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rawings/drawing2.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drawings/drawing3.xml" ContentType="application/vnd.openxmlformats-officedocument.drawingml.chartshapes+xml"/>
  <Override PartName="/word/charts/chart12.xml" ContentType="application/vnd.openxmlformats-officedocument.drawingml.chart+xml"/>
  <Override PartName="/word/drawings/drawing4.xml" ContentType="application/vnd.openxmlformats-officedocument.drawingml.chartshapes+xml"/>
  <Override PartName="/word/charts/chart13.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4.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5.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6.xml" ContentType="application/vnd.openxmlformats-officedocument.drawingml.chart+xml"/>
  <Override PartName="/word/charts/style10.xml" ContentType="application/vnd.ms-office.chartstyle+xml"/>
  <Override PartName="/word/charts/colors10.xml" ContentType="application/vnd.ms-office.chartcolorstyle+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62108D" w14:textId="77777777" w:rsidR="0066162B" w:rsidRPr="00170161" w:rsidRDefault="0066162B" w:rsidP="00170161">
      <w:pPr>
        <w:jc w:val="center"/>
        <w:rPr>
          <w:rFonts w:ascii="Times New Roman" w:eastAsia="Times New Roman" w:hAnsi="Times New Roman"/>
          <w:sz w:val="28"/>
        </w:rPr>
      </w:pPr>
      <w:bookmarkStart w:id="0" w:name="page1"/>
      <w:bookmarkEnd w:id="0"/>
      <w:r w:rsidRPr="00170161">
        <w:rPr>
          <w:rFonts w:ascii="Times New Roman" w:eastAsia="Times New Roman" w:hAnsi="Times New Roman"/>
          <w:sz w:val="28"/>
        </w:rPr>
        <w:t>Казахстанский медицинский университет «ВШОЗ»</w:t>
      </w:r>
    </w:p>
    <w:p w14:paraId="4B21B7A8" w14:textId="77777777" w:rsidR="0066162B" w:rsidRPr="00170161" w:rsidRDefault="0066162B" w:rsidP="00FA668F">
      <w:pPr>
        <w:ind w:left="1860"/>
        <w:rPr>
          <w:rFonts w:ascii="Times New Roman" w:eastAsia="Times New Roman" w:hAnsi="Times New Roman"/>
          <w:sz w:val="28"/>
        </w:rPr>
      </w:pPr>
    </w:p>
    <w:p w14:paraId="678F77FA" w14:textId="2E70502D" w:rsidR="0066162B" w:rsidRPr="00170161" w:rsidRDefault="0066162B" w:rsidP="00FA668F">
      <w:pPr>
        <w:ind w:left="1860"/>
        <w:rPr>
          <w:rFonts w:ascii="Times New Roman" w:eastAsia="Times New Roman" w:hAnsi="Times New Roman"/>
          <w:sz w:val="28"/>
        </w:rPr>
      </w:pPr>
    </w:p>
    <w:p w14:paraId="25C092AF" w14:textId="77777777" w:rsidR="0066162B" w:rsidRPr="00446E05" w:rsidRDefault="0066162B" w:rsidP="00FA668F">
      <w:pPr>
        <w:ind w:left="1860"/>
        <w:rPr>
          <w:rFonts w:ascii="Times New Roman" w:eastAsia="Times New Roman" w:hAnsi="Times New Roman"/>
          <w:color w:val="000000" w:themeColor="text1"/>
          <w:sz w:val="28"/>
        </w:rPr>
      </w:pPr>
    </w:p>
    <w:p w14:paraId="05FAAAC2" w14:textId="4729BA9E" w:rsidR="0066162B" w:rsidRPr="00170161" w:rsidRDefault="0066162B" w:rsidP="00FA668F">
      <w:pPr>
        <w:tabs>
          <w:tab w:val="left" w:pos="1020"/>
          <w:tab w:val="left" w:pos="7180"/>
        </w:tabs>
        <w:ind w:firstLine="426"/>
        <w:rPr>
          <w:rFonts w:ascii="Times New Roman" w:eastAsia="Times New Roman" w:hAnsi="Times New Roman"/>
          <w:sz w:val="28"/>
          <w:szCs w:val="28"/>
        </w:rPr>
      </w:pPr>
      <w:proofErr w:type="gramStart"/>
      <w:r w:rsidRPr="00446E05">
        <w:rPr>
          <w:rFonts w:ascii="Times New Roman" w:eastAsia="Times New Roman" w:hAnsi="Times New Roman"/>
          <w:color w:val="000000" w:themeColor="text1"/>
          <w:sz w:val="28"/>
        </w:rPr>
        <w:t>УДК</w:t>
      </w:r>
      <w:r w:rsidR="00FA668F" w:rsidRPr="00446E05">
        <w:rPr>
          <w:rFonts w:ascii="Times New Roman" w:eastAsia="Times New Roman" w:hAnsi="Times New Roman"/>
          <w:color w:val="000000" w:themeColor="text1"/>
          <w:sz w:val="28"/>
        </w:rPr>
        <w:t>:</w:t>
      </w:r>
      <w:r w:rsidR="009278F4" w:rsidRPr="00446E05">
        <w:rPr>
          <w:rFonts w:ascii="Times New Roman" w:eastAsia="Times New Roman" w:hAnsi="Times New Roman"/>
          <w:color w:val="000000" w:themeColor="text1"/>
          <w:sz w:val="28"/>
        </w:rPr>
        <w:t xml:space="preserve"> </w:t>
      </w:r>
      <w:r w:rsidR="00FA668F" w:rsidRPr="00446E05">
        <w:rPr>
          <w:rFonts w:ascii="Times New Roman" w:eastAsia="Times New Roman" w:hAnsi="Times New Roman"/>
          <w:color w:val="000000" w:themeColor="text1"/>
          <w:sz w:val="28"/>
        </w:rPr>
        <w:t xml:space="preserve"> </w:t>
      </w:r>
      <w:r w:rsidR="009278F4" w:rsidRPr="00446E05">
        <w:rPr>
          <w:rFonts w:ascii="Times New Roman" w:eastAsia="Times New Roman" w:hAnsi="Times New Roman"/>
          <w:color w:val="000000" w:themeColor="text1"/>
          <w:sz w:val="28"/>
        </w:rPr>
        <w:t>616</w:t>
      </w:r>
      <w:proofErr w:type="gramEnd"/>
      <w:r w:rsidR="009278F4" w:rsidRPr="00446E05">
        <w:rPr>
          <w:rFonts w:ascii="Times New Roman" w:eastAsia="Times New Roman" w:hAnsi="Times New Roman"/>
          <w:color w:val="000000" w:themeColor="text1"/>
          <w:sz w:val="28"/>
        </w:rPr>
        <w:t>-073.7:614.2 (574.43)</w:t>
      </w:r>
      <w:r w:rsidRPr="00170161">
        <w:rPr>
          <w:rFonts w:ascii="Times New Roman" w:eastAsia="Times New Roman" w:hAnsi="Times New Roman"/>
          <w:sz w:val="28"/>
          <w:szCs w:val="28"/>
        </w:rPr>
        <w:tab/>
        <w:t>На правах рукописи</w:t>
      </w:r>
    </w:p>
    <w:p w14:paraId="7C758E65" w14:textId="4FBBC3DF" w:rsidR="0066162B" w:rsidRPr="00170161" w:rsidRDefault="0066162B" w:rsidP="00FA668F">
      <w:pPr>
        <w:rPr>
          <w:rFonts w:ascii="Times New Roman" w:eastAsia="Times New Roman" w:hAnsi="Times New Roman"/>
        </w:rPr>
      </w:pPr>
    </w:p>
    <w:p w14:paraId="715633D3" w14:textId="130F227C" w:rsidR="0066162B" w:rsidRPr="00170161" w:rsidRDefault="0066162B" w:rsidP="00FA668F">
      <w:pPr>
        <w:rPr>
          <w:rFonts w:ascii="Times New Roman" w:eastAsia="Times New Roman" w:hAnsi="Times New Roman"/>
        </w:rPr>
      </w:pPr>
    </w:p>
    <w:p w14:paraId="46AABA33" w14:textId="1EB6177D" w:rsidR="0066162B" w:rsidRPr="00170161" w:rsidRDefault="0066162B" w:rsidP="00FA668F">
      <w:pPr>
        <w:rPr>
          <w:rFonts w:ascii="Times New Roman" w:eastAsia="Times New Roman" w:hAnsi="Times New Roman"/>
        </w:rPr>
      </w:pPr>
    </w:p>
    <w:p w14:paraId="4AAFCB89" w14:textId="5520184A" w:rsidR="0066162B" w:rsidRPr="00170161" w:rsidRDefault="0066162B" w:rsidP="00FA668F">
      <w:pPr>
        <w:rPr>
          <w:rFonts w:ascii="Times New Roman" w:eastAsia="Times New Roman" w:hAnsi="Times New Roman"/>
        </w:rPr>
      </w:pPr>
    </w:p>
    <w:p w14:paraId="4B50C0B3" w14:textId="73FD697E" w:rsidR="0066162B" w:rsidRPr="00170161" w:rsidRDefault="0066162B" w:rsidP="00FA668F">
      <w:pPr>
        <w:rPr>
          <w:rFonts w:ascii="Times New Roman" w:eastAsia="Times New Roman" w:hAnsi="Times New Roman"/>
        </w:rPr>
      </w:pPr>
    </w:p>
    <w:p w14:paraId="5BC4F823" w14:textId="77777777" w:rsidR="0066162B" w:rsidRPr="00170161" w:rsidRDefault="0066162B" w:rsidP="00FA668F">
      <w:pPr>
        <w:rPr>
          <w:rFonts w:ascii="Times New Roman" w:eastAsia="Times New Roman" w:hAnsi="Times New Roman"/>
        </w:rPr>
      </w:pPr>
    </w:p>
    <w:p w14:paraId="0AAED4D2" w14:textId="77777777" w:rsidR="0066162B" w:rsidRPr="00170161" w:rsidRDefault="0066162B" w:rsidP="00FA668F">
      <w:pPr>
        <w:rPr>
          <w:rFonts w:ascii="Times New Roman" w:eastAsia="Times New Roman" w:hAnsi="Times New Roman"/>
        </w:rPr>
      </w:pPr>
    </w:p>
    <w:p w14:paraId="122F020D" w14:textId="77777777" w:rsidR="0066162B" w:rsidRPr="00170161" w:rsidRDefault="0066162B" w:rsidP="00FA668F">
      <w:pPr>
        <w:rPr>
          <w:rFonts w:ascii="Times New Roman" w:eastAsia="Times New Roman" w:hAnsi="Times New Roman"/>
        </w:rPr>
      </w:pPr>
    </w:p>
    <w:p w14:paraId="306E74CE" w14:textId="4355869E" w:rsidR="0066162B" w:rsidRPr="00170161" w:rsidRDefault="00FA668F" w:rsidP="00FA668F">
      <w:pPr>
        <w:jc w:val="center"/>
        <w:rPr>
          <w:rFonts w:ascii="Times New Roman" w:eastAsia="Times New Roman" w:hAnsi="Times New Roman"/>
          <w:b/>
          <w:sz w:val="28"/>
        </w:rPr>
      </w:pPr>
      <w:r w:rsidRPr="00170161">
        <w:rPr>
          <w:rFonts w:ascii="Times New Roman" w:eastAsia="Times New Roman" w:hAnsi="Times New Roman"/>
          <w:b/>
          <w:sz w:val="28"/>
        </w:rPr>
        <w:t>БАЙГУИСОВА ДИНАРА ЗУЛХАРНАЕВНА</w:t>
      </w:r>
    </w:p>
    <w:p w14:paraId="1883D2A3" w14:textId="77777777" w:rsidR="0066162B" w:rsidRPr="000E75CC" w:rsidRDefault="0066162B" w:rsidP="00FA668F">
      <w:pPr>
        <w:rPr>
          <w:rFonts w:ascii="Times New Roman" w:eastAsia="Times New Roman" w:hAnsi="Times New Roman"/>
          <w:sz w:val="28"/>
          <w:szCs w:val="28"/>
        </w:rPr>
      </w:pPr>
    </w:p>
    <w:p w14:paraId="0ECA1346" w14:textId="77777777" w:rsidR="0066162B" w:rsidRPr="000E75CC" w:rsidRDefault="0066162B" w:rsidP="00FA668F">
      <w:pPr>
        <w:rPr>
          <w:rFonts w:ascii="Times New Roman" w:eastAsia="Times New Roman" w:hAnsi="Times New Roman"/>
          <w:sz w:val="28"/>
          <w:szCs w:val="28"/>
        </w:rPr>
      </w:pPr>
    </w:p>
    <w:p w14:paraId="200EB152" w14:textId="77777777" w:rsidR="00FA668F" w:rsidRPr="00170161" w:rsidRDefault="0066162B" w:rsidP="00FA668F">
      <w:pPr>
        <w:jc w:val="center"/>
        <w:rPr>
          <w:rFonts w:ascii="Times New Roman" w:eastAsia="Times New Roman" w:hAnsi="Times New Roman"/>
          <w:b/>
          <w:sz w:val="28"/>
        </w:rPr>
      </w:pPr>
      <w:r w:rsidRPr="00170161">
        <w:rPr>
          <w:rFonts w:ascii="Times New Roman" w:eastAsia="Times New Roman" w:hAnsi="Times New Roman"/>
          <w:b/>
          <w:sz w:val="28"/>
        </w:rPr>
        <w:t xml:space="preserve">Совершенствование организации службы лучевой </w:t>
      </w:r>
    </w:p>
    <w:p w14:paraId="3C801C5C" w14:textId="51756774" w:rsidR="0066162B" w:rsidRPr="00170161" w:rsidRDefault="0066162B" w:rsidP="00FA668F">
      <w:pPr>
        <w:jc w:val="center"/>
        <w:rPr>
          <w:rFonts w:ascii="Times New Roman" w:eastAsia="Times New Roman" w:hAnsi="Times New Roman"/>
          <w:b/>
          <w:sz w:val="28"/>
        </w:rPr>
      </w:pPr>
      <w:r w:rsidRPr="00170161">
        <w:rPr>
          <w:rFonts w:ascii="Times New Roman" w:eastAsia="Times New Roman" w:hAnsi="Times New Roman"/>
          <w:b/>
          <w:sz w:val="28"/>
        </w:rPr>
        <w:t>диагностики г.Алматы</w:t>
      </w:r>
    </w:p>
    <w:p w14:paraId="5DB4577D" w14:textId="77777777" w:rsidR="0066162B" w:rsidRPr="00170161" w:rsidRDefault="0066162B" w:rsidP="00FA668F">
      <w:pPr>
        <w:jc w:val="center"/>
        <w:rPr>
          <w:rFonts w:ascii="Times New Roman" w:eastAsia="Times New Roman" w:hAnsi="Times New Roman"/>
        </w:rPr>
      </w:pPr>
    </w:p>
    <w:p w14:paraId="6A8D47B3" w14:textId="339FEBF7" w:rsidR="0066162B" w:rsidRPr="00170161" w:rsidRDefault="0066162B" w:rsidP="00FA668F">
      <w:pPr>
        <w:shd w:val="clear" w:color="auto" w:fill="FFFFFF"/>
        <w:ind w:right="566"/>
        <w:jc w:val="center"/>
        <w:rPr>
          <w:rFonts w:ascii="Times New Roman" w:eastAsia="Times New Roman" w:hAnsi="Times New Roman" w:cs="Times New Roman"/>
          <w:spacing w:val="2"/>
          <w:sz w:val="28"/>
          <w:szCs w:val="28"/>
          <w:lang w:eastAsia="ru-RU"/>
        </w:rPr>
      </w:pPr>
      <w:r w:rsidRPr="00170161">
        <w:rPr>
          <w:rFonts w:ascii="Times New Roman" w:eastAsia="Times New Roman" w:hAnsi="Times New Roman" w:cs="Times New Roman"/>
          <w:sz w:val="28"/>
          <w:szCs w:val="28"/>
          <w:lang w:eastAsia="ru-RU"/>
        </w:rPr>
        <w:t>6</w:t>
      </w:r>
      <w:r w:rsidRPr="00170161">
        <w:rPr>
          <w:rFonts w:ascii="Times New Roman" w:eastAsia="Times New Roman" w:hAnsi="Times New Roman" w:cs="Times New Roman"/>
          <w:sz w:val="28"/>
          <w:szCs w:val="28"/>
          <w:lang w:val="en-US" w:eastAsia="ru-RU"/>
        </w:rPr>
        <w:t>D</w:t>
      </w:r>
      <w:r w:rsidRPr="00170161">
        <w:rPr>
          <w:rFonts w:ascii="Times New Roman" w:eastAsia="Times New Roman" w:hAnsi="Times New Roman" w:cs="Times New Roman"/>
          <w:sz w:val="28"/>
          <w:szCs w:val="28"/>
          <w:lang w:eastAsia="ru-RU"/>
        </w:rPr>
        <w:t>1</w:t>
      </w:r>
      <w:r w:rsidR="002878B6" w:rsidRPr="00943A20">
        <w:rPr>
          <w:rFonts w:ascii="Times New Roman" w:eastAsia="Times New Roman" w:hAnsi="Times New Roman" w:cs="Times New Roman"/>
          <w:sz w:val="28"/>
          <w:szCs w:val="28"/>
          <w:lang w:eastAsia="ru-RU"/>
        </w:rPr>
        <w:t>1</w:t>
      </w:r>
      <w:r w:rsidRPr="00170161">
        <w:rPr>
          <w:rFonts w:ascii="Times New Roman" w:eastAsia="Times New Roman" w:hAnsi="Times New Roman" w:cs="Times New Roman"/>
          <w:sz w:val="28"/>
          <w:szCs w:val="28"/>
          <w:lang w:eastAsia="ru-RU"/>
        </w:rPr>
        <w:t>0200 – Общественное здравоохранение</w:t>
      </w:r>
    </w:p>
    <w:p w14:paraId="49049071" w14:textId="77777777" w:rsidR="0066162B" w:rsidRPr="00170161" w:rsidRDefault="0066162B" w:rsidP="00FA668F">
      <w:pPr>
        <w:jc w:val="center"/>
        <w:rPr>
          <w:rFonts w:ascii="Times New Roman" w:eastAsia="Times New Roman" w:hAnsi="Times New Roman"/>
        </w:rPr>
      </w:pPr>
    </w:p>
    <w:p w14:paraId="228B0FCE" w14:textId="405A441D" w:rsidR="00FA668F" w:rsidRPr="00170161" w:rsidRDefault="00FA668F" w:rsidP="00FA668F">
      <w:pPr>
        <w:pStyle w:val="a6"/>
        <w:tabs>
          <w:tab w:val="left" w:pos="9639"/>
        </w:tabs>
        <w:ind w:right="-1"/>
        <w:jc w:val="center"/>
        <w:rPr>
          <w:rFonts w:ascii="Times New Roman" w:hAnsi="Times New Roman" w:cs="Times New Roman"/>
          <w:sz w:val="28"/>
          <w:szCs w:val="28"/>
        </w:rPr>
      </w:pPr>
      <w:r w:rsidRPr="00170161">
        <w:rPr>
          <w:rFonts w:ascii="Times New Roman" w:hAnsi="Times New Roman" w:cs="Times New Roman"/>
          <w:sz w:val="28"/>
          <w:szCs w:val="28"/>
          <w:lang w:val="kk-KZ"/>
        </w:rPr>
        <w:t>Д</w:t>
      </w:r>
      <w:r w:rsidRPr="00170161">
        <w:rPr>
          <w:rFonts w:ascii="Times New Roman" w:hAnsi="Times New Roman" w:cs="Times New Roman"/>
          <w:sz w:val="28"/>
          <w:szCs w:val="28"/>
        </w:rPr>
        <w:t>иссертация на соискание степени</w:t>
      </w:r>
    </w:p>
    <w:p w14:paraId="4BEA187E" w14:textId="77777777" w:rsidR="00FA668F" w:rsidRPr="00170161" w:rsidRDefault="00FA668F" w:rsidP="00FA668F">
      <w:pPr>
        <w:pStyle w:val="a6"/>
        <w:tabs>
          <w:tab w:val="left" w:pos="9639"/>
        </w:tabs>
        <w:ind w:right="-1"/>
        <w:jc w:val="center"/>
        <w:rPr>
          <w:rFonts w:ascii="Times New Roman" w:hAnsi="Times New Roman" w:cs="Times New Roman"/>
          <w:sz w:val="28"/>
          <w:szCs w:val="28"/>
        </w:rPr>
      </w:pPr>
      <w:r w:rsidRPr="00170161">
        <w:rPr>
          <w:rFonts w:ascii="Times New Roman" w:hAnsi="Times New Roman" w:cs="Times New Roman"/>
          <w:sz w:val="28"/>
          <w:szCs w:val="28"/>
        </w:rPr>
        <w:t>доктора философии (PhD)</w:t>
      </w:r>
    </w:p>
    <w:p w14:paraId="586FAED7" w14:textId="77777777" w:rsidR="0066162B" w:rsidRPr="00170161" w:rsidRDefault="0066162B" w:rsidP="00FA668F">
      <w:pPr>
        <w:rPr>
          <w:rFonts w:ascii="Times New Roman" w:eastAsia="Times New Roman" w:hAnsi="Times New Roman"/>
        </w:rPr>
      </w:pPr>
    </w:p>
    <w:p w14:paraId="4F934F96" w14:textId="77777777" w:rsidR="0066162B" w:rsidRDefault="0066162B" w:rsidP="00FA668F">
      <w:pPr>
        <w:rPr>
          <w:rFonts w:ascii="Times New Roman" w:eastAsia="Times New Roman" w:hAnsi="Times New Roman"/>
        </w:rPr>
      </w:pPr>
    </w:p>
    <w:p w14:paraId="1E50D2B1" w14:textId="77777777" w:rsidR="000E75CC" w:rsidRDefault="000E75CC" w:rsidP="00FA668F">
      <w:pPr>
        <w:rPr>
          <w:rFonts w:ascii="Times New Roman" w:eastAsia="Times New Roman" w:hAnsi="Times New Roman"/>
        </w:rPr>
      </w:pPr>
    </w:p>
    <w:p w14:paraId="764D2230" w14:textId="77777777" w:rsidR="000E75CC" w:rsidRDefault="000E75CC" w:rsidP="00FA668F">
      <w:pPr>
        <w:rPr>
          <w:rFonts w:ascii="Times New Roman" w:eastAsia="Times New Roman" w:hAnsi="Times New Roman"/>
        </w:rPr>
      </w:pPr>
    </w:p>
    <w:p w14:paraId="2270CF81" w14:textId="77777777" w:rsidR="000E75CC" w:rsidRDefault="000E75CC" w:rsidP="00FA668F">
      <w:pPr>
        <w:rPr>
          <w:rFonts w:ascii="Times New Roman" w:eastAsia="Times New Roman" w:hAnsi="Times New Roman"/>
        </w:rPr>
      </w:pPr>
    </w:p>
    <w:p w14:paraId="7D3DD429" w14:textId="77777777" w:rsidR="000E75CC" w:rsidRDefault="000E75CC" w:rsidP="00FA668F">
      <w:pPr>
        <w:rPr>
          <w:rFonts w:ascii="Times New Roman" w:eastAsia="Times New Roman" w:hAnsi="Times New Roman"/>
        </w:rPr>
      </w:pPr>
    </w:p>
    <w:p w14:paraId="6D61EEF8" w14:textId="77777777" w:rsidR="000E75CC" w:rsidRPr="00170161" w:rsidRDefault="000E75CC" w:rsidP="00FA668F">
      <w:pPr>
        <w:rPr>
          <w:rFonts w:ascii="Times New Roman" w:eastAsia="Times New Roman" w:hAnsi="Times New Roman"/>
        </w:rPr>
      </w:pPr>
    </w:p>
    <w:p w14:paraId="347DA220" w14:textId="77777777" w:rsidR="00FA668F" w:rsidRPr="00170161" w:rsidRDefault="00FA668F" w:rsidP="00FA668F">
      <w:pPr>
        <w:rPr>
          <w:rFonts w:ascii="Times New Roman" w:eastAsia="Times New Roman" w:hAnsi="Times New Roman"/>
        </w:rPr>
      </w:pPr>
    </w:p>
    <w:p w14:paraId="6431E4BA" w14:textId="52C17918" w:rsidR="0066162B" w:rsidRPr="00170161" w:rsidRDefault="0066162B" w:rsidP="00FA668F">
      <w:pPr>
        <w:shd w:val="clear" w:color="auto" w:fill="FFFFFF"/>
        <w:tabs>
          <w:tab w:val="left" w:pos="7088"/>
        </w:tabs>
        <w:ind w:left="6521" w:right="3"/>
        <w:rPr>
          <w:rFonts w:ascii="Times New Roman" w:eastAsia="Times New Roman" w:hAnsi="Times New Roman" w:cs="Times New Roman"/>
          <w:sz w:val="28"/>
          <w:szCs w:val="28"/>
          <w:lang w:eastAsia="ru-RU"/>
        </w:rPr>
      </w:pPr>
      <w:r w:rsidRPr="00170161">
        <w:rPr>
          <w:rFonts w:ascii="Times New Roman" w:eastAsia="Times New Roman" w:hAnsi="Times New Roman" w:cs="Times New Roman"/>
          <w:sz w:val="28"/>
          <w:szCs w:val="28"/>
          <w:lang w:eastAsia="ru-RU"/>
        </w:rPr>
        <w:t>Научные консультанты</w:t>
      </w:r>
    </w:p>
    <w:p w14:paraId="6920A802" w14:textId="78A02B85" w:rsidR="0066162B" w:rsidRPr="00170161" w:rsidRDefault="00FA668F" w:rsidP="00FA668F">
      <w:pPr>
        <w:shd w:val="clear" w:color="auto" w:fill="FFFFFF"/>
        <w:tabs>
          <w:tab w:val="left" w:pos="7088"/>
        </w:tabs>
        <w:ind w:left="6521" w:right="3"/>
        <w:rPr>
          <w:rFonts w:ascii="Times New Roman" w:eastAsia="Times New Roman" w:hAnsi="Times New Roman" w:cs="Times New Roman"/>
          <w:sz w:val="28"/>
          <w:szCs w:val="28"/>
          <w:lang w:eastAsia="ru-RU"/>
        </w:rPr>
      </w:pPr>
      <w:r w:rsidRPr="00170161">
        <w:rPr>
          <w:rFonts w:ascii="Times New Roman" w:eastAsia="Times New Roman" w:hAnsi="Times New Roman" w:cs="Times New Roman"/>
          <w:sz w:val="28"/>
          <w:szCs w:val="28"/>
          <w:lang w:eastAsia="ru-RU"/>
        </w:rPr>
        <w:t>д</w:t>
      </w:r>
      <w:r w:rsidR="0066162B" w:rsidRPr="00170161">
        <w:rPr>
          <w:rFonts w:ascii="Times New Roman" w:eastAsia="Times New Roman" w:hAnsi="Times New Roman" w:cs="Times New Roman"/>
          <w:sz w:val="28"/>
          <w:szCs w:val="28"/>
          <w:lang w:eastAsia="ru-RU"/>
        </w:rPr>
        <w:t>октор мед</w:t>
      </w:r>
      <w:r w:rsidRPr="00170161">
        <w:rPr>
          <w:rFonts w:ascii="Times New Roman" w:eastAsia="Times New Roman" w:hAnsi="Times New Roman" w:cs="Times New Roman"/>
          <w:sz w:val="28"/>
          <w:szCs w:val="28"/>
          <w:lang w:eastAsia="ru-RU"/>
        </w:rPr>
        <w:t xml:space="preserve">. </w:t>
      </w:r>
      <w:r w:rsidR="0066162B" w:rsidRPr="00170161">
        <w:rPr>
          <w:rFonts w:ascii="Times New Roman" w:eastAsia="Times New Roman" w:hAnsi="Times New Roman" w:cs="Times New Roman"/>
          <w:sz w:val="28"/>
          <w:szCs w:val="28"/>
          <w:lang w:eastAsia="ru-RU"/>
        </w:rPr>
        <w:t>наук, проф</w:t>
      </w:r>
      <w:r w:rsidRPr="00170161">
        <w:rPr>
          <w:rFonts w:ascii="Times New Roman" w:eastAsia="Times New Roman" w:hAnsi="Times New Roman" w:cs="Times New Roman"/>
          <w:sz w:val="28"/>
          <w:szCs w:val="28"/>
          <w:lang w:eastAsia="ru-RU"/>
        </w:rPr>
        <w:t>.</w:t>
      </w:r>
      <w:r w:rsidR="0066162B" w:rsidRPr="00170161">
        <w:rPr>
          <w:rFonts w:ascii="Times New Roman" w:eastAsia="Times New Roman" w:hAnsi="Times New Roman" w:cs="Times New Roman"/>
          <w:sz w:val="28"/>
          <w:szCs w:val="28"/>
          <w:lang w:eastAsia="ru-RU"/>
        </w:rPr>
        <w:t xml:space="preserve"> Каусова Г.К.</w:t>
      </w:r>
    </w:p>
    <w:p w14:paraId="24DA38E8" w14:textId="1E7532AF" w:rsidR="0066162B" w:rsidRPr="00170161" w:rsidRDefault="0066162B" w:rsidP="00FA668F">
      <w:pPr>
        <w:shd w:val="clear" w:color="auto" w:fill="FFFFFF"/>
        <w:tabs>
          <w:tab w:val="left" w:pos="7088"/>
        </w:tabs>
        <w:ind w:left="6521" w:right="3"/>
        <w:rPr>
          <w:rFonts w:ascii="Times New Roman" w:eastAsia="Times New Roman" w:hAnsi="Times New Roman" w:cs="Times New Roman"/>
          <w:sz w:val="28"/>
          <w:szCs w:val="28"/>
          <w:lang w:eastAsia="ru-RU"/>
        </w:rPr>
      </w:pPr>
      <w:r w:rsidRPr="00170161">
        <w:rPr>
          <w:rFonts w:ascii="Times New Roman" w:eastAsia="Times New Roman" w:hAnsi="Times New Roman" w:cs="Times New Roman"/>
          <w:sz w:val="28"/>
          <w:szCs w:val="28"/>
          <w:lang w:eastAsia="ru-RU"/>
        </w:rPr>
        <w:t>Зарубежный консультант</w:t>
      </w:r>
    </w:p>
    <w:p w14:paraId="62C5F080" w14:textId="605142A6" w:rsidR="0066162B" w:rsidRPr="00170161" w:rsidRDefault="0066162B" w:rsidP="00FA668F">
      <w:pPr>
        <w:shd w:val="clear" w:color="auto" w:fill="FFFFFF"/>
        <w:tabs>
          <w:tab w:val="left" w:pos="7088"/>
        </w:tabs>
        <w:ind w:left="6521" w:right="3"/>
        <w:rPr>
          <w:rFonts w:ascii="Times New Roman" w:eastAsia="Times New Roman" w:hAnsi="Times New Roman" w:cs="Times New Roman"/>
          <w:sz w:val="28"/>
          <w:szCs w:val="28"/>
          <w:lang w:eastAsia="ru-RU"/>
        </w:rPr>
      </w:pPr>
      <w:r w:rsidRPr="00170161">
        <w:rPr>
          <w:rFonts w:ascii="Times New Roman" w:eastAsia="Times New Roman" w:hAnsi="Times New Roman" w:cs="Times New Roman"/>
          <w:sz w:val="28"/>
          <w:szCs w:val="28"/>
          <w:lang w:val="en-US" w:eastAsia="ru-RU"/>
        </w:rPr>
        <w:t>PhD</w:t>
      </w:r>
      <w:r w:rsidRPr="00170161">
        <w:rPr>
          <w:rFonts w:ascii="Times New Roman" w:eastAsia="Times New Roman" w:hAnsi="Times New Roman" w:cs="Times New Roman"/>
          <w:sz w:val="28"/>
          <w:szCs w:val="28"/>
          <w:lang w:eastAsia="ru-RU"/>
        </w:rPr>
        <w:t>, проф</w:t>
      </w:r>
      <w:r w:rsidR="00FA668F" w:rsidRPr="00170161">
        <w:rPr>
          <w:rFonts w:ascii="Times New Roman" w:eastAsia="Times New Roman" w:hAnsi="Times New Roman" w:cs="Times New Roman"/>
          <w:sz w:val="28"/>
          <w:szCs w:val="28"/>
          <w:lang w:eastAsia="ru-RU"/>
        </w:rPr>
        <w:t>.</w:t>
      </w:r>
      <w:r w:rsidRPr="00170161">
        <w:rPr>
          <w:rFonts w:ascii="Times New Roman" w:eastAsia="Times New Roman" w:hAnsi="Times New Roman" w:cs="Times New Roman"/>
          <w:sz w:val="28"/>
          <w:szCs w:val="28"/>
          <w:lang w:eastAsia="ru-RU"/>
        </w:rPr>
        <w:t xml:space="preserve"> </w:t>
      </w:r>
      <w:r w:rsidRPr="00170161">
        <w:rPr>
          <w:rFonts w:ascii="Times New Roman" w:eastAsia="Times New Roman" w:hAnsi="Times New Roman" w:cs="Times New Roman"/>
          <w:sz w:val="28"/>
          <w:szCs w:val="28"/>
          <w:lang w:val="en-US" w:eastAsia="ru-RU"/>
        </w:rPr>
        <w:t>Andrea</w:t>
      </w:r>
      <w:r w:rsidRPr="00170161">
        <w:rPr>
          <w:rFonts w:ascii="Times New Roman" w:eastAsia="Times New Roman" w:hAnsi="Times New Roman" w:cs="Times New Roman"/>
          <w:sz w:val="28"/>
          <w:szCs w:val="28"/>
          <w:lang w:eastAsia="ru-RU"/>
        </w:rPr>
        <w:t xml:space="preserve"> </w:t>
      </w:r>
      <w:r w:rsidRPr="00170161">
        <w:rPr>
          <w:rFonts w:ascii="Times New Roman" w:eastAsia="Times New Roman" w:hAnsi="Times New Roman" w:cs="Times New Roman"/>
          <w:sz w:val="28"/>
          <w:szCs w:val="28"/>
          <w:lang w:val="en-US" w:eastAsia="ru-RU"/>
        </w:rPr>
        <w:t>Laghi</w:t>
      </w:r>
    </w:p>
    <w:p w14:paraId="220AFC99" w14:textId="1A8946D6" w:rsidR="0066162B" w:rsidRDefault="0066162B" w:rsidP="00FA668F">
      <w:pPr>
        <w:shd w:val="clear" w:color="auto" w:fill="FFFFFF"/>
        <w:ind w:right="566"/>
        <w:rPr>
          <w:rFonts w:ascii="Times New Roman" w:eastAsia="Times New Roman" w:hAnsi="Times New Roman" w:cs="Times New Roman"/>
          <w:sz w:val="28"/>
          <w:szCs w:val="28"/>
          <w:lang w:eastAsia="ru-RU"/>
        </w:rPr>
      </w:pPr>
    </w:p>
    <w:p w14:paraId="532F7E4A" w14:textId="77777777" w:rsidR="00EF559E" w:rsidRDefault="00EF559E" w:rsidP="00FA668F">
      <w:pPr>
        <w:shd w:val="clear" w:color="auto" w:fill="FFFFFF"/>
        <w:ind w:right="566"/>
        <w:rPr>
          <w:rFonts w:ascii="Times New Roman" w:eastAsia="Times New Roman" w:hAnsi="Times New Roman" w:cs="Times New Roman"/>
          <w:sz w:val="28"/>
          <w:szCs w:val="28"/>
          <w:lang w:eastAsia="ru-RU"/>
        </w:rPr>
      </w:pPr>
    </w:p>
    <w:p w14:paraId="685FBFC0" w14:textId="77777777" w:rsidR="00EF559E" w:rsidRDefault="00EF559E" w:rsidP="00FA668F">
      <w:pPr>
        <w:shd w:val="clear" w:color="auto" w:fill="FFFFFF"/>
        <w:ind w:right="566"/>
        <w:rPr>
          <w:rFonts w:ascii="Times New Roman" w:eastAsia="Times New Roman" w:hAnsi="Times New Roman" w:cs="Times New Roman"/>
          <w:sz w:val="28"/>
          <w:szCs w:val="28"/>
          <w:lang w:eastAsia="ru-RU"/>
        </w:rPr>
      </w:pPr>
    </w:p>
    <w:p w14:paraId="57713149" w14:textId="77777777" w:rsidR="004261FB" w:rsidRDefault="004261FB" w:rsidP="00FA668F">
      <w:pPr>
        <w:shd w:val="clear" w:color="auto" w:fill="FFFFFF"/>
        <w:ind w:right="566"/>
        <w:rPr>
          <w:rFonts w:ascii="Times New Roman" w:eastAsia="Times New Roman" w:hAnsi="Times New Roman" w:cs="Times New Roman"/>
          <w:sz w:val="28"/>
          <w:szCs w:val="28"/>
          <w:lang w:eastAsia="ru-RU"/>
        </w:rPr>
      </w:pPr>
    </w:p>
    <w:p w14:paraId="46FA85BA" w14:textId="77777777" w:rsidR="004261FB" w:rsidRDefault="004261FB" w:rsidP="00FA668F">
      <w:pPr>
        <w:shd w:val="clear" w:color="auto" w:fill="FFFFFF"/>
        <w:ind w:right="566"/>
        <w:rPr>
          <w:rFonts w:ascii="Times New Roman" w:eastAsia="Times New Roman" w:hAnsi="Times New Roman" w:cs="Times New Roman"/>
          <w:sz w:val="28"/>
          <w:szCs w:val="28"/>
          <w:lang w:eastAsia="ru-RU"/>
        </w:rPr>
      </w:pPr>
    </w:p>
    <w:p w14:paraId="6D2D3C3B" w14:textId="77777777" w:rsidR="004261FB" w:rsidRDefault="004261FB" w:rsidP="00FA668F">
      <w:pPr>
        <w:shd w:val="clear" w:color="auto" w:fill="FFFFFF"/>
        <w:ind w:right="566"/>
        <w:rPr>
          <w:rFonts w:ascii="Times New Roman" w:eastAsia="Times New Roman" w:hAnsi="Times New Roman" w:cs="Times New Roman"/>
          <w:sz w:val="28"/>
          <w:szCs w:val="28"/>
          <w:lang w:eastAsia="ru-RU"/>
        </w:rPr>
      </w:pPr>
    </w:p>
    <w:p w14:paraId="34DAF643" w14:textId="77777777" w:rsidR="000E75CC" w:rsidRDefault="000E75CC" w:rsidP="00FA668F">
      <w:pPr>
        <w:shd w:val="clear" w:color="auto" w:fill="FFFFFF"/>
        <w:ind w:right="566"/>
        <w:rPr>
          <w:rFonts w:ascii="Times New Roman" w:eastAsia="Times New Roman" w:hAnsi="Times New Roman" w:cs="Times New Roman"/>
          <w:sz w:val="28"/>
          <w:szCs w:val="28"/>
          <w:lang w:eastAsia="ru-RU"/>
        </w:rPr>
      </w:pPr>
    </w:p>
    <w:p w14:paraId="0AF382CF" w14:textId="77777777" w:rsidR="000E75CC" w:rsidRDefault="000E75CC" w:rsidP="00FA668F">
      <w:pPr>
        <w:shd w:val="clear" w:color="auto" w:fill="FFFFFF"/>
        <w:ind w:right="566"/>
        <w:rPr>
          <w:rFonts w:ascii="Times New Roman" w:eastAsia="Times New Roman" w:hAnsi="Times New Roman" w:cs="Times New Roman"/>
          <w:sz w:val="28"/>
          <w:szCs w:val="28"/>
          <w:lang w:eastAsia="ru-RU"/>
        </w:rPr>
      </w:pPr>
    </w:p>
    <w:p w14:paraId="53D75BCA" w14:textId="77777777" w:rsidR="000E75CC" w:rsidRPr="00170161" w:rsidRDefault="000E75CC" w:rsidP="00FA668F">
      <w:pPr>
        <w:shd w:val="clear" w:color="auto" w:fill="FFFFFF"/>
        <w:ind w:right="566"/>
        <w:rPr>
          <w:rFonts w:ascii="Times New Roman" w:eastAsia="Times New Roman" w:hAnsi="Times New Roman" w:cs="Times New Roman"/>
          <w:sz w:val="28"/>
          <w:szCs w:val="28"/>
          <w:lang w:eastAsia="ru-RU"/>
        </w:rPr>
      </w:pPr>
    </w:p>
    <w:p w14:paraId="4484C300" w14:textId="4596266F" w:rsidR="0066162B" w:rsidRPr="00170161" w:rsidRDefault="0066162B" w:rsidP="00FA668F">
      <w:pPr>
        <w:shd w:val="clear" w:color="auto" w:fill="FFFFFF"/>
        <w:ind w:right="3"/>
        <w:jc w:val="center"/>
        <w:rPr>
          <w:rFonts w:ascii="Times New Roman" w:eastAsia="Times New Roman" w:hAnsi="Times New Roman" w:cs="Times New Roman"/>
          <w:sz w:val="28"/>
          <w:szCs w:val="28"/>
          <w:lang w:eastAsia="ru-RU"/>
        </w:rPr>
      </w:pPr>
      <w:r w:rsidRPr="00170161">
        <w:rPr>
          <w:rFonts w:ascii="Times New Roman" w:eastAsia="Times New Roman" w:hAnsi="Times New Roman" w:cs="Times New Roman"/>
          <w:sz w:val="28"/>
          <w:szCs w:val="28"/>
          <w:lang w:eastAsia="ru-RU"/>
        </w:rPr>
        <w:t>Республика Казахстан</w:t>
      </w:r>
    </w:p>
    <w:p w14:paraId="21BFA222" w14:textId="7F69EA9F" w:rsidR="0066162B" w:rsidRPr="00170161" w:rsidRDefault="00EF559E" w:rsidP="00FA668F">
      <w:pPr>
        <w:shd w:val="clear" w:color="auto" w:fill="FFFFFF"/>
        <w:ind w:right="3"/>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75648" behindDoc="0" locked="0" layoutInCell="1" allowOverlap="1" wp14:anchorId="1D5ACB1A" wp14:editId="1C5874D1">
                <wp:simplePos x="0" y="0"/>
                <wp:positionH relativeFrom="column">
                  <wp:posOffset>2844165</wp:posOffset>
                </wp:positionH>
                <wp:positionV relativeFrom="paragraph">
                  <wp:posOffset>234950</wp:posOffset>
                </wp:positionV>
                <wp:extent cx="723900" cy="400050"/>
                <wp:effectExtent l="0" t="0" r="19050" b="19050"/>
                <wp:wrapNone/>
                <wp:docPr id="229939437" name="Прямоугольник 18"/>
                <wp:cNvGraphicFramePr/>
                <a:graphic xmlns:a="http://schemas.openxmlformats.org/drawingml/2006/main">
                  <a:graphicData uri="http://schemas.microsoft.com/office/word/2010/wordprocessingShape">
                    <wps:wsp>
                      <wps:cNvSpPr/>
                      <wps:spPr>
                        <a:xfrm>
                          <a:off x="0" y="0"/>
                          <a:ext cx="723900" cy="4000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91AAEC6" id="Прямоугольник 18" o:spid="_x0000_s1026" style="position:absolute;margin-left:223.95pt;margin-top:18.5pt;width:57pt;height:3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jCTqgIAAGsFAAAOAAAAZHJzL2Uyb0RvYy54bWysVM1uEzEQviPxDpbvdH+a/iTqpopaFSFV&#10;bUSLena8drLCaxvbySackLgi8Qg8BBfET59h80aMvZtNKDkhLt6Znfnmf+bsfFkKtGDGFkpmODmI&#10;MWKSqryQ0wy/ub96cYqRdUTmRCjJMrxiFp8Pnz87q/SApWqmRM4MAiPSDiqd4ZlzehBFls5YSeyB&#10;0kyCkCtTEgesmUa5IRVYL0WUxvFxVCmTa6Mosxb+XjZCPAz2OWfU3XJumUMiwxCbC68J78S/0fCM&#10;DKaG6FlB2zDIP0RRkkKC087UJXEEzU3xl6myoEZZxd0BVWWkOC8oCzlANkn8JJu7GdEs5ALFsbor&#10;k/1/ZunNYmxQkWc4Tfv9w37v8AQjSUpoVf1l/WH9uf5ZP64/1l/rx/rH+lP9q/5Wf0fJqS9cpe0A&#10;8Hd6bFrOAumrsOSm9F/IDy1DsVddsdnSIQo/T9LDfgwtoSDqxXF8FJoRbcHaWPeSqRJ5IsMGehlK&#10;TBbX1oFDUN2oeF9C+tcqUeRXhRCB8VPELoRBCwL9n0wTHzbgdrSA88jIJ9OEHyi3Eqyx+ppxqA8E&#10;nAbvYTK3NgmlTLrj1q6QoO1hHCLogMk+oHCbYFpdD2NhYjtgvA/4p8cOEbwq6TpwWUhl9hnI33ae&#10;G/1N9k3OPv2JylcwFkY1+2I1vSqgCdfEujExsCDQN1h6dwsPF6rKsGopjGbKvN/33+vD3IIUowoW&#10;LsP23ZwYhpF4JWGi+0mv5zc0ML2jkxQYsyuZ7ErkvLxQ0NMEzoumgfT6TmxIblT5ALdh5L2CiEgK&#10;vjNMndkwF645BHBdKBuNghpspSbuWt5p6o37qvohu18+EKPbSXQwwjdqs5xk8GQgG12PlGo0d4oX&#10;YVq3dW3rDRsdhrG9Pv5k7PJBa3sjh78BAAD//wMAUEsDBBQABgAIAAAAIQAR9Gy63AAAAAoBAAAP&#10;AAAAZHJzL2Rvd25yZXYueG1sTI9NT8MwDIbvSPyHyEjcWNIy9lGaThUIiWsHF25eE9qKxumSbCv/&#10;HnOCo+1Hr5+33M1uFGcb4uBJQ7ZQICy13gzUaXh/e7nbgIgJyeDoyWr4thF21fVViYXxF2rseZ86&#10;wSEUC9TQpzQVUsa2tw7jwk+W+Pbpg8PEY+ikCXjhcDfKXKmVdDgQf+hxsk+9bb/2J6fheayzD3+k&#10;Gl9Tc+yGkDdzyLW+vZnrRxDJzukPhl99VoeKnQ7+RCaKUcNyud4yquF+zZ0YeFhlvDgwqZQCWZXy&#10;f4XqBwAA//8DAFBLAQItABQABgAIAAAAIQC2gziS/gAAAOEBAAATAAAAAAAAAAAAAAAAAAAAAABb&#10;Q29udGVudF9UeXBlc10ueG1sUEsBAi0AFAAGAAgAAAAhADj9If/WAAAAlAEAAAsAAAAAAAAAAAAA&#10;AAAALwEAAF9yZWxzLy5yZWxzUEsBAi0AFAAGAAgAAAAhAAWqMJOqAgAAawUAAA4AAAAAAAAAAAAA&#10;AAAALgIAAGRycy9lMm9Eb2MueG1sUEsBAi0AFAAGAAgAAAAhABH0bLrcAAAACgEAAA8AAAAAAAAA&#10;AAAAAAAABAUAAGRycy9kb3ducmV2LnhtbFBLBQYAAAAABAAEAPMAAAANBgAAAAA=&#10;" fillcolor="white [3201]" strokecolor="white [3212]" strokeweight="1pt"/>
            </w:pict>
          </mc:Fallback>
        </mc:AlternateContent>
      </w:r>
      <w:r w:rsidR="0066162B" w:rsidRPr="00170161">
        <w:rPr>
          <w:rFonts w:ascii="Times New Roman" w:eastAsia="Times New Roman" w:hAnsi="Times New Roman" w:cs="Times New Roman"/>
          <w:sz w:val="28"/>
          <w:szCs w:val="28"/>
          <w:lang w:eastAsia="ru-RU"/>
        </w:rPr>
        <w:t>Алматы, 2025</w:t>
      </w:r>
    </w:p>
    <w:p w14:paraId="0AAD2E7B" w14:textId="787B5170" w:rsidR="00FA668F" w:rsidRPr="00170161" w:rsidRDefault="00FA668F" w:rsidP="00FA668F">
      <w:pPr>
        <w:shd w:val="clear" w:color="auto" w:fill="FFFFFF"/>
        <w:ind w:right="566"/>
        <w:jc w:val="center"/>
        <w:rPr>
          <w:rFonts w:ascii="Times New Roman" w:eastAsia="Times New Roman" w:hAnsi="Times New Roman" w:cs="Times New Roman"/>
          <w:b/>
          <w:bCs/>
          <w:sz w:val="28"/>
          <w:szCs w:val="28"/>
          <w:lang w:eastAsia="ru-RU"/>
        </w:rPr>
      </w:pPr>
      <w:r w:rsidRPr="00170161">
        <w:rPr>
          <w:rFonts w:ascii="Times New Roman" w:eastAsia="Times New Roman" w:hAnsi="Times New Roman" w:cs="Times New Roman"/>
          <w:b/>
          <w:bCs/>
          <w:sz w:val="28"/>
          <w:szCs w:val="28"/>
          <w:lang w:eastAsia="ru-RU"/>
        </w:rPr>
        <w:lastRenderedPageBreak/>
        <w:t>СОДЕРЖАНИЕ</w:t>
      </w:r>
    </w:p>
    <w:p w14:paraId="72DA62F3" w14:textId="77777777" w:rsidR="00FA668F" w:rsidRPr="00170161" w:rsidRDefault="00FA668F" w:rsidP="00FA668F">
      <w:pPr>
        <w:shd w:val="clear" w:color="auto" w:fill="FFFFFF"/>
        <w:ind w:right="566"/>
        <w:jc w:val="center"/>
        <w:rPr>
          <w:rFonts w:ascii="Times New Roman" w:eastAsia="Times New Roman" w:hAnsi="Times New Roman" w:cs="Times New Roman"/>
          <w:b/>
          <w:bCs/>
          <w:sz w:val="28"/>
          <w:szCs w:val="28"/>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4"/>
        <w:gridCol w:w="655"/>
      </w:tblGrid>
      <w:tr w:rsidR="00170161" w:rsidRPr="00170161" w14:paraId="17E41AC4" w14:textId="77777777" w:rsidTr="00D76406">
        <w:tc>
          <w:tcPr>
            <w:tcW w:w="8974" w:type="dxa"/>
          </w:tcPr>
          <w:p w14:paraId="6497EB65" w14:textId="1D3C6C41" w:rsidR="00FA668F" w:rsidRPr="00170161" w:rsidRDefault="00FA668F" w:rsidP="00FA668F">
            <w:pPr>
              <w:jc w:val="both"/>
              <w:rPr>
                <w:rFonts w:ascii="Times New Roman" w:hAnsi="Times New Roman"/>
                <w:b/>
                <w:bCs/>
                <w:sz w:val="28"/>
                <w:szCs w:val="28"/>
              </w:rPr>
            </w:pPr>
            <w:r w:rsidRPr="00170161">
              <w:rPr>
                <w:rFonts w:ascii="Times New Roman" w:hAnsi="Times New Roman"/>
                <w:b/>
                <w:sz w:val="28"/>
                <w:szCs w:val="28"/>
              </w:rPr>
              <w:t>НОРМАТИВНЫЕ ССЫЛКИ</w:t>
            </w:r>
            <w:r w:rsidR="00D76406">
              <w:rPr>
                <w:rFonts w:ascii="Times New Roman" w:hAnsi="Times New Roman"/>
                <w:b/>
                <w:sz w:val="28"/>
                <w:szCs w:val="28"/>
              </w:rPr>
              <w:t xml:space="preserve"> ……………………………………………..</w:t>
            </w:r>
          </w:p>
        </w:tc>
        <w:tc>
          <w:tcPr>
            <w:tcW w:w="655" w:type="dxa"/>
            <w:shd w:val="clear" w:color="auto" w:fill="auto"/>
          </w:tcPr>
          <w:p w14:paraId="332E724F" w14:textId="67D99B3B" w:rsidR="00FA668F" w:rsidRPr="00D76406" w:rsidRDefault="00D76406" w:rsidP="00D76406">
            <w:pPr>
              <w:ind w:right="-111" w:hanging="27"/>
              <w:jc w:val="center"/>
              <w:rPr>
                <w:rFonts w:ascii="Times New Roman" w:hAnsi="Times New Roman"/>
                <w:sz w:val="28"/>
                <w:szCs w:val="28"/>
              </w:rPr>
            </w:pPr>
            <w:r>
              <w:rPr>
                <w:rFonts w:ascii="Times New Roman" w:hAnsi="Times New Roman"/>
                <w:sz w:val="28"/>
                <w:szCs w:val="28"/>
              </w:rPr>
              <w:t>4</w:t>
            </w:r>
          </w:p>
        </w:tc>
      </w:tr>
      <w:tr w:rsidR="00170161" w:rsidRPr="00170161" w14:paraId="640080E7" w14:textId="77777777" w:rsidTr="00D76406">
        <w:tc>
          <w:tcPr>
            <w:tcW w:w="8974" w:type="dxa"/>
          </w:tcPr>
          <w:p w14:paraId="24E3916B" w14:textId="57A74F4A" w:rsidR="00FA668F" w:rsidRPr="00170161" w:rsidRDefault="00FA668F" w:rsidP="00FA668F">
            <w:pPr>
              <w:jc w:val="both"/>
              <w:rPr>
                <w:rFonts w:ascii="Times New Roman" w:hAnsi="Times New Roman"/>
                <w:b/>
                <w:bCs/>
                <w:sz w:val="28"/>
                <w:szCs w:val="28"/>
              </w:rPr>
            </w:pPr>
            <w:r w:rsidRPr="00170161">
              <w:rPr>
                <w:rFonts w:ascii="Times New Roman" w:hAnsi="Times New Roman"/>
                <w:b/>
                <w:sz w:val="28"/>
                <w:szCs w:val="28"/>
              </w:rPr>
              <w:t>ОПРЕДЕЛЕНИЯ</w:t>
            </w:r>
            <w:r w:rsidR="00D76406">
              <w:rPr>
                <w:rFonts w:ascii="Times New Roman" w:hAnsi="Times New Roman"/>
                <w:b/>
                <w:sz w:val="28"/>
                <w:szCs w:val="28"/>
              </w:rPr>
              <w:t xml:space="preserve"> ……………………………………………………….…..</w:t>
            </w:r>
          </w:p>
        </w:tc>
        <w:tc>
          <w:tcPr>
            <w:tcW w:w="655" w:type="dxa"/>
            <w:shd w:val="clear" w:color="auto" w:fill="auto"/>
          </w:tcPr>
          <w:p w14:paraId="494E82E6" w14:textId="22251C26" w:rsidR="00FA668F" w:rsidRPr="00D76406" w:rsidRDefault="00D76406" w:rsidP="00D76406">
            <w:pPr>
              <w:ind w:right="-111" w:hanging="27"/>
              <w:jc w:val="center"/>
              <w:rPr>
                <w:rFonts w:ascii="Times New Roman" w:hAnsi="Times New Roman"/>
                <w:sz w:val="28"/>
                <w:szCs w:val="28"/>
              </w:rPr>
            </w:pPr>
            <w:r>
              <w:rPr>
                <w:rFonts w:ascii="Times New Roman" w:hAnsi="Times New Roman"/>
                <w:sz w:val="28"/>
                <w:szCs w:val="28"/>
              </w:rPr>
              <w:t>5</w:t>
            </w:r>
          </w:p>
        </w:tc>
      </w:tr>
      <w:tr w:rsidR="00170161" w:rsidRPr="00170161" w14:paraId="099A0031" w14:textId="77777777" w:rsidTr="00D76406">
        <w:tc>
          <w:tcPr>
            <w:tcW w:w="8974" w:type="dxa"/>
          </w:tcPr>
          <w:p w14:paraId="025E0579" w14:textId="16FC4C4E" w:rsidR="00FA668F" w:rsidRPr="002878B6" w:rsidRDefault="00FA668F" w:rsidP="00FA668F">
            <w:pPr>
              <w:jc w:val="both"/>
              <w:rPr>
                <w:rFonts w:ascii="Times New Roman" w:hAnsi="Times New Roman"/>
                <w:b/>
                <w:sz w:val="28"/>
                <w:szCs w:val="28"/>
              </w:rPr>
            </w:pPr>
            <w:r w:rsidRPr="00170161">
              <w:rPr>
                <w:rFonts w:ascii="Times New Roman" w:hAnsi="Times New Roman"/>
                <w:b/>
                <w:sz w:val="28"/>
                <w:szCs w:val="28"/>
              </w:rPr>
              <w:t>ОБОЗНАЧЕНИЯ И СОКРАЩЕНИЯ</w:t>
            </w:r>
            <w:r w:rsidR="00D76406">
              <w:rPr>
                <w:rFonts w:ascii="Times New Roman" w:hAnsi="Times New Roman"/>
                <w:b/>
                <w:sz w:val="28"/>
                <w:szCs w:val="28"/>
              </w:rPr>
              <w:t xml:space="preserve"> ……………………………………</w:t>
            </w:r>
          </w:p>
        </w:tc>
        <w:tc>
          <w:tcPr>
            <w:tcW w:w="655" w:type="dxa"/>
            <w:shd w:val="clear" w:color="auto" w:fill="auto"/>
          </w:tcPr>
          <w:p w14:paraId="6C04A77B" w14:textId="440FCB0C" w:rsidR="00FA668F" w:rsidRPr="00D76406" w:rsidRDefault="00D76406" w:rsidP="00D76406">
            <w:pPr>
              <w:ind w:right="-111" w:hanging="27"/>
              <w:jc w:val="center"/>
              <w:rPr>
                <w:rFonts w:ascii="Times New Roman" w:hAnsi="Times New Roman"/>
                <w:sz w:val="28"/>
                <w:szCs w:val="28"/>
              </w:rPr>
            </w:pPr>
            <w:r>
              <w:rPr>
                <w:rFonts w:ascii="Times New Roman" w:hAnsi="Times New Roman"/>
                <w:sz w:val="28"/>
                <w:szCs w:val="28"/>
              </w:rPr>
              <w:t>6</w:t>
            </w:r>
          </w:p>
        </w:tc>
      </w:tr>
      <w:tr w:rsidR="00170161" w:rsidRPr="00170161" w14:paraId="25FA05F6" w14:textId="77777777" w:rsidTr="00D76406">
        <w:tc>
          <w:tcPr>
            <w:tcW w:w="8974" w:type="dxa"/>
          </w:tcPr>
          <w:p w14:paraId="74060E92" w14:textId="390DB5A0" w:rsidR="00FA668F" w:rsidRPr="002878B6" w:rsidRDefault="00FA668F" w:rsidP="00FA668F">
            <w:pPr>
              <w:jc w:val="both"/>
              <w:rPr>
                <w:rFonts w:ascii="Times New Roman" w:hAnsi="Times New Roman"/>
                <w:b/>
                <w:sz w:val="28"/>
                <w:szCs w:val="28"/>
              </w:rPr>
            </w:pPr>
            <w:r w:rsidRPr="00170161">
              <w:rPr>
                <w:rFonts w:ascii="Times New Roman" w:hAnsi="Times New Roman"/>
                <w:b/>
                <w:sz w:val="28"/>
                <w:szCs w:val="28"/>
              </w:rPr>
              <w:t>ВВЕДЕНИЕ</w:t>
            </w:r>
          </w:p>
        </w:tc>
        <w:tc>
          <w:tcPr>
            <w:tcW w:w="655" w:type="dxa"/>
            <w:shd w:val="clear" w:color="auto" w:fill="auto"/>
          </w:tcPr>
          <w:p w14:paraId="2769EEC7" w14:textId="2CED69FF" w:rsidR="00FA668F" w:rsidRPr="00D76406" w:rsidRDefault="00D76406" w:rsidP="00D76406">
            <w:pPr>
              <w:ind w:right="-111" w:hanging="27"/>
              <w:jc w:val="center"/>
              <w:rPr>
                <w:rFonts w:ascii="Times New Roman" w:hAnsi="Times New Roman"/>
                <w:sz w:val="28"/>
                <w:szCs w:val="28"/>
              </w:rPr>
            </w:pPr>
            <w:r>
              <w:rPr>
                <w:rFonts w:ascii="Times New Roman" w:hAnsi="Times New Roman"/>
                <w:sz w:val="28"/>
                <w:szCs w:val="28"/>
              </w:rPr>
              <w:t>8</w:t>
            </w:r>
          </w:p>
        </w:tc>
      </w:tr>
      <w:tr w:rsidR="00170161" w:rsidRPr="00170161" w14:paraId="60AAAA06" w14:textId="77777777" w:rsidTr="00D76406">
        <w:tc>
          <w:tcPr>
            <w:tcW w:w="8974" w:type="dxa"/>
          </w:tcPr>
          <w:p w14:paraId="03C374A7" w14:textId="266BFD24" w:rsidR="00FA668F" w:rsidRPr="002878B6" w:rsidRDefault="00FA668F" w:rsidP="00FA668F">
            <w:pPr>
              <w:jc w:val="both"/>
              <w:rPr>
                <w:rFonts w:ascii="Times New Roman" w:hAnsi="Times New Roman"/>
                <w:b/>
                <w:sz w:val="28"/>
                <w:szCs w:val="28"/>
              </w:rPr>
            </w:pPr>
            <w:r w:rsidRPr="00170161">
              <w:rPr>
                <w:rFonts w:ascii="Times New Roman" w:hAnsi="Times New Roman"/>
                <w:b/>
                <w:sz w:val="28"/>
                <w:szCs w:val="28"/>
              </w:rPr>
              <w:t xml:space="preserve">1 </w:t>
            </w:r>
            <w:r w:rsidR="002878B6">
              <w:rPr>
                <w:rFonts w:ascii="Times New Roman" w:hAnsi="Times New Roman"/>
                <w:b/>
                <w:sz w:val="28"/>
                <w:szCs w:val="28"/>
              </w:rPr>
              <w:t>СОВРЕМЕННЫЕ ПОДХОДЫ К ОРГАНИЗАЦИИ И РАЗВИТИЮ СЛУЖБЫ ЛУЧЕВОЙ ДИАГНОСТИКИ (ОБЗОР ЛИТЕРАТУРЫ)</w:t>
            </w:r>
            <w:r w:rsidR="00D76406">
              <w:rPr>
                <w:rFonts w:ascii="Times New Roman" w:hAnsi="Times New Roman"/>
                <w:b/>
                <w:sz w:val="28"/>
                <w:szCs w:val="28"/>
              </w:rPr>
              <w:t>…</w:t>
            </w:r>
          </w:p>
        </w:tc>
        <w:tc>
          <w:tcPr>
            <w:tcW w:w="655" w:type="dxa"/>
            <w:shd w:val="clear" w:color="auto" w:fill="auto"/>
          </w:tcPr>
          <w:p w14:paraId="3B8FDDFF" w14:textId="77777777" w:rsidR="00D76406" w:rsidRDefault="00D76406" w:rsidP="00D76406">
            <w:pPr>
              <w:ind w:right="-111" w:hanging="27"/>
              <w:jc w:val="center"/>
              <w:rPr>
                <w:rFonts w:ascii="Times New Roman" w:hAnsi="Times New Roman"/>
                <w:sz w:val="28"/>
                <w:szCs w:val="28"/>
              </w:rPr>
            </w:pPr>
          </w:p>
          <w:p w14:paraId="7C5EECAD" w14:textId="41FA54B1" w:rsidR="00FA668F" w:rsidRPr="00D76406" w:rsidRDefault="00D76406" w:rsidP="00D76406">
            <w:pPr>
              <w:ind w:right="-111" w:hanging="27"/>
              <w:jc w:val="center"/>
              <w:rPr>
                <w:rFonts w:ascii="Times New Roman" w:hAnsi="Times New Roman"/>
                <w:sz w:val="28"/>
                <w:szCs w:val="28"/>
              </w:rPr>
            </w:pPr>
            <w:r>
              <w:rPr>
                <w:rFonts w:ascii="Times New Roman" w:hAnsi="Times New Roman"/>
                <w:sz w:val="28"/>
                <w:szCs w:val="28"/>
              </w:rPr>
              <w:t>12</w:t>
            </w:r>
          </w:p>
        </w:tc>
      </w:tr>
      <w:tr w:rsidR="00170161" w:rsidRPr="00170161" w14:paraId="2A2BC37E" w14:textId="77777777" w:rsidTr="00D76406">
        <w:tc>
          <w:tcPr>
            <w:tcW w:w="8974" w:type="dxa"/>
          </w:tcPr>
          <w:p w14:paraId="0E4987B7" w14:textId="6A4356F5" w:rsidR="00FA668F" w:rsidRPr="00D04CD6" w:rsidRDefault="00FA668F" w:rsidP="00D04CD6">
            <w:pPr>
              <w:jc w:val="both"/>
              <w:rPr>
                <w:rFonts w:ascii="Times New Roman" w:hAnsi="Times New Roman"/>
                <w:sz w:val="28"/>
                <w:szCs w:val="28"/>
                <w:lang w:val="kk-KZ"/>
              </w:rPr>
            </w:pPr>
            <w:r w:rsidRPr="00D04CD6">
              <w:rPr>
                <w:rFonts w:ascii="Times New Roman" w:hAnsi="Times New Roman"/>
                <w:sz w:val="28"/>
                <w:szCs w:val="28"/>
                <w:lang w:val="kk-KZ"/>
              </w:rPr>
              <w:t xml:space="preserve">1.1 </w:t>
            </w:r>
            <w:r w:rsidR="002878B6" w:rsidRPr="00D04CD6">
              <w:rPr>
                <w:rFonts w:ascii="Times New Roman" w:hAnsi="Times New Roman"/>
                <w:sz w:val="28"/>
                <w:szCs w:val="28"/>
                <w:lang w:val="kk-KZ"/>
              </w:rPr>
              <w:t>Значение</w:t>
            </w:r>
            <w:r w:rsidR="002878B6" w:rsidRPr="002878B6">
              <w:rPr>
                <w:rFonts w:ascii="Times New Roman" w:hAnsi="Times New Roman"/>
                <w:sz w:val="28"/>
                <w:szCs w:val="28"/>
                <w:lang w:val="kk-KZ"/>
              </w:rPr>
              <w:t xml:space="preserve"> лучевой диагностики</w:t>
            </w:r>
            <w:r w:rsidR="00943A20">
              <w:rPr>
                <w:rFonts w:ascii="Times New Roman" w:hAnsi="Times New Roman"/>
                <w:sz w:val="28"/>
                <w:szCs w:val="28"/>
                <w:lang w:val="kk-KZ"/>
              </w:rPr>
              <w:t xml:space="preserve"> </w:t>
            </w:r>
            <w:r w:rsidR="002878B6" w:rsidRPr="002878B6">
              <w:rPr>
                <w:rFonts w:ascii="Times New Roman" w:hAnsi="Times New Roman"/>
                <w:sz w:val="28"/>
                <w:szCs w:val="28"/>
                <w:lang w:val="kk-KZ"/>
              </w:rPr>
              <w:t>в здравоохранении</w:t>
            </w:r>
            <w:r w:rsidR="00D76406">
              <w:rPr>
                <w:rFonts w:ascii="Times New Roman" w:hAnsi="Times New Roman"/>
                <w:sz w:val="28"/>
                <w:szCs w:val="28"/>
                <w:lang w:val="kk-KZ"/>
              </w:rPr>
              <w:t>...............................</w:t>
            </w:r>
          </w:p>
        </w:tc>
        <w:tc>
          <w:tcPr>
            <w:tcW w:w="655" w:type="dxa"/>
            <w:shd w:val="clear" w:color="auto" w:fill="auto"/>
          </w:tcPr>
          <w:p w14:paraId="35E841A9" w14:textId="01F149F4" w:rsidR="00FA668F" w:rsidRPr="00D76406" w:rsidRDefault="00D76406" w:rsidP="00D76406">
            <w:pPr>
              <w:ind w:right="-111" w:hanging="27"/>
              <w:jc w:val="center"/>
              <w:rPr>
                <w:rFonts w:ascii="Times New Roman" w:hAnsi="Times New Roman"/>
                <w:sz w:val="28"/>
                <w:szCs w:val="28"/>
              </w:rPr>
            </w:pPr>
            <w:r>
              <w:rPr>
                <w:rFonts w:ascii="Times New Roman" w:hAnsi="Times New Roman"/>
                <w:sz w:val="28"/>
                <w:szCs w:val="28"/>
              </w:rPr>
              <w:t>12</w:t>
            </w:r>
          </w:p>
        </w:tc>
      </w:tr>
      <w:tr w:rsidR="00170161" w:rsidRPr="00170161" w14:paraId="35A6DC99" w14:textId="77777777" w:rsidTr="00D76406">
        <w:tc>
          <w:tcPr>
            <w:tcW w:w="8974" w:type="dxa"/>
          </w:tcPr>
          <w:p w14:paraId="6BF77D1B" w14:textId="35B53563" w:rsidR="00FA668F" w:rsidRPr="00D04CD6" w:rsidRDefault="00FA668F" w:rsidP="00D04CD6">
            <w:pPr>
              <w:jc w:val="both"/>
              <w:rPr>
                <w:rFonts w:ascii="Times New Roman" w:hAnsi="Times New Roman"/>
                <w:sz w:val="28"/>
                <w:szCs w:val="28"/>
                <w:lang w:val="kk-KZ"/>
              </w:rPr>
            </w:pPr>
            <w:r w:rsidRPr="00D04CD6">
              <w:rPr>
                <w:rFonts w:ascii="Times New Roman" w:hAnsi="Times New Roman"/>
                <w:sz w:val="28"/>
                <w:szCs w:val="28"/>
                <w:lang w:val="kk-KZ"/>
              </w:rPr>
              <w:t xml:space="preserve">1.2 </w:t>
            </w:r>
            <w:r w:rsidR="003B5037" w:rsidRPr="00D04CD6">
              <w:rPr>
                <w:rFonts w:ascii="Times New Roman" w:hAnsi="Times New Roman"/>
                <w:sz w:val="28"/>
                <w:szCs w:val="28"/>
                <w:lang w:val="kk-KZ"/>
              </w:rPr>
              <w:t>Экономические и организационные аспекты службы лучевой диагностики</w:t>
            </w:r>
            <w:r w:rsidR="00D76406">
              <w:rPr>
                <w:rFonts w:ascii="Times New Roman" w:hAnsi="Times New Roman"/>
                <w:sz w:val="28"/>
                <w:szCs w:val="28"/>
                <w:lang w:val="kk-KZ"/>
              </w:rPr>
              <w:t xml:space="preserve"> .....................................................................................................</w:t>
            </w:r>
          </w:p>
        </w:tc>
        <w:tc>
          <w:tcPr>
            <w:tcW w:w="655" w:type="dxa"/>
            <w:shd w:val="clear" w:color="auto" w:fill="auto"/>
          </w:tcPr>
          <w:p w14:paraId="108767D4" w14:textId="6DEA641C" w:rsidR="00FA668F" w:rsidRPr="00D76406" w:rsidRDefault="00D76406" w:rsidP="00D76406">
            <w:pPr>
              <w:ind w:right="-111" w:hanging="27"/>
              <w:jc w:val="center"/>
              <w:rPr>
                <w:rFonts w:ascii="Times New Roman" w:hAnsi="Times New Roman"/>
                <w:sz w:val="28"/>
                <w:szCs w:val="28"/>
              </w:rPr>
            </w:pPr>
            <w:r>
              <w:rPr>
                <w:rFonts w:ascii="Times New Roman" w:hAnsi="Times New Roman"/>
                <w:sz w:val="28"/>
                <w:szCs w:val="28"/>
              </w:rPr>
              <w:t>15</w:t>
            </w:r>
          </w:p>
        </w:tc>
      </w:tr>
      <w:tr w:rsidR="00170161" w:rsidRPr="00170161" w14:paraId="5EF97136" w14:textId="77777777" w:rsidTr="00D76406">
        <w:tc>
          <w:tcPr>
            <w:tcW w:w="8974" w:type="dxa"/>
          </w:tcPr>
          <w:p w14:paraId="300E549E" w14:textId="7478E0F6" w:rsidR="00FA668F" w:rsidRPr="00D04CD6" w:rsidRDefault="00FA668F" w:rsidP="004F5AD7">
            <w:pPr>
              <w:jc w:val="both"/>
              <w:rPr>
                <w:rFonts w:ascii="Times New Roman" w:hAnsi="Times New Roman"/>
                <w:sz w:val="28"/>
                <w:szCs w:val="28"/>
                <w:lang w:val="kk-KZ"/>
              </w:rPr>
            </w:pPr>
            <w:r w:rsidRPr="00D04CD6">
              <w:rPr>
                <w:rFonts w:ascii="Times New Roman" w:hAnsi="Times New Roman"/>
                <w:sz w:val="28"/>
                <w:szCs w:val="28"/>
                <w:lang w:val="kk-KZ"/>
              </w:rPr>
              <w:t>1.</w:t>
            </w:r>
            <w:r w:rsidR="004F5AD7">
              <w:rPr>
                <w:rFonts w:ascii="Times New Roman" w:hAnsi="Times New Roman"/>
                <w:sz w:val="28"/>
                <w:szCs w:val="28"/>
                <w:lang w:val="kk-KZ"/>
              </w:rPr>
              <w:t>2.1</w:t>
            </w:r>
            <w:r w:rsidRPr="00D04CD6">
              <w:rPr>
                <w:rFonts w:ascii="Times New Roman" w:hAnsi="Times New Roman"/>
                <w:sz w:val="28"/>
                <w:szCs w:val="28"/>
                <w:lang w:val="kk-KZ"/>
              </w:rPr>
              <w:t xml:space="preserve"> </w:t>
            </w:r>
            <w:r w:rsidR="00D04CD6" w:rsidRPr="00D04CD6">
              <w:rPr>
                <w:rFonts w:ascii="Times New Roman" w:hAnsi="Times New Roman"/>
                <w:sz w:val="28"/>
                <w:szCs w:val="28"/>
                <w:lang w:val="kk-KZ"/>
              </w:rPr>
              <w:t>Проблемы избыточной визуализиции и радиационной нагрузки</w:t>
            </w:r>
            <w:r w:rsidR="00D76406">
              <w:rPr>
                <w:rFonts w:ascii="Times New Roman" w:hAnsi="Times New Roman"/>
                <w:sz w:val="28"/>
                <w:szCs w:val="28"/>
                <w:lang w:val="kk-KZ"/>
              </w:rPr>
              <w:t>.....</w:t>
            </w:r>
          </w:p>
        </w:tc>
        <w:tc>
          <w:tcPr>
            <w:tcW w:w="655" w:type="dxa"/>
            <w:shd w:val="clear" w:color="auto" w:fill="auto"/>
          </w:tcPr>
          <w:p w14:paraId="30D10D56" w14:textId="73215CEE" w:rsidR="00FA668F" w:rsidRPr="00D76406" w:rsidRDefault="00D76406" w:rsidP="00D76406">
            <w:pPr>
              <w:ind w:right="-111" w:hanging="27"/>
              <w:jc w:val="center"/>
              <w:rPr>
                <w:rFonts w:ascii="Times New Roman" w:hAnsi="Times New Roman"/>
                <w:sz w:val="28"/>
                <w:szCs w:val="28"/>
              </w:rPr>
            </w:pPr>
            <w:r>
              <w:rPr>
                <w:rFonts w:ascii="Times New Roman" w:hAnsi="Times New Roman"/>
                <w:sz w:val="28"/>
                <w:szCs w:val="28"/>
              </w:rPr>
              <w:t>17</w:t>
            </w:r>
          </w:p>
        </w:tc>
      </w:tr>
      <w:tr w:rsidR="00170161" w:rsidRPr="00170161" w14:paraId="0E3B94D5" w14:textId="77777777" w:rsidTr="00D76406">
        <w:tc>
          <w:tcPr>
            <w:tcW w:w="8974" w:type="dxa"/>
          </w:tcPr>
          <w:p w14:paraId="2278FDB6" w14:textId="6A624307" w:rsidR="00FA668F" w:rsidRPr="00D04CD6" w:rsidRDefault="00FA668F" w:rsidP="004F5AD7">
            <w:pPr>
              <w:jc w:val="both"/>
              <w:rPr>
                <w:rFonts w:ascii="Times New Roman" w:hAnsi="Times New Roman"/>
                <w:sz w:val="28"/>
                <w:szCs w:val="28"/>
                <w:lang w:val="kk-KZ"/>
              </w:rPr>
            </w:pPr>
            <w:r w:rsidRPr="00D04CD6">
              <w:rPr>
                <w:rFonts w:ascii="Times New Roman" w:hAnsi="Times New Roman"/>
                <w:sz w:val="28"/>
                <w:szCs w:val="28"/>
                <w:lang w:val="kk-KZ"/>
              </w:rPr>
              <w:t>1.</w:t>
            </w:r>
            <w:r w:rsidR="004F5AD7">
              <w:rPr>
                <w:rFonts w:ascii="Times New Roman" w:hAnsi="Times New Roman"/>
                <w:sz w:val="28"/>
                <w:szCs w:val="28"/>
                <w:lang w:val="kk-KZ"/>
              </w:rPr>
              <w:t>3</w:t>
            </w:r>
            <w:r w:rsidRPr="00D04CD6">
              <w:rPr>
                <w:rFonts w:ascii="Times New Roman" w:hAnsi="Times New Roman"/>
                <w:sz w:val="28"/>
                <w:szCs w:val="28"/>
                <w:lang w:val="kk-KZ"/>
              </w:rPr>
              <w:t xml:space="preserve"> </w:t>
            </w:r>
            <w:r w:rsidR="00D04CD6" w:rsidRPr="00D04CD6">
              <w:rPr>
                <w:rFonts w:ascii="Times New Roman" w:hAnsi="Times New Roman"/>
                <w:sz w:val="28"/>
                <w:szCs w:val="28"/>
                <w:lang w:val="kk-KZ"/>
              </w:rPr>
              <w:t>Системные вызовы в развитии службы лучевой диагностики</w:t>
            </w:r>
            <w:r w:rsidR="00D76406">
              <w:rPr>
                <w:rFonts w:ascii="Times New Roman" w:hAnsi="Times New Roman"/>
                <w:sz w:val="28"/>
                <w:szCs w:val="28"/>
                <w:lang w:val="kk-KZ"/>
              </w:rPr>
              <w:t xml:space="preserve"> ...........</w:t>
            </w:r>
          </w:p>
        </w:tc>
        <w:tc>
          <w:tcPr>
            <w:tcW w:w="655" w:type="dxa"/>
            <w:shd w:val="clear" w:color="auto" w:fill="auto"/>
          </w:tcPr>
          <w:p w14:paraId="16A9E179" w14:textId="5BFA0E70" w:rsidR="00FA668F" w:rsidRPr="00D76406" w:rsidRDefault="00D76406" w:rsidP="00D76406">
            <w:pPr>
              <w:ind w:right="-111" w:hanging="27"/>
              <w:jc w:val="center"/>
              <w:rPr>
                <w:rFonts w:ascii="Times New Roman" w:hAnsi="Times New Roman"/>
                <w:sz w:val="28"/>
                <w:szCs w:val="28"/>
              </w:rPr>
            </w:pPr>
            <w:r>
              <w:rPr>
                <w:rFonts w:ascii="Times New Roman" w:hAnsi="Times New Roman"/>
                <w:sz w:val="28"/>
                <w:szCs w:val="28"/>
              </w:rPr>
              <w:t>19</w:t>
            </w:r>
          </w:p>
        </w:tc>
      </w:tr>
      <w:tr w:rsidR="00170161" w:rsidRPr="00170161" w14:paraId="37166BA8" w14:textId="77777777" w:rsidTr="00D76406">
        <w:tc>
          <w:tcPr>
            <w:tcW w:w="8974" w:type="dxa"/>
          </w:tcPr>
          <w:p w14:paraId="67C4A695" w14:textId="12BAFE4E" w:rsidR="00FA668F" w:rsidRPr="00D04CD6" w:rsidRDefault="00FA668F" w:rsidP="004F5AD7">
            <w:pPr>
              <w:jc w:val="both"/>
              <w:rPr>
                <w:rFonts w:ascii="Times New Roman" w:hAnsi="Times New Roman"/>
                <w:sz w:val="28"/>
                <w:szCs w:val="28"/>
                <w:lang w:val="kk-KZ"/>
              </w:rPr>
            </w:pPr>
            <w:r w:rsidRPr="00D04CD6">
              <w:rPr>
                <w:rFonts w:ascii="Times New Roman" w:hAnsi="Times New Roman"/>
                <w:sz w:val="28"/>
                <w:szCs w:val="28"/>
                <w:lang w:val="kk-KZ"/>
              </w:rPr>
              <w:t>1.</w:t>
            </w:r>
            <w:r w:rsidR="004F5AD7">
              <w:rPr>
                <w:rFonts w:ascii="Times New Roman" w:hAnsi="Times New Roman"/>
                <w:sz w:val="28"/>
                <w:szCs w:val="28"/>
                <w:lang w:val="kk-KZ"/>
              </w:rPr>
              <w:t>3.1</w:t>
            </w:r>
            <w:r w:rsidR="00D04CD6" w:rsidRPr="00D04CD6">
              <w:rPr>
                <w:rFonts w:ascii="Times New Roman" w:hAnsi="Times New Roman"/>
                <w:sz w:val="28"/>
                <w:szCs w:val="28"/>
                <w:lang w:val="kk-KZ"/>
              </w:rPr>
              <w:t xml:space="preserve"> Ценностно-ориентированная радиология и пути реформирования</w:t>
            </w:r>
            <w:r w:rsidR="00D76406">
              <w:rPr>
                <w:rFonts w:ascii="Times New Roman" w:hAnsi="Times New Roman"/>
                <w:sz w:val="28"/>
                <w:szCs w:val="28"/>
                <w:lang w:val="kk-KZ"/>
              </w:rPr>
              <w:t>..</w:t>
            </w:r>
          </w:p>
        </w:tc>
        <w:tc>
          <w:tcPr>
            <w:tcW w:w="655" w:type="dxa"/>
            <w:shd w:val="clear" w:color="auto" w:fill="auto"/>
          </w:tcPr>
          <w:p w14:paraId="7E37A088" w14:textId="206B06EA" w:rsidR="00FA668F" w:rsidRPr="00D76406" w:rsidRDefault="00D76406" w:rsidP="00D76406">
            <w:pPr>
              <w:ind w:right="-111" w:hanging="27"/>
              <w:jc w:val="center"/>
              <w:rPr>
                <w:rFonts w:ascii="Times New Roman" w:hAnsi="Times New Roman"/>
                <w:sz w:val="28"/>
                <w:szCs w:val="28"/>
              </w:rPr>
            </w:pPr>
            <w:r>
              <w:rPr>
                <w:rFonts w:ascii="Times New Roman" w:hAnsi="Times New Roman"/>
                <w:sz w:val="28"/>
                <w:szCs w:val="28"/>
              </w:rPr>
              <w:t>26</w:t>
            </w:r>
          </w:p>
        </w:tc>
      </w:tr>
      <w:tr w:rsidR="00170161" w:rsidRPr="00170161" w14:paraId="10168276" w14:textId="77777777" w:rsidTr="00D76406">
        <w:tc>
          <w:tcPr>
            <w:tcW w:w="8974" w:type="dxa"/>
          </w:tcPr>
          <w:p w14:paraId="354237C8" w14:textId="6C11F8DC" w:rsidR="00FA668F" w:rsidRPr="00170161" w:rsidRDefault="00FA668F" w:rsidP="00170161">
            <w:pPr>
              <w:jc w:val="both"/>
              <w:rPr>
                <w:rFonts w:ascii="Times New Roman" w:hAnsi="Times New Roman"/>
                <w:b/>
                <w:bCs/>
                <w:sz w:val="28"/>
                <w:szCs w:val="28"/>
              </w:rPr>
            </w:pPr>
            <w:r w:rsidRPr="00170161">
              <w:rPr>
                <w:rFonts w:ascii="Times New Roman" w:hAnsi="Times New Roman"/>
                <w:b/>
                <w:bCs/>
                <w:sz w:val="28"/>
                <w:szCs w:val="28"/>
              </w:rPr>
              <w:t>2</w:t>
            </w:r>
            <w:r w:rsidRPr="00170161">
              <w:rPr>
                <w:rFonts w:ascii="Times New Roman" w:hAnsi="Times New Roman"/>
                <w:b/>
                <w:w w:val="99"/>
                <w:sz w:val="28"/>
                <w:szCs w:val="28"/>
              </w:rPr>
              <w:t xml:space="preserve"> </w:t>
            </w:r>
            <w:r w:rsidRPr="00170161">
              <w:rPr>
                <w:rFonts w:ascii="Times New Roman" w:hAnsi="Times New Roman"/>
                <w:b/>
                <w:sz w:val="28"/>
                <w:szCs w:val="28"/>
              </w:rPr>
              <w:t>МАТЕРИАЛЫ И МЕТОДЫ ИССЛЕДОВАНИЯ</w:t>
            </w:r>
            <w:r w:rsidR="00D76406">
              <w:rPr>
                <w:rFonts w:ascii="Times New Roman" w:hAnsi="Times New Roman"/>
                <w:b/>
                <w:sz w:val="28"/>
                <w:szCs w:val="28"/>
              </w:rPr>
              <w:t>……………………</w:t>
            </w:r>
          </w:p>
        </w:tc>
        <w:tc>
          <w:tcPr>
            <w:tcW w:w="655" w:type="dxa"/>
            <w:shd w:val="clear" w:color="auto" w:fill="auto"/>
          </w:tcPr>
          <w:p w14:paraId="4862C46E" w14:textId="08B5FACB" w:rsidR="00FA668F" w:rsidRPr="00D76406" w:rsidRDefault="00D76406" w:rsidP="00D76406">
            <w:pPr>
              <w:ind w:right="-111" w:hanging="27"/>
              <w:jc w:val="center"/>
              <w:rPr>
                <w:rFonts w:ascii="Times New Roman" w:hAnsi="Times New Roman"/>
                <w:sz w:val="28"/>
                <w:szCs w:val="28"/>
              </w:rPr>
            </w:pPr>
            <w:r>
              <w:rPr>
                <w:rFonts w:ascii="Times New Roman" w:hAnsi="Times New Roman"/>
                <w:sz w:val="28"/>
                <w:szCs w:val="28"/>
              </w:rPr>
              <w:t>32</w:t>
            </w:r>
          </w:p>
        </w:tc>
      </w:tr>
      <w:tr w:rsidR="00170161" w:rsidRPr="00170161" w14:paraId="0EB5D1C4" w14:textId="77777777" w:rsidTr="00D76406">
        <w:tc>
          <w:tcPr>
            <w:tcW w:w="8974" w:type="dxa"/>
          </w:tcPr>
          <w:p w14:paraId="51C18877" w14:textId="5B494E1D" w:rsidR="00FA668F" w:rsidRPr="00170161" w:rsidRDefault="00FA668F" w:rsidP="00170161">
            <w:pPr>
              <w:jc w:val="both"/>
              <w:rPr>
                <w:rFonts w:ascii="Times New Roman" w:hAnsi="Times New Roman"/>
                <w:b/>
                <w:bCs/>
                <w:sz w:val="28"/>
                <w:szCs w:val="28"/>
              </w:rPr>
            </w:pPr>
            <w:r w:rsidRPr="00170161">
              <w:rPr>
                <w:rFonts w:ascii="Times New Roman" w:hAnsi="Times New Roman"/>
                <w:b/>
                <w:sz w:val="28"/>
                <w:szCs w:val="28"/>
              </w:rPr>
              <w:t>3 АНАЛИЗ ИСПОЛЬЗОВАНИЯ ДОРОГОСТОЯЩИХ МЕТОДОВ ВИЗУАЛИЗАЦИИ (КТ И МРТ) В АЛМАТЫ</w:t>
            </w:r>
            <w:r w:rsidR="00E22C3F">
              <w:rPr>
                <w:rFonts w:ascii="Times New Roman" w:hAnsi="Times New Roman"/>
                <w:b/>
                <w:sz w:val="28"/>
                <w:szCs w:val="28"/>
              </w:rPr>
              <w:t xml:space="preserve"> …………………………..</w:t>
            </w:r>
          </w:p>
        </w:tc>
        <w:tc>
          <w:tcPr>
            <w:tcW w:w="655" w:type="dxa"/>
            <w:shd w:val="clear" w:color="auto" w:fill="auto"/>
          </w:tcPr>
          <w:p w14:paraId="6D8B561A" w14:textId="77777777" w:rsidR="00D76406" w:rsidRDefault="00D76406" w:rsidP="00D76406">
            <w:pPr>
              <w:ind w:right="-111" w:hanging="27"/>
              <w:jc w:val="center"/>
              <w:rPr>
                <w:rFonts w:ascii="Times New Roman" w:hAnsi="Times New Roman"/>
                <w:sz w:val="28"/>
                <w:szCs w:val="28"/>
              </w:rPr>
            </w:pPr>
          </w:p>
          <w:p w14:paraId="089D1EDE" w14:textId="1944555B" w:rsidR="00FA668F" w:rsidRPr="00D76406" w:rsidRDefault="00D76406" w:rsidP="00D76406">
            <w:pPr>
              <w:ind w:right="-111" w:hanging="27"/>
              <w:jc w:val="center"/>
              <w:rPr>
                <w:rFonts w:ascii="Times New Roman" w:hAnsi="Times New Roman"/>
                <w:sz w:val="28"/>
                <w:szCs w:val="28"/>
              </w:rPr>
            </w:pPr>
            <w:r>
              <w:rPr>
                <w:rFonts w:ascii="Times New Roman" w:hAnsi="Times New Roman"/>
                <w:sz w:val="28"/>
                <w:szCs w:val="28"/>
              </w:rPr>
              <w:t>42</w:t>
            </w:r>
          </w:p>
        </w:tc>
      </w:tr>
      <w:tr w:rsidR="00170161" w:rsidRPr="00170161" w14:paraId="2973E0C5" w14:textId="77777777" w:rsidTr="00D76406">
        <w:tc>
          <w:tcPr>
            <w:tcW w:w="8974" w:type="dxa"/>
          </w:tcPr>
          <w:p w14:paraId="703CF8A2" w14:textId="70833F8C" w:rsidR="00FA668F" w:rsidRPr="00170161" w:rsidRDefault="00FA668F" w:rsidP="004F5AD7">
            <w:pPr>
              <w:jc w:val="both"/>
              <w:rPr>
                <w:rFonts w:ascii="Times New Roman" w:hAnsi="Times New Roman"/>
                <w:b/>
                <w:bCs/>
                <w:sz w:val="28"/>
                <w:szCs w:val="28"/>
              </w:rPr>
            </w:pPr>
            <w:r w:rsidRPr="00170161">
              <w:rPr>
                <w:rFonts w:ascii="Times New Roman" w:hAnsi="Times New Roman"/>
                <w:sz w:val="28"/>
                <w:szCs w:val="28"/>
              </w:rPr>
              <w:t xml:space="preserve">3.1 Анализ </w:t>
            </w:r>
            <w:r w:rsidR="004F5AD7" w:rsidRPr="00561475">
              <w:rPr>
                <w:rFonts w:ascii="Times New Roman" w:hAnsi="Times New Roman"/>
                <w:sz w:val="28"/>
                <w:szCs w:val="28"/>
              </w:rPr>
              <w:t>показателей</w:t>
            </w:r>
            <w:r w:rsidRPr="004F5AD7">
              <w:rPr>
                <w:rFonts w:ascii="Times New Roman" w:hAnsi="Times New Roman"/>
                <w:color w:val="FF0000"/>
                <w:sz w:val="28"/>
                <w:szCs w:val="28"/>
              </w:rPr>
              <w:t xml:space="preserve"> </w:t>
            </w:r>
            <w:r w:rsidRPr="00170161">
              <w:rPr>
                <w:rFonts w:ascii="Times New Roman" w:hAnsi="Times New Roman"/>
                <w:sz w:val="28"/>
                <w:szCs w:val="28"/>
              </w:rPr>
              <w:t>КТ и МРТ исследований в крупнейшие медицинские организации городского и республиканского уровня (в ГКБ №7 и ННЦХ им.А.Н. Сызганова) за 6-летний период. (2014-2019)</w:t>
            </w:r>
            <w:r w:rsidR="00E22C3F">
              <w:rPr>
                <w:rFonts w:ascii="Times New Roman" w:hAnsi="Times New Roman"/>
                <w:sz w:val="28"/>
                <w:szCs w:val="28"/>
              </w:rPr>
              <w:t>………</w:t>
            </w:r>
          </w:p>
        </w:tc>
        <w:tc>
          <w:tcPr>
            <w:tcW w:w="655" w:type="dxa"/>
            <w:shd w:val="clear" w:color="auto" w:fill="auto"/>
          </w:tcPr>
          <w:p w14:paraId="7C930FFA" w14:textId="77777777" w:rsidR="00D76406" w:rsidRDefault="00D76406" w:rsidP="00D76406">
            <w:pPr>
              <w:ind w:right="-111" w:hanging="27"/>
              <w:jc w:val="center"/>
              <w:rPr>
                <w:rFonts w:ascii="Times New Roman" w:hAnsi="Times New Roman"/>
                <w:sz w:val="28"/>
                <w:szCs w:val="28"/>
              </w:rPr>
            </w:pPr>
          </w:p>
          <w:p w14:paraId="0CD8D708" w14:textId="77777777" w:rsidR="00D76406" w:rsidRDefault="00D76406" w:rsidP="00D76406">
            <w:pPr>
              <w:ind w:right="-111" w:hanging="27"/>
              <w:jc w:val="center"/>
              <w:rPr>
                <w:rFonts w:ascii="Times New Roman" w:hAnsi="Times New Roman"/>
                <w:sz w:val="28"/>
                <w:szCs w:val="28"/>
              </w:rPr>
            </w:pPr>
          </w:p>
          <w:p w14:paraId="6E1B5409" w14:textId="30D8EBBF" w:rsidR="00FA668F" w:rsidRPr="00D76406" w:rsidRDefault="00D76406" w:rsidP="00D76406">
            <w:pPr>
              <w:ind w:right="-111" w:hanging="27"/>
              <w:jc w:val="center"/>
              <w:rPr>
                <w:rFonts w:ascii="Times New Roman" w:hAnsi="Times New Roman"/>
                <w:sz w:val="28"/>
                <w:szCs w:val="28"/>
              </w:rPr>
            </w:pPr>
            <w:r>
              <w:rPr>
                <w:rFonts w:ascii="Times New Roman" w:hAnsi="Times New Roman"/>
                <w:sz w:val="28"/>
                <w:szCs w:val="28"/>
              </w:rPr>
              <w:t>42</w:t>
            </w:r>
          </w:p>
        </w:tc>
      </w:tr>
      <w:tr w:rsidR="00170161" w:rsidRPr="00170161" w14:paraId="609649C6" w14:textId="77777777" w:rsidTr="00D76406">
        <w:tc>
          <w:tcPr>
            <w:tcW w:w="8974" w:type="dxa"/>
          </w:tcPr>
          <w:p w14:paraId="5D82B703" w14:textId="39868D9F" w:rsidR="00FA668F" w:rsidRPr="00170161" w:rsidRDefault="00FA668F" w:rsidP="00D444CB">
            <w:pPr>
              <w:jc w:val="both"/>
              <w:rPr>
                <w:rFonts w:ascii="Times New Roman" w:hAnsi="Times New Roman"/>
                <w:b/>
                <w:bCs/>
                <w:sz w:val="28"/>
                <w:szCs w:val="28"/>
              </w:rPr>
            </w:pPr>
            <w:r w:rsidRPr="00170161">
              <w:rPr>
                <w:rFonts w:ascii="Times New Roman" w:hAnsi="Times New Roman"/>
                <w:sz w:val="28"/>
                <w:szCs w:val="28"/>
              </w:rPr>
              <w:t xml:space="preserve">3.2 </w:t>
            </w:r>
            <w:r w:rsidR="00D444CB" w:rsidRPr="00B044D0">
              <w:rPr>
                <w:rFonts w:ascii="Times" w:hAnsi="Times" w:cs="Times"/>
                <w:sz w:val="28"/>
                <w:szCs w:val="28"/>
              </w:rPr>
              <w:t xml:space="preserve">Динамика использование высокотехнологичных методов </w:t>
            </w:r>
            <w:r w:rsidR="00D444CB">
              <w:rPr>
                <w:rFonts w:ascii="Times" w:hAnsi="Times" w:cs="Times"/>
                <w:sz w:val="28"/>
                <w:szCs w:val="28"/>
              </w:rPr>
              <w:t xml:space="preserve">  </w:t>
            </w:r>
            <w:r w:rsidR="00D444CB" w:rsidRPr="00B044D0">
              <w:rPr>
                <w:rFonts w:ascii="Times" w:hAnsi="Times" w:cs="Times"/>
                <w:sz w:val="28"/>
                <w:szCs w:val="28"/>
              </w:rPr>
              <w:t>диагностики (КТ и МРТ) в Алматы за 2017-2023 гг</w:t>
            </w:r>
            <w:r w:rsidR="00D444CB" w:rsidRPr="00170161">
              <w:rPr>
                <w:rFonts w:ascii="Times New Roman" w:hAnsi="Times New Roman"/>
                <w:sz w:val="28"/>
                <w:szCs w:val="28"/>
              </w:rPr>
              <w:t xml:space="preserve"> </w:t>
            </w:r>
            <w:r w:rsidR="00E22C3F">
              <w:rPr>
                <w:rFonts w:ascii="Times New Roman" w:hAnsi="Times New Roman"/>
                <w:sz w:val="28"/>
                <w:szCs w:val="28"/>
              </w:rPr>
              <w:t>………………………</w:t>
            </w:r>
          </w:p>
        </w:tc>
        <w:tc>
          <w:tcPr>
            <w:tcW w:w="655" w:type="dxa"/>
            <w:shd w:val="clear" w:color="auto" w:fill="auto"/>
          </w:tcPr>
          <w:p w14:paraId="1498862A" w14:textId="77777777" w:rsidR="00D76406" w:rsidRDefault="00D76406" w:rsidP="00D76406">
            <w:pPr>
              <w:ind w:right="-111" w:hanging="27"/>
              <w:jc w:val="center"/>
              <w:rPr>
                <w:rFonts w:ascii="Times New Roman" w:hAnsi="Times New Roman"/>
                <w:sz w:val="28"/>
                <w:szCs w:val="28"/>
              </w:rPr>
            </w:pPr>
          </w:p>
          <w:p w14:paraId="7AB3D8EF" w14:textId="75BDFCCF" w:rsidR="00FA668F" w:rsidRPr="00D76406" w:rsidRDefault="00D76406" w:rsidP="00D76406">
            <w:pPr>
              <w:ind w:right="-111" w:hanging="27"/>
              <w:jc w:val="center"/>
              <w:rPr>
                <w:rFonts w:ascii="Times New Roman" w:hAnsi="Times New Roman"/>
                <w:sz w:val="28"/>
                <w:szCs w:val="28"/>
              </w:rPr>
            </w:pPr>
            <w:r>
              <w:rPr>
                <w:rFonts w:ascii="Times New Roman" w:hAnsi="Times New Roman"/>
                <w:sz w:val="28"/>
                <w:szCs w:val="28"/>
              </w:rPr>
              <w:t>47</w:t>
            </w:r>
          </w:p>
        </w:tc>
      </w:tr>
      <w:tr w:rsidR="00170161" w:rsidRPr="00170161" w14:paraId="3630ACA8" w14:textId="77777777" w:rsidTr="00D76406">
        <w:tc>
          <w:tcPr>
            <w:tcW w:w="8974" w:type="dxa"/>
          </w:tcPr>
          <w:p w14:paraId="00992200" w14:textId="0F7CA769" w:rsidR="00FA668F" w:rsidRPr="00170161" w:rsidRDefault="00FA668F" w:rsidP="004F5AD7">
            <w:pPr>
              <w:jc w:val="both"/>
              <w:rPr>
                <w:rFonts w:ascii="Times New Roman" w:hAnsi="Times New Roman"/>
                <w:b/>
                <w:bCs/>
                <w:sz w:val="28"/>
                <w:szCs w:val="28"/>
              </w:rPr>
            </w:pPr>
            <w:r w:rsidRPr="00170161">
              <w:rPr>
                <w:rFonts w:ascii="Times New Roman" w:hAnsi="Times New Roman"/>
                <w:b/>
                <w:sz w:val="28"/>
                <w:szCs w:val="28"/>
              </w:rPr>
              <w:t xml:space="preserve">4 ФИНАНСОВО-ОРГАНИЗАЦИОННЫЕ АСПЕКТЫ ИСПОЛЬЗОВАНИЯ КТ И МРТ В ГОСУДАРСТВЕННЫХ </w:t>
            </w:r>
            <w:r w:rsidR="004F5AD7">
              <w:rPr>
                <w:rFonts w:ascii="Times New Roman" w:hAnsi="Times New Roman"/>
                <w:b/>
                <w:sz w:val="28"/>
                <w:szCs w:val="28"/>
              </w:rPr>
              <w:t xml:space="preserve">И ЧАСТНЫХ </w:t>
            </w:r>
            <w:r w:rsidRPr="00170161">
              <w:rPr>
                <w:rFonts w:ascii="Times New Roman" w:hAnsi="Times New Roman"/>
                <w:b/>
                <w:sz w:val="28"/>
                <w:szCs w:val="28"/>
              </w:rPr>
              <w:t xml:space="preserve">КЛИНИКАХ </w:t>
            </w:r>
            <w:r w:rsidR="004F5AD7" w:rsidRPr="00170161">
              <w:rPr>
                <w:rFonts w:ascii="Times New Roman" w:hAnsi="Times New Roman"/>
                <w:b/>
                <w:sz w:val="28"/>
                <w:szCs w:val="28"/>
              </w:rPr>
              <w:t xml:space="preserve">АЛМАТЫ </w:t>
            </w:r>
            <w:r w:rsidR="00E22C3F">
              <w:rPr>
                <w:rFonts w:ascii="Times New Roman" w:hAnsi="Times New Roman"/>
                <w:b/>
                <w:sz w:val="28"/>
                <w:szCs w:val="28"/>
              </w:rPr>
              <w:t>…………………………………….</w:t>
            </w:r>
          </w:p>
        </w:tc>
        <w:tc>
          <w:tcPr>
            <w:tcW w:w="655" w:type="dxa"/>
            <w:shd w:val="clear" w:color="auto" w:fill="auto"/>
          </w:tcPr>
          <w:p w14:paraId="06919605" w14:textId="77777777" w:rsidR="00D76406" w:rsidRDefault="00D76406" w:rsidP="00D76406">
            <w:pPr>
              <w:ind w:right="-111" w:hanging="27"/>
              <w:jc w:val="center"/>
              <w:rPr>
                <w:rFonts w:ascii="Times New Roman" w:hAnsi="Times New Roman"/>
                <w:sz w:val="28"/>
                <w:szCs w:val="28"/>
              </w:rPr>
            </w:pPr>
          </w:p>
          <w:p w14:paraId="0DBA1127" w14:textId="3A5FC190" w:rsidR="00FA668F" w:rsidRPr="00D76406" w:rsidRDefault="00D76406" w:rsidP="00D76406">
            <w:pPr>
              <w:ind w:right="-111" w:hanging="27"/>
              <w:jc w:val="center"/>
              <w:rPr>
                <w:rFonts w:ascii="Times New Roman" w:hAnsi="Times New Roman"/>
                <w:sz w:val="28"/>
                <w:szCs w:val="28"/>
              </w:rPr>
            </w:pPr>
            <w:r>
              <w:rPr>
                <w:rFonts w:ascii="Times New Roman" w:hAnsi="Times New Roman"/>
                <w:sz w:val="28"/>
                <w:szCs w:val="28"/>
              </w:rPr>
              <w:t>50</w:t>
            </w:r>
          </w:p>
        </w:tc>
      </w:tr>
      <w:tr w:rsidR="00170161" w:rsidRPr="00170161" w14:paraId="70E5ACA9" w14:textId="77777777" w:rsidTr="00D76406">
        <w:tc>
          <w:tcPr>
            <w:tcW w:w="8974" w:type="dxa"/>
          </w:tcPr>
          <w:p w14:paraId="045C83D0" w14:textId="2348D7DB" w:rsidR="00FA668F" w:rsidRPr="00170161" w:rsidRDefault="00FA668F" w:rsidP="00C50DC8">
            <w:pPr>
              <w:spacing w:line="0" w:lineRule="atLeast"/>
              <w:jc w:val="both"/>
              <w:rPr>
                <w:rFonts w:ascii="Times New Roman" w:hAnsi="Times New Roman"/>
                <w:sz w:val="28"/>
                <w:szCs w:val="28"/>
              </w:rPr>
            </w:pPr>
            <w:r w:rsidRPr="00170161">
              <w:rPr>
                <w:rFonts w:ascii="Times New Roman" w:hAnsi="Times New Roman"/>
                <w:sz w:val="28"/>
                <w:szCs w:val="28"/>
              </w:rPr>
              <w:t xml:space="preserve">4.1 </w:t>
            </w:r>
            <w:r w:rsidR="004F5AD7" w:rsidRPr="00C50DC8">
              <w:rPr>
                <w:rFonts w:ascii="Times New Roman" w:hAnsi="Times New Roman"/>
                <w:sz w:val="28"/>
                <w:szCs w:val="28"/>
              </w:rPr>
              <w:t>Анализ показателей деятельности клиник по исп</w:t>
            </w:r>
            <w:r w:rsidR="00695DAE" w:rsidRPr="00C50DC8">
              <w:rPr>
                <w:rFonts w:ascii="Times New Roman" w:hAnsi="Times New Roman"/>
                <w:sz w:val="28"/>
                <w:szCs w:val="28"/>
              </w:rPr>
              <w:t>о</w:t>
            </w:r>
            <w:r w:rsidR="004F5AD7" w:rsidRPr="00C50DC8">
              <w:rPr>
                <w:rFonts w:ascii="Times New Roman" w:hAnsi="Times New Roman"/>
                <w:sz w:val="28"/>
                <w:szCs w:val="28"/>
              </w:rPr>
              <w:t xml:space="preserve">льзованию КТ и МРТ </w:t>
            </w:r>
            <w:r w:rsidR="00561475" w:rsidRPr="00C50DC8">
              <w:rPr>
                <w:rFonts w:ascii="Times New Roman" w:hAnsi="Times New Roman"/>
                <w:sz w:val="28"/>
                <w:szCs w:val="28"/>
              </w:rPr>
              <w:t xml:space="preserve">аппаратов </w:t>
            </w:r>
            <w:r w:rsidR="004F5AD7" w:rsidRPr="00C50DC8">
              <w:rPr>
                <w:rFonts w:ascii="Times New Roman" w:hAnsi="Times New Roman"/>
                <w:sz w:val="28"/>
                <w:szCs w:val="28"/>
              </w:rPr>
              <w:t>в 2022–2023 годах в рамках ОСМС</w:t>
            </w:r>
            <w:r w:rsidR="00E22C3F">
              <w:rPr>
                <w:rFonts w:ascii="Times New Roman" w:hAnsi="Times New Roman"/>
                <w:sz w:val="28"/>
                <w:szCs w:val="28"/>
              </w:rPr>
              <w:t xml:space="preserve"> ………………………</w:t>
            </w:r>
          </w:p>
        </w:tc>
        <w:tc>
          <w:tcPr>
            <w:tcW w:w="655" w:type="dxa"/>
            <w:shd w:val="clear" w:color="auto" w:fill="auto"/>
          </w:tcPr>
          <w:p w14:paraId="7CD193A3" w14:textId="77777777" w:rsidR="00D76406" w:rsidRDefault="00D76406" w:rsidP="00D76406">
            <w:pPr>
              <w:ind w:right="-111" w:hanging="27"/>
              <w:jc w:val="center"/>
              <w:rPr>
                <w:rFonts w:ascii="Times New Roman" w:hAnsi="Times New Roman"/>
                <w:sz w:val="28"/>
                <w:szCs w:val="28"/>
              </w:rPr>
            </w:pPr>
          </w:p>
          <w:p w14:paraId="6C396507" w14:textId="1A34F617" w:rsidR="00FA668F" w:rsidRPr="00D76406" w:rsidRDefault="00D76406" w:rsidP="00D76406">
            <w:pPr>
              <w:ind w:right="-111" w:hanging="27"/>
              <w:jc w:val="center"/>
              <w:rPr>
                <w:rFonts w:ascii="Times New Roman" w:hAnsi="Times New Roman"/>
                <w:sz w:val="28"/>
                <w:szCs w:val="28"/>
              </w:rPr>
            </w:pPr>
            <w:r>
              <w:rPr>
                <w:rFonts w:ascii="Times New Roman" w:hAnsi="Times New Roman"/>
                <w:sz w:val="28"/>
                <w:szCs w:val="28"/>
              </w:rPr>
              <w:t>50</w:t>
            </w:r>
          </w:p>
        </w:tc>
      </w:tr>
      <w:tr w:rsidR="00D444CB" w:rsidRPr="00170161" w14:paraId="314BE610" w14:textId="77777777" w:rsidTr="00D76406">
        <w:tc>
          <w:tcPr>
            <w:tcW w:w="8974" w:type="dxa"/>
          </w:tcPr>
          <w:p w14:paraId="5BBAF100" w14:textId="7BBAE46E" w:rsidR="00D444CB" w:rsidRPr="00D444CB" w:rsidRDefault="00D444CB" w:rsidP="00D444CB">
            <w:pPr>
              <w:jc w:val="both"/>
              <w:rPr>
                <w:rFonts w:ascii="Times New Roman" w:hAnsi="Times New Roman"/>
                <w:bCs/>
                <w:sz w:val="28"/>
                <w:szCs w:val="28"/>
              </w:rPr>
            </w:pPr>
            <w:r w:rsidRPr="00D444CB">
              <w:rPr>
                <w:rFonts w:ascii="Times New Roman" w:hAnsi="Times New Roman"/>
                <w:bCs/>
                <w:sz w:val="28"/>
                <w:szCs w:val="28"/>
              </w:rPr>
              <w:t>4.2 Сравнительный анализ загрузки КТ и МРТ аппаратов в государственных</w:t>
            </w:r>
            <w:r>
              <w:rPr>
                <w:rFonts w:ascii="Times New Roman" w:hAnsi="Times New Roman"/>
                <w:bCs/>
                <w:sz w:val="28"/>
                <w:szCs w:val="28"/>
              </w:rPr>
              <w:t xml:space="preserve"> и частных клиниках за 2023 год</w:t>
            </w:r>
            <w:r w:rsidR="00E22C3F">
              <w:rPr>
                <w:rFonts w:ascii="Times New Roman" w:hAnsi="Times New Roman"/>
                <w:bCs/>
                <w:sz w:val="28"/>
                <w:szCs w:val="28"/>
              </w:rPr>
              <w:t>………………………..</w:t>
            </w:r>
          </w:p>
        </w:tc>
        <w:tc>
          <w:tcPr>
            <w:tcW w:w="655" w:type="dxa"/>
            <w:shd w:val="clear" w:color="auto" w:fill="auto"/>
          </w:tcPr>
          <w:p w14:paraId="6D9D971D" w14:textId="77777777" w:rsidR="00D76406" w:rsidRDefault="00D76406" w:rsidP="00D76406">
            <w:pPr>
              <w:ind w:right="-111" w:hanging="27"/>
              <w:jc w:val="center"/>
              <w:rPr>
                <w:rFonts w:ascii="Times New Roman" w:hAnsi="Times New Roman"/>
                <w:sz w:val="28"/>
                <w:szCs w:val="28"/>
              </w:rPr>
            </w:pPr>
          </w:p>
          <w:p w14:paraId="2DBC711B" w14:textId="0F19D8C4" w:rsidR="00D444CB" w:rsidRPr="00D76406" w:rsidRDefault="00D76406" w:rsidP="00D76406">
            <w:pPr>
              <w:ind w:right="-111" w:hanging="27"/>
              <w:jc w:val="center"/>
              <w:rPr>
                <w:rFonts w:ascii="Times New Roman" w:hAnsi="Times New Roman"/>
                <w:sz w:val="28"/>
                <w:szCs w:val="28"/>
              </w:rPr>
            </w:pPr>
            <w:r>
              <w:rPr>
                <w:rFonts w:ascii="Times New Roman" w:hAnsi="Times New Roman"/>
                <w:sz w:val="28"/>
                <w:szCs w:val="28"/>
              </w:rPr>
              <w:t>58</w:t>
            </w:r>
          </w:p>
        </w:tc>
      </w:tr>
      <w:tr w:rsidR="00170161" w:rsidRPr="00170161" w14:paraId="6E39A50D" w14:textId="77777777" w:rsidTr="00D76406">
        <w:tc>
          <w:tcPr>
            <w:tcW w:w="8974" w:type="dxa"/>
          </w:tcPr>
          <w:p w14:paraId="40CCC050" w14:textId="08F17EA8" w:rsidR="00FA668F" w:rsidRPr="00170161" w:rsidRDefault="00FA668F" w:rsidP="00695DAE">
            <w:pPr>
              <w:spacing w:line="0" w:lineRule="atLeast"/>
              <w:jc w:val="both"/>
              <w:rPr>
                <w:rFonts w:ascii="Times New Roman" w:hAnsi="Times New Roman"/>
                <w:b/>
                <w:sz w:val="28"/>
                <w:szCs w:val="28"/>
              </w:rPr>
            </w:pPr>
            <w:r w:rsidRPr="00170161">
              <w:rPr>
                <w:rFonts w:ascii="Times New Roman" w:hAnsi="Times New Roman"/>
                <w:b/>
                <w:sz w:val="28"/>
                <w:szCs w:val="28"/>
              </w:rPr>
              <w:t xml:space="preserve">5 АНАЛИЗ ФАКТОРОВ, ВЛИЯЮЩИХ НА </w:t>
            </w:r>
            <w:r w:rsidR="00695DAE">
              <w:rPr>
                <w:rFonts w:ascii="Times New Roman" w:hAnsi="Times New Roman"/>
                <w:b/>
                <w:sz w:val="28"/>
                <w:szCs w:val="28"/>
              </w:rPr>
              <w:t>ИСПОЛЬЗОВАНИЕ</w:t>
            </w:r>
            <w:r w:rsidRPr="00170161">
              <w:rPr>
                <w:rFonts w:ascii="Times New Roman" w:hAnsi="Times New Roman"/>
                <w:b/>
                <w:sz w:val="28"/>
                <w:szCs w:val="28"/>
              </w:rPr>
              <w:t xml:space="preserve"> КТ И МРТ В СИСТЕМЕ ЗДРАВООХРАНЕНИЯ</w:t>
            </w:r>
            <w:r w:rsidR="00695DAE">
              <w:rPr>
                <w:rFonts w:ascii="Times New Roman" w:hAnsi="Times New Roman"/>
                <w:b/>
                <w:sz w:val="28"/>
                <w:szCs w:val="28"/>
              </w:rPr>
              <w:t>.</w:t>
            </w:r>
            <w:r w:rsidR="00170161" w:rsidRPr="00170161">
              <w:rPr>
                <w:rFonts w:ascii="Times New Roman" w:hAnsi="Times New Roman"/>
                <w:b/>
                <w:sz w:val="28"/>
                <w:szCs w:val="28"/>
              </w:rPr>
              <w:t xml:space="preserve"> РЕЗУЛЬТАТЫ </w:t>
            </w:r>
            <w:r w:rsidR="00695DAE">
              <w:rPr>
                <w:rFonts w:ascii="Times New Roman" w:hAnsi="Times New Roman"/>
                <w:b/>
                <w:sz w:val="28"/>
                <w:szCs w:val="28"/>
              </w:rPr>
              <w:t>СОЦИОЛОГИЧЕСКОГО ИССЛЕДОВАНИЯ</w:t>
            </w:r>
            <w:r w:rsidRPr="00170161">
              <w:rPr>
                <w:rFonts w:ascii="Times New Roman" w:hAnsi="Times New Roman"/>
                <w:b/>
                <w:sz w:val="28"/>
                <w:szCs w:val="28"/>
              </w:rPr>
              <w:t xml:space="preserve"> ВРАЧЕЙ ВОП, РАДИОЛОГОВ И ПАЦИЕНТОВ</w:t>
            </w:r>
            <w:r w:rsidR="00E22C3F">
              <w:rPr>
                <w:rFonts w:ascii="Times New Roman" w:hAnsi="Times New Roman"/>
                <w:b/>
                <w:sz w:val="28"/>
                <w:szCs w:val="28"/>
              </w:rPr>
              <w:t>…………………………………………</w:t>
            </w:r>
          </w:p>
        </w:tc>
        <w:tc>
          <w:tcPr>
            <w:tcW w:w="655" w:type="dxa"/>
            <w:shd w:val="clear" w:color="auto" w:fill="auto"/>
          </w:tcPr>
          <w:p w14:paraId="15638F58" w14:textId="77777777" w:rsidR="00D76406" w:rsidRDefault="00D76406" w:rsidP="00D76406">
            <w:pPr>
              <w:ind w:right="-111" w:hanging="27"/>
              <w:jc w:val="center"/>
              <w:rPr>
                <w:rFonts w:ascii="Times New Roman" w:hAnsi="Times New Roman"/>
                <w:sz w:val="28"/>
                <w:szCs w:val="28"/>
              </w:rPr>
            </w:pPr>
          </w:p>
          <w:p w14:paraId="49CA3001" w14:textId="77777777" w:rsidR="00D76406" w:rsidRDefault="00D76406" w:rsidP="00D76406">
            <w:pPr>
              <w:ind w:right="-111" w:hanging="27"/>
              <w:jc w:val="center"/>
              <w:rPr>
                <w:rFonts w:ascii="Times New Roman" w:hAnsi="Times New Roman"/>
                <w:sz w:val="28"/>
                <w:szCs w:val="28"/>
              </w:rPr>
            </w:pPr>
          </w:p>
          <w:p w14:paraId="09FA9BDA" w14:textId="277EE2A9" w:rsidR="00FA668F" w:rsidRPr="00D76406" w:rsidRDefault="00D76406" w:rsidP="00D76406">
            <w:pPr>
              <w:ind w:right="-111" w:hanging="27"/>
              <w:jc w:val="center"/>
              <w:rPr>
                <w:rFonts w:ascii="Times New Roman" w:hAnsi="Times New Roman"/>
                <w:sz w:val="28"/>
                <w:szCs w:val="28"/>
              </w:rPr>
            </w:pPr>
            <w:r>
              <w:rPr>
                <w:rFonts w:ascii="Times New Roman" w:hAnsi="Times New Roman"/>
                <w:sz w:val="28"/>
                <w:szCs w:val="28"/>
              </w:rPr>
              <w:t>61</w:t>
            </w:r>
          </w:p>
        </w:tc>
      </w:tr>
      <w:tr w:rsidR="00170161" w:rsidRPr="00170161" w14:paraId="467AD883" w14:textId="77777777" w:rsidTr="00D76406">
        <w:tc>
          <w:tcPr>
            <w:tcW w:w="8974" w:type="dxa"/>
          </w:tcPr>
          <w:p w14:paraId="347DE008" w14:textId="5347B15D" w:rsidR="00FA668F" w:rsidRPr="00170161" w:rsidRDefault="00FA668F" w:rsidP="00170161">
            <w:pPr>
              <w:jc w:val="both"/>
              <w:rPr>
                <w:rFonts w:ascii="Times New Roman" w:hAnsi="Times New Roman"/>
                <w:b/>
                <w:bCs/>
                <w:sz w:val="28"/>
                <w:szCs w:val="28"/>
              </w:rPr>
            </w:pPr>
            <w:r w:rsidRPr="00170161">
              <w:rPr>
                <w:rFonts w:ascii="Times New Roman" w:hAnsi="Times New Roman"/>
                <w:sz w:val="28"/>
                <w:szCs w:val="28"/>
              </w:rPr>
              <w:t>5.1 Анализ  Осведомленности врачей общей практики о показаниях</w:t>
            </w:r>
            <w:r w:rsidR="00170161" w:rsidRPr="00170161">
              <w:rPr>
                <w:rFonts w:ascii="Times New Roman" w:hAnsi="Times New Roman"/>
                <w:sz w:val="28"/>
                <w:szCs w:val="28"/>
              </w:rPr>
              <w:t xml:space="preserve"> </w:t>
            </w:r>
            <w:r w:rsidRPr="00170161">
              <w:rPr>
                <w:rFonts w:ascii="Times New Roman" w:hAnsi="Times New Roman"/>
                <w:sz w:val="28"/>
                <w:szCs w:val="28"/>
              </w:rPr>
              <w:t>к КТ и МРТ</w:t>
            </w:r>
            <w:r w:rsidR="00E22C3F">
              <w:rPr>
                <w:rFonts w:ascii="Times New Roman" w:hAnsi="Times New Roman"/>
                <w:sz w:val="28"/>
                <w:szCs w:val="28"/>
              </w:rPr>
              <w:t xml:space="preserve"> ………………………………………………………………………..</w:t>
            </w:r>
          </w:p>
        </w:tc>
        <w:tc>
          <w:tcPr>
            <w:tcW w:w="655" w:type="dxa"/>
            <w:shd w:val="clear" w:color="auto" w:fill="auto"/>
          </w:tcPr>
          <w:p w14:paraId="64BD8CE0" w14:textId="77777777" w:rsidR="00D76406" w:rsidRDefault="00D76406" w:rsidP="00D76406">
            <w:pPr>
              <w:ind w:right="-111" w:hanging="27"/>
              <w:jc w:val="center"/>
              <w:rPr>
                <w:rFonts w:ascii="Times New Roman" w:hAnsi="Times New Roman"/>
                <w:sz w:val="28"/>
                <w:szCs w:val="28"/>
              </w:rPr>
            </w:pPr>
          </w:p>
          <w:p w14:paraId="5C085391" w14:textId="6CA0828F" w:rsidR="00FA668F" w:rsidRPr="00D76406" w:rsidRDefault="00D76406" w:rsidP="00D76406">
            <w:pPr>
              <w:ind w:right="-111" w:hanging="27"/>
              <w:jc w:val="center"/>
              <w:rPr>
                <w:rFonts w:ascii="Times New Roman" w:hAnsi="Times New Roman"/>
                <w:sz w:val="28"/>
                <w:szCs w:val="28"/>
              </w:rPr>
            </w:pPr>
            <w:r>
              <w:rPr>
                <w:rFonts w:ascii="Times New Roman" w:hAnsi="Times New Roman"/>
                <w:sz w:val="28"/>
                <w:szCs w:val="28"/>
              </w:rPr>
              <w:t>61</w:t>
            </w:r>
          </w:p>
        </w:tc>
      </w:tr>
      <w:tr w:rsidR="00170161" w:rsidRPr="00170161" w14:paraId="533B43A6" w14:textId="77777777" w:rsidTr="00D76406">
        <w:tc>
          <w:tcPr>
            <w:tcW w:w="8974" w:type="dxa"/>
          </w:tcPr>
          <w:p w14:paraId="71D0F693" w14:textId="79F66D45" w:rsidR="00FA668F" w:rsidRPr="00170161" w:rsidRDefault="00FA668F" w:rsidP="00E22C3F">
            <w:pPr>
              <w:rPr>
                <w:rFonts w:ascii="Times New Roman" w:hAnsi="Times New Roman"/>
                <w:b/>
                <w:bCs/>
                <w:sz w:val="28"/>
                <w:szCs w:val="28"/>
              </w:rPr>
            </w:pPr>
            <w:r w:rsidRPr="00170161">
              <w:rPr>
                <w:rFonts w:ascii="Times New Roman" w:hAnsi="Times New Roman"/>
                <w:sz w:val="28"/>
                <w:szCs w:val="28"/>
              </w:rPr>
              <w:t xml:space="preserve">5.2 </w:t>
            </w:r>
            <w:r w:rsidR="00D5234E" w:rsidRPr="00D5234E">
              <w:rPr>
                <w:rFonts w:ascii="Times New Roman" w:hAnsi="Times New Roman"/>
                <w:sz w:val="28"/>
                <w:szCs w:val="28"/>
              </w:rPr>
              <w:t>Анализ обоснованности использования высокотехнологичных методов ЛД</w:t>
            </w:r>
            <w:r w:rsidRPr="00D5234E">
              <w:rPr>
                <w:rFonts w:ascii="Times New Roman" w:hAnsi="Times New Roman"/>
                <w:sz w:val="28"/>
                <w:szCs w:val="28"/>
              </w:rPr>
              <w:t>:</w:t>
            </w:r>
            <w:r w:rsidRPr="00170161">
              <w:rPr>
                <w:rFonts w:ascii="Times New Roman" w:hAnsi="Times New Roman"/>
                <w:sz w:val="28"/>
                <w:szCs w:val="28"/>
              </w:rPr>
              <w:t xml:space="preserve"> взгляд радиологов</w:t>
            </w:r>
            <w:r w:rsidR="00E22C3F">
              <w:rPr>
                <w:rFonts w:ascii="Times New Roman" w:hAnsi="Times New Roman"/>
                <w:sz w:val="28"/>
                <w:szCs w:val="28"/>
              </w:rPr>
              <w:t>……………………………………………</w:t>
            </w:r>
          </w:p>
        </w:tc>
        <w:tc>
          <w:tcPr>
            <w:tcW w:w="655" w:type="dxa"/>
            <w:shd w:val="clear" w:color="auto" w:fill="auto"/>
          </w:tcPr>
          <w:p w14:paraId="5FDFAE2A" w14:textId="77777777" w:rsidR="00D76406" w:rsidRDefault="00D76406" w:rsidP="00D76406">
            <w:pPr>
              <w:ind w:right="-111" w:hanging="27"/>
              <w:jc w:val="center"/>
              <w:rPr>
                <w:rFonts w:ascii="Times New Roman" w:hAnsi="Times New Roman"/>
                <w:sz w:val="28"/>
                <w:szCs w:val="28"/>
              </w:rPr>
            </w:pPr>
          </w:p>
          <w:p w14:paraId="78904F33" w14:textId="6D9B81FF" w:rsidR="00D76406" w:rsidRPr="00D76406" w:rsidRDefault="00D76406" w:rsidP="00E22C3F">
            <w:pPr>
              <w:ind w:right="-111" w:hanging="27"/>
              <w:jc w:val="center"/>
              <w:rPr>
                <w:rFonts w:ascii="Times New Roman" w:hAnsi="Times New Roman"/>
                <w:sz w:val="28"/>
                <w:szCs w:val="28"/>
              </w:rPr>
            </w:pPr>
            <w:r>
              <w:rPr>
                <w:rFonts w:ascii="Times New Roman" w:hAnsi="Times New Roman"/>
                <w:sz w:val="28"/>
                <w:szCs w:val="28"/>
              </w:rPr>
              <w:t>64</w:t>
            </w:r>
          </w:p>
        </w:tc>
      </w:tr>
      <w:tr w:rsidR="00170161" w:rsidRPr="00170161" w14:paraId="60637DCD" w14:textId="77777777" w:rsidTr="00D76406">
        <w:tc>
          <w:tcPr>
            <w:tcW w:w="8974" w:type="dxa"/>
          </w:tcPr>
          <w:p w14:paraId="239F1557" w14:textId="73045680" w:rsidR="00FA668F" w:rsidRPr="00170161" w:rsidRDefault="00FA668F" w:rsidP="00E22C3F">
            <w:pPr>
              <w:jc w:val="both"/>
              <w:rPr>
                <w:rFonts w:ascii="Times New Roman" w:hAnsi="Times New Roman"/>
                <w:b/>
                <w:bCs/>
                <w:sz w:val="28"/>
                <w:szCs w:val="28"/>
              </w:rPr>
            </w:pPr>
            <w:r w:rsidRPr="00170161">
              <w:rPr>
                <w:rFonts w:ascii="Times New Roman" w:hAnsi="Times New Roman"/>
                <w:sz w:val="28"/>
                <w:szCs w:val="28"/>
              </w:rPr>
              <w:t xml:space="preserve">5.3 </w:t>
            </w:r>
            <w:r w:rsidR="00D5234E" w:rsidRPr="00D659C6">
              <w:rPr>
                <w:rFonts w:ascii="Times New Roman" w:hAnsi="Times New Roman"/>
                <w:sz w:val="28"/>
                <w:szCs w:val="28"/>
              </w:rPr>
              <w:t xml:space="preserve">Оценка уровня информированности пациентов о КТ и МРТ в системе ОСМС </w:t>
            </w:r>
            <w:r w:rsidR="00355C49">
              <w:rPr>
                <w:rFonts w:ascii="Times New Roman" w:hAnsi="Times New Roman"/>
                <w:sz w:val="28"/>
                <w:szCs w:val="28"/>
              </w:rPr>
              <w:t>…………………………………………………………………………</w:t>
            </w:r>
          </w:p>
        </w:tc>
        <w:tc>
          <w:tcPr>
            <w:tcW w:w="655" w:type="dxa"/>
            <w:shd w:val="clear" w:color="auto" w:fill="auto"/>
          </w:tcPr>
          <w:p w14:paraId="04CC5D6E" w14:textId="77777777" w:rsidR="00D76406" w:rsidRDefault="00D76406" w:rsidP="00D76406">
            <w:pPr>
              <w:ind w:right="-111" w:hanging="27"/>
              <w:jc w:val="center"/>
              <w:rPr>
                <w:rFonts w:ascii="Times New Roman" w:hAnsi="Times New Roman"/>
                <w:sz w:val="28"/>
                <w:szCs w:val="28"/>
              </w:rPr>
            </w:pPr>
          </w:p>
          <w:p w14:paraId="290282DF" w14:textId="23295C73" w:rsidR="00FA668F" w:rsidRPr="00D76406" w:rsidRDefault="00D76406" w:rsidP="00D76406">
            <w:pPr>
              <w:ind w:right="-111" w:hanging="27"/>
              <w:jc w:val="center"/>
              <w:rPr>
                <w:rFonts w:ascii="Times New Roman" w:hAnsi="Times New Roman"/>
                <w:sz w:val="28"/>
                <w:szCs w:val="28"/>
              </w:rPr>
            </w:pPr>
            <w:r>
              <w:rPr>
                <w:rFonts w:ascii="Times New Roman" w:hAnsi="Times New Roman"/>
                <w:sz w:val="28"/>
                <w:szCs w:val="28"/>
              </w:rPr>
              <w:t>66</w:t>
            </w:r>
          </w:p>
        </w:tc>
      </w:tr>
      <w:tr w:rsidR="00FA668F" w:rsidRPr="00170161" w14:paraId="5E10DE0A" w14:textId="77777777" w:rsidTr="00D76406">
        <w:tc>
          <w:tcPr>
            <w:tcW w:w="8974" w:type="dxa"/>
          </w:tcPr>
          <w:p w14:paraId="6A7C5709" w14:textId="5603F4D0" w:rsidR="00FA668F" w:rsidRPr="00170161" w:rsidRDefault="00170161" w:rsidP="0077737A">
            <w:pPr>
              <w:tabs>
                <w:tab w:val="left" w:pos="390"/>
              </w:tabs>
              <w:jc w:val="both"/>
              <w:rPr>
                <w:rFonts w:ascii="Times New Roman" w:hAnsi="Times New Roman"/>
                <w:sz w:val="28"/>
                <w:szCs w:val="28"/>
              </w:rPr>
            </w:pPr>
            <w:r w:rsidRPr="00170161">
              <w:rPr>
                <w:rFonts w:ascii="Times New Roman" w:hAnsi="Times New Roman"/>
                <w:b/>
                <w:sz w:val="28"/>
                <w:szCs w:val="28"/>
              </w:rPr>
              <w:t xml:space="preserve">6 </w:t>
            </w:r>
            <w:r w:rsidR="0077737A" w:rsidRPr="0077737A">
              <w:rPr>
                <w:rFonts w:ascii="Times New Roman" w:hAnsi="Times New Roman"/>
                <w:b/>
                <w:color w:val="000000" w:themeColor="text1"/>
                <w:sz w:val="28"/>
                <w:szCs w:val="28"/>
              </w:rPr>
              <w:t>СОВЕРШЕНСТВОВАНИЕ</w:t>
            </w:r>
            <w:r w:rsidRPr="00170161">
              <w:rPr>
                <w:rFonts w:ascii="Times New Roman" w:hAnsi="Times New Roman"/>
                <w:b/>
                <w:sz w:val="28"/>
                <w:szCs w:val="28"/>
              </w:rPr>
              <w:t xml:space="preserve"> ИСПОЛЬЗОВАНИЯ ВЫСОКО</w:t>
            </w:r>
            <w:r w:rsidR="00D76406">
              <w:rPr>
                <w:rFonts w:ascii="Times New Roman" w:hAnsi="Times New Roman"/>
                <w:b/>
                <w:sz w:val="28"/>
                <w:szCs w:val="28"/>
              </w:rPr>
              <w:t>-</w:t>
            </w:r>
            <w:r w:rsidRPr="00170161">
              <w:rPr>
                <w:rFonts w:ascii="Times New Roman" w:hAnsi="Times New Roman"/>
                <w:b/>
                <w:sz w:val="28"/>
                <w:szCs w:val="28"/>
              </w:rPr>
              <w:t>ТЕХНОЛОГИЧНЫХ МЕТОДОВ ЛУЧЕВОЙ ДИАГНОСТИКИ</w:t>
            </w:r>
            <w:r w:rsidR="00355C49">
              <w:rPr>
                <w:rFonts w:ascii="Times New Roman" w:hAnsi="Times New Roman"/>
                <w:b/>
                <w:sz w:val="28"/>
                <w:szCs w:val="28"/>
              </w:rPr>
              <w:t>…….</w:t>
            </w:r>
          </w:p>
        </w:tc>
        <w:tc>
          <w:tcPr>
            <w:tcW w:w="655" w:type="dxa"/>
            <w:shd w:val="clear" w:color="auto" w:fill="auto"/>
          </w:tcPr>
          <w:p w14:paraId="52202EBD" w14:textId="77777777" w:rsidR="00D76406" w:rsidRDefault="00D76406" w:rsidP="00D76406">
            <w:pPr>
              <w:ind w:right="-111" w:hanging="27"/>
              <w:jc w:val="center"/>
              <w:rPr>
                <w:rFonts w:ascii="Times New Roman" w:hAnsi="Times New Roman"/>
                <w:sz w:val="28"/>
                <w:szCs w:val="28"/>
              </w:rPr>
            </w:pPr>
          </w:p>
          <w:p w14:paraId="3F23DE38" w14:textId="2F28FA89" w:rsidR="00FA668F" w:rsidRPr="00D76406" w:rsidRDefault="00D76406" w:rsidP="00D76406">
            <w:pPr>
              <w:ind w:right="-111" w:hanging="27"/>
              <w:jc w:val="center"/>
              <w:rPr>
                <w:rFonts w:ascii="Times New Roman" w:hAnsi="Times New Roman"/>
                <w:sz w:val="28"/>
                <w:szCs w:val="28"/>
              </w:rPr>
            </w:pPr>
            <w:r>
              <w:rPr>
                <w:rFonts w:ascii="Times New Roman" w:hAnsi="Times New Roman"/>
                <w:sz w:val="28"/>
                <w:szCs w:val="28"/>
              </w:rPr>
              <w:t>70</w:t>
            </w:r>
          </w:p>
        </w:tc>
      </w:tr>
      <w:tr w:rsidR="00170161" w:rsidRPr="00170161" w14:paraId="2A5E3052" w14:textId="77777777" w:rsidTr="00D76406">
        <w:tc>
          <w:tcPr>
            <w:tcW w:w="8974" w:type="dxa"/>
          </w:tcPr>
          <w:p w14:paraId="1DC885D1" w14:textId="0AB23B00" w:rsidR="00FA668F" w:rsidRPr="00170161" w:rsidRDefault="00170161" w:rsidP="00170161">
            <w:pPr>
              <w:tabs>
                <w:tab w:val="left" w:pos="390"/>
              </w:tabs>
              <w:jc w:val="both"/>
              <w:rPr>
                <w:rFonts w:ascii="Times New Roman" w:hAnsi="Times New Roman"/>
                <w:sz w:val="28"/>
                <w:szCs w:val="28"/>
              </w:rPr>
            </w:pPr>
            <w:r w:rsidRPr="00170161">
              <w:rPr>
                <w:rFonts w:ascii="Times New Roman" w:hAnsi="Times New Roman"/>
                <w:sz w:val="28"/>
                <w:szCs w:val="28"/>
              </w:rPr>
              <w:t>6.1 Методические подходы к оценке потребности в высокотехнологичных исследованиях</w:t>
            </w:r>
            <w:r w:rsidR="00355C49">
              <w:rPr>
                <w:rFonts w:ascii="Times New Roman" w:hAnsi="Times New Roman"/>
                <w:sz w:val="28"/>
                <w:szCs w:val="28"/>
              </w:rPr>
              <w:t>………………………………………</w:t>
            </w:r>
          </w:p>
        </w:tc>
        <w:tc>
          <w:tcPr>
            <w:tcW w:w="655" w:type="dxa"/>
            <w:shd w:val="clear" w:color="auto" w:fill="auto"/>
          </w:tcPr>
          <w:p w14:paraId="24BA5B78" w14:textId="77777777" w:rsidR="00D76406" w:rsidRDefault="00D76406" w:rsidP="00D76406">
            <w:pPr>
              <w:ind w:right="-111" w:hanging="27"/>
              <w:jc w:val="center"/>
              <w:rPr>
                <w:rFonts w:ascii="Times New Roman" w:hAnsi="Times New Roman"/>
                <w:sz w:val="28"/>
                <w:szCs w:val="28"/>
              </w:rPr>
            </w:pPr>
          </w:p>
          <w:p w14:paraId="30C255B1" w14:textId="37ADE1C0" w:rsidR="00FA668F" w:rsidRPr="00D76406" w:rsidRDefault="00D76406" w:rsidP="00D76406">
            <w:pPr>
              <w:ind w:right="-111" w:hanging="27"/>
              <w:jc w:val="center"/>
              <w:rPr>
                <w:rFonts w:ascii="Times New Roman" w:hAnsi="Times New Roman"/>
                <w:sz w:val="28"/>
                <w:szCs w:val="28"/>
              </w:rPr>
            </w:pPr>
            <w:r>
              <w:rPr>
                <w:rFonts w:ascii="Times New Roman" w:hAnsi="Times New Roman"/>
                <w:sz w:val="28"/>
                <w:szCs w:val="28"/>
              </w:rPr>
              <w:t>70</w:t>
            </w:r>
          </w:p>
        </w:tc>
      </w:tr>
      <w:tr w:rsidR="00170161" w:rsidRPr="00170161" w14:paraId="09284BE6" w14:textId="77777777" w:rsidTr="00D76406">
        <w:tc>
          <w:tcPr>
            <w:tcW w:w="8974" w:type="dxa"/>
          </w:tcPr>
          <w:p w14:paraId="7A7080C8" w14:textId="02B2219F" w:rsidR="00FA668F" w:rsidRPr="00170161" w:rsidRDefault="00170161" w:rsidP="00170161">
            <w:pPr>
              <w:tabs>
                <w:tab w:val="left" w:pos="390"/>
              </w:tabs>
              <w:jc w:val="both"/>
              <w:rPr>
                <w:rFonts w:ascii="Times New Roman" w:hAnsi="Times New Roman"/>
                <w:sz w:val="28"/>
                <w:szCs w:val="28"/>
              </w:rPr>
            </w:pPr>
            <w:r w:rsidRPr="00170161">
              <w:rPr>
                <w:rFonts w:ascii="Times New Roman" w:hAnsi="Times New Roman"/>
                <w:sz w:val="28"/>
                <w:szCs w:val="28"/>
              </w:rPr>
              <w:lastRenderedPageBreak/>
              <w:t>6.2 Алгоритм реализации Национальной программы по снижению лучевой нагрузки в службе лучевой диагностики РК</w:t>
            </w:r>
            <w:r w:rsidR="00F85622">
              <w:rPr>
                <w:rFonts w:ascii="Times New Roman" w:hAnsi="Times New Roman"/>
                <w:sz w:val="28"/>
                <w:szCs w:val="28"/>
              </w:rPr>
              <w:t xml:space="preserve"> ……………………..</w:t>
            </w:r>
          </w:p>
        </w:tc>
        <w:tc>
          <w:tcPr>
            <w:tcW w:w="655" w:type="dxa"/>
            <w:shd w:val="clear" w:color="auto" w:fill="auto"/>
          </w:tcPr>
          <w:p w14:paraId="540B8612" w14:textId="77777777" w:rsidR="00D76406" w:rsidRDefault="00D76406" w:rsidP="00D76406">
            <w:pPr>
              <w:ind w:right="-111" w:hanging="27"/>
              <w:jc w:val="center"/>
              <w:rPr>
                <w:rFonts w:ascii="Times New Roman" w:hAnsi="Times New Roman"/>
                <w:sz w:val="28"/>
                <w:szCs w:val="28"/>
              </w:rPr>
            </w:pPr>
          </w:p>
          <w:p w14:paraId="490969AF" w14:textId="1C53C078" w:rsidR="00FA668F" w:rsidRPr="00D76406" w:rsidRDefault="00D76406" w:rsidP="00D76406">
            <w:pPr>
              <w:ind w:right="-111" w:hanging="27"/>
              <w:jc w:val="center"/>
              <w:rPr>
                <w:rFonts w:ascii="Times New Roman" w:hAnsi="Times New Roman"/>
                <w:sz w:val="28"/>
                <w:szCs w:val="28"/>
              </w:rPr>
            </w:pPr>
            <w:r>
              <w:rPr>
                <w:rFonts w:ascii="Times New Roman" w:hAnsi="Times New Roman"/>
                <w:sz w:val="28"/>
                <w:szCs w:val="28"/>
              </w:rPr>
              <w:t>72</w:t>
            </w:r>
          </w:p>
        </w:tc>
      </w:tr>
      <w:tr w:rsidR="00170161" w:rsidRPr="00170161" w14:paraId="40E89A64" w14:textId="77777777" w:rsidTr="00D76406">
        <w:tc>
          <w:tcPr>
            <w:tcW w:w="8974" w:type="dxa"/>
          </w:tcPr>
          <w:p w14:paraId="69F46A8D" w14:textId="3803E1A9" w:rsidR="00FA668F" w:rsidRPr="00170161" w:rsidRDefault="00170161" w:rsidP="00170161">
            <w:pPr>
              <w:tabs>
                <w:tab w:val="left" w:pos="390"/>
              </w:tabs>
              <w:jc w:val="both"/>
              <w:rPr>
                <w:rFonts w:ascii="Times New Roman" w:hAnsi="Times New Roman"/>
                <w:sz w:val="28"/>
                <w:szCs w:val="28"/>
              </w:rPr>
            </w:pPr>
            <w:r w:rsidRPr="00170161">
              <w:rPr>
                <w:rFonts w:ascii="Times New Roman" w:hAnsi="Times New Roman"/>
                <w:b/>
                <w:sz w:val="28"/>
                <w:szCs w:val="28"/>
              </w:rPr>
              <w:t>ЗАКЛЮЧЕНИЕ</w:t>
            </w:r>
            <w:r w:rsidR="00F85622">
              <w:rPr>
                <w:rFonts w:ascii="Times New Roman" w:hAnsi="Times New Roman"/>
                <w:b/>
                <w:sz w:val="28"/>
                <w:szCs w:val="28"/>
              </w:rPr>
              <w:t>……………………………………………………………..</w:t>
            </w:r>
          </w:p>
        </w:tc>
        <w:tc>
          <w:tcPr>
            <w:tcW w:w="655" w:type="dxa"/>
            <w:shd w:val="clear" w:color="auto" w:fill="auto"/>
          </w:tcPr>
          <w:p w14:paraId="60A8A5AC" w14:textId="459BCFB8" w:rsidR="00FA668F" w:rsidRPr="00D76406" w:rsidRDefault="00D76406" w:rsidP="00D76406">
            <w:pPr>
              <w:ind w:right="-111" w:hanging="27"/>
              <w:jc w:val="center"/>
              <w:rPr>
                <w:rFonts w:ascii="Times New Roman" w:hAnsi="Times New Roman"/>
                <w:sz w:val="28"/>
                <w:szCs w:val="28"/>
              </w:rPr>
            </w:pPr>
            <w:r>
              <w:rPr>
                <w:rFonts w:ascii="Times New Roman" w:hAnsi="Times New Roman"/>
                <w:sz w:val="28"/>
                <w:szCs w:val="28"/>
              </w:rPr>
              <w:t>75</w:t>
            </w:r>
          </w:p>
        </w:tc>
      </w:tr>
      <w:tr w:rsidR="00422FE8" w:rsidRPr="00170161" w14:paraId="3EE47B66" w14:textId="77777777" w:rsidTr="00D76406">
        <w:tc>
          <w:tcPr>
            <w:tcW w:w="8974" w:type="dxa"/>
          </w:tcPr>
          <w:p w14:paraId="22797CFB" w14:textId="4489465C" w:rsidR="00422FE8" w:rsidRPr="00170161" w:rsidRDefault="00422FE8" w:rsidP="00170161">
            <w:pPr>
              <w:tabs>
                <w:tab w:val="left" w:pos="390"/>
              </w:tabs>
              <w:jc w:val="both"/>
              <w:rPr>
                <w:rFonts w:ascii="Times New Roman" w:hAnsi="Times New Roman"/>
                <w:b/>
                <w:sz w:val="28"/>
                <w:szCs w:val="28"/>
              </w:rPr>
            </w:pPr>
            <w:r>
              <w:rPr>
                <w:rFonts w:ascii="Times New Roman" w:hAnsi="Times New Roman"/>
                <w:b/>
                <w:sz w:val="28"/>
                <w:szCs w:val="28"/>
              </w:rPr>
              <w:t>ВЫВОДЫ…………………………………………………………………….</w:t>
            </w:r>
          </w:p>
        </w:tc>
        <w:tc>
          <w:tcPr>
            <w:tcW w:w="655" w:type="dxa"/>
            <w:shd w:val="clear" w:color="auto" w:fill="auto"/>
          </w:tcPr>
          <w:p w14:paraId="29BC7BC2" w14:textId="77777777" w:rsidR="00422FE8" w:rsidRDefault="00422FE8" w:rsidP="00D76406">
            <w:pPr>
              <w:ind w:right="-111" w:hanging="27"/>
              <w:jc w:val="center"/>
              <w:rPr>
                <w:rFonts w:ascii="Times New Roman" w:hAnsi="Times New Roman"/>
                <w:sz w:val="28"/>
                <w:szCs w:val="28"/>
              </w:rPr>
            </w:pPr>
          </w:p>
        </w:tc>
      </w:tr>
      <w:tr w:rsidR="00170161" w:rsidRPr="00170161" w14:paraId="5608766D" w14:textId="77777777" w:rsidTr="00D76406">
        <w:tc>
          <w:tcPr>
            <w:tcW w:w="8974" w:type="dxa"/>
          </w:tcPr>
          <w:p w14:paraId="556FB41D" w14:textId="3AAE6748" w:rsidR="00170161" w:rsidRPr="00170161" w:rsidRDefault="00170161" w:rsidP="00170161">
            <w:pPr>
              <w:tabs>
                <w:tab w:val="left" w:pos="390"/>
              </w:tabs>
              <w:jc w:val="both"/>
              <w:rPr>
                <w:rFonts w:ascii="Times New Roman" w:hAnsi="Times New Roman"/>
                <w:b/>
                <w:sz w:val="28"/>
                <w:szCs w:val="28"/>
              </w:rPr>
            </w:pPr>
            <w:r w:rsidRPr="00170161">
              <w:rPr>
                <w:rFonts w:ascii="Times New Roman" w:hAnsi="Times New Roman"/>
                <w:b/>
                <w:sz w:val="28"/>
                <w:szCs w:val="28"/>
              </w:rPr>
              <w:t>СПИСОК ИСПОЛЬЗОВАННЫХ ИСТОЧНИКОВ</w:t>
            </w:r>
            <w:r w:rsidR="00F85622">
              <w:rPr>
                <w:rFonts w:ascii="Times New Roman" w:hAnsi="Times New Roman"/>
                <w:b/>
                <w:sz w:val="28"/>
                <w:szCs w:val="28"/>
              </w:rPr>
              <w:t xml:space="preserve"> ……………………</w:t>
            </w:r>
          </w:p>
        </w:tc>
        <w:tc>
          <w:tcPr>
            <w:tcW w:w="655" w:type="dxa"/>
            <w:shd w:val="clear" w:color="auto" w:fill="auto"/>
          </w:tcPr>
          <w:p w14:paraId="395D9421" w14:textId="17A53E28" w:rsidR="00170161" w:rsidRPr="00D76406" w:rsidRDefault="00D76406" w:rsidP="00D76406">
            <w:pPr>
              <w:ind w:right="-111" w:hanging="27"/>
              <w:jc w:val="center"/>
              <w:rPr>
                <w:rFonts w:ascii="Times New Roman" w:hAnsi="Times New Roman"/>
                <w:sz w:val="28"/>
                <w:szCs w:val="28"/>
              </w:rPr>
            </w:pPr>
            <w:r>
              <w:rPr>
                <w:rFonts w:ascii="Times New Roman" w:hAnsi="Times New Roman"/>
                <w:sz w:val="28"/>
                <w:szCs w:val="28"/>
              </w:rPr>
              <w:t>81</w:t>
            </w:r>
          </w:p>
        </w:tc>
      </w:tr>
      <w:tr w:rsidR="00170161" w:rsidRPr="00170161" w14:paraId="044733AA" w14:textId="77777777" w:rsidTr="005D1EDB">
        <w:tc>
          <w:tcPr>
            <w:tcW w:w="8974" w:type="dxa"/>
          </w:tcPr>
          <w:p w14:paraId="373F8C40" w14:textId="2513F7D1" w:rsidR="00170161" w:rsidRPr="00170161" w:rsidRDefault="00170161" w:rsidP="00422FE8">
            <w:pPr>
              <w:shd w:val="clear" w:color="auto" w:fill="FFFFFF"/>
              <w:tabs>
                <w:tab w:val="left" w:pos="390"/>
              </w:tabs>
              <w:jc w:val="both"/>
              <w:rPr>
                <w:rFonts w:ascii="Times New Roman" w:hAnsi="Times New Roman"/>
                <w:b/>
                <w:bCs/>
                <w:sz w:val="28"/>
                <w:szCs w:val="28"/>
              </w:rPr>
            </w:pPr>
            <w:r w:rsidRPr="00170161">
              <w:rPr>
                <w:rFonts w:ascii="Times New Roman" w:hAnsi="Times New Roman"/>
                <w:b/>
                <w:bCs/>
                <w:sz w:val="28"/>
                <w:szCs w:val="28"/>
              </w:rPr>
              <w:t>ПРИЛОЖЕНИ</w:t>
            </w:r>
            <w:r w:rsidR="00C84AE4">
              <w:rPr>
                <w:rFonts w:ascii="Times New Roman" w:hAnsi="Times New Roman"/>
                <w:b/>
                <w:bCs/>
                <w:sz w:val="28"/>
                <w:szCs w:val="28"/>
              </w:rPr>
              <w:t>Е А</w:t>
            </w:r>
            <w:r w:rsidR="00F85622">
              <w:rPr>
                <w:rFonts w:ascii="Times New Roman" w:hAnsi="Times New Roman"/>
                <w:b/>
                <w:bCs/>
                <w:sz w:val="28"/>
                <w:szCs w:val="28"/>
              </w:rPr>
              <w:t>………………………………………………………….</w:t>
            </w:r>
          </w:p>
        </w:tc>
        <w:tc>
          <w:tcPr>
            <w:tcW w:w="655" w:type="dxa"/>
            <w:shd w:val="clear" w:color="auto" w:fill="auto"/>
          </w:tcPr>
          <w:p w14:paraId="1BF43FFB" w14:textId="09EF8915" w:rsidR="00170161" w:rsidRPr="00D76406" w:rsidRDefault="00D76406" w:rsidP="00D76406">
            <w:pPr>
              <w:ind w:right="-111" w:hanging="27"/>
              <w:jc w:val="center"/>
              <w:rPr>
                <w:rFonts w:ascii="Times New Roman" w:hAnsi="Times New Roman"/>
                <w:sz w:val="28"/>
                <w:szCs w:val="28"/>
              </w:rPr>
            </w:pPr>
            <w:r>
              <w:rPr>
                <w:rFonts w:ascii="Times New Roman" w:hAnsi="Times New Roman"/>
                <w:sz w:val="28"/>
                <w:szCs w:val="28"/>
              </w:rPr>
              <w:t>90</w:t>
            </w:r>
          </w:p>
        </w:tc>
      </w:tr>
      <w:tr w:rsidR="00A46451" w:rsidRPr="00170161" w14:paraId="02495CB2" w14:textId="77777777" w:rsidTr="00D76406">
        <w:tc>
          <w:tcPr>
            <w:tcW w:w="8974" w:type="dxa"/>
          </w:tcPr>
          <w:p w14:paraId="6DD9E31E" w14:textId="4672B519" w:rsidR="00A46451" w:rsidRPr="00170161" w:rsidRDefault="00A46451" w:rsidP="00A46451">
            <w:pPr>
              <w:shd w:val="clear" w:color="auto" w:fill="FFFFFF"/>
              <w:tabs>
                <w:tab w:val="left" w:pos="390"/>
              </w:tabs>
              <w:jc w:val="both"/>
              <w:rPr>
                <w:rFonts w:ascii="Times New Roman" w:hAnsi="Times New Roman"/>
                <w:b/>
                <w:bCs/>
                <w:sz w:val="28"/>
                <w:szCs w:val="28"/>
              </w:rPr>
            </w:pPr>
            <w:r w:rsidRPr="00170161">
              <w:rPr>
                <w:rFonts w:ascii="Times New Roman" w:hAnsi="Times New Roman"/>
                <w:b/>
                <w:bCs/>
                <w:sz w:val="28"/>
                <w:szCs w:val="28"/>
              </w:rPr>
              <w:t>ПРИЛОЖЕНИ</w:t>
            </w:r>
            <w:r>
              <w:rPr>
                <w:rFonts w:ascii="Times New Roman" w:hAnsi="Times New Roman"/>
                <w:b/>
                <w:bCs/>
                <w:sz w:val="28"/>
                <w:szCs w:val="28"/>
              </w:rPr>
              <w:t>Е Б………………………………………………………….</w:t>
            </w:r>
          </w:p>
        </w:tc>
        <w:tc>
          <w:tcPr>
            <w:tcW w:w="655" w:type="dxa"/>
            <w:shd w:val="clear" w:color="auto" w:fill="auto"/>
          </w:tcPr>
          <w:p w14:paraId="5AEAF1C1" w14:textId="1260CCBC" w:rsidR="00A46451" w:rsidRDefault="00446E05" w:rsidP="00A46451">
            <w:pPr>
              <w:ind w:right="-111" w:hanging="27"/>
              <w:jc w:val="center"/>
              <w:rPr>
                <w:rFonts w:ascii="Times New Roman" w:hAnsi="Times New Roman"/>
                <w:sz w:val="28"/>
                <w:szCs w:val="28"/>
              </w:rPr>
            </w:pPr>
            <w:r>
              <w:rPr>
                <w:rFonts w:ascii="Times New Roman" w:hAnsi="Times New Roman"/>
                <w:sz w:val="28"/>
                <w:szCs w:val="28"/>
              </w:rPr>
              <w:t>97</w:t>
            </w:r>
          </w:p>
        </w:tc>
      </w:tr>
      <w:tr w:rsidR="00A46451" w:rsidRPr="00170161" w14:paraId="4FCDB624" w14:textId="77777777" w:rsidTr="00D76406">
        <w:tc>
          <w:tcPr>
            <w:tcW w:w="8974" w:type="dxa"/>
          </w:tcPr>
          <w:p w14:paraId="3BD35867" w14:textId="4D069C35" w:rsidR="00A46451" w:rsidRPr="00170161" w:rsidRDefault="00A46451" w:rsidP="00A46451">
            <w:pPr>
              <w:shd w:val="clear" w:color="auto" w:fill="FFFFFF"/>
              <w:tabs>
                <w:tab w:val="left" w:pos="390"/>
              </w:tabs>
              <w:jc w:val="both"/>
              <w:rPr>
                <w:rFonts w:ascii="Times New Roman" w:hAnsi="Times New Roman"/>
                <w:b/>
                <w:bCs/>
                <w:sz w:val="28"/>
                <w:szCs w:val="28"/>
              </w:rPr>
            </w:pPr>
            <w:r w:rsidRPr="00170161">
              <w:rPr>
                <w:rFonts w:ascii="Times New Roman" w:hAnsi="Times New Roman"/>
                <w:b/>
                <w:bCs/>
                <w:sz w:val="28"/>
                <w:szCs w:val="28"/>
              </w:rPr>
              <w:t>ПРИЛОЖЕНИ</w:t>
            </w:r>
            <w:r>
              <w:rPr>
                <w:rFonts w:ascii="Times New Roman" w:hAnsi="Times New Roman"/>
                <w:b/>
                <w:bCs/>
                <w:sz w:val="28"/>
                <w:szCs w:val="28"/>
              </w:rPr>
              <w:t>Е В………………………………………………………….</w:t>
            </w:r>
          </w:p>
        </w:tc>
        <w:tc>
          <w:tcPr>
            <w:tcW w:w="655" w:type="dxa"/>
            <w:shd w:val="clear" w:color="auto" w:fill="auto"/>
          </w:tcPr>
          <w:p w14:paraId="35F33F3C" w14:textId="31EF8362" w:rsidR="00A46451" w:rsidRPr="00446E05" w:rsidRDefault="00446E05" w:rsidP="00A46451">
            <w:pPr>
              <w:ind w:right="-111" w:hanging="27"/>
              <w:jc w:val="center"/>
              <w:rPr>
                <w:rFonts w:ascii="Times New Roman" w:hAnsi="Times New Roman"/>
                <w:sz w:val="28"/>
                <w:szCs w:val="28"/>
              </w:rPr>
            </w:pPr>
            <w:r>
              <w:rPr>
                <w:rFonts w:ascii="Times New Roman" w:hAnsi="Times New Roman"/>
                <w:sz w:val="28"/>
                <w:szCs w:val="28"/>
              </w:rPr>
              <w:t>104</w:t>
            </w:r>
          </w:p>
        </w:tc>
      </w:tr>
      <w:tr w:rsidR="00A46451" w:rsidRPr="00170161" w14:paraId="0A33ACD0" w14:textId="77777777" w:rsidTr="005D1EDB">
        <w:tc>
          <w:tcPr>
            <w:tcW w:w="8974" w:type="dxa"/>
          </w:tcPr>
          <w:p w14:paraId="5B3AA1CF" w14:textId="6A592488" w:rsidR="00A46451" w:rsidRPr="00170161" w:rsidRDefault="00A46451" w:rsidP="00A46451">
            <w:pPr>
              <w:shd w:val="clear" w:color="auto" w:fill="FFFFFF"/>
              <w:tabs>
                <w:tab w:val="left" w:pos="390"/>
              </w:tabs>
              <w:jc w:val="both"/>
              <w:rPr>
                <w:rFonts w:ascii="Times New Roman" w:hAnsi="Times New Roman"/>
                <w:b/>
                <w:bCs/>
                <w:sz w:val="28"/>
                <w:szCs w:val="28"/>
              </w:rPr>
            </w:pPr>
            <w:r w:rsidRPr="00170161">
              <w:rPr>
                <w:rFonts w:ascii="Times New Roman" w:hAnsi="Times New Roman"/>
                <w:b/>
                <w:bCs/>
                <w:sz w:val="28"/>
                <w:szCs w:val="28"/>
              </w:rPr>
              <w:t>ПРИЛОЖЕНИ</w:t>
            </w:r>
            <w:r>
              <w:rPr>
                <w:rFonts w:ascii="Times New Roman" w:hAnsi="Times New Roman"/>
                <w:b/>
                <w:bCs/>
                <w:sz w:val="28"/>
                <w:szCs w:val="28"/>
              </w:rPr>
              <w:t>Е Г………………………………………………………….</w:t>
            </w:r>
          </w:p>
        </w:tc>
        <w:tc>
          <w:tcPr>
            <w:tcW w:w="655" w:type="dxa"/>
            <w:shd w:val="clear" w:color="auto" w:fill="auto"/>
          </w:tcPr>
          <w:p w14:paraId="735E7822" w14:textId="0028107B" w:rsidR="00A46451" w:rsidRDefault="00446E05" w:rsidP="00A46451">
            <w:pPr>
              <w:ind w:right="-111" w:hanging="27"/>
              <w:jc w:val="center"/>
              <w:rPr>
                <w:rFonts w:ascii="Times New Roman" w:hAnsi="Times New Roman"/>
                <w:sz w:val="28"/>
                <w:szCs w:val="28"/>
              </w:rPr>
            </w:pPr>
            <w:r>
              <w:rPr>
                <w:rFonts w:ascii="Times New Roman" w:hAnsi="Times New Roman"/>
                <w:sz w:val="28"/>
                <w:szCs w:val="28"/>
              </w:rPr>
              <w:t>106</w:t>
            </w:r>
          </w:p>
        </w:tc>
      </w:tr>
      <w:tr w:rsidR="005D1EDB" w:rsidRPr="00170161" w14:paraId="2E7C9F18" w14:textId="77777777" w:rsidTr="005D1EDB">
        <w:tc>
          <w:tcPr>
            <w:tcW w:w="8974" w:type="dxa"/>
          </w:tcPr>
          <w:p w14:paraId="33B36514" w14:textId="6128D44D" w:rsidR="005D1EDB" w:rsidRPr="00170161" w:rsidRDefault="005D1EDB" w:rsidP="00A46451">
            <w:pPr>
              <w:shd w:val="clear" w:color="auto" w:fill="FFFFFF"/>
              <w:tabs>
                <w:tab w:val="left" w:pos="390"/>
              </w:tabs>
              <w:jc w:val="both"/>
              <w:rPr>
                <w:rFonts w:ascii="Times New Roman" w:hAnsi="Times New Roman"/>
                <w:b/>
                <w:bCs/>
                <w:sz w:val="28"/>
                <w:szCs w:val="28"/>
              </w:rPr>
            </w:pPr>
            <w:r w:rsidRPr="00170161">
              <w:rPr>
                <w:rFonts w:ascii="Times New Roman" w:hAnsi="Times New Roman"/>
                <w:b/>
                <w:bCs/>
                <w:sz w:val="28"/>
                <w:szCs w:val="28"/>
              </w:rPr>
              <w:t>ПРИЛОЖЕНИ</w:t>
            </w:r>
            <w:r>
              <w:rPr>
                <w:rFonts w:ascii="Times New Roman" w:hAnsi="Times New Roman"/>
                <w:b/>
                <w:bCs/>
                <w:sz w:val="28"/>
                <w:szCs w:val="28"/>
              </w:rPr>
              <w:t>Е Д………………………………………………………….</w:t>
            </w:r>
          </w:p>
        </w:tc>
        <w:tc>
          <w:tcPr>
            <w:tcW w:w="655" w:type="dxa"/>
            <w:shd w:val="clear" w:color="auto" w:fill="auto"/>
          </w:tcPr>
          <w:p w14:paraId="04398A55" w14:textId="5B1C0767" w:rsidR="005D1EDB" w:rsidRDefault="005D1EDB" w:rsidP="00A46451">
            <w:pPr>
              <w:ind w:right="-111" w:hanging="27"/>
              <w:jc w:val="center"/>
              <w:rPr>
                <w:rFonts w:ascii="Times New Roman" w:hAnsi="Times New Roman"/>
                <w:sz w:val="28"/>
                <w:szCs w:val="28"/>
              </w:rPr>
            </w:pPr>
            <w:r>
              <w:rPr>
                <w:rFonts w:ascii="Times New Roman" w:hAnsi="Times New Roman"/>
                <w:sz w:val="28"/>
                <w:szCs w:val="28"/>
              </w:rPr>
              <w:t>110</w:t>
            </w:r>
          </w:p>
        </w:tc>
      </w:tr>
      <w:tr w:rsidR="005D1EDB" w:rsidRPr="00170161" w14:paraId="3F6372ED" w14:textId="77777777" w:rsidTr="005D1EDB">
        <w:tc>
          <w:tcPr>
            <w:tcW w:w="8974" w:type="dxa"/>
          </w:tcPr>
          <w:p w14:paraId="3E1B29C9" w14:textId="3C1805FD" w:rsidR="005D1EDB" w:rsidRPr="00170161" w:rsidRDefault="005D1EDB" w:rsidP="005D1EDB">
            <w:pPr>
              <w:shd w:val="clear" w:color="auto" w:fill="FFFFFF"/>
              <w:tabs>
                <w:tab w:val="left" w:pos="390"/>
              </w:tabs>
              <w:jc w:val="both"/>
              <w:rPr>
                <w:rFonts w:ascii="Times New Roman" w:hAnsi="Times New Roman"/>
                <w:b/>
                <w:bCs/>
                <w:sz w:val="28"/>
                <w:szCs w:val="28"/>
              </w:rPr>
            </w:pPr>
            <w:r w:rsidRPr="00170161">
              <w:rPr>
                <w:rFonts w:ascii="Times New Roman" w:hAnsi="Times New Roman"/>
                <w:b/>
                <w:bCs/>
                <w:sz w:val="28"/>
                <w:szCs w:val="28"/>
              </w:rPr>
              <w:t>ПРИЛОЖЕНИ</w:t>
            </w:r>
            <w:r>
              <w:rPr>
                <w:rFonts w:ascii="Times New Roman" w:hAnsi="Times New Roman"/>
                <w:b/>
                <w:bCs/>
                <w:sz w:val="28"/>
                <w:szCs w:val="28"/>
              </w:rPr>
              <w:t>Е Е………………………………………………………….</w:t>
            </w:r>
          </w:p>
        </w:tc>
        <w:tc>
          <w:tcPr>
            <w:tcW w:w="655" w:type="dxa"/>
            <w:shd w:val="clear" w:color="auto" w:fill="auto"/>
          </w:tcPr>
          <w:p w14:paraId="331ECB21" w14:textId="49F8C85D" w:rsidR="005D1EDB" w:rsidRDefault="005D1EDB" w:rsidP="00A46451">
            <w:pPr>
              <w:ind w:right="-111" w:hanging="27"/>
              <w:jc w:val="center"/>
              <w:rPr>
                <w:rFonts w:ascii="Times New Roman" w:hAnsi="Times New Roman"/>
                <w:sz w:val="28"/>
                <w:szCs w:val="28"/>
              </w:rPr>
            </w:pPr>
            <w:r>
              <w:rPr>
                <w:rFonts w:ascii="Times New Roman" w:hAnsi="Times New Roman"/>
                <w:sz w:val="28"/>
                <w:szCs w:val="28"/>
              </w:rPr>
              <w:t>112</w:t>
            </w:r>
          </w:p>
        </w:tc>
      </w:tr>
      <w:tr w:rsidR="005D1EDB" w:rsidRPr="00170161" w14:paraId="708D445F" w14:textId="77777777" w:rsidTr="005D1EDB">
        <w:tc>
          <w:tcPr>
            <w:tcW w:w="8974" w:type="dxa"/>
          </w:tcPr>
          <w:p w14:paraId="202341AC" w14:textId="77777777" w:rsidR="005D1EDB" w:rsidRPr="00170161" w:rsidRDefault="005D1EDB" w:rsidP="00A46451">
            <w:pPr>
              <w:shd w:val="clear" w:color="auto" w:fill="FFFFFF"/>
              <w:tabs>
                <w:tab w:val="left" w:pos="390"/>
              </w:tabs>
              <w:jc w:val="both"/>
              <w:rPr>
                <w:rFonts w:ascii="Times New Roman" w:hAnsi="Times New Roman"/>
                <w:b/>
                <w:bCs/>
                <w:sz w:val="28"/>
                <w:szCs w:val="28"/>
              </w:rPr>
            </w:pPr>
          </w:p>
        </w:tc>
        <w:tc>
          <w:tcPr>
            <w:tcW w:w="655" w:type="dxa"/>
            <w:shd w:val="clear" w:color="auto" w:fill="auto"/>
          </w:tcPr>
          <w:p w14:paraId="039B1BFC" w14:textId="77777777" w:rsidR="005D1EDB" w:rsidRDefault="005D1EDB" w:rsidP="00A46451">
            <w:pPr>
              <w:ind w:right="-111" w:hanging="27"/>
              <w:jc w:val="center"/>
              <w:rPr>
                <w:rFonts w:ascii="Times New Roman" w:hAnsi="Times New Roman"/>
                <w:sz w:val="28"/>
                <w:szCs w:val="28"/>
              </w:rPr>
            </w:pPr>
          </w:p>
        </w:tc>
      </w:tr>
      <w:tr w:rsidR="00A46451" w:rsidRPr="00170161" w14:paraId="113480BA" w14:textId="77777777" w:rsidTr="005D1EDB">
        <w:trPr>
          <w:trHeight w:val="332"/>
        </w:trPr>
        <w:tc>
          <w:tcPr>
            <w:tcW w:w="8974" w:type="dxa"/>
          </w:tcPr>
          <w:p w14:paraId="5B135901" w14:textId="6DE99D6B" w:rsidR="00A46451" w:rsidRPr="00170161" w:rsidRDefault="00A46451" w:rsidP="00A46451">
            <w:pPr>
              <w:shd w:val="clear" w:color="auto" w:fill="FFFFFF"/>
              <w:tabs>
                <w:tab w:val="left" w:pos="390"/>
              </w:tabs>
              <w:jc w:val="both"/>
              <w:rPr>
                <w:rFonts w:ascii="Times New Roman" w:hAnsi="Times New Roman"/>
                <w:b/>
                <w:bCs/>
                <w:sz w:val="28"/>
                <w:szCs w:val="28"/>
              </w:rPr>
            </w:pPr>
          </w:p>
        </w:tc>
        <w:tc>
          <w:tcPr>
            <w:tcW w:w="655" w:type="dxa"/>
            <w:shd w:val="clear" w:color="auto" w:fill="auto"/>
          </w:tcPr>
          <w:p w14:paraId="104A65EA" w14:textId="344EC464" w:rsidR="005D1EDB" w:rsidRDefault="005D1EDB" w:rsidP="00A46451">
            <w:pPr>
              <w:ind w:right="-111" w:hanging="27"/>
              <w:jc w:val="center"/>
              <w:rPr>
                <w:rFonts w:ascii="Times New Roman" w:hAnsi="Times New Roman"/>
                <w:sz w:val="28"/>
                <w:szCs w:val="28"/>
              </w:rPr>
            </w:pPr>
          </w:p>
        </w:tc>
      </w:tr>
      <w:tr w:rsidR="005D1EDB" w:rsidRPr="00170161" w14:paraId="58CFDC2D" w14:textId="77777777" w:rsidTr="005D1EDB">
        <w:tc>
          <w:tcPr>
            <w:tcW w:w="8974" w:type="dxa"/>
          </w:tcPr>
          <w:p w14:paraId="48B52546" w14:textId="77777777" w:rsidR="005D1EDB" w:rsidRPr="00170161" w:rsidRDefault="005D1EDB" w:rsidP="00A46451">
            <w:pPr>
              <w:shd w:val="clear" w:color="auto" w:fill="FFFFFF"/>
              <w:tabs>
                <w:tab w:val="left" w:pos="390"/>
              </w:tabs>
              <w:jc w:val="both"/>
              <w:rPr>
                <w:rFonts w:ascii="Times New Roman" w:hAnsi="Times New Roman"/>
                <w:b/>
                <w:bCs/>
                <w:sz w:val="28"/>
                <w:szCs w:val="28"/>
              </w:rPr>
            </w:pPr>
          </w:p>
        </w:tc>
        <w:tc>
          <w:tcPr>
            <w:tcW w:w="655" w:type="dxa"/>
            <w:shd w:val="clear" w:color="auto" w:fill="auto"/>
          </w:tcPr>
          <w:p w14:paraId="6863D42E" w14:textId="77777777" w:rsidR="005D1EDB" w:rsidRDefault="005D1EDB" w:rsidP="00A46451">
            <w:pPr>
              <w:ind w:right="-111" w:hanging="27"/>
              <w:jc w:val="center"/>
              <w:rPr>
                <w:rFonts w:ascii="Times New Roman" w:hAnsi="Times New Roman"/>
                <w:sz w:val="28"/>
                <w:szCs w:val="28"/>
              </w:rPr>
            </w:pPr>
          </w:p>
        </w:tc>
      </w:tr>
      <w:tr w:rsidR="005D1EDB" w:rsidRPr="00170161" w14:paraId="4E3FDEED" w14:textId="77777777" w:rsidTr="005D1EDB">
        <w:tc>
          <w:tcPr>
            <w:tcW w:w="8974" w:type="dxa"/>
          </w:tcPr>
          <w:p w14:paraId="08E82E0C" w14:textId="77777777" w:rsidR="005D1EDB" w:rsidRPr="00170161" w:rsidRDefault="005D1EDB" w:rsidP="00A46451">
            <w:pPr>
              <w:shd w:val="clear" w:color="auto" w:fill="FFFFFF"/>
              <w:tabs>
                <w:tab w:val="left" w:pos="390"/>
              </w:tabs>
              <w:jc w:val="both"/>
              <w:rPr>
                <w:rFonts w:ascii="Times New Roman" w:hAnsi="Times New Roman"/>
                <w:b/>
                <w:bCs/>
                <w:sz w:val="28"/>
                <w:szCs w:val="28"/>
              </w:rPr>
            </w:pPr>
          </w:p>
        </w:tc>
        <w:tc>
          <w:tcPr>
            <w:tcW w:w="655" w:type="dxa"/>
            <w:shd w:val="clear" w:color="auto" w:fill="auto"/>
          </w:tcPr>
          <w:p w14:paraId="4E3B2679" w14:textId="77777777" w:rsidR="005D1EDB" w:rsidRDefault="005D1EDB" w:rsidP="00A46451">
            <w:pPr>
              <w:ind w:right="-111" w:hanging="27"/>
              <w:jc w:val="center"/>
              <w:rPr>
                <w:rFonts w:ascii="Times New Roman" w:hAnsi="Times New Roman"/>
                <w:sz w:val="28"/>
                <w:szCs w:val="28"/>
              </w:rPr>
            </w:pPr>
          </w:p>
        </w:tc>
      </w:tr>
      <w:tr w:rsidR="005D1EDB" w:rsidRPr="00170161" w14:paraId="7C1A36B6" w14:textId="77777777" w:rsidTr="00D76406">
        <w:tc>
          <w:tcPr>
            <w:tcW w:w="8974" w:type="dxa"/>
          </w:tcPr>
          <w:p w14:paraId="1DD58F27" w14:textId="77777777" w:rsidR="005D1EDB" w:rsidRPr="00170161" w:rsidRDefault="005D1EDB" w:rsidP="00A46451">
            <w:pPr>
              <w:shd w:val="clear" w:color="auto" w:fill="FFFFFF"/>
              <w:tabs>
                <w:tab w:val="left" w:pos="390"/>
              </w:tabs>
              <w:jc w:val="both"/>
              <w:rPr>
                <w:rFonts w:ascii="Times New Roman" w:hAnsi="Times New Roman"/>
                <w:b/>
                <w:bCs/>
                <w:sz w:val="28"/>
                <w:szCs w:val="28"/>
              </w:rPr>
            </w:pPr>
          </w:p>
        </w:tc>
        <w:tc>
          <w:tcPr>
            <w:tcW w:w="655" w:type="dxa"/>
            <w:shd w:val="clear" w:color="auto" w:fill="auto"/>
          </w:tcPr>
          <w:p w14:paraId="24E18E3B" w14:textId="77777777" w:rsidR="005D1EDB" w:rsidRDefault="005D1EDB" w:rsidP="00A46451">
            <w:pPr>
              <w:ind w:right="-111" w:hanging="27"/>
              <w:jc w:val="center"/>
              <w:rPr>
                <w:rFonts w:ascii="Times New Roman" w:hAnsi="Times New Roman"/>
                <w:sz w:val="28"/>
                <w:szCs w:val="28"/>
              </w:rPr>
            </w:pPr>
          </w:p>
        </w:tc>
      </w:tr>
      <w:tr w:rsidR="005D1EDB" w:rsidRPr="00170161" w14:paraId="07825F69" w14:textId="77777777" w:rsidTr="00D76406">
        <w:tc>
          <w:tcPr>
            <w:tcW w:w="8974" w:type="dxa"/>
          </w:tcPr>
          <w:p w14:paraId="77634E6C" w14:textId="77777777" w:rsidR="005D1EDB" w:rsidRPr="00170161" w:rsidRDefault="005D1EDB" w:rsidP="00A46451">
            <w:pPr>
              <w:shd w:val="clear" w:color="auto" w:fill="FFFFFF"/>
              <w:tabs>
                <w:tab w:val="left" w:pos="390"/>
              </w:tabs>
              <w:jc w:val="both"/>
              <w:rPr>
                <w:rFonts w:ascii="Times New Roman" w:hAnsi="Times New Roman"/>
                <w:b/>
                <w:bCs/>
                <w:sz w:val="28"/>
                <w:szCs w:val="28"/>
              </w:rPr>
            </w:pPr>
          </w:p>
        </w:tc>
        <w:tc>
          <w:tcPr>
            <w:tcW w:w="655" w:type="dxa"/>
            <w:shd w:val="clear" w:color="auto" w:fill="auto"/>
          </w:tcPr>
          <w:p w14:paraId="37C479D3" w14:textId="77777777" w:rsidR="005D1EDB" w:rsidRDefault="005D1EDB" w:rsidP="00A46451">
            <w:pPr>
              <w:ind w:right="-111" w:hanging="27"/>
              <w:jc w:val="center"/>
              <w:rPr>
                <w:rFonts w:ascii="Times New Roman" w:hAnsi="Times New Roman"/>
                <w:sz w:val="28"/>
                <w:szCs w:val="28"/>
              </w:rPr>
            </w:pPr>
          </w:p>
        </w:tc>
      </w:tr>
    </w:tbl>
    <w:p w14:paraId="7A7242E0" w14:textId="77777777" w:rsidR="00022D09" w:rsidRPr="00170161" w:rsidRDefault="00022D09" w:rsidP="00022D09">
      <w:pPr>
        <w:widowControl w:val="0"/>
        <w:ind w:firstLine="567"/>
        <w:jc w:val="both"/>
        <w:rPr>
          <w:rFonts w:ascii="Times New Roman" w:hAnsi="Times New Roman" w:cs="Times New Roman"/>
          <w:b/>
          <w:sz w:val="28"/>
          <w:szCs w:val="28"/>
        </w:rPr>
      </w:pPr>
    </w:p>
    <w:p w14:paraId="0C7C7806" w14:textId="77777777" w:rsidR="00022D09" w:rsidRPr="00170161" w:rsidRDefault="00022D09" w:rsidP="00022D09">
      <w:pPr>
        <w:widowControl w:val="0"/>
        <w:ind w:firstLine="567"/>
        <w:jc w:val="both"/>
        <w:rPr>
          <w:rFonts w:ascii="Times New Roman" w:hAnsi="Times New Roman" w:cs="Times New Roman"/>
          <w:b/>
          <w:sz w:val="28"/>
          <w:szCs w:val="28"/>
        </w:rPr>
      </w:pPr>
    </w:p>
    <w:p w14:paraId="1E154058" w14:textId="77777777" w:rsidR="00022D09" w:rsidRPr="00170161" w:rsidRDefault="00022D09" w:rsidP="00022D09">
      <w:pPr>
        <w:widowControl w:val="0"/>
        <w:ind w:firstLine="567"/>
        <w:jc w:val="both"/>
        <w:rPr>
          <w:rFonts w:ascii="Times New Roman" w:hAnsi="Times New Roman" w:cs="Times New Roman"/>
          <w:b/>
          <w:sz w:val="28"/>
          <w:szCs w:val="28"/>
        </w:rPr>
      </w:pPr>
    </w:p>
    <w:p w14:paraId="3052325B" w14:textId="77777777" w:rsidR="00022D09" w:rsidRPr="00170161" w:rsidRDefault="00022D09" w:rsidP="00022D09">
      <w:pPr>
        <w:widowControl w:val="0"/>
        <w:ind w:firstLine="567"/>
        <w:jc w:val="both"/>
        <w:rPr>
          <w:rFonts w:ascii="Times New Roman" w:hAnsi="Times New Roman" w:cs="Times New Roman"/>
          <w:b/>
          <w:sz w:val="28"/>
          <w:szCs w:val="28"/>
        </w:rPr>
      </w:pPr>
    </w:p>
    <w:p w14:paraId="5C62A459" w14:textId="77777777" w:rsidR="00022D09" w:rsidRPr="00170161" w:rsidRDefault="00022D09" w:rsidP="00022D09">
      <w:pPr>
        <w:widowControl w:val="0"/>
        <w:ind w:firstLine="567"/>
        <w:jc w:val="both"/>
        <w:rPr>
          <w:rFonts w:ascii="Times New Roman" w:hAnsi="Times New Roman" w:cs="Times New Roman"/>
          <w:b/>
          <w:sz w:val="28"/>
          <w:szCs w:val="28"/>
        </w:rPr>
      </w:pPr>
    </w:p>
    <w:p w14:paraId="4F47DB9F" w14:textId="77777777" w:rsidR="00022D09" w:rsidRPr="00170161" w:rsidRDefault="00022D09" w:rsidP="00022D09">
      <w:pPr>
        <w:widowControl w:val="0"/>
        <w:ind w:firstLine="567"/>
        <w:jc w:val="both"/>
        <w:rPr>
          <w:rFonts w:ascii="Times New Roman" w:hAnsi="Times New Roman" w:cs="Times New Roman"/>
          <w:b/>
          <w:sz w:val="28"/>
          <w:szCs w:val="28"/>
        </w:rPr>
      </w:pPr>
    </w:p>
    <w:p w14:paraId="12C1552E" w14:textId="7E7EB0A5" w:rsidR="00022D09" w:rsidRPr="00170161" w:rsidRDefault="00022D09" w:rsidP="00022D09">
      <w:pPr>
        <w:widowControl w:val="0"/>
        <w:ind w:firstLine="567"/>
        <w:jc w:val="both"/>
        <w:rPr>
          <w:rFonts w:ascii="Times New Roman" w:hAnsi="Times New Roman" w:cs="Times New Roman"/>
          <w:b/>
          <w:sz w:val="28"/>
          <w:szCs w:val="28"/>
        </w:rPr>
      </w:pPr>
    </w:p>
    <w:p w14:paraId="5D4BAE6A" w14:textId="3B6EF7BE" w:rsidR="0066162B" w:rsidRPr="00170161" w:rsidRDefault="0066162B" w:rsidP="00022D09">
      <w:pPr>
        <w:widowControl w:val="0"/>
        <w:ind w:firstLine="567"/>
        <w:jc w:val="both"/>
        <w:rPr>
          <w:rFonts w:ascii="Times New Roman" w:hAnsi="Times New Roman" w:cs="Times New Roman"/>
          <w:b/>
          <w:sz w:val="28"/>
          <w:szCs w:val="28"/>
        </w:rPr>
      </w:pPr>
    </w:p>
    <w:p w14:paraId="2B2308B2" w14:textId="7A1151E1" w:rsidR="0066162B" w:rsidRPr="00170161" w:rsidRDefault="0066162B" w:rsidP="00022D09">
      <w:pPr>
        <w:widowControl w:val="0"/>
        <w:ind w:firstLine="567"/>
        <w:jc w:val="both"/>
        <w:rPr>
          <w:rFonts w:ascii="Times New Roman" w:hAnsi="Times New Roman" w:cs="Times New Roman"/>
          <w:b/>
          <w:sz w:val="28"/>
          <w:szCs w:val="28"/>
        </w:rPr>
      </w:pPr>
    </w:p>
    <w:p w14:paraId="057F0DF1" w14:textId="76468AEC" w:rsidR="0066162B" w:rsidRPr="00170161" w:rsidRDefault="0066162B" w:rsidP="00022D09">
      <w:pPr>
        <w:widowControl w:val="0"/>
        <w:ind w:firstLine="567"/>
        <w:jc w:val="both"/>
        <w:rPr>
          <w:rFonts w:ascii="Times New Roman" w:hAnsi="Times New Roman" w:cs="Times New Roman"/>
          <w:b/>
          <w:sz w:val="28"/>
          <w:szCs w:val="28"/>
        </w:rPr>
      </w:pPr>
    </w:p>
    <w:p w14:paraId="0B4C7EAB" w14:textId="10A40E36" w:rsidR="0066162B" w:rsidRPr="00170161" w:rsidRDefault="0066162B" w:rsidP="00022D09">
      <w:pPr>
        <w:widowControl w:val="0"/>
        <w:ind w:firstLine="567"/>
        <w:jc w:val="both"/>
        <w:rPr>
          <w:rFonts w:ascii="Times New Roman" w:hAnsi="Times New Roman" w:cs="Times New Roman"/>
          <w:b/>
          <w:sz w:val="28"/>
          <w:szCs w:val="28"/>
        </w:rPr>
      </w:pPr>
    </w:p>
    <w:p w14:paraId="00C1E7EA" w14:textId="29EABBA0" w:rsidR="0066162B" w:rsidRPr="00170161" w:rsidRDefault="0066162B" w:rsidP="00022D09">
      <w:pPr>
        <w:widowControl w:val="0"/>
        <w:ind w:firstLine="567"/>
        <w:jc w:val="both"/>
        <w:rPr>
          <w:rFonts w:ascii="Times New Roman" w:hAnsi="Times New Roman" w:cs="Times New Roman"/>
          <w:b/>
          <w:sz w:val="28"/>
          <w:szCs w:val="28"/>
        </w:rPr>
      </w:pPr>
    </w:p>
    <w:p w14:paraId="2D2CA4C5" w14:textId="24B9EF06" w:rsidR="0066162B" w:rsidRPr="00170161" w:rsidRDefault="0066162B" w:rsidP="00022D09">
      <w:pPr>
        <w:widowControl w:val="0"/>
        <w:ind w:firstLine="567"/>
        <w:jc w:val="both"/>
        <w:rPr>
          <w:rFonts w:ascii="Times New Roman" w:hAnsi="Times New Roman" w:cs="Times New Roman"/>
          <w:b/>
          <w:sz w:val="28"/>
          <w:szCs w:val="28"/>
        </w:rPr>
      </w:pPr>
    </w:p>
    <w:p w14:paraId="0C138606" w14:textId="64093EED" w:rsidR="0066162B" w:rsidRPr="00170161" w:rsidRDefault="0066162B" w:rsidP="00022D09">
      <w:pPr>
        <w:widowControl w:val="0"/>
        <w:ind w:firstLine="567"/>
        <w:jc w:val="both"/>
        <w:rPr>
          <w:rFonts w:ascii="Times New Roman" w:hAnsi="Times New Roman" w:cs="Times New Roman"/>
          <w:b/>
          <w:sz w:val="28"/>
          <w:szCs w:val="28"/>
        </w:rPr>
      </w:pPr>
    </w:p>
    <w:p w14:paraId="51BFE8C5" w14:textId="4A51A77B" w:rsidR="0066162B" w:rsidRPr="00170161" w:rsidRDefault="0066162B" w:rsidP="00022D09">
      <w:pPr>
        <w:widowControl w:val="0"/>
        <w:ind w:firstLine="567"/>
        <w:jc w:val="both"/>
        <w:rPr>
          <w:rFonts w:ascii="Times New Roman" w:hAnsi="Times New Roman" w:cs="Times New Roman"/>
          <w:b/>
          <w:sz w:val="28"/>
          <w:szCs w:val="28"/>
        </w:rPr>
      </w:pPr>
    </w:p>
    <w:p w14:paraId="3992F253" w14:textId="55672F6B" w:rsidR="0066162B" w:rsidRPr="00170161" w:rsidRDefault="0066162B" w:rsidP="00022D09">
      <w:pPr>
        <w:widowControl w:val="0"/>
        <w:ind w:firstLine="567"/>
        <w:jc w:val="both"/>
        <w:rPr>
          <w:rFonts w:ascii="Times New Roman" w:hAnsi="Times New Roman" w:cs="Times New Roman"/>
          <w:b/>
          <w:sz w:val="28"/>
          <w:szCs w:val="28"/>
        </w:rPr>
      </w:pPr>
    </w:p>
    <w:p w14:paraId="729310D5" w14:textId="0EF9A9FA" w:rsidR="0066162B" w:rsidRPr="00170161" w:rsidRDefault="0066162B" w:rsidP="00022D09">
      <w:pPr>
        <w:widowControl w:val="0"/>
        <w:ind w:firstLine="567"/>
        <w:jc w:val="both"/>
        <w:rPr>
          <w:rFonts w:ascii="Times New Roman" w:hAnsi="Times New Roman" w:cs="Times New Roman"/>
          <w:b/>
          <w:sz w:val="28"/>
          <w:szCs w:val="28"/>
        </w:rPr>
      </w:pPr>
    </w:p>
    <w:p w14:paraId="1AFA9332" w14:textId="19EDA18F" w:rsidR="0066162B" w:rsidRPr="00170161" w:rsidRDefault="0066162B" w:rsidP="00022D09">
      <w:pPr>
        <w:widowControl w:val="0"/>
        <w:ind w:firstLine="567"/>
        <w:jc w:val="both"/>
        <w:rPr>
          <w:rFonts w:ascii="Times New Roman" w:hAnsi="Times New Roman" w:cs="Times New Roman"/>
          <w:b/>
          <w:sz w:val="28"/>
          <w:szCs w:val="28"/>
        </w:rPr>
      </w:pPr>
    </w:p>
    <w:p w14:paraId="4C5BADDC" w14:textId="7429B2A0" w:rsidR="0066162B" w:rsidRPr="00170161" w:rsidRDefault="0066162B" w:rsidP="00022D09">
      <w:pPr>
        <w:widowControl w:val="0"/>
        <w:ind w:firstLine="567"/>
        <w:jc w:val="both"/>
        <w:rPr>
          <w:rFonts w:ascii="Times New Roman" w:hAnsi="Times New Roman" w:cs="Times New Roman"/>
          <w:b/>
          <w:sz w:val="28"/>
          <w:szCs w:val="28"/>
        </w:rPr>
      </w:pPr>
    </w:p>
    <w:p w14:paraId="7EB69EEE" w14:textId="3EFC0593" w:rsidR="0066162B" w:rsidRPr="00170161" w:rsidRDefault="0066162B" w:rsidP="00022D09">
      <w:pPr>
        <w:widowControl w:val="0"/>
        <w:ind w:firstLine="567"/>
        <w:jc w:val="both"/>
        <w:rPr>
          <w:rFonts w:ascii="Times New Roman" w:hAnsi="Times New Roman" w:cs="Times New Roman"/>
          <w:b/>
          <w:sz w:val="28"/>
          <w:szCs w:val="28"/>
        </w:rPr>
      </w:pPr>
    </w:p>
    <w:p w14:paraId="656EAEA5" w14:textId="622ECC67" w:rsidR="0066162B" w:rsidRPr="00170161" w:rsidRDefault="0066162B" w:rsidP="00022D09">
      <w:pPr>
        <w:widowControl w:val="0"/>
        <w:ind w:firstLine="567"/>
        <w:jc w:val="both"/>
        <w:rPr>
          <w:rFonts w:ascii="Times New Roman" w:hAnsi="Times New Roman" w:cs="Times New Roman"/>
          <w:b/>
          <w:sz w:val="28"/>
          <w:szCs w:val="28"/>
        </w:rPr>
      </w:pPr>
    </w:p>
    <w:p w14:paraId="38646ACD" w14:textId="7F621D13" w:rsidR="0066162B" w:rsidRPr="00170161" w:rsidRDefault="0066162B" w:rsidP="00022D09">
      <w:pPr>
        <w:widowControl w:val="0"/>
        <w:ind w:firstLine="567"/>
        <w:jc w:val="both"/>
        <w:rPr>
          <w:rFonts w:ascii="Times New Roman" w:hAnsi="Times New Roman" w:cs="Times New Roman"/>
          <w:b/>
          <w:sz w:val="28"/>
          <w:szCs w:val="28"/>
        </w:rPr>
      </w:pPr>
    </w:p>
    <w:p w14:paraId="7202639A" w14:textId="60B3F4F8" w:rsidR="0066162B" w:rsidRPr="00170161" w:rsidRDefault="0066162B" w:rsidP="00022D09">
      <w:pPr>
        <w:widowControl w:val="0"/>
        <w:ind w:firstLine="567"/>
        <w:jc w:val="both"/>
        <w:rPr>
          <w:rFonts w:ascii="Times New Roman" w:hAnsi="Times New Roman" w:cs="Times New Roman"/>
          <w:b/>
          <w:sz w:val="28"/>
          <w:szCs w:val="28"/>
        </w:rPr>
      </w:pPr>
    </w:p>
    <w:p w14:paraId="72C9A8D4" w14:textId="3D5ECBF2" w:rsidR="0066162B" w:rsidRPr="00170161" w:rsidRDefault="0066162B" w:rsidP="00022D09">
      <w:pPr>
        <w:widowControl w:val="0"/>
        <w:ind w:firstLine="567"/>
        <w:jc w:val="both"/>
        <w:rPr>
          <w:rFonts w:ascii="Times New Roman" w:hAnsi="Times New Roman" w:cs="Times New Roman"/>
          <w:b/>
          <w:sz w:val="28"/>
          <w:szCs w:val="28"/>
        </w:rPr>
      </w:pPr>
    </w:p>
    <w:p w14:paraId="7D03A60A" w14:textId="0C075B7A" w:rsidR="00F85622" w:rsidRDefault="00F85622" w:rsidP="005D1EDB">
      <w:pPr>
        <w:widowControl w:val="0"/>
        <w:jc w:val="both"/>
        <w:rPr>
          <w:rFonts w:ascii="Times New Roman" w:hAnsi="Times New Roman" w:cs="Times New Roman"/>
          <w:b/>
          <w:sz w:val="28"/>
          <w:szCs w:val="28"/>
        </w:rPr>
      </w:pPr>
    </w:p>
    <w:p w14:paraId="114D113E" w14:textId="77777777" w:rsidR="005D1EDB" w:rsidRDefault="005D1EDB" w:rsidP="005D1EDB">
      <w:pPr>
        <w:widowControl w:val="0"/>
        <w:jc w:val="both"/>
        <w:rPr>
          <w:rFonts w:ascii="Times New Roman" w:hAnsi="Times New Roman" w:cs="Times New Roman"/>
          <w:b/>
          <w:sz w:val="28"/>
          <w:szCs w:val="28"/>
        </w:rPr>
      </w:pPr>
    </w:p>
    <w:p w14:paraId="4A519581" w14:textId="77777777" w:rsidR="00F85622" w:rsidRDefault="00F85622" w:rsidP="00022D09">
      <w:pPr>
        <w:widowControl w:val="0"/>
        <w:ind w:firstLine="567"/>
        <w:jc w:val="both"/>
        <w:rPr>
          <w:rFonts w:ascii="Times New Roman" w:hAnsi="Times New Roman" w:cs="Times New Roman"/>
          <w:b/>
          <w:sz w:val="28"/>
          <w:szCs w:val="28"/>
        </w:rPr>
      </w:pPr>
    </w:p>
    <w:p w14:paraId="3372AAD6" w14:textId="56D522FA" w:rsidR="0066162B" w:rsidRPr="00170161" w:rsidRDefault="00170161" w:rsidP="00170161">
      <w:pPr>
        <w:widowControl w:val="0"/>
        <w:jc w:val="center"/>
        <w:rPr>
          <w:rFonts w:ascii="Times New Roman" w:hAnsi="Times New Roman" w:cs="Times New Roman"/>
          <w:b/>
          <w:sz w:val="28"/>
          <w:szCs w:val="28"/>
        </w:rPr>
      </w:pPr>
      <w:r w:rsidRPr="00170161">
        <w:rPr>
          <w:rFonts w:ascii="Times New Roman" w:hAnsi="Times New Roman" w:cs="Times New Roman"/>
          <w:b/>
          <w:sz w:val="28"/>
          <w:szCs w:val="28"/>
        </w:rPr>
        <w:lastRenderedPageBreak/>
        <w:t>НОРМАТИВНЫЕ ССЫЛКИ</w:t>
      </w:r>
    </w:p>
    <w:p w14:paraId="5757A257" w14:textId="77777777" w:rsidR="00170161" w:rsidRPr="00170161" w:rsidRDefault="00170161" w:rsidP="00170161">
      <w:pPr>
        <w:widowControl w:val="0"/>
        <w:rPr>
          <w:rFonts w:ascii="Times New Roman" w:hAnsi="Times New Roman" w:cs="Times New Roman"/>
          <w:b/>
          <w:sz w:val="28"/>
          <w:szCs w:val="28"/>
        </w:rPr>
      </w:pPr>
    </w:p>
    <w:p w14:paraId="29DFDFE5" w14:textId="0B1B074D" w:rsidR="00170161" w:rsidRDefault="00170161" w:rsidP="00170161">
      <w:pPr>
        <w:tabs>
          <w:tab w:val="left" w:pos="851"/>
          <w:tab w:val="left" w:pos="9639"/>
        </w:tabs>
        <w:ind w:firstLine="567"/>
        <w:jc w:val="both"/>
        <w:rPr>
          <w:rFonts w:ascii="Times New Roman" w:hAnsi="Times New Roman" w:cs="Times New Roman"/>
          <w:sz w:val="28"/>
          <w:szCs w:val="28"/>
        </w:rPr>
      </w:pPr>
      <w:r w:rsidRPr="00170161">
        <w:rPr>
          <w:rFonts w:ascii="Times New Roman" w:hAnsi="Times New Roman" w:cs="Times New Roman"/>
          <w:sz w:val="28"/>
          <w:szCs w:val="28"/>
        </w:rPr>
        <w:t>В настоящей диссертации использованы ссылки на следующие стандарты:</w:t>
      </w:r>
    </w:p>
    <w:p w14:paraId="1277330A" w14:textId="51885340" w:rsidR="0040061B" w:rsidRPr="00647241" w:rsidRDefault="0040061B" w:rsidP="00647241">
      <w:pPr>
        <w:pStyle w:val="a5"/>
        <w:widowControl w:val="0"/>
        <w:spacing w:before="0" w:beforeAutospacing="0" w:after="0" w:afterAutospacing="0"/>
        <w:ind w:firstLine="567"/>
        <w:jc w:val="both"/>
        <w:textAlignment w:val="baseline"/>
        <w:rPr>
          <w:spacing w:val="2"/>
          <w:sz w:val="28"/>
          <w:szCs w:val="28"/>
        </w:rPr>
      </w:pPr>
      <w:r w:rsidRPr="00170161">
        <w:rPr>
          <w:sz w:val="28"/>
          <w:szCs w:val="28"/>
          <w:shd w:val="clear" w:color="auto" w:fill="FFFFFF" w:themeFill="background1"/>
        </w:rPr>
        <w:t>-</w:t>
      </w:r>
      <w:r w:rsidRPr="00170161">
        <w:rPr>
          <w:spacing w:val="2"/>
          <w:sz w:val="28"/>
          <w:szCs w:val="28"/>
        </w:rPr>
        <w:t xml:space="preserve"> Приказ Министра здравоохранения Республики Казахстан от 25 августа 2022 года № ҚР ДСМ-90. Зарегистрирован в Министерстве юстиции Республики Казахстан 26 августа 2022 года № 29292</w:t>
      </w:r>
      <w:r w:rsidR="00647241">
        <w:rPr>
          <w:spacing w:val="2"/>
          <w:sz w:val="28"/>
          <w:szCs w:val="28"/>
        </w:rPr>
        <w:t xml:space="preserve"> </w:t>
      </w:r>
      <w:r w:rsidRPr="00170161">
        <w:rPr>
          <w:sz w:val="28"/>
          <w:szCs w:val="28"/>
        </w:rPr>
        <w:t>Об утверждении Санитарных правил "Санитарно-эпидемиологические требования к радиационно-опасным объектам"</w:t>
      </w:r>
    </w:p>
    <w:p w14:paraId="1AB2D732" w14:textId="58E724DF" w:rsidR="0040061B" w:rsidRPr="00647241" w:rsidRDefault="0040061B" w:rsidP="00647241">
      <w:pPr>
        <w:pStyle w:val="a5"/>
        <w:widowControl w:val="0"/>
        <w:spacing w:before="0" w:beforeAutospacing="0" w:after="0" w:afterAutospacing="0"/>
        <w:ind w:firstLine="567"/>
        <w:jc w:val="both"/>
        <w:textAlignment w:val="baseline"/>
        <w:rPr>
          <w:spacing w:val="2"/>
          <w:sz w:val="28"/>
          <w:szCs w:val="28"/>
        </w:rPr>
      </w:pPr>
      <w:r w:rsidRPr="00170161">
        <w:rPr>
          <w:sz w:val="28"/>
          <w:szCs w:val="28"/>
          <w:shd w:val="clear" w:color="auto" w:fill="FFFFFF" w:themeFill="background1"/>
        </w:rPr>
        <w:t>-</w:t>
      </w:r>
      <w:r w:rsidRPr="00170161">
        <w:rPr>
          <w:spacing w:val="2"/>
          <w:sz w:val="28"/>
          <w:szCs w:val="28"/>
        </w:rPr>
        <w:t xml:space="preserve"> Приказ Министра здравоохранения Республики Казахстан от 15 декабря 2020 года № ҚР ДСМ-275/2020. Зарегистрирован в Министерстве юстиции Республики Казахстан 20 декабря 2020 года № 21822</w:t>
      </w:r>
      <w:r w:rsidR="00647241">
        <w:rPr>
          <w:spacing w:val="2"/>
          <w:sz w:val="28"/>
          <w:szCs w:val="28"/>
        </w:rPr>
        <w:t xml:space="preserve"> </w:t>
      </w:r>
      <w:r w:rsidRPr="00170161">
        <w:rPr>
          <w:sz w:val="28"/>
          <w:szCs w:val="28"/>
        </w:rPr>
        <w:t>Об утверждении Санитарных правил "Санитарно-эпидемиологические требования к обеспечению радиационной безопасности"</w:t>
      </w:r>
    </w:p>
    <w:p w14:paraId="5BF21534" w14:textId="6FFC5443" w:rsidR="0040061B" w:rsidRPr="00647241" w:rsidRDefault="0040061B" w:rsidP="00647241">
      <w:pPr>
        <w:pStyle w:val="a5"/>
        <w:widowControl w:val="0"/>
        <w:spacing w:before="0" w:beforeAutospacing="0" w:after="0" w:afterAutospacing="0"/>
        <w:ind w:firstLine="567"/>
        <w:jc w:val="both"/>
        <w:textAlignment w:val="baseline"/>
        <w:rPr>
          <w:spacing w:val="2"/>
          <w:sz w:val="28"/>
          <w:szCs w:val="28"/>
        </w:rPr>
      </w:pPr>
      <w:r w:rsidRPr="00170161">
        <w:rPr>
          <w:sz w:val="28"/>
          <w:szCs w:val="28"/>
        </w:rPr>
        <w:t xml:space="preserve">- </w:t>
      </w:r>
      <w:r w:rsidRPr="00170161">
        <w:rPr>
          <w:spacing w:val="2"/>
          <w:sz w:val="28"/>
          <w:szCs w:val="28"/>
        </w:rPr>
        <w:t>Приказ и.о. Министра здравоохранения Республики Казахстан от 14 сентября 2022 года № ҚР ДСМ-98. Зарегистрирован в Министерстве юстиции Республики Казахстан 16 сентября 2022 года № 29621</w:t>
      </w:r>
      <w:r w:rsidR="00647241">
        <w:rPr>
          <w:spacing w:val="2"/>
          <w:sz w:val="28"/>
          <w:szCs w:val="28"/>
        </w:rPr>
        <w:t xml:space="preserve"> </w:t>
      </w:r>
      <w:r w:rsidRPr="00170161">
        <w:rPr>
          <w:sz w:val="28"/>
          <w:szCs w:val="28"/>
        </w:rPr>
        <w:t>О внесении изменений в приказ Министра здравоохранения Республики Казахстан от 29 октября 2020 года № ҚР ДСМ-167/2020 "Об утверждении минимальных стандартов оснащения организаций здравоохранения медицинскими изделиями"</w:t>
      </w:r>
    </w:p>
    <w:p w14:paraId="1B42BE30" w14:textId="2F61FEF4" w:rsidR="0040061B" w:rsidRPr="00647241" w:rsidRDefault="0040061B" w:rsidP="00647241">
      <w:pPr>
        <w:pStyle w:val="a5"/>
        <w:widowControl w:val="0"/>
        <w:spacing w:before="0" w:beforeAutospacing="0" w:after="0" w:afterAutospacing="0"/>
        <w:ind w:firstLine="567"/>
        <w:jc w:val="both"/>
        <w:textAlignment w:val="baseline"/>
        <w:rPr>
          <w:spacing w:val="2"/>
          <w:sz w:val="28"/>
          <w:szCs w:val="28"/>
        </w:rPr>
      </w:pPr>
      <w:r w:rsidRPr="00170161">
        <w:rPr>
          <w:sz w:val="28"/>
          <w:szCs w:val="28"/>
        </w:rPr>
        <w:t xml:space="preserve">- </w:t>
      </w:r>
      <w:r w:rsidRPr="00170161">
        <w:rPr>
          <w:spacing w:val="2"/>
          <w:sz w:val="28"/>
          <w:szCs w:val="28"/>
        </w:rPr>
        <w:t>Приказ Министра здравоохранения Республики Казахстан от 2 августа 2022 года № ҚР ДСМ-71. Зарегистрирован в Министерстве юстиции Республики Казахстан 3 августа 2022 года № 29012</w:t>
      </w:r>
      <w:r w:rsidR="00647241">
        <w:rPr>
          <w:spacing w:val="2"/>
          <w:sz w:val="28"/>
          <w:szCs w:val="28"/>
        </w:rPr>
        <w:t xml:space="preserve"> «</w:t>
      </w:r>
      <w:r w:rsidRPr="00170161">
        <w:rPr>
          <w:sz w:val="28"/>
          <w:szCs w:val="28"/>
        </w:rPr>
        <w:t>Об утверждении гигиенических нормативов к обеспечению радиационной безопасности</w:t>
      </w:r>
      <w:r w:rsidR="00647241">
        <w:rPr>
          <w:sz w:val="28"/>
          <w:szCs w:val="28"/>
        </w:rPr>
        <w:t>»</w:t>
      </w:r>
    </w:p>
    <w:p w14:paraId="6341B574" w14:textId="6AF57696" w:rsidR="000007E3" w:rsidRDefault="000007E3" w:rsidP="0040061B">
      <w:pPr>
        <w:pStyle w:val="1"/>
        <w:widowControl w:val="0"/>
        <w:shd w:val="clear" w:color="auto" w:fill="FFFFFF" w:themeFill="background1"/>
        <w:spacing w:before="0" w:beforeAutospacing="0" w:after="0" w:afterAutospacing="0"/>
        <w:ind w:firstLine="567"/>
        <w:jc w:val="both"/>
        <w:textAlignment w:val="baseline"/>
        <w:rPr>
          <w:rStyle w:val="s1"/>
          <w:b w:val="0"/>
          <w:bCs w:val="0"/>
          <w:sz w:val="28"/>
          <w:szCs w:val="28"/>
          <w:shd w:val="clear" w:color="auto" w:fill="FFFFFF"/>
        </w:rPr>
      </w:pPr>
      <w:r>
        <w:rPr>
          <w:rStyle w:val="s1"/>
          <w:b w:val="0"/>
          <w:bCs w:val="0"/>
          <w:sz w:val="28"/>
          <w:szCs w:val="28"/>
          <w:shd w:val="clear" w:color="auto" w:fill="FFFFFF"/>
        </w:rPr>
        <w:t>- Постановление Правительства Республики Казахстан от 26 декабря 2019 №982 принята Государственная программа развития здравоохранения республики Казахстан на 2020-2025 гг</w:t>
      </w:r>
    </w:p>
    <w:p w14:paraId="3D285995" w14:textId="19CFFD5C" w:rsidR="0066162B" w:rsidRPr="00647241" w:rsidRDefault="00647241" w:rsidP="00647241">
      <w:pPr>
        <w:pStyle w:val="1"/>
        <w:widowControl w:val="0"/>
        <w:shd w:val="clear" w:color="auto" w:fill="FFFFFF" w:themeFill="background1"/>
        <w:spacing w:before="0" w:beforeAutospacing="0" w:after="0" w:afterAutospacing="0"/>
        <w:ind w:firstLine="567"/>
        <w:jc w:val="both"/>
        <w:textAlignment w:val="baseline"/>
        <w:rPr>
          <w:sz w:val="28"/>
          <w:szCs w:val="28"/>
          <w:shd w:val="clear" w:color="auto" w:fill="FFFFFF"/>
        </w:rPr>
      </w:pPr>
      <w:r>
        <w:rPr>
          <w:rStyle w:val="s1"/>
          <w:b w:val="0"/>
          <w:bCs w:val="0"/>
          <w:sz w:val="28"/>
          <w:szCs w:val="28"/>
          <w:shd w:val="clear" w:color="auto" w:fill="FFFFFF"/>
        </w:rPr>
        <w:t xml:space="preserve">- </w:t>
      </w:r>
      <w:r w:rsidRPr="00647241">
        <w:rPr>
          <w:rStyle w:val="s1"/>
          <w:b w:val="0"/>
          <w:bCs w:val="0"/>
          <w:sz w:val="28"/>
          <w:szCs w:val="28"/>
          <w:shd w:val="clear" w:color="auto" w:fill="FFFFFF"/>
        </w:rPr>
        <w:t>Приказ Министра здравоохранения Республики Казахстан от 14 апреля 2023 года № 72. Зарегистрирован в Министерстве юстиции Республики Казахстан 17 апреля 2023 года № 32320 О внесении изменений в приказ Министра здравоохранения Республики Казахстан от 21 декабря 2020 года № ҚР ДСМ-305/2020 "Об утверждении номенклатуры специальностей и специализаций в области здравоохранения, номенклатуры и квалификационных характеристик должностей работников здравоохранения</w:t>
      </w:r>
      <w:r w:rsidRPr="00647241">
        <w:rPr>
          <w:rStyle w:val="s1"/>
          <w:sz w:val="28"/>
          <w:szCs w:val="28"/>
          <w:shd w:val="clear" w:color="auto" w:fill="FFFFFF"/>
        </w:rPr>
        <w:t>"</w:t>
      </w:r>
    </w:p>
    <w:p w14:paraId="62E24E98" w14:textId="440280DC" w:rsidR="0066162B" w:rsidRDefault="0066162B" w:rsidP="00022D09">
      <w:pPr>
        <w:widowControl w:val="0"/>
        <w:ind w:firstLine="567"/>
        <w:jc w:val="both"/>
        <w:rPr>
          <w:rFonts w:ascii="Times New Roman" w:hAnsi="Times New Roman" w:cs="Times New Roman"/>
          <w:b/>
          <w:sz w:val="28"/>
          <w:szCs w:val="28"/>
        </w:rPr>
      </w:pPr>
    </w:p>
    <w:p w14:paraId="19C6CCB1" w14:textId="5A319AED" w:rsidR="00CD49C4" w:rsidRDefault="00CD49C4" w:rsidP="00022D09">
      <w:pPr>
        <w:widowControl w:val="0"/>
        <w:ind w:firstLine="567"/>
        <w:jc w:val="both"/>
        <w:rPr>
          <w:rFonts w:ascii="Times New Roman" w:hAnsi="Times New Roman" w:cs="Times New Roman"/>
          <w:b/>
          <w:sz w:val="28"/>
          <w:szCs w:val="28"/>
        </w:rPr>
      </w:pPr>
    </w:p>
    <w:p w14:paraId="3C115E2C" w14:textId="5860A4A3" w:rsidR="00695DAE" w:rsidRDefault="00695DAE" w:rsidP="00022D09">
      <w:pPr>
        <w:widowControl w:val="0"/>
        <w:ind w:firstLine="567"/>
        <w:jc w:val="both"/>
        <w:rPr>
          <w:rFonts w:ascii="Times New Roman" w:hAnsi="Times New Roman" w:cs="Times New Roman"/>
          <w:b/>
          <w:sz w:val="28"/>
          <w:szCs w:val="28"/>
        </w:rPr>
      </w:pPr>
    </w:p>
    <w:p w14:paraId="0E98D417" w14:textId="634676CC" w:rsidR="00695DAE" w:rsidRDefault="00695DAE" w:rsidP="00022D09">
      <w:pPr>
        <w:widowControl w:val="0"/>
        <w:ind w:firstLine="567"/>
        <w:jc w:val="both"/>
        <w:rPr>
          <w:rFonts w:ascii="Times New Roman" w:hAnsi="Times New Roman" w:cs="Times New Roman"/>
          <w:b/>
          <w:sz w:val="28"/>
          <w:szCs w:val="28"/>
        </w:rPr>
      </w:pPr>
    </w:p>
    <w:p w14:paraId="21484F6C" w14:textId="6CAEA841" w:rsidR="0077737A" w:rsidRDefault="0077737A" w:rsidP="00022D09">
      <w:pPr>
        <w:widowControl w:val="0"/>
        <w:ind w:firstLine="567"/>
        <w:jc w:val="both"/>
        <w:rPr>
          <w:rFonts w:ascii="Times New Roman" w:hAnsi="Times New Roman" w:cs="Times New Roman"/>
          <w:b/>
          <w:sz w:val="28"/>
          <w:szCs w:val="28"/>
        </w:rPr>
      </w:pPr>
    </w:p>
    <w:p w14:paraId="0379A826" w14:textId="35F5CD0C" w:rsidR="0077737A" w:rsidRDefault="0077737A" w:rsidP="00022D09">
      <w:pPr>
        <w:widowControl w:val="0"/>
        <w:ind w:firstLine="567"/>
        <w:jc w:val="both"/>
        <w:rPr>
          <w:rFonts w:ascii="Times New Roman" w:hAnsi="Times New Roman" w:cs="Times New Roman"/>
          <w:b/>
          <w:sz w:val="28"/>
          <w:szCs w:val="28"/>
        </w:rPr>
      </w:pPr>
    </w:p>
    <w:p w14:paraId="31C81E13" w14:textId="77777777" w:rsidR="0077737A" w:rsidRDefault="0077737A" w:rsidP="00022D09">
      <w:pPr>
        <w:widowControl w:val="0"/>
        <w:ind w:firstLine="567"/>
        <w:jc w:val="both"/>
        <w:rPr>
          <w:rFonts w:ascii="Times New Roman" w:hAnsi="Times New Roman" w:cs="Times New Roman"/>
          <w:b/>
          <w:sz w:val="28"/>
          <w:szCs w:val="28"/>
        </w:rPr>
      </w:pPr>
    </w:p>
    <w:p w14:paraId="188C317B" w14:textId="77777777" w:rsidR="000E75CC" w:rsidRDefault="000E75CC" w:rsidP="00022D09">
      <w:pPr>
        <w:widowControl w:val="0"/>
        <w:ind w:firstLine="567"/>
        <w:jc w:val="both"/>
        <w:rPr>
          <w:rFonts w:ascii="Times New Roman" w:hAnsi="Times New Roman" w:cs="Times New Roman"/>
          <w:b/>
          <w:sz w:val="28"/>
          <w:szCs w:val="28"/>
        </w:rPr>
      </w:pPr>
    </w:p>
    <w:p w14:paraId="6A60018C" w14:textId="77777777" w:rsidR="000E75CC" w:rsidRDefault="000E75CC" w:rsidP="00022D09">
      <w:pPr>
        <w:widowControl w:val="0"/>
        <w:ind w:firstLine="567"/>
        <w:jc w:val="both"/>
        <w:rPr>
          <w:rFonts w:ascii="Times New Roman" w:hAnsi="Times New Roman" w:cs="Times New Roman"/>
          <w:b/>
          <w:sz w:val="28"/>
          <w:szCs w:val="28"/>
        </w:rPr>
      </w:pPr>
    </w:p>
    <w:p w14:paraId="6D4FC90A" w14:textId="4984426E" w:rsidR="00CD49C4" w:rsidRDefault="00CD49C4" w:rsidP="00695DAE">
      <w:pPr>
        <w:widowControl w:val="0"/>
        <w:jc w:val="both"/>
        <w:rPr>
          <w:rFonts w:ascii="Times New Roman" w:hAnsi="Times New Roman" w:cs="Times New Roman"/>
          <w:b/>
          <w:sz w:val="28"/>
          <w:szCs w:val="28"/>
        </w:rPr>
      </w:pPr>
    </w:p>
    <w:p w14:paraId="71F55AD0" w14:textId="77777777" w:rsidR="00481939" w:rsidRPr="00170161" w:rsidRDefault="00481939" w:rsidP="00695DAE">
      <w:pPr>
        <w:widowControl w:val="0"/>
        <w:jc w:val="both"/>
        <w:rPr>
          <w:rFonts w:ascii="Times New Roman" w:hAnsi="Times New Roman" w:cs="Times New Roman"/>
          <w:b/>
          <w:sz w:val="28"/>
          <w:szCs w:val="28"/>
        </w:rPr>
      </w:pPr>
    </w:p>
    <w:p w14:paraId="7328E3BD" w14:textId="0AAD53A6" w:rsidR="0066162B" w:rsidRPr="00170161" w:rsidRDefault="00170161" w:rsidP="00170161">
      <w:pPr>
        <w:widowControl w:val="0"/>
        <w:jc w:val="center"/>
        <w:rPr>
          <w:rFonts w:ascii="Times New Roman" w:hAnsi="Times New Roman" w:cs="Times New Roman"/>
          <w:b/>
          <w:sz w:val="28"/>
          <w:szCs w:val="28"/>
        </w:rPr>
      </w:pPr>
      <w:r w:rsidRPr="00170161">
        <w:rPr>
          <w:rFonts w:ascii="Times New Roman" w:hAnsi="Times New Roman" w:cs="Times New Roman"/>
          <w:b/>
          <w:sz w:val="28"/>
          <w:szCs w:val="28"/>
        </w:rPr>
        <w:lastRenderedPageBreak/>
        <w:t>ОПРЕДЕЛЕНИЯ</w:t>
      </w:r>
    </w:p>
    <w:p w14:paraId="0570A5E6" w14:textId="4D990C25" w:rsidR="0066162B" w:rsidRPr="00170161" w:rsidRDefault="0066162B" w:rsidP="00022D09">
      <w:pPr>
        <w:widowControl w:val="0"/>
        <w:ind w:firstLine="567"/>
        <w:jc w:val="both"/>
        <w:rPr>
          <w:rFonts w:ascii="Times New Roman" w:hAnsi="Times New Roman" w:cs="Times New Roman"/>
          <w:b/>
          <w:sz w:val="28"/>
          <w:szCs w:val="28"/>
        </w:rPr>
      </w:pPr>
    </w:p>
    <w:p w14:paraId="51578F48" w14:textId="785DE9E9" w:rsidR="00CB4E4A" w:rsidRPr="00CB4E4A" w:rsidRDefault="00CB4E4A" w:rsidP="00170161">
      <w:pPr>
        <w:tabs>
          <w:tab w:val="left" w:pos="9639"/>
        </w:tabs>
        <w:ind w:firstLine="567"/>
        <w:jc w:val="both"/>
        <w:rPr>
          <w:rFonts w:ascii="Times New Roman" w:hAnsi="Times New Roman" w:cs="Times New Roman"/>
          <w:sz w:val="28"/>
          <w:szCs w:val="28"/>
        </w:rPr>
      </w:pPr>
      <w:r w:rsidRPr="00CB4E4A">
        <w:rPr>
          <w:rFonts w:ascii="Times New Roman" w:hAnsi="Times New Roman" w:cs="Times New Roman"/>
          <w:b/>
          <w:bCs/>
          <w:sz w:val="28"/>
          <w:szCs w:val="28"/>
        </w:rPr>
        <w:t>Лучевая диагностика</w:t>
      </w:r>
      <w:r w:rsidRPr="00CB4E4A">
        <w:rPr>
          <w:rFonts w:ascii="Times New Roman" w:hAnsi="Times New Roman" w:cs="Times New Roman"/>
          <w:sz w:val="28"/>
          <w:szCs w:val="28"/>
        </w:rPr>
        <w:t xml:space="preserve"> </w:t>
      </w:r>
      <w:r w:rsidR="00F72798" w:rsidRPr="00F72798">
        <w:rPr>
          <w:rFonts w:ascii="Times New Roman" w:hAnsi="Times New Roman" w:cs="Times New Roman"/>
          <w:b/>
          <w:bCs/>
          <w:sz w:val="28"/>
          <w:szCs w:val="28"/>
        </w:rPr>
        <w:t>(радиология)</w:t>
      </w:r>
      <w:r w:rsidR="00F72798">
        <w:rPr>
          <w:rFonts w:ascii="Times New Roman" w:hAnsi="Times New Roman" w:cs="Times New Roman"/>
          <w:sz w:val="28"/>
          <w:szCs w:val="28"/>
        </w:rPr>
        <w:t xml:space="preserve"> </w:t>
      </w:r>
      <w:r w:rsidRPr="00CB4E4A">
        <w:rPr>
          <w:rFonts w:ascii="Times New Roman" w:hAnsi="Times New Roman" w:cs="Times New Roman"/>
          <w:sz w:val="28"/>
          <w:szCs w:val="28"/>
        </w:rPr>
        <w:t>– основное диагностическое направление в медицине, позволяющее выявлять различные заболевания на самых ранних стадиях развития без хирургического вмешательства.</w:t>
      </w:r>
    </w:p>
    <w:p w14:paraId="2CAED7F3" w14:textId="27209C3E" w:rsidR="002878B6" w:rsidRDefault="002878B6" w:rsidP="00170161">
      <w:pPr>
        <w:tabs>
          <w:tab w:val="left" w:pos="9639"/>
        </w:tabs>
        <w:ind w:firstLine="567"/>
        <w:jc w:val="both"/>
        <w:rPr>
          <w:rFonts w:ascii="Times New Roman" w:hAnsi="Times New Roman" w:cs="Times New Roman"/>
          <w:sz w:val="28"/>
          <w:szCs w:val="28"/>
        </w:rPr>
      </w:pPr>
      <w:r w:rsidRPr="002878B6">
        <w:rPr>
          <w:rFonts w:ascii="Times New Roman" w:hAnsi="Times New Roman" w:cs="Times New Roman"/>
          <w:b/>
          <w:bCs/>
          <w:sz w:val="28"/>
          <w:szCs w:val="28"/>
        </w:rPr>
        <w:t>Профилактика</w:t>
      </w:r>
      <w:r w:rsidRPr="002878B6">
        <w:rPr>
          <w:rFonts w:ascii="Times New Roman" w:hAnsi="Times New Roman" w:cs="Times New Roman"/>
          <w:sz w:val="28"/>
          <w:szCs w:val="28"/>
        </w:rPr>
        <w:t xml:space="preserve"> – комплекс медицинских и немедицинских мероприятий, направленных на предупреждение возникновения заболеваний, прогрессирования на ранних стадиях болезней и контролирование уже развившихся осложнений, повреждений органов и тканей.</w:t>
      </w:r>
    </w:p>
    <w:p w14:paraId="2916BD42" w14:textId="0CABEC03" w:rsidR="00CB4E4A" w:rsidRPr="00271D08" w:rsidRDefault="00CB4E4A" w:rsidP="00170161">
      <w:pPr>
        <w:tabs>
          <w:tab w:val="left" w:pos="9639"/>
        </w:tabs>
        <w:ind w:firstLine="567"/>
        <w:jc w:val="both"/>
        <w:rPr>
          <w:rFonts w:ascii="Times New Roman" w:hAnsi="Times New Roman" w:cs="Times New Roman"/>
          <w:sz w:val="28"/>
          <w:szCs w:val="28"/>
        </w:rPr>
      </w:pPr>
      <w:r w:rsidRPr="00F72798">
        <w:rPr>
          <w:rFonts w:ascii="Times New Roman" w:hAnsi="Times New Roman" w:cs="Times New Roman"/>
          <w:b/>
          <w:bCs/>
          <w:sz w:val="28"/>
          <w:szCs w:val="28"/>
        </w:rPr>
        <w:t>Скрининговые исследования</w:t>
      </w:r>
      <w:r w:rsidRPr="00F72798">
        <w:rPr>
          <w:rFonts w:ascii="Times New Roman" w:hAnsi="Times New Roman" w:cs="Times New Roman"/>
          <w:sz w:val="28"/>
          <w:szCs w:val="28"/>
        </w:rPr>
        <w:t xml:space="preserve"> – комплекс медицинского обследования населения, не имеющего клинических симптомов и жалоб, с целью выявления и предупреждения развития различных заболеваний на ранней стадии, а также факторов риска их возникновения</w:t>
      </w:r>
      <w:r w:rsidRPr="00271D08">
        <w:rPr>
          <w:rFonts w:ascii="Times New Roman" w:hAnsi="Times New Roman" w:cs="Times New Roman"/>
          <w:sz w:val="28"/>
          <w:szCs w:val="28"/>
        </w:rPr>
        <w:t>.</w:t>
      </w:r>
    </w:p>
    <w:p w14:paraId="3A89D587" w14:textId="23755F8F" w:rsidR="00271D08" w:rsidRPr="00170161" w:rsidRDefault="00271D08" w:rsidP="00170161">
      <w:pPr>
        <w:tabs>
          <w:tab w:val="left" w:pos="9639"/>
        </w:tabs>
        <w:ind w:firstLine="567"/>
        <w:jc w:val="both"/>
        <w:rPr>
          <w:rFonts w:ascii="Times New Roman" w:hAnsi="Times New Roman" w:cs="Times New Roman"/>
          <w:sz w:val="28"/>
          <w:szCs w:val="28"/>
        </w:rPr>
      </w:pPr>
      <w:r w:rsidRPr="00271D08">
        <w:rPr>
          <w:rFonts w:ascii="Times New Roman" w:hAnsi="Times New Roman" w:cs="Times New Roman"/>
          <w:b/>
          <w:bCs/>
          <w:sz w:val="28"/>
          <w:szCs w:val="28"/>
        </w:rPr>
        <w:t>Медицинская визуализация</w:t>
      </w:r>
      <w:r w:rsidRPr="00271D08">
        <w:rPr>
          <w:rFonts w:ascii="Times New Roman" w:hAnsi="Times New Roman" w:cs="Times New Roman"/>
          <w:sz w:val="28"/>
          <w:szCs w:val="28"/>
        </w:rPr>
        <w:t xml:space="preserve"> —  это набор методов получения изображения внутреннего строения тела. В отличие от инвазивной диагностики (диагностических операций), медицинская визуализация не подразумевает нарушения целостности кожных покровов или полостей человеческого тела</w:t>
      </w:r>
      <w:r w:rsidR="003B5037">
        <w:rPr>
          <w:rFonts w:ascii="Times New Roman" w:hAnsi="Times New Roman" w:cs="Times New Roman"/>
          <w:sz w:val="28"/>
          <w:szCs w:val="28"/>
        </w:rPr>
        <w:t>.</w:t>
      </w:r>
    </w:p>
    <w:p w14:paraId="0373CC00" w14:textId="2F0332C1" w:rsidR="0066162B" w:rsidRPr="00FC0246" w:rsidRDefault="00396EA6" w:rsidP="00B61028">
      <w:pPr>
        <w:tabs>
          <w:tab w:val="left" w:pos="9639"/>
        </w:tabs>
        <w:ind w:firstLine="567"/>
        <w:jc w:val="both"/>
        <w:rPr>
          <w:rFonts w:ascii="Times New Roman" w:hAnsi="Times New Roman" w:cs="Times New Roman"/>
          <w:bCs/>
          <w:sz w:val="28"/>
          <w:szCs w:val="28"/>
        </w:rPr>
      </w:pPr>
      <w:r w:rsidRPr="00B61028">
        <w:rPr>
          <w:rFonts w:ascii="Times New Roman" w:hAnsi="Times New Roman" w:cs="Times New Roman"/>
          <w:b/>
          <w:bCs/>
          <w:sz w:val="28"/>
          <w:szCs w:val="28"/>
        </w:rPr>
        <w:t>Телерадиология</w:t>
      </w:r>
      <w:r w:rsidRPr="00F9477B">
        <w:rPr>
          <w:rFonts w:ascii="Times New Roman" w:hAnsi="Times New Roman" w:cs="Times New Roman"/>
          <w:b/>
          <w:bCs/>
          <w:sz w:val="28"/>
          <w:szCs w:val="28"/>
        </w:rPr>
        <w:t xml:space="preserve"> — </w:t>
      </w:r>
      <w:r w:rsidRPr="00F9477B">
        <w:rPr>
          <w:rFonts w:ascii="Times New Roman" w:hAnsi="Times New Roman" w:cs="Times New Roman"/>
          <w:bCs/>
          <w:sz w:val="28"/>
          <w:szCs w:val="28"/>
        </w:rPr>
        <w:t>это электронная передача радиологических изображений из одного места в другое с основной целью интерпретации или консультации по диагнозу</w:t>
      </w:r>
      <w:r w:rsidR="00B61028" w:rsidRPr="00F9477B">
        <w:rPr>
          <w:rFonts w:ascii="Times New Roman" w:hAnsi="Times New Roman" w:cs="Times New Roman"/>
          <w:bCs/>
          <w:sz w:val="28"/>
          <w:szCs w:val="28"/>
        </w:rPr>
        <w:t>.</w:t>
      </w:r>
    </w:p>
    <w:p w14:paraId="2411DD14" w14:textId="2E754F2C" w:rsidR="00F9477B" w:rsidRDefault="00F9477B" w:rsidP="00F9477B">
      <w:pPr>
        <w:tabs>
          <w:tab w:val="left" w:pos="9639"/>
        </w:tabs>
        <w:ind w:firstLine="567"/>
        <w:jc w:val="both"/>
        <w:rPr>
          <w:rFonts w:ascii="Times New Roman" w:hAnsi="Times New Roman" w:cs="Times New Roman"/>
          <w:bCs/>
          <w:sz w:val="28"/>
          <w:szCs w:val="28"/>
        </w:rPr>
      </w:pPr>
      <w:r w:rsidRPr="00FC0246">
        <w:rPr>
          <w:rFonts w:ascii="Times New Roman" w:hAnsi="Times New Roman" w:cs="Times New Roman"/>
          <w:b/>
          <w:bCs/>
          <w:sz w:val="28"/>
          <w:szCs w:val="28"/>
        </w:rPr>
        <w:t>Высокотехнологичные методы лучевой диагностики</w:t>
      </w:r>
      <w:r w:rsidRPr="00FC0246">
        <w:rPr>
          <w:rFonts w:ascii="Times New Roman" w:hAnsi="Times New Roman" w:cs="Times New Roman"/>
          <w:bCs/>
          <w:sz w:val="28"/>
          <w:szCs w:val="28"/>
        </w:rPr>
        <w:t xml:space="preserve"> - </w:t>
      </w:r>
      <w:r w:rsidRPr="00F9477B">
        <w:rPr>
          <w:rFonts w:ascii="Times New Roman" w:hAnsi="Times New Roman" w:cs="Times New Roman"/>
          <w:bCs/>
          <w:sz w:val="28"/>
          <w:szCs w:val="28"/>
        </w:rPr>
        <w:t>это методы медицинской визуализации, основанные на использовании сложного программно-аппаратного обеспечения, позволяющие получать высокоточную информацию о внутренней структуре и функциях органов и тканей организма в трехмерной проекции и с возможностью послойного анализа.</w:t>
      </w:r>
      <w:r>
        <w:rPr>
          <w:rFonts w:ascii="Times New Roman" w:hAnsi="Times New Roman" w:cs="Times New Roman"/>
          <w:bCs/>
          <w:sz w:val="28"/>
          <w:szCs w:val="28"/>
        </w:rPr>
        <w:t xml:space="preserve"> </w:t>
      </w:r>
      <w:r w:rsidRPr="00F9477B">
        <w:rPr>
          <w:rFonts w:ascii="Times New Roman" w:hAnsi="Times New Roman" w:cs="Times New Roman"/>
          <w:bCs/>
          <w:sz w:val="28"/>
          <w:szCs w:val="28"/>
        </w:rPr>
        <w:t>К данным методам, относят компьютерную томографию (КТ), магнитно-резонансную томографию (МРТ)</w:t>
      </w:r>
    </w:p>
    <w:p w14:paraId="4278663D" w14:textId="16DADC21" w:rsidR="00FC0246" w:rsidRDefault="00FC0246" w:rsidP="00FC0246">
      <w:pPr>
        <w:tabs>
          <w:tab w:val="left" w:pos="9639"/>
        </w:tabs>
        <w:ind w:firstLine="567"/>
        <w:jc w:val="both"/>
        <w:rPr>
          <w:rFonts w:ascii="Times New Roman" w:hAnsi="Times New Roman" w:cs="Times New Roman"/>
          <w:bCs/>
          <w:sz w:val="28"/>
          <w:szCs w:val="28"/>
        </w:rPr>
      </w:pPr>
      <w:r w:rsidRPr="00FC0246">
        <w:rPr>
          <w:rFonts w:ascii="Times New Roman" w:hAnsi="Times New Roman" w:cs="Times New Roman"/>
          <w:b/>
          <w:bCs/>
          <w:sz w:val="28"/>
          <w:szCs w:val="28"/>
        </w:rPr>
        <w:t>Клиническая значимость</w:t>
      </w:r>
      <w:r>
        <w:rPr>
          <w:rFonts w:ascii="Times New Roman" w:hAnsi="Times New Roman" w:cs="Times New Roman"/>
          <w:bCs/>
          <w:sz w:val="28"/>
          <w:szCs w:val="28"/>
        </w:rPr>
        <w:t xml:space="preserve"> </w:t>
      </w:r>
      <w:r w:rsidRPr="00FC0246">
        <w:rPr>
          <w:rFonts w:ascii="Times New Roman" w:hAnsi="Times New Roman" w:cs="Times New Roman"/>
          <w:bCs/>
          <w:sz w:val="28"/>
          <w:szCs w:val="28"/>
        </w:rPr>
        <w:t>— это степень, с которой полученные результаты исследования, диагностического теста или лечебного вмешательства оказывают реальное влияние на состояние здоровья пациента, принимаемые клинические решения или исход заболевания.</w:t>
      </w:r>
    </w:p>
    <w:p w14:paraId="25DB284F" w14:textId="04AD0621" w:rsidR="00FC0246" w:rsidRPr="00FC0246" w:rsidRDefault="00FC0246" w:rsidP="00FC0246">
      <w:pPr>
        <w:tabs>
          <w:tab w:val="left" w:pos="9639"/>
        </w:tabs>
        <w:ind w:firstLine="567"/>
        <w:jc w:val="both"/>
        <w:rPr>
          <w:rFonts w:ascii="Times New Roman" w:hAnsi="Times New Roman" w:cs="Times New Roman"/>
          <w:bCs/>
          <w:sz w:val="28"/>
          <w:szCs w:val="28"/>
        </w:rPr>
      </w:pPr>
      <w:r w:rsidRPr="00FC0246">
        <w:rPr>
          <w:rFonts w:ascii="Times New Roman" w:hAnsi="Times New Roman" w:cs="Times New Roman"/>
          <w:b/>
          <w:sz w:val="28"/>
          <w:szCs w:val="28"/>
        </w:rPr>
        <w:t>Диагностическая значимость</w:t>
      </w:r>
      <w:r>
        <w:rPr>
          <w:rFonts w:ascii="Times New Roman" w:hAnsi="Times New Roman" w:cs="Times New Roman"/>
          <w:b/>
          <w:sz w:val="28"/>
          <w:szCs w:val="28"/>
        </w:rPr>
        <w:t xml:space="preserve"> </w:t>
      </w:r>
      <w:r w:rsidRPr="00FC0246">
        <w:rPr>
          <w:rFonts w:ascii="Times New Roman" w:hAnsi="Times New Roman" w:cs="Times New Roman"/>
          <w:bCs/>
          <w:sz w:val="28"/>
          <w:szCs w:val="28"/>
        </w:rPr>
        <w:t xml:space="preserve">— это характеристика диагностического метода или исследования, отражающая его </w:t>
      </w:r>
      <w:r w:rsidRPr="00FC0246">
        <w:rPr>
          <w:rFonts w:ascii="Times New Roman" w:hAnsi="Times New Roman" w:cs="Times New Roman"/>
          <w:sz w:val="28"/>
          <w:szCs w:val="28"/>
        </w:rPr>
        <w:t>способность достоверно выявлять наличие, стадию или характер патологического процесса</w:t>
      </w:r>
      <w:r w:rsidRPr="00FC0246">
        <w:rPr>
          <w:rFonts w:ascii="Times New Roman" w:hAnsi="Times New Roman" w:cs="Times New Roman"/>
          <w:bCs/>
          <w:sz w:val="28"/>
          <w:szCs w:val="28"/>
        </w:rPr>
        <w:t>, а также степень его влияния на постановку правильного клинического диагноза и выбор дальнейшей лечебной тактики.</w:t>
      </w:r>
    </w:p>
    <w:p w14:paraId="22EA5BF9" w14:textId="28835B7E" w:rsidR="000E75CC" w:rsidRDefault="000E75CC" w:rsidP="00F72798">
      <w:pPr>
        <w:widowControl w:val="0"/>
        <w:jc w:val="both"/>
        <w:rPr>
          <w:rFonts w:ascii="Times New Roman" w:hAnsi="Times New Roman" w:cs="Times New Roman"/>
          <w:b/>
          <w:sz w:val="28"/>
          <w:szCs w:val="28"/>
        </w:rPr>
      </w:pPr>
    </w:p>
    <w:p w14:paraId="4267BC8C" w14:textId="77777777" w:rsidR="000E75CC" w:rsidRDefault="000E75CC" w:rsidP="00F72798">
      <w:pPr>
        <w:widowControl w:val="0"/>
        <w:jc w:val="both"/>
        <w:rPr>
          <w:rFonts w:ascii="Times New Roman" w:hAnsi="Times New Roman" w:cs="Times New Roman"/>
          <w:b/>
          <w:sz w:val="28"/>
          <w:szCs w:val="28"/>
        </w:rPr>
      </w:pPr>
    </w:p>
    <w:p w14:paraId="79A6BF01" w14:textId="16E15BA8" w:rsidR="000E75CC" w:rsidRDefault="000E75CC" w:rsidP="00F72798">
      <w:pPr>
        <w:widowControl w:val="0"/>
        <w:jc w:val="both"/>
        <w:rPr>
          <w:rFonts w:ascii="Times New Roman" w:hAnsi="Times New Roman" w:cs="Times New Roman"/>
          <w:b/>
          <w:sz w:val="28"/>
          <w:szCs w:val="28"/>
        </w:rPr>
      </w:pPr>
    </w:p>
    <w:p w14:paraId="5E85EA69" w14:textId="4CB7F95D" w:rsidR="009278F4" w:rsidRDefault="009278F4" w:rsidP="00F72798">
      <w:pPr>
        <w:widowControl w:val="0"/>
        <w:jc w:val="both"/>
        <w:rPr>
          <w:rFonts w:ascii="Times New Roman" w:hAnsi="Times New Roman" w:cs="Times New Roman"/>
          <w:b/>
          <w:sz w:val="28"/>
          <w:szCs w:val="28"/>
        </w:rPr>
      </w:pPr>
    </w:p>
    <w:p w14:paraId="48E640DF" w14:textId="07E13622" w:rsidR="009278F4" w:rsidRDefault="009278F4" w:rsidP="00F72798">
      <w:pPr>
        <w:widowControl w:val="0"/>
        <w:jc w:val="both"/>
        <w:rPr>
          <w:rFonts w:ascii="Times New Roman" w:hAnsi="Times New Roman" w:cs="Times New Roman"/>
          <w:b/>
          <w:sz w:val="28"/>
          <w:szCs w:val="28"/>
        </w:rPr>
      </w:pPr>
    </w:p>
    <w:p w14:paraId="65E67D62" w14:textId="4EAEC01A" w:rsidR="009278F4" w:rsidRDefault="009278F4" w:rsidP="00F72798">
      <w:pPr>
        <w:widowControl w:val="0"/>
        <w:jc w:val="both"/>
        <w:rPr>
          <w:rFonts w:ascii="Times New Roman" w:hAnsi="Times New Roman" w:cs="Times New Roman"/>
          <w:b/>
          <w:sz w:val="28"/>
          <w:szCs w:val="28"/>
        </w:rPr>
      </w:pPr>
    </w:p>
    <w:p w14:paraId="210C8954" w14:textId="3F5BF855" w:rsidR="009278F4" w:rsidRDefault="009278F4" w:rsidP="00F72798">
      <w:pPr>
        <w:widowControl w:val="0"/>
        <w:jc w:val="both"/>
        <w:rPr>
          <w:rFonts w:ascii="Times New Roman" w:hAnsi="Times New Roman" w:cs="Times New Roman"/>
          <w:b/>
          <w:sz w:val="28"/>
          <w:szCs w:val="28"/>
        </w:rPr>
      </w:pPr>
    </w:p>
    <w:p w14:paraId="4652ADE5" w14:textId="77777777" w:rsidR="009278F4" w:rsidRPr="00170161" w:rsidRDefault="009278F4" w:rsidP="00F72798">
      <w:pPr>
        <w:widowControl w:val="0"/>
        <w:jc w:val="both"/>
        <w:rPr>
          <w:rFonts w:ascii="Times New Roman" w:hAnsi="Times New Roman" w:cs="Times New Roman"/>
          <w:b/>
          <w:sz w:val="28"/>
          <w:szCs w:val="28"/>
        </w:rPr>
      </w:pPr>
    </w:p>
    <w:p w14:paraId="73638FDF" w14:textId="2878DA4C" w:rsidR="0066162B" w:rsidRPr="00170161" w:rsidRDefault="00170161" w:rsidP="00170161">
      <w:pPr>
        <w:widowControl w:val="0"/>
        <w:jc w:val="center"/>
        <w:rPr>
          <w:rFonts w:ascii="Times New Roman" w:hAnsi="Times New Roman" w:cs="Times New Roman"/>
          <w:b/>
          <w:sz w:val="28"/>
          <w:szCs w:val="28"/>
        </w:rPr>
      </w:pPr>
      <w:r w:rsidRPr="00170161">
        <w:rPr>
          <w:rFonts w:ascii="Times New Roman" w:hAnsi="Times New Roman" w:cs="Times New Roman"/>
          <w:b/>
          <w:sz w:val="28"/>
          <w:szCs w:val="28"/>
        </w:rPr>
        <w:lastRenderedPageBreak/>
        <w:t>ОБОЗНАЧЕНИЯ И СОКРАЩЕНИЯ</w:t>
      </w:r>
    </w:p>
    <w:p w14:paraId="0580AA38" w14:textId="77777777" w:rsidR="00170161" w:rsidRPr="00170161" w:rsidRDefault="00170161" w:rsidP="00170161">
      <w:pPr>
        <w:widowControl w:val="0"/>
        <w:jc w:val="center"/>
        <w:rPr>
          <w:rFonts w:ascii="Times New Roman" w:hAnsi="Times New Roman" w:cs="Times New Roman"/>
          <w:b/>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6732"/>
      </w:tblGrid>
      <w:tr w:rsidR="00ED4891" w:rsidRPr="00ED4891" w14:paraId="515859D0" w14:textId="77777777" w:rsidTr="000E75CC">
        <w:tc>
          <w:tcPr>
            <w:tcW w:w="1908" w:type="dxa"/>
          </w:tcPr>
          <w:p w14:paraId="5209ACCC" w14:textId="77777777" w:rsidR="00ED4891" w:rsidRPr="00ED4891" w:rsidRDefault="00ED4891" w:rsidP="00084CC0">
            <w:pPr>
              <w:rPr>
                <w:rFonts w:ascii="Times New Roman" w:hAnsi="Times New Roman"/>
                <w:sz w:val="28"/>
                <w:szCs w:val="28"/>
              </w:rPr>
            </w:pPr>
            <w:r w:rsidRPr="00ED4891">
              <w:rPr>
                <w:rFonts w:ascii="Times New Roman" w:hAnsi="Times New Roman"/>
                <w:sz w:val="28"/>
                <w:szCs w:val="28"/>
              </w:rPr>
              <w:t>AC</w:t>
            </w:r>
          </w:p>
        </w:tc>
        <w:tc>
          <w:tcPr>
            <w:tcW w:w="6732" w:type="dxa"/>
          </w:tcPr>
          <w:p w14:paraId="58370219" w14:textId="77777777" w:rsidR="00ED4891" w:rsidRPr="00ED4891" w:rsidRDefault="00ED4891" w:rsidP="00084CC0">
            <w:pPr>
              <w:rPr>
                <w:rFonts w:ascii="Times New Roman" w:hAnsi="Times New Roman"/>
                <w:sz w:val="28"/>
                <w:szCs w:val="28"/>
              </w:rPr>
            </w:pPr>
            <w:r w:rsidRPr="00ED4891">
              <w:rPr>
                <w:rFonts w:ascii="Times New Roman" w:hAnsi="Times New Roman"/>
                <w:sz w:val="28"/>
                <w:szCs w:val="28"/>
              </w:rPr>
              <w:t>Appropriateness Criteria (Критерии обоснованности)</w:t>
            </w:r>
          </w:p>
        </w:tc>
      </w:tr>
      <w:tr w:rsidR="00ED4891" w:rsidRPr="00D43F37" w14:paraId="05A00CDE" w14:textId="77777777" w:rsidTr="000E75CC">
        <w:tc>
          <w:tcPr>
            <w:tcW w:w="1908" w:type="dxa"/>
          </w:tcPr>
          <w:p w14:paraId="457A6D82" w14:textId="77777777" w:rsidR="00ED4891" w:rsidRPr="00ED4891" w:rsidRDefault="00ED4891" w:rsidP="00084CC0">
            <w:pPr>
              <w:rPr>
                <w:rFonts w:ascii="Times New Roman" w:hAnsi="Times New Roman"/>
                <w:sz w:val="28"/>
                <w:szCs w:val="28"/>
              </w:rPr>
            </w:pPr>
            <w:r w:rsidRPr="00ED4891">
              <w:rPr>
                <w:rFonts w:ascii="Times New Roman" w:hAnsi="Times New Roman"/>
                <w:sz w:val="28"/>
                <w:szCs w:val="28"/>
              </w:rPr>
              <w:t>ACR</w:t>
            </w:r>
          </w:p>
        </w:tc>
        <w:tc>
          <w:tcPr>
            <w:tcW w:w="6732" w:type="dxa"/>
          </w:tcPr>
          <w:p w14:paraId="04C7F21E" w14:textId="77777777" w:rsidR="00ED4891" w:rsidRPr="00ED4891" w:rsidRDefault="00ED4891" w:rsidP="00084CC0">
            <w:pPr>
              <w:rPr>
                <w:rFonts w:ascii="Times New Roman" w:hAnsi="Times New Roman"/>
                <w:sz w:val="28"/>
                <w:szCs w:val="28"/>
                <w:lang w:val="en-US"/>
              </w:rPr>
            </w:pPr>
            <w:r w:rsidRPr="00ED4891">
              <w:rPr>
                <w:rFonts w:ascii="Times New Roman" w:hAnsi="Times New Roman"/>
                <w:sz w:val="28"/>
                <w:szCs w:val="28"/>
                <w:lang w:val="en-US"/>
              </w:rPr>
              <w:t>American College of Radiology (</w:t>
            </w:r>
            <w:r w:rsidRPr="00ED4891">
              <w:rPr>
                <w:rFonts w:ascii="Times New Roman" w:hAnsi="Times New Roman"/>
                <w:sz w:val="28"/>
                <w:szCs w:val="28"/>
              </w:rPr>
              <w:t>Американский</w:t>
            </w:r>
            <w:r w:rsidRPr="00ED4891">
              <w:rPr>
                <w:rFonts w:ascii="Times New Roman" w:hAnsi="Times New Roman"/>
                <w:sz w:val="28"/>
                <w:szCs w:val="28"/>
                <w:lang w:val="en-US"/>
              </w:rPr>
              <w:t xml:space="preserve"> </w:t>
            </w:r>
            <w:r w:rsidRPr="00ED4891">
              <w:rPr>
                <w:rFonts w:ascii="Times New Roman" w:hAnsi="Times New Roman"/>
                <w:sz w:val="28"/>
                <w:szCs w:val="28"/>
              </w:rPr>
              <w:t>колледж</w:t>
            </w:r>
            <w:r w:rsidRPr="00ED4891">
              <w:rPr>
                <w:rFonts w:ascii="Times New Roman" w:hAnsi="Times New Roman"/>
                <w:sz w:val="28"/>
                <w:szCs w:val="28"/>
                <w:lang w:val="en-US"/>
              </w:rPr>
              <w:t xml:space="preserve"> </w:t>
            </w:r>
            <w:r w:rsidRPr="00ED4891">
              <w:rPr>
                <w:rFonts w:ascii="Times New Roman" w:hAnsi="Times New Roman"/>
                <w:sz w:val="28"/>
                <w:szCs w:val="28"/>
              </w:rPr>
              <w:t>радиологии</w:t>
            </w:r>
            <w:r w:rsidRPr="00ED4891">
              <w:rPr>
                <w:rFonts w:ascii="Times New Roman" w:hAnsi="Times New Roman"/>
                <w:sz w:val="28"/>
                <w:szCs w:val="28"/>
                <w:lang w:val="en-US"/>
              </w:rPr>
              <w:t>)</w:t>
            </w:r>
          </w:p>
        </w:tc>
      </w:tr>
      <w:tr w:rsidR="00ED4891" w:rsidRPr="00ED4891" w14:paraId="40E3EF81" w14:textId="77777777" w:rsidTr="000E75CC">
        <w:tc>
          <w:tcPr>
            <w:tcW w:w="1908" w:type="dxa"/>
          </w:tcPr>
          <w:p w14:paraId="681A5B51" w14:textId="77777777" w:rsidR="00ED4891" w:rsidRPr="00ED4891" w:rsidRDefault="00ED4891" w:rsidP="00084CC0">
            <w:pPr>
              <w:rPr>
                <w:rFonts w:ascii="Times New Roman" w:hAnsi="Times New Roman"/>
                <w:sz w:val="28"/>
                <w:szCs w:val="28"/>
              </w:rPr>
            </w:pPr>
            <w:r w:rsidRPr="00ED4891">
              <w:rPr>
                <w:rFonts w:ascii="Times New Roman" w:hAnsi="Times New Roman"/>
                <w:sz w:val="28"/>
                <w:szCs w:val="28"/>
              </w:rPr>
              <w:t>AI</w:t>
            </w:r>
          </w:p>
        </w:tc>
        <w:tc>
          <w:tcPr>
            <w:tcW w:w="6732" w:type="dxa"/>
          </w:tcPr>
          <w:p w14:paraId="562E14E1" w14:textId="77777777" w:rsidR="00ED4891" w:rsidRPr="00ED4891" w:rsidRDefault="00ED4891" w:rsidP="00084CC0">
            <w:pPr>
              <w:rPr>
                <w:rFonts w:ascii="Times New Roman" w:hAnsi="Times New Roman"/>
                <w:sz w:val="28"/>
                <w:szCs w:val="28"/>
              </w:rPr>
            </w:pPr>
            <w:r w:rsidRPr="00ED4891">
              <w:rPr>
                <w:rFonts w:ascii="Times New Roman" w:hAnsi="Times New Roman"/>
                <w:sz w:val="28"/>
                <w:szCs w:val="28"/>
              </w:rPr>
              <w:t>Artificial intelligence (Искусственный интеллект)</w:t>
            </w:r>
          </w:p>
        </w:tc>
      </w:tr>
      <w:tr w:rsidR="00ED4891" w:rsidRPr="00ED4891" w14:paraId="079C6DA7" w14:textId="77777777" w:rsidTr="000E75CC">
        <w:tc>
          <w:tcPr>
            <w:tcW w:w="1908" w:type="dxa"/>
          </w:tcPr>
          <w:p w14:paraId="0367F3B2" w14:textId="77777777" w:rsidR="00ED4891" w:rsidRPr="00ED4891" w:rsidRDefault="00ED4891" w:rsidP="00084CC0">
            <w:pPr>
              <w:rPr>
                <w:rFonts w:ascii="Times New Roman" w:hAnsi="Times New Roman"/>
                <w:sz w:val="28"/>
                <w:szCs w:val="28"/>
              </w:rPr>
            </w:pPr>
            <w:r w:rsidRPr="00ED4891">
              <w:rPr>
                <w:rFonts w:ascii="Times New Roman" w:hAnsi="Times New Roman"/>
                <w:sz w:val="28"/>
                <w:szCs w:val="28"/>
              </w:rPr>
              <w:t>ALARA</w:t>
            </w:r>
          </w:p>
        </w:tc>
        <w:tc>
          <w:tcPr>
            <w:tcW w:w="6732" w:type="dxa"/>
          </w:tcPr>
          <w:p w14:paraId="45FCA03F" w14:textId="77777777" w:rsidR="00ED4891" w:rsidRPr="00ED4891" w:rsidRDefault="00ED4891" w:rsidP="00084CC0">
            <w:pPr>
              <w:rPr>
                <w:rFonts w:ascii="Times New Roman" w:hAnsi="Times New Roman"/>
                <w:sz w:val="28"/>
                <w:szCs w:val="28"/>
              </w:rPr>
            </w:pPr>
            <w:r w:rsidRPr="00ED4891">
              <w:rPr>
                <w:rFonts w:ascii="Times New Roman" w:hAnsi="Times New Roman"/>
                <w:sz w:val="28"/>
                <w:szCs w:val="28"/>
              </w:rPr>
              <w:t>As Low As Reasonably Achievable (Принцип радиационной безопасности: максимально допустимо низкая доза)</w:t>
            </w:r>
          </w:p>
        </w:tc>
      </w:tr>
      <w:tr w:rsidR="006B6C8E" w:rsidRPr="00ED4891" w14:paraId="661F5B88" w14:textId="77777777" w:rsidTr="000E75CC">
        <w:tc>
          <w:tcPr>
            <w:tcW w:w="1908" w:type="dxa"/>
          </w:tcPr>
          <w:p w14:paraId="05DEDF2F" w14:textId="6A82C015" w:rsidR="006B6C8E" w:rsidRPr="006B6C8E" w:rsidRDefault="006B6C8E" w:rsidP="006B6C8E">
            <w:pPr>
              <w:rPr>
                <w:rFonts w:ascii="Times New Roman" w:hAnsi="Times New Roman"/>
                <w:sz w:val="28"/>
                <w:szCs w:val="28"/>
                <w:lang w:val="en-US"/>
              </w:rPr>
            </w:pPr>
            <w:r>
              <w:rPr>
                <w:rFonts w:ascii="Times New Roman" w:hAnsi="Times New Roman"/>
                <w:sz w:val="28"/>
                <w:szCs w:val="28"/>
                <w:lang w:val="en-US"/>
              </w:rPr>
              <w:t>DRL</w:t>
            </w:r>
          </w:p>
        </w:tc>
        <w:tc>
          <w:tcPr>
            <w:tcW w:w="6732" w:type="dxa"/>
          </w:tcPr>
          <w:p w14:paraId="5224BACE" w14:textId="1FD7DC0A" w:rsidR="006B6C8E" w:rsidRPr="006B6C8E" w:rsidRDefault="00D43F37" w:rsidP="006B6C8E">
            <w:pPr>
              <w:rPr>
                <w:rFonts w:ascii="Times New Roman" w:hAnsi="Times New Roman"/>
                <w:sz w:val="28"/>
                <w:szCs w:val="28"/>
              </w:rPr>
            </w:pPr>
            <w:hyperlink r:id="rId8" w:history="1">
              <w:r w:rsidR="006B6C8E" w:rsidRPr="00ED4891">
                <w:rPr>
                  <w:rFonts w:ascii="Times New Roman" w:hAnsi="Times New Roman"/>
                  <w:sz w:val="28"/>
                  <w:szCs w:val="28"/>
                </w:rPr>
                <w:t xml:space="preserve"> </w:t>
              </w:r>
              <w:r w:rsidR="006B6C8E" w:rsidRPr="006B1C76">
                <w:rPr>
                  <w:rFonts w:ascii="Times New Roman" w:hAnsi="Times New Roman"/>
                  <w:sz w:val="28"/>
                  <w:szCs w:val="28"/>
                </w:rPr>
                <w:t>Diagnostic Reference Levels</w:t>
              </w:r>
            </w:hyperlink>
            <w:r w:rsidR="006B6C8E" w:rsidRPr="006B6C8E">
              <w:rPr>
                <w:rFonts w:ascii="Times New Roman" w:hAnsi="Times New Roman"/>
                <w:sz w:val="28"/>
                <w:szCs w:val="28"/>
              </w:rPr>
              <w:t xml:space="preserve"> (Диагностические референтные уровни)</w:t>
            </w:r>
          </w:p>
        </w:tc>
      </w:tr>
      <w:tr w:rsidR="006B6C8E" w:rsidRPr="00ED4891" w14:paraId="5F8AD924" w14:textId="77777777" w:rsidTr="000E75CC">
        <w:tc>
          <w:tcPr>
            <w:tcW w:w="1908" w:type="dxa"/>
          </w:tcPr>
          <w:p w14:paraId="17274E34"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ICRP</w:t>
            </w:r>
          </w:p>
        </w:tc>
        <w:tc>
          <w:tcPr>
            <w:tcW w:w="6732" w:type="dxa"/>
          </w:tcPr>
          <w:p w14:paraId="59EFCCA6"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International Commission on Radiological Protection (Международная комиссия по радиологической защите)</w:t>
            </w:r>
          </w:p>
        </w:tc>
      </w:tr>
      <w:tr w:rsidR="006B6C8E" w:rsidRPr="00ED4891" w14:paraId="6B9BDA82" w14:textId="77777777" w:rsidTr="000E75CC">
        <w:tc>
          <w:tcPr>
            <w:tcW w:w="1908" w:type="dxa"/>
          </w:tcPr>
          <w:p w14:paraId="6CB915F0"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KPI</w:t>
            </w:r>
          </w:p>
        </w:tc>
        <w:tc>
          <w:tcPr>
            <w:tcW w:w="6732" w:type="dxa"/>
          </w:tcPr>
          <w:p w14:paraId="138B8C8E"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Key Performance Indicators (Ключевые показатели эффективности)</w:t>
            </w:r>
          </w:p>
        </w:tc>
      </w:tr>
      <w:tr w:rsidR="006B6C8E" w:rsidRPr="00ED4891" w14:paraId="4A23583D" w14:textId="77777777" w:rsidTr="000E75CC">
        <w:tc>
          <w:tcPr>
            <w:tcW w:w="1908" w:type="dxa"/>
          </w:tcPr>
          <w:p w14:paraId="551A8C89"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ML</w:t>
            </w:r>
          </w:p>
        </w:tc>
        <w:tc>
          <w:tcPr>
            <w:tcW w:w="6732" w:type="dxa"/>
          </w:tcPr>
          <w:p w14:paraId="768E3F67"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Machine Learning (Машинное обучение)</w:t>
            </w:r>
          </w:p>
        </w:tc>
      </w:tr>
      <w:tr w:rsidR="006B6C8E" w:rsidRPr="00ED4891" w14:paraId="425F63B2" w14:textId="77777777" w:rsidTr="000E75CC">
        <w:tc>
          <w:tcPr>
            <w:tcW w:w="1908" w:type="dxa"/>
          </w:tcPr>
          <w:p w14:paraId="48FD05E2"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MRCP</w:t>
            </w:r>
          </w:p>
        </w:tc>
        <w:tc>
          <w:tcPr>
            <w:tcW w:w="6732" w:type="dxa"/>
          </w:tcPr>
          <w:p w14:paraId="2DD79442"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Magnetic Resonance Cholangiopancreatography (Магнитно-резонансная холангиопанкреатография)</w:t>
            </w:r>
          </w:p>
        </w:tc>
      </w:tr>
      <w:tr w:rsidR="006B6C8E" w:rsidRPr="00ED4891" w14:paraId="5CE31B2B" w14:textId="77777777" w:rsidTr="000E75CC">
        <w:tc>
          <w:tcPr>
            <w:tcW w:w="1908" w:type="dxa"/>
          </w:tcPr>
          <w:p w14:paraId="60807496"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PACS</w:t>
            </w:r>
          </w:p>
        </w:tc>
        <w:tc>
          <w:tcPr>
            <w:tcW w:w="6732" w:type="dxa"/>
          </w:tcPr>
          <w:p w14:paraId="3B057EED"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Picture Archiving and Communication System (Архивно-коммуникационная система визуализации)</w:t>
            </w:r>
          </w:p>
        </w:tc>
      </w:tr>
      <w:tr w:rsidR="006B6C8E" w:rsidRPr="00ED4891" w14:paraId="779FC790" w14:textId="77777777" w:rsidTr="000E75CC">
        <w:tc>
          <w:tcPr>
            <w:tcW w:w="1908" w:type="dxa"/>
          </w:tcPr>
          <w:p w14:paraId="0F962EFE"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PHM</w:t>
            </w:r>
          </w:p>
        </w:tc>
        <w:tc>
          <w:tcPr>
            <w:tcW w:w="6732" w:type="dxa"/>
          </w:tcPr>
          <w:p w14:paraId="0F958F1B"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Population Health Management (Управление здоровьем населения)</w:t>
            </w:r>
          </w:p>
        </w:tc>
      </w:tr>
      <w:tr w:rsidR="006B6C8E" w:rsidRPr="00ED4891" w14:paraId="766E785A" w14:textId="77777777" w:rsidTr="000E75CC">
        <w:tc>
          <w:tcPr>
            <w:tcW w:w="1908" w:type="dxa"/>
          </w:tcPr>
          <w:p w14:paraId="47B7C776"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RCR</w:t>
            </w:r>
          </w:p>
        </w:tc>
        <w:tc>
          <w:tcPr>
            <w:tcW w:w="6732" w:type="dxa"/>
          </w:tcPr>
          <w:p w14:paraId="706BE649"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Royal College of Radiologists (Королевский колледж радиологов Великобритании)</w:t>
            </w:r>
          </w:p>
        </w:tc>
      </w:tr>
      <w:tr w:rsidR="006B6C8E" w:rsidRPr="00ED4891" w14:paraId="5C0A4FA1" w14:textId="77777777" w:rsidTr="000E75CC">
        <w:tc>
          <w:tcPr>
            <w:tcW w:w="1908" w:type="dxa"/>
          </w:tcPr>
          <w:p w14:paraId="070BFC06"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RIS</w:t>
            </w:r>
          </w:p>
        </w:tc>
        <w:tc>
          <w:tcPr>
            <w:tcW w:w="6732" w:type="dxa"/>
          </w:tcPr>
          <w:p w14:paraId="71D0383C"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Radiology Information System (Информационная система радиологии)</w:t>
            </w:r>
          </w:p>
        </w:tc>
      </w:tr>
      <w:tr w:rsidR="006B6C8E" w:rsidRPr="00ED4891" w14:paraId="5BC71C25" w14:textId="77777777" w:rsidTr="000E75CC">
        <w:tc>
          <w:tcPr>
            <w:tcW w:w="1908" w:type="dxa"/>
          </w:tcPr>
          <w:p w14:paraId="129DBAD1"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TIA</w:t>
            </w:r>
          </w:p>
        </w:tc>
        <w:tc>
          <w:tcPr>
            <w:tcW w:w="6732" w:type="dxa"/>
          </w:tcPr>
          <w:p w14:paraId="4814A9E9"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Транзиторная ишемическая атака</w:t>
            </w:r>
          </w:p>
        </w:tc>
      </w:tr>
      <w:tr w:rsidR="006B6C8E" w:rsidRPr="00ED4891" w14:paraId="6F9E26EE" w14:textId="77777777" w:rsidTr="000E75CC">
        <w:tc>
          <w:tcPr>
            <w:tcW w:w="1908" w:type="dxa"/>
          </w:tcPr>
          <w:p w14:paraId="008FA2BE"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АГП РГП на ПХВ РЦЭЗ МЗ РК</w:t>
            </w:r>
          </w:p>
        </w:tc>
        <w:tc>
          <w:tcPr>
            <w:tcW w:w="6732" w:type="dxa"/>
          </w:tcPr>
          <w:p w14:paraId="21630AB3"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Алматинский городской филиал РГП на ПХВ «Республиканский центр электронного здравоохранения» Министерства здравоохранения Республики Казахстан</w:t>
            </w:r>
          </w:p>
        </w:tc>
      </w:tr>
      <w:tr w:rsidR="006B6C8E" w:rsidRPr="00ED4891" w14:paraId="5C3607E2" w14:textId="77777777" w:rsidTr="000E75CC">
        <w:tc>
          <w:tcPr>
            <w:tcW w:w="1908" w:type="dxa"/>
          </w:tcPr>
          <w:p w14:paraId="21485CC1"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ВОЗ</w:t>
            </w:r>
          </w:p>
        </w:tc>
        <w:tc>
          <w:tcPr>
            <w:tcW w:w="6732" w:type="dxa"/>
          </w:tcPr>
          <w:p w14:paraId="701B23B7"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Всемирная организация здравоохранения</w:t>
            </w:r>
          </w:p>
        </w:tc>
      </w:tr>
      <w:tr w:rsidR="000F18F6" w:rsidRPr="00ED4891" w14:paraId="0633C199" w14:textId="77777777" w:rsidTr="000E75CC">
        <w:tc>
          <w:tcPr>
            <w:tcW w:w="1908" w:type="dxa"/>
          </w:tcPr>
          <w:p w14:paraId="4A0FA1D9" w14:textId="7759287F" w:rsidR="000F18F6" w:rsidRPr="00ED4891" w:rsidRDefault="000F18F6" w:rsidP="006B6C8E">
            <w:pPr>
              <w:rPr>
                <w:rFonts w:ascii="Times New Roman" w:hAnsi="Times New Roman"/>
                <w:sz w:val="28"/>
                <w:szCs w:val="28"/>
              </w:rPr>
            </w:pPr>
            <w:r w:rsidRPr="008F5780">
              <w:rPr>
                <w:rFonts w:ascii="Times New Roman" w:hAnsi="Times New Roman"/>
                <w:sz w:val="28"/>
                <w:szCs w:val="28"/>
              </w:rPr>
              <w:t>ГКП на ПХВ ГП</w:t>
            </w:r>
          </w:p>
        </w:tc>
        <w:tc>
          <w:tcPr>
            <w:tcW w:w="6732" w:type="dxa"/>
          </w:tcPr>
          <w:p w14:paraId="54C0DEE4" w14:textId="0DF08094" w:rsidR="000F18F6" w:rsidRPr="00ED4891" w:rsidRDefault="000F18F6" w:rsidP="006B6C8E">
            <w:pPr>
              <w:rPr>
                <w:rFonts w:ascii="Times New Roman" w:hAnsi="Times New Roman"/>
                <w:sz w:val="28"/>
                <w:szCs w:val="28"/>
              </w:rPr>
            </w:pPr>
            <w:r w:rsidRPr="000F18F6">
              <w:rPr>
                <w:rFonts w:ascii="Times New Roman" w:hAnsi="Times New Roman"/>
                <w:sz w:val="28"/>
                <w:szCs w:val="28"/>
              </w:rPr>
              <w:t>КОММУНАЛЬНОЕ ГОСУДАРСТВЕННОЕ ПРЕДПРИЯТИЕ НА ПРАВЕ ХОЗЯЙСТВЕННОГО ВЕДЕНИЯ ГОРОДСКАЯ ПОЛИКЛИНИКА</w:t>
            </w:r>
          </w:p>
        </w:tc>
      </w:tr>
      <w:tr w:rsidR="006B6C8E" w:rsidRPr="00ED4891" w14:paraId="44C16ACB" w14:textId="77777777" w:rsidTr="000E75CC">
        <w:tc>
          <w:tcPr>
            <w:tcW w:w="1908" w:type="dxa"/>
          </w:tcPr>
          <w:p w14:paraId="1FD9523A"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ГОБМП</w:t>
            </w:r>
          </w:p>
        </w:tc>
        <w:tc>
          <w:tcPr>
            <w:tcW w:w="6732" w:type="dxa"/>
          </w:tcPr>
          <w:p w14:paraId="6F344ED6"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Гарантированный объем бесплатной медицинской помощи</w:t>
            </w:r>
          </w:p>
        </w:tc>
      </w:tr>
      <w:tr w:rsidR="006B6C8E" w:rsidRPr="00ED4891" w14:paraId="3739A4EC" w14:textId="77777777" w:rsidTr="000E75CC">
        <w:tc>
          <w:tcPr>
            <w:tcW w:w="1908" w:type="dxa"/>
          </w:tcPr>
          <w:p w14:paraId="4B2ABBBF" w14:textId="05605618" w:rsidR="006B6C8E" w:rsidRPr="006B1C76" w:rsidRDefault="006B6C8E" w:rsidP="006B6C8E">
            <w:pPr>
              <w:rPr>
                <w:rFonts w:ascii="Times New Roman" w:hAnsi="Times New Roman"/>
                <w:sz w:val="28"/>
                <w:szCs w:val="28"/>
              </w:rPr>
            </w:pPr>
            <w:r>
              <w:rPr>
                <w:rFonts w:ascii="Times New Roman" w:hAnsi="Times New Roman"/>
                <w:sz w:val="28"/>
                <w:szCs w:val="28"/>
              </w:rPr>
              <w:t>ДРУ</w:t>
            </w:r>
          </w:p>
        </w:tc>
        <w:tc>
          <w:tcPr>
            <w:tcW w:w="6732" w:type="dxa"/>
          </w:tcPr>
          <w:p w14:paraId="41716B99" w14:textId="4563A9CB" w:rsidR="006B6C8E" w:rsidRPr="00ED4891" w:rsidRDefault="00D43F37" w:rsidP="006B6C8E">
            <w:pPr>
              <w:rPr>
                <w:rFonts w:ascii="Times New Roman" w:hAnsi="Times New Roman"/>
                <w:sz w:val="28"/>
                <w:szCs w:val="28"/>
              </w:rPr>
            </w:pPr>
            <w:hyperlink r:id="rId9" w:history="1">
              <w:r w:rsidR="006B6C8E" w:rsidRPr="00ED4891">
                <w:rPr>
                  <w:rFonts w:ascii="Times New Roman" w:hAnsi="Times New Roman"/>
                  <w:sz w:val="28"/>
                  <w:szCs w:val="28"/>
                </w:rPr>
                <w:t xml:space="preserve"> Диагностические референтные уровни</w:t>
              </w:r>
              <w:r w:rsidR="006B6C8E">
                <w:rPr>
                  <w:rFonts w:ascii="Times New Roman" w:hAnsi="Times New Roman"/>
                  <w:sz w:val="28"/>
                  <w:szCs w:val="28"/>
                </w:rPr>
                <w:t xml:space="preserve"> (</w:t>
              </w:r>
              <w:r w:rsidR="006B6C8E" w:rsidRPr="006B1C76">
                <w:rPr>
                  <w:rFonts w:ascii="Times New Roman" w:hAnsi="Times New Roman"/>
                  <w:sz w:val="28"/>
                  <w:szCs w:val="28"/>
                </w:rPr>
                <w:t>Diagnostic Reference Levels</w:t>
              </w:r>
              <w:r w:rsidR="006B6C8E">
                <w:rPr>
                  <w:rFonts w:ascii="Times New Roman" w:hAnsi="Times New Roman"/>
                  <w:sz w:val="28"/>
                  <w:szCs w:val="28"/>
                </w:rPr>
                <w:t>)</w:t>
              </w:r>
            </w:hyperlink>
            <w:r w:rsidR="006B6C8E" w:rsidRPr="00ED4891">
              <w:rPr>
                <w:rFonts w:ascii="Times New Roman" w:hAnsi="Times New Roman"/>
                <w:sz w:val="28"/>
                <w:szCs w:val="28"/>
              </w:rPr>
              <w:t xml:space="preserve"> </w:t>
            </w:r>
          </w:p>
        </w:tc>
      </w:tr>
      <w:tr w:rsidR="006B6C8E" w:rsidRPr="00ED4891" w14:paraId="6D5F97A7" w14:textId="77777777" w:rsidTr="000E75CC">
        <w:tc>
          <w:tcPr>
            <w:tcW w:w="1908" w:type="dxa"/>
          </w:tcPr>
          <w:p w14:paraId="3978D17E"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ЕВРАТОМ</w:t>
            </w:r>
          </w:p>
        </w:tc>
        <w:tc>
          <w:tcPr>
            <w:tcW w:w="6732" w:type="dxa"/>
          </w:tcPr>
          <w:p w14:paraId="6B09ADDB"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Европейское сообщество по атомной энергии</w:t>
            </w:r>
          </w:p>
        </w:tc>
      </w:tr>
      <w:tr w:rsidR="006B6C8E" w:rsidRPr="00ED4891" w14:paraId="502BE593" w14:textId="77777777" w:rsidTr="000E75CC">
        <w:tc>
          <w:tcPr>
            <w:tcW w:w="1908" w:type="dxa"/>
          </w:tcPr>
          <w:p w14:paraId="0749CD7E"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ЖКТ</w:t>
            </w:r>
          </w:p>
        </w:tc>
        <w:tc>
          <w:tcPr>
            <w:tcW w:w="6732" w:type="dxa"/>
          </w:tcPr>
          <w:p w14:paraId="355D1CF0"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Желудочно-кишечный тракт</w:t>
            </w:r>
          </w:p>
        </w:tc>
      </w:tr>
      <w:tr w:rsidR="006B6C8E" w:rsidRPr="00ED4891" w14:paraId="1D2D9546" w14:textId="77777777" w:rsidTr="000E75CC">
        <w:tc>
          <w:tcPr>
            <w:tcW w:w="1908" w:type="dxa"/>
          </w:tcPr>
          <w:p w14:paraId="3F130FB2"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ИВЛ</w:t>
            </w:r>
          </w:p>
        </w:tc>
        <w:tc>
          <w:tcPr>
            <w:tcW w:w="6732" w:type="dxa"/>
          </w:tcPr>
          <w:p w14:paraId="594DEA97"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Искусственная вентиляция лёгких</w:t>
            </w:r>
          </w:p>
        </w:tc>
      </w:tr>
      <w:tr w:rsidR="006B6C8E" w:rsidRPr="00ED4891" w14:paraId="49F87DA9" w14:textId="77777777" w:rsidTr="000E75CC">
        <w:tc>
          <w:tcPr>
            <w:tcW w:w="1908" w:type="dxa"/>
          </w:tcPr>
          <w:p w14:paraId="78C45FEA"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ИКТ</w:t>
            </w:r>
          </w:p>
        </w:tc>
        <w:tc>
          <w:tcPr>
            <w:tcW w:w="6732" w:type="dxa"/>
          </w:tcPr>
          <w:p w14:paraId="20A08AC5"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Информационные и коммуникационные технологии</w:t>
            </w:r>
          </w:p>
        </w:tc>
      </w:tr>
      <w:tr w:rsidR="006B6C8E" w:rsidRPr="00ED4891" w14:paraId="50F1587E" w14:textId="77777777" w:rsidTr="000E75CC">
        <w:tc>
          <w:tcPr>
            <w:tcW w:w="1908" w:type="dxa"/>
          </w:tcPr>
          <w:p w14:paraId="5CF98AEB"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lastRenderedPageBreak/>
              <w:t>КВ</w:t>
            </w:r>
          </w:p>
        </w:tc>
        <w:tc>
          <w:tcPr>
            <w:tcW w:w="6732" w:type="dxa"/>
          </w:tcPr>
          <w:p w14:paraId="6C5340FF"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Контрастное вещество</w:t>
            </w:r>
          </w:p>
        </w:tc>
      </w:tr>
      <w:tr w:rsidR="006B6C8E" w:rsidRPr="00ED4891" w14:paraId="3BC37776" w14:textId="77777777" w:rsidTr="000E75CC">
        <w:tc>
          <w:tcPr>
            <w:tcW w:w="1908" w:type="dxa"/>
          </w:tcPr>
          <w:p w14:paraId="55DCBC4E"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КТ</w:t>
            </w:r>
          </w:p>
        </w:tc>
        <w:tc>
          <w:tcPr>
            <w:tcW w:w="6732" w:type="dxa"/>
          </w:tcPr>
          <w:p w14:paraId="1030D0B5"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Компьютерная томография</w:t>
            </w:r>
          </w:p>
        </w:tc>
      </w:tr>
      <w:tr w:rsidR="006B6C8E" w:rsidRPr="00ED4891" w14:paraId="2EA1DA80" w14:textId="77777777" w:rsidTr="000E75CC">
        <w:tc>
          <w:tcPr>
            <w:tcW w:w="1908" w:type="dxa"/>
          </w:tcPr>
          <w:p w14:paraId="54CABD30"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КТА</w:t>
            </w:r>
          </w:p>
        </w:tc>
        <w:tc>
          <w:tcPr>
            <w:tcW w:w="6732" w:type="dxa"/>
          </w:tcPr>
          <w:p w14:paraId="00C8B3AE"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Компьютерная томографическая ангиография</w:t>
            </w:r>
          </w:p>
        </w:tc>
      </w:tr>
      <w:tr w:rsidR="006B6C8E" w:rsidRPr="00ED4891" w14:paraId="25CA8EDC" w14:textId="77777777" w:rsidTr="000E75CC">
        <w:tc>
          <w:tcPr>
            <w:tcW w:w="1908" w:type="dxa"/>
          </w:tcPr>
          <w:p w14:paraId="12483480"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КТВ</w:t>
            </w:r>
          </w:p>
        </w:tc>
        <w:tc>
          <w:tcPr>
            <w:tcW w:w="6732" w:type="dxa"/>
          </w:tcPr>
          <w:p w14:paraId="7712C2DD"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Компьютерная томографическая венография</w:t>
            </w:r>
          </w:p>
        </w:tc>
      </w:tr>
      <w:tr w:rsidR="006B6C8E" w:rsidRPr="00ED4891" w14:paraId="22E63AD3" w14:textId="77777777" w:rsidTr="000E75CC">
        <w:tc>
          <w:tcPr>
            <w:tcW w:w="1908" w:type="dxa"/>
          </w:tcPr>
          <w:p w14:paraId="66D765D0"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КТК</w:t>
            </w:r>
          </w:p>
        </w:tc>
        <w:tc>
          <w:tcPr>
            <w:tcW w:w="6732" w:type="dxa"/>
          </w:tcPr>
          <w:p w14:paraId="7069B8DF"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Компьютерная томографическая колонография</w:t>
            </w:r>
          </w:p>
        </w:tc>
      </w:tr>
      <w:tr w:rsidR="006B6C8E" w:rsidRPr="00ED4891" w14:paraId="5A9F8E81" w14:textId="77777777" w:rsidTr="000E75CC">
        <w:tc>
          <w:tcPr>
            <w:tcW w:w="1908" w:type="dxa"/>
          </w:tcPr>
          <w:p w14:paraId="60233D6F" w14:textId="051A774F" w:rsidR="006B6C8E" w:rsidRPr="00C8763D" w:rsidRDefault="006B6C8E" w:rsidP="006B6C8E">
            <w:pPr>
              <w:rPr>
                <w:rFonts w:ascii="Times New Roman" w:hAnsi="Times New Roman"/>
                <w:sz w:val="28"/>
                <w:szCs w:val="28"/>
                <w:lang w:val="kk-KZ"/>
              </w:rPr>
            </w:pPr>
            <w:r>
              <w:rPr>
                <w:rFonts w:ascii="Times New Roman" w:hAnsi="Times New Roman"/>
                <w:sz w:val="28"/>
                <w:szCs w:val="28"/>
                <w:lang w:val="kk-KZ"/>
              </w:rPr>
              <w:t>ЛД</w:t>
            </w:r>
          </w:p>
        </w:tc>
        <w:tc>
          <w:tcPr>
            <w:tcW w:w="6732" w:type="dxa"/>
          </w:tcPr>
          <w:p w14:paraId="42F8B75F" w14:textId="7D6E2F1D" w:rsidR="006B6C8E" w:rsidRPr="00C8763D" w:rsidRDefault="006B6C8E" w:rsidP="006B6C8E">
            <w:pPr>
              <w:rPr>
                <w:rFonts w:ascii="Times New Roman" w:hAnsi="Times New Roman"/>
                <w:sz w:val="28"/>
                <w:szCs w:val="28"/>
                <w:lang w:val="kk-KZ"/>
              </w:rPr>
            </w:pPr>
            <w:r>
              <w:rPr>
                <w:rFonts w:ascii="Times New Roman" w:hAnsi="Times New Roman"/>
                <w:sz w:val="28"/>
                <w:szCs w:val="28"/>
                <w:lang w:val="kk-KZ"/>
              </w:rPr>
              <w:t>Лучевая диагностика</w:t>
            </w:r>
          </w:p>
        </w:tc>
      </w:tr>
      <w:tr w:rsidR="006B6C8E" w:rsidRPr="00ED4891" w14:paraId="6067D701" w14:textId="77777777" w:rsidTr="000E75CC">
        <w:tc>
          <w:tcPr>
            <w:tcW w:w="1908" w:type="dxa"/>
          </w:tcPr>
          <w:p w14:paraId="756B7535"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МАГАТЭ</w:t>
            </w:r>
          </w:p>
        </w:tc>
        <w:tc>
          <w:tcPr>
            <w:tcW w:w="6732" w:type="dxa"/>
          </w:tcPr>
          <w:p w14:paraId="367C7A2D"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Международное агентство по атомной энергии</w:t>
            </w:r>
          </w:p>
        </w:tc>
      </w:tr>
      <w:tr w:rsidR="006B6C8E" w:rsidRPr="00ED4891" w14:paraId="1DAE0C03" w14:textId="77777777" w:rsidTr="000E75CC">
        <w:tc>
          <w:tcPr>
            <w:tcW w:w="1908" w:type="dxa"/>
          </w:tcPr>
          <w:p w14:paraId="582BF723" w14:textId="6B8E4E31" w:rsidR="006B6C8E" w:rsidRPr="006B6C8E" w:rsidRDefault="006B6C8E" w:rsidP="006B6C8E">
            <w:pPr>
              <w:rPr>
                <w:rFonts w:ascii="Times New Roman" w:hAnsi="Times New Roman"/>
                <w:sz w:val="28"/>
                <w:szCs w:val="28"/>
                <w:lang w:val="kk-KZ"/>
              </w:rPr>
            </w:pPr>
            <w:r>
              <w:rPr>
                <w:rFonts w:ascii="Times New Roman" w:hAnsi="Times New Roman"/>
                <w:sz w:val="28"/>
                <w:szCs w:val="28"/>
                <w:lang w:val="kk-KZ"/>
              </w:rPr>
              <w:t>МИС</w:t>
            </w:r>
          </w:p>
        </w:tc>
        <w:tc>
          <w:tcPr>
            <w:tcW w:w="6732" w:type="dxa"/>
          </w:tcPr>
          <w:p w14:paraId="29B4F1D4" w14:textId="31078571" w:rsidR="006B6C8E" w:rsidRPr="00ED4891" w:rsidRDefault="006B6C8E" w:rsidP="006B6C8E">
            <w:pPr>
              <w:rPr>
                <w:rFonts w:ascii="Times New Roman" w:hAnsi="Times New Roman"/>
                <w:sz w:val="28"/>
                <w:szCs w:val="28"/>
              </w:rPr>
            </w:pPr>
            <w:r w:rsidRPr="006B6C8E">
              <w:rPr>
                <w:rFonts w:ascii="Times New Roman" w:hAnsi="Times New Roman"/>
                <w:sz w:val="28"/>
                <w:szCs w:val="28"/>
              </w:rPr>
              <w:t>Медицинская информационная система</w:t>
            </w:r>
          </w:p>
        </w:tc>
      </w:tr>
      <w:tr w:rsidR="006B6C8E" w:rsidRPr="00ED4891" w14:paraId="606A1AA1" w14:textId="77777777" w:rsidTr="000E75CC">
        <w:tc>
          <w:tcPr>
            <w:tcW w:w="1908" w:type="dxa"/>
          </w:tcPr>
          <w:p w14:paraId="0AB02638"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МО</w:t>
            </w:r>
          </w:p>
        </w:tc>
        <w:tc>
          <w:tcPr>
            <w:tcW w:w="6732" w:type="dxa"/>
          </w:tcPr>
          <w:p w14:paraId="22B6F88E"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Медицинская организация</w:t>
            </w:r>
          </w:p>
        </w:tc>
      </w:tr>
      <w:tr w:rsidR="006B6C8E" w:rsidRPr="00ED4891" w14:paraId="5A6FBF64" w14:textId="77777777" w:rsidTr="000E75CC">
        <w:tc>
          <w:tcPr>
            <w:tcW w:w="1908" w:type="dxa"/>
          </w:tcPr>
          <w:p w14:paraId="618C716C"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МПИ</w:t>
            </w:r>
          </w:p>
        </w:tc>
        <w:tc>
          <w:tcPr>
            <w:tcW w:w="6732" w:type="dxa"/>
          </w:tcPr>
          <w:p w14:paraId="63E81B64"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Максимальная проекционная интенсивность</w:t>
            </w:r>
          </w:p>
        </w:tc>
      </w:tr>
      <w:tr w:rsidR="006B6C8E" w:rsidRPr="00ED4891" w14:paraId="7C2BB468" w14:textId="77777777" w:rsidTr="000E75CC">
        <w:tc>
          <w:tcPr>
            <w:tcW w:w="1908" w:type="dxa"/>
          </w:tcPr>
          <w:p w14:paraId="0C0E4708"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МРА</w:t>
            </w:r>
          </w:p>
        </w:tc>
        <w:tc>
          <w:tcPr>
            <w:tcW w:w="6732" w:type="dxa"/>
          </w:tcPr>
          <w:p w14:paraId="1AC7C05F"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Магнитно-резонансная ангиография</w:t>
            </w:r>
          </w:p>
        </w:tc>
      </w:tr>
      <w:tr w:rsidR="006B6C8E" w:rsidRPr="00ED4891" w14:paraId="10A5AF61" w14:textId="77777777" w:rsidTr="000E75CC">
        <w:tc>
          <w:tcPr>
            <w:tcW w:w="1908" w:type="dxa"/>
          </w:tcPr>
          <w:p w14:paraId="33B4E6F4"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МРТ</w:t>
            </w:r>
          </w:p>
        </w:tc>
        <w:tc>
          <w:tcPr>
            <w:tcW w:w="6732" w:type="dxa"/>
          </w:tcPr>
          <w:p w14:paraId="3E0CEB25"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Магнитно-резонансная томография</w:t>
            </w:r>
          </w:p>
        </w:tc>
      </w:tr>
      <w:tr w:rsidR="006B6C8E" w:rsidRPr="00ED4891" w14:paraId="39EEE86F" w14:textId="77777777" w:rsidTr="000E75CC">
        <w:tc>
          <w:tcPr>
            <w:tcW w:w="1908" w:type="dxa"/>
          </w:tcPr>
          <w:p w14:paraId="3F45D3E9"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ОБП</w:t>
            </w:r>
          </w:p>
        </w:tc>
        <w:tc>
          <w:tcPr>
            <w:tcW w:w="6732" w:type="dxa"/>
          </w:tcPr>
          <w:p w14:paraId="74DF69E8"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Органы брюшной полости</w:t>
            </w:r>
          </w:p>
        </w:tc>
      </w:tr>
      <w:tr w:rsidR="006B6C8E" w:rsidRPr="00ED4891" w14:paraId="1F8EB214" w14:textId="77777777" w:rsidTr="000E75CC">
        <w:tc>
          <w:tcPr>
            <w:tcW w:w="1908" w:type="dxa"/>
          </w:tcPr>
          <w:p w14:paraId="1D57CD9B"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ОГК</w:t>
            </w:r>
          </w:p>
        </w:tc>
        <w:tc>
          <w:tcPr>
            <w:tcW w:w="6732" w:type="dxa"/>
          </w:tcPr>
          <w:p w14:paraId="4C7780A2"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Органы грудной клетки</w:t>
            </w:r>
          </w:p>
        </w:tc>
      </w:tr>
      <w:tr w:rsidR="006B6C8E" w:rsidRPr="00ED4891" w14:paraId="1C8C561A" w14:textId="77777777" w:rsidTr="000E75CC">
        <w:tc>
          <w:tcPr>
            <w:tcW w:w="1908" w:type="dxa"/>
          </w:tcPr>
          <w:p w14:paraId="405259F8"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ОСМС</w:t>
            </w:r>
          </w:p>
        </w:tc>
        <w:tc>
          <w:tcPr>
            <w:tcW w:w="6732" w:type="dxa"/>
          </w:tcPr>
          <w:p w14:paraId="32525B7B"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Обязательное социальное медицинское страхование</w:t>
            </w:r>
          </w:p>
        </w:tc>
      </w:tr>
      <w:tr w:rsidR="006B6C8E" w:rsidRPr="00ED4891" w14:paraId="3613AD5E" w14:textId="77777777" w:rsidTr="000E75CC">
        <w:tc>
          <w:tcPr>
            <w:tcW w:w="1908" w:type="dxa"/>
          </w:tcPr>
          <w:p w14:paraId="4ECFE3CF"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ОЭСР</w:t>
            </w:r>
          </w:p>
        </w:tc>
        <w:tc>
          <w:tcPr>
            <w:tcW w:w="6732" w:type="dxa"/>
          </w:tcPr>
          <w:p w14:paraId="1863572A"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Организация экономического сотрудничества и развития</w:t>
            </w:r>
          </w:p>
        </w:tc>
      </w:tr>
      <w:tr w:rsidR="006B6C8E" w:rsidRPr="00ED4891" w14:paraId="1AB83166" w14:textId="77777777" w:rsidTr="000E75CC">
        <w:tc>
          <w:tcPr>
            <w:tcW w:w="1908" w:type="dxa"/>
          </w:tcPr>
          <w:p w14:paraId="2BEEB116"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ПМСП</w:t>
            </w:r>
          </w:p>
        </w:tc>
        <w:tc>
          <w:tcPr>
            <w:tcW w:w="6732" w:type="dxa"/>
          </w:tcPr>
          <w:p w14:paraId="7F0C6CD5"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Первичная медико-санитарная помощь</w:t>
            </w:r>
          </w:p>
        </w:tc>
      </w:tr>
      <w:tr w:rsidR="006B6C8E" w:rsidRPr="00ED4891" w14:paraId="3AE72CDC" w14:textId="77777777" w:rsidTr="000E75CC">
        <w:tc>
          <w:tcPr>
            <w:tcW w:w="1908" w:type="dxa"/>
          </w:tcPr>
          <w:p w14:paraId="63F0387C" w14:textId="1FEE3372" w:rsidR="006B6C8E" w:rsidRPr="00C8763D" w:rsidRDefault="006B6C8E" w:rsidP="006B6C8E">
            <w:pPr>
              <w:rPr>
                <w:rFonts w:ascii="Times New Roman" w:hAnsi="Times New Roman"/>
                <w:sz w:val="28"/>
                <w:szCs w:val="28"/>
                <w:lang w:val="kk-KZ"/>
              </w:rPr>
            </w:pPr>
            <w:r>
              <w:rPr>
                <w:rFonts w:ascii="Times New Roman" w:hAnsi="Times New Roman"/>
                <w:sz w:val="28"/>
                <w:szCs w:val="28"/>
                <w:lang w:val="kk-KZ"/>
              </w:rPr>
              <w:t>ПЭТ</w:t>
            </w:r>
          </w:p>
        </w:tc>
        <w:tc>
          <w:tcPr>
            <w:tcW w:w="6732" w:type="dxa"/>
          </w:tcPr>
          <w:p w14:paraId="11B3D460" w14:textId="62195AB2" w:rsidR="006B6C8E" w:rsidRPr="00ED4891" w:rsidRDefault="006B6C8E" w:rsidP="006B6C8E">
            <w:pPr>
              <w:rPr>
                <w:rFonts w:ascii="Times New Roman" w:hAnsi="Times New Roman"/>
                <w:sz w:val="28"/>
                <w:szCs w:val="28"/>
              </w:rPr>
            </w:pPr>
            <w:r w:rsidRPr="00C8763D">
              <w:rPr>
                <w:rFonts w:ascii="Times New Roman" w:hAnsi="Times New Roman"/>
                <w:sz w:val="28"/>
                <w:szCs w:val="28"/>
              </w:rPr>
              <w:t>Позитронная эмиссионная томография</w:t>
            </w:r>
          </w:p>
        </w:tc>
      </w:tr>
      <w:tr w:rsidR="006B6C8E" w:rsidRPr="00ED4891" w14:paraId="631B47DA" w14:textId="77777777" w:rsidTr="000E75CC">
        <w:tc>
          <w:tcPr>
            <w:tcW w:w="1908" w:type="dxa"/>
          </w:tcPr>
          <w:p w14:paraId="274BE003"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РК</w:t>
            </w:r>
          </w:p>
        </w:tc>
        <w:tc>
          <w:tcPr>
            <w:tcW w:w="6732" w:type="dxa"/>
          </w:tcPr>
          <w:p w14:paraId="24DD9148"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Республика Казахстан</w:t>
            </w:r>
          </w:p>
        </w:tc>
      </w:tr>
      <w:tr w:rsidR="006B6C8E" w:rsidRPr="00ED4891" w14:paraId="40CBCFD8" w14:textId="77777777" w:rsidTr="000E75CC">
        <w:tc>
          <w:tcPr>
            <w:tcW w:w="1908" w:type="dxa"/>
          </w:tcPr>
          <w:p w14:paraId="28A06817"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РКИ</w:t>
            </w:r>
          </w:p>
        </w:tc>
        <w:tc>
          <w:tcPr>
            <w:tcW w:w="6732" w:type="dxa"/>
          </w:tcPr>
          <w:p w14:paraId="2CC5F16E"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Рандомизированное контролируемое исследование</w:t>
            </w:r>
          </w:p>
        </w:tc>
      </w:tr>
      <w:tr w:rsidR="006B6C8E" w:rsidRPr="00ED4891" w14:paraId="2BE48E4E" w14:textId="77777777" w:rsidTr="000E75CC">
        <w:tc>
          <w:tcPr>
            <w:tcW w:w="1908" w:type="dxa"/>
          </w:tcPr>
          <w:p w14:paraId="65F164DD"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СРМ</w:t>
            </w:r>
          </w:p>
        </w:tc>
        <w:tc>
          <w:tcPr>
            <w:tcW w:w="6732" w:type="dxa"/>
          </w:tcPr>
          <w:p w14:paraId="78B7527D"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Служба радиационного мониторинга</w:t>
            </w:r>
          </w:p>
        </w:tc>
      </w:tr>
      <w:tr w:rsidR="006B6C8E" w:rsidRPr="00ED4891" w14:paraId="2348413B" w14:textId="77777777" w:rsidTr="000E75CC">
        <w:tc>
          <w:tcPr>
            <w:tcW w:w="1908" w:type="dxa"/>
          </w:tcPr>
          <w:p w14:paraId="7A341AC7"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СЭР</w:t>
            </w:r>
          </w:p>
        </w:tc>
        <w:tc>
          <w:tcPr>
            <w:tcW w:w="6732" w:type="dxa"/>
          </w:tcPr>
          <w:p w14:paraId="3BF43955"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Средняя эффективная радиационная доза</w:t>
            </w:r>
          </w:p>
        </w:tc>
      </w:tr>
      <w:tr w:rsidR="006B6C8E" w:rsidRPr="00ED4891" w14:paraId="3CAA99CF" w14:textId="77777777" w:rsidTr="000E75CC">
        <w:tc>
          <w:tcPr>
            <w:tcW w:w="1908" w:type="dxa"/>
          </w:tcPr>
          <w:p w14:paraId="25FB35A0"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ТИАБ</w:t>
            </w:r>
          </w:p>
        </w:tc>
        <w:tc>
          <w:tcPr>
            <w:tcW w:w="6732" w:type="dxa"/>
          </w:tcPr>
          <w:p w14:paraId="3144EFA7"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Тонкоигольная аспирационная биопсия</w:t>
            </w:r>
          </w:p>
        </w:tc>
      </w:tr>
      <w:tr w:rsidR="006B6C8E" w:rsidRPr="00ED4891" w14:paraId="02A6D7BF" w14:textId="77777777" w:rsidTr="000E75CC">
        <w:tc>
          <w:tcPr>
            <w:tcW w:w="1908" w:type="dxa"/>
          </w:tcPr>
          <w:p w14:paraId="77DB6041"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УЗИ</w:t>
            </w:r>
          </w:p>
        </w:tc>
        <w:tc>
          <w:tcPr>
            <w:tcW w:w="6732" w:type="dxa"/>
          </w:tcPr>
          <w:p w14:paraId="36089773"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Ультразвуковое исследование</w:t>
            </w:r>
          </w:p>
        </w:tc>
      </w:tr>
      <w:tr w:rsidR="004D1B8A" w:rsidRPr="00ED4891" w14:paraId="3361B17E" w14:textId="77777777" w:rsidTr="000E75CC">
        <w:tc>
          <w:tcPr>
            <w:tcW w:w="1908" w:type="dxa"/>
          </w:tcPr>
          <w:p w14:paraId="03045D55" w14:textId="340BE2ED" w:rsidR="004D1B8A" w:rsidRPr="00ED4891" w:rsidRDefault="004D1B8A" w:rsidP="006B6C8E">
            <w:pPr>
              <w:rPr>
                <w:rFonts w:ascii="Times New Roman" w:hAnsi="Times New Roman"/>
                <w:sz w:val="28"/>
                <w:szCs w:val="28"/>
              </w:rPr>
            </w:pPr>
            <w:r>
              <w:rPr>
                <w:rFonts w:ascii="Times New Roman" w:hAnsi="Times New Roman"/>
                <w:sz w:val="28"/>
                <w:szCs w:val="28"/>
              </w:rPr>
              <w:t>ЦНС</w:t>
            </w:r>
          </w:p>
        </w:tc>
        <w:tc>
          <w:tcPr>
            <w:tcW w:w="6732" w:type="dxa"/>
          </w:tcPr>
          <w:p w14:paraId="597D34DC" w14:textId="6A483520" w:rsidR="004D1B8A" w:rsidRPr="00ED4891" w:rsidRDefault="004D1B8A" w:rsidP="004D1B8A">
            <w:pPr>
              <w:rPr>
                <w:rFonts w:ascii="Times New Roman" w:hAnsi="Times New Roman"/>
                <w:sz w:val="28"/>
                <w:szCs w:val="28"/>
              </w:rPr>
            </w:pPr>
            <w:r w:rsidRPr="004D1B8A">
              <w:rPr>
                <w:rFonts w:ascii="Times New Roman" w:hAnsi="Times New Roman"/>
                <w:sz w:val="28"/>
                <w:szCs w:val="28"/>
              </w:rPr>
              <w:t>Центр</w:t>
            </w:r>
            <w:r>
              <w:rPr>
                <w:rFonts w:ascii="Times New Roman" w:hAnsi="Times New Roman"/>
                <w:sz w:val="28"/>
                <w:szCs w:val="28"/>
              </w:rPr>
              <w:t>а</w:t>
            </w:r>
            <w:r w:rsidRPr="004D1B8A">
              <w:rPr>
                <w:rFonts w:ascii="Times New Roman" w:hAnsi="Times New Roman"/>
                <w:sz w:val="28"/>
                <w:szCs w:val="28"/>
              </w:rPr>
              <w:t>льная н</w:t>
            </w:r>
            <w:r>
              <w:rPr>
                <w:rFonts w:ascii="Times New Roman" w:hAnsi="Times New Roman"/>
                <w:sz w:val="28"/>
                <w:szCs w:val="28"/>
              </w:rPr>
              <w:t>е</w:t>
            </w:r>
            <w:r w:rsidRPr="004D1B8A">
              <w:rPr>
                <w:rFonts w:ascii="Times New Roman" w:hAnsi="Times New Roman"/>
                <w:sz w:val="28"/>
                <w:szCs w:val="28"/>
              </w:rPr>
              <w:t>рвная сист</w:t>
            </w:r>
            <w:r>
              <w:rPr>
                <w:rFonts w:ascii="Times New Roman" w:hAnsi="Times New Roman"/>
                <w:sz w:val="28"/>
                <w:szCs w:val="28"/>
              </w:rPr>
              <w:t>е</w:t>
            </w:r>
            <w:r w:rsidRPr="004D1B8A">
              <w:rPr>
                <w:rFonts w:ascii="Times New Roman" w:hAnsi="Times New Roman"/>
                <w:sz w:val="28"/>
                <w:szCs w:val="28"/>
              </w:rPr>
              <w:t>ма</w:t>
            </w:r>
          </w:p>
        </w:tc>
      </w:tr>
      <w:tr w:rsidR="006B6C8E" w:rsidRPr="00ED4891" w14:paraId="42AD725F" w14:textId="77777777" w:rsidTr="000E75CC">
        <w:tc>
          <w:tcPr>
            <w:tcW w:w="1908" w:type="dxa"/>
          </w:tcPr>
          <w:p w14:paraId="55AF5A01"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ЧМТ</w:t>
            </w:r>
          </w:p>
        </w:tc>
        <w:tc>
          <w:tcPr>
            <w:tcW w:w="6732" w:type="dxa"/>
          </w:tcPr>
          <w:p w14:paraId="431CCB3B" w14:textId="77777777" w:rsidR="006B6C8E" w:rsidRPr="00ED4891" w:rsidRDefault="006B6C8E" w:rsidP="006B6C8E">
            <w:pPr>
              <w:rPr>
                <w:rFonts w:ascii="Times New Roman" w:hAnsi="Times New Roman"/>
                <w:sz w:val="28"/>
                <w:szCs w:val="28"/>
              </w:rPr>
            </w:pPr>
            <w:r w:rsidRPr="00ED4891">
              <w:rPr>
                <w:rFonts w:ascii="Times New Roman" w:hAnsi="Times New Roman"/>
                <w:sz w:val="28"/>
                <w:szCs w:val="28"/>
              </w:rPr>
              <w:t>Черепно-мозговая травма</w:t>
            </w:r>
          </w:p>
        </w:tc>
      </w:tr>
    </w:tbl>
    <w:p w14:paraId="6412124E" w14:textId="01BBD27B" w:rsidR="0066162B" w:rsidRPr="00AD5723" w:rsidRDefault="0066162B" w:rsidP="00AD5723">
      <w:pPr>
        <w:widowControl w:val="0"/>
        <w:jc w:val="both"/>
        <w:rPr>
          <w:rFonts w:ascii="Times New Roman" w:hAnsi="Times New Roman" w:cs="Times New Roman"/>
          <w:b/>
          <w:sz w:val="28"/>
          <w:szCs w:val="28"/>
        </w:rPr>
      </w:pPr>
    </w:p>
    <w:p w14:paraId="6F8C2D2A" w14:textId="77777777" w:rsidR="0066162B" w:rsidRPr="00AD5723" w:rsidRDefault="0066162B" w:rsidP="00022D09">
      <w:pPr>
        <w:widowControl w:val="0"/>
        <w:ind w:firstLine="567"/>
        <w:jc w:val="both"/>
        <w:rPr>
          <w:rFonts w:ascii="Times New Roman" w:hAnsi="Times New Roman" w:cs="Times New Roman"/>
          <w:b/>
          <w:sz w:val="28"/>
          <w:szCs w:val="28"/>
        </w:rPr>
      </w:pPr>
    </w:p>
    <w:p w14:paraId="423DE55D" w14:textId="3F2E2E0E" w:rsidR="004D1B8A" w:rsidRDefault="004D1B8A" w:rsidP="004D1B8A">
      <w:pPr>
        <w:widowControl w:val="0"/>
        <w:jc w:val="both"/>
        <w:rPr>
          <w:rFonts w:ascii="Times New Roman" w:hAnsi="Times New Roman" w:cs="Times New Roman"/>
          <w:b/>
          <w:sz w:val="28"/>
          <w:szCs w:val="28"/>
        </w:rPr>
      </w:pPr>
    </w:p>
    <w:p w14:paraId="69A99E48" w14:textId="77777777" w:rsidR="00F9477B" w:rsidRDefault="00F9477B" w:rsidP="004D1B8A">
      <w:pPr>
        <w:widowControl w:val="0"/>
        <w:jc w:val="both"/>
        <w:rPr>
          <w:rFonts w:ascii="Times New Roman" w:hAnsi="Times New Roman" w:cs="Times New Roman"/>
          <w:b/>
          <w:sz w:val="28"/>
          <w:szCs w:val="28"/>
        </w:rPr>
      </w:pPr>
    </w:p>
    <w:p w14:paraId="62689778" w14:textId="052805CC" w:rsidR="00ED4891" w:rsidRDefault="00ED4891" w:rsidP="00022D09">
      <w:pPr>
        <w:widowControl w:val="0"/>
        <w:ind w:firstLine="567"/>
        <w:jc w:val="both"/>
        <w:rPr>
          <w:rFonts w:ascii="Times New Roman" w:hAnsi="Times New Roman" w:cs="Times New Roman"/>
          <w:b/>
          <w:sz w:val="28"/>
          <w:szCs w:val="28"/>
        </w:rPr>
      </w:pPr>
    </w:p>
    <w:p w14:paraId="6B731CE0" w14:textId="035F2138" w:rsidR="00ED4891" w:rsidRDefault="00ED4891" w:rsidP="00022D09">
      <w:pPr>
        <w:widowControl w:val="0"/>
        <w:ind w:firstLine="567"/>
        <w:jc w:val="both"/>
        <w:rPr>
          <w:rFonts w:ascii="Times New Roman" w:hAnsi="Times New Roman" w:cs="Times New Roman"/>
          <w:b/>
          <w:sz w:val="28"/>
          <w:szCs w:val="28"/>
        </w:rPr>
      </w:pPr>
    </w:p>
    <w:p w14:paraId="738A0635" w14:textId="113534AA" w:rsidR="000F70DD" w:rsidRDefault="000F70DD" w:rsidP="00022D09">
      <w:pPr>
        <w:widowControl w:val="0"/>
        <w:ind w:firstLine="567"/>
        <w:jc w:val="both"/>
        <w:rPr>
          <w:rFonts w:ascii="Times New Roman" w:hAnsi="Times New Roman" w:cs="Times New Roman"/>
          <w:b/>
          <w:sz w:val="28"/>
          <w:szCs w:val="28"/>
        </w:rPr>
      </w:pPr>
    </w:p>
    <w:p w14:paraId="2DD3E60E" w14:textId="5789736D" w:rsidR="00A46451" w:rsidRDefault="00A46451" w:rsidP="00A46451">
      <w:pPr>
        <w:widowControl w:val="0"/>
        <w:autoSpaceDE w:val="0"/>
        <w:autoSpaceDN w:val="0"/>
        <w:adjustRightInd w:val="0"/>
        <w:rPr>
          <w:rFonts w:ascii="Times New Roman" w:hAnsi="Times New Roman" w:cs="Times New Roman"/>
          <w:b/>
          <w:sz w:val="28"/>
          <w:szCs w:val="28"/>
        </w:rPr>
      </w:pPr>
    </w:p>
    <w:p w14:paraId="4F1DEFEB" w14:textId="77777777" w:rsidR="00A46451" w:rsidRPr="00A46451" w:rsidRDefault="00A46451" w:rsidP="00A46451">
      <w:pPr>
        <w:widowControl w:val="0"/>
        <w:autoSpaceDE w:val="0"/>
        <w:autoSpaceDN w:val="0"/>
        <w:adjustRightInd w:val="0"/>
        <w:rPr>
          <w:rFonts w:ascii="Times New Roman" w:hAnsi="Times New Roman" w:cs="Times New Roman"/>
          <w:b/>
          <w:sz w:val="28"/>
          <w:szCs w:val="28"/>
        </w:rPr>
      </w:pPr>
    </w:p>
    <w:p w14:paraId="5BD3E3AA" w14:textId="12013D16" w:rsidR="000E75CC" w:rsidRDefault="000E75CC" w:rsidP="00170161">
      <w:pPr>
        <w:widowControl w:val="0"/>
        <w:autoSpaceDE w:val="0"/>
        <w:autoSpaceDN w:val="0"/>
        <w:adjustRightInd w:val="0"/>
        <w:jc w:val="center"/>
        <w:rPr>
          <w:rFonts w:ascii="Times New Roman" w:hAnsi="Times New Roman" w:cs="Times New Roman"/>
          <w:b/>
          <w:bCs/>
          <w:sz w:val="28"/>
          <w:szCs w:val="28"/>
        </w:rPr>
      </w:pPr>
    </w:p>
    <w:p w14:paraId="54913A43" w14:textId="09EAEAC0" w:rsidR="00245F4B" w:rsidRDefault="00245F4B" w:rsidP="00170161">
      <w:pPr>
        <w:widowControl w:val="0"/>
        <w:autoSpaceDE w:val="0"/>
        <w:autoSpaceDN w:val="0"/>
        <w:adjustRightInd w:val="0"/>
        <w:jc w:val="center"/>
        <w:rPr>
          <w:rFonts w:ascii="Times New Roman" w:hAnsi="Times New Roman" w:cs="Times New Roman"/>
          <w:b/>
          <w:bCs/>
          <w:sz w:val="28"/>
          <w:szCs w:val="28"/>
        </w:rPr>
      </w:pPr>
    </w:p>
    <w:p w14:paraId="143C7349" w14:textId="30CCD6B6" w:rsidR="00245F4B" w:rsidRDefault="00245F4B" w:rsidP="00170161">
      <w:pPr>
        <w:widowControl w:val="0"/>
        <w:autoSpaceDE w:val="0"/>
        <w:autoSpaceDN w:val="0"/>
        <w:adjustRightInd w:val="0"/>
        <w:jc w:val="center"/>
        <w:rPr>
          <w:rFonts w:ascii="Times New Roman" w:hAnsi="Times New Roman" w:cs="Times New Roman"/>
          <w:b/>
          <w:bCs/>
          <w:sz w:val="28"/>
          <w:szCs w:val="28"/>
        </w:rPr>
      </w:pPr>
    </w:p>
    <w:p w14:paraId="3D55D32B" w14:textId="111BF07B" w:rsidR="00245F4B" w:rsidRDefault="00245F4B" w:rsidP="00170161">
      <w:pPr>
        <w:widowControl w:val="0"/>
        <w:autoSpaceDE w:val="0"/>
        <w:autoSpaceDN w:val="0"/>
        <w:adjustRightInd w:val="0"/>
        <w:jc w:val="center"/>
        <w:rPr>
          <w:rFonts w:ascii="Times New Roman" w:hAnsi="Times New Roman" w:cs="Times New Roman"/>
          <w:b/>
          <w:bCs/>
          <w:sz w:val="28"/>
          <w:szCs w:val="28"/>
        </w:rPr>
      </w:pPr>
    </w:p>
    <w:p w14:paraId="77E554DB" w14:textId="00DF6D45" w:rsidR="00245F4B" w:rsidRDefault="00245F4B" w:rsidP="00170161">
      <w:pPr>
        <w:widowControl w:val="0"/>
        <w:autoSpaceDE w:val="0"/>
        <w:autoSpaceDN w:val="0"/>
        <w:adjustRightInd w:val="0"/>
        <w:jc w:val="center"/>
        <w:rPr>
          <w:rFonts w:ascii="Times New Roman" w:hAnsi="Times New Roman" w:cs="Times New Roman"/>
          <w:b/>
          <w:bCs/>
          <w:sz w:val="28"/>
          <w:szCs w:val="28"/>
        </w:rPr>
      </w:pPr>
    </w:p>
    <w:p w14:paraId="166F9755" w14:textId="26CDCFE6" w:rsidR="00245F4B" w:rsidRDefault="00245F4B" w:rsidP="00170161">
      <w:pPr>
        <w:widowControl w:val="0"/>
        <w:autoSpaceDE w:val="0"/>
        <w:autoSpaceDN w:val="0"/>
        <w:adjustRightInd w:val="0"/>
        <w:jc w:val="center"/>
        <w:rPr>
          <w:rFonts w:ascii="Times New Roman" w:hAnsi="Times New Roman" w:cs="Times New Roman"/>
          <w:b/>
          <w:bCs/>
          <w:sz w:val="28"/>
          <w:szCs w:val="28"/>
        </w:rPr>
      </w:pPr>
    </w:p>
    <w:p w14:paraId="40AD7063" w14:textId="77777777" w:rsidR="00245F4B" w:rsidRDefault="00245F4B" w:rsidP="00170161">
      <w:pPr>
        <w:widowControl w:val="0"/>
        <w:autoSpaceDE w:val="0"/>
        <w:autoSpaceDN w:val="0"/>
        <w:adjustRightInd w:val="0"/>
        <w:jc w:val="center"/>
        <w:rPr>
          <w:rFonts w:ascii="Times New Roman" w:hAnsi="Times New Roman" w:cs="Times New Roman"/>
          <w:b/>
          <w:bCs/>
          <w:sz w:val="28"/>
          <w:szCs w:val="28"/>
        </w:rPr>
      </w:pPr>
    </w:p>
    <w:p w14:paraId="0FBA65B6" w14:textId="77777777" w:rsidR="000E75CC" w:rsidRDefault="000E75CC" w:rsidP="00170161">
      <w:pPr>
        <w:widowControl w:val="0"/>
        <w:autoSpaceDE w:val="0"/>
        <w:autoSpaceDN w:val="0"/>
        <w:adjustRightInd w:val="0"/>
        <w:jc w:val="center"/>
        <w:rPr>
          <w:rFonts w:ascii="Times New Roman" w:hAnsi="Times New Roman" w:cs="Times New Roman"/>
          <w:b/>
          <w:bCs/>
          <w:sz w:val="28"/>
          <w:szCs w:val="28"/>
        </w:rPr>
      </w:pPr>
    </w:p>
    <w:p w14:paraId="32D3C26B" w14:textId="6AD1DA8E" w:rsidR="00022D09" w:rsidRPr="00170161" w:rsidRDefault="00170161" w:rsidP="00170161">
      <w:pPr>
        <w:widowControl w:val="0"/>
        <w:autoSpaceDE w:val="0"/>
        <w:autoSpaceDN w:val="0"/>
        <w:adjustRightInd w:val="0"/>
        <w:jc w:val="center"/>
        <w:rPr>
          <w:rFonts w:ascii="Times New Roman" w:hAnsi="Times New Roman" w:cs="Times New Roman"/>
          <w:b/>
          <w:bCs/>
          <w:sz w:val="28"/>
          <w:szCs w:val="28"/>
        </w:rPr>
      </w:pPr>
      <w:r w:rsidRPr="00170161">
        <w:rPr>
          <w:rFonts w:ascii="Times New Roman" w:hAnsi="Times New Roman" w:cs="Times New Roman"/>
          <w:b/>
          <w:bCs/>
          <w:sz w:val="28"/>
          <w:szCs w:val="28"/>
        </w:rPr>
        <w:lastRenderedPageBreak/>
        <w:t>ВВЕДЕНИЕ</w:t>
      </w:r>
    </w:p>
    <w:p w14:paraId="35123470" w14:textId="77777777" w:rsidR="00170161" w:rsidRPr="00170161" w:rsidRDefault="00170161" w:rsidP="00170161">
      <w:pPr>
        <w:widowControl w:val="0"/>
        <w:autoSpaceDE w:val="0"/>
        <w:autoSpaceDN w:val="0"/>
        <w:adjustRightInd w:val="0"/>
        <w:jc w:val="center"/>
        <w:rPr>
          <w:rFonts w:ascii="Times New Roman" w:hAnsi="Times New Roman" w:cs="Times New Roman"/>
          <w:b/>
          <w:bCs/>
          <w:sz w:val="28"/>
          <w:szCs w:val="28"/>
        </w:rPr>
      </w:pPr>
    </w:p>
    <w:p w14:paraId="7DCCAF74" w14:textId="29BE6067" w:rsidR="00022D09" w:rsidRPr="00170161" w:rsidRDefault="000F70DD" w:rsidP="00022D09">
      <w:pPr>
        <w:widowControl w:val="0"/>
        <w:autoSpaceDE w:val="0"/>
        <w:autoSpaceDN w:val="0"/>
        <w:adjustRightInd w:val="0"/>
        <w:ind w:firstLine="567"/>
        <w:jc w:val="both"/>
        <w:rPr>
          <w:rFonts w:ascii="Times" w:hAnsi="Times" w:cs="Times"/>
          <w:sz w:val="28"/>
          <w:szCs w:val="28"/>
        </w:rPr>
      </w:pPr>
      <w:r w:rsidRPr="00170161">
        <w:rPr>
          <w:rFonts w:ascii="Times New Roman" w:hAnsi="Times New Roman" w:cs="Times New Roman"/>
          <w:sz w:val="28"/>
          <w:szCs w:val="28"/>
        </w:rPr>
        <w:t>Служба лучевой диагностики является одним из краеугольных камней современной медицины. Благодаря использованию передовых технологий, таких как компьютерная томография (КТ) и магнитно-резонансная томография (МРТ), эта служба предоставляет высококачественные визуальные данные, позволяющие выявлять патологические процессы на самых ранних стадиях</w:t>
      </w:r>
      <w:r>
        <w:rPr>
          <w:rFonts w:ascii="Times New Roman" w:hAnsi="Times New Roman" w:cs="Times New Roman"/>
          <w:sz w:val="28"/>
          <w:szCs w:val="28"/>
        </w:rPr>
        <w:t xml:space="preserve"> </w:t>
      </w:r>
      <w:r w:rsidRPr="000F70DD">
        <w:rPr>
          <w:rFonts w:ascii="Times New Roman" w:hAnsi="Times New Roman" w:cs="Times New Roman"/>
          <w:sz w:val="28"/>
          <w:szCs w:val="28"/>
        </w:rPr>
        <w:t>[</w:t>
      </w:r>
      <w:r w:rsidR="001C3DC6">
        <w:rPr>
          <w:rFonts w:ascii="Times New Roman" w:hAnsi="Times New Roman" w:cs="Times New Roman"/>
          <w:sz w:val="28"/>
          <w:szCs w:val="28"/>
        </w:rPr>
        <w:t>1</w:t>
      </w:r>
      <w:r w:rsidRPr="001D34B4">
        <w:rPr>
          <w:rFonts w:ascii="Times New Roman" w:hAnsi="Times New Roman" w:cs="Times New Roman"/>
          <w:sz w:val="28"/>
          <w:szCs w:val="28"/>
        </w:rPr>
        <w:t>]</w:t>
      </w:r>
      <w:r w:rsidRPr="00170161">
        <w:rPr>
          <w:rFonts w:ascii="Times New Roman" w:hAnsi="Times New Roman" w:cs="Times New Roman"/>
          <w:sz w:val="28"/>
          <w:szCs w:val="28"/>
        </w:rPr>
        <w:t xml:space="preserve">. </w:t>
      </w:r>
      <w:r w:rsidR="00022D09" w:rsidRPr="00170161">
        <w:rPr>
          <w:rFonts w:ascii="Times" w:hAnsi="Times" w:cs="Times"/>
          <w:sz w:val="28"/>
          <w:szCs w:val="28"/>
        </w:rPr>
        <w:t>Лучевая диагностика является основным источником информации для оценки заболеваний и играет важную роль клинической диагностике и лечении заболеваний [</w:t>
      </w:r>
      <w:r w:rsidR="0004693B" w:rsidRPr="0004693B">
        <w:rPr>
          <w:rFonts w:ascii="Times" w:hAnsi="Times" w:cs="Times"/>
          <w:color w:val="000000" w:themeColor="text1"/>
          <w:sz w:val="28"/>
          <w:szCs w:val="28"/>
        </w:rPr>
        <w:t>2</w:t>
      </w:r>
      <w:r w:rsidR="00022D09" w:rsidRPr="00170161">
        <w:rPr>
          <w:rFonts w:ascii="Times" w:hAnsi="Times" w:cs="Times"/>
          <w:sz w:val="28"/>
          <w:szCs w:val="28"/>
        </w:rPr>
        <w:t>]. По данным Всемирной организации здравоохранения (ВОЗ), диагностическая визуализация и радиологические услуги имеют решающее значение для подтверждения, правильной оценки и документирования течения многих заболеваний, а также для оценки реакции не лечение [</w:t>
      </w:r>
      <w:r w:rsidR="0004693B">
        <w:rPr>
          <w:rFonts w:ascii="Times" w:hAnsi="Times" w:cs="Times"/>
          <w:sz w:val="28"/>
          <w:szCs w:val="28"/>
        </w:rPr>
        <w:t>3</w:t>
      </w:r>
      <w:r w:rsidR="00022D09" w:rsidRPr="00170161">
        <w:rPr>
          <w:rFonts w:ascii="Times" w:hAnsi="Times" w:cs="Times"/>
          <w:sz w:val="28"/>
          <w:szCs w:val="28"/>
        </w:rPr>
        <w:t xml:space="preserve">]. Применение КТ и МРТ кардинально изменило технологию лечебно-диагностического процесса, повысило уровень и эффективности диагностики, однако привело к увеличению стоимости проводимых исследований. </w:t>
      </w:r>
    </w:p>
    <w:p w14:paraId="3073E0E4" w14:textId="77777777" w:rsidR="00022D09" w:rsidRPr="00170161" w:rsidRDefault="00022D09" w:rsidP="00022D09">
      <w:pPr>
        <w:widowControl w:val="0"/>
        <w:autoSpaceDE w:val="0"/>
        <w:autoSpaceDN w:val="0"/>
        <w:adjustRightInd w:val="0"/>
        <w:ind w:firstLine="567"/>
        <w:jc w:val="both"/>
        <w:rPr>
          <w:rFonts w:ascii="Times" w:hAnsi="Times" w:cs="Times"/>
          <w:sz w:val="28"/>
          <w:szCs w:val="28"/>
        </w:rPr>
      </w:pPr>
      <w:r w:rsidRPr="00170161">
        <w:rPr>
          <w:rFonts w:ascii="Times" w:hAnsi="Times" w:cs="Times"/>
          <w:sz w:val="28"/>
          <w:szCs w:val="28"/>
        </w:rPr>
        <w:t xml:space="preserve">Согласно данным сравнительного анализа системы здравоохранения РК с моделями стран ОЭСР (организация экономического сотрудничества и развития) – в Казахстане 62% средств на оказание ГОБМП направляется на стационарный сектор и только 34 % на ПМСП. Тогда как международный опыт доказывает, что необходимый охват населения и эффективность оказания услуг ПМСП достигается при объеме финансирования на уровне не менее 40% от расходов на здравоохранение. По оценке </w:t>
      </w:r>
      <w:proofErr w:type="gramStart"/>
      <w:r w:rsidRPr="00170161">
        <w:rPr>
          <w:rFonts w:ascii="Times" w:hAnsi="Times" w:cs="Times"/>
          <w:sz w:val="28"/>
          <w:szCs w:val="28"/>
        </w:rPr>
        <w:t>международных экспертов</w:t>
      </w:r>
      <w:proofErr w:type="gramEnd"/>
      <w:r w:rsidRPr="00170161">
        <w:rPr>
          <w:rFonts w:ascii="Times" w:hAnsi="Times" w:cs="Times"/>
          <w:sz w:val="28"/>
          <w:szCs w:val="28"/>
        </w:rPr>
        <w:t xml:space="preserve"> на «стыках» между разными звеньями отрасли здравоохранения Казахстана находится основная часть зон неэффективности – рост нагрузки на узких специалистов, высокая доля необоснованных госпитализаций, дублирование диагностических исследований в поликлиниках и стационарах из за низкой результативности работы первичного звена. </w:t>
      </w:r>
    </w:p>
    <w:p w14:paraId="68874618" w14:textId="27BE5770" w:rsidR="00022D09" w:rsidRPr="00170161" w:rsidRDefault="00022D09" w:rsidP="00022D09">
      <w:pPr>
        <w:widowControl w:val="0"/>
        <w:autoSpaceDE w:val="0"/>
        <w:autoSpaceDN w:val="0"/>
        <w:adjustRightInd w:val="0"/>
        <w:ind w:firstLine="567"/>
        <w:jc w:val="both"/>
        <w:rPr>
          <w:rFonts w:ascii="Times" w:hAnsi="Times" w:cs="Times"/>
          <w:sz w:val="28"/>
          <w:szCs w:val="28"/>
        </w:rPr>
      </w:pPr>
      <w:r w:rsidRPr="00170161">
        <w:rPr>
          <w:rFonts w:ascii="Times" w:hAnsi="Times" w:cs="Times"/>
          <w:sz w:val="28"/>
          <w:szCs w:val="28"/>
        </w:rPr>
        <w:t>Система предоставления медицинских услуг остается раздробленной, а доступ к ним затрудняется вследствие ограниченности имеющихся медицинских кадров и современного оборудования, особенно за пределами больших городов. Среди прочих сдерживающих факторов можно отметить недостаточный сбор и использование данных для системного проведения оценки, сравнительного анализа и повышения эффективности медицинских услуг [</w:t>
      </w:r>
      <w:r w:rsidR="00E1379F">
        <w:rPr>
          <w:rFonts w:ascii="Times" w:hAnsi="Times" w:cs="Times"/>
          <w:sz w:val="28"/>
          <w:szCs w:val="28"/>
        </w:rPr>
        <w:t>4</w:t>
      </w:r>
      <w:r w:rsidRPr="00170161">
        <w:rPr>
          <w:rFonts w:ascii="Times" w:hAnsi="Times" w:cs="Times"/>
          <w:sz w:val="28"/>
          <w:szCs w:val="28"/>
        </w:rPr>
        <w:t xml:space="preserve">]. </w:t>
      </w:r>
    </w:p>
    <w:p w14:paraId="2898FA8F" w14:textId="77777777" w:rsidR="00022D09" w:rsidRPr="00170161" w:rsidRDefault="00022D09" w:rsidP="00022D09">
      <w:pPr>
        <w:pStyle w:val="Default"/>
        <w:widowControl w:val="0"/>
        <w:ind w:firstLine="567"/>
        <w:jc w:val="both"/>
        <w:rPr>
          <w:rFonts w:ascii="Times" w:hAnsi="Times" w:cs="Times"/>
          <w:color w:val="auto"/>
          <w:sz w:val="28"/>
          <w:szCs w:val="28"/>
        </w:rPr>
      </w:pPr>
      <w:r w:rsidRPr="00170161">
        <w:rPr>
          <w:rFonts w:ascii="Times" w:hAnsi="Times" w:cs="Times"/>
          <w:color w:val="auto"/>
          <w:sz w:val="28"/>
          <w:szCs w:val="28"/>
        </w:rPr>
        <w:t xml:space="preserve">Деятельность кабинетов КТ и МРТ регламентирует - Приказ Министра здравоохранения Республики Казахстан от 25 августа 2022 года № ҚР ДСМ-90. Зарегистрирован в Министерстве юстиции Республики Казахстан 26 августа 2022 года № 29292. Об утверждении Санитарных правил "Санитарно-эпидемиологические требования к радиационно-опасным объектам" и Приказ Министра здравоохранения Республики Казахстан от 15 декабря 2020 года № ҚР ДСМ-275/2020. Зарегистрирован в Министерстве юстиции Республики Казахстан 20 декабря 2020 года № 21822 - Об утверждении Санитарных правил "Санитарно-эпидемиологические требования к обеспечению радиационной безопасности".  Данные нормативные документы не содержат </w:t>
      </w:r>
      <w:r w:rsidRPr="00170161">
        <w:rPr>
          <w:rFonts w:ascii="Times" w:hAnsi="Times" w:cs="Times"/>
          <w:color w:val="auto"/>
          <w:sz w:val="28"/>
          <w:szCs w:val="28"/>
        </w:rPr>
        <w:lastRenderedPageBreak/>
        <w:t xml:space="preserve">регламентированные положения, касающиеся составляющих деятельности кабинетов КТ и МРТ. </w:t>
      </w:r>
      <w:proofErr w:type="gramStart"/>
      <w:r w:rsidRPr="00170161">
        <w:rPr>
          <w:rFonts w:ascii="Times" w:hAnsi="Times" w:cs="Times"/>
          <w:color w:val="auto"/>
          <w:sz w:val="28"/>
          <w:szCs w:val="28"/>
        </w:rPr>
        <w:t>Приказ  МЗРК</w:t>
      </w:r>
      <w:proofErr w:type="gramEnd"/>
      <w:r w:rsidRPr="00170161">
        <w:rPr>
          <w:rFonts w:ascii="Times" w:hAnsi="Times" w:cs="Times"/>
          <w:color w:val="auto"/>
          <w:sz w:val="28"/>
          <w:szCs w:val="28"/>
        </w:rPr>
        <w:t xml:space="preserve"> № 381 от 12.10.1994 «О дальнейшем совершенствовании службы лучевой диагностики» утратил силу и на сегодняшний момент новый приказ, который мог бы регламентировать службу лучевой диагностики введен не был. </w:t>
      </w:r>
    </w:p>
    <w:p w14:paraId="0FD112C0" w14:textId="77777777" w:rsidR="00022D09" w:rsidRPr="00170161" w:rsidRDefault="00022D09" w:rsidP="00022D09">
      <w:pPr>
        <w:pStyle w:val="Default"/>
        <w:widowControl w:val="0"/>
        <w:ind w:firstLine="567"/>
        <w:jc w:val="both"/>
        <w:rPr>
          <w:rFonts w:ascii="Times" w:hAnsi="Times" w:cs="Times"/>
          <w:color w:val="auto"/>
          <w:sz w:val="28"/>
          <w:szCs w:val="28"/>
        </w:rPr>
      </w:pPr>
      <w:r w:rsidRPr="00170161">
        <w:rPr>
          <w:rFonts w:ascii="Times" w:hAnsi="Times" w:cs="Times"/>
          <w:color w:val="auto"/>
          <w:sz w:val="28"/>
          <w:szCs w:val="28"/>
        </w:rPr>
        <w:t xml:space="preserve">Таким образом объективная оценка состояние службы лучевой диагностики затруднена. Официальные документы учета и отчетности знакомят лишь с общими данными о кадровом составе, парке аппаратуры и выполненных исследованиях. Что касается качественных сторон – точности распознавания заболеваний, вклада службы в диагностический процесс, то эта информация в отчетности не предусмотрена. Очевидно, что материально-технические ресурсы службы используются неэффективно. </w:t>
      </w:r>
    </w:p>
    <w:p w14:paraId="62C8F836" w14:textId="77777777" w:rsidR="00022D09" w:rsidRPr="00170161" w:rsidRDefault="00022D09" w:rsidP="00022D09">
      <w:pPr>
        <w:pStyle w:val="Default"/>
        <w:widowControl w:val="0"/>
        <w:ind w:firstLine="567"/>
        <w:jc w:val="both"/>
        <w:rPr>
          <w:rFonts w:ascii="Times" w:hAnsi="Times" w:cs="Times"/>
          <w:color w:val="auto"/>
          <w:sz w:val="28"/>
          <w:szCs w:val="28"/>
        </w:rPr>
      </w:pPr>
      <w:r w:rsidRPr="00170161">
        <w:rPr>
          <w:rFonts w:ascii="Times" w:hAnsi="Times" w:cs="Times"/>
          <w:color w:val="auto"/>
          <w:sz w:val="28"/>
          <w:szCs w:val="28"/>
        </w:rPr>
        <w:t>В связи с чем, необходимо провести оценку организации службы лучевой диагностики в медицинских организациях г.Алматы и разработать методические подходы к определению потребности в высокотехнологичных видах лучевой диагностики.</w:t>
      </w:r>
    </w:p>
    <w:p w14:paraId="52E70CC1" w14:textId="77777777" w:rsidR="00022D09" w:rsidRPr="00170161" w:rsidRDefault="00022D09" w:rsidP="00022D09">
      <w:pPr>
        <w:pStyle w:val="Default"/>
        <w:widowControl w:val="0"/>
        <w:ind w:firstLine="567"/>
        <w:jc w:val="both"/>
        <w:rPr>
          <w:rFonts w:ascii="Times" w:hAnsi="Times" w:cs="Times"/>
          <w:color w:val="auto"/>
          <w:sz w:val="28"/>
          <w:szCs w:val="28"/>
        </w:rPr>
      </w:pPr>
      <w:r w:rsidRPr="00170161">
        <w:rPr>
          <w:rFonts w:ascii="Times" w:hAnsi="Times" w:cs="Times"/>
          <w:color w:val="auto"/>
          <w:sz w:val="28"/>
          <w:szCs w:val="28"/>
        </w:rPr>
        <w:t>Все выше изложенное обусловило актуальность настоящего исследования, определило его цель и задачи.</w:t>
      </w:r>
    </w:p>
    <w:p w14:paraId="04E1197D" w14:textId="24FAFC45" w:rsidR="00022D09" w:rsidRPr="00170161" w:rsidRDefault="00022D09" w:rsidP="00022D09">
      <w:pPr>
        <w:pStyle w:val="Default"/>
        <w:widowControl w:val="0"/>
        <w:ind w:firstLine="567"/>
        <w:jc w:val="both"/>
        <w:rPr>
          <w:rFonts w:ascii="Times" w:hAnsi="Times" w:cs="Times"/>
          <w:color w:val="auto"/>
          <w:sz w:val="28"/>
          <w:szCs w:val="28"/>
        </w:rPr>
      </w:pPr>
      <w:r w:rsidRPr="00170161">
        <w:rPr>
          <w:rFonts w:ascii="Times" w:hAnsi="Times" w:cs="Times"/>
          <w:b/>
          <w:color w:val="auto"/>
          <w:sz w:val="28"/>
          <w:szCs w:val="28"/>
        </w:rPr>
        <w:t>Цель исследования</w:t>
      </w:r>
      <w:r w:rsidRPr="00170161">
        <w:rPr>
          <w:rFonts w:ascii="Times" w:hAnsi="Times" w:cs="Times"/>
          <w:color w:val="auto"/>
          <w:sz w:val="28"/>
          <w:szCs w:val="28"/>
        </w:rPr>
        <w:t xml:space="preserve">: </w:t>
      </w:r>
      <w:r w:rsidR="00663433" w:rsidRPr="00663433">
        <w:rPr>
          <w:sz w:val="28"/>
          <w:szCs w:val="28"/>
        </w:rPr>
        <w:t xml:space="preserve">Разработать научно обоснованные подходы к совершенствованию службы лучевой диагностики на основе анализа использования </w:t>
      </w:r>
      <w:r w:rsidR="00663433" w:rsidRPr="00663433">
        <w:rPr>
          <w:color w:val="auto"/>
          <w:sz w:val="28"/>
          <w:szCs w:val="28"/>
        </w:rPr>
        <w:t xml:space="preserve">высокотехнологичных методов </w:t>
      </w:r>
      <w:r w:rsidR="00663433" w:rsidRPr="00E1379F">
        <w:rPr>
          <w:color w:val="000000" w:themeColor="text1"/>
          <w:sz w:val="28"/>
          <w:szCs w:val="28"/>
        </w:rPr>
        <w:t>визуализации</w:t>
      </w:r>
      <w:r w:rsidRPr="00170161">
        <w:rPr>
          <w:color w:val="auto"/>
          <w:sz w:val="28"/>
          <w:szCs w:val="28"/>
        </w:rPr>
        <w:t>.</w:t>
      </w:r>
    </w:p>
    <w:p w14:paraId="4A9B8DED" w14:textId="4AF0B291" w:rsidR="00022D09" w:rsidRPr="00170161" w:rsidRDefault="00022D09" w:rsidP="00022D09">
      <w:pPr>
        <w:pStyle w:val="Default"/>
        <w:widowControl w:val="0"/>
        <w:ind w:firstLine="567"/>
        <w:jc w:val="both"/>
        <w:rPr>
          <w:rFonts w:ascii="Times" w:hAnsi="Times" w:cs="Times"/>
          <w:b/>
          <w:color w:val="auto"/>
          <w:sz w:val="28"/>
          <w:szCs w:val="28"/>
        </w:rPr>
      </w:pPr>
      <w:r w:rsidRPr="00170161">
        <w:rPr>
          <w:rFonts w:ascii="Times" w:hAnsi="Times" w:cs="Times"/>
          <w:b/>
          <w:color w:val="auto"/>
          <w:sz w:val="28"/>
          <w:szCs w:val="28"/>
        </w:rPr>
        <w:t>Задачи исследования</w:t>
      </w:r>
    </w:p>
    <w:p w14:paraId="4CA09BCE" w14:textId="3C2FBB0B" w:rsidR="00022D09" w:rsidRPr="00170161" w:rsidRDefault="00022D09" w:rsidP="00022D09">
      <w:pPr>
        <w:pStyle w:val="Default"/>
        <w:widowControl w:val="0"/>
        <w:ind w:firstLine="567"/>
        <w:jc w:val="both"/>
        <w:rPr>
          <w:rFonts w:ascii="Times" w:hAnsi="Times" w:cs="Times"/>
          <w:color w:val="auto"/>
          <w:sz w:val="28"/>
          <w:szCs w:val="28"/>
        </w:rPr>
      </w:pPr>
      <w:r w:rsidRPr="00170161">
        <w:rPr>
          <w:rFonts w:ascii="Times" w:hAnsi="Times" w:cs="Times"/>
          <w:color w:val="auto"/>
          <w:sz w:val="28"/>
          <w:szCs w:val="28"/>
        </w:rPr>
        <w:t xml:space="preserve">1. </w:t>
      </w:r>
      <w:r w:rsidR="00E1379F" w:rsidRPr="00E1379F">
        <w:rPr>
          <w:rFonts w:ascii="Times" w:hAnsi="Times" w:cs="Times"/>
          <w:color w:val="000000" w:themeColor="text1"/>
          <w:sz w:val="28"/>
          <w:szCs w:val="28"/>
        </w:rPr>
        <w:t>Проанализировать</w:t>
      </w:r>
      <w:r w:rsidRPr="0007345F">
        <w:rPr>
          <w:rFonts w:ascii="Times" w:hAnsi="Times" w:cs="Times"/>
          <w:color w:val="FF0000"/>
          <w:sz w:val="28"/>
          <w:szCs w:val="28"/>
        </w:rPr>
        <w:t xml:space="preserve"> </w:t>
      </w:r>
      <w:r w:rsidRPr="00170161">
        <w:rPr>
          <w:rFonts w:ascii="Times" w:hAnsi="Times" w:cs="Times"/>
          <w:color w:val="auto"/>
          <w:sz w:val="28"/>
          <w:szCs w:val="28"/>
        </w:rPr>
        <w:t xml:space="preserve">пути </w:t>
      </w:r>
      <w:r w:rsidR="00E44558">
        <w:rPr>
          <w:rFonts w:ascii="Times" w:hAnsi="Times" w:cs="Times"/>
          <w:color w:val="auto"/>
          <w:sz w:val="28"/>
          <w:szCs w:val="28"/>
        </w:rPr>
        <w:t>развития</w:t>
      </w:r>
      <w:r w:rsidRPr="00170161">
        <w:rPr>
          <w:rFonts w:ascii="Times" w:hAnsi="Times" w:cs="Times"/>
          <w:color w:val="auto"/>
          <w:sz w:val="28"/>
          <w:szCs w:val="28"/>
        </w:rPr>
        <w:t xml:space="preserve"> служб</w:t>
      </w:r>
      <w:r w:rsidR="00E44558">
        <w:rPr>
          <w:rFonts w:ascii="Times" w:hAnsi="Times" w:cs="Times"/>
          <w:color w:val="auto"/>
          <w:sz w:val="28"/>
          <w:szCs w:val="28"/>
        </w:rPr>
        <w:t>ы</w:t>
      </w:r>
      <w:r w:rsidRPr="00170161">
        <w:rPr>
          <w:rFonts w:ascii="Times" w:hAnsi="Times" w:cs="Times"/>
          <w:color w:val="auto"/>
          <w:sz w:val="28"/>
          <w:szCs w:val="28"/>
        </w:rPr>
        <w:t xml:space="preserve"> лучевой диагностики на </w:t>
      </w:r>
      <w:proofErr w:type="gramStart"/>
      <w:r w:rsidRPr="00170161">
        <w:rPr>
          <w:rFonts w:ascii="Times" w:hAnsi="Times" w:cs="Times"/>
          <w:color w:val="auto"/>
          <w:sz w:val="28"/>
          <w:szCs w:val="28"/>
        </w:rPr>
        <w:t>основе  международного</w:t>
      </w:r>
      <w:proofErr w:type="gramEnd"/>
      <w:r w:rsidRPr="00170161">
        <w:rPr>
          <w:rFonts w:ascii="Times" w:hAnsi="Times" w:cs="Times"/>
          <w:color w:val="auto"/>
          <w:sz w:val="28"/>
          <w:szCs w:val="28"/>
        </w:rPr>
        <w:t xml:space="preserve"> опыта. </w:t>
      </w:r>
    </w:p>
    <w:p w14:paraId="29FC92F0" w14:textId="4B1DB6DB" w:rsidR="00E1379F" w:rsidRPr="00E1379F" w:rsidRDefault="00022D09" w:rsidP="00E1379F">
      <w:pPr>
        <w:widowControl w:val="0"/>
        <w:ind w:firstLine="567"/>
        <w:jc w:val="both"/>
        <w:rPr>
          <w:rFonts w:ascii="Times" w:hAnsi="Times" w:cs="Times"/>
          <w:sz w:val="28"/>
          <w:szCs w:val="28"/>
        </w:rPr>
      </w:pPr>
      <w:r w:rsidRPr="00170161">
        <w:rPr>
          <w:rFonts w:ascii="Times" w:hAnsi="Times" w:cs="Times"/>
          <w:sz w:val="28"/>
          <w:szCs w:val="28"/>
        </w:rPr>
        <w:t xml:space="preserve">2. </w:t>
      </w:r>
      <w:r w:rsidR="00E1379F" w:rsidRPr="00E1379F">
        <w:rPr>
          <w:rFonts w:ascii="Times" w:hAnsi="Times" w:cs="Times"/>
          <w:sz w:val="28"/>
          <w:szCs w:val="28"/>
        </w:rPr>
        <w:t xml:space="preserve">Провести анализ показателей деятельности отделений </w:t>
      </w:r>
      <w:r w:rsidR="00C84AE4">
        <w:rPr>
          <w:rFonts w:ascii="Times" w:hAnsi="Times" w:cs="Times"/>
          <w:sz w:val="28"/>
          <w:szCs w:val="28"/>
        </w:rPr>
        <w:t>лучевой диагностики</w:t>
      </w:r>
      <w:r w:rsidR="00E1379F" w:rsidRPr="00E1379F">
        <w:rPr>
          <w:rFonts w:ascii="Times" w:hAnsi="Times" w:cs="Times"/>
          <w:sz w:val="28"/>
          <w:szCs w:val="28"/>
        </w:rPr>
        <w:t xml:space="preserve"> на основе анализа применения КТ и МРТ исследований в медицинских организациях городского и республиканского значения.</w:t>
      </w:r>
    </w:p>
    <w:p w14:paraId="5C4B2234" w14:textId="11567D1C" w:rsidR="00022D09" w:rsidRPr="00170161" w:rsidRDefault="00E1379F" w:rsidP="00E1379F">
      <w:pPr>
        <w:widowControl w:val="0"/>
        <w:ind w:firstLine="567"/>
        <w:jc w:val="both"/>
        <w:rPr>
          <w:rFonts w:ascii="Times" w:hAnsi="Times" w:cs="Times"/>
          <w:sz w:val="28"/>
          <w:szCs w:val="28"/>
        </w:rPr>
      </w:pPr>
      <w:r w:rsidRPr="00E1379F">
        <w:rPr>
          <w:rFonts w:ascii="Times" w:hAnsi="Times" w:cs="Times"/>
          <w:sz w:val="28"/>
          <w:szCs w:val="28"/>
        </w:rPr>
        <w:t xml:space="preserve"> </w:t>
      </w:r>
      <w:r w:rsidR="00022D09" w:rsidRPr="00170161">
        <w:rPr>
          <w:rFonts w:ascii="Times" w:hAnsi="Times" w:cs="Times"/>
          <w:sz w:val="28"/>
          <w:szCs w:val="28"/>
        </w:rPr>
        <w:t xml:space="preserve">3. </w:t>
      </w:r>
      <w:r w:rsidR="00F80F01" w:rsidRPr="00F80F01">
        <w:rPr>
          <w:rFonts w:ascii="Times" w:hAnsi="Times" w:cs="Times"/>
          <w:sz w:val="28"/>
          <w:szCs w:val="28"/>
        </w:rPr>
        <w:t xml:space="preserve">Изучить </w:t>
      </w:r>
      <w:r w:rsidR="00F80F01" w:rsidRPr="00FC0246">
        <w:rPr>
          <w:rFonts w:ascii="Times" w:hAnsi="Times" w:cs="Times"/>
          <w:sz w:val="28"/>
          <w:szCs w:val="28"/>
        </w:rPr>
        <w:t xml:space="preserve">эффективность использования </w:t>
      </w:r>
      <w:r w:rsidR="00F80F01" w:rsidRPr="004673EC">
        <w:rPr>
          <w:rFonts w:ascii="Times" w:hAnsi="Times" w:cs="Times"/>
          <w:sz w:val="28"/>
          <w:szCs w:val="28"/>
        </w:rPr>
        <w:t xml:space="preserve">КТ и МРТ </w:t>
      </w:r>
      <w:r w:rsidR="00F80F01" w:rsidRPr="00FC0246">
        <w:rPr>
          <w:rFonts w:ascii="Times" w:hAnsi="Times" w:cs="Times"/>
          <w:sz w:val="28"/>
          <w:szCs w:val="28"/>
        </w:rPr>
        <w:t>оборудования в госу</w:t>
      </w:r>
      <w:r w:rsidR="00F80F01">
        <w:rPr>
          <w:rFonts w:ascii="Times" w:hAnsi="Times" w:cs="Times"/>
          <w:sz w:val="28"/>
          <w:szCs w:val="28"/>
        </w:rPr>
        <w:t xml:space="preserve">дарственных и частных клиниках </w:t>
      </w:r>
      <w:r w:rsidR="00F80F01" w:rsidRPr="00D9710D">
        <w:rPr>
          <w:rFonts w:ascii="Times" w:hAnsi="Times" w:cs="Times"/>
          <w:sz w:val="28"/>
          <w:szCs w:val="28"/>
        </w:rPr>
        <w:t>в рамках р</w:t>
      </w:r>
      <w:r w:rsidR="00F80F01">
        <w:rPr>
          <w:rFonts w:ascii="Times" w:hAnsi="Times" w:cs="Times"/>
          <w:sz w:val="28"/>
          <w:szCs w:val="28"/>
        </w:rPr>
        <w:t>азличных моделей финансирования</w:t>
      </w:r>
      <w:r w:rsidR="00FC0246">
        <w:rPr>
          <w:rFonts w:ascii="Times" w:hAnsi="Times" w:cs="Times"/>
          <w:sz w:val="28"/>
          <w:szCs w:val="28"/>
        </w:rPr>
        <w:t>.</w:t>
      </w:r>
    </w:p>
    <w:p w14:paraId="496C0B78" w14:textId="4354F7E7" w:rsidR="00022D09" w:rsidRPr="00034AC5" w:rsidRDefault="00022D09" w:rsidP="00022D09">
      <w:pPr>
        <w:widowControl w:val="0"/>
        <w:ind w:firstLine="567"/>
        <w:jc w:val="both"/>
        <w:rPr>
          <w:rFonts w:ascii="Times New Roman" w:hAnsi="Times New Roman" w:cs="Times New Roman"/>
          <w:sz w:val="28"/>
          <w:szCs w:val="28"/>
        </w:rPr>
      </w:pPr>
      <w:r w:rsidRPr="00170161">
        <w:rPr>
          <w:rFonts w:ascii="Times" w:hAnsi="Times" w:cs="Times"/>
          <w:sz w:val="28"/>
          <w:szCs w:val="28"/>
        </w:rPr>
        <w:t>4.</w:t>
      </w:r>
      <w:r w:rsidRPr="00170161">
        <w:t xml:space="preserve"> </w:t>
      </w:r>
      <w:r w:rsidR="0007345F" w:rsidRPr="00FC0246">
        <w:rPr>
          <w:rFonts w:ascii="Times New Roman" w:hAnsi="Times New Roman" w:cs="Times New Roman"/>
          <w:color w:val="000000" w:themeColor="text1"/>
          <w:sz w:val="28"/>
          <w:szCs w:val="28"/>
        </w:rPr>
        <w:t>Изучить</w:t>
      </w:r>
      <w:r w:rsidRPr="00FC0246">
        <w:rPr>
          <w:rFonts w:ascii="Times New Roman" w:hAnsi="Times New Roman" w:cs="Times New Roman"/>
          <w:color w:val="000000" w:themeColor="text1"/>
          <w:sz w:val="28"/>
          <w:szCs w:val="28"/>
        </w:rPr>
        <w:t xml:space="preserve"> </w:t>
      </w:r>
      <w:r w:rsidR="004223CC" w:rsidRPr="00FC0246">
        <w:rPr>
          <w:rFonts w:ascii="Times New Roman" w:hAnsi="Times New Roman" w:cs="Times New Roman"/>
          <w:color w:val="000000" w:themeColor="text1"/>
          <w:sz w:val="28"/>
          <w:szCs w:val="28"/>
        </w:rPr>
        <w:t>мнения</w:t>
      </w:r>
      <w:r w:rsidR="005F37CF" w:rsidRPr="00FC0246">
        <w:rPr>
          <w:rFonts w:ascii="Times New Roman" w:hAnsi="Times New Roman" w:cs="Times New Roman"/>
          <w:color w:val="000000" w:themeColor="text1"/>
          <w:sz w:val="28"/>
          <w:szCs w:val="28"/>
        </w:rPr>
        <w:t xml:space="preserve"> </w:t>
      </w:r>
      <w:r w:rsidR="005F37CF">
        <w:rPr>
          <w:rFonts w:ascii="Times New Roman" w:hAnsi="Times New Roman" w:cs="Times New Roman"/>
          <w:sz w:val="28"/>
          <w:szCs w:val="28"/>
        </w:rPr>
        <w:t xml:space="preserve">врачей общей практики, </w:t>
      </w:r>
      <w:r w:rsidR="004223CC" w:rsidRPr="00170161">
        <w:rPr>
          <w:rFonts w:ascii="Times New Roman" w:hAnsi="Times New Roman" w:cs="Times New Roman"/>
          <w:sz w:val="28"/>
          <w:szCs w:val="28"/>
        </w:rPr>
        <w:t>врачей-радиологов</w:t>
      </w:r>
      <w:r w:rsidR="005F37CF">
        <w:rPr>
          <w:rFonts w:ascii="Times New Roman" w:hAnsi="Times New Roman" w:cs="Times New Roman"/>
          <w:sz w:val="28"/>
          <w:szCs w:val="28"/>
        </w:rPr>
        <w:t xml:space="preserve"> и населения</w:t>
      </w:r>
      <w:r w:rsidR="004223CC" w:rsidRPr="00170161">
        <w:rPr>
          <w:rFonts w:ascii="Times New Roman" w:hAnsi="Times New Roman" w:cs="Times New Roman"/>
          <w:sz w:val="28"/>
          <w:szCs w:val="28"/>
        </w:rPr>
        <w:t xml:space="preserve"> </w:t>
      </w:r>
      <w:r w:rsidRPr="00170161">
        <w:rPr>
          <w:rFonts w:ascii="Times New Roman" w:hAnsi="Times New Roman" w:cs="Times New Roman"/>
          <w:sz w:val="28"/>
          <w:szCs w:val="28"/>
        </w:rPr>
        <w:t>о</w:t>
      </w:r>
      <w:r w:rsidR="004223CC">
        <w:rPr>
          <w:rFonts w:ascii="Times New Roman" w:hAnsi="Times New Roman" w:cs="Times New Roman"/>
          <w:sz w:val="28"/>
          <w:szCs w:val="28"/>
        </w:rPr>
        <w:t>б использовании</w:t>
      </w:r>
      <w:r w:rsidRPr="00170161">
        <w:rPr>
          <w:rFonts w:ascii="Times New Roman" w:hAnsi="Times New Roman" w:cs="Times New Roman"/>
          <w:sz w:val="28"/>
          <w:szCs w:val="28"/>
        </w:rPr>
        <w:t xml:space="preserve"> </w:t>
      </w:r>
      <w:r w:rsidR="009D4776">
        <w:rPr>
          <w:rFonts w:ascii="Times New Roman" w:hAnsi="Times New Roman" w:cs="Times New Roman"/>
          <w:sz w:val="28"/>
          <w:szCs w:val="28"/>
        </w:rPr>
        <w:t>высокотехнологичных методов лучевой диагностики</w:t>
      </w:r>
      <w:r w:rsidRPr="00170161">
        <w:rPr>
          <w:rFonts w:ascii="Times New Roman" w:hAnsi="Times New Roman" w:cs="Times New Roman"/>
          <w:sz w:val="28"/>
          <w:szCs w:val="28"/>
        </w:rPr>
        <w:t>.</w:t>
      </w:r>
    </w:p>
    <w:p w14:paraId="667CFE12" w14:textId="53B62833" w:rsidR="00170161" w:rsidRPr="00034AC5" w:rsidRDefault="00022D09" w:rsidP="00034AC5">
      <w:pPr>
        <w:widowControl w:val="0"/>
        <w:ind w:firstLine="567"/>
        <w:jc w:val="both"/>
        <w:rPr>
          <w:rFonts w:ascii="Times New Roman" w:hAnsi="Times New Roman" w:cs="Times New Roman"/>
          <w:sz w:val="28"/>
          <w:szCs w:val="28"/>
        </w:rPr>
      </w:pPr>
      <w:r w:rsidRPr="00034AC5">
        <w:rPr>
          <w:rFonts w:ascii="Times New Roman" w:hAnsi="Times New Roman" w:cs="Times New Roman"/>
          <w:sz w:val="28"/>
          <w:szCs w:val="28"/>
        </w:rPr>
        <w:t xml:space="preserve">5. Разработать методические подходы к </w:t>
      </w:r>
      <w:r w:rsidR="00653B18" w:rsidRPr="00034AC5">
        <w:rPr>
          <w:rFonts w:ascii="Times New Roman" w:hAnsi="Times New Roman" w:cs="Times New Roman"/>
          <w:sz w:val="28"/>
          <w:szCs w:val="28"/>
        </w:rPr>
        <w:t>обоснов</w:t>
      </w:r>
      <w:r w:rsidR="00653B18">
        <w:rPr>
          <w:rFonts w:ascii="Times New Roman" w:hAnsi="Times New Roman" w:cs="Times New Roman"/>
          <w:sz w:val="28"/>
          <w:szCs w:val="28"/>
        </w:rPr>
        <w:t xml:space="preserve">анности КТ и </w:t>
      </w:r>
      <w:proofErr w:type="gramStart"/>
      <w:r w:rsidR="00653B18">
        <w:rPr>
          <w:rFonts w:ascii="Times New Roman" w:hAnsi="Times New Roman" w:cs="Times New Roman"/>
          <w:sz w:val="28"/>
          <w:szCs w:val="28"/>
        </w:rPr>
        <w:t>МРТ  исследований</w:t>
      </w:r>
      <w:proofErr w:type="gramEnd"/>
      <w:r w:rsidR="005F37CF">
        <w:rPr>
          <w:rFonts w:ascii="Times New Roman" w:hAnsi="Times New Roman" w:cs="Times New Roman"/>
          <w:sz w:val="28"/>
          <w:szCs w:val="28"/>
        </w:rPr>
        <w:t xml:space="preserve"> и совершенствованию </w:t>
      </w:r>
      <w:r w:rsidR="00E44558">
        <w:rPr>
          <w:rFonts w:ascii="Times New Roman" w:hAnsi="Times New Roman" w:cs="Times New Roman"/>
          <w:sz w:val="28"/>
          <w:szCs w:val="28"/>
        </w:rPr>
        <w:t xml:space="preserve">организации </w:t>
      </w:r>
      <w:r w:rsidRPr="00034AC5">
        <w:rPr>
          <w:rFonts w:ascii="Times New Roman" w:hAnsi="Times New Roman" w:cs="Times New Roman"/>
          <w:sz w:val="28"/>
          <w:szCs w:val="28"/>
        </w:rPr>
        <w:t>высокотехнологичных видах лучевой диагностики.</w:t>
      </w:r>
    </w:p>
    <w:p w14:paraId="1810AA3B" w14:textId="642BEE53" w:rsidR="00170161" w:rsidRPr="00034AC5" w:rsidRDefault="00022D09" w:rsidP="00034AC5">
      <w:pPr>
        <w:widowControl w:val="0"/>
        <w:ind w:firstLine="567"/>
        <w:jc w:val="both"/>
        <w:rPr>
          <w:rFonts w:ascii="Times New Roman" w:hAnsi="Times New Roman" w:cs="Times New Roman"/>
          <w:b/>
          <w:sz w:val="28"/>
          <w:szCs w:val="28"/>
        </w:rPr>
      </w:pPr>
      <w:r w:rsidRPr="00034AC5">
        <w:rPr>
          <w:rFonts w:ascii="Times New Roman" w:hAnsi="Times New Roman" w:cs="Times New Roman"/>
          <w:b/>
          <w:sz w:val="28"/>
          <w:szCs w:val="28"/>
        </w:rPr>
        <w:t>Научная новизна исследования</w:t>
      </w:r>
    </w:p>
    <w:p w14:paraId="57305CCA" w14:textId="001F5494" w:rsidR="00034AC5" w:rsidRPr="00034AC5" w:rsidRDefault="00034AC5" w:rsidP="00034AC5">
      <w:pPr>
        <w:widowControl w:val="0"/>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Pr="00034AC5">
        <w:rPr>
          <w:rFonts w:ascii="Times New Roman" w:hAnsi="Times New Roman" w:cs="Times New Roman"/>
          <w:sz w:val="28"/>
          <w:szCs w:val="28"/>
        </w:rPr>
        <w:t xml:space="preserve">Впервые проведен комплексный анализ использования </w:t>
      </w:r>
      <w:r w:rsidR="009E1D39">
        <w:rPr>
          <w:rFonts w:ascii="Times New Roman" w:hAnsi="Times New Roman" w:cs="Times New Roman"/>
          <w:sz w:val="28"/>
          <w:szCs w:val="28"/>
        </w:rPr>
        <w:t>высокотехнологичных методов лучевой диагностики</w:t>
      </w:r>
      <w:r w:rsidR="009E1D39" w:rsidRPr="00034AC5">
        <w:rPr>
          <w:rFonts w:ascii="Times New Roman" w:hAnsi="Times New Roman" w:cs="Times New Roman"/>
          <w:sz w:val="28"/>
          <w:szCs w:val="28"/>
        </w:rPr>
        <w:t xml:space="preserve"> </w:t>
      </w:r>
      <w:r w:rsidRPr="00034AC5">
        <w:rPr>
          <w:rFonts w:ascii="Times New Roman" w:hAnsi="Times New Roman" w:cs="Times New Roman"/>
          <w:sz w:val="28"/>
          <w:szCs w:val="28"/>
        </w:rPr>
        <w:t xml:space="preserve">в государственных и </w:t>
      </w:r>
      <w:proofErr w:type="gramStart"/>
      <w:r w:rsidRPr="00034AC5">
        <w:rPr>
          <w:rFonts w:ascii="Times New Roman" w:hAnsi="Times New Roman" w:cs="Times New Roman"/>
          <w:sz w:val="28"/>
          <w:szCs w:val="28"/>
        </w:rPr>
        <w:t>частных медицинских организациях</w:t>
      </w:r>
      <w:proofErr w:type="gramEnd"/>
      <w:r w:rsidRPr="00034AC5">
        <w:rPr>
          <w:rFonts w:ascii="Times New Roman" w:hAnsi="Times New Roman" w:cs="Times New Roman"/>
          <w:sz w:val="28"/>
          <w:szCs w:val="28"/>
        </w:rPr>
        <w:t xml:space="preserve"> и обоснованности назначений на основе международных стандартов.</w:t>
      </w:r>
    </w:p>
    <w:p w14:paraId="7564969C" w14:textId="59C47937" w:rsidR="00034AC5" w:rsidRPr="00034AC5" w:rsidRDefault="00034AC5" w:rsidP="00034AC5">
      <w:pPr>
        <w:widowControl w:val="0"/>
        <w:ind w:firstLine="567"/>
        <w:jc w:val="both"/>
        <w:rPr>
          <w:rFonts w:ascii="Times New Roman" w:hAnsi="Times New Roman" w:cs="Times New Roman"/>
          <w:sz w:val="28"/>
          <w:szCs w:val="28"/>
        </w:rPr>
      </w:pPr>
      <w:r>
        <w:rPr>
          <w:rFonts w:ascii="Times New Roman" w:hAnsi="Times New Roman" w:cs="Times New Roman"/>
          <w:sz w:val="28"/>
          <w:szCs w:val="28"/>
        </w:rPr>
        <w:t>2.</w:t>
      </w:r>
      <w:r w:rsidR="00DF2949" w:rsidRPr="00DF2949">
        <w:rPr>
          <w:rFonts w:ascii="Times New Roman" w:hAnsi="Times New Roman" w:cs="Times New Roman"/>
          <w:sz w:val="28"/>
          <w:szCs w:val="28"/>
        </w:rPr>
        <w:t xml:space="preserve"> </w:t>
      </w:r>
      <w:r w:rsidR="00DF2949" w:rsidRPr="00034AC5">
        <w:rPr>
          <w:rFonts w:ascii="Times New Roman" w:hAnsi="Times New Roman" w:cs="Times New Roman"/>
          <w:sz w:val="28"/>
          <w:szCs w:val="28"/>
        </w:rPr>
        <w:t>Впервые проведено исследование факторов, влияющих на</w:t>
      </w:r>
      <w:r w:rsidR="00C84AE4">
        <w:rPr>
          <w:rFonts w:ascii="Times New Roman" w:hAnsi="Times New Roman" w:cs="Times New Roman"/>
          <w:sz w:val="28"/>
          <w:szCs w:val="28"/>
        </w:rPr>
        <w:t xml:space="preserve"> эффективность</w:t>
      </w:r>
      <w:r w:rsidR="00DF2949" w:rsidRPr="00034AC5">
        <w:rPr>
          <w:rFonts w:ascii="Times New Roman" w:hAnsi="Times New Roman" w:cs="Times New Roman"/>
          <w:sz w:val="28"/>
          <w:szCs w:val="28"/>
        </w:rPr>
        <w:t xml:space="preserve"> </w:t>
      </w:r>
      <w:r w:rsidR="00DF2949">
        <w:rPr>
          <w:rFonts w:ascii="Times New Roman" w:hAnsi="Times New Roman" w:cs="Times New Roman"/>
          <w:sz w:val="28"/>
          <w:szCs w:val="28"/>
        </w:rPr>
        <w:t xml:space="preserve">использование </w:t>
      </w:r>
      <w:r w:rsidR="009E1D39">
        <w:rPr>
          <w:rFonts w:ascii="Times New Roman" w:hAnsi="Times New Roman" w:cs="Times New Roman"/>
          <w:sz w:val="28"/>
          <w:szCs w:val="28"/>
        </w:rPr>
        <w:t>высокотехнологичных методов лучевой диагностики</w:t>
      </w:r>
      <w:r w:rsidR="00DF2949" w:rsidRPr="00034AC5">
        <w:rPr>
          <w:rFonts w:ascii="Times New Roman" w:hAnsi="Times New Roman" w:cs="Times New Roman"/>
          <w:sz w:val="28"/>
          <w:szCs w:val="28"/>
        </w:rPr>
        <w:t xml:space="preserve">, </w:t>
      </w:r>
      <w:r w:rsidR="00DF2949">
        <w:rPr>
          <w:rFonts w:ascii="Times New Roman" w:hAnsi="Times New Roman" w:cs="Times New Roman"/>
          <w:sz w:val="28"/>
          <w:szCs w:val="28"/>
        </w:rPr>
        <w:t>выявлены</w:t>
      </w:r>
      <w:r w:rsidR="00DF2949" w:rsidRPr="00034AC5">
        <w:rPr>
          <w:rFonts w:ascii="Times New Roman" w:hAnsi="Times New Roman" w:cs="Times New Roman"/>
          <w:sz w:val="28"/>
          <w:szCs w:val="28"/>
        </w:rPr>
        <w:t xml:space="preserve"> ключевые пр</w:t>
      </w:r>
      <w:r w:rsidR="00DF2949">
        <w:rPr>
          <w:rFonts w:ascii="Times New Roman" w:hAnsi="Times New Roman" w:cs="Times New Roman"/>
          <w:sz w:val="28"/>
          <w:szCs w:val="28"/>
        </w:rPr>
        <w:t xml:space="preserve">ичины </w:t>
      </w:r>
      <w:r w:rsidR="00C84AE4" w:rsidRPr="00993894">
        <w:rPr>
          <w:rFonts w:ascii="Times" w:hAnsi="Times" w:cs="Times"/>
          <w:sz w:val="28"/>
          <w:szCs w:val="28"/>
        </w:rPr>
        <w:t>нерационального использования ресурсов</w:t>
      </w:r>
      <w:r w:rsidR="00C84AE4">
        <w:rPr>
          <w:rFonts w:ascii="Times" w:hAnsi="Times" w:cs="Times"/>
          <w:sz w:val="28"/>
          <w:szCs w:val="28"/>
        </w:rPr>
        <w:t>.</w:t>
      </w:r>
    </w:p>
    <w:p w14:paraId="42B7E456" w14:textId="7590CCF8" w:rsidR="00034AC5" w:rsidRDefault="00034AC5" w:rsidP="003B4225">
      <w:pPr>
        <w:widowControl w:val="0"/>
        <w:ind w:firstLine="567"/>
        <w:jc w:val="both"/>
        <w:rPr>
          <w:rFonts w:ascii="Times" w:hAnsi="Times" w:cs="Times"/>
          <w:sz w:val="28"/>
          <w:szCs w:val="28"/>
        </w:rPr>
      </w:pPr>
      <w:r>
        <w:rPr>
          <w:rFonts w:ascii="Times New Roman" w:hAnsi="Times New Roman" w:cs="Times New Roman"/>
          <w:sz w:val="28"/>
          <w:szCs w:val="28"/>
        </w:rPr>
        <w:t>3.</w:t>
      </w:r>
      <w:r w:rsidR="00DF2949" w:rsidRPr="00DF2949">
        <w:rPr>
          <w:rFonts w:ascii="Times New Roman" w:hAnsi="Times New Roman" w:cs="Times New Roman"/>
          <w:sz w:val="28"/>
          <w:szCs w:val="28"/>
        </w:rPr>
        <w:t xml:space="preserve"> </w:t>
      </w:r>
      <w:r w:rsidR="00DF2949" w:rsidRPr="00034AC5">
        <w:rPr>
          <w:rFonts w:ascii="Times New Roman" w:hAnsi="Times New Roman" w:cs="Times New Roman"/>
          <w:sz w:val="28"/>
          <w:szCs w:val="28"/>
        </w:rPr>
        <w:t xml:space="preserve">Разработан и научно обоснован методический подход к оптимизации </w:t>
      </w:r>
      <w:r w:rsidR="00DF2949" w:rsidRPr="00034AC5">
        <w:rPr>
          <w:rFonts w:ascii="Times New Roman" w:hAnsi="Times New Roman" w:cs="Times New Roman"/>
          <w:sz w:val="28"/>
          <w:szCs w:val="28"/>
        </w:rPr>
        <w:lastRenderedPageBreak/>
        <w:t>работы службы лучевой диагностики, механизмы контроля за диагностической эффективностью и меры по снижению лучевой нагрузки на пациентов и м</w:t>
      </w:r>
      <w:r w:rsidR="009E1D39">
        <w:rPr>
          <w:rFonts w:ascii="Times New Roman" w:hAnsi="Times New Roman" w:cs="Times New Roman"/>
          <w:sz w:val="28"/>
          <w:szCs w:val="28"/>
        </w:rPr>
        <w:t>едицинский персонал</w:t>
      </w:r>
      <w:r w:rsidR="00DF2949">
        <w:rPr>
          <w:rFonts w:ascii="Times New Roman" w:hAnsi="Times New Roman" w:cs="Times New Roman"/>
          <w:sz w:val="28"/>
          <w:szCs w:val="28"/>
        </w:rPr>
        <w:t>.</w:t>
      </w:r>
    </w:p>
    <w:p w14:paraId="5C509CAC" w14:textId="2E3BAF11" w:rsidR="00022D09" w:rsidRPr="00170161" w:rsidRDefault="00022D09" w:rsidP="003B4225">
      <w:pPr>
        <w:widowControl w:val="0"/>
        <w:ind w:firstLine="567"/>
        <w:jc w:val="both"/>
        <w:rPr>
          <w:rFonts w:ascii="Times" w:hAnsi="Times" w:cs="Times"/>
          <w:b/>
          <w:sz w:val="28"/>
          <w:szCs w:val="28"/>
        </w:rPr>
      </w:pPr>
      <w:r w:rsidRPr="00170161">
        <w:rPr>
          <w:rFonts w:ascii="Times" w:hAnsi="Times" w:cs="Times"/>
          <w:b/>
          <w:sz w:val="28"/>
          <w:szCs w:val="28"/>
        </w:rPr>
        <w:t>Практическая значимость исследования</w:t>
      </w:r>
    </w:p>
    <w:p w14:paraId="035295E9" w14:textId="62EF9145" w:rsidR="00034AC5" w:rsidRPr="00723773" w:rsidRDefault="00034AC5" w:rsidP="003B4225">
      <w:pPr>
        <w:pStyle w:val="Default"/>
        <w:widowControl w:val="0"/>
        <w:ind w:firstLine="567"/>
        <w:jc w:val="both"/>
        <w:rPr>
          <w:rFonts w:ascii="Times" w:hAnsi="Times" w:cs="Times"/>
          <w:sz w:val="28"/>
          <w:szCs w:val="28"/>
        </w:rPr>
      </w:pPr>
      <w:r>
        <w:rPr>
          <w:rFonts w:ascii="Times" w:hAnsi="Times" w:cs="Times"/>
          <w:sz w:val="28"/>
          <w:szCs w:val="28"/>
        </w:rPr>
        <w:t xml:space="preserve">1. </w:t>
      </w:r>
      <w:r w:rsidRPr="00723773">
        <w:rPr>
          <w:rFonts w:ascii="Times" w:hAnsi="Times" w:cs="Times"/>
          <w:sz w:val="28"/>
          <w:szCs w:val="28"/>
        </w:rPr>
        <w:t xml:space="preserve">Разработанные </w:t>
      </w:r>
      <w:r>
        <w:rPr>
          <w:rFonts w:ascii="Times" w:hAnsi="Times" w:cs="Times"/>
          <w:sz w:val="28"/>
          <w:szCs w:val="28"/>
        </w:rPr>
        <w:t xml:space="preserve">методические </w:t>
      </w:r>
      <w:r w:rsidRPr="00723773">
        <w:rPr>
          <w:rFonts w:ascii="Times" w:hAnsi="Times" w:cs="Times"/>
          <w:sz w:val="28"/>
          <w:szCs w:val="28"/>
        </w:rPr>
        <w:t xml:space="preserve">рекомендации по обоснованию направлений на </w:t>
      </w:r>
      <w:r w:rsidR="00993894">
        <w:rPr>
          <w:rFonts w:ascii="Times" w:hAnsi="Times" w:cs="Times"/>
          <w:sz w:val="28"/>
          <w:szCs w:val="28"/>
        </w:rPr>
        <w:t>высокотехнологичные методы лучевой диагностики</w:t>
      </w:r>
      <w:r>
        <w:rPr>
          <w:rFonts w:ascii="Times" w:hAnsi="Times" w:cs="Times"/>
          <w:sz w:val="28"/>
          <w:szCs w:val="28"/>
        </w:rPr>
        <w:t xml:space="preserve"> и </w:t>
      </w:r>
      <w:r w:rsidR="00993894">
        <w:rPr>
          <w:rFonts w:ascii="Times" w:hAnsi="Times" w:cs="Times"/>
          <w:sz w:val="28"/>
          <w:szCs w:val="28"/>
        </w:rPr>
        <w:t>образовательная программа</w:t>
      </w:r>
      <w:r>
        <w:rPr>
          <w:rFonts w:ascii="Times" w:hAnsi="Times" w:cs="Times"/>
          <w:sz w:val="28"/>
          <w:szCs w:val="28"/>
        </w:rPr>
        <w:t xml:space="preserve"> для ВОП</w:t>
      </w:r>
      <w:r w:rsidRPr="00723773">
        <w:rPr>
          <w:rFonts w:ascii="Times" w:hAnsi="Times" w:cs="Times"/>
          <w:sz w:val="28"/>
          <w:szCs w:val="28"/>
        </w:rPr>
        <w:t xml:space="preserve"> позволят </w:t>
      </w:r>
      <w:r>
        <w:rPr>
          <w:rFonts w:ascii="Times" w:hAnsi="Times" w:cs="Times"/>
          <w:sz w:val="28"/>
          <w:szCs w:val="28"/>
        </w:rPr>
        <w:t>укрепить</w:t>
      </w:r>
      <w:r w:rsidRPr="00723773">
        <w:rPr>
          <w:rFonts w:ascii="Times" w:hAnsi="Times" w:cs="Times"/>
          <w:sz w:val="28"/>
          <w:szCs w:val="28"/>
        </w:rPr>
        <w:t xml:space="preserve"> междисциплинарное взаимодействие ме</w:t>
      </w:r>
      <w:r w:rsidR="00DF2949">
        <w:rPr>
          <w:rFonts w:ascii="Times" w:hAnsi="Times" w:cs="Times"/>
          <w:sz w:val="28"/>
          <w:szCs w:val="28"/>
        </w:rPr>
        <w:t xml:space="preserve">жду ВОП и радиологами </w:t>
      </w:r>
      <w:r>
        <w:rPr>
          <w:rFonts w:ascii="Times" w:hAnsi="Times" w:cs="Times"/>
          <w:sz w:val="28"/>
          <w:szCs w:val="28"/>
        </w:rPr>
        <w:t xml:space="preserve">и </w:t>
      </w:r>
      <w:r w:rsidRPr="00993894">
        <w:rPr>
          <w:rFonts w:ascii="Times" w:hAnsi="Times" w:cs="Times"/>
          <w:sz w:val="28"/>
          <w:szCs w:val="28"/>
        </w:rPr>
        <w:t xml:space="preserve">способствуют рационального использования </w:t>
      </w:r>
      <w:r w:rsidR="00993894" w:rsidRPr="00993894">
        <w:rPr>
          <w:rFonts w:ascii="Times" w:hAnsi="Times" w:cs="Times"/>
          <w:sz w:val="28"/>
          <w:szCs w:val="28"/>
        </w:rPr>
        <w:t>матерально-технических ресурсов</w:t>
      </w:r>
      <w:r w:rsidRPr="00723773">
        <w:rPr>
          <w:rFonts w:ascii="Times" w:hAnsi="Times" w:cs="Times"/>
          <w:sz w:val="28"/>
          <w:szCs w:val="28"/>
        </w:rPr>
        <w:t>.</w:t>
      </w:r>
    </w:p>
    <w:p w14:paraId="124DC797" w14:textId="5C7166F3" w:rsidR="00034AC5" w:rsidRPr="00723773" w:rsidRDefault="00034AC5" w:rsidP="003B4225">
      <w:pPr>
        <w:pStyle w:val="Default"/>
        <w:widowControl w:val="0"/>
        <w:ind w:firstLine="567"/>
        <w:jc w:val="both"/>
        <w:rPr>
          <w:rFonts w:ascii="Times" w:hAnsi="Times" w:cs="Times"/>
          <w:sz w:val="28"/>
          <w:szCs w:val="28"/>
        </w:rPr>
      </w:pPr>
      <w:r>
        <w:rPr>
          <w:rFonts w:ascii="Times" w:hAnsi="Times" w:cs="Times"/>
          <w:sz w:val="28"/>
          <w:szCs w:val="28"/>
        </w:rPr>
        <w:t xml:space="preserve">2. </w:t>
      </w:r>
      <w:r w:rsidR="00993894" w:rsidRPr="00993894">
        <w:rPr>
          <w:rFonts w:ascii="Times" w:hAnsi="Times" w:cs="Times"/>
          <w:sz w:val="28"/>
          <w:szCs w:val="28"/>
        </w:rPr>
        <w:t>Выявленны</w:t>
      </w:r>
      <w:r w:rsidR="00C10539">
        <w:rPr>
          <w:rFonts w:ascii="Times" w:hAnsi="Times" w:cs="Times"/>
          <w:sz w:val="28"/>
          <w:szCs w:val="28"/>
        </w:rPr>
        <w:t xml:space="preserve">е особенности распределения государственного </w:t>
      </w:r>
      <w:r w:rsidR="00993894" w:rsidRPr="00993894">
        <w:rPr>
          <w:rFonts w:ascii="Times" w:hAnsi="Times" w:cs="Times"/>
          <w:sz w:val="28"/>
          <w:szCs w:val="28"/>
        </w:rPr>
        <w:t>заказа и структуры затрат на проведение КТ и МРТ исследований позволят повысить прозрачность и обоснованность тарифов ОСМС, а также обеспечить сбалансированное распределение диагностической нагрузки между частными и государственными медицинскими организациями</w:t>
      </w:r>
      <w:r w:rsidR="00993894">
        <w:t>.</w:t>
      </w:r>
    </w:p>
    <w:p w14:paraId="4CEEAB52" w14:textId="2D7CC292" w:rsidR="00034AC5" w:rsidRPr="00723773" w:rsidRDefault="00034AC5" w:rsidP="003B4225">
      <w:pPr>
        <w:pStyle w:val="Default"/>
        <w:widowControl w:val="0"/>
        <w:ind w:firstLine="567"/>
        <w:jc w:val="both"/>
        <w:rPr>
          <w:rFonts w:ascii="Times" w:hAnsi="Times" w:cs="Times"/>
          <w:sz w:val="28"/>
          <w:szCs w:val="28"/>
        </w:rPr>
      </w:pPr>
      <w:r>
        <w:rPr>
          <w:rFonts w:ascii="Times" w:hAnsi="Times" w:cs="Times"/>
          <w:sz w:val="28"/>
          <w:szCs w:val="28"/>
        </w:rPr>
        <w:t xml:space="preserve">3. </w:t>
      </w:r>
      <w:r w:rsidRPr="00723773">
        <w:rPr>
          <w:rFonts w:ascii="Times" w:hAnsi="Times" w:cs="Times"/>
          <w:sz w:val="28"/>
          <w:szCs w:val="28"/>
        </w:rPr>
        <w:t xml:space="preserve">Реализация разработанной модели по снижению лучевой нагрузки </w:t>
      </w:r>
      <w:r w:rsidRPr="00AB7458">
        <w:rPr>
          <w:sz w:val="28"/>
          <w:szCs w:val="28"/>
        </w:rPr>
        <w:t>«Национальная программа по снижению лучевой нагрузки</w:t>
      </w:r>
      <w:r w:rsidRPr="00D72CB8">
        <w:rPr>
          <w:sz w:val="28"/>
          <w:szCs w:val="28"/>
        </w:rPr>
        <w:t xml:space="preserve"> в службе лучевой диагностики Республики Казахстан»,</w:t>
      </w:r>
      <w:r>
        <w:rPr>
          <w:sz w:val="28"/>
          <w:szCs w:val="28"/>
        </w:rPr>
        <w:t xml:space="preserve"> </w:t>
      </w:r>
      <w:r>
        <w:rPr>
          <w:rFonts w:ascii="Times" w:hAnsi="Times" w:cs="Times"/>
          <w:sz w:val="28"/>
          <w:szCs w:val="28"/>
        </w:rPr>
        <w:t>поможет реализовать</w:t>
      </w:r>
      <w:r w:rsidRPr="00723773">
        <w:rPr>
          <w:rFonts w:ascii="Times" w:hAnsi="Times" w:cs="Times"/>
          <w:sz w:val="28"/>
          <w:szCs w:val="28"/>
        </w:rPr>
        <w:t xml:space="preserve"> </w:t>
      </w:r>
      <w:r w:rsidR="00DF2949">
        <w:rPr>
          <w:sz w:val="28"/>
          <w:szCs w:val="28"/>
        </w:rPr>
        <w:t xml:space="preserve">пациент-ориентированный </w:t>
      </w:r>
      <w:r w:rsidRPr="00D72CB8">
        <w:rPr>
          <w:sz w:val="28"/>
          <w:szCs w:val="28"/>
        </w:rPr>
        <w:t>и ресурс-ориентированный подходы</w:t>
      </w:r>
      <w:r>
        <w:rPr>
          <w:sz w:val="28"/>
          <w:szCs w:val="28"/>
        </w:rPr>
        <w:t xml:space="preserve">, </w:t>
      </w:r>
      <w:r w:rsidRPr="00723773">
        <w:rPr>
          <w:rFonts w:ascii="Times" w:hAnsi="Times" w:cs="Times"/>
          <w:sz w:val="28"/>
          <w:szCs w:val="28"/>
        </w:rPr>
        <w:t>минимизируя риски, связанные с радиационным воздействием.</w:t>
      </w:r>
      <w:r w:rsidRPr="001869F9">
        <w:rPr>
          <w:sz w:val="28"/>
          <w:szCs w:val="28"/>
          <w:highlight w:val="yellow"/>
        </w:rPr>
        <w:t xml:space="preserve"> </w:t>
      </w:r>
    </w:p>
    <w:p w14:paraId="1E44C34B" w14:textId="5B2058C7" w:rsidR="00022D09" w:rsidRPr="00170161" w:rsidRDefault="00022D09" w:rsidP="003B4225">
      <w:pPr>
        <w:pStyle w:val="Default"/>
        <w:widowControl w:val="0"/>
        <w:ind w:firstLine="567"/>
        <w:jc w:val="both"/>
        <w:rPr>
          <w:rFonts w:ascii="Times" w:hAnsi="Times" w:cs="Times"/>
          <w:b/>
          <w:color w:val="auto"/>
          <w:sz w:val="28"/>
          <w:szCs w:val="28"/>
        </w:rPr>
      </w:pPr>
      <w:r w:rsidRPr="00170161">
        <w:rPr>
          <w:rFonts w:ascii="Times" w:hAnsi="Times" w:cs="Times"/>
          <w:b/>
          <w:color w:val="auto"/>
          <w:sz w:val="28"/>
          <w:szCs w:val="28"/>
        </w:rPr>
        <w:t>Основные положения, выносимые на защиту</w:t>
      </w:r>
      <w:r w:rsidR="00DF2949">
        <w:rPr>
          <w:rFonts w:ascii="Times" w:hAnsi="Times" w:cs="Times"/>
          <w:b/>
          <w:color w:val="auto"/>
          <w:sz w:val="28"/>
          <w:szCs w:val="28"/>
        </w:rPr>
        <w:t>.</w:t>
      </w:r>
    </w:p>
    <w:p w14:paraId="598FDE10" w14:textId="2ED80014" w:rsidR="00F94126" w:rsidRPr="00F94126" w:rsidRDefault="00F94126" w:rsidP="003B4225">
      <w:pPr>
        <w:pStyle w:val="Default"/>
        <w:widowControl w:val="0"/>
        <w:ind w:firstLine="567"/>
        <w:jc w:val="both"/>
        <w:rPr>
          <w:rFonts w:ascii="Times" w:hAnsi="Times" w:cs="Times"/>
          <w:sz w:val="28"/>
          <w:szCs w:val="28"/>
        </w:rPr>
      </w:pPr>
      <w:r>
        <w:rPr>
          <w:rFonts w:ascii="Times" w:hAnsi="Times" w:cs="Times"/>
          <w:sz w:val="28"/>
          <w:szCs w:val="28"/>
        </w:rPr>
        <w:t xml:space="preserve">1. </w:t>
      </w:r>
      <w:r w:rsidRPr="00F94126">
        <w:rPr>
          <w:rFonts w:ascii="Times" w:hAnsi="Times" w:cs="Times"/>
          <w:sz w:val="28"/>
          <w:szCs w:val="28"/>
        </w:rPr>
        <w:t xml:space="preserve">Проведенный комплексный анализ использования высокотехнологичных методов лучевой диагностики в государственных и частных медицинских организациях </w:t>
      </w:r>
      <w:r w:rsidR="00FC0246">
        <w:rPr>
          <w:rFonts w:ascii="Times" w:hAnsi="Times" w:cs="Times"/>
          <w:sz w:val="28"/>
          <w:szCs w:val="28"/>
        </w:rPr>
        <w:t>г.Алматы</w:t>
      </w:r>
      <w:r w:rsidRPr="00F94126">
        <w:rPr>
          <w:rFonts w:ascii="Times" w:hAnsi="Times" w:cs="Times"/>
          <w:sz w:val="28"/>
          <w:szCs w:val="28"/>
        </w:rPr>
        <w:t>, позволил выявить дисбаланс в доступности и эффективности их использования, а также обоснованности назначений в соответствии с международными стандартами.</w:t>
      </w:r>
    </w:p>
    <w:p w14:paraId="7F46E845" w14:textId="77777777" w:rsidR="00F94126" w:rsidRPr="00F94126" w:rsidRDefault="00F94126" w:rsidP="003B4225">
      <w:pPr>
        <w:pStyle w:val="Default"/>
        <w:widowControl w:val="0"/>
        <w:ind w:firstLine="567"/>
        <w:jc w:val="both"/>
        <w:rPr>
          <w:rFonts w:ascii="Times" w:hAnsi="Times" w:cs="Times"/>
          <w:sz w:val="28"/>
          <w:szCs w:val="28"/>
        </w:rPr>
      </w:pPr>
      <w:r w:rsidRPr="00F94126">
        <w:rPr>
          <w:rFonts w:ascii="Times" w:hAnsi="Times" w:cs="Times"/>
          <w:sz w:val="28"/>
          <w:szCs w:val="28"/>
        </w:rPr>
        <w:t>2. Выявлены ключевые факторы, влияющие на объем и обоснованность назначений КТ и МРТ исследований, включая клинические и организационно-экономические аспекты, а также влияние пациентского спроса в условиях ОСМС.</w:t>
      </w:r>
    </w:p>
    <w:p w14:paraId="5E49A4D0" w14:textId="77777777" w:rsidR="00F94126" w:rsidRPr="00F94126" w:rsidRDefault="00F94126" w:rsidP="003B4225">
      <w:pPr>
        <w:pStyle w:val="Default"/>
        <w:widowControl w:val="0"/>
        <w:ind w:firstLine="567"/>
        <w:jc w:val="both"/>
        <w:rPr>
          <w:rFonts w:ascii="Times" w:hAnsi="Times" w:cs="Times"/>
          <w:sz w:val="28"/>
          <w:szCs w:val="28"/>
        </w:rPr>
      </w:pPr>
      <w:r w:rsidRPr="00F94126">
        <w:rPr>
          <w:rFonts w:ascii="Times" w:hAnsi="Times" w:cs="Times"/>
          <w:sz w:val="28"/>
          <w:szCs w:val="28"/>
        </w:rPr>
        <w:t xml:space="preserve">3. Полученные данные о затратах и объемах диагностических исследований в частных и государственных медицинских организациях требуют усовершенствовать подходы к организации высокотехнологичной </w:t>
      </w:r>
      <w:proofErr w:type="gramStart"/>
      <w:r w:rsidRPr="00F94126">
        <w:rPr>
          <w:rFonts w:ascii="Times" w:hAnsi="Times" w:cs="Times"/>
          <w:sz w:val="28"/>
          <w:szCs w:val="28"/>
        </w:rPr>
        <w:t>диагностической  помощи</w:t>
      </w:r>
      <w:proofErr w:type="gramEnd"/>
      <w:r w:rsidRPr="00F94126">
        <w:rPr>
          <w:rFonts w:ascii="Times" w:hAnsi="Times" w:cs="Times"/>
          <w:sz w:val="28"/>
          <w:szCs w:val="28"/>
        </w:rPr>
        <w:t>, обеспечивающие  рациональное использование диагностических ресурсов.</w:t>
      </w:r>
    </w:p>
    <w:p w14:paraId="7CC193B6" w14:textId="77777777" w:rsidR="00022D09" w:rsidRPr="00170161" w:rsidRDefault="00022D09" w:rsidP="003B4225">
      <w:pPr>
        <w:pStyle w:val="Default"/>
        <w:widowControl w:val="0"/>
        <w:ind w:firstLine="567"/>
        <w:jc w:val="both"/>
        <w:rPr>
          <w:rFonts w:ascii="Times" w:hAnsi="Times" w:cs="Times"/>
          <w:b/>
          <w:color w:val="auto"/>
          <w:sz w:val="28"/>
          <w:szCs w:val="28"/>
        </w:rPr>
      </w:pPr>
      <w:r w:rsidRPr="00170161">
        <w:rPr>
          <w:rFonts w:ascii="Times" w:hAnsi="Times" w:cs="Times"/>
          <w:b/>
          <w:color w:val="auto"/>
          <w:sz w:val="28"/>
          <w:szCs w:val="28"/>
        </w:rPr>
        <w:t>Публикации по теме диссертации</w:t>
      </w:r>
    </w:p>
    <w:p w14:paraId="294CA527" w14:textId="62988154" w:rsidR="00022D09" w:rsidRPr="00170161" w:rsidRDefault="00022D09" w:rsidP="003B4225">
      <w:pPr>
        <w:pStyle w:val="Default"/>
        <w:widowControl w:val="0"/>
        <w:ind w:firstLine="567"/>
        <w:jc w:val="both"/>
        <w:rPr>
          <w:rFonts w:ascii="Times" w:hAnsi="Times" w:cs="Times"/>
          <w:color w:val="auto"/>
          <w:sz w:val="28"/>
          <w:szCs w:val="28"/>
        </w:rPr>
      </w:pPr>
      <w:r w:rsidRPr="00170161">
        <w:rPr>
          <w:rFonts w:ascii="Times" w:hAnsi="Times" w:cs="Times"/>
          <w:color w:val="auto"/>
          <w:sz w:val="28"/>
          <w:szCs w:val="28"/>
        </w:rPr>
        <w:t>Согласно полученным результатам диссертационного исследования были опубликованы 5 печатных работ, из них 4 статьи в журналах, рекомендованных Комитетом по обеспечению качества в сфере науки и высшего образования МНВО РК, 1 статья в рецензируемом международном научном журнале: в журнале «Health Science Reports», входящего в базу данных Scopus (процентиль 59). Результаты исследования доложены на Международной научно-практической конференции «Медицина завтрашнего дня: научное наследие академика М.А. Алиева». По теме диссертации были изданы 2 Методических Рекомендаци</w:t>
      </w:r>
      <w:r w:rsidR="00CD49C4">
        <w:rPr>
          <w:rFonts w:ascii="Times" w:hAnsi="Times" w:cs="Times"/>
          <w:color w:val="auto"/>
          <w:sz w:val="28"/>
          <w:szCs w:val="28"/>
          <w:lang w:val="kk-KZ"/>
        </w:rPr>
        <w:t>и</w:t>
      </w:r>
      <w:r w:rsidRPr="00170161">
        <w:rPr>
          <w:rFonts w:ascii="Times" w:hAnsi="Times" w:cs="Times"/>
          <w:color w:val="auto"/>
          <w:sz w:val="28"/>
          <w:szCs w:val="28"/>
        </w:rPr>
        <w:t xml:space="preserve">. </w:t>
      </w:r>
    </w:p>
    <w:p w14:paraId="7C68A2B4" w14:textId="77777777" w:rsidR="00022D09" w:rsidRPr="00170161" w:rsidRDefault="00022D09" w:rsidP="003B4225">
      <w:pPr>
        <w:pStyle w:val="Default"/>
        <w:widowControl w:val="0"/>
        <w:ind w:firstLine="567"/>
        <w:jc w:val="both"/>
        <w:rPr>
          <w:rFonts w:ascii="Times" w:hAnsi="Times" w:cs="Times"/>
          <w:b/>
          <w:color w:val="auto"/>
          <w:sz w:val="28"/>
          <w:szCs w:val="28"/>
        </w:rPr>
      </w:pPr>
      <w:r w:rsidRPr="00170161">
        <w:rPr>
          <w:rFonts w:ascii="Times" w:hAnsi="Times" w:cs="Times"/>
          <w:b/>
          <w:color w:val="auto"/>
          <w:sz w:val="28"/>
          <w:szCs w:val="28"/>
        </w:rPr>
        <w:lastRenderedPageBreak/>
        <w:t>Личный вклад диссертанта</w:t>
      </w:r>
    </w:p>
    <w:p w14:paraId="5536D5EA" w14:textId="77777777" w:rsidR="00022D09" w:rsidRPr="00170161" w:rsidRDefault="00022D09" w:rsidP="003B4225">
      <w:pPr>
        <w:pStyle w:val="Default"/>
        <w:widowControl w:val="0"/>
        <w:ind w:firstLine="567"/>
        <w:jc w:val="both"/>
        <w:rPr>
          <w:rFonts w:ascii="Times" w:hAnsi="Times" w:cs="Times"/>
          <w:color w:val="auto"/>
          <w:sz w:val="28"/>
          <w:szCs w:val="28"/>
        </w:rPr>
      </w:pPr>
      <w:r w:rsidRPr="00170161">
        <w:rPr>
          <w:rFonts w:ascii="Times" w:hAnsi="Times" w:cs="Times"/>
          <w:color w:val="auto"/>
          <w:sz w:val="28"/>
          <w:szCs w:val="28"/>
        </w:rPr>
        <w:t xml:space="preserve">Личный вклад </w:t>
      </w:r>
      <w:proofErr w:type="gramStart"/>
      <w:r w:rsidRPr="00170161">
        <w:rPr>
          <w:rFonts w:ascii="Times" w:hAnsi="Times" w:cs="Times"/>
          <w:color w:val="auto"/>
          <w:sz w:val="28"/>
          <w:szCs w:val="28"/>
        </w:rPr>
        <w:t>диссертанта  заключается</w:t>
      </w:r>
      <w:proofErr w:type="gramEnd"/>
      <w:r w:rsidRPr="00170161">
        <w:rPr>
          <w:rFonts w:ascii="Times" w:hAnsi="Times" w:cs="Times"/>
          <w:color w:val="auto"/>
          <w:sz w:val="28"/>
          <w:szCs w:val="28"/>
        </w:rPr>
        <w:t xml:space="preserve"> в выполнении основного объема  исследований, изложенных в диссертационной работе и оформление результатов в виде публикаций и научных докладов. Были проведены литературный поиск по заданной проблеме, сбор базы данных, первичная обработка материала, статистический анализ, анкетирование пациентов, врачей радиологов и ВОП, интерпретация полученных результатов с разработкой методических рекомендаций и программы по снижению лучевой нагрузки в радиологии.</w:t>
      </w:r>
    </w:p>
    <w:p w14:paraId="33B95C08" w14:textId="77777777" w:rsidR="00022D09" w:rsidRPr="00170161" w:rsidRDefault="00022D09" w:rsidP="003B4225">
      <w:pPr>
        <w:pStyle w:val="Default"/>
        <w:widowControl w:val="0"/>
        <w:ind w:firstLine="567"/>
        <w:jc w:val="both"/>
        <w:rPr>
          <w:rFonts w:ascii="Times" w:hAnsi="Times" w:cs="Times"/>
          <w:b/>
          <w:color w:val="auto"/>
          <w:sz w:val="28"/>
          <w:szCs w:val="28"/>
        </w:rPr>
      </w:pPr>
      <w:r w:rsidRPr="00170161">
        <w:rPr>
          <w:rFonts w:ascii="Times" w:hAnsi="Times" w:cs="Times"/>
          <w:b/>
          <w:color w:val="auto"/>
          <w:sz w:val="28"/>
          <w:szCs w:val="28"/>
        </w:rPr>
        <w:t>Достоверность результатов работы</w:t>
      </w:r>
    </w:p>
    <w:p w14:paraId="690C7991" w14:textId="5B7EA719" w:rsidR="00022D09" w:rsidRDefault="00022D09" w:rsidP="003B4225">
      <w:pPr>
        <w:pStyle w:val="Default"/>
        <w:widowControl w:val="0"/>
        <w:ind w:firstLine="567"/>
        <w:jc w:val="both"/>
        <w:rPr>
          <w:color w:val="auto"/>
        </w:rPr>
      </w:pPr>
      <w:r w:rsidRPr="00170161">
        <w:rPr>
          <w:rFonts w:ascii="Times" w:hAnsi="Times" w:cs="Times"/>
          <w:color w:val="auto"/>
          <w:sz w:val="28"/>
          <w:szCs w:val="28"/>
        </w:rPr>
        <w:t xml:space="preserve">Фундаментом для изложенных в диссертационном исследовании научных положений, выводов, а также рекомендаций послужили направления на компьютерную и магнитно-резонансную </w:t>
      </w:r>
      <w:proofErr w:type="gramStart"/>
      <w:r w:rsidRPr="00170161">
        <w:rPr>
          <w:rFonts w:ascii="Times" w:hAnsi="Times" w:cs="Times"/>
          <w:color w:val="auto"/>
          <w:sz w:val="28"/>
          <w:szCs w:val="28"/>
        </w:rPr>
        <w:t>томографию  врачей</w:t>
      </w:r>
      <w:proofErr w:type="gramEnd"/>
      <w:r w:rsidRPr="00170161">
        <w:rPr>
          <w:rFonts w:ascii="Times" w:hAnsi="Times" w:cs="Times"/>
          <w:color w:val="auto"/>
          <w:sz w:val="28"/>
          <w:szCs w:val="28"/>
        </w:rPr>
        <w:t xml:space="preserve"> МО (медицинская документация форма №097/у) в рамках ГОБМП, ОСМС и на хозрасчетной основе, а также журналы с  заключениями врача рентгенолога, результаты которых были обработаны с помощью современных методов статистической обработки. Действительность полученных результатов аргументирована непротиворечивостью теоретических и экспериментальных позиций, логичными выводами, а также публикациями основных данных исследования</w:t>
      </w:r>
      <w:r w:rsidRPr="00170161">
        <w:rPr>
          <w:color w:val="auto"/>
        </w:rPr>
        <w:t>.</w:t>
      </w:r>
    </w:p>
    <w:p w14:paraId="7C435410" w14:textId="2EAE3589" w:rsidR="00EF559E" w:rsidRPr="00170161" w:rsidRDefault="00EF559E" w:rsidP="003B4225">
      <w:pPr>
        <w:widowControl w:val="0"/>
        <w:ind w:firstLine="567"/>
        <w:jc w:val="both"/>
        <w:rPr>
          <w:rFonts w:ascii="Times New Roman" w:eastAsia="Times New Roman" w:hAnsi="Times New Roman"/>
          <w:sz w:val="28"/>
        </w:rPr>
      </w:pPr>
      <w:r w:rsidRPr="00170161">
        <w:rPr>
          <w:rFonts w:ascii="Times New Roman" w:eastAsia="Times New Roman" w:hAnsi="Times New Roman"/>
          <w:b/>
          <w:sz w:val="28"/>
        </w:rPr>
        <w:t>Объем и структура диссертации.</w:t>
      </w:r>
      <w:r w:rsidRPr="00170161">
        <w:rPr>
          <w:rFonts w:ascii="Times New Roman" w:eastAsia="Times New Roman" w:hAnsi="Times New Roman"/>
          <w:sz w:val="28"/>
        </w:rPr>
        <w:t xml:space="preserve"> Диссертационная работа выполнена согласно установленным правилам, и состоит из введения, обзора литературы, материалов и методов исследования, результатов собственных исследований, списка литературы из 1</w:t>
      </w:r>
      <w:r w:rsidR="00943A20">
        <w:rPr>
          <w:rFonts w:ascii="Times New Roman" w:eastAsia="Times New Roman" w:hAnsi="Times New Roman"/>
          <w:sz w:val="28"/>
        </w:rPr>
        <w:t>0</w:t>
      </w:r>
      <w:r w:rsidR="001D34B4">
        <w:rPr>
          <w:rFonts w:ascii="Times New Roman" w:eastAsia="Times New Roman" w:hAnsi="Times New Roman"/>
          <w:sz w:val="28"/>
        </w:rPr>
        <w:t>5</w:t>
      </w:r>
      <w:r w:rsidRPr="00170161">
        <w:rPr>
          <w:rFonts w:ascii="Times New Roman" w:eastAsia="Times New Roman" w:hAnsi="Times New Roman"/>
          <w:sz w:val="28"/>
        </w:rPr>
        <w:t xml:space="preserve"> источников. Диссертация изложена на 1</w:t>
      </w:r>
      <w:r w:rsidR="00B528A5">
        <w:rPr>
          <w:rFonts w:ascii="Times New Roman" w:eastAsia="Times New Roman" w:hAnsi="Times New Roman"/>
          <w:sz w:val="28"/>
        </w:rPr>
        <w:t>17</w:t>
      </w:r>
      <w:r w:rsidRPr="00170161">
        <w:rPr>
          <w:rFonts w:ascii="Times New Roman" w:eastAsia="Times New Roman" w:hAnsi="Times New Roman"/>
          <w:sz w:val="28"/>
        </w:rPr>
        <w:t xml:space="preserve"> страницах компьютерного текста, оформленного с соблюдением необходимых стандартов, содержит </w:t>
      </w:r>
      <w:r w:rsidR="00C10539" w:rsidRPr="00C10539">
        <w:rPr>
          <w:rFonts w:ascii="Times New Roman" w:eastAsia="Times New Roman" w:hAnsi="Times New Roman"/>
          <w:sz w:val="28"/>
        </w:rPr>
        <w:t>13</w:t>
      </w:r>
      <w:r w:rsidRPr="00C10539">
        <w:rPr>
          <w:rFonts w:ascii="Times New Roman" w:eastAsia="Times New Roman" w:hAnsi="Times New Roman"/>
          <w:sz w:val="28"/>
        </w:rPr>
        <w:t xml:space="preserve"> таблиц и </w:t>
      </w:r>
      <w:r w:rsidR="00C10539" w:rsidRPr="00C10539">
        <w:rPr>
          <w:rFonts w:ascii="Times New Roman" w:eastAsia="Times New Roman" w:hAnsi="Times New Roman"/>
          <w:sz w:val="28"/>
        </w:rPr>
        <w:t>20</w:t>
      </w:r>
      <w:r w:rsidRPr="00C10539">
        <w:rPr>
          <w:rFonts w:ascii="Times New Roman" w:eastAsia="Times New Roman" w:hAnsi="Times New Roman"/>
          <w:sz w:val="28"/>
        </w:rPr>
        <w:t xml:space="preserve"> </w:t>
      </w:r>
      <w:r w:rsidRPr="00170161">
        <w:rPr>
          <w:rFonts w:ascii="Times New Roman" w:eastAsia="Times New Roman" w:hAnsi="Times New Roman"/>
          <w:sz w:val="28"/>
        </w:rPr>
        <w:t>рисунков.</w:t>
      </w:r>
    </w:p>
    <w:p w14:paraId="3ACD2012" w14:textId="77777777" w:rsidR="00EF559E" w:rsidRDefault="00EF559E" w:rsidP="003B4225">
      <w:pPr>
        <w:pStyle w:val="Default"/>
        <w:widowControl w:val="0"/>
        <w:ind w:firstLine="567"/>
        <w:jc w:val="both"/>
        <w:rPr>
          <w:color w:val="auto"/>
        </w:rPr>
      </w:pPr>
    </w:p>
    <w:p w14:paraId="3A9632A5" w14:textId="77777777" w:rsidR="00EF559E" w:rsidRDefault="00EF559E" w:rsidP="003B4225">
      <w:pPr>
        <w:pStyle w:val="Default"/>
        <w:widowControl w:val="0"/>
        <w:ind w:firstLine="567"/>
        <w:jc w:val="both"/>
        <w:rPr>
          <w:color w:val="auto"/>
        </w:rPr>
      </w:pPr>
    </w:p>
    <w:p w14:paraId="39473830" w14:textId="77777777" w:rsidR="00EF559E" w:rsidRPr="00170161" w:rsidRDefault="00EF559E" w:rsidP="003B4225">
      <w:pPr>
        <w:pStyle w:val="Default"/>
        <w:widowControl w:val="0"/>
        <w:ind w:firstLine="567"/>
        <w:jc w:val="both"/>
        <w:rPr>
          <w:color w:val="auto"/>
        </w:rPr>
      </w:pPr>
    </w:p>
    <w:p w14:paraId="399601DD" w14:textId="77777777" w:rsidR="00EF559E" w:rsidRDefault="00EF559E" w:rsidP="003B4225">
      <w:pPr>
        <w:widowControl w:val="0"/>
        <w:autoSpaceDE w:val="0"/>
        <w:autoSpaceDN w:val="0"/>
        <w:adjustRightInd w:val="0"/>
        <w:ind w:firstLine="567"/>
        <w:jc w:val="both"/>
        <w:rPr>
          <w:rFonts w:ascii="Times New Roman" w:hAnsi="Times New Roman"/>
          <w:b/>
          <w:sz w:val="28"/>
          <w:szCs w:val="28"/>
        </w:rPr>
      </w:pPr>
      <w:r>
        <w:rPr>
          <w:rFonts w:ascii="Times New Roman" w:hAnsi="Times New Roman"/>
          <w:b/>
          <w:sz w:val="28"/>
          <w:szCs w:val="28"/>
        </w:rPr>
        <w:br w:type="page"/>
      </w:r>
    </w:p>
    <w:p w14:paraId="4D674B20" w14:textId="1FC29BAB" w:rsidR="00943A20" w:rsidRDefault="000E75CC" w:rsidP="003B4225">
      <w:pPr>
        <w:widowControl w:val="0"/>
        <w:autoSpaceDE w:val="0"/>
        <w:autoSpaceDN w:val="0"/>
        <w:adjustRightInd w:val="0"/>
        <w:ind w:firstLine="567"/>
        <w:jc w:val="both"/>
        <w:rPr>
          <w:rFonts w:ascii="Times New Roman" w:hAnsi="Times New Roman"/>
          <w:b/>
          <w:sz w:val="28"/>
          <w:szCs w:val="28"/>
        </w:rPr>
      </w:pPr>
      <w:r>
        <w:rPr>
          <w:rFonts w:ascii="Times New Roman" w:hAnsi="Times New Roman"/>
          <w:b/>
          <w:sz w:val="28"/>
          <w:szCs w:val="28"/>
        </w:rPr>
        <w:lastRenderedPageBreak/>
        <w:t xml:space="preserve">1 СОВРЕМЕННЫЕ ПОДХОДЫ К ОРГАНИЗАЦИИ И РАЗВИТИЮ СЛУЖБЫ ЛУЧЕВОЙ ДИАГНОСТИКИ (ОБЗОР ЛИТЕРАТУРЫ) </w:t>
      </w:r>
    </w:p>
    <w:p w14:paraId="6B34C6E3" w14:textId="77777777" w:rsidR="000E75CC" w:rsidRDefault="000E75CC" w:rsidP="003B4225">
      <w:pPr>
        <w:widowControl w:val="0"/>
        <w:autoSpaceDE w:val="0"/>
        <w:autoSpaceDN w:val="0"/>
        <w:adjustRightInd w:val="0"/>
        <w:ind w:firstLine="567"/>
        <w:jc w:val="both"/>
        <w:rPr>
          <w:rFonts w:ascii="Times New Roman" w:hAnsi="Times New Roman" w:cs="Times New Roman"/>
          <w:b/>
          <w:sz w:val="28"/>
          <w:szCs w:val="28"/>
          <w:lang w:val="kk-KZ"/>
        </w:rPr>
      </w:pPr>
    </w:p>
    <w:p w14:paraId="0EB9FA6C" w14:textId="62BEE87A" w:rsidR="00943A20" w:rsidRPr="00AD5544" w:rsidRDefault="00943A20" w:rsidP="003B4225">
      <w:pPr>
        <w:widowControl w:val="0"/>
        <w:autoSpaceDE w:val="0"/>
        <w:autoSpaceDN w:val="0"/>
        <w:adjustRightInd w:val="0"/>
        <w:ind w:firstLine="567"/>
        <w:jc w:val="both"/>
        <w:rPr>
          <w:rFonts w:ascii="Times New Roman" w:hAnsi="Times New Roman" w:cs="Times New Roman"/>
          <w:b/>
          <w:bCs/>
          <w:sz w:val="28"/>
          <w:szCs w:val="28"/>
        </w:rPr>
      </w:pPr>
      <w:r>
        <w:rPr>
          <w:rFonts w:ascii="Times New Roman" w:hAnsi="Times New Roman" w:cs="Times New Roman"/>
          <w:b/>
          <w:bCs/>
          <w:sz w:val="28"/>
          <w:szCs w:val="28"/>
          <w:lang w:val="kk-KZ"/>
        </w:rPr>
        <w:t xml:space="preserve">1.1 </w:t>
      </w:r>
      <w:r w:rsidRPr="00AD5544">
        <w:rPr>
          <w:rFonts w:ascii="Times New Roman" w:hAnsi="Times New Roman" w:cs="Times New Roman"/>
          <w:b/>
          <w:bCs/>
          <w:sz w:val="28"/>
          <w:szCs w:val="28"/>
          <w:lang w:val="kk-KZ"/>
        </w:rPr>
        <w:t xml:space="preserve">Значение и роль лучевой диагностики </w:t>
      </w:r>
      <w:r>
        <w:rPr>
          <w:rFonts w:ascii="Times New Roman" w:hAnsi="Times New Roman" w:cs="Times New Roman"/>
          <w:b/>
          <w:bCs/>
          <w:sz w:val="28"/>
          <w:szCs w:val="28"/>
          <w:lang w:val="kk-KZ"/>
        </w:rPr>
        <w:t xml:space="preserve">и врача рентгенолога </w:t>
      </w:r>
      <w:r w:rsidRPr="00AD5544">
        <w:rPr>
          <w:rFonts w:ascii="Times New Roman" w:hAnsi="Times New Roman" w:cs="Times New Roman"/>
          <w:b/>
          <w:bCs/>
          <w:sz w:val="28"/>
          <w:szCs w:val="28"/>
          <w:lang w:val="kk-KZ"/>
        </w:rPr>
        <w:t>в здравоохранении</w:t>
      </w:r>
    </w:p>
    <w:p w14:paraId="0FC8B503" w14:textId="061863EA" w:rsidR="00943A20" w:rsidRDefault="00943A20" w:rsidP="003B4225">
      <w:pPr>
        <w:widowControl w:val="0"/>
        <w:autoSpaceDE w:val="0"/>
        <w:autoSpaceDN w:val="0"/>
        <w:adjustRightInd w:val="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Постановлением Правительства Республики Казасхтан от 26 декабря 2019 год</w:t>
      </w:r>
      <w:r>
        <w:rPr>
          <w:rFonts w:ascii="Times New Roman" w:hAnsi="Times New Roman" w:cs="Times New Roman"/>
          <w:sz w:val="28"/>
          <w:szCs w:val="28"/>
        </w:rPr>
        <w:t>а</w:t>
      </w:r>
      <w:r>
        <w:rPr>
          <w:rFonts w:ascii="Times New Roman" w:hAnsi="Times New Roman" w:cs="Times New Roman"/>
          <w:sz w:val="28"/>
          <w:szCs w:val="28"/>
          <w:lang w:val="kk-KZ"/>
        </w:rPr>
        <w:t xml:space="preserve"> №982 принята Государственная программа развития здравоохранения Республики Казахстан на 2020-2025 годы. Целью программы является обеспечение качественного и доступного здравоохранения</w:t>
      </w:r>
      <w:r w:rsidRPr="001178C2">
        <w:rPr>
          <w:rFonts w:ascii="Times New Roman" w:hAnsi="Times New Roman" w:cs="Times New Roman"/>
          <w:sz w:val="28"/>
          <w:szCs w:val="28"/>
        </w:rPr>
        <w:t xml:space="preserve"> –</w:t>
      </w:r>
      <w:r>
        <w:rPr>
          <w:rFonts w:ascii="Times New Roman" w:hAnsi="Times New Roman" w:cs="Times New Roman"/>
          <w:color w:val="FF0000"/>
          <w:sz w:val="28"/>
          <w:szCs w:val="28"/>
          <w:lang w:val="kk-KZ"/>
        </w:rPr>
        <w:t xml:space="preserve">  </w:t>
      </w:r>
      <w:r>
        <w:rPr>
          <w:rFonts w:ascii="Times New Roman" w:hAnsi="Times New Roman" w:cs="Times New Roman"/>
          <w:sz w:val="28"/>
          <w:szCs w:val="28"/>
        </w:rPr>
        <w:t>[</w:t>
      </w:r>
      <w:r w:rsidR="00D659C6" w:rsidRPr="00D659C6">
        <w:rPr>
          <w:rFonts w:ascii="Times New Roman" w:hAnsi="Times New Roman" w:cs="Times New Roman"/>
          <w:sz w:val="28"/>
          <w:szCs w:val="28"/>
        </w:rPr>
        <w:t>5</w:t>
      </w:r>
      <w:r w:rsidRPr="004C0106">
        <w:rPr>
          <w:rFonts w:ascii="Times New Roman" w:hAnsi="Times New Roman" w:cs="Times New Roman"/>
          <w:sz w:val="28"/>
          <w:szCs w:val="28"/>
        </w:rPr>
        <w:t>]</w:t>
      </w:r>
      <w:r>
        <w:rPr>
          <w:rFonts w:ascii="Times New Roman" w:hAnsi="Times New Roman" w:cs="Times New Roman"/>
          <w:sz w:val="28"/>
          <w:szCs w:val="28"/>
          <w:lang w:val="kk-KZ"/>
        </w:rPr>
        <w:t xml:space="preserve">. </w:t>
      </w:r>
    </w:p>
    <w:p w14:paraId="21D4FB46" w14:textId="598CB62D" w:rsidR="00943A20" w:rsidRPr="00EF0DD7" w:rsidRDefault="00943A20" w:rsidP="003B4225">
      <w:pPr>
        <w:widowControl w:val="0"/>
        <w:autoSpaceDE w:val="0"/>
        <w:autoSpaceDN w:val="0"/>
        <w:adjustRightInd w:val="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rPr>
        <w:t xml:space="preserve">Качественные услуги здравоохранения по данным ВОЗ должны быть: 1) эффективными, </w:t>
      </w:r>
      <w:r w:rsidRPr="00B8769B">
        <w:rPr>
          <w:rFonts w:ascii="Times New Roman" w:hAnsi="Times New Roman" w:cs="Times New Roman"/>
          <w:sz w:val="28"/>
          <w:szCs w:val="28"/>
        </w:rPr>
        <w:t>путем предоставления основанных на фактических данных услуг здравоохранения нуждающимся в них лицам</w:t>
      </w:r>
      <w:r>
        <w:rPr>
          <w:rFonts w:ascii="Arial" w:hAnsi="Arial" w:cs="Arial"/>
          <w:color w:val="3C4245"/>
          <w:shd w:val="clear" w:color="auto" w:fill="FFFFFF"/>
        </w:rPr>
        <w:t>;</w:t>
      </w:r>
      <w:r w:rsidRPr="0017016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2) безопасными, путем непричинения вреда лицам, для которых предназначается медицинская помощь; 3) своевременными, </w:t>
      </w:r>
      <w:r w:rsidRPr="00B8769B">
        <w:rPr>
          <w:rFonts w:ascii="Times New Roman" w:hAnsi="Times New Roman" w:cs="Times New Roman"/>
          <w:sz w:val="28"/>
          <w:szCs w:val="28"/>
          <w:lang w:val="kk-KZ"/>
        </w:rPr>
        <w:t>путем сокращения времени ожидания, а иногда и задержек, причиняющих вред как тем, кто получает медицинскую помощь, так и тем, кто ее оказывает;</w:t>
      </w:r>
      <w:r>
        <w:rPr>
          <w:rFonts w:ascii="Times New Roman" w:hAnsi="Times New Roman" w:cs="Times New Roman"/>
          <w:sz w:val="28"/>
          <w:szCs w:val="28"/>
          <w:lang w:val="kk-KZ"/>
        </w:rPr>
        <w:t xml:space="preserve"> 4) </w:t>
      </w:r>
      <w:r w:rsidRPr="00B8769B">
        <w:rPr>
          <w:rFonts w:ascii="Times New Roman" w:hAnsi="Times New Roman" w:cs="Times New Roman"/>
          <w:bCs/>
          <w:sz w:val="28"/>
          <w:szCs w:val="28"/>
          <w:lang w:val="kk-KZ"/>
        </w:rPr>
        <w:t>интегрированными</w:t>
      </w:r>
      <w:r w:rsidRPr="00B8769B">
        <w:rPr>
          <w:rFonts w:ascii="Times New Roman" w:hAnsi="Times New Roman" w:cs="Times New Roman"/>
          <w:sz w:val="28"/>
          <w:szCs w:val="28"/>
          <w:lang w:val="kk-KZ"/>
        </w:rPr>
        <w:t> путем предоставления медицинской помощи, скоординированной на всех уровнях и среди провайдеров услуг и обеспечивающей доступ ко всему комплексу услуг здравоохранения на протяжении всей жизни;</w:t>
      </w:r>
      <w:r w:rsidRPr="0017016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5) действенными, </w:t>
      </w:r>
      <w:r w:rsidRPr="000B2C54">
        <w:rPr>
          <w:rFonts w:ascii="Times New Roman" w:hAnsi="Times New Roman" w:cs="Times New Roman"/>
          <w:sz w:val="28"/>
          <w:szCs w:val="28"/>
          <w:lang w:val="kk-KZ"/>
        </w:rPr>
        <w:t>путем получения максимальных преимуществ от имеющихся ресурсов и недопущения потерь времени и средств</w:t>
      </w:r>
      <w:r w:rsidRPr="00EF0DD7">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D659C6" w:rsidRPr="00D659C6">
        <w:rPr>
          <w:rFonts w:ascii="Times New Roman" w:hAnsi="Times New Roman" w:cs="Times New Roman"/>
          <w:sz w:val="28"/>
          <w:szCs w:val="28"/>
        </w:rPr>
        <w:t>3</w:t>
      </w:r>
      <w:r w:rsidRPr="00EF0DD7">
        <w:rPr>
          <w:rFonts w:ascii="Times New Roman" w:hAnsi="Times New Roman" w:cs="Times New Roman"/>
          <w:sz w:val="28"/>
          <w:szCs w:val="28"/>
          <w:lang w:val="kk-KZ"/>
        </w:rPr>
        <w:t xml:space="preserve">]. </w:t>
      </w:r>
    </w:p>
    <w:p w14:paraId="02B87557" w14:textId="5A0D6DE5" w:rsidR="00943A20" w:rsidRDefault="00943A20" w:rsidP="003B4225">
      <w:pPr>
        <w:widowControl w:val="0"/>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lang w:val="kk-KZ"/>
        </w:rPr>
        <w:t>Д</w:t>
      </w:r>
      <w:r w:rsidRPr="00EF0DD7">
        <w:rPr>
          <w:rFonts w:ascii="Times New Roman" w:hAnsi="Times New Roman" w:cs="Times New Roman"/>
          <w:sz w:val="28"/>
          <w:szCs w:val="28"/>
          <w:lang w:val="kk-KZ"/>
        </w:rPr>
        <w:t>оступ к современным, безопасным и высококачественным медицинским технологиям стал неотъемлемой частью государственной системы медицинского страхования. Внедрение технологических инноваций направлено на повышение качества медицинской помощи и улучшение клинических исходов, что делает использование таких технологий ключевым элементом эффективного здравоохранения</w:t>
      </w:r>
      <w:r>
        <w:t>.</w:t>
      </w:r>
      <w:r w:rsidRPr="00170161">
        <w:rPr>
          <w:rFonts w:ascii="Times New Roman" w:hAnsi="Times New Roman" w:cs="Times New Roman"/>
          <w:sz w:val="28"/>
          <w:szCs w:val="28"/>
        </w:rPr>
        <w:t xml:space="preserve"> [</w:t>
      </w:r>
      <w:r w:rsidR="00D659C6" w:rsidRPr="000E75CC">
        <w:rPr>
          <w:rFonts w:ascii="Times New Roman" w:hAnsi="Times New Roman" w:cs="Times New Roman"/>
          <w:sz w:val="28"/>
          <w:szCs w:val="28"/>
        </w:rPr>
        <w:t>6</w:t>
      </w:r>
      <w:r w:rsidRPr="00170161">
        <w:rPr>
          <w:rFonts w:ascii="Times New Roman" w:hAnsi="Times New Roman" w:cs="Times New Roman"/>
          <w:sz w:val="28"/>
          <w:szCs w:val="28"/>
        </w:rPr>
        <w:t>]</w:t>
      </w:r>
      <w:r>
        <w:rPr>
          <w:rFonts w:ascii="Times New Roman" w:hAnsi="Times New Roman" w:cs="Times New Roman"/>
          <w:sz w:val="28"/>
          <w:szCs w:val="28"/>
        </w:rPr>
        <w:t>.</w:t>
      </w:r>
    </w:p>
    <w:p w14:paraId="797A33F6" w14:textId="6F2B5AD5" w:rsidR="00943A20" w:rsidRPr="006906C7" w:rsidRDefault="00943A20" w:rsidP="003B4225">
      <w:pPr>
        <w:widowControl w:val="0"/>
        <w:autoSpaceDE w:val="0"/>
        <w:autoSpaceDN w:val="0"/>
        <w:adjustRightInd w:val="0"/>
        <w:ind w:firstLine="567"/>
        <w:jc w:val="both"/>
        <w:rPr>
          <w:rFonts w:ascii="Times New Roman" w:hAnsi="Times New Roman" w:cs="Times New Roman"/>
          <w:sz w:val="28"/>
          <w:szCs w:val="28"/>
        </w:rPr>
      </w:pPr>
      <w:r w:rsidRPr="006906C7">
        <w:rPr>
          <w:rFonts w:ascii="Times New Roman" w:hAnsi="Times New Roman" w:cs="Times New Roman"/>
          <w:sz w:val="28"/>
          <w:szCs w:val="28"/>
        </w:rPr>
        <w:t>Концепция здравоохранени</w:t>
      </w:r>
      <w:r>
        <w:rPr>
          <w:rFonts w:ascii="Times New Roman" w:hAnsi="Times New Roman" w:cs="Times New Roman"/>
          <w:sz w:val="28"/>
          <w:szCs w:val="28"/>
        </w:rPr>
        <w:t>я, основанного на ценности</w:t>
      </w:r>
      <w:r w:rsidRPr="006906C7">
        <w:rPr>
          <w:rFonts w:ascii="Times New Roman" w:hAnsi="Times New Roman" w:cs="Times New Roman"/>
          <w:sz w:val="28"/>
          <w:szCs w:val="28"/>
        </w:rPr>
        <w:t xml:space="preserve">, призвана улучшить индивидуальные результаты медицинского обслуживания без увеличения расходов и все чаще используется для определения ресурсов и возмещения расходов на медицинские услуги. </w:t>
      </w:r>
      <w:r>
        <w:rPr>
          <w:rFonts w:ascii="Times New Roman" w:hAnsi="Times New Roman" w:cs="Times New Roman"/>
          <w:sz w:val="28"/>
          <w:szCs w:val="28"/>
        </w:rPr>
        <w:t>Лучевая диагностика</w:t>
      </w:r>
      <w:r w:rsidRPr="006906C7">
        <w:rPr>
          <w:rFonts w:ascii="Times New Roman" w:hAnsi="Times New Roman" w:cs="Times New Roman"/>
          <w:sz w:val="28"/>
          <w:szCs w:val="28"/>
        </w:rPr>
        <w:t xml:space="preserve"> вносит большой вклад в здравоохранение пациентов и общества на многих уровнях</w:t>
      </w:r>
      <w:r w:rsidRPr="00EE5B8E">
        <w:rPr>
          <w:rFonts w:ascii="Times New Roman" w:hAnsi="Times New Roman" w:cs="Times New Roman"/>
          <w:color w:val="FF0000"/>
          <w:sz w:val="28"/>
          <w:szCs w:val="28"/>
        </w:rPr>
        <w:t xml:space="preserve"> </w:t>
      </w:r>
      <w:r>
        <w:rPr>
          <w:rFonts w:ascii="Times New Roman" w:hAnsi="Times New Roman" w:cs="Times New Roman"/>
          <w:sz w:val="28"/>
          <w:szCs w:val="28"/>
        </w:rPr>
        <w:t>[</w:t>
      </w:r>
      <w:r w:rsidR="00D659C6" w:rsidRPr="00D659C6">
        <w:rPr>
          <w:rFonts w:ascii="Times New Roman" w:hAnsi="Times New Roman" w:cs="Times New Roman"/>
          <w:sz w:val="28"/>
          <w:szCs w:val="28"/>
        </w:rPr>
        <w:t>7</w:t>
      </w:r>
      <w:r w:rsidRPr="006906C7">
        <w:rPr>
          <w:rFonts w:ascii="Times New Roman" w:hAnsi="Times New Roman" w:cs="Times New Roman"/>
          <w:sz w:val="28"/>
          <w:szCs w:val="28"/>
        </w:rPr>
        <w:t xml:space="preserve">]. </w:t>
      </w:r>
    </w:p>
    <w:p w14:paraId="60286EC3" w14:textId="11B05E79" w:rsidR="00943A20" w:rsidRPr="00170161" w:rsidRDefault="00943A20" w:rsidP="003B4225">
      <w:pPr>
        <w:widowControl w:val="0"/>
        <w:autoSpaceDE w:val="0"/>
        <w:autoSpaceDN w:val="0"/>
        <w:adjustRightInd w:val="0"/>
        <w:ind w:firstLine="567"/>
        <w:jc w:val="both"/>
        <w:rPr>
          <w:rFonts w:ascii="Times New Roman" w:hAnsi="Times New Roman" w:cs="Times New Roman"/>
          <w:sz w:val="28"/>
          <w:szCs w:val="28"/>
        </w:rPr>
      </w:pPr>
      <w:r w:rsidRPr="00170161">
        <w:rPr>
          <w:rFonts w:ascii="Times New Roman" w:hAnsi="Times New Roman" w:cs="Times New Roman"/>
          <w:sz w:val="28"/>
          <w:szCs w:val="28"/>
          <w:lang w:val="kk-KZ"/>
        </w:rPr>
        <w:t>Лучевая диагностика</w:t>
      </w:r>
      <w:r w:rsidRPr="00B8769B">
        <w:rPr>
          <w:rFonts w:ascii="Times New Roman" w:hAnsi="Times New Roman" w:cs="Times New Roman"/>
          <w:sz w:val="28"/>
          <w:szCs w:val="28"/>
          <w:lang w:val="kk-KZ"/>
        </w:rPr>
        <w:t xml:space="preserve"> - медицинская дисциплина, в центре которой находится</w:t>
      </w:r>
      <w:r w:rsidRPr="00170161">
        <w:rPr>
          <w:rFonts w:ascii="Times New Roman" w:hAnsi="Times New Roman" w:cs="Times New Roman"/>
          <w:sz w:val="28"/>
          <w:szCs w:val="28"/>
        </w:rPr>
        <w:t xml:space="preserve"> использование методов визуализации для диагностики и лечения заболеваний, - стала краеугольным камнем современной медицины и неотъемлемой частью клинической практики. С момента своего возникновения ЛД прошла революционный путь, оказав глубокое влияние на современную медицину. От открытия рентгеновских лучей до последующей интеграции искусственного интеллекта (AI) и машинного обучения (ML) - эта многогранная дисциплина постоянно развивается, трансформируя себя и экосистему здравоохранения, на которую она опирается</w:t>
      </w:r>
      <w:r>
        <w:rPr>
          <w:rFonts w:ascii="Times New Roman" w:hAnsi="Times New Roman" w:cs="Times New Roman"/>
          <w:sz w:val="28"/>
          <w:szCs w:val="28"/>
        </w:rPr>
        <w:t xml:space="preserve"> [</w:t>
      </w:r>
      <w:r w:rsidR="00D659C6" w:rsidRPr="00D659C6">
        <w:rPr>
          <w:rFonts w:ascii="Times New Roman" w:hAnsi="Times New Roman" w:cs="Times New Roman"/>
          <w:sz w:val="28"/>
          <w:szCs w:val="28"/>
        </w:rPr>
        <w:t>8</w:t>
      </w:r>
      <w:r w:rsidRPr="00170161">
        <w:rPr>
          <w:rFonts w:ascii="Times New Roman" w:hAnsi="Times New Roman" w:cs="Times New Roman"/>
          <w:sz w:val="28"/>
          <w:szCs w:val="28"/>
        </w:rPr>
        <w:t xml:space="preserve">]. </w:t>
      </w:r>
    </w:p>
    <w:p w14:paraId="0A2E0C21" w14:textId="0212AE9D" w:rsidR="00943A20" w:rsidRPr="00200243" w:rsidRDefault="00943A20" w:rsidP="003B4225">
      <w:pPr>
        <w:widowControl w:val="0"/>
        <w:autoSpaceDE w:val="0"/>
        <w:autoSpaceDN w:val="0"/>
        <w:adjustRightInd w:val="0"/>
        <w:ind w:firstLine="567"/>
        <w:jc w:val="both"/>
        <w:rPr>
          <w:rFonts w:ascii="Times New Roman" w:hAnsi="Times New Roman" w:cs="Times New Roman"/>
          <w:sz w:val="28"/>
          <w:szCs w:val="28"/>
        </w:rPr>
      </w:pPr>
      <w:r w:rsidRPr="00200243">
        <w:rPr>
          <w:rFonts w:ascii="Times New Roman" w:hAnsi="Times New Roman" w:cs="Times New Roman"/>
          <w:sz w:val="28"/>
          <w:szCs w:val="28"/>
        </w:rPr>
        <w:t xml:space="preserve">Роль лучевой диагностики выходит за рамки простой визуализации патологий — она включает в себя участие в выборе тактики лечения и длительное наблюдение за течением заболевания. Использование таких методов, </w:t>
      </w:r>
      <w:r w:rsidRPr="00200243">
        <w:rPr>
          <w:rFonts w:ascii="Times New Roman" w:hAnsi="Times New Roman" w:cs="Times New Roman"/>
          <w:sz w:val="28"/>
          <w:szCs w:val="28"/>
        </w:rPr>
        <w:lastRenderedPageBreak/>
        <w:t>как компьютерная томография (КТ), магнитно-резонансная томография (МРТ), позитронно-эмиссионная томография (ПЭТ), ультразвуковые исследования и рентгенография, позволяет своевременно проводить медицинские вмешательства, контролировать эффективность терапии и отслеживать динамику состояния пациента. Благодаря возможности детального изучения анатомических, физиологических и молекулярных изменений, визуализация оказывает весомое влияние на качество медицинской помощи. Это способствует индивидуальному подбору лечения, повышает его эффективность и снижает риск нежелательных последствий</w:t>
      </w:r>
      <w:r>
        <w:rPr>
          <w:rFonts w:ascii="Times New Roman" w:hAnsi="Times New Roman" w:cs="Times New Roman"/>
          <w:sz w:val="28"/>
          <w:szCs w:val="28"/>
        </w:rPr>
        <w:t xml:space="preserve"> </w:t>
      </w:r>
      <w:r w:rsidRPr="00170161">
        <w:rPr>
          <w:rFonts w:ascii="Times New Roman" w:eastAsia="Times New Roman" w:hAnsi="Times New Roman" w:cs="Times New Roman"/>
          <w:sz w:val="28"/>
          <w:szCs w:val="28"/>
          <w:lang w:eastAsia="ru-RU"/>
        </w:rPr>
        <w:t>[</w:t>
      </w:r>
      <w:r w:rsidR="00D659C6" w:rsidRPr="00D659C6">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w:t>
      </w:r>
      <w:r w:rsidR="00D659C6" w:rsidRPr="00D659C6">
        <w:rPr>
          <w:rFonts w:ascii="Times New Roman" w:eastAsia="Times New Roman" w:hAnsi="Times New Roman" w:cs="Times New Roman"/>
          <w:sz w:val="28"/>
          <w:szCs w:val="28"/>
          <w:lang w:eastAsia="ru-RU"/>
        </w:rPr>
        <w:t>11</w:t>
      </w:r>
      <w:r w:rsidRPr="00170161">
        <w:rPr>
          <w:rFonts w:ascii="Times New Roman" w:eastAsia="Times New Roman" w:hAnsi="Times New Roman" w:cs="Times New Roman"/>
          <w:sz w:val="28"/>
          <w:szCs w:val="28"/>
          <w:lang w:eastAsia="ru-RU"/>
        </w:rPr>
        <w:t xml:space="preserve">]. </w:t>
      </w:r>
    </w:p>
    <w:p w14:paraId="239406F0" w14:textId="60FAB09D" w:rsidR="00943A20" w:rsidRPr="00170161" w:rsidRDefault="00943A20" w:rsidP="003B4225">
      <w:pPr>
        <w:widowControl w:val="0"/>
        <w:autoSpaceDE w:val="0"/>
        <w:autoSpaceDN w:val="0"/>
        <w:adjustRightInd w:val="0"/>
        <w:ind w:firstLine="567"/>
        <w:jc w:val="both"/>
        <w:rPr>
          <w:rFonts w:ascii="Times New Roman" w:hAnsi="Times New Roman" w:cs="Times New Roman"/>
          <w:sz w:val="28"/>
          <w:szCs w:val="28"/>
        </w:rPr>
      </w:pPr>
      <w:r w:rsidRPr="00170161">
        <w:rPr>
          <w:rFonts w:ascii="Times New Roman" w:hAnsi="Times New Roman" w:cs="Times New Roman"/>
          <w:sz w:val="28"/>
          <w:szCs w:val="28"/>
        </w:rPr>
        <w:t>По данным Всемирной организации здравоохранения (ВОЗ), диагностическая визуализация и радиологические услуги имеют решающее значение для «подтверждения, правильной оценки и документирования течения многих заболеваний, а также для оценки реакции на лечение»</w:t>
      </w:r>
      <w:r>
        <w:rPr>
          <w:rFonts w:ascii="Times New Roman" w:hAnsi="Times New Roman" w:cs="Times New Roman"/>
          <w:color w:val="FF0000"/>
          <w:sz w:val="28"/>
          <w:szCs w:val="28"/>
        </w:rPr>
        <w:t xml:space="preserve"> </w:t>
      </w:r>
      <w:r>
        <w:rPr>
          <w:rFonts w:ascii="Times New Roman" w:hAnsi="Times New Roman" w:cs="Times New Roman"/>
          <w:sz w:val="28"/>
          <w:szCs w:val="28"/>
        </w:rPr>
        <w:t>[</w:t>
      </w:r>
      <w:r w:rsidR="00D659C6" w:rsidRPr="00D659C6">
        <w:rPr>
          <w:rFonts w:ascii="Times New Roman" w:hAnsi="Times New Roman" w:cs="Times New Roman"/>
          <w:sz w:val="28"/>
          <w:szCs w:val="28"/>
        </w:rPr>
        <w:t>12</w:t>
      </w:r>
      <w:r w:rsidRPr="00170161">
        <w:rPr>
          <w:rFonts w:ascii="Times New Roman" w:hAnsi="Times New Roman" w:cs="Times New Roman"/>
          <w:sz w:val="28"/>
          <w:szCs w:val="28"/>
        </w:rPr>
        <w:t>]</w:t>
      </w:r>
      <w:r>
        <w:rPr>
          <w:rFonts w:ascii="Times New Roman" w:hAnsi="Times New Roman" w:cs="Times New Roman"/>
          <w:sz w:val="28"/>
          <w:szCs w:val="28"/>
        </w:rPr>
        <w:t>.</w:t>
      </w:r>
    </w:p>
    <w:p w14:paraId="00DADA77" w14:textId="69D62B9A" w:rsidR="00943A20" w:rsidRDefault="00943A20" w:rsidP="003B4225">
      <w:pPr>
        <w:widowControl w:val="0"/>
        <w:autoSpaceDE w:val="0"/>
        <w:autoSpaceDN w:val="0"/>
        <w:adjustRightInd w:val="0"/>
        <w:ind w:firstLine="567"/>
        <w:jc w:val="both"/>
        <w:rPr>
          <w:rFonts w:ascii="Times New Roman" w:hAnsi="Times New Roman" w:cs="Times New Roman"/>
          <w:sz w:val="28"/>
          <w:szCs w:val="28"/>
        </w:rPr>
      </w:pPr>
      <w:r w:rsidRPr="00170161">
        <w:rPr>
          <w:rFonts w:ascii="Times New Roman" w:hAnsi="Times New Roman" w:cs="Times New Roman"/>
          <w:sz w:val="28"/>
          <w:szCs w:val="28"/>
        </w:rPr>
        <w:t>Роль методов лучевой диагностики еще больше возросла с внедрением цифровых методов получения изображения. Кроме задачи выявления и уточнения природы заболевания перед лучевыми методами также ставятся задачи оценки результатов консервативного и хирургического лечения, динамического наблюдения течения патологического процесса и полноты реконвалесценции.</w:t>
      </w:r>
      <w:r>
        <w:rPr>
          <w:rFonts w:ascii="Times New Roman" w:hAnsi="Times New Roman" w:cs="Times New Roman"/>
          <w:sz w:val="28"/>
          <w:szCs w:val="28"/>
        </w:rPr>
        <w:t xml:space="preserve"> </w:t>
      </w:r>
      <w:r w:rsidRPr="00170161">
        <w:rPr>
          <w:rFonts w:ascii="Times New Roman" w:hAnsi="Times New Roman" w:cs="Times New Roman"/>
          <w:sz w:val="28"/>
          <w:szCs w:val="28"/>
        </w:rPr>
        <w:t xml:space="preserve">В эпоху больших данных и искусственного интеллекта повышение точности, эффективности и производительности в ЛД за счет внедрения новых информационных технологий и систем искусственного интеллекта </w:t>
      </w:r>
      <w:proofErr w:type="gramStart"/>
      <w:r w:rsidRPr="00170161">
        <w:rPr>
          <w:rFonts w:ascii="Times New Roman" w:hAnsi="Times New Roman" w:cs="Times New Roman"/>
          <w:sz w:val="28"/>
          <w:szCs w:val="28"/>
        </w:rPr>
        <w:t>является  грандиозной</w:t>
      </w:r>
      <w:proofErr w:type="gramEnd"/>
      <w:r w:rsidRPr="00170161">
        <w:rPr>
          <w:rFonts w:ascii="Times New Roman" w:hAnsi="Times New Roman" w:cs="Times New Roman"/>
          <w:sz w:val="28"/>
          <w:szCs w:val="28"/>
        </w:rPr>
        <w:t xml:space="preserve"> задачей</w:t>
      </w:r>
      <w:r>
        <w:rPr>
          <w:rFonts w:ascii="Times New Roman" w:hAnsi="Times New Roman" w:cs="Times New Roman"/>
          <w:sz w:val="28"/>
          <w:szCs w:val="28"/>
        </w:rPr>
        <w:t xml:space="preserve"> </w:t>
      </w:r>
      <w:r w:rsidRPr="00170161">
        <w:rPr>
          <w:rFonts w:ascii="Times New Roman" w:hAnsi="Times New Roman" w:cs="Times New Roman"/>
          <w:sz w:val="28"/>
          <w:szCs w:val="28"/>
        </w:rPr>
        <w:t>[</w:t>
      </w:r>
      <w:r>
        <w:rPr>
          <w:rFonts w:ascii="Times New Roman" w:hAnsi="Times New Roman" w:cs="Times New Roman"/>
          <w:sz w:val="28"/>
          <w:szCs w:val="28"/>
        </w:rPr>
        <w:t>1</w:t>
      </w:r>
      <w:r w:rsidR="00D659C6" w:rsidRPr="00D659C6">
        <w:rPr>
          <w:rFonts w:ascii="Times New Roman" w:hAnsi="Times New Roman" w:cs="Times New Roman"/>
          <w:sz w:val="28"/>
          <w:szCs w:val="28"/>
        </w:rPr>
        <w:t>3</w:t>
      </w:r>
      <w:r w:rsidRPr="00170161">
        <w:rPr>
          <w:rFonts w:ascii="Times New Roman" w:hAnsi="Times New Roman" w:cs="Times New Roman"/>
          <w:sz w:val="28"/>
          <w:szCs w:val="28"/>
        </w:rPr>
        <w:t>]</w:t>
      </w:r>
      <w:r>
        <w:rPr>
          <w:rFonts w:ascii="Times New Roman" w:hAnsi="Times New Roman" w:cs="Times New Roman"/>
          <w:sz w:val="28"/>
          <w:szCs w:val="28"/>
        </w:rPr>
        <w:t>.</w:t>
      </w:r>
      <w:r w:rsidRPr="00170161">
        <w:rPr>
          <w:rFonts w:ascii="Times New Roman" w:hAnsi="Times New Roman" w:cs="Times New Roman"/>
          <w:sz w:val="28"/>
          <w:szCs w:val="28"/>
        </w:rPr>
        <w:t xml:space="preserve"> </w:t>
      </w:r>
    </w:p>
    <w:p w14:paraId="66FBC053" w14:textId="19975DD2" w:rsidR="00943A20" w:rsidRDefault="00943A20" w:rsidP="003B4225">
      <w:pPr>
        <w:widowControl w:val="0"/>
        <w:autoSpaceDE w:val="0"/>
        <w:autoSpaceDN w:val="0"/>
        <w:adjustRightInd w:val="0"/>
        <w:ind w:firstLine="567"/>
        <w:jc w:val="both"/>
        <w:rPr>
          <w:rFonts w:ascii="Times New Roman" w:hAnsi="Times New Roman" w:cs="Times New Roman"/>
          <w:sz w:val="28"/>
          <w:szCs w:val="28"/>
        </w:rPr>
      </w:pPr>
      <w:r w:rsidRPr="009C6E37">
        <w:rPr>
          <w:rFonts w:ascii="Times New Roman" w:hAnsi="Times New Roman" w:cs="Times New Roman"/>
          <w:sz w:val="28"/>
          <w:szCs w:val="28"/>
        </w:rPr>
        <w:t xml:space="preserve">С начала XXI века радиология значительно развилась благодаря цифровым технологиям, сетевому взаимодействию и телерадиологии, которая за последние десятилетия стала широко доступной, но при этом породила ряд технологических, профессиональных и этических вызовов. Современная роль рентгенолога выходит за рамки интерпретации изображений — она включает помощь клиницистам в принятии решений и снижении диагностической неопределённости, говорится в работе </w:t>
      </w:r>
      <w:hyperlink r:id="rId10" w:history="1">
        <w:r w:rsidRPr="009C6E37">
          <w:rPr>
            <w:rFonts w:ascii="Times New Roman" w:hAnsi="Times New Roman" w:cs="Times New Roman"/>
            <w:sz w:val="28"/>
            <w:szCs w:val="28"/>
          </w:rPr>
          <w:t>Á Morales Santos</w:t>
        </w:r>
      </w:hyperlink>
      <w:r w:rsidRPr="009C6E37">
        <w:rPr>
          <w:rFonts w:ascii="Times New Roman" w:hAnsi="Times New Roman" w:cs="Times New Roman"/>
          <w:sz w:val="28"/>
          <w:szCs w:val="28"/>
        </w:rPr>
        <w:t> </w:t>
      </w:r>
      <w:r>
        <w:rPr>
          <w:rFonts w:ascii="Times New Roman" w:hAnsi="Times New Roman" w:cs="Times New Roman"/>
          <w:sz w:val="28"/>
          <w:szCs w:val="28"/>
          <w:lang w:val="en-US"/>
        </w:rPr>
        <w:t>et</w:t>
      </w:r>
      <w:r w:rsidRPr="009C6E37">
        <w:rPr>
          <w:rFonts w:ascii="Times New Roman" w:hAnsi="Times New Roman" w:cs="Times New Roman"/>
          <w:sz w:val="28"/>
          <w:szCs w:val="28"/>
        </w:rPr>
        <w:t xml:space="preserve"> </w:t>
      </w:r>
      <w:r>
        <w:rPr>
          <w:rFonts w:ascii="Times New Roman" w:hAnsi="Times New Roman" w:cs="Times New Roman"/>
          <w:sz w:val="28"/>
          <w:szCs w:val="28"/>
          <w:lang w:val="en-US"/>
        </w:rPr>
        <w:t>al</w:t>
      </w:r>
      <w:r w:rsidRPr="00CF455C">
        <w:rPr>
          <w:rFonts w:ascii="Times New Roman" w:hAnsi="Times New Roman" w:cs="Times New Roman"/>
          <w:color w:val="FF0000"/>
          <w:sz w:val="28"/>
          <w:szCs w:val="28"/>
        </w:rPr>
        <w:t xml:space="preserve"> </w:t>
      </w:r>
      <w:r w:rsidRPr="009C6E37">
        <w:rPr>
          <w:rFonts w:ascii="Times New Roman" w:hAnsi="Times New Roman" w:cs="Times New Roman"/>
          <w:sz w:val="28"/>
          <w:szCs w:val="28"/>
        </w:rPr>
        <w:t>[</w:t>
      </w:r>
      <w:r>
        <w:rPr>
          <w:rFonts w:ascii="Times New Roman" w:hAnsi="Times New Roman" w:cs="Times New Roman"/>
          <w:sz w:val="28"/>
          <w:szCs w:val="28"/>
        </w:rPr>
        <w:t>1</w:t>
      </w:r>
      <w:r w:rsidR="00D659C6" w:rsidRPr="00D659C6">
        <w:rPr>
          <w:rFonts w:ascii="Times New Roman" w:hAnsi="Times New Roman" w:cs="Times New Roman"/>
          <w:sz w:val="28"/>
          <w:szCs w:val="28"/>
        </w:rPr>
        <w:t>4</w:t>
      </w:r>
      <w:r w:rsidRPr="008231B6">
        <w:rPr>
          <w:rFonts w:ascii="Times New Roman" w:hAnsi="Times New Roman" w:cs="Times New Roman"/>
          <w:sz w:val="28"/>
          <w:szCs w:val="28"/>
        </w:rPr>
        <w:t>]</w:t>
      </w:r>
      <w:r w:rsidRPr="009C6E37">
        <w:rPr>
          <w:rFonts w:ascii="Times New Roman" w:hAnsi="Times New Roman" w:cs="Times New Roman"/>
          <w:sz w:val="28"/>
          <w:szCs w:val="28"/>
        </w:rPr>
        <w:t>.</w:t>
      </w:r>
    </w:p>
    <w:p w14:paraId="630E19BA" w14:textId="46BF0AD8" w:rsidR="00943A20" w:rsidRDefault="00943A20" w:rsidP="003B4225">
      <w:pPr>
        <w:widowControl w:val="0"/>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 xml:space="preserve">По мнению </w:t>
      </w:r>
      <w:hyperlink r:id="rId11" w:history="1">
        <w:r w:rsidRPr="006906C7">
          <w:rPr>
            <w:rFonts w:ascii="Times New Roman" w:hAnsi="Times New Roman" w:cs="Times New Roman"/>
            <w:sz w:val="28"/>
            <w:szCs w:val="28"/>
          </w:rPr>
          <w:t>Lena Khanolkar</w:t>
        </w:r>
      </w:hyperlink>
      <w:r>
        <w:rPr>
          <w:rFonts w:ascii="Times New Roman" w:hAnsi="Times New Roman" w:cs="Times New Roman"/>
          <w:sz w:val="28"/>
          <w:szCs w:val="28"/>
        </w:rPr>
        <w:t xml:space="preserve"> </w:t>
      </w:r>
      <w:r>
        <w:rPr>
          <w:rFonts w:ascii="Times New Roman" w:hAnsi="Times New Roman" w:cs="Times New Roman"/>
          <w:sz w:val="28"/>
          <w:szCs w:val="28"/>
          <w:lang w:val="en-US"/>
        </w:rPr>
        <w:t>et</w:t>
      </w:r>
      <w:r w:rsidRPr="006906C7">
        <w:rPr>
          <w:rFonts w:ascii="Times New Roman" w:hAnsi="Times New Roman" w:cs="Times New Roman"/>
          <w:sz w:val="28"/>
          <w:szCs w:val="28"/>
        </w:rPr>
        <w:t xml:space="preserve"> </w:t>
      </w:r>
      <w:r>
        <w:rPr>
          <w:rFonts w:ascii="Times New Roman" w:hAnsi="Times New Roman" w:cs="Times New Roman"/>
          <w:sz w:val="28"/>
          <w:szCs w:val="28"/>
          <w:lang w:val="en-US"/>
        </w:rPr>
        <w:t>al</w:t>
      </w:r>
      <w:r w:rsidRPr="006906C7">
        <w:rPr>
          <w:rFonts w:ascii="Times New Roman" w:hAnsi="Times New Roman" w:cs="Times New Roman"/>
          <w:sz w:val="28"/>
          <w:szCs w:val="28"/>
        </w:rPr>
        <w:t xml:space="preserve">. </w:t>
      </w:r>
      <w:r>
        <w:rPr>
          <w:rFonts w:ascii="Times New Roman" w:hAnsi="Times New Roman" w:cs="Times New Roman"/>
          <w:sz w:val="28"/>
          <w:szCs w:val="28"/>
          <w:lang w:val="kk-KZ"/>
        </w:rPr>
        <w:t>р</w:t>
      </w:r>
      <w:r w:rsidRPr="006906C7">
        <w:rPr>
          <w:rFonts w:ascii="Times New Roman" w:hAnsi="Times New Roman" w:cs="Times New Roman"/>
          <w:sz w:val="28"/>
          <w:szCs w:val="28"/>
        </w:rPr>
        <w:t>адиология являе</w:t>
      </w:r>
      <w:r>
        <w:rPr>
          <w:rFonts w:ascii="Times New Roman" w:hAnsi="Times New Roman" w:cs="Times New Roman"/>
          <w:sz w:val="28"/>
          <w:szCs w:val="28"/>
        </w:rPr>
        <w:t>т</w:t>
      </w:r>
      <w:r w:rsidRPr="006906C7">
        <w:rPr>
          <w:rFonts w:ascii="Times New Roman" w:hAnsi="Times New Roman" w:cs="Times New Roman"/>
          <w:sz w:val="28"/>
          <w:szCs w:val="28"/>
        </w:rPr>
        <w:t>ся одной из самых энергоемких и быстрорастущих специальностей в здравоохранении. Стимулирование и обучение специалистов и клиницистов, направленное на сокращение ненужной визуализации, имеет первостепенное значение для снижения воздействия радиологии на окружающую среду. Изменениям должен способствовать трехсторонний подход: повышение устойчивости основных исследований, использование образовательных возможностей для сокращения объемов малоэффективной визуализации и расширение равного доступа к профилактическим (высокоэффективным) услугам визуализации</w:t>
      </w:r>
      <w:r>
        <w:rPr>
          <w:rFonts w:ascii="Times New Roman" w:hAnsi="Times New Roman" w:cs="Times New Roman"/>
          <w:sz w:val="28"/>
          <w:szCs w:val="28"/>
        </w:rPr>
        <w:t xml:space="preserve"> [1</w:t>
      </w:r>
      <w:r w:rsidR="00D659C6" w:rsidRPr="00D659C6">
        <w:rPr>
          <w:rFonts w:ascii="Times New Roman" w:hAnsi="Times New Roman" w:cs="Times New Roman"/>
          <w:sz w:val="28"/>
          <w:szCs w:val="28"/>
        </w:rPr>
        <w:t>5</w:t>
      </w:r>
      <w:r w:rsidRPr="006906C7">
        <w:rPr>
          <w:rFonts w:ascii="Times New Roman" w:hAnsi="Times New Roman" w:cs="Times New Roman"/>
          <w:sz w:val="28"/>
          <w:szCs w:val="28"/>
        </w:rPr>
        <w:t>]</w:t>
      </w:r>
    </w:p>
    <w:p w14:paraId="2EFDD741" w14:textId="4B9BFBF1" w:rsidR="00943A20" w:rsidRDefault="00943A20" w:rsidP="003B4225">
      <w:pPr>
        <w:widowControl w:val="0"/>
        <w:autoSpaceDE w:val="0"/>
        <w:autoSpaceDN w:val="0"/>
        <w:adjustRightInd w:val="0"/>
        <w:ind w:firstLine="567"/>
        <w:jc w:val="both"/>
        <w:rPr>
          <w:rFonts w:ascii="Times New Roman" w:hAnsi="Times New Roman" w:cs="Times New Roman"/>
          <w:sz w:val="28"/>
          <w:szCs w:val="28"/>
        </w:rPr>
      </w:pPr>
      <w:r w:rsidRPr="006906C7">
        <w:rPr>
          <w:rFonts w:ascii="Times New Roman" w:hAnsi="Times New Roman" w:cs="Times New Roman"/>
          <w:sz w:val="28"/>
          <w:szCs w:val="28"/>
        </w:rPr>
        <w:t>В Соединенных Штатах наблюдается растущий интерес к управлению здоровьем населения (</w:t>
      </w:r>
      <w:r w:rsidRPr="006906C7">
        <w:rPr>
          <w:rFonts w:ascii="Times New Roman" w:hAnsi="Times New Roman" w:cs="Times New Roman"/>
          <w:bCs/>
          <w:sz w:val="28"/>
          <w:szCs w:val="28"/>
        </w:rPr>
        <w:t>Population Health Management, PHM</w:t>
      </w:r>
      <w:r w:rsidRPr="006906C7">
        <w:rPr>
          <w:rFonts w:ascii="Times New Roman" w:hAnsi="Times New Roman" w:cs="Times New Roman"/>
          <w:sz w:val="28"/>
          <w:szCs w:val="28"/>
        </w:rPr>
        <w:t xml:space="preserve">). Роль </w:t>
      </w:r>
      <w:r w:rsidRPr="006906C7">
        <w:rPr>
          <w:rFonts w:ascii="Times New Roman" w:hAnsi="Times New Roman" w:cs="Times New Roman"/>
          <w:bCs/>
          <w:sz w:val="28"/>
          <w:szCs w:val="28"/>
        </w:rPr>
        <w:t>радиологии</w:t>
      </w:r>
      <w:r w:rsidRPr="006906C7">
        <w:rPr>
          <w:rFonts w:ascii="Times New Roman" w:hAnsi="Times New Roman" w:cs="Times New Roman"/>
          <w:sz w:val="28"/>
          <w:szCs w:val="28"/>
        </w:rPr>
        <w:t xml:space="preserve"> в PHM получает все большее признание, включая такие аспекты, как </w:t>
      </w:r>
      <w:r w:rsidRPr="006906C7">
        <w:rPr>
          <w:rFonts w:ascii="Times New Roman" w:hAnsi="Times New Roman" w:cs="Times New Roman"/>
          <w:bCs/>
          <w:sz w:val="28"/>
          <w:szCs w:val="28"/>
        </w:rPr>
        <w:t>координация медицинской помощи, вторичная профилактика</w:t>
      </w:r>
      <w:r w:rsidRPr="006906C7">
        <w:rPr>
          <w:rFonts w:ascii="Times New Roman" w:hAnsi="Times New Roman" w:cs="Times New Roman"/>
          <w:sz w:val="28"/>
          <w:szCs w:val="28"/>
        </w:rPr>
        <w:t xml:space="preserve"> и </w:t>
      </w:r>
      <w:r w:rsidRPr="006906C7">
        <w:rPr>
          <w:rFonts w:ascii="Times New Roman" w:hAnsi="Times New Roman" w:cs="Times New Roman"/>
          <w:bCs/>
          <w:sz w:val="28"/>
          <w:szCs w:val="28"/>
        </w:rPr>
        <w:t>рациональное использование методов визуализации</w:t>
      </w:r>
      <w:r>
        <w:rPr>
          <w:rFonts w:ascii="Times New Roman" w:hAnsi="Times New Roman" w:cs="Times New Roman"/>
          <w:bCs/>
          <w:sz w:val="28"/>
          <w:szCs w:val="28"/>
        </w:rPr>
        <w:t xml:space="preserve"> </w:t>
      </w:r>
      <w:r>
        <w:rPr>
          <w:rFonts w:ascii="Times New Roman" w:hAnsi="Times New Roman" w:cs="Times New Roman"/>
          <w:sz w:val="28"/>
          <w:szCs w:val="28"/>
        </w:rPr>
        <w:t>[1</w:t>
      </w:r>
      <w:r w:rsidR="007D6ED2" w:rsidRPr="007D6ED2">
        <w:rPr>
          <w:rFonts w:ascii="Times New Roman" w:hAnsi="Times New Roman" w:cs="Times New Roman"/>
          <w:sz w:val="28"/>
          <w:szCs w:val="28"/>
        </w:rPr>
        <w:t>6</w:t>
      </w:r>
      <w:r w:rsidRPr="005C0255">
        <w:rPr>
          <w:rFonts w:ascii="Times New Roman" w:hAnsi="Times New Roman" w:cs="Times New Roman"/>
          <w:sz w:val="28"/>
          <w:szCs w:val="28"/>
        </w:rPr>
        <w:t>]</w:t>
      </w:r>
      <w:r w:rsidRPr="00AE0388">
        <w:rPr>
          <w:rFonts w:ascii="Times New Roman" w:hAnsi="Times New Roman" w:cs="Times New Roman"/>
          <w:sz w:val="28"/>
          <w:szCs w:val="28"/>
        </w:rPr>
        <w:t xml:space="preserve">. </w:t>
      </w:r>
    </w:p>
    <w:p w14:paraId="5B37948E" w14:textId="32E3CDC4" w:rsidR="00943A20" w:rsidRPr="00757290" w:rsidRDefault="00943A20" w:rsidP="003B4225">
      <w:pPr>
        <w:widowControl w:val="0"/>
        <w:autoSpaceDE w:val="0"/>
        <w:autoSpaceDN w:val="0"/>
        <w:adjustRightInd w:val="0"/>
        <w:ind w:firstLine="567"/>
        <w:jc w:val="both"/>
        <w:rPr>
          <w:rFonts w:ascii="Times New Roman" w:hAnsi="Times New Roman" w:cs="Times New Roman"/>
          <w:sz w:val="28"/>
          <w:szCs w:val="28"/>
        </w:rPr>
      </w:pPr>
      <w:proofErr w:type="gramStart"/>
      <w:r>
        <w:rPr>
          <w:rFonts w:ascii="Times New Roman" w:hAnsi="Times New Roman" w:cs="Times New Roman"/>
          <w:sz w:val="28"/>
          <w:szCs w:val="28"/>
        </w:rPr>
        <w:t>Исследовани</w:t>
      </w:r>
      <w:r>
        <w:rPr>
          <w:rFonts w:ascii="Times New Roman" w:hAnsi="Times New Roman" w:cs="Times New Roman"/>
          <w:sz w:val="28"/>
          <w:szCs w:val="28"/>
          <w:lang w:val="kk-KZ"/>
        </w:rPr>
        <w:t>е</w:t>
      </w:r>
      <w:proofErr w:type="gramEnd"/>
      <w:r>
        <w:rPr>
          <w:rFonts w:ascii="Times New Roman" w:hAnsi="Times New Roman" w:cs="Times New Roman"/>
          <w:sz w:val="28"/>
          <w:szCs w:val="28"/>
        </w:rPr>
        <w:t xml:space="preserve"> проведен</w:t>
      </w:r>
      <w:r>
        <w:rPr>
          <w:rFonts w:ascii="Times New Roman" w:hAnsi="Times New Roman" w:cs="Times New Roman"/>
          <w:sz w:val="28"/>
          <w:szCs w:val="28"/>
          <w:lang w:val="kk-KZ"/>
        </w:rPr>
        <w:t>ное</w:t>
      </w:r>
      <w:r>
        <w:rPr>
          <w:rFonts w:ascii="Times New Roman" w:hAnsi="Times New Roman" w:cs="Times New Roman"/>
          <w:sz w:val="28"/>
          <w:szCs w:val="28"/>
        </w:rPr>
        <w:t xml:space="preserve"> в 2015 году в США показало что использование </w:t>
      </w:r>
      <w:r>
        <w:rPr>
          <w:rFonts w:ascii="Times New Roman" w:hAnsi="Times New Roman" w:cs="Times New Roman"/>
          <w:sz w:val="28"/>
          <w:szCs w:val="28"/>
        </w:rPr>
        <w:lastRenderedPageBreak/>
        <w:t xml:space="preserve">КТ в отделении неотложной помощи, основанное на своевременных интерпретациях рентгенолога, изменило рабочий диагноз и существенно изменило принятие решений врачом у более 50 % пациентов отделения, поступивших с болью в животе и у 42 % и 24% пациентов с болью в груди/одышкой и головной болью соответственно </w:t>
      </w:r>
      <w:r w:rsidRPr="00AE0388">
        <w:rPr>
          <w:rFonts w:ascii="Times New Roman" w:hAnsi="Times New Roman" w:cs="Times New Roman"/>
          <w:sz w:val="28"/>
          <w:szCs w:val="28"/>
        </w:rPr>
        <w:t>[</w:t>
      </w:r>
      <w:r>
        <w:rPr>
          <w:rFonts w:ascii="Times New Roman" w:hAnsi="Times New Roman" w:cs="Times New Roman"/>
          <w:sz w:val="28"/>
          <w:szCs w:val="28"/>
        </w:rPr>
        <w:t>1</w:t>
      </w:r>
      <w:r w:rsidR="007D6ED2" w:rsidRPr="007D6ED2">
        <w:rPr>
          <w:rFonts w:ascii="Times New Roman" w:hAnsi="Times New Roman" w:cs="Times New Roman"/>
          <w:sz w:val="28"/>
          <w:szCs w:val="28"/>
        </w:rPr>
        <w:t>7</w:t>
      </w:r>
      <w:r w:rsidRPr="0053131A">
        <w:rPr>
          <w:rFonts w:ascii="Times New Roman" w:hAnsi="Times New Roman" w:cs="Times New Roman"/>
          <w:sz w:val="28"/>
          <w:szCs w:val="28"/>
        </w:rPr>
        <w:t>].</w:t>
      </w:r>
      <w:r>
        <w:rPr>
          <w:rFonts w:ascii="Times New Roman" w:hAnsi="Times New Roman" w:cs="Times New Roman"/>
          <w:sz w:val="28"/>
          <w:szCs w:val="28"/>
        </w:rPr>
        <w:t xml:space="preserve"> </w:t>
      </w:r>
      <w:r w:rsidRPr="00FF7D21">
        <w:rPr>
          <w:rFonts w:ascii="Times New Roman" w:hAnsi="Times New Roman" w:cs="Times New Roman"/>
          <w:sz w:val="28"/>
          <w:szCs w:val="28"/>
        </w:rPr>
        <w:t>Несмотря на то что прямое влияние методов визуализации на отдалённые клинические исходы у онкологических пациентов недостаточно изучено и его сложно точно определить и количественно оценить, в регионах с наилучшими показателями по лечению рака визуальная диагностика играет ключевую роль в организации онкологической помощи. Визуализационные методы также широко применяются для оценки реакции организма на различные виды противоопухолевой терапии, а также для принятия решений о продолжительности и эффективности проводимого лечения</w:t>
      </w:r>
      <w:r w:rsidRPr="00CF455C">
        <w:rPr>
          <w:rFonts w:ascii="Times New Roman" w:hAnsi="Times New Roman" w:cs="Times New Roman"/>
          <w:color w:val="FF0000"/>
          <w:sz w:val="28"/>
          <w:szCs w:val="28"/>
        </w:rPr>
        <w:t xml:space="preserve"> </w:t>
      </w:r>
      <w:r w:rsidRPr="00755570">
        <w:rPr>
          <w:rFonts w:ascii="Times New Roman" w:hAnsi="Times New Roman" w:cs="Times New Roman"/>
          <w:sz w:val="28"/>
          <w:szCs w:val="28"/>
        </w:rPr>
        <w:t>[</w:t>
      </w:r>
      <w:r>
        <w:rPr>
          <w:rFonts w:ascii="Times New Roman" w:hAnsi="Times New Roman" w:cs="Times New Roman"/>
          <w:sz w:val="28"/>
          <w:szCs w:val="28"/>
        </w:rPr>
        <w:t>1</w:t>
      </w:r>
      <w:r w:rsidR="007D6ED2" w:rsidRPr="007D6ED2">
        <w:rPr>
          <w:rFonts w:ascii="Times New Roman" w:hAnsi="Times New Roman" w:cs="Times New Roman"/>
          <w:sz w:val="28"/>
          <w:szCs w:val="28"/>
        </w:rPr>
        <w:t>8</w:t>
      </w:r>
      <w:r w:rsidRPr="00755570">
        <w:rPr>
          <w:rFonts w:ascii="Times New Roman" w:hAnsi="Times New Roman" w:cs="Times New Roman"/>
          <w:sz w:val="28"/>
          <w:szCs w:val="28"/>
        </w:rPr>
        <w:t>]</w:t>
      </w:r>
      <w:r>
        <w:rPr>
          <w:rFonts w:ascii="Times New Roman" w:hAnsi="Times New Roman" w:cs="Times New Roman"/>
          <w:sz w:val="28"/>
          <w:szCs w:val="28"/>
        </w:rPr>
        <w:t>.</w:t>
      </w:r>
    </w:p>
    <w:p w14:paraId="7E4AF169" w14:textId="26703B4D" w:rsidR="00943A20" w:rsidRDefault="00943A20" w:rsidP="003B4225">
      <w:pPr>
        <w:widowControl w:val="0"/>
        <w:autoSpaceDE w:val="0"/>
        <w:autoSpaceDN w:val="0"/>
        <w:adjustRightInd w:val="0"/>
        <w:ind w:firstLine="567"/>
        <w:jc w:val="both"/>
        <w:rPr>
          <w:rFonts w:ascii="Times New Roman" w:hAnsi="Times New Roman" w:cs="Times New Roman"/>
          <w:sz w:val="28"/>
          <w:szCs w:val="28"/>
        </w:rPr>
      </w:pPr>
      <w:r w:rsidRPr="00FF7D21">
        <w:rPr>
          <w:rFonts w:ascii="Times New Roman" w:hAnsi="Times New Roman" w:cs="Times New Roman"/>
          <w:sz w:val="28"/>
          <w:szCs w:val="28"/>
        </w:rPr>
        <w:t xml:space="preserve"> Радиологические методы играют ключевую роль в современной медицинской практике. Они необходимы для постановки диагноза, оценки тяжести заболеваний, планирования лечебных мероприятий и контроля их эффективности. Также они позволяют отслеживать изменения в состоянии пациента, оценивать результаты терапии и формировать прогноз, что делает их важным инструментом в повседневной клинической работе. Помимо этого, использование визуализационных технологий способствует снижению уровня тревожности у пациентов, повышает квалификацию специалистов и способствует улучшению качества медицинской помощи в целом. Радиология также является значимым компонентом экономической устойчивости медицинских учреждений и производителей медицинского оборудования. Однако применение методов визуализации не лишено ограничений и потенциальных рисков. Среди них — возможность получения ошибочных результатов, постановка неточных диагнозов, чрезмерное выявление и последующее ненужное лечение. Также существует вероятность неблагоприятных эффектов, связанных с облучением, использованием контрастных веществ и выявлением изменений, клиническое значение которых неясно. Кроме того, визуализация может инициировать длительные диагностические процессы, которые не всегда оправданы с клинической точки зрения, особенно если обследование было проведено без достаточных показаний</w:t>
      </w:r>
      <w:r>
        <w:rPr>
          <w:rFonts w:ascii="Times New Roman" w:hAnsi="Times New Roman" w:cs="Times New Roman"/>
          <w:sz w:val="28"/>
          <w:szCs w:val="28"/>
        </w:rPr>
        <w:t xml:space="preserve"> </w:t>
      </w:r>
      <w:r w:rsidRPr="00FF7D21">
        <w:rPr>
          <w:rFonts w:ascii="Times New Roman" w:hAnsi="Times New Roman" w:cs="Times New Roman"/>
          <w:sz w:val="28"/>
          <w:szCs w:val="28"/>
        </w:rPr>
        <w:t>[1</w:t>
      </w:r>
      <w:r w:rsidR="007D6ED2" w:rsidRPr="007D6ED2">
        <w:rPr>
          <w:rFonts w:ascii="Times New Roman" w:hAnsi="Times New Roman" w:cs="Times New Roman"/>
          <w:sz w:val="28"/>
          <w:szCs w:val="28"/>
        </w:rPr>
        <w:t>9</w:t>
      </w:r>
      <w:r w:rsidRPr="00FF7D21">
        <w:rPr>
          <w:rFonts w:ascii="Times New Roman" w:hAnsi="Times New Roman" w:cs="Times New Roman"/>
          <w:sz w:val="28"/>
          <w:szCs w:val="28"/>
        </w:rPr>
        <w:t>-</w:t>
      </w:r>
      <w:r>
        <w:rPr>
          <w:rFonts w:ascii="Times New Roman" w:hAnsi="Times New Roman" w:cs="Times New Roman"/>
          <w:sz w:val="28"/>
          <w:szCs w:val="28"/>
        </w:rPr>
        <w:t>2</w:t>
      </w:r>
      <w:r w:rsidR="007D6ED2" w:rsidRPr="007D6ED2">
        <w:rPr>
          <w:rFonts w:ascii="Times New Roman" w:hAnsi="Times New Roman" w:cs="Times New Roman"/>
          <w:sz w:val="28"/>
          <w:szCs w:val="28"/>
        </w:rPr>
        <w:t>7</w:t>
      </w:r>
      <w:r w:rsidRPr="00FF7D21">
        <w:rPr>
          <w:rFonts w:ascii="Times New Roman" w:hAnsi="Times New Roman" w:cs="Times New Roman"/>
          <w:sz w:val="28"/>
          <w:szCs w:val="28"/>
        </w:rPr>
        <w:t>]</w:t>
      </w:r>
      <w:r>
        <w:rPr>
          <w:rFonts w:ascii="Times New Roman" w:hAnsi="Times New Roman" w:cs="Times New Roman"/>
          <w:sz w:val="28"/>
          <w:szCs w:val="28"/>
        </w:rPr>
        <w:t>.</w:t>
      </w:r>
    </w:p>
    <w:p w14:paraId="1C1C4394" w14:textId="77777777" w:rsidR="00943A20" w:rsidRPr="008C30EB" w:rsidRDefault="00943A20" w:rsidP="003B4225">
      <w:pPr>
        <w:widowControl w:val="0"/>
        <w:autoSpaceDE w:val="0"/>
        <w:autoSpaceDN w:val="0"/>
        <w:adjustRightInd w:val="0"/>
        <w:ind w:firstLine="567"/>
        <w:jc w:val="both"/>
        <w:rPr>
          <w:rFonts w:ascii="Times New Roman" w:hAnsi="Times New Roman" w:cs="Times New Roman"/>
          <w:sz w:val="28"/>
          <w:szCs w:val="28"/>
        </w:rPr>
      </w:pPr>
      <w:r w:rsidRPr="008C30EB">
        <w:rPr>
          <w:rFonts w:ascii="Times New Roman" w:hAnsi="Times New Roman" w:cs="Times New Roman"/>
          <w:sz w:val="28"/>
          <w:szCs w:val="28"/>
        </w:rPr>
        <w:t>Согласно определению Всемирной организации здравоохранения, одной из трёх центральных задач общественного здравоохранения является обеспечение всеобщего доступа к качественной и экономически оправданной медицинской помощи, включая мероприятия по укреплению здоровья и профилактике заболеваний. В этом контексте рентгенологи занимают важное место в системе здравоохранения, поскольку их работа позволяет сочетать клиническую практику с задачами общественного здравоохранения. Работая в составе мультидисциплинарных команд, они вносят вклад в предоставление диагностических и профилактических услуг населению.</w:t>
      </w:r>
    </w:p>
    <w:p w14:paraId="0359571E" w14:textId="0499944A" w:rsidR="00943A20" w:rsidRDefault="00943A20" w:rsidP="003B4225">
      <w:pPr>
        <w:widowControl w:val="0"/>
        <w:autoSpaceDE w:val="0"/>
        <w:autoSpaceDN w:val="0"/>
        <w:adjustRightInd w:val="0"/>
        <w:ind w:firstLine="567"/>
        <w:jc w:val="both"/>
        <w:rPr>
          <w:rFonts w:ascii="Times New Roman" w:hAnsi="Times New Roman" w:cs="Times New Roman"/>
          <w:sz w:val="28"/>
          <w:szCs w:val="28"/>
        </w:rPr>
      </w:pPr>
      <w:r w:rsidRPr="008C30EB">
        <w:rPr>
          <w:rFonts w:ascii="Times New Roman" w:hAnsi="Times New Roman" w:cs="Times New Roman"/>
          <w:sz w:val="28"/>
          <w:szCs w:val="28"/>
        </w:rPr>
        <w:t xml:space="preserve">Методы визуализации, такие как маммография, ультразвуковое </w:t>
      </w:r>
      <w:r w:rsidRPr="008C30EB">
        <w:rPr>
          <w:rFonts w:ascii="Times New Roman" w:hAnsi="Times New Roman" w:cs="Times New Roman"/>
          <w:sz w:val="28"/>
          <w:szCs w:val="28"/>
        </w:rPr>
        <w:lastRenderedPageBreak/>
        <w:t>исследование брюшной аорты для выявления аневризм, КТ сердца с подсчётом коронарного кальция, низкодозовая КТ грудной клетки и КТ-колонография, используются в рамках программ скрининга и относятся ко вторичной профилактике. Данный подход направлен на выявление патологических изменений до появления симптомов, что позволяет замедлить или предотвратить развитие заболевания. Это полностью согласуется с задачами общественного здравоохранения, ориентированного на сохранение и укрепление здоровья населения</w:t>
      </w:r>
      <w:r w:rsidRPr="00D406B2">
        <w:rPr>
          <w:rFonts w:ascii="Times New Roman" w:hAnsi="Times New Roman" w:cs="Times New Roman"/>
          <w:color w:val="FF0000"/>
          <w:sz w:val="28"/>
          <w:szCs w:val="28"/>
        </w:rPr>
        <w:t xml:space="preserve"> </w:t>
      </w:r>
      <w:r w:rsidRPr="00170161">
        <w:rPr>
          <w:rFonts w:ascii="Times New Roman" w:hAnsi="Times New Roman" w:cs="Times New Roman"/>
          <w:sz w:val="28"/>
          <w:szCs w:val="28"/>
        </w:rPr>
        <w:t>[</w:t>
      </w:r>
      <w:r>
        <w:rPr>
          <w:rFonts w:ascii="Times New Roman" w:hAnsi="Times New Roman" w:cs="Times New Roman"/>
          <w:sz w:val="28"/>
          <w:szCs w:val="28"/>
        </w:rPr>
        <w:t>2</w:t>
      </w:r>
      <w:r w:rsidR="007D6ED2" w:rsidRPr="007D6ED2">
        <w:rPr>
          <w:rFonts w:ascii="Times New Roman" w:hAnsi="Times New Roman" w:cs="Times New Roman"/>
          <w:sz w:val="28"/>
          <w:szCs w:val="28"/>
        </w:rPr>
        <w:t>8</w:t>
      </w:r>
      <w:r w:rsidRPr="00170161">
        <w:rPr>
          <w:rFonts w:ascii="Times New Roman" w:hAnsi="Times New Roman" w:cs="Times New Roman"/>
          <w:sz w:val="28"/>
          <w:szCs w:val="28"/>
        </w:rPr>
        <w:t>]</w:t>
      </w:r>
      <w:r w:rsidRPr="008C30EB">
        <w:rPr>
          <w:rFonts w:ascii="Times New Roman" w:hAnsi="Times New Roman" w:cs="Times New Roman"/>
          <w:sz w:val="28"/>
          <w:szCs w:val="28"/>
        </w:rPr>
        <w:t>.</w:t>
      </w:r>
    </w:p>
    <w:p w14:paraId="156FBEEA" w14:textId="5A597F0B" w:rsidR="00943A20" w:rsidRPr="008C30EB" w:rsidRDefault="00943A20" w:rsidP="003B4225">
      <w:pPr>
        <w:widowControl w:val="0"/>
        <w:autoSpaceDE w:val="0"/>
        <w:autoSpaceDN w:val="0"/>
        <w:adjustRightInd w:val="0"/>
        <w:ind w:firstLine="567"/>
        <w:jc w:val="both"/>
        <w:rPr>
          <w:rFonts w:ascii="Times New Roman" w:hAnsi="Times New Roman" w:cs="Times New Roman"/>
          <w:sz w:val="28"/>
          <w:szCs w:val="28"/>
        </w:rPr>
      </w:pPr>
      <w:r w:rsidRPr="00354595">
        <w:rPr>
          <w:rFonts w:ascii="Times New Roman" w:hAnsi="Times New Roman" w:cs="Times New Roman"/>
          <w:sz w:val="28"/>
          <w:szCs w:val="28"/>
        </w:rPr>
        <w:t xml:space="preserve">Исследование </w:t>
      </w:r>
      <w:hyperlink r:id="rId12" w:history="1">
        <w:r w:rsidRPr="00354595">
          <w:rPr>
            <w:rFonts w:ascii="Times New Roman" w:hAnsi="Times New Roman" w:cs="Times New Roman"/>
            <w:sz w:val="28"/>
            <w:szCs w:val="28"/>
          </w:rPr>
          <w:t>Anna Micaela Ciarrapico</w:t>
        </w:r>
      </w:hyperlink>
      <w:r>
        <w:rPr>
          <w:rFonts w:ascii="Times New Roman" w:hAnsi="Times New Roman" w:cs="Times New Roman"/>
          <w:sz w:val="28"/>
          <w:szCs w:val="28"/>
        </w:rPr>
        <w:t xml:space="preserve"> </w:t>
      </w:r>
      <w:r>
        <w:rPr>
          <w:rFonts w:ascii="Times New Roman" w:hAnsi="Times New Roman" w:cs="Times New Roman"/>
          <w:sz w:val="28"/>
          <w:szCs w:val="28"/>
          <w:lang w:val="en-US"/>
        </w:rPr>
        <w:t>et</w:t>
      </w:r>
      <w:r w:rsidRPr="00354595">
        <w:rPr>
          <w:rFonts w:ascii="Times New Roman" w:hAnsi="Times New Roman" w:cs="Times New Roman"/>
          <w:sz w:val="28"/>
          <w:szCs w:val="28"/>
        </w:rPr>
        <w:t xml:space="preserve"> </w:t>
      </w:r>
      <w:r>
        <w:rPr>
          <w:rFonts w:ascii="Times New Roman" w:hAnsi="Times New Roman" w:cs="Times New Roman"/>
          <w:sz w:val="28"/>
          <w:szCs w:val="28"/>
          <w:lang w:val="en-US"/>
        </w:rPr>
        <w:t>al</w:t>
      </w:r>
      <w:r w:rsidRPr="00354595">
        <w:rPr>
          <w:rFonts w:ascii="Times New Roman" w:hAnsi="Times New Roman" w:cs="Times New Roman"/>
          <w:sz w:val="28"/>
          <w:szCs w:val="28"/>
        </w:rPr>
        <w:t>. подчёркивает ключевую роль врачей общей практики в распространении информации о профилактике заболеваний, особенно в рамках добровольных программ скрининга. Эти программы приобретают всё большее значение благодаря внедрению современных методов диагностической визуализации. На основании эпидемиологических данных по Италии, авторы акцентируют внимание на необходимости скрининга таких заболеваний, как рак простаты, лёгких, молочной железы и кишечника, а также сердечно-сосудистых и цереброваскулярных патологий. При этом отмечается, что врачи общей практики нередко недостаточно информированы о возможностях добровольной профилактики. Эффективная реализация таких программ может повысить результативность вторичной профилактики и снизить нагрузку на систему здравоохранения за счёт сокращения потребности в третичной помощи [</w:t>
      </w:r>
      <w:r>
        <w:rPr>
          <w:rFonts w:ascii="Times New Roman" w:hAnsi="Times New Roman" w:cs="Times New Roman"/>
          <w:sz w:val="28"/>
          <w:szCs w:val="28"/>
        </w:rPr>
        <w:t>2</w:t>
      </w:r>
      <w:r w:rsidR="007D6ED2" w:rsidRPr="007D6ED2">
        <w:rPr>
          <w:rFonts w:ascii="Times New Roman" w:hAnsi="Times New Roman" w:cs="Times New Roman"/>
          <w:sz w:val="28"/>
          <w:szCs w:val="28"/>
        </w:rPr>
        <w:t>9</w:t>
      </w:r>
      <w:r w:rsidRPr="00354595">
        <w:rPr>
          <w:rFonts w:ascii="Times New Roman" w:hAnsi="Times New Roman" w:cs="Times New Roman"/>
          <w:sz w:val="28"/>
          <w:szCs w:val="28"/>
        </w:rPr>
        <w:t>].</w:t>
      </w:r>
      <w:r w:rsidRPr="00140028">
        <w:rPr>
          <w:rFonts w:ascii="Times New Roman" w:hAnsi="Times New Roman" w:cs="Times New Roman"/>
          <w:sz w:val="28"/>
          <w:szCs w:val="28"/>
        </w:rPr>
        <w:t xml:space="preserve"> При этом именно визуализация играет ключевую роль в раннем выявлении рака и жизнеугрожающих заболеваний, таких как аневризма брюшной аорты, особенно у пациентов из групп риска. Несмотря на разногласия в подходах к скринингу между различными организациями, его вклад в снижение смертности признан. При этом важно учитывать потенциальные риски и затраты. Радиологи активно участвуют в разработке и оптимизации методов скрининга, улучшая стратификацию риска и поддерживая обоснованное принятие решений</w:t>
      </w:r>
      <w:r w:rsidRPr="00D406B2">
        <w:rPr>
          <w:rFonts w:ascii="Times New Roman" w:hAnsi="Times New Roman" w:cs="Times New Roman"/>
          <w:color w:val="FF0000"/>
          <w:sz w:val="28"/>
          <w:szCs w:val="28"/>
        </w:rPr>
        <w:t xml:space="preserve"> </w:t>
      </w:r>
      <w:r w:rsidRPr="00140028">
        <w:rPr>
          <w:rFonts w:ascii="Times New Roman" w:hAnsi="Times New Roman" w:cs="Times New Roman"/>
          <w:sz w:val="28"/>
          <w:szCs w:val="28"/>
        </w:rPr>
        <w:t>[</w:t>
      </w:r>
      <w:r w:rsidR="006478B9" w:rsidRPr="006478B9">
        <w:rPr>
          <w:rFonts w:ascii="Times New Roman" w:hAnsi="Times New Roman" w:cs="Times New Roman"/>
          <w:sz w:val="28"/>
          <w:szCs w:val="28"/>
        </w:rPr>
        <w:t>30</w:t>
      </w:r>
      <w:r w:rsidRPr="00035D03">
        <w:rPr>
          <w:rFonts w:ascii="Times New Roman" w:hAnsi="Times New Roman" w:cs="Times New Roman"/>
          <w:sz w:val="28"/>
          <w:szCs w:val="28"/>
        </w:rPr>
        <w:t>]</w:t>
      </w:r>
      <w:r w:rsidRPr="00140028">
        <w:rPr>
          <w:rFonts w:ascii="Times New Roman" w:hAnsi="Times New Roman" w:cs="Times New Roman"/>
          <w:sz w:val="28"/>
          <w:szCs w:val="28"/>
        </w:rPr>
        <w:t>.</w:t>
      </w:r>
      <w:r w:rsidRPr="00D775A6">
        <w:rPr>
          <w:rFonts w:ascii="Times" w:hAnsi="Times" w:cs="Times"/>
          <w:color w:val="FF0000"/>
          <w:sz w:val="28"/>
          <w:szCs w:val="28"/>
        </w:rPr>
        <w:t xml:space="preserve"> </w:t>
      </w:r>
    </w:p>
    <w:p w14:paraId="7AFBE681" w14:textId="5DEDAEA1" w:rsidR="00943A20" w:rsidRPr="00170161" w:rsidRDefault="00943A20" w:rsidP="003B4225">
      <w:pPr>
        <w:widowControl w:val="0"/>
        <w:autoSpaceDE w:val="0"/>
        <w:autoSpaceDN w:val="0"/>
        <w:adjustRightInd w:val="0"/>
        <w:ind w:firstLine="567"/>
        <w:jc w:val="both"/>
        <w:rPr>
          <w:rFonts w:ascii="Times New Roman" w:hAnsi="Times New Roman" w:cs="Times New Roman"/>
          <w:sz w:val="28"/>
          <w:szCs w:val="28"/>
        </w:rPr>
      </w:pPr>
      <w:r w:rsidRPr="008C30EB">
        <w:rPr>
          <w:rFonts w:ascii="Times New Roman" w:hAnsi="Times New Roman" w:cs="Times New Roman"/>
          <w:sz w:val="28"/>
          <w:szCs w:val="28"/>
        </w:rPr>
        <w:t>Сегодня рентгенологи обладают значительным потенциалом для воздействия на здоровье общества, особенно с учётом существующего дефицита в доступе к первичной медицинской помощи, который затрагивает уязвимые и недостаточно обеспеченные группы. Одним из последствий этого дисбаланса является ограниченное использование программ вторичной профилактики, в том числе радиологических скрининговых исследований. Расширение участия рентгенологов в таких программах, а также их активное взаимодействие с пациентами и коллегами — терапевтами, социальными и общественными работниками — может способствовать более эффективному внедрению скрининговых инициатив, адаптированных под нужды конкретного сообщества</w:t>
      </w:r>
      <w:r w:rsidRPr="00D406B2">
        <w:rPr>
          <w:rFonts w:ascii="Times New Roman" w:hAnsi="Times New Roman" w:cs="Times New Roman"/>
          <w:sz w:val="28"/>
          <w:szCs w:val="28"/>
        </w:rPr>
        <w:t xml:space="preserve"> </w:t>
      </w:r>
      <w:r w:rsidRPr="00170161">
        <w:rPr>
          <w:rFonts w:ascii="Times New Roman" w:hAnsi="Times New Roman" w:cs="Times New Roman"/>
          <w:sz w:val="28"/>
          <w:szCs w:val="28"/>
        </w:rPr>
        <w:t>[</w:t>
      </w:r>
      <w:r>
        <w:rPr>
          <w:rFonts w:ascii="Times New Roman" w:hAnsi="Times New Roman" w:cs="Times New Roman"/>
          <w:sz w:val="28"/>
          <w:szCs w:val="28"/>
        </w:rPr>
        <w:t>2</w:t>
      </w:r>
      <w:r w:rsidR="006478B9" w:rsidRPr="006478B9">
        <w:rPr>
          <w:rFonts w:ascii="Times New Roman" w:hAnsi="Times New Roman" w:cs="Times New Roman"/>
          <w:sz w:val="28"/>
          <w:szCs w:val="28"/>
        </w:rPr>
        <w:t>8</w:t>
      </w:r>
      <w:r w:rsidR="00880D25">
        <w:rPr>
          <w:rFonts w:ascii="Times New Roman" w:hAnsi="Times New Roman" w:cs="Times New Roman"/>
          <w:sz w:val="28"/>
          <w:szCs w:val="28"/>
        </w:rPr>
        <w:t xml:space="preserve">, </w:t>
      </w:r>
      <w:r w:rsidR="00B528A5" w:rsidRPr="00211EF7">
        <w:rPr>
          <w:rFonts w:ascii="Times New Roman" w:hAnsi="Times New Roman" w:cs="Times New Roman"/>
          <w:sz w:val="28"/>
          <w:szCs w:val="28"/>
        </w:rPr>
        <w:t>с.</w:t>
      </w:r>
      <w:r w:rsidR="00770787">
        <w:rPr>
          <w:rFonts w:ascii="Times New Roman" w:hAnsi="Times New Roman" w:cs="Times New Roman"/>
          <w:sz w:val="28"/>
          <w:szCs w:val="28"/>
        </w:rPr>
        <w:t>185</w:t>
      </w:r>
      <w:r w:rsidRPr="00170161">
        <w:rPr>
          <w:rFonts w:ascii="Times New Roman" w:hAnsi="Times New Roman" w:cs="Times New Roman"/>
          <w:sz w:val="28"/>
          <w:szCs w:val="28"/>
        </w:rPr>
        <w:t xml:space="preserve">]. </w:t>
      </w:r>
    </w:p>
    <w:p w14:paraId="2CC6D85A" w14:textId="77777777" w:rsidR="00943A20" w:rsidRDefault="00943A20" w:rsidP="003B4225">
      <w:pPr>
        <w:widowControl w:val="0"/>
        <w:autoSpaceDE w:val="0"/>
        <w:autoSpaceDN w:val="0"/>
        <w:adjustRightInd w:val="0"/>
        <w:jc w:val="both"/>
        <w:rPr>
          <w:rFonts w:ascii="Times New Roman" w:hAnsi="Times New Roman" w:cs="Times New Roman"/>
          <w:sz w:val="28"/>
          <w:szCs w:val="28"/>
        </w:rPr>
      </w:pPr>
    </w:p>
    <w:p w14:paraId="6366C757" w14:textId="64C1B46E" w:rsidR="00943A20" w:rsidRPr="00FF7D21" w:rsidRDefault="000E75CC" w:rsidP="003B4225">
      <w:pPr>
        <w:widowControl w:val="0"/>
        <w:autoSpaceDE w:val="0"/>
        <w:autoSpaceDN w:val="0"/>
        <w:adjustRightInd w:val="0"/>
        <w:ind w:firstLine="567"/>
        <w:jc w:val="both"/>
        <w:rPr>
          <w:rFonts w:ascii="Times New Roman" w:hAnsi="Times New Roman" w:cs="Times New Roman"/>
          <w:b/>
          <w:bCs/>
          <w:sz w:val="28"/>
          <w:szCs w:val="28"/>
        </w:rPr>
      </w:pPr>
      <w:r>
        <w:rPr>
          <w:rFonts w:ascii="Times New Roman" w:hAnsi="Times New Roman" w:cs="Times New Roman"/>
          <w:b/>
          <w:bCs/>
          <w:sz w:val="28"/>
          <w:szCs w:val="28"/>
        </w:rPr>
        <w:t>1.</w:t>
      </w:r>
      <w:r w:rsidR="00943A20" w:rsidRPr="00FF7D21">
        <w:rPr>
          <w:rFonts w:ascii="Times New Roman" w:hAnsi="Times New Roman" w:cs="Times New Roman"/>
          <w:b/>
          <w:bCs/>
          <w:sz w:val="28"/>
          <w:szCs w:val="28"/>
        </w:rPr>
        <w:t>2 Экономические и организационные аспекты службы</w:t>
      </w:r>
      <w:r w:rsidR="00943A20">
        <w:rPr>
          <w:rFonts w:ascii="Times New Roman" w:hAnsi="Times New Roman" w:cs="Times New Roman"/>
          <w:b/>
          <w:bCs/>
          <w:sz w:val="28"/>
          <w:szCs w:val="28"/>
        </w:rPr>
        <w:t xml:space="preserve"> лучевой диагностики</w:t>
      </w:r>
    </w:p>
    <w:p w14:paraId="78FA3BDA" w14:textId="4F7C8646" w:rsidR="00943A20" w:rsidRPr="001C45FA" w:rsidRDefault="00943A20" w:rsidP="003B4225">
      <w:pPr>
        <w:pStyle w:val="a5"/>
        <w:widowControl w:val="0"/>
        <w:spacing w:before="0" w:beforeAutospacing="0" w:after="0" w:afterAutospacing="0"/>
        <w:ind w:firstLine="567"/>
        <w:jc w:val="both"/>
        <w:rPr>
          <w:rFonts w:ascii="Times" w:eastAsiaTheme="minorHAnsi" w:hAnsi="Times" w:cs="Times"/>
          <w:sz w:val="28"/>
          <w:szCs w:val="28"/>
          <w:lang w:eastAsia="en-US"/>
        </w:rPr>
      </w:pPr>
      <w:r w:rsidRPr="00E270E5">
        <w:rPr>
          <w:rFonts w:ascii="Times" w:eastAsiaTheme="minorHAnsi" w:hAnsi="Times" w:cs="Times"/>
          <w:sz w:val="28"/>
          <w:szCs w:val="28"/>
          <w:lang w:eastAsia="en-US"/>
        </w:rPr>
        <w:t xml:space="preserve">Результаты прогнозирования ОЭСР расходов на здравоохранение до 2030 года показывают, что в большинстве сценариев рост расходов на </w:t>
      </w:r>
      <w:r w:rsidRPr="00E270E5">
        <w:rPr>
          <w:rFonts w:ascii="Times" w:eastAsiaTheme="minorHAnsi" w:hAnsi="Times" w:cs="Times"/>
          <w:sz w:val="28"/>
          <w:szCs w:val="28"/>
          <w:lang w:eastAsia="en-US"/>
        </w:rPr>
        <w:lastRenderedPageBreak/>
        <w:t>здравоохранение на душу населения будет медленнее, чем в прошлом, но все же превысит темпы роста экономики в течение следующих пятнадцати лет. Согласно прогнозам, расходы на государственные программы и обязательное страхование будут расти быстрее, чем общие расходы на здравоохранение, и их доля в общих расходах на здравоохранение вырастет с 74,2 до 77,4 % к 2030 году</w:t>
      </w:r>
      <w:r>
        <w:rPr>
          <w:rFonts w:ascii="Times" w:eastAsiaTheme="minorHAnsi" w:hAnsi="Times" w:cs="Times"/>
          <w:sz w:val="28"/>
          <w:szCs w:val="28"/>
          <w:lang w:eastAsia="en-US"/>
        </w:rPr>
        <w:t xml:space="preserve"> [</w:t>
      </w:r>
      <w:r w:rsidR="006478B9" w:rsidRPr="006478B9">
        <w:rPr>
          <w:rFonts w:ascii="Times" w:eastAsiaTheme="minorHAnsi" w:hAnsi="Times" w:cs="Times"/>
          <w:sz w:val="28"/>
          <w:szCs w:val="28"/>
          <w:lang w:eastAsia="en-US"/>
        </w:rPr>
        <w:t>31</w:t>
      </w:r>
      <w:r w:rsidRPr="001C45FA">
        <w:rPr>
          <w:rFonts w:ascii="Times" w:eastAsiaTheme="minorHAnsi" w:hAnsi="Times" w:cs="Times"/>
          <w:sz w:val="28"/>
          <w:szCs w:val="28"/>
          <w:lang w:eastAsia="en-US"/>
        </w:rPr>
        <w:t>]</w:t>
      </w:r>
      <w:r>
        <w:rPr>
          <w:rFonts w:ascii="Times" w:eastAsiaTheme="minorHAnsi" w:hAnsi="Times" w:cs="Times"/>
          <w:sz w:val="28"/>
          <w:szCs w:val="28"/>
          <w:lang w:eastAsia="en-US"/>
        </w:rPr>
        <w:t>.</w:t>
      </w:r>
    </w:p>
    <w:p w14:paraId="32D725F0" w14:textId="7D54FAD8" w:rsidR="00943A20" w:rsidRPr="00E270E5" w:rsidRDefault="00943A20" w:rsidP="003B4225">
      <w:pPr>
        <w:pStyle w:val="a5"/>
        <w:widowControl w:val="0"/>
        <w:spacing w:before="0" w:beforeAutospacing="0" w:after="0" w:afterAutospacing="0"/>
        <w:ind w:firstLine="567"/>
        <w:jc w:val="both"/>
        <w:rPr>
          <w:rFonts w:ascii="Times" w:eastAsiaTheme="minorHAnsi" w:hAnsi="Times" w:cs="Times"/>
          <w:sz w:val="28"/>
          <w:szCs w:val="28"/>
          <w:lang w:eastAsia="en-US"/>
        </w:rPr>
      </w:pPr>
      <w:r w:rsidRPr="00E270E5">
        <w:rPr>
          <w:rFonts w:ascii="Times" w:eastAsiaTheme="minorHAnsi" w:hAnsi="Times" w:cs="Times"/>
          <w:sz w:val="28"/>
          <w:szCs w:val="28"/>
          <w:lang w:eastAsia="en-US"/>
        </w:rPr>
        <w:t>На рост расходов на здравоохранение в основном влияют как поставщики, так и потребители на рынке медицинских услуг</w:t>
      </w:r>
      <w:r>
        <w:rPr>
          <w:rFonts w:ascii="Times" w:eastAsiaTheme="minorHAnsi" w:hAnsi="Times" w:cs="Times"/>
          <w:sz w:val="28"/>
          <w:szCs w:val="28"/>
          <w:lang w:eastAsia="en-US"/>
        </w:rPr>
        <w:t xml:space="preserve"> </w:t>
      </w:r>
      <w:r w:rsidRPr="00E270E5">
        <w:rPr>
          <w:rFonts w:ascii="Times" w:eastAsiaTheme="minorHAnsi" w:hAnsi="Times" w:cs="Times"/>
          <w:sz w:val="28"/>
          <w:szCs w:val="28"/>
          <w:lang w:eastAsia="en-US"/>
        </w:rPr>
        <w:t>[</w:t>
      </w:r>
      <w:r>
        <w:rPr>
          <w:rFonts w:ascii="Times" w:eastAsiaTheme="minorHAnsi" w:hAnsi="Times" w:cs="Times"/>
          <w:sz w:val="28"/>
          <w:szCs w:val="28"/>
          <w:lang w:eastAsia="en-US"/>
        </w:rPr>
        <w:t>3</w:t>
      </w:r>
      <w:r w:rsidR="006478B9" w:rsidRPr="006478B9">
        <w:rPr>
          <w:rFonts w:ascii="Times" w:eastAsiaTheme="minorHAnsi" w:hAnsi="Times" w:cs="Times"/>
          <w:sz w:val="28"/>
          <w:szCs w:val="28"/>
          <w:lang w:eastAsia="en-US"/>
        </w:rPr>
        <w:t>2</w:t>
      </w:r>
      <w:r w:rsidR="00880D25">
        <w:rPr>
          <w:rFonts w:ascii="Times" w:eastAsiaTheme="minorHAnsi" w:hAnsi="Times" w:cs="Times"/>
          <w:sz w:val="28"/>
          <w:szCs w:val="28"/>
          <w:lang w:eastAsia="en-US"/>
        </w:rPr>
        <w:t>-</w:t>
      </w:r>
      <w:r>
        <w:rPr>
          <w:rFonts w:ascii="Times" w:eastAsiaTheme="minorHAnsi" w:hAnsi="Times" w:cs="Times"/>
          <w:sz w:val="28"/>
          <w:szCs w:val="28"/>
          <w:lang w:eastAsia="en-US"/>
        </w:rPr>
        <w:t>3</w:t>
      </w:r>
      <w:r w:rsidR="006478B9" w:rsidRPr="006478B9">
        <w:rPr>
          <w:rFonts w:ascii="Times" w:eastAsiaTheme="minorHAnsi" w:hAnsi="Times" w:cs="Times"/>
          <w:sz w:val="28"/>
          <w:szCs w:val="28"/>
          <w:lang w:eastAsia="en-US"/>
        </w:rPr>
        <w:t>4</w:t>
      </w:r>
      <w:r w:rsidRPr="00E270E5">
        <w:rPr>
          <w:rFonts w:ascii="Times" w:eastAsiaTheme="minorHAnsi" w:hAnsi="Times" w:cs="Times"/>
          <w:sz w:val="28"/>
          <w:szCs w:val="28"/>
          <w:lang w:eastAsia="en-US"/>
        </w:rPr>
        <w:t>].</w:t>
      </w:r>
    </w:p>
    <w:p w14:paraId="02D738E4" w14:textId="192AF79B" w:rsidR="00943A20" w:rsidRPr="00170161" w:rsidRDefault="00943A20" w:rsidP="003B4225">
      <w:pPr>
        <w:widowControl w:val="0"/>
        <w:autoSpaceDE w:val="0"/>
        <w:autoSpaceDN w:val="0"/>
        <w:adjustRightInd w:val="0"/>
        <w:ind w:firstLine="567"/>
        <w:jc w:val="both"/>
        <w:rPr>
          <w:rFonts w:ascii="Times New Roman" w:hAnsi="Times New Roman" w:cs="Times New Roman"/>
          <w:sz w:val="28"/>
          <w:szCs w:val="28"/>
        </w:rPr>
      </w:pPr>
      <w:r w:rsidRPr="006B3FFC">
        <w:rPr>
          <w:rFonts w:ascii="Times New Roman" w:hAnsi="Times New Roman" w:cs="Times New Roman"/>
          <w:sz w:val="28"/>
          <w:szCs w:val="28"/>
        </w:rPr>
        <w:t>Расходы на здравоохранение неуклонно растут в большинстве стран</w:t>
      </w:r>
      <w:r>
        <w:rPr>
          <w:rFonts w:ascii="Times New Roman" w:hAnsi="Times New Roman" w:cs="Times New Roman"/>
          <w:sz w:val="28"/>
          <w:szCs w:val="28"/>
        </w:rPr>
        <w:t xml:space="preserve">, </w:t>
      </w:r>
      <w:r w:rsidRPr="00170161">
        <w:rPr>
          <w:rFonts w:ascii="Times New Roman" w:hAnsi="Times New Roman" w:cs="Times New Roman"/>
          <w:sz w:val="28"/>
          <w:szCs w:val="28"/>
        </w:rPr>
        <w:t>основной причиной глобального роста расходов на здравоохранение является использование медицинских технологий</w:t>
      </w:r>
      <w:r>
        <w:rPr>
          <w:rFonts w:ascii="Times New Roman" w:hAnsi="Times New Roman" w:cs="Times New Roman"/>
          <w:sz w:val="28"/>
          <w:szCs w:val="28"/>
        </w:rPr>
        <w:t xml:space="preserve"> </w:t>
      </w:r>
      <w:r w:rsidRPr="00170161">
        <w:rPr>
          <w:rFonts w:ascii="Times New Roman" w:hAnsi="Times New Roman" w:cs="Times New Roman"/>
          <w:sz w:val="28"/>
          <w:szCs w:val="28"/>
        </w:rPr>
        <w:t>[</w:t>
      </w:r>
      <w:r>
        <w:rPr>
          <w:rFonts w:ascii="Times New Roman" w:hAnsi="Times New Roman" w:cs="Times New Roman"/>
          <w:sz w:val="28"/>
          <w:szCs w:val="28"/>
        </w:rPr>
        <w:t>3</w:t>
      </w:r>
      <w:r w:rsidR="006478B9" w:rsidRPr="006478B9">
        <w:rPr>
          <w:rFonts w:ascii="Times New Roman" w:hAnsi="Times New Roman" w:cs="Times New Roman"/>
          <w:sz w:val="28"/>
          <w:szCs w:val="28"/>
        </w:rPr>
        <w:t>5</w:t>
      </w:r>
      <w:r w:rsidR="00880D25">
        <w:rPr>
          <w:rFonts w:ascii="Times New Roman" w:hAnsi="Times New Roman" w:cs="Times New Roman"/>
          <w:sz w:val="28"/>
          <w:szCs w:val="28"/>
        </w:rPr>
        <w:t>-</w:t>
      </w:r>
      <w:r>
        <w:rPr>
          <w:rFonts w:ascii="Times New Roman" w:hAnsi="Times New Roman" w:cs="Times New Roman"/>
          <w:sz w:val="28"/>
          <w:szCs w:val="28"/>
        </w:rPr>
        <w:t>3</w:t>
      </w:r>
      <w:r w:rsidR="006478B9" w:rsidRPr="006478B9">
        <w:rPr>
          <w:rFonts w:ascii="Times New Roman" w:hAnsi="Times New Roman" w:cs="Times New Roman"/>
          <w:sz w:val="28"/>
          <w:szCs w:val="28"/>
        </w:rPr>
        <w:t>7</w:t>
      </w:r>
      <w:r w:rsidRPr="00170161">
        <w:rPr>
          <w:rFonts w:ascii="Times New Roman" w:hAnsi="Times New Roman" w:cs="Times New Roman"/>
          <w:sz w:val="28"/>
          <w:szCs w:val="28"/>
        </w:rPr>
        <w:t xml:space="preserve">].  Ожидается, что расходы на здравоохранение будут </w:t>
      </w:r>
      <w:proofErr w:type="gramStart"/>
      <w:r w:rsidRPr="00170161">
        <w:rPr>
          <w:rFonts w:ascii="Times New Roman" w:hAnsi="Times New Roman" w:cs="Times New Roman"/>
          <w:sz w:val="28"/>
          <w:szCs w:val="28"/>
        </w:rPr>
        <w:t>продолжать</w:t>
      </w:r>
      <w:proofErr w:type="gramEnd"/>
      <w:r w:rsidRPr="00170161">
        <w:rPr>
          <w:rFonts w:ascii="Times New Roman" w:hAnsi="Times New Roman" w:cs="Times New Roman"/>
          <w:sz w:val="28"/>
          <w:szCs w:val="28"/>
        </w:rPr>
        <w:t xml:space="preserve"> расти, и интервенционная радиология будет составлять все большую часть</w:t>
      </w:r>
      <w:r w:rsidRPr="00352354">
        <w:rPr>
          <w:rFonts w:ascii="Times New Roman" w:hAnsi="Times New Roman" w:cs="Times New Roman"/>
          <w:color w:val="FF0000"/>
          <w:sz w:val="28"/>
          <w:szCs w:val="28"/>
        </w:rPr>
        <w:t xml:space="preserve"> </w:t>
      </w:r>
      <w:r w:rsidRPr="00170161">
        <w:rPr>
          <w:rFonts w:ascii="Times New Roman" w:hAnsi="Times New Roman" w:cs="Times New Roman"/>
          <w:sz w:val="28"/>
          <w:szCs w:val="28"/>
        </w:rPr>
        <w:t>[</w:t>
      </w:r>
      <w:r>
        <w:rPr>
          <w:rFonts w:ascii="Times New Roman" w:hAnsi="Times New Roman" w:cs="Times New Roman"/>
          <w:sz w:val="28"/>
          <w:szCs w:val="28"/>
        </w:rPr>
        <w:t>3</w:t>
      </w:r>
      <w:r w:rsidR="00B729B9" w:rsidRPr="00B729B9">
        <w:rPr>
          <w:rFonts w:ascii="Times New Roman" w:hAnsi="Times New Roman" w:cs="Times New Roman"/>
          <w:sz w:val="28"/>
          <w:szCs w:val="28"/>
        </w:rPr>
        <w:t>8</w:t>
      </w:r>
      <w:r w:rsidRPr="00170161">
        <w:rPr>
          <w:rFonts w:ascii="Times New Roman" w:hAnsi="Times New Roman" w:cs="Times New Roman"/>
          <w:sz w:val="28"/>
          <w:szCs w:val="28"/>
        </w:rPr>
        <w:t>].</w:t>
      </w:r>
    </w:p>
    <w:p w14:paraId="15AE27FF" w14:textId="26FB51C8" w:rsidR="00943A20" w:rsidRPr="006906C7" w:rsidRDefault="00943A20" w:rsidP="003B4225">
      <w:pPr>
        <w:widowControl w:val="0"/>
        <w:autoSpaceDE w:val="0"/>
        <w:autoSpaceDN w:val="0"/>
        <w:adjustRightInd w:val="0"/>
        <w:ind w:firstLine="567"/>
        <w:jc w:val="both"/>
        <w:rPr>
          <w:rFonts w:ascii="Times New Roman" w:hAnsi="Times New Roman" w:cs="Times New Roman"/>
          <w:sz w:val="28"/>
          <w:szCs w:val="28"/>
        </w:rPr>
      </w:pPr>
      <w:r w:rsidRPr="00170161">
        <w:rPr>
          <w:rFonts w:ascii="Times New Roman" w:hAnsi="Times New Roman" w:cs="Times New Roman"/>
          <w:sz w:val="28"/>
          <w:szCs w:val="28"/>
        </w:rPr>
        <w:t>Подтверждение суммы всех медицинских расходов становится необходимым при усилении контроля над расходами на здравоохранение</w:t>
      </w:r>
      <w:r>
        <w:rPr>
          <w:rFonts w:ascii="Times New Roman" w:hAnsi="Times New Roman" w:cs="Times New Roman"/>
          <w:sz w:val="28"/>
          <w:szCs w:val="28"/>
        </w:rPr>
        <w:t xml:space="preserve"> </w:t>
      </w:r>
      <w:r w:rsidRPr="00170161">
        <w:rPr>
          <w:rFonts w:ascii="Times New Roman" w:hAnsi="Times New Roman" w:cs="Times New Roman"/>
          <w:sz w:val="28"/>
          <w:szCs w:val="28"/>
        </w:rPr>
        <w:t>[</w:t>
      </w:r>
      <w:r>
        <w:rPr>
          <w:rFonts w:ascii="Times New Roman" w:hAnsi="Times New Roman" w:cs="Times New Roman"/>
          <w:sz w:val="28"/>
          <w:szCs w:val="28"/>
        </w:rPr>
        <w:t>3</w:t>
      </w:r>
      <w:r w:rsidR="00B729B9" w:rsidRPr="00B729B9">
        <w:rPr>
          <w:rFonts w:ascii="Times New Roman" w:hAnsi="Times New Roman" w:cs="Times New Roman"/>
          <w:sz w:val="28"/>
          <w:szCs w:val="28"/>
        </w:rPr>
        <w:t>9</w:t>
      </w:r>
      <w:r w:rsidRPr="00170161">
        <w:rPr>
          <w:rFonts w:ascii="Times New Roman" w:hAnsi="Times New Roman" w:cs="Times New Roman"/>
          <w:sz w:val="28"/>
          <w:szCs w:val="28"/>
        </w:rPr>
        <w:t>]. Значительная часть этих расходов приходится на диагностическую визуализацию во всех ее формах</w:t>
      </w:r>
      <w:r w:rsidRPr="00352354">
        <w:rPr>
          <w:rFonts w:ascii="Times New Roman" w:hAnsi="Times New Roman" w:cs="Times New Roman"/>
          <w:color w:val="FF0000"/>
          <w:sz w:val="28"/>
          <w:szCs w:val="28"/>
        </w:rPr>
        <w:t xml:space="preserve"> </w:t>
      </w:r>
      <w:r w:rsidRPr="00170161">
        <w:rPr>
          <w:rFonts w:ascii="Times New Roman" w:hAnsi="Times New Roman" w:cs="Times New Roman"/>
          <w:sz w:val="28"/>
          <w:szCs w:val="28"/>
        </w:rPr>
        <w:t>[</w:t>
      </w:r>
      <w:r w:rsidR="00B729B9" w:rsidRPr="00B729B9">
        <w:rPr>
          <w:rFonts w:ascii="Times New Roman" w:hAnsi="Times New Roman" w:cs="Times New Roman"/>
          <w:sz w:val="28"/>
          <w:szCs w:val="28"/>
        </w:rPr>
        <w:t>40</w:t>
      </w:r>
      <w:r w:rsidRPr="00170161">
        <w:rPr>
          <w:rFonts w:ascii="Times New Roman" w:hAnsi="Times New Roman" w:cs="Times New Roman"/>
          <w:sz w:val="28"/>
          <w:szCs w:val="28"/>
        </w:rPr>
        <w:t xml:space="preserve">]. </w:t>
      </w:r>
      <w:r w:rsidRPr="006906C7">
        <w:rPr>
          <w:rFonts w:ascii="Times New Roman" w:hAnsi="Times New Roman" w:cs="Times New Roman"/>
          <w:sz w:val="28"/>
          <w:szCs w:val="28"/>
        </w:rPr>
        <w:t>Niñerola A</w:t>
      </w:r>
      <w:r>
        <w:rPr>
          <w:rFonts w:ascii="Times New Roman" w:hAnsi="Times New Roman" w:cs="Times New Roman"/>
          <w:sz w:val="28"/>
          <w:szCs w:val="28"/>
        </w:rPr>
        <w:t xml:space="preserve"> </w:t>
      </w:r>
      <w:r>
        <w:rPr>
          <w:rFonts w:ascii="Times New Roman" w:hAnsi="Times New Roman" w:cs="Times New Roman"/>
          <w:sz w:val="28"/>
          <w:szCs w:val="28"/>
          <w:lang w:val="en-US"/>
        </w:rPr>
        <w:t>et</w:t>
      </w:r>
      <w:r w:rsidRPr="006906C7">
        <w:rPr>
          <w:rFonts w:ascii="Times New Roman" w:hAnsi="Times New Roman" w:cs="Times New Roman"/>
          <w:sz w:val="28"/>
          <w:szCs w:val="28"/>
        </w:rPr>
        <w:t xml:space="preserve"> </w:t>
      </w:r>
      <w:r>
        <w:rPr>
          <w:rFonts w:ascii="Times New Roman" w:hAnsi="Times New Roman" w:cs="Times New Roman"/>
          <w:sz w:val="28"/>
          <w:szCs w:val="28"/>
          <w:lang w:val="en-US"/>
        </w:rPr>
        <w:t>al</w:t>
      </w:r>
      <w:r>
        <w:rPr>
          <w:rFonts w:ascii="Times New Roman" w:hAnsi="Times New Roman" w:cs="Times New Roman"/>
          <w:sz w:val="28"/>
          <w:szCs w:val="28"/>
        </w:rPr>
        <w:t xml:space="preserve">. </w:t>
      </w:r>
      <w:r>
        <w:rPr>
          <w:rFonts w:ascii="Times New Roman" w:hAnsi="Times New Roman" w:cs="Times New Roman"/>
          <w:sz w:val="28"/>
          <w:szCs w:val="28"/>
          <w:lang w:val="kk-KZ"/>
        </w:rPr>
        <w:t>п</w:t>
      </w:r>
      <w:r>
        <w:rPr>
          <w:rFonts w:ascii="Times New Roman" w:hAnsi="Times New Roman" w:cs="Times New Roman"/>
          <w:sz w:val="28"/>
          <w:szCs w:val="28"/>
        </w:rPr>
        <w:t xml:space="preserve">ровели обзор использования </w:t>
      </w:r>
      <w:r>
        <w:rPr>
          <w:rFonts w:ascii="Times New Roman" w:hAnsi="Times New Roman" w:cs="Times New Roman"/>
          <w:sz w:val="28"/>
          <w:szCs w:val="28"/>
          <w:lang w:val="en-US"/>
        </w:rPr>
        <w:t>Six</w:t>
      </w:r>
      <w:r w:rsidRPr="006906C7">
        <w:rPr>
          <w:rFonts w:ascii="Times New Roman" w:hAnsi="Times New Roman" w:cs="Times New Roman"/>
          <w:sz w:val="28"/>
          <w:szCs w:val="28"/>
        </w:rPr>
        <w:t xml:space="preserve"> </w:t>
      </w:r>
      <w:r>
        <w:rPr>
          <w:rFonts w:ascii="Times New Roman" w:hAnsi="Times New Roman" w:cs="Times New Roman"/>
          <w:sz w:val="28"/>
          <w:szCs w:val="28"/>
          <w:lang w:val="en-US"/>
        </w:rPr>
        <w:t>Sigma</w:t>
      </w:r>
      <w:r w:rsidRPr="006906C7">
        <w:rPr>
          <w:rFonts w:ascii="Times New Roman" w:hAnsi="Times New Roman" w:cs="Times New Roman"/>
          <w:sz w:val="28"/>
          <w:szCs w:val="28"/>
        </w:rPr>
        <w:t xml:space="preserve"> </w:t>
      </w:r>
      <w:r>
        <w:rPr>
          <w:rFonts w:ascii="Times New Roman" w:hAnsi="Times New Roman" w:cs="Times New Roman"/>
          <w:sz w:val="28"/>
          <w:szCs w:val="28"/>
        </w:rPr>
        <w:t xml:space="preserve">в сфере </w:t>
      </w:r>
      <w:proofErr w:type="gramStart"/>
      <w:r>
        <w:rPr>
          <w:rFonts w:ascii="Times New Roman" w:hAnsi="Times New Roman" w:cs="Times New Roman"/>
          <w:sz w:val="28"/>
          <w:szCs w:val="28"/>
        </w:rPr>
        <w:t>здравоохранения,  эта</w:t>
      </w:r>
      <w:proofErr w:type="gramEnd"/>
      <w:r>
        <w:rPr>
          <w:rFonts w:ascii="Times New Roman" w:hAnsi="Times New Roman" w:cs="Times New Roman"/>
          <w:sz w:val="28"/>
          <w:szCs w:val="28"/>
        </w:rPr>
        <w:t xml:space="preserve"> методология применялась в различных медицинских специальностях и службах, включая радиологические отделения. Основными целями использования были снижение затрат и сокращение времени ожидания пациентов </w:t>
      </w:r>
      <w:r w:rsidRPr="006906C7">
        <w:rPr>
          <w:rFonts w:ascii="Times New Roman" w:hAnsi="Times New Roman" w:cs="Times New Roman"/>
          <w:sz w:val="28"/>
          <w:szCs w:val="28"/>
        </w:rPr>
        <w:t>[</w:t>
      </w:r>
      <w:r w:rsidR="00B729B9" w:rsidRPr="00B729B9">
        <w:rPr>
          <w:rFonts w:ascii="Times New Roman" w:hAnsi="Times New Roman" w:cs="Times New Roman"/>
          <w:sz w:val="28"/>
          <w:szCs w:val="28"/>
        </w:rPr>
        <w:t>41</w:t>
      </w:r>
      <w:r w:rsidRPr="006906C7">
        <w:rPr>
          <w:rFonts w:ascii="Times New Roman" w:hAnsi="Times New Roman" w:cs="Times New Roman"/>
          <w:sz w:val="28"/>
          <w:szCs w:val="28"/>
        </w:rPr>
        <w:t>]</w:t>
      </w:r>
      <w:r>
        <w:rPr>
          <w:rFonts w:ascii="Times New Roman" w:hAnsi="Times New Roman" w:cs="Times New Roman"/>
          <w:sz w:val="28"/>
          <w:szCs w:val="28"/>
        </w:rPr>
        <w:t xml:space="preserve">. </w:t>
      </w:r>
    </w:p>
    <w:p w14:paraId="554118B6" w14:textId="691FD22D" w:rsidR="00943A20" w:rsidRPr="00170161" w:rsidRDefault="00A34EAC" w:rsidP="003B4225">
      <w:pPr>
        <w:widowControl w:val="0"/>
        <w:autoSpaceDE w:val="0"/>
        <w:autoSpaceDN w:val="0"/>
        <w:adjustRightInd w:val="0"/>
        <w:ind w:firstLine="567"/>
        <w:jc w:val="both"/>
        <w:rPr>
          <w:rFonts w:ascii="Times New Roman" w:hAnsi="Times New Roman" w:cs="Times New Roman"/>
          <w:sz w:val="28"/>
          <w:szCs w:val="28"/>
        </w:rPr>
      </w:pPr>
      <w:r w:rsidRPr="00A34EAC">
        <w:rPr>
          <w:rFonts w:ascii="Times New Roman" w:hAnsi="Times New Roman" w:cs="Times New Roman"/>
          <w:sz w:val="28"/>
          <w:szCs w:val="28"/>
        </w:rPr>
        <w:t>Успех визуализации, особенно КТ и магнитно-резонансной томографии (МРТ), в обнаружении и часто диагностике широкого спектра поражений привел к тому, что общественность ожидает подобных обследований, когда сталкивается с системой здравоохранения. Положительные свойства этих методов поперечной визуализации широко освещаются в непрофессиональной прессе, и пациенты требуют доступа к ним.</w:t>
      </w:r>
      <w:r w:rsidR="00943A20">
        <w:rPr>
          <w:rFonts w:ascii="Times New Roman" w:hAnsi="Times New Roman" w:cs="Times New Roman"/>
          <w:sz w:val="28"/>
          <w:szCs w:val="28"/>
        </w:rPr>
        <w:t xml:space="preserve"> </w:t>
      </w:r>
      <w:r w:rsidR="00943A20" w:rsidRPr="00170161">
        <w:rPr>
          <w:rFonts w:ascii="Times New Roman" w:hAnsi="Times New Roman" w:cs="Times New Roman"/>
          <w:sz w:val="28"/>
          <w:szCs w:val="28"/>
        </w:rPr>
        <w:t>[4</w:t>
      </w:r>
      <w:r w:rsidR="00B729B9" w:rsidRPr="00B729B9">
        <w:rPr>
          <w:rFonts w:ascii="Times New Roman" w:hAnsi="Times New Roman" w:cs="Times New Roman"/>
          <w:sz w:val="28"/>
          <w:szCs w:val="28"/>
        </w:rPr>
        <w:t>2</w:t>
      </w:r>
      <w:r w:rsidR="00880D25" w:rsidRPr="00A34EAC">
        <w:rPr>
          <w:rFonts w:ascii="Times New Roman" w:hAnsi="Times New Roman" w:cs="Times New Roman"/>
          <w:sz w:val="28"/>
          <w:szCs w:val="28"/>
        </w:rPr>
        <w:t xml:space="preserve">, с. </w:t>
      </w:r>
      <w:r w:rsidR="00770787">
        <w:rPr>
          <w:rFonts w:ascii="Times New Roman" w:hAnsi="Times New Roman" w:cs="Times New Roman"/>
          <w:sz w:val="28"/>
          <w:szCs w:val="28"/>
        </w:rPr>
        <w:t>40</w:t>
      </w:r>
      <w:r w:rsidRPr="00A34EAC">
        <w:rPr>
          <w:rFonts w:ascii="Times New Roman" w:hAnsi="Times New Roman" w:cs="Times New Roman"/>
          <w:sz w:val="28"/>
          <w:szCs w:val="28"/>
        </w:rPr>
        <w:t>2</w:t>
      </w:r>
      <w:r w:rsidR="00943A20" w:rsidRPr="00170161">
        <w:rPr>
          <w:rFonts w:ascii="Times New Roman" w:hAnsi="Times New Roman" w:cs="Times New Roman"/>
          <w:sz w:val="28"/>
          <w:szCs w:val="28"/>
        </w:rPr>
        <w:t xml:space="preserve">]. </w:t>
      </w:r>
    </w:p>
    <w:p w14:paraId="3D5DDC01" w14:textId="5F95DF90" w:rsidR="00943A20" w:rsidRPr="00170161" w:rsidRDefault="00943A20" w:rsidP="003B4225">
      <w:pPr>
        <w:widowControl w:val="0"/>
        <w:autoSpaceDE w:val="0"/>
        <w:autoSpaceDN w:val="0"/>
        <w:adjustRightInd w:val="0"/>
        <w:ind w:firstLine="567"/>
        <w:jc w:val="both"/>
        <w:rPr>
          <w:rFonts w:ascii="Times New Roman" w:hAnsi="Times New Roman" w:cs="Times New Roman"/>
          <w:sz w:val="28"/>
          <w:szCs w:val="28"/>
        </w:rPr>
      </w:pPr>
      <w:r w:rsidRPr="00170161">
        <w:rPr>
          <w:rFonts w:ascii="Times New Roman" w:hAnsi="Times New Roman" w:cs="Times New Roman"/>
          <w:sz w:val="28"/>
          <w:szCs w:val="28"/>
        </w:rPr>
        <w:t>Причины широкого использования методов визуализации могут быть связаны со стремлением клиницистов поставить точный диагноз каждому пациенту, выявить любую серьезную патологию и успокоить пациентов</w:t>
      </w:r>
      <w:r>
        <w:rPr>
          <w:rFonts w:ascii="Times New Roman" w:hAnsi="Times New Roman" w:cs="Times New Roman"/>
          <w:sz w:val="28"/>
          <w:szCs w:val="28"/>
        </w:rPr>
        <w:t xml:space="preserve"> </w:t>
      </w:r>
      <w:r w:rsidRPr="00170161">
        <w:rPr>
          <w:rFonts w:ascii="Times New Roman" w:hAnsi="Times New Roman" w:cs="Times New Roman"/>
          <w:sz w:val="28"/>
          <w:szCs w:val="28"/>
        </w:rPr>
        <w:t>[4</w:t>
      </w:r>
      <w:r w:rsidR="00B729B9" w:rsidRPr="00B729B9">
        <w:rPr>
          <w:rFonts w:ascii="Times New Roman" w:hAnsi="Times New Roman" w:cs="Times New Roman"/>
          <w:sz w:val="28"/>
          <w:szCs w:val="28"/>
        </w:rPr>
        <w:t>2</w:t>
      </w:r>
      <w:r w:rsidR="00880D25">
        <w:rPr>
          <w:rFonts w:ascii="Times New Roman" w:hAnsi="Times New Roman" w:cs="Times New Roman"/>
          <w:sz w:val="28"/>
          <w:szCs w:val="28"/>
        </w:rPr>
        <w:t xml:space="preserve">, </w:t>
      </w:r>
      <w:r w:rsidR="00880D25" w:rsidRPr="00A34EAC">
        <w:rPr>
          <w:rFonts w:ascii="Times New Roman" w:hAnsi="Times New Roman" w:cs="Times New Roman"/>
          <w:sz w:val="28"/>
          <w:szCs w:val="28"/>
        </w:rPr>
        <w:t>с.</w:t>
      </w:r>
      <w:r w:rsidR="00A435C8" w:rsidRPr="00A34EAC">
        <w:rPr>
          <w:rFonts w:ascii="Times New Roman" w:hAnsi="Times New Roman" w:cs="Times New Roman"/>
          <w:sz w:val="28"/>
          <w:szCs w:val="28"/>
        </w:rPr>
        <w:t xml:space="preserve"> </w:t>
      </w:r>
      <w:r w:rsidR="00770787">
        <w:rPr>
          <w:rFonts w:ascii="Times New Roman" w:hAnsi="Times New Roman" w:cs="Times New Roman"/>
          <w:sz w:val="28"/>
          <w:szCs w:val="28"/>
        </w:rPr>
        <w:t>402</w:t>
      </w:r>
      <w:r w:rsidRPr="00170161">
        <w:rPr>
          <w:rFonts w:ascii="Times New Roman" w:hAnsi="Times New Roman" w:cs="Times New Roman"/>
          <w:sz w:val="28"/>
          <w:szCs w:val="28"/>
        </w:rPr>
        <w:t xml:space="preserve">]. </w:t>
      </w:r>
    </w:p>
    <w:p w14:paraId="54CDDCB1" w14:textId="6B497F03" w:rsidR="00943A20" w:rsidRDefault="00943A20" w:rsidP="003B4225">
      <w:pPr>
        <w:widowControl w:val="0"/>
        <w:autoSpaceDE w:val="0"/>
        <w:autoSpaceDN w:val="0"/>
        <w:adjustRightInd w:val="0"/>
        <w:ind w:firstLine="567"/>
        <w:jc w:val="both"/>
        <w:rPr>
          <w:rFonts w:ascii="Times" w:hAnsi="Times" w:cs="Times"/>
          <w:sz w:val="28"/>
          <w:szCs w:val="28"/>
        </w:rPr>
      </w:pPr>
      <w:r>
        <w:rPr>
          <w:rFonts w:ascii="Times New Roman" w:hAnsi="Times New Roman" w:cs="Times New Roman"/>
          <w:sz w:val="28"/>
          <w:szCs w:val="28"/>
          <w:lang w:val="kk-KZ"/>
        </w:rPr>
        <w:t>Однако</w:t>
      </w:r>
      <w:r w:rsidRPr="00170161">
        <w:rPr>
          <w:rFonts w:ascii="Times New Roman" w:hAnsi="Times New Roman" w:cs="Times New Roman"/>
          <w:sz w:val="28"/>
          <w:szCs w:val="28"/>
        </w:rPr>
        <w:t>, пациенты могут подвергаться контрастному и лучевому воздействию, если им произвольно рекомендуют диагностические процедуры [</w:t>
      </w:r>
      <w:r w:rsidR="00880D25">
        <w:rPr>
          <w:rFonts w:ascii="Times New Roman" w:hAnsi="Times New Roman" w:cs="Times New Roman"/>
          <w:sz w:val="28"/>
          <w:szCs w:val="28"/>
        </w:rPr>
        <w:t>43,44</w:t>
      </w:r>
      <w:r w:rsidRPr="00170161">
        <w:rPr>
          <w:rFonts w:ascii="Times New Roman" w:hAnsi="Times New Roman" w:cs="Times New Roman"/>
          <w:sz w:val="28"/>
          <w:szCs w:val="28"/>
        </w:rPr>
        <w:t>], а ненужное использование высокотехнологичных изображений в результате самонаправления влечет за собой финансовые расходы. Самостоятельное направление пациентов может привести к конфликту интересов, поскольку некоторые врачи получают прямую выгоду от их решений о самостоятельном</w:t>
      </w:r>
      <w:r w:rsidRPr="00170161">
        <w:rPr>
          <w:rFonts w:ascii="Times" w:hAnsi="Times" w:cs="Times"/>
          <w:sz w:val="28"/>
          <w:szCs w:val="28"/>
        </w:rPr>
        <w:t xml:space="preserve"> проведении визуализационных исследований [</w:t>
      </w:r>
      <w:r>
        <w:rPr>
          <w:rFonts w:ascii="Times" w:hAnsi="Times" w:cs="Times"/>
          <w:sz w:val="28"/>
          <w:szCs w:val="28"/>
        </w:rPr>
        <w:t>4</w:t>
      </w:r>
      <w:r w:rsidR="00B729B9" w:rsidRPr="00B729B9">
        <w:rPr>
          <w:rFonts w:ascii="Times" w:hAnsi="Times" w:cs="Times"/>
          <w:sz w:val="28"/>
          <w:szCs w:val="28"/>
        </w:rPr>
        <w:t>5</w:t>
      </w:r>
      <w:r w:rsidRPr="00170161">
        <w:rPr>
          <w:rFonts w:ascii="Times" w:hAnsi="Times" w:cs="Times"/>
          <w:sz w:val="28"/>
          <w:szCs w:val="28"/>
        </w:rPr>
        <w:t xml:space="preserve">], а диагносты, проводящие визуализацию, могут получать частичную прибыль от большого потока пациентов. </w:t>
      </w:r>
      <w:r>
        <w:rPr>
          <w:rFonts w:ascii="Times" w:hAnsi="Times" w:cs="Times"/>
          <w:sz w:val="28"/>
          <w:szCs w:val="28"/>
        </w:rPr>
        <w:t>В</w:t>
      </w:r>
      <w:r w:rsidRPr="00170161">
        <w:rPr>
          <w:rFonts w:ascii="Times" w:hAnsi="Times" w:cs="Times"/>
          <w:sz w:val="28"/>
          <w:szCs w:val="28"/>
        </w:rPr>
        <w:t xml:space="preserve"> настоящее время большое внимание уделяется обеспечению надлежащего использования средств визуальной диагностики; одним из таких примеров является система Medicare</w:t>
      </w:r>
      <w:r>
        <w:rPr>
          <w:rFonts w:ascii="Times" w:hAnsi="Times" w:cs="Times"/>
          <w:sz w:val="28"/>
          <w:szCs w:val="28"/>
        </w:rPr>
        <w:t>,</w:t>
      </w:r>
      <w:r w:rsidRPr="00170161">
        <w:rPr>
          <w:rFonts w:ascii="Times" w:hAnsi="Times" w:cs="Times"/>
          <w:sz w:val="28"/>
          <w:szCs w:val="28"/>
        </w:rPr>
        <w:t xml:space="preserve"> чтобы уменьшить количество бессмысленных и необоснованных рекомендаций по диагностическим тестам</w:t>
      </w:r>
      <w:r>
        <w:rPr>
          <w:rFonts w:ascii="Times" w:hAnsi="Times" w:cs="Times"/>
          <w:sz w:val="28"/>
          <w:szCs w:val="28"/>
        </w:rPr>
        <w:t xml:space="preserve"> </w:t>
      </w:r>
      <w:r w:rsidRPr="00170161">
        <w:rPr>
          <w:rFonts w:ascii="Times" w:hAnsi="Times" w:cs="Times"/>
          <w:sz w:val="28"/>
          <w:szCs w:val="28"/>
        </w:rPr>
        <w:t>[</w:t>
      </w:r>
      <w:r>
        <w:rPr>
          <w:rFonts w:ascii="Times" w:hAnsi="Times" w:cs="Times"/>
          <w:sz w:val="28"/>
          <w:szCs w:val="28"/>
        </w:rPr>
        <w:t>4</w:t>
      </w:r>
      <w:r w:rsidR="00B729B9" w:rsidRPr="000472C9">
        <w:rPr>
          <w:rFonts w:ascii="Times" w:hAnsi="Times" w:cs="Times"/>
          <w:sz w:val="28"/>
          <w:szCs w:val="28"/>
        </w:rPr>
        <w:t>6</w:t>
      </w:r>
      <w:r w:rsidRPr="00170161">
        <w:rPr>
          <w:rFonts w:ascii="Times" w:hAnsi="Times" w:cs="Times"/>
          <w:sz w:val="28"/>
          <w:szCs w:val="28"/>
        </w:rPr>
        <w:t xml:space="preserve">]. </w:t>
      </w:r>
    </w:p>
    <w:p w14:paraId="78985354" w14:textId="77777777" w:rsidR="00943A20" w:rsidRDefault="00943A20" w:rsidP="003B4225">
      <w:pPr>
        <w:widowControl w:val="0"/>
        <w:autoSpaceDE w:val="0"/>
        <w:autoSpaceDN w:val="0"/>
        <w:adjustRightInd w:val="0"/>
        <w:ind w:firstLine="567"/>
        <w:jc w:val="both"/>
        <w:rPr>
          <w:rFonts w:ascii="Times" w:hAnsi="Times" w:cs="Times"/>
          <w:sz w:val="28"/>
          <w:szCs w:val="28"/>
        </w:rPr>
      </w:pPr>
    </w:p>
    <w:p w14:paraId="308F118D" w14:textId="774C1115" w:rsidR="00084CC0" w:rsidRPr="004E6006" w:rsidRDefault="00561475" w:rsidP="003B4225">
      <w:pPr>
        <w:ind w:firstLine="567"/>
        <w:jc w:val="both"/>
        <w:rPr>
          <w:rFonts w:ascii="Times New Roman" w:hAnsi="Times New Roman"/>
          <w:b/>
          <w:bCs/>
          <w:sz w:val="28"/>
          <w:szCs w:val="28"/>
          <w:lang w:val="kk-KZ"/>
        </w:rPr>
      </w:pPr>
      <w:r w:rsidRPr="004E6006">
        <w:rPr>
          <w:rFonts w:ascii="Times New Roman" w:hAnsi="Times New Roman"/>
          <w:b/>
          <w:bCs/>
          <w:sz w:val="28"/>
          <w:szCs w:val="28"/>
          <w:lang w:val="kk-KZ"/>
        </w:rPr>
        <w:t>1.2.1</w:t>
      </w:r>
      <w:r w:rsidR="00084CC0" w:rsidRPr="004E6006">
        <w:rPr>
          <w:rFonts w:ascii="Times New Roman" w:hAnsi="Times New Roman"/>
          <w:b/>
          <w:bCs/>
          <w:sz w:val="28"/>
          <w:szCs w:val="28"/>
          <w:lang w:val="kk-KZ"/>
        </w:rPr>
        <w:t xml:space="preserve"> Проблемы избыточной визуализиции и радиационной нагрузки</w:t>
      </w:r>
    </w:p>
    <w:p w14:paraId="52E29ECB" w14:textId="3CF5534A" w:rsidR="00943A20" w:rsidRDefault="00943A20" w:rsidP="003B4225">
      <w:pPr>
        <w:widowControl w:val="0"/>
        <w:autoSpaceDE w:val="0"/>
        <w:autoSpaceDN w:val="0"/>
        <w:adjustRightInd w:val="0"/>
        <w:ind w:firstLine="567"/>
        <w:jc w:val="both"/>
        <w:rPr>
          <w:rFonts w:ascii="Times" w:hAnsi="Times" w:cs="Times"/>
          <w:sz w:val="28"/>
          <w:szCs w:val="28"/>
          <w:lang w:val="kk-KZ"/>
        </w:rPr>
      </w:pPr>
      <w:r w:rsidRPr="00170161">
        <w:rPr>
          <w:rFonts w:ascii="Times" w:hAnsi="Times" w:cs="Times"/>
          <w:sz w:val="28"/>
          <w:szCs w:val="28"/>
        </w:rPr>
        <w:t xml:space="preserve">Существует множество рисков, связанных с прохождением передовой медицинской визуализацией, такой как компьютерная томография (КТ), магнитно-резонансная томография (МРТ) или позитронно-эмиссионная томография (ПЭТ). Они включают в себя конкретные риски, связанные с самой процедурой, включая лучевую нагрузку и возможные реакции на контрастное вещество. Пациенты принимают эти риски по совету своего врача, которому они доверяют взвешивать эти риски, по сравнению с ожидаемой пользой для здоровья. Немногие пациенты, однако, могут осознать возможность того, что они соглашаются на ненужное обследование, по средствам медицинской визуализации, когда важным мотивом для назначения обследования является экономическая выгода для врача, а не разрешение диагностической неопределенности.  </w:t>
      </w:r>
      <w:proofErr w:type="gramStart"/>
      <w:r w:rsidRPr="00170161">
        <w:rPr>
          <w:rFonts w:ascii="Times" w:hAnsi="Times" w:cs="Times"/>
          <w:sz w:val="28"/>
          <w:szCs w:val="28"/>
        </w:rPr>
        <w:t>Исследования</w:t>
      </w:r>
      <w:proofErr w:type="gramEnd"/>
      <w:r w:rsidRPr="00170161">
        <w:rPr>
          <w:rFonts w:ascii="Times" w:hAnsi="Times" w:cs="Times"/>
          <w:sz w:val="28"/>
          <w:szCs w:val="28"/>
        </w:rPr>
        <w:t xml:space="preserve"> проведенные в конце 1980-х и 1990 гг демонстрировали значительное увеличение проведения КТ и МРТ в отдельно стоящих центрах визуализации, в связи с тем, что врачи, не являющиеся радиологами, получали финансовую выгоду от направлений. Многочисленные исследования подтверждают данную проблему, являющуюся конфликтом интересов</w:t>
      </w:r>
      <w:r w:rsidRPr="007A4391">
        <w:rPr>
          <w:rFonts w:ascii="Times" w:hAnsi="Times" w:cs="Times"/>
          <w:sz w:val="28"/>
          <w:szCs w:val="28"/>
        </w:rPr>
        <w:t xml:space="preserve"> </w:t>
      </w:r>
      <w:r w:rsidRPr="00170161">
        <w:rPr>
          <w:rFonts w:ascii="Times" w:hAnsi="Times" w:cs="Times"/>
          <w:sz w:val="28"/>
          <w:szCs w:val="28"/>
        </w:rPr>
        <w:t>[</w:t>
      </w:r>
      <w:r w:rsidRPr="00A46451">
        <w:rPr>
          <w:rFonts w:ascii="Times" w:hAnsi="Times" w:cs="Times"/>
          <w:sz w:val="28"/>
          <w:szCs w:val="28"/>
        </w:rPr>
        <w:t>3</w:t>
      </w:r>
      <w:r w:rsidR="000472C9" w:rsidRPr="00A46451">
        <w:rPr>
          <w:rFonts w:ascii="Times" w:hAnsi="Times" w:cs="Times"/>
          <w:sz w:val="28"/>
          <w:szCs w:val="28"/>
        </w:rPr>
        <w:t>3</w:t>
      </w:r>
      <w:r w:rsidR="00880D25" w:rsidRPr="00A46451">
        <w:rPr>
          <w:rFonts w:ascii="Times" w:hAnsi="Times" w:cs="Times"/>
          <w:sz w:val="28"/>
          <w:szCs w:val="28"/>
        </w:rPr>
        <w:t xml:space="preserve">, </w:t>
      </w:r>
      <w:r w:rsidR="002121E8" w:rsidRPr="00A46451">
        <w:rPr>
          <w:rFonts w:ascii="Times" w:hAnsi="Times" w:cs="Times"/>
          <w:sz w:val="28"/>
          <w:szCs w:val="28"/>
        </w:rPr>
        <w:t xml:space="preserve">с </w:t>
      </w:r>
      <w:r w:rsidR="00770787" w:rsidRPr="00A46451">
        <w:rPr>
          <w:rFonts w:ascii="Times" w:hAnsi="Times" w:cs="Times"/>
          <w:sz w:val="28"/>
          <w:szCs w:val="28"/>
        </w:rPr>
        <w:t>2231-2232</w:t>
      </w:r>
      <w:r w:rsidR="002121E8" w:rsidRPr="004E6006">
        <w:rPr>
          <w:rFonts w:ascii="Times" w:hAnsi="Times" w:cs="Times"/>
          <w:sz w:val="28"/>
          <w:szCs w:val="28"/>
        </w:rPr>
        <w:t>]</w:t>
      </w:r>
      <w:r w:rsidRPr="00A46451">
        <w:rPr>
          <w:rFonts w:ascii="Times" w:hAnsi="Times" w:cs="Times"/>
          <w:sz w:val="28"/>
          <w:szCs w:val="28"/>
          <w:lang w:val="kk-KZ"/>
        </w:rPr>
        <w:t xml:space="preserve">. </w:t>
      </w:r>
    </w:p>
    <w:p w14:paraId="5AF2AB82" w14:textId="2818A846" w:rsidR="00943A20" w:rsidRPr="001C45FA" w:rsidRDefault="00943A20" w:rsidP="003B4225">
      <w:pPr>
        <w:widowControl w:val="0"/>
        <w:autoSpaceDE w:val="0"/>
        <w:autoSpaceDN w:val="0"/>
        <w:adjustRightInd w:val="0"/>
        <w:ind w:firstLine="567"/>
        <w:jc w:val="both"/>
        <w:rPr>
          <w:rFonts w:ascii="Times New Roman" w:hAnsi="Times New Roman" w:cs="Times New Roman"/>
          <w:sz w:val="28"/>
          <w:szCs w:val="28"/>
        </w:rPr>
      </w:pPr>
      <w:r w:rsidRPr="00170161">
        <w:rPr>
          <w:rFonts w:ascii="Times New Roman" w:hAnsi="Times New Roman" w:cs="Times New Roman"/>
          <w:sz w:val="28"/>
          <w:szCs w:val="28"/>
        </w:rPr>
        <w:t>Неправильное назначение исследования может привести к превышению дозы облучения, неправильному введению внутривенного и перорального контрастного вещества и задержке диагностики.</w:t>
      </w:r>
      <w:r w:rsidRPr="007A4391">
        <w:rPr>
          <w:rFonts w:ascii="Times New Roman" w:hAnsi="Times New Roman" w:cs="Times New Roman"/>
          <w:sz w:val="28"/>
          <w:szCs w:val="28"/>
        </w:rPr>
        <w:t xml:space="preserve"> </w:t>
      </w:r>
      <w:r w:rsidRPr="001C45FA">
        <w:rPr>
          <w:rFonts w:ascii="Times New Roman" w:hAnsi="Times New Roman" w:cs="Times New Roman"/>
          <w:sz w:val="28"/>
          <w:szCs w:val="28"/>
        </w:rPr>
        <w:t>[</w:t>
      </w:r>
      <w:r>
        <w:rPr>
          <w:rFonts w:ascii="Times New Roman" w:hAnsi="Times New Roman" w:cs="Times New Roman"/>
          <w:sz w:val="28"/>
          <w:szCs w:val="28"/>
        </w:rPr>
        <w:t>4</w:t>
      </w:r>
      <w:r w:rsidR="000472C9" w:rsidRPr="000E75CC">
        <w:rPr>
          <w:rFonts w:ascii="Times New Roman" w:hAnsi="Times New Roman" w:cs="Times New Roman"/>
          <w:sz w:val="28"/>
          <w:szCs w:val="28"/>
        </w:rPr>
        <w:t>7</w:t>
      </w:r>
      <w:r w:rsidRPr="001C45FA">
        <w:rPr>
          <w:rFonts w:ascii="Times New Roman" w:hAnsi="Times New Roman" w:cs="Times New Roman"/>
          <w:sz w:val="28"/>
          <w:szCs w:val="28"/>
        </w:rPr>
        <w:t>]</w:t>
      </w:r>
    </w:p>
    <w:p w14:paraId="2AAA8B4C" w14:textId="77777777" w:rsidR="00943A20" w:rsidRPr="00170161" w:rsidRDefault="00943A20" w:rsidP="003B4225">
      <w:pPr>
        <w:widowControl w:val="0"/>
        <w:autoSpaceDE w:val="0"/>
        <w:autoSpaceDN w:val="0"/>
        <w:adjustRightInd w:val="0"/>
        <w:ind w:firstLine="567"/>
        <w:jc w:val="both"/>
        <w:rPr>
          <w:rFonts w:ascii="Times" w:hAnsi="Times" w:cs="Times"/>
          <w:sz w:val="28"/>
          <w:szCs w:val="28"/>
        </w:rPr>
      </w:pPr>
      <w:r w:rsidRPr="00170161">
        <w:rPr>
          <w:rFonts w:ascii="Times" w:hAnsi="Times" w:cs="Times"/>
          <w:sz w:val="28"/>
          <w:szCs w:val="28"/>
        </w:rPr>
        <w:t xml:space="preserve">Широкое использование компьютерной томографии представляет собой, вероятно наиболее важным достижением в диагностической радиологии, однако КТ связана с гораздо более высокими дозами излучения, что приводит к значительному увеличению радиационной нагрузки на население. </w:t>
      </w:r>
    </w:p>
    <w:p w14:paraId="6BAE99C1" w14:textId="6BFA641F" w:rsidR="00943A20" w:rsidRPr="00170161" w:rsidRDefault="00943A20" w:rsidP="003B4225">
      <w:pPr>
        <w:widowControl w:val="0"/>
        <w:autoSpaceDE w:val="0"/>
        <w:autoSpaceDN w:val="0"/>
        <w:adjustRightInd w:val="0"/>
        <w:ind w:firstLine="567"/>
        <w:jc w:val="both"/>
        <w:rPr>
          <w:rFonts w:ascii="Times" w:hAnsi="Times" w:cs="Times"/>
          <w:sz w:val="28"/>
          <w:szCs w:val="28"/>
        </w:rPr>
      </w:pPr>
      <w:r w:rsidRPr="00170161">
        <w:rPr>
          <w:rFonts w:ascii="Times" w:hAnsi="Times" w:cs="Times"/>
          <w:sz w:val="28"/>
          <w:szCs w:val="28"/>
        </w:rPr>
        <w:t>Несмотря на тот факт, что большинство диагностических КТ-исследований связаны с очень благоприятным соотношением пользы и риска, есть веские основания утверждать, что в США проводится слишком много КТ-исследований. Существует значительное количество литературы, ставящей под сомнение использование КТ или использование КТ в различных контекстах, включая лечение тупой травмы, припадков, хронических головных болей, и особенно ставится под сомнение ее использование в качестве первичного диагностического инструмента для острого аппендицита у детей. Но помимо этих клинических вопросов, возникает проблема, когда компьютерная томография, оправданная сама по себе, повторяется по мере прохождения пациента через медицинскую систему, часто просто из-за нехватки средств, часто просто из-за недостатка общения. Радиологи предположили, что, возможно, одна треть КТ-исследований может быть заменена альтернативными подходами или не проводиться вообще.</w:t>
      </w:r>
      <w:r>
        <w:rPr>
          <w:rFonts w:ascii="Times" w:hAnsi="Times" w:cs="Times"/>
          <w:sz w:val="28"/>
          <w:szCs w:val="28"/>
        </w:rPr>
        <w:t xml:space="preserve"> </w:t>
      </w:r>
      <w:r w:rsidRPr="00170161">
        <w:rPr>
          <w:rFonts w:ascii="Times" w:hAnsi="Times" w:cs="Times"/>
          <w:sz w:val="28"/>
          <w:szCs w:val="28"/>
        </w:rPr>
        <w:t>Ненужные процедуры визуализации представляют собой малоэффективное лечение и могут вредить системе здравоохранения</w:t>
      </w:r>
      <w:r w:rsidRPr="007A4391">
        <w:rPr>
          <w:rFonts w:ascii="Times" w:hAnsi="Times" w:cs="Times"/>
          <w:sz w:val="28"/>
          <w:szCs w:val="28"/>
        </w:rPr>
        <w:t xml:space="preserve"> </w:t>
      </w:r>
      <w:r w:rsidRPr="00170161">
        <w:rPr>
          <w:rFonts w:ascii="Times" w:hAnsi="Times" w:cs="Times"/>
          <w:sz w:val="28"/>
          <w:szCs w:val="28"/>
        </w:rPr>
        <w:t>[</w:t>
      </w:r>
      <w:r>
        <w:rPr>
          <w:rFonts w:ascii="Times" w:hAnsi="Times" w:cs="Times"/>
          <w:sz w:val="28"/>
          <w:szCs w:val="28"/>
        </w:rPr>
        <w:t>4</w:t>
      </w:r>
      <w:r w:rsidR="000472C9" w:rsidRPr="000472C9">
        <w:rPr>
          <w:rFonts w:ascii="Times" w:hAnsi="Times" w:cs="Times"/>
          <w:sz w:val="28"/>
          <w:szCs w:val="28"/>
        </w:rPr>
        <w:t>8</w:t>
      </w:r>
      <w:r w:rsidRPr="00170161">
        <w:rPr>
          <w:rFonts w:ascii="Times" w:hAnsi="Times" w:cs="Times"/>
          <w:sz w:val="28"/>
          <w:szCs w:val="28"/>
        </w:rPr>
        <w:t>]</w:t>
      </w:r>
      <w:r>
        <w:rPr>
          <w:rFonts w:ascii="Times" w:hAnsi="Times" w:cs="Times"/>
          <w:sz w:val="28"/>
          <w:szCs w:val="28"/>
        </w:rPr>
        <w:t>.</w:t>
      </w:r>
    </w:p>
    <w:p w14:paraId="244D7554" w14:textId="4D6F679E" w:rsidR="00943A20" w:rsidRPr="00170161" w:rsidRDefault="00943A20" w:rsidP="003B4225">
      <w:pPr>
        <w:widowControl w:val="0"/>
        <w:autoSpaceDE w:val="0"/>
        <w:autoSpaceDN w:val="0"/>
        <w:adjustRightInd w:val="0"/>
        <w:ind w:firstLine="567"/>
        <w:jc w:val="both"/>
        <w:rPr>
          <w:rFonts w:ascii="Times" w:hAnsi="Times" w:cs="Times"/>
          <w:sz w:val="28"/>
          <w:szCs w:val="28"/>
        </w:rPr>
      </w:pPr>
      <w:r w:rsidRPr="00170161">
        <w:rPr>
          <w:rFonts w:ascii="Times" w:hAnsi="Times" w:cs="Times"/>
          <w:sz w:val="28"/>
          <w:szCs w:val="28"/>
        </w:rPr>
        <w:t xml:space="preserve">Чрезмерное использование визуализации равносильно бессистемному обследованию людей на наличие заболеваний. Практически нет доказательств </w:t>
      </w:r>
      <w:r w:rsidRPr="00170161">
        <w:rPr>
          <w:rFonts w:ascii="Times" w:hAnsi="Times" w:cs="Times"/>
          <w:sz w:val="28"/>
          <w:szCs w:val="28"/>
        </w:rPr>
        <w:lastRenderedPageBreak/>
        <w:t xml:space="preserve">того, что такого рода скрининг улучшает общее состояние здоровья населения. Передовые тесты визуализации, такие как КТ и МРТ, никогда не подвергались РКИ (Рандомизированное контролируемое исследование), когда </w:t>
      </w:r>
      <w:proofErr w:type="gramStart"/>
      <w:r w:rsidRPr="00170161">
        <w:rPr>
          <w:rFonts w:ascii="Times" w:hAnsi="Times" w:cs="Times"/>
          <w:sz w:val="28"/>
          <w:szCs w:val="28"/>
        </w:rPr>
        <w:t>Их</w:t>
      </w:r>
      <w:proofErr w:type="gramEnd"/>
      <w:r w:rsidRPr="00170161">
        <w:rPr>
          <w:rFonts w:ascii="Times" w:hAnsi="Times" w:cs="Times"/>
          <w:sz w:val="28"/>
          <w:szCs w:val="28"/>
        </w:rPr>
        <w:t xml:space="preserve"> появление было вполне оправданным, поскольку они рассматривались как революционно новые, полезные информационные достижения. Однако, хотя информация может быть полезной, слишком много информации может создать множество проблем. Необходимо поддерживать надлежащие исследования, в частности РКИ, чтобы изучить, как ограничить ненужную и бесполезную визуализацию.</w:t>
      </w:r>
      <w:r>
        <w:rPr>
          <w:rFonts w:ascii="Times" w:hAnsi="Times" w:cs="Times"/>
          <w:sz w:val="28"/>
          <w:szCs w:val="28"/>
        </w:rPr>
        <w:t xml:space="preserve"> </w:t>
      </w:r>
      <w:r w:rsidRPr="00170161">
        <w:rPr>
          <w:rFonts w:ascii="Times" w:hAnsi="Times" w:cs="Times"/>
          <w:sz w:val="28"/>
          <w:szCs w:val="28"/>
        </w:rPr>
        <w:t>Государственные финансирующие организации, а также организации, возмещающие расходы на медицинское обслуживание, должны серьезно рассмотреть вопрос о поддержке таких исследований, поскольку они могут получить. Они получат огромную выгоду от результатов тщательных исследований полезности диагностической визуализации</w:t>
      </w:r>
      <w:r w:rsidRPr="007A4391">
        <w:rPr>
          <w:rFonts w:ascii="Times" w:hAnsi="Times" w:cs="Times"/>
          <w:sz w:val="28"/>
          <w:szCs w:val="28"/>
        </w:rPr>
        <w:t xml:space="preserve"> </w:t>
      </w:r>
      <w:r w:rsidRPr="00170161">
        <w:rPr>
          <w:rFonts w:ascii="Times" w:hAnsi="Times" w:cs="Times"/>
          <w:sz w:val="28"/>
          <w:szCs w:val="28"/>
        </w:rPr>
        <w:t>[</w:t>
      </w:r>
      <w:r w:rsidRPr="00FA07A7">
        <w:rPr>
          <w:rFonts w:ascii="Times" w:hAnsi="Times" w:cs="Times"/>
          <w:sz w:val="28"/>
          <w:szCs w:val="28"/>
        </w:rPr>
        <w:t>4</w:t>
      </w:r>
      <w:r w:rsidR="000472C9" w:rsidRPr="000472C9">
        <w:rPr>
          <w:rFonts w:ascii="Times" w:hAnsi="Times" w:cs="Times"/>
          <w:sz w:val="28"/>
          <w:szCs w:val="28"/>
        </w:rPr>
        <w:t>9</w:t>
      </w:r>
      <w:r w:rsidRPr="00170161">
        <w:rPr>
          <w:rFonts w:ascii="Times" w:hAnsi="Times" w:cs="Times"/>
          <w:sz w:val="28"/>
          <w:szCs w:val="28"/>
        </w:rPr>
        <w:t>]</w:t>
      </w:r>
      <w:r>
        <w:rPr>
          <w:rFonts w:ascii="Times" w:hAnsi="Times" w:cs="Times"/>
          <w:sz w:val="28"/>
          <w:szCs w:val="28"/>
        </w:rPr>
        <w:t>.</w:t>
      </w:r>
    </w:p>
    <w:p w14:paraId="4A9AE6DD" w14:textId="27621C09" w:rsidR="00943A20" w:rsidRPr="00170161" w:rsidRDefault="00943A20" w:rsidP="003B4225">
      <w:pPr>
        <w:widowControl w:val="0"/>
        <w:autoSpaceDE w:val="0"/>
        <w:autoSpaceDN w:val="0"/>
        <w:adjustRightInd w:val="0"/>
        <w:ind w:firstLine="567"/>
        <w:jc w:val="both"/>
        <w:rPr>
          <w:rFonts w:ascii="Times" w:hAnsi="Times" w:cs="Times"/>
          <w:sz w:val="28"/>
          <w:szCs w:val="28"/>
        </w:rPr>
      </w:pPr>
      <w:r w:rsidRPr="00170161">
        <w:rPr>
          <w:rFonts w:ascii="Times" w:hAnsi="Times" w:cs="Times"/>
          <w:sz w:val="28"/>
          <w:szCs w:val="28"/>
        </w:rPr>
        <w:t xml:space="preserve">Наиболее эффективный способ снижения дозы облучения населения от КТ - это просто уменьшить количество назначаемых КТ-исследований. С индивидуальной точки зрения, когда проведение КТ оправдана медицинской необходимостью, связанный с ней риск невелик по сравнению с полученной диагностической информации. Однако, если верно, что около одной трети всех КТ-сканирований не оправданы медицинской необходимостью, а это представляется вероятным, то, возможно, 20 миллионов взрослых и, что очень важно, более 1 миллиона детей в год в Соединенных Штатах подвергаются </w:t>
      </w:r>
      <w:proofErr w:type="gramStart"/>
      <w:r w:rsidRPr="00170161">
        <w:rPr>
          <w:rFonts w:ascii="Times" w:hAnsi="Times" w:cs="Times"/>
          <w:sz w:val="28"/>
          <w:szCs w:val="28"/>
        </w:rPr>
        <w:t>облучению  без</w:t>
      </w:r>
      <w:proofErr w:type="gramEnd"/>
      <w:r w:rsidRPr="00170161">
        <w:rPr>
          <w:rFonts w:ascii="Times" w:hAnsi="Times" w:cs="Times"/>
          <w:sz w:val="28"/>
          <w:szCs w:val="28"/>
        </w:rPr>
        <w:t xml:space="preserve"> необходимости</w:t>
      </w:r>
      <w:r w:rsidRPr="00F92434">
        <w:rPr>
          <w:rFonts w:ascii="Times" w:hAnsi="Times" w:cs="Times"/>
          <w:sz w:val="28"/>
          <w:szCs w:val="28"/>
        </w:rPr>
        <w:t xml:space="preserve"> </w:t>
      </w:r>
      <w:r w:rsidRPr="00170161">
        <w:rPr>
          <w:rFonts w:ascii="Times" w:hAnsi="Times" w:cs="Times"/>
          <w:sz w:val="28"/>
          <w:szCs w:val="28"/>
        </w:rPr>
        <w:t>[</w:t>
      </w:r>
      <w:r w:rsidRPr="00943A20">
        <w:rPr>
          <w:rFonts w:ascii="Times" w:hAnsi="Times" w:cs="Times"/>
          <w:sz w:val="28"/>
          <w:szCs w:val="28"/>
        </w:rPr>
        <w:t>4</w:t>
      </w:r>
      <w:r w:rsidR="000472C9" w:rsidRPr="000E75CC">
        <w:rPr>
          <w:rFonts w:ascii="Times" w:hAnsi="Times" w:cs="Times"/>
          <w:sz w:val="28"/>
          <w:szCs w:val="28"/>
        </w:rPr>
        <w:t>5</w:t>
      </w:r>
      <w:r w:rsidR="00880D25">
        <w:rPr>
          <w:rFonts w:ascii="Times" w:hAnsi="Times" w:cs="Times"/>
          <w:sz w:val="28"/>
          <w:szCs w:val="28"/>
        </w:rPr>
        <w:t>, с</w:t>
      </w:r>
      <w:r w:rsidR="009A57BF">
        <w:rPr>
          <w:rFonts w:ascii="Times" w:hAnsi="Times" w:cs="Times"/>
          <w:sz w:val="28"/>
          <w:szCs w:val="28"/>
        </w:rPr>
        <w:t>.</w:t>
      </w:r>
      <w:r w:rsidR="009C1606">
        <w:rPr>
          <w:rFonts w:ascii="Times" w:hAnsi="Times" w:cs="Times"/>
          <w:sz w:val="28"/>
          <w:szCs w:val="28"/>
        </w:rPr>
        <w:t>2283</w:t>
      </w:r>
      <w:r w:rsidRPr="00170161">
        <w:rPr>
          <w:rFonts w:ascii="Times" w:hAnsi="Times" w:cs="Times"/>
          <w:sz w:val="28"/>
          <w:szCs w:val="28"/>
        </w:rPr>
        <w:t>].</w:t>
      </w:r>
    </w:p>
    <w:p w14:paraId="339793D6" w14:textId="0F958AD6" w:rsidR="00943A20" w:rsidRPr="00170161" w:rsidRDefault="00943A20" w:rsidP="003B4225">
      <w:pPr>
        <w:widowControl w:val="0"/>
        <w:ind w:firstLine="567"/>
        <w:jc w:val="both"/>
        <w:rPr>
          <w:rFonts w:ascii="Times New Roman" w:hAnsi="Times New Roman" w:cs="Times New Roman"/>
          <w:sz w:val="28"/>
          <w:szCs w:val="28"/>
        </w:rPr>
      </w:pPr>
      <w:r w:rsidRPr="00170161">
        <w:rPr>
          <w:rFonts w:ascii="Times" w:hAnsi="Times" w:cs="Times"/>
          <w:sz w:val="28"/>
          <w:szCs w:val="28"/>
          <w:lang w:val="kk-KZ"/>
        </w:rPr>
        <w:t xml:space="preserve">Во время реформы здравоохранения в США, начатой в 2009 г, одной из задач к 2011-2013 году было: </w:t>
      </w:r>
      <w:r w:rsidRPr="00170161">
        <w:rPr>
          <w:rFonts w:ascii="Times New Roman" w:hAnsi="Times New Roman" w:cs="Times New Roman"/>
          <w:sz w:val="28"/>
          <w:szCs w:val="28"/>
        </w:rPr>
        <w:t>обеспечить электронный учет радиологических запросов в кодированном формате, например с помощью предопределенных меню показаний</w:t>
      </w:r>
      <w:r w:rsidRPr="00170161">
        <w:rPr>
          <w:rFonts w:ascii="Times" w:hAnsi="Times" w:cs="Times"/>
          <w:sz w:val="28"/>
          <w:szCs w:val="28"/>
          <w:lang w:val="kk-KZ"/>
        </w:rPr>
        <w:t xml:space="preserve">. А также </w:t>
      </w:r>
      <w:r w:rsidRPr="00170161">
        <w:rPr>
          <w:rFonts w:ascii="Times New Roman" w:hAnsi="Times New Roman" w:cs="Times New Roman"/>
          <w:sz w:val="28"/>
          <w:szCs w:val="28"/>
        </w:rPr>
        <w:t xml:space="preserve"> правомочные поставщики услуг, так же как и больницы должны продемонстрировать использование научно обоснованных наборов заказов, включая поддержку принятия клинических решений в месте оказания медицинской помощи, чтобы сократить нецелесообразное использование визуализации, особенно дорогостоящей (например, КТ, МРТ) [</w:t>
      </w:r>
      <w:r w:rsidR="00DD42D5" w:rsidRPr="00DD42D5">
        <w:rPr>
          <w:rFonts w:ascii="Times New Roman" w:hAnsi="Times New Roman" w:cs="Times New Roman"/>
          <w:sz w:val="28"/>
          <w:szCs w:val="28"/>
        </w:rPr>
        <w:t>50</w:t>
      </w:r>
      <w:r w:rsidRPr="00170161">
        <w:rPr>
          <w:rFonts w:ascii="Times New Roman" w:hAnsi="Times New Roman" w:cs="Times New Roman"/>
          <w:sz w:val="28"/>
          <w:szCs w:val="28"/>
        </w:rPr>
        <w:t xml:space="preserve">]. </w:t>
      </w:r>
    </w:p>
    <w:p w14:paraId="590F53A1" w14:textId="77777777" w:rsidR="00943A20" w:rsidRPr="00B738AC" w:rsidRDefault="00943A20" w:rsidP="003B4225">
      <w:pPr>
        <w:widowControl w:val="0"/>
        <w:ind w:firstLine="567"/>
        <w:jc w:val="both"/>
        <w:rPr>
          <w:rFonts w:ascii="Times New Roman" w:hAnsi="Times New Roman" w:cs="Times New Roman"/>
          <w:sz w:val="28"/>
          <w:szCs w:val="28"/>
        </w:rPr>
      </w:pPr>
      <w:r w:rsidRPr="00B738AC">
        <w:rPr>
          <w:rFonts w:ascii="Times New Roman" w:hAnsi="Times New Roman" w:cs="Times New Roman"/>
          <w:sz w:val="28"/>
          <w:szCs w:val="28"/>
        </w:rPr>
        <w:t>Диагностические референтные уровни (ДРЛ) играют ключевую роль в оптимизации дозы облучения в медицинской визуализации и признаны эффективным инструментом радиационной защиты. Концепция ДРЛ была впервые предложена Международной комиссией по радиологической защите (ICRP) и с 1997 года официально применяется в странах Европейского Союза, а её обязательное использование закреплено в Директиве 2013/59/EURATOM. Эта директива требует регулярного установления, пересмотра и использования ДРЛ в целях обеспечения безопасности пациентов при диагностических и интервенционных процедурах.</w:t>
      </w:r>
      <w:r>
        <w:rPr>
          <w:rFonts w:ascii="Times New Roman" w:hAnsi="Times New Roman" w:cs="Times New Roman"/>
          <w:sz w:val="28"/>
          <w:szCs w:val="28"/>
        </w:rPr>
        <w:t xml:space="preserve"> </w:t>
      </w:r>
      <w:r w:rsidRPr="00B738AC">
        <w:rPr>
          <w:rFonts w:ascii="Times New Roman" w:hAnsi="Times New Roman" w:cs="Times New Roman"/>
          <w:sz w:val="28"/>
          <w:szCs w:val="28"/>
        </w:rPr>
        <w:t>Традиционно ДРЛ разрабатывались с учётом анатомической области исследования, однако в случае с компьютерной томографией такой подход имеет ограничения. Разные клинические показания — например, диагностика легочной эмболии, онкологического процесса или оценка коронарного кальция — требуют различных параметров КТ-</w:t>
      </w:r>
      <w:r w:rsidRPr="00B738AC">
        <w:rPr>
          <w:rFonts w:ascii="Times New Roman" w:hAnsi="Times New Roman" w:cs="Times New Roman"/>
          <w:sz w:val="28"/>
          <w:szCs w:val="28"/>
        </w:rPr>
        <w:lastRenderedPageBreak/>
        <w:t>сканирования, что влияет на дозу облучения и требует дифференцированных ДРЛ для одной и той же анатомической зоны.</w:t>
      </w:r>
    </w:p>
    <w:p w14:paraId="3C082DFE" w14:textId="77777777" w:rsidR="00943A20" w:rsidRPr="00B738AC" w:rsidRDefault="00943A20" w:rsidP="003B4225">
      <w:pPr>
        <w:widowControl w:val="0"/>
        <w:jc w:val="both"/>
        <w:rPr>
          <w:rFonts w:ascii="Times New Roman" w:hAnsi="Times New Roman" w:cs="Times New Roman"/>
          <w:sz w:val="28"/>
          <w:szCs w:val="28"/>
        </w:rPr>
      </w:pPr>
      <w:r w:rsidRPr="00B738AC">
        <w:rPr>
          <w:rFonts w:ascii="Times New Roman" w:hAnsi="Times New Roman" w:cs="Times New Roman"/>
          <w:sz w:val="28"/>
          <w:szCs w:val="28"/>
        </w:rPr>
        <w:t>В ответ на необходимость актуализации и стандартизации подходов Европейская комиссия запустила серию инициатив, включая проект по формированию клинически обоснованных ДРЛ, в том числе в педиатрической визуализации. Один из таких проектов реализован при участии Европейского общества радиологии и Европейского общества детской радиологии, с целью создания единых европейских ориентиров для стран, не имеющих собственных педиатрических стандартов. Результаты проекта были утверждены Европейской комиссией и опубликованы в документации серии Radiation Protection.</w:t>
      </w:r>
    </w:p>
    <w:p w14:paraId="20D92F55" w14:textId="13117CD9" w:rsidR="00943A20" w:rsidRPr="00B738AC" w:rsidRDefault="00943A20" w:rsidP="003B4225">
      <w:pPr>
        <w:widowControl w:val="0"/>
        <w:ind w:firstLine="567"/>
        <w:jc w:val="both"/>
        <w:rPr>
          <w:rFonts w:ascii="Times New Roman" w:hAnsi="Times New Roman" w:cs="Times New Roman"/>
          <w:sz w:val="28"/>
          <w:szCs w:val="28"/>
        </w:rPr>
      </w:pPr>
      <w:r w:rsidRPr="00B738AC">
        <w:rPr>
          <w:rFonts w:ascii="Times New Roman" w:hAnsi="Times New Roman" w:cs="Times New Roman"/>
          <w:sz w:val="28"/>
          <w:szCs w:val="28"/>
        </w:rPr>
        <w:t xml:space="preserve">Кроме того, международные исследования подчеркивают важность использования ДРЛ как дополнения к принципу ALARA ("настолько низко, насколько это разумно достижимо"). Хотя ионизирующее излучение в низких дозах, применяемое при КТ, классифицируется как слабый канцероген и следует линейной модели риска, полное исключение таких процедур невозможно из-за их клинической значимости. Для повышения эффективности контроля дозовых нагрузок предлагается расширение применения цифровых инструментов мониторинга и создание </w:t>
      </w:r>
      <w:r>
        <w:rPr>
          <w:rFonts w:ascii="Times New Roman" w:hAnsi="Times New Roman" w:cs="Times New Roman"/>
          <w:sz w:val="28"/>
          <w:szCs w:val="28"/>
        </w:rPr>
        <w:t xml:space="preserve">культуры постоянной оптимизации </w:t>
      </w:r>
      <w:r>
        <w:rPr>
          <w:rFonts w:ascii="Times" w:hAnsi="Times" w:cs="Times"/>
          <w:sz w:val="28"/>
          <w:szCs w:val="28"/>
        </w:rPr>
        <w:t>[</w:t>
      </w:r>
      <w:r w:rsidR="001B69C4" w:rsidRPr="001B69C4">
        <w:rPr>
          <w:rFonts w:ascii="Times" w:hAnsi="Times" w:cs="Times"/>
          <w:sz w:val="28"/>
          <w:szCs w:val="28"/>
        </w:rPr>
        <w:t>51</w:t>
      </w:r>
      <w:r w:rsidR="00880D25">
        <w:rPr>
          <w:rFonts w:ascii="Times" w:hAnsi="Times" w:cs="Times"/>
          <w:sz w:val="28"/>
          <w:szCs w:val="28"/>
        </w:rPr>
        <w:t xml:space="preserve">- </w:t>
      </w:r>
      <w:r>
        <w:rPr>
          <w:rFonts w:ascii="Times" w:hAnsi="Times" w:cs="Times"/>
          <w:sz w:val="28"/>
          <w:szCs w:val="28"/>
        </w:rPr>
        <w:t>5</w:t>
      </w:r>
      <w:r w:rsidR="001B69C4" w:rsidRPr="00CE3B15">
        <w:rPr>
          <w:rFonts w:ascii="Times" w:hAnsi="Times" w:cs="Times"/>
          <w:sz w:val="28"/>
          <w:szCs w:val="28"/>
        </w:rPr>
        <w:t>3</w:t>
      </w:r>
      <w:r w:rsidRPr="00170161">
        <w:rPr>
          <w:rFonts w:ascii="Times" w:hAnsi="Times" w:cs="Times"/>
          <w:sz w:val="28"/>
          <w:szCs w:val="28"/>
        </w:rPr>
        <w:t>].</w:t>
      </w:r>
    </w:p>
    <w:p w14:paraId="46F9A359" w14:textId="77777777" w:rsidR="00943A20" w:rsidRDefault="00943A20" w:rsidP="003B4225">
      <w:pPr>
        <w:pStyle w:val="a5"/>
        <w:widowControl w:val="0"/>
        <w:spacing w:before="0" w:beforeAutospacing="0" w:after="0" w:afterAutospacing="0"/>
        <w:jc w:val="both"/>
        <w:rPr>
          <w:rFonts w:ascii="Times" w:eastAsiaTheme="minorHAnsi" w:hAnsi="Times" w:cs="Times"/>
          <w:color w:val="FF0000"/>
          <w:sz w:val="28"/>
          <w:szCs w:val="28"/>
          <w:lang w:eastAsia="en-US"/>
        </w:rPr>
      </w:pPr>
    </w:p>
    <w:p w14:paraId="71FC7481" w14:textId="5E810A26" w:rsidR="00943A20" w:rsidRPr="00084CC0" w:rsidRDefault="00084CC0" w:rsidP="003B4225">
      <w:pPr>
        <w:widowControl w:val="0"/>
        <w:autoSpaceDE w:val="0"/>
        <w:autoSpaceDN w:val="0"/>
        <w:adjustRightInd w:val="0"/>
        <w:ind w:firstLine="567"/>
        <w:jc w:val="both"/>
        <w:rPr>
          <w:rFonts w:ascii="Times New Roman" w:hAnsi="Times New Roman" w:cs="Times New Roman"/>
          <w:b/>
          <w:sz w:val="28"/>
          <w:szCs w:val="28"/>
        </w:rPr>
      </w:pPr>
      <w:r w:rsidRPr="00084CC0">
        <w:rPr>
          <w:rFonts w:ascii="Times New Roman" w:hAnsi="Times New Roman"/>
          <w:b/>
          <w:sz w:val="28"/>
          <w:szCs w:val="28"/>
          <w:lang w:val="kk-KZ"/>
        </w:rPr>
        <w:t>1.</w:t>
      </w:r>
      <w:r w:rsidR="00561475">
        <w:rPr>
          <w:rFonts w:ascii="Times New Roman" w:hAnsi="Times New Roman"/>
          <w:b/>
          <w:sz w:val="28"/>
          <w:szCs w:val="28"/>
          <w:lang w:val="kk-KZ"/>
        </w:rPr>
        <w:t>3</w:t>
      </w:r>
      <w:r w:rsidRPr="00084CC0">
        <w:rPr>
          <w:rFonts w:ascii="Times New Roman" w:hAnsi="Times New Roman"/>
          <w:b/>
          <w:sz w:val="28"/>
          <w:szCs w:val="28"/>
          <w:lang w:val="kk-KZ"/>
        </w:rPr>
        <w:t xml:space="preserve"> Системные вызовы в службе лучевой диагностики</w:t>
      </w:r>
    </w:p>
    <w:p w14:paraId="7D0E7DA2" w14:textId="3E97D0C0" w:rsidR="00943A20" w:rsidRDefault="00943A20" w:rsidP="003B4225">
      <w:pPr>
        <w:pStyle w:val="a5"/>
        <w:widowControl w:val="0"/>
        <w:spacing w:before="0" w:beforeAutospacing="0" w:after="0" w:afterAutospacing="0"/>
        <w:ind w:firstLine="567"/>
        <w:jc w:val="both"/>
        <w:rPr>
          <w:rFonts w:ascii="Times" w:eastAsiaTheme="minorHAnsi" w:hAnsi="Times" w:cs="Times"/>
          <w:sz w:val="28"/>
          <w:szCs w:val="28"/>
          <w:lang w:eastAsia="en-US"/>
        </w:rPr>
      </w:pPr>
      <w:r w:rsidRPr="00D8033C">
        <w:rPr>
          <w:rFonts w:ascii="Times" w:eastAsiaTheme="minorHAnsi" w:hAnsi="Times" w:cs="Times"/>
          <w:sz w:val="28"/>
          <w:szCs w:val="28"/>
          <w:lang w:eastAsia="en-US"/>
        </w:rPr>
        <w:t>Радиологические лаборатории сталкиваются с рядом кадровых проблем, включая нехватку квалифицированного персонала и необходимость удержания квалифицированных радиологических технологов и вспомогательного персонала. Кроме того, напряженный характер работы может привести к выгоранию с</w:t>
      </w:r>
      <w:r w:rsidRPr="00170161">
        <w:rPr>
          <w:rFonts w:ascii="Times" w:eastAsiaTheme="minorHAnsi" w:hAnsi="Times" w:cs="Times"/>
          <w:sz w:val="28"/>
          <w:szCs w:val="28"/>
          <w:lang w:eastAsia="en-US"/>
        </w:rPr>
        <w:t>пециалистов-рентгенологов. Эффективное управление графиком работы и обеспечение круглосуточного обслуживания также является постоянной проблемой.</w:t>
      </w:r>
      <w:r w:rsidRPr="001C45FA">
        <w:rPr>
          <w:rFonts w:ascii="Times" w:eastAsiaTheme="minorHAnsi" w:hAnsi="Times" w:cs="Times"/>
          <w:sz w:val="28"/>
          <w:szCs w:val="28"/>
          <w:lang w:eastAsia="en-US"/>
        </w:rPr>
        <w:t xml:space="preserve"> </w:t>
      </w:r>
      <w:r w:rsidRPr="00170161">
        <w:rPr>
          <w:rFonts w:ascii="Times" w:eastAsiaTheme="minorHAnsi" w:hAnsi="Times" w:cs="Times"/>
          <w:sz w:val="28"/>
          <w:szCs w:val="28"/>
          <w:lang w:eastAsia="en-US"/>
        </w:rPr>
        <w:t>Одним из основных поводов для беспокойства сотрудников отделений радиологии является нехватка радиологического персонала, они вынуждены  работать в нерабочее время, что проводит к усталости, изнеможению, а иногда и к прогулам</w:t>
      </w:r>
      <w:r>
        <w:rPr>
          <w:rFonts w:ascii="Times" w:eastAsiaTheme="minorHAnsi" w:hAnsi="Times" w:cs="Times"/>
          <w:sz w:val="28"/>
          <w:szCs w:val="28"/>
          <w:lang w:eastAsia="en-US"/>
        </w:rPr>
        <w:t xml:space="preserve">, говорится в исследовании </w:t>
      </w:r>
      <w:hyperlink r:id="rId13" w:history="1">
        <w:r w:rsidRPr="00F92434">
          <w:rPr>
            <w:rFonts w:ascii="Times" w:eastAsiaTheme="minorHAnsi" w:hAnsi="Times" w:cs="Times"/>
            <w:sz w:val="28"/>
            <w:szCs w:val="28"/>
            <w:lang w:eastAsia="en-US"/>
          </w:rPr>
          <w:t>Saba Hinrichs-Krapels</w:t>
        </w:r>
      </w:hyperlink>
      <w:r w:rsidRPr="00F92434">
        <w:rPr>
          <w:rFonts w:ascii="Times" w:eastAsiaTheme="minorHAnsi" w:hAnsi="Times" w:cs="Times"/>
          <w:sz w:val="28"/>
          <w:szCs w:val="28"/>
          <w:lang w:eastAsia="en-US"/>
        </w:rPr>
        <w:t xml:space="preserve"> et al.</w:t>
      </w:r>
      <w:r>
        <w:rPr>
          <w:rFonts w:ascii="Times" w:eastAsiaTheme="minorHAnsi" w:hAnsi="Times" w:cs="Times"/>
          <w:sz w:val="28"/>
          <w:szCs w:val="28"/>
          <w:lang w:eastAsia="en-US"/>
        </w:rPr>
        <w:t xml:space="preserve"> </w:t>
      </w:r>
      <w:r w:rsidRPr="00170161">
        <w:rPr>
          <w:rFonts w:ascii="Times" w:eastAsiaTheme="minorHAnsi" w:hAnsi="Times" w:cs="Times"/>
          <w:sz w:val="28"/>
          <w:szCs w:val="28"/>
          <w:lang w:eastAsia="en-US"/>
        </w:rPr>
        <w:t>[</w:t>
      </w:r>
      <w:r>
        <w:rPr>
          <w:rFonts w:ascii="Times" w:eastAsiaTheme="minorHAnsi" w:hAnsi="Times" w:cs="Times"/>
          <w:sz w:val="28"/>
          <w:szCs w:val="28"/>
          <w:lang w:eastAsia="en-US"/>
        </w:rPr>
        <w:t>5</w:t>
      </w:r>
      <w:r w:rsidR="00CE3B15" w:rsidRPr="009E3E38">
        <w:rPr>
          <w:rFonts w:ascii="Times" w:eastAsiaTheme="minorHAnsi" w:hAnsi="Times" w:cs="Times"/>
          <w:sz w:val="28"/>
          <w:szCs w:val="28"/>
          <w:lang w:eastAsia="en-US"/>
        </w:rPr>
        <w:t>4</w:t>
      </w:r>
      <w:r w:rsidRPr="00170161">
        <w:rPr>
          <w:rFonts w:ascii="Times" w:eastAsiaTheme="minorHAnsi" w:hAnsi="Times" w:cs="Times"/>
          <w:sz w:val="28"/>
          <w:szCs w:val="28"/>
          <w:lang w:eastAsia="en-US"/>
        </w:rPr>
        <w:t>]</w:t>
      </w:r>
      <w:r>
        <w:rPr>
          <w:rFonts w:ascii="Times" w:eastAsiaTheme="minorHAnsi" w:hAnsi="Times" w:cs="Times"/>
          <w:sz w:val="28"/>
          <w:szCs w:val="28"/>
          <w:lang w:eastAsia="en-US"/>
        </w:rPr>
        <w:t xml:space="preserve">. В </w:t>
      </w:r>
      <w:r w:rsidRPr="006906C7">
        <w:rPr>
          <w:rFonts w:ascii="Times" w:eastAsiaTheme="minorHAnsi" w:hAnsi="Times" w:cs="Times"/>
          <w:sz w:val="28"/>
          <w:szCs w:val="28"/>
          <w:lang w:eastAsia="en-US"/>
        </w:rPr>
        <w:t>Рекомендаци</w:t>
      </w:r>
      <w:r>
        <w:rPr>
          <w:rFonts w:ascii="Times" w:eastAsiaTheme="minorHAnsi" w:hAnsi="Times" w:cs="Times"/>
          <w:sz w:val="28"/>
          <w:szCs w:val="28"/>
          <w:lang w:eastAsia="en-US"/>
        </w:rPr>
        <w:t>ях</w:t>
      </w:r>
      <w:r w:rsidRPr="006906C7">
        <w:rPr>
          <w:rFonts w:ascii="Times" w:eastAsiaTheme="minorHAnsi" w:hAnsi="Times" w:cs="Times"/>
          <w:sz w:val="28"/>
          <w:szCs w:val="28"/>
          <w:lang w:eastAsia="en-US"/>
        </w:rPr>
        <w:t xml:space="preserve"> Национального института здоровья и совершенствования медицинской помощи</w:t>
      </w:r>
      <w:r>
        <w:rPr>
          <w:rFonts w:ascii="Times" w:eastAsiaTheme="minorHAnsi" w:hAnsi="Times" w:cs="Times"/>
          <w:sz w:val="28"/>
          <w:szCs w:val="28"/>
          <w:lang w:eastAsia="en-US"/>
        </w:rPr>
        <w:t xml:space="preserve"> отмечено </w:t>
      </w:r>
      <w:proofErr w:type="gramStart"/>
      <w:r>
        <w:rPr>
          <w:rFonts w:ascii="Times" w:eastAsiaTheme="minorHAnsi" w:hAnsi="Times" w:cs="Times"/>
          <w:sz w:val="28"/>
          <w:szCs w:val="28"/>
          <w:lang w:eastAsia="en-US"/>
        </w:rPr>
        <w:t>что</w:t>
      </w:r>
      <w:proofErr w:type="gramEnd"/>
      <w:r>
        <w:rPr>
          <w:rFonts w:ascii="Times" w:eastAsiaTheme="minorHAnsi" w:hAnsi="Times" w:cs="Times"/>
          <w:sz w:val="28"/>
          <w:szCs w:val="28"/>
          <w:lang w:eastAsia="en-US"/>
        </w:rPr>
        <w:t xml:space="preserve"> е</w:t>
      </w:r>
      <w:r w:rsidRPr="006906C7">
        <w:rPr>
          <w:rFonts w:ascii="Times" w:eastAsiaTheme="minorHAnsi" w:hAnsi="Times" w:cs="Times"/>
          <w:sz w:val="28"/>
          <w:szCs w:val="28"/>
          <w:lang w:eastAsia="en-US"/>
        </w:rPr>
        <w:t>сли нехватка персонала в области радиологии и рентгенографии сохранится, это может нанести вред, поскольку персонал будет распределен более ограниченно в течение недели или отвлечен от других видов деятельности</w:t>
      </w:r>
      <w:r>
        <w:rPr>
          <w:rFonts w:ascii="Times" w:eastAsiaTheme="minorHAnsi" w:hAnsi="Times" w:cs="Times"/>
          <w:sz w:val="28"/>
          <w:szCs w:val="28"/>
          <w:lang w:eastAsia="en-US"/>
        </w:rPr>
        <w:t xml:space="preserve"> </w:t>
      </w:r>
      <w:r w:rsidRPr="006906C7">
        <w:rPr>
          <w:rFonts w:ascii="Times" w:eastAsiaTheme="minorHAnsi" w:hAnsi="Times" w:cs="Times"/>
          <w:sz w:val="28"/>
          <w:szCs w:val="28"/>
          <w:lang w:eastAsia="en-US"/>
        </w:rPr>
        <w:t>[</w:t>
      </w:r>
      <w:r>
        <w:rPr>
          <w:rFonts w:ascii="Times" w:eastAsiaTheme="minorHAnsi" w:hAnsi="Times" w:cs="Times"/>
          <w:sz w:val="28"/>
          <w:szCs w:val="28"/>
          <w:lang w:eastAsia="en-US"/>
        </w:rPr>
        <w:t>5</w:t>
      </w:r>
      <w:r w:rsidR="009E3E38" w:rsidRPr="009E3E38">
        <w:rPr>
          <w:rFonts w:ascii="Times" w:eastAsiaTheme="minorHAnsi" w:hAnsi="Times" w:cs="Times"/>
          <w:sz w:val="28"/>
          <w:szCs w:val="28"/>
          <w:lang w:eastAsia="en-US"/>
        </w:rPr>
        <w:t>5</w:t>
      </w:r>
      <w:r w:rsidRPr="006906C7">
        <w:rPr>
          <w:rFonts w:ascii="Times" w:eastAsiaTheme="minorHAnsi" w:hAnsi="Times" w:cs="Times"/>
          <w:sz w:val="28"/>
          <w:szCs w:val="28"/>
          <w:lang w:eastAsia="en-US"/>
        </w:rPr>
        <w:t>]</w:t>
      </w:r>
      <w:r>
        <w:rPr>
          <w:rFonts w:ascii="Times" w:eastAsiaTheme="minorHAnsi" w:hAnsi="Times" w:cs="Times"/>
          <w:sz w:val="28"/>
          <w:szCs w:val="28"/>
          <w:lang w:eastAsia="en-US"/>
        </w:rPr>
        <w:t>.</w:t>
      </w:r>
    </w:p>
    <w:p w14:paraId="2FF6AAF6" w14:textId="117EBB71" w:rsidR="00943A20" w:rsidRPr="004751D3" w:rsidRDefault="00943A20" w:rsidP="003B4225">
      <w:pPr>
        <w:pStyle w:val="a5"/>
        <w:widowControl w:val="0"/>
        <w:spacing w:before="0" w:beforeAutospacing="0" w:after="0" w:afterAutospacing="0"/>
        <w:ind w:firstLine="567"/>
        <w:jc w:val="both"/>
        <w:rPr>
          <w:rFonts w:ascii="Times" w:eastAsiaTheme="minorHAnsi" w:hAnsi="Times" w:cs="Times"/>
          <w:sz w:val="28"/>
          <w:szCs w:val="28"/>
          <w:lang w:eastAsia="en-US"/>
        </w:rPr>
      </w:pPr>
      <w:r w:rsidRPr="00F560EE">
        <w:rPr>
          <w:rFonts w:ascii="Times" w:eastAsiaTheme="minorHAnsi" w:hAnsi="Times" w:cs="Times"/>
          <w:sz w:val="28"/>
          <w:szCs w:val="28"/>
          <w:lang w:eastAsia="en-US"/>
        </w:rPr>
        <w:t xml:space="preserve">В Великобритании не хватает радиологов, чтобы удовлетворить потребности в визуализации </w:t>
      </w:r>
      <w:proofErr w:type="gramStart"/>
      <w:r w:rsidRPr="00F560EE">
        <w:rPr>
          <w:rFonts w:ascii="Times" w:eastAsiaTheme="minorHAnsi" w:hAnsi="Times" w:cs="Times"/>
          <w:sz w:val="28"/>
          <w:szCs w:val="28"/>
          <w:lang w:eastAsia="en-US"/>
        </w:rPr>
        <w:t>и  диагностических</w:t>
      </w:r>
      <w:proofErr w:type="gramEnd"/>
      <w:r w:rsidRPr="00F560EE">
        <w:rPr>
          <w:rFonts w:ascii="Times" w:eastAsiaTheme="minorHAnsi" w:hAnsi="Times" w:cs="Times"/>
          <w:sz w:val="28"/>
          <w:szCs w:val="28"/>
          <w:lang w:eastAsia="en-US"/>
        </w:rPr>
        <w:t xml:space="preserve"> потребностей, предупредил Королевский колледж радиологов. </w:t>
      </w:r>
      <w:r w:rsidRPr="004751D3">
        <w:rPr>
          <w:rFonts w:ascii="Times" w:eastAsiaTheme="minorHAnsi" w:hAnsi="Times" w:cs="Times"/>
          <w:sz w:val="28"/>
          <w:szCs w:val="28"/>
          <w:lang w:eastAsia="en-US"/>
        </w:rPr>
        <w:t>К</w:t>
      </w:r>
      <w:r w:rsidRPr="00F560EE">
        <w:rPr>
          <w:rFonts w:ascii="Times" w:eastAsiaTheme="minorHAnsi" w:hAnsi="Times" w:cs="Times"/>
          <w:sz w:val="28"/>
          <w:szCs w:val="28"/>
          <w:lang w:eastAsia="en-US"/>
        </w:rPr>
        <w:t>адровый состав не успевает за ростом клинического спроса. Если ситуация не будет решена в срочном порядке, существует явный риск того, что обслуживание пациентов значительно пострадает – говорится в отчет</w:t>
      </w:r>
      <w:r>
        <w:rPr>
          <w:rFonts w:ascii="Times" w:eastAsiaTheme="minorHAnsi" w:hAnsi="Times" w:cs="Times"/>
          <w:sz w:val="28"/>
          <w:szCs w:val="28"/>
          <w:lang w:eastAsia="en-US"/>
        </w:rPr>
        <w:t>е</w:t>
      </w:r>
      <w:r w:rsidRPr="008007B3">
        <w:rPr>
          <w:rFonts w:ascii="Times" w:eastAsiaTheme="minorHAnsi" w:hAnsi="Times" w:cs="Times"/>
          <w:color w:val="FF0000"/>
          <w:sz w:val="28"/>
          <w:szCs w:val="28"/>
          <w:lang w:eastAsia="en-US"/>
        </w:rPr>
        <w:t xml:space="preserve"> </w:t>
      </w:r>
      <w:r w:rsidRPr="00F560EE">
        <w:rPr>
          <w:rFonts w:ascii="Times" w:eastAsiaTheme="minorHAnsi" w:hAnsi="Times" w:cs="Times"/>
          <w:sz w:val="28"/>
          <w:szCs w:val="28"/>
          <w:lang w:eastAsia="en-US"/>
        </w:rPr>
        <w:t>[</w:t>
      </w:r>
      <w:r>
        <w:rPr>
          <w:rFonts w:ascii="Times" w:eastAsiaTheme="minorHAnsi" w:hAnsi="Times" w:cs="Times"/>
          <w:sz w:val="28"/>
          <w:szCs w:val="28"/>
          <w:lang w:eastAsia="en-US"/>
        </w:rPr>
        <w:t>5</w:t>
      </w:r>
      <w:r w:rsidR="009E3E38" w:rsidRPr="009E3E38">
        <w:rPr>
          <w:rFonts w:ascii="Times" w:eastAsiaTheme="minorHAnsi" w:hAnsi="Times" w:cs="Times"/>
          <w:sz w:val="28"/>
          <w:szCs w:val="28"/>
          <w:lang w:eastAsia="en-US"/>
        </w:rPr>
        <w:t>6</w:t>
      </w:r>
      <w:r w:rsidRPr="00F560EE">
        <w:rPr>
          <w:rFonts w:ascii="Times" w:eastAsiaTheme="minorHAnsi" w:hAnsi="Times" w:cs="Times"/>
          <w:sz w:val="28"/>
          <w:szCs w:val="28"/>
          <w:lang w:eastAsia="en-US"/>
        </w:rPr>
        <w:t>]</w:t>
      </w:r>
      <w:r>
        <w:rPr>
          <w:rFonts w:ascii="Times" w:eastAsiaTheme="minorHAnsi" w:hAnsi="Times" w:cs="Times"/>
          <w:sz w:val="28"/>
          <w:szCs w:val="28"/>
          <w:lang w:eastAsia="en-US"/>
        </w:rPr>
        <w:t>.</w:t>
      </w:r>
    </w:p>
    <w:p w14:paraId="250963A1" w14:textId="3001915E" w:rsidR="00943A20" w:rsidRPr="004751D3" w:rsidRDefault="00943A20" w:rsidP="003B4225">
      <w:pPr>
        <w:pStyle w:val="a5"/>
        <w:widowControl w:val="0"/>
        <w:spacing w:before="0" w:beforeAutospacing="0" w:after="0" w:afterAutospacing="0"/>
        <w:ind w:firstLine="567"/>
        <w:jc w:val="both"/>
        <w:rPr>
          <w:rFonts w:ascii="Times" w:eastAsiaTheme="minorHAnsi" w:hAnsi="Times" w:cs="Times"/>
          <w:sz w:val="28"/>
          <w:szCs w:val="28"/>
          <w:lang w:eastAsia="en-US"/>
        </w:rPr>
      </w:pPr>
      <w:r>
        <w:rPr>
          <w:rFonts w:ascii="Times" w:eastAsiaTheme="minorHAnsi" w:hAnsi="Times" w:cs="Times"/>
          <w:sz w:val="28"/>
          <w:szCs w:val="28"/>
          <w:lang w:eastAsia="en-US"/>
        </w:rPr>
        <w:t>В</w:t>
      </w:r>
      <w:r w:rsidRPr="004751D3">
        <w:rPr>
          <w:rFonts w:ascii="Times" w:eastAsiaTheme="minorHAnsi" w:hAnsi="Times" w:cs="Times"/>
          <w:sz w:val="28"/>
          <w:szCs w:val="28"/>
          <w:lang w:eastAsia="en-US"/>
        </w:rPr>
        <w:t xml:space="preserve"> исследовании K. Halliday et al. проведенном на всей территории Великобритании</w:t>
      </w:r>
      <w:r w:rsidRPr="008007B3">
        <w:rPr>
          <w:rFonts w:ascii="Times" w:eastAsiaTheme="minorHAnsi" w:hAnsi="Times" w:cs="Times"/>
          <w:sz w:val="28"/>
          <w:szCs w:val="28"/>
          <w:lang w:eastAsia="en-US"/>
        </w:rPr>
        <w:t xml:space="preserve"> </w:t>
      </w:r>
      <w:r>
        <w:rPr>
          <w:rFonts w:ascii="Times" w:eastAsiaTheme="minorHAnsi" w:hAnsi="Times" w:cs="Times"/>
          <w:sz w:val="28"/>
          <w:szCs w:val="28"/>
          <w:lang w:eastAsia="en-US"/>
        </w:rPr>
        <w:t>сообщается что с</w:t>
      </w:r>
      <w:r w:rsidRPr="004751D3">
        <w:rPr>
          <w:rFonts w:ascii="Times" w:eastAsiaTheme="minorHAnsi" w:hAnsi="Times" w:cs="Times"/>
          <w:sz w:val="28"/>
          <w:szCs w:val="28"/>
          <w:lang w:eastAsia="en-US"/>
        </w:rPr>
        <w:t xml:space="preserve">уществует острая необходимость в повышении качества педиатрической визуализации и отчасти это связано с </w:t>
      </w:r>
      <w:r w:rsidRPr="004751D3">
        <w:rPr>
          <w:rFonts w:ascii="Times" w:eastAsiaTheme="minorHAnsi" w:hAnsi="Times" w:cs="Times"/>
          <w:sz w:val="28"/>
          <w:szCs w:val="28"/>
          <w:lang w:eastAsia="en-US"/>
        </w:rPr>
        <w:lastRenderedPageBreak/>
        <w:t>нехваткой специалистов по визуализации во всех областях. Необходимо увеличить число радиологов, проходящих обучение, и оптимизировать процесс удержания персонала [</w:t>
      </w:r>
      <w:r>
        <w:rPr>
          <w:rFonts w:ascii="Times" w:eastAsiaTheme="minorHAnsi" w:hAnsi="Times" w:cs="Times"/>
          <w:sz w:val="28"/>
          <w:szCs w:val="28"/>
          <w:lang w:eastAsia="en-US"/>
        </w:rPr>
        <w:t>5</w:t>
      </w:r>
      <w:r w:rsidR="009E3E38" w:rsidRPr="009E3E38">
        <w:rPr>
          <w:rFonts w:ascii="Times" w:eastAsiaTheme="minorHAnsi" w:hAnsi="Times" w:cs="Times"/>
          <w:sz w:val="28"/>
          <w:szCs w:val="28"/>
          <w:lang w:eastAsia="en-US"/>
        </w:rPr>
        <w:t>7</w:t>
      </w:r>
      <w:r w:rsidRPr="004751D3">
        <w:rPr>
          <w:rFonts w:ascii="Times" w:eastAsiaTheme="minorHAnsi" w:hAnsi="Times" w:cs="Times"/>
          <w:sz w:val="28"/>
          <w:szCs w:val="28"/>
          <w:lang w:eastAsia="en-US"/>
        </w:rPr>
        <w:t xml:space="preserve">]. </w:t>
      </w:r>
    </w:p>
    <w:p w14:paraId="743FDD2B" w14:textId="1FD53611" w:rsidR="00943A20" w:rsidRDefault="00943A20" w:rsidP="003B4225">
      <w:pPr>
        <w:pStyle w:val="a5"/>
        <w:widowControl w:val="0"/>
        <w:spacing w:before="0" w:beforeAutospacing="0" w:after="0" w:afterAutospacing="0"/>
        <w:ind w:firstLine="567"/>
        <w:jc w:val="both"/>
        <w:rPr>
          <w:rFonts w:ascii="Times" w:eastAsiaTheme="minorHAnsi" w:hAnsi="Times" w:cs="Times"/>
          <w:sz w:val="28"/>
          <w:szCs w:val="28"/>
          <w:lang w:eastAsia="en-US"/>
        </w:rPr>
      </w:pPr>
      <w:r w:rsidRPr="00B4470E">
        <w:rPr>
          <w:rFonts w:ascii="Times" w:eastAsiaTheme="minorHAnsi" w:hAnsi="Times" w:cs="Times"/>
          <w:sz w:val="28"/>
          <w:szCs w:val="28"/>
          <w:lang w:eastAsia="en-US"/>
        </w:rPr>
        <w:t xml:space="preserve">По данным исследования, проведённого среди рентгенологов, работающих в различных медицинских учреждениях США, большинство из них отметили рост рабочей нагрузки и усиливающееся профессиональное давление. Эти тенденции отражают растущие вызовы, с которыми сталкиваются специалисты в области медицинской визуализации в современной клинической практике (Alexander et al., </w:t>
      </w:r>
      <w:r w:rsidRPr="00B4470E">
        <w:rPr>
          <w:rFonts w:ascii="Times" w:eastAsiaTheme="minorHAnsi" w:hAnsi="Times" w:cs="Times"/>
          <w:i/>
          <w:iCs/>
          <w:sz w:val="28"/>
          <w:szCs w:val="28"/>
          <w:lang w:eastAsia="en-US"/>
        </w:rPr>
        <w:t>An Intelligent Future for Medical Imaging: A Market Outlook on Artificial Intelligence for Medical Imaging</w:t>
      </w:r>
      <w:r w:rsidRPr="00B4470E">
        <w:rPr>
          <w:rFonts w:ascii="Times" w:eastAsiaTheme="minorHAnsi" w:hAnsi="Times" w:cs="Times"/>
          <w:sz w:val="28"/>
          <w:szCs w:val="28"/>
          <w:lang w:eastAsia="en-US"/>
        </w:rPr>
        <w:t>, 2020)</w:t>
      </w:r>
      <w:r w:rsidRPr="008007B3">
        <w:rPr>
          <w:rFonts w:ascii="Times" w:eastAsiaTheme="minorHAnsi" w:hAnsi="Times" w:cs="Times"/>
          <w:sz w:val="28"/>
          <w:szCs w:val="28"/>
          <w:lang w:eastAsia="en-US"/>
        </w:rPr>
        <w:t xml:space="preserve"> </w:t>
      </w:r>
      <w:r>
        <w:rPr>
          <w:rFonts w:ascii="Times" w:eastAsiaTheme="minorHAnsi" w:hAnsi="Times" w:cs="Times"/>
          <w:sz w:val="28"/>
          <w:szCs w:val="28"/>
          <w:lang w:eastAsia="en-US"/>
        </w:rPr>
        <w:t>[</w:t>
      </w:r>
      <w:r w:rsidRPr="00B4470E">
        <w:rPr>
          <w:rFonts w:ascii="Times" w:eastAsiaTheme="minorHAnsi" w:hAnsi="Times" w:cs="Times"/>
          <w:sz w:val="28"/>
          <w:szCs w:val="28"/>
          <w:lang w:eastAsia="en-US"/>
        </w:rPr>
        <w:t>5</w:t>
      </w:r>
      <w:r w:rsidR="009E3E38" w:rsidRPr="009E3E38">
        <w:rPr>
          <w:rFonts w:ascii="Times" w:eastAsiaTheme="minorHAnsi" w:hAnsi="Times" w:cs="Times"/>
          <w:sz w:val="28"/>
          <w:szCs w:val="28"/>
          <w:lang w:eastAsia="en-US"/>
        </w:rPr>
        <w:t>8</w:t>
      </w:r>
      <w:r w:rsidRPr="00B4470E">
        <w:rPr>
          <w:rFonts w:ascii="Times" w:eastAsiaTheme="minorHAnsi" w:hAnsi="Times" w:cs="Times"/>
          <w:sz w:val="28"/>
          <w:szCs w:val="28"/>
          <w:lang w:eastAsia="en-US"/>
        </w:rPr>
        <w:t>].</w:t>
      </w:r>
      <w:r>
        <w:rPr>
          <w:rFonts w:ascii="Times" w:eastAsiaTheme="minorHAnsi" w:hAnsi="Times" w:cs="Times"/>
          <w:sz w:val="28"/>
          <w:szCs w:val="28"/>
          <w:lang w:eastAsia="en-US"/>
        </w:rPr>
        <w:t xml:space="preserve"> За последние 20 лет в США количество исследований с применением визуализиации, выполняемых на каждого пациента, возросло даже с учетом увеличения числа отделений неотложной помощи. </w:t>
      </w:r>
      <w:proofErr w:type="gramStart"/>
      <w:r>
        <w:rPr>
          <w:rFonts w:ascii="Times" w:eastAsiaTheme="minorHAnsi" w:hAnsi="Times" w:cs="Times"/>
          <w:sz w:val="28"/>
          <w:szCs w:val="28"/>
          <w:lang w:eastAsia="en-US"/>
        </w:rPr>
        <w:t>Например</w:t>
      </w:r>
      <w:proofErr w:type="gramEnd"/>
      <w:r>
        <w:rPr>
          <w:rFonts w:ascii="Times" w:eastAsiaTheme="minorHAnsi" w:hAnsi="Times" w:cs="Times"/>
          <w:sz w:val="28"/>
          <w:szCs w:val="28"/>
          <w:lang w:eastAsia="en-US"/>
        </w:rPr>
        <w:t xml:space="preserve"> использование КТ на одно посещение отделения неотложной помощи выросло на 153% с 2004 по 2016 год – говорится в исследовании </w:t>
      </w:r>
      <w:r>
        <w:rPr>
          <w:rFonts w:ascii="Times" w:eastAsiaTheme="minorHAnsi" w:hAnsi="Times" w:cs="Times"/>
          <w:sz w:val="28"/>
          <w:szCs w:val="28"/>
          <w:lang w:val="en-US" w:eastAsia="en-US"/>
        </w:rPr>
        <w:t>David</w:t>
      </w:r>
      <w:r w:rsidRPr="00A561C1">
        <w:rPr>
          <w:rFonts w:ascii="Times" w:eastAsiaTheme="minorHAnsi" w:hAnsi="Times" w:cs="Times"/>
          <w:sz w:val="28"/>
          <w:szCs w:val="28"/>
          <w:lang w:eastAsia="en-US"/>
        </w:rPr>
        <w:t xml:space="preserve"> </w:t>
      </w:r>
      <w:r>
        <w:rPr>
          <w:rFonts w:ascii="Times" w:eastAsiaTheme="minorHAnsi" w:hAnsi="Times" w:cs="Times"/>
          <w:sz w:val="28"/>
          <w:szCs w:val="28"/>
          <w:lang w:val="en-US" w:eastAsia="en-US"/>
        </w:rPr>
        <w:t>Li</w:t>
      </w:r>
      <w:r w:rsidRPr="00A561C1">
        <w:rPr>
          <w:rFonts w:ascii="Times" w:eastAsiaTheme="minorHAnsi" w:hAnsi="Times" w:cs="Times"/>
          <w:sz w:val="28"/>
          <w:szCs w:val="28"/>
          <w:lang w:eastAsia="en-US"/>
        </w:rPr>
        <w:t xml:space="preserve"> </w:t>
      </w:r>
      <w:r>
        <w:rPr>
          <w:rFonts w:ascii="Times" w:eastAsiaTheme="minorHAnsi" w:hAnsi="Times" w:cs="Times"/>
          <w:sz w:val="28"/>
          <w:szCs w:val="28"/>
          <w:lang w:val="en-US" w:eastAsia="en-US"/>
        </w:rPr>
        <w:t>et</w:t>
      </w:r>
      <w:r w:rsidRPr="00A561C1">
        <w:rPr>
          <w:rFonts w:ascii="Times" w:eastAsiaTheme="minorHAnsi" w:hAnsi="Times" w:cs="Times"/>
          <w:sz w:val="28"/>
          <w:szCs w:val="28"/>
          <w:lang w:eastAsia="en-US"/>
        </w:rPr>
        <w:t xml:space="preserve"> </w:t>
      </w:r>
      <w:r>
        <w:rPr>
          <w:rFonts w:ascii="Times" w:eastAsiaTheme="minorHAnsi" w:hAnsi="Times" w:cs="Times"/>
          <w:sz w:val="28"/>
          <w:szCs w:val="28"/>
          <w:lang w:val="en-US" w:eastAsia="en-US"/>
        </w:rPr>
        <w:t>al</w:t>
      </w:r>
      <w:r>
        <w:rPr>
          <w:rFonts w:ascii="Times" w:eastAsiaTheme="minorHAnsi" w:hAnsi="Times" w:cs="Times"/>
          <w:sz w:val="28"/>
          <w:szCs w:val="28"/>
          <w:lang w:eastAsia="en-US"/>
        </w:rPr>
        <w:t>.</w:t>
      </w:r>
      <w:r w:rsidRPr="008007B3">
        <w:rPr>
          <w:rFonts w:ascii="Times" w:eastAsiaTheme="minorHAnsi" w:hAnsi="Times" w:cs="Times"/>
          <w:sz w:val="28"/>
          <w:szCs w:val="28"/>
          <w:lang w:eastAsia="en-US"/>
        </w:rPr>
        <w:t xml:space="preserve"> </w:t>
      </w:r>
      <w:r w:rsidRPr="008D4620">
        <w:rPr>
          <w:rFonts w:ascii="Times" w:eastAsiaTheme="minorHAnsi" w:hAnsi="Times" w:cs="Times"/>
          <w:sz w:val="28"/>
          <w:szCs w:val="28"/>
          <w:lang w:eastAsia="en-US"/>
        </w:rPr>
        <w:t>[</w:t>
      </w:r>
      <w:r>
        <w:rPr>
          <w:rFonts w:ascii="Times" w:eastAsiaTheme="minorHAnsi" w:hAnsi="Times" w:cs="Times"/>
          <w:sz w:val="28"/>
          <w:szCs w:val="28"/>
          <w:lang w:eastAsia="en-US"/>
        </w:rPr>
        <w:t>5</w:t>
      </w:r>
      <w:r w:rsidR="009E3E38" w:rsidRPr="007808E5">
        <w:rPr>
          <w:rFonts w:ascii="Times" w:eastAsiaTheme="minorHAnsi" w:hAnsi="Times" w:cs="Times"/>
          <w:sz w:val="28"/>
          <w:szCs w:val="28"/>
          <w:lang w:eastAsia="en-US"/>
        </w:rPr>
        <w:t>9</w:t>
      </w:r>
      <w:r w:rsidRPr="008D4620">
        <w:rPr>
          <w:rFonts w:ascii="Times" w:eastAsiaTheme="minorHAnsi" w:hAnsi="Times" w:cs="Times"/>
          <w:sz w:val="28"/>
          <w:szCs w:val="28"/>
          <w:lang w:eastAsia="en-US"/>
        </w:rPr>
        <w:t>]</w:t>
      </w:r>
      <w:r>
        <w:rPr>
          <w:rFonts w:ascii="Times" w:eastAsiaTheme="minorHAnsi" w:hAnsi="Times" w:cs="Times"/>
          <w:sz w:val="28"/>
          <w:szCs w:val="28"/>
          <w:lang w:eastAsia="en-US"/>
        </w:rPr>
        <w:t xml:space="preserve">. В рамках ежегодного опроса рабочей силы в 2018 году комиссия по кадрам </w:t>
      </w:r>
      <w:r w:rsidRPr="005A62FD">
        <w:rPr>
          <w:rFonts w:ascii="Times" w:eastAsiaTheme="minorHAnsi" w:hAnsi="Times" w:cs="Times"/>
          <w:sz w:val="28"/>
          <w:szCs w:val="28"/>
          <w:lang w:eastAsia="en-US"/>
        </w:rPr>
        <w:t>ACR</w:t>
      </w:r>
      <w:r>
        <w:rPr>
          <w:rFonts w:ascii="Times" w:eastAsiaTheme="minorHAnsi" w:hAnsi="Times" w:cs="Times"/>
          <w:sz w:val="28"/>
          <w:szCs w:val="28"/>
          <w:lang w:eastAsia="en-US"/>
        </w:rPr>
        <w:t xml:space="preserve"> опросила руководителей практик, представляющих примерно 30% всех практикующих рентгенологов в США. Исследование </w:t>
      </w:r>
      <w:proofErr w:type="gramStart"/>
      <w:r>
        <w:rPr>
          <w:rFonts w:ascii="Times" w:eastAsiaTheme="minorHAnsi" w:hAnsi="Times" w:cs="Times"/>
          <w:sz w:val="28"/>
          <w:szCs w:val="28"/>
          <w:lang w:eastAsia="en-US"/>
        </w:rPr>
        <w:t>показало</w:t>
      </w:r>
      <w:proofErr w:type="gramEnd"/>
      <w:r>
        <w:rPr>
          <w:rFonts w:ascii="Times" w:eastAsiaTheme="minorHAnsi" w:hAnsi="Times" w:cs="Times"/>
          <w:sz w:val="28"/>
          <w:szCs w:val="28"/>
          <w:lang w:eastAsia="en-US"/>
        </w:rPr>
        <w:t xml:space="preserve"> что 55% опрошенных руководителей считали выгорание очень существенной проблемой </w:t>
      </w:r>
      <w:r w:rsidRPr="008D4620">
        <w:rPr>
          <w:rFonts w:ascii="Times" w:eastAsiaTheme="minorHAnsi" w:hAnsi="Times" w:cs="Times"/>
          <w:sz w:val="28"/>
          <w:szCs w:val="28"/>
          <w:lang w:eastAsia="en-US"/>
        </w:rPr>
        <w:t>[</w:t>
      </w:r>
      <w:r w:rsidR="003A3370" w:rsidRPr="003A3370">
        <w:rPr>
          <w:rFonts w:ascii="Times" w:eastAsiaTheme="minorHAnsi" w:hAnsi="Times" w:cs="Times"/>
          <w:sz w:val="28"/>
          <w:szCs w:val="28"/>
          <w:lang w:eastAsia="en-US"/>
        </w:rPr>
        <w:t>60</w:t>
      </w:r>
      <w:r w:rsidRPr="008D4620">
        <w:rPr>
          <w:rFonts w:ascii="Times" w:eastAsiaTheme="minorHAnsi" w:hAnsi="Times" w:cs="Times"/>
          <w:sz w:val="28"/>
          <w:szCs w:val="28"/>
          <w:lang w:eastAsia="en-US"/>
        </w:rPr>
        <w:t>]</w:t>
      </w:r>
      <w:r>
        <w:rPr>
          <w:rFonts w:ascii="Times" w:eastAsiaTheme="minorHAnsi" w:hAnsi="Times" w:cs="Times"/>
          <w:sz w:val="28"/>
          <w:szCs w:val="28"/>
          <w:lang w:eastAsia="en-US"/>
        </w:rPr>
        <w:t>.</w:t>
      </w:r>
      <w:r w:rsidRPr="005A62FD">
        <w:rPr>
          <w:rFonts w:ascii="Times" w:eastAsiaTheme="minorHAnsi" w:hAnsi="Times" w:cs="Times"/>
          <w:sz w:val="28"/>
          <w:szCs w:val="28"/>
          <w:lang w:eastAsia="en-US"/>
        </w:rPr>
        <w:t xml:space="preserve"> Уровень профессионального выгорания среди рентгенологов остаётся значительным и зависит от ряда факторов. Так, исследование, проведённое в Саудовской Аравии, показало, что демографические характеристики и особенности рабочей среды существенно влияют на уровень стресса среди специалистов в области визуализации (Alkhathami et al., 2024)</w:t>
      </w:r>
      <w:r w:rsidRPr="008007B3">
        <w:rPr>
          <w:rFonts w:ascii="Times" w:eastAsiaTheme="minorHAnsi" w:hAnsi="Times" w:cs="Times"/>
          <w:sz w:val="28"/>
          <w:szCs w:val="28"/>
          <w:lang w:eastAsia="en-US"/>
        </w:rPr>
        <w:t xml:space="preserve"> </w:t>
      </w:r>
      <w:r w:rsidRPr="005A62FD">
        <w:rPr>
          <w:rFonts w:ascii="Times" w:eastAsiaTheme="minorHAnsi" w:hAnsi="Times" w:cs="Times"/>
          <w:sz w:val="28"/>
          <w:szCs w:val="28"/>
          <w:lang w:eastAsia="en-US"/>
        </w:rPr>
        <w:t>[</w:t>
      </w:r>
      <w:r w:rsidR="003A3370" w:rsidRPr="003A3370">
        <w:rPr>
          <w:rFonts w:ascii="Times" w:eastAsiaTheme="minorHAnsi" w:hAnsi="Times" w:cs="Times"/>
          <w:sz w:val="28"/>
          <w:szCs w:val="28"/>
          <w:lang w:eastAsia="en-US"/>
        </w:rPr>
        <w:t>61</w:t>
      </w:r>
      <w:r w:rsidRPr="005A62FD">
        <w:rPr>
          <w:rFonts w:ascii="Times" w:eastAsiaTheme="minorHAnsi" w:hAnsi="Times" w:cs="Times"/>
          <w:sz w:val="28"/>
          <w:szCs w:val="28"/>
          <w:lang w:eastAsia="en-US"/>
        </w:rPr>
        <w:t>]. Кроме того, анализ изменений в рабочей нагрузке диагностических рентгенологов за последнее десятилетие, выполненный в университетской больнице в Польше, выявил заметное увеличение объёмов работы, особенно в период пандемии COVID-19 (Pacho et al., 2021)</w:t>
      </w:r>
      <w:r w:rsidRPr="008007B3">
        <w:rPr>
          <w:rFonts w:ascii="Times" w:eastAsiaTheme="minorHAnsi" w:hAnsi="Times" w:cs="Times"/>
          <w:sz w:val="28"/>
          <w:szCs w:val="28"/>
          <w:lang w:eastAsia="en-US"/>
        </w:rPr>
        <w:t xml:space="preserve"> </w:t>
      </w:r>
      <w:r>
        <w:rPr>
          <w:rFonts w:ascii="Times" w:eastAsiaTheme="minorHAnsi" w:hAnsi="Times" w:cs="Times"/>
          <w:sz w:val="28"/>
          <w:szCs w:val="28"/>
          <w:lang w:eastAsia="en-US"/>
        </w:rPr>
        <w:t>[6</w:t>
      </w:r>
      <w:r w:rsidR="003A3370" w:rsidRPr="003A3370">
        <w:rPr>
          <w:rFonts w:ascii="Times" w:eastAsiaTheme="minorHAnsi" w:hAnsi="Times" w:cs="Times"/>
          <w:sz w:val="28"/>
          <w:szCs w:val="28"/>
          <w:lang w:eastAsia="en-US"/>
        </w:rPr>
        <w:t>2</w:t>
      </w:r>
      <w:r w:rsidRPr="005A62FD">
        <w:rPr>
          <w:rFonts w:ascii="Times" w:eastAsiaTheme="minorHAnsi" w:hAnsi="Times" w:cs="Times"/>
          <w:sz w:val="28"/>
          <w:szCs w:val="28"/>
          <w:lang w:eastAsia="en-US"/>
        </w:rPr>
        <w:t xml:space="preserve">]. </w:t>
      </w:r>
    </w:p>
    <w:p w14:paraId="5114B7FA" w14:textId="77777777" w:rsidR="00943A20" w:rsidRPr="008D4620" w:rsidRDefault="00943A20" w:rsidP="003B4225">
      <w:pPr>
        <w:pStyle w:val="a5"/>
        <w:widowControl w:val="0"/>
        <w:spacing w:before="0" w:beforeAutospacing="0" w:after="0" w:afterAutospacing="0"/>
        <w:ind w:firstLine="567"/>
        <w:jc w:val="both"/>
        <w:rPr>
          <w:rFonts w:ascii="Times" w:eastAsiaTheme="minorHAnsi" w:hAnsi="Times" w:cs="Times"/>
          <w:sz w:val="28"/>
          <w:szCs w:val="28"/>
          <w:lang w:eastAsia="en-US"/>
        </w:rPr>
      </w:pPr>
      <w:r w:rsidRPr="00B4470E">
        <w:rPr>
          <w:rFonts w:ascii="Times" w:eastAsiaTheme="minorHAnsi" w:hAnsi="Times" w:cs="Times"/>
          <w:sz w:val="28"/>
          <w:szCs w:val="28"/>
          <w:lang w:eastAsia="en-US"/>
        </w:rPr>
        <w:t>Радиологи сталкиваются с беспрецедентными проблемами, связанными с увеличением объема работы, объемов изображений и сложности, которые усугубляются такими факторами, как снижение уровня возмещения расходов и нехватка кадров.</w:t>
      </w:r>
    </w:p>
    <w:p w14:paraId="22E2C751" w14:textId="07FE929F" w:rsidR="00943A20" w:rsidRPr="006906C7" w:rsidRDefault="00943A20" w:rsidP="003B4225">
      <w:pPr>
        <w:widowControl w:val="0"/>
        <w:autoSpaceDE w:val="0"/>
        <w:autoSpaceDN w:val="0"/>
        <w:adjustRightInd w:val="0"/>
        <w:ind w:firstLine="567"/>
        <w:jc w:val="both"/>
        <w:rPr>
          <w:rFonts w:ascii="Times New Roman" w:hAnsi="Times New Roman" w:cs="Times New Roman"/>
          <w:sz w:val="28"/>
          <w:szCs w:val="28"/>
        </w:rPr>
      </w:pPr>
      <w:r w:rsidRPr="00170161">
        <w:rPr>
          <w:rFonts w:ascii="Times New Roman" w:hAnsi="Times New Roman" w:cs="Times New Roman"/>
          <w:sz w:val="28"/>
          <w:szCs w:val="28"/>
        </w:rPr>
        <w:t>Отделение диагностической радиологии, чтобы изучить применение науки об обслуживании для улучшения качества обслуживания пациентов</w:t>
      </w:r>
      <w:r>
        <w:rPr>
          <w:rFonts w:ascii="Times New Roman" w:hAnsi="Times New Roman" w:cs="Times New Roman"/>
          <w:sz w:val="28"/>
          <w:szCs w:val="28"/>
        </w:rPr>
        <w:t xml:space="preserve"> и</w:t>
      </w:r>
      <w:r w:rsidRPr="00170161">
        <w:rPr>
          <w:rFonts w:ascii="Times New Roman" w:hAnsi="Times New Roman" w:cs="Times New Roman"/>
          <w:sz w:val="28"/>
          <w:szCs w:val="28"/>
        </w:rPr>
        <w:t xml:space="preserve"> </w:t>
      </w:r>
      <w:r>
        <w:rPr>
          <w:rFonts w:ascii="Times New Roman" w:hAnsi="Times New Roman" w:cs="Times New Roman"/>
          <w:sz w:val="28"/>
          <w:szCs w:val="28"/>
        </w:rPr>
        <w:t>т</w:t>
      </w:r>
      <w:r w:rsidRPr="00170161">
        <w:rPr>
          <w:rFonts w:ascii="Times New Roman" w:hAnsi="Times New Roman" w:cs="Times New Roman"/>
          <w:sz w:val="28"/>
          <w:szCs w:val="28"/>
        </w:rPr>
        <w:t>ри учреждения</w:t>
      </w:r>
      <w:r>
        <w:rPr>
          <w:rFonts w:ascii="Times New Roman" w:hAnsi="Times New Roman" w:cs="Times New Roman"/>
          <w:sz w:val="28"/>
          <w:szCs w:val="28"/>
        </w:rPr>
        <w:t xml:space="preserve"> (</w:t>
      </w:r>
      <w:r w:rsidRPr="00170161">
        <w:rPr>
          <w:rFonts w:ascii="Times New Roman" w:hAnsi="Times New Roman" w:cs="Times New Roman"/>
          <w:sz w:val="28"/>
          <w:szCs w:val="28"/>
        </w:rPr>
        <w:t>Онкологического центра MD A</w:t>
      </w:r>
      <w:r>
        <w:rPr>
          <w:rFonts w:ascii="Times New Roman" w:hAnsi="Times New Roman" w:cs="Times New Roman"/>
          <w:sz w:val="28"/>
          <w:szCs w:val="28"/>
        </w:rPr>
        <w:t>nderson Техасского университета, Колледж</w:t>
      </w:r>
      <w:r w:rsidRPr="00170161">
        <w:rPr>
          <w:rFonts w:ascii="Times New Roman" w:hAnsi="Times New Roman" w:cs="Times New Roman"/>
          <w:sz w:val="28"/>
          <w:szCs w:val="28"/>
        </w:rPr>
        <w:t xml:space="preserve"> гостиничного и ресторанного менеджмента Университета Хьюсто</w:t>
      </w:r>
      <w:r>
        <w:rPr>
          <w:rFonts w:ascii="Times New Roman" w:hAnsi="Times New Roman" w:cs="Times New Roman"/>
          <w:sz w:val="28"/>
          <w:szCs w:val="28"/>
        </w:rPr>
        <w:t>на имени Конрада Н. Хилтона, и  Колледж</w:t>
      </w:r>
      <w:r w:rsidRPr="00170161">
        <w:rPr>
          <w:rFonts w:ascii="Times New Roman" w:hAnsi="Times New Roman" w:cs="Times New Roman"/>
          <w:sz w:val="28"/>
          <w:szCs w:val="28"/>
        </w:rPr>
        <w:t xml:space="preserve"> гостиничного менеджмента Университета Невады в Лас-Вегасе имени Уильяма Ф. Харры</w:t>
      </w:r>
      <w:r>
        <w:rPr>
          <w:rFonts w:ascii="Times New Roman" w:hAnsi="Times New Roman" w:cs="Times New Roman"/>
          <w:sz w:val="28"/>
          <w:szCs w:val="28"/>
        </w:rPr>
        <w:t>)</w:t>
      </w:r>
      <w:r w:rsidRPr="00170161">
        <w:rPr>
          <w:rFonts w:ascii="Times New Roman" w:hAnsi="Times New Roman" w:cs="Times New Roman"/>
          <w:sz w:val="28"/>
          <w:szCs w:val="28"/>
        </w:rPr>
        <w:t xml:space="preserve"> провели совместное пилотное исследование, чтобы определить и ранжировать конкретные потребности и ожидания пациентов, проходящих процедуры визуализации в отделении диагностической радиологии MD Anderson. Опросы показали, что наиболее важными факторами были признание проблем пациента, уважительное отношение и отношение как к человеку, а не как к "номеру"; эти факторы были более важны, чем конфиденциальность, короткое время ожидания, возможность встретиться с радиологом и то, что к пациенту </w:t>
      </w:r>
      <w:r w:rsidRPr="00170161">
        <w:rPr>
          <w:rFonts w:ascii="Times New Roman" w:hAnsi="Times New Roman" w:cs="Times New Roman"/>
          <w:sz w:val="28"/>
          <w:szCs w:val="28"/>
        </w:rPr>
        <w:lastRenderedPageBreak/>
        <w:t>обращается сотрудник, а не называет его имя в приемной</w:t>
      </w:r>
      <w:r w:rsidRPr="008007B3">
        <w:rPr>
          <w:rFonts w:ascii="Times New Roman" w:hAnsi="Times New Roman" w:cs="Times New Roman"/>
          <w:color w:val="FF0000"/>
          <w:sz w:val="28"/>
          <w:szCs w:val="28"/>
        </w:rPr>
        <w:t xml:space="preserve"> </w:t>
      </w:r>
      <w:r w:rsidRPr="00170161">
        <w:rPr>
          <w:rFonts w:ascii="Times New Roman" w:hAnsi="Times New Roman" w:cs="Times New Roman"/>
          <w:sz w:val="28"/>
          <w:szCs w:val="28"/>
        </w:rPr>
        <w:t>[</w:t>
      </w:r>
      <w:r>
        <w:rPr>
          <w:rFonts w:ascii="Times New Roman" w:hAnsi="Times New Roman" w:cs="Times New Roman"/>
          <w:sz w:val="28"/>
          <w:szCs w:val="28"/>
        </w:rPr>
        <w:t>6</w:t>
      </w:r>
      <w:r w:rsidR="003A3370" w:rsidRPr="003A3370">
        <w:rPr>
          <w:rFonts w:ascii="Times New Roman" w:hAnsi="Times New Roman" w:cs="Times New Roman"/>
          <w:sz w:val="28"/>
          <w:szCs w:val="28"/>
        </w:rPr>
        <w:t>3</w:t>
      </w:r>
      <w:r w:rsidRPr="00170161">
        <w:rPr>
          <w:rFonts w:ascii="Times New Roman" w:hAnsi="Times New Roman" w:cs="Times New Roman"/>
          <w:sz w:val="28"/>
          <w:szCs w:val="28"/>
        </w:rPr>
        <w:t>].</w:t>
      </w:r>
      <w:r>
        <w:rPr>
          <w:rFonts w:ascii="Times New Roman" w:hAnsi="Times New Roman" w:cs="Times New Roman"/>
          <w:sz w:val="28"/>
          <w:szCs w:val="28"/>
        </w:rPr>
        <w:t xml:space="preserve"> Также в обзоре посвящённому вопросу: «</w:t>
      </w:r>
      <w:r w:rsidRPr="006906C7">
        <w:rPr>
          <w:rFonts w:ascii="Times New Roman" w:hAnsi="Times New Roman" w:cs="Times New Roman"/>
          <w:sz w:val="28"/>
          <w:szCs w:val="28"/>
        </w:rPr>
        <w:t>Улучшает ли предоставление 7-дневной диагностической радиологии в больнице результаты лечения пациентов?</w:t>
      </w:r>
      <w:r>
        <w:rPr>
          <w:rFonts w:ascii="Times New Roman" w:hAnsi="Times New Roman" w:cs="Times New Roman"/>
          <w:sz w:val="28"/>
          <w:szCs w:val="28"/>
        </w:rPr>
        <w:t xml:space="preserve">» - </w:t>
      </w:r>
      <w:r w:rsidRPr="006906C7">
        <w:rPr>
          <w:rFonts w:ascii="Times New Roman" w:hAnsi="Times New Roman" w:cs="Times New Roman"/>
          <w:sz w:val="28"/>
          <w:szCs w:val="28"/>
        </w:rPr>
        <w:t>Интервал между запросом и получением результата или отчета запрашивающим медицинским работником, время до пост</w:t>
      </w:r>
      <w:r w:rsidR="00BA4F32">
        <w:rPr>
          <w:rFonts w:ascii="Times New Roman" w:hAnsi="Times New Roman" w:cs="Times New Roman"/>
          <w:sz w:val="28"/>
          <w:szCs w:val="28"/>
        </w:rPr>
        <w:t xml:space="preserve">ановки окончательного диагноза </w:t>
      </w:r>
      <w:r w:rsidR="00BA4F32" w:rsidRPr="006906C7">
        <w:rPr>
          <w:rFonts w:ascii="Times New Roman" w:hAnsi="Times New Roman" w:cs="Times New Roman"/>
          <w:sz w:val="28"/>
          <w:szCs w:val="28"/>
        </w:rPr>
        <w:t xml:space="preserve">и </w:t>
      </w:r>
      <w:r w:rsidRPr="006906C7">
        <w:rPr>
          <w:rFonts w:ascii="Times New Roman" w:hAnsi="Times New Roman" w:cs="Times New Roman"/>
          <w:sz w:val="28"/>
          <w:szCs w:val="28"/>
        </w:rPr>
        <w:t>удовлетворенность персонала был</w:t>
      </w:r>
      <w:r>
        <w:rPr>
          <w:rFonts w:ascii="Times New Roman" w:hAnsi="Times New Roman" w:cs="Times New Roman"/>
          <w:sz w:val="28"/>
          <w:szCs w:val="28"/>
        </w:rPr>
        <w:t>и признаны важными результатами</w:t>
      </w:r>
      <w:r w:rsidRPr="008007B3">
        <w:rPr>
          <w:rFonts w:ascii="Times New Roman" w:hAnsi="Times New Roman" w:cs="Times New Roman"/>
          <w:sz w:val="28"/>
          <w:szCs w:val="28"/>
        </w:rPr>
        <w:t xml:space="preserve"> </w:t>
      </w:r>
      <w:r w:rsidRPr="00D535C9">
        <w:rPr>
          <w:rFonts w:ascii="Times New Roman" w:hAnsi="Times New Roman" w:cs="Times New Roman"/>
          <w:sz w:val="28"/>
          <w:szCs w:val="28"/>
        </w:rPr>
        <w:t>[</w:t>
      </w:r>
      <w:r w:rsidR="000603A8">
        <w:rPr>
          <w:rFonts w:ascii="Times New Roman" w:hAnsi="Times New Roman" w:cs="Times New Roman"/>
          <w:sz w:val="28"/>
          <w:szCs w:val="28"/>
        </w:rPr>
        <w:t>55, с 8</w:t>
      </w:r>
      <w:r w:rsidRPr="000603A8">
        <w:rPr>
          <w:rFonts w:ascii="Times New Roman" w:hAnsi="Times New Roman" w:cs="Times New Roman"/>
          <w:sz w:val="28"/>
          <w:szCs w:val="28"/>
        </w:rPr>
        <w:t>].</w:t>
      </w:r>
      <w:r>
        <w:rPr>
          <w:rFonts w:ascii="Times New Roman" w:hAnsi="Times New Roman" w:cs="Times New Roman"/>
          <w:sz w:val="28"/>
          <w:szCs w:val="28"/>
        </w:rPr>
        <w:t xml:space="preserve"> </w:t>
      </w:r>
    </w:p>
    <w:p w14:paraId="71052B91" w14:textId="4FDE56A6" w:rsidR="00943A20" w:rsidRDefault="00943A20" w:rsidP="003B4225">
      <w:pPr>
        <w:widowControl w:val="0"/>
        <w:autoSpaceDE w:val="0"/>
        <w:autoSpaceDN w:val="0"/>
        <w:adjustRightInd w:val="0"/>
        <w:ind w:firstLine="567"/>
        <w:jc w:val="both"/>
        <w:rPr>
          <w:rFonts w:ascii="Times" w:hAnsi="Times" w:cs="Times"/>
          <w:bCs/>
          <w:sz w:val="28"/>
          <w:szCs w:val="28"/>
        </w:rPr>
      </w:pPr>
      <w:r w:rsidRPr="00170161">
        <w:rPr>
          <w:rFonts w:ascii="Times" w:hAnsi="Times" w:cs="Times"/>
          <w:sz w:val="28"/>
          <w:szCs w:val="28"/>
        </w:rPr>
        <w:t xml:space="preserve">Одним из важных факторов, </w:t>
      </w:r>
      <w:proofErr w:type="gramStart"/>
      <w:r w:rsidRPr="00170161">
        <w:rPr>
          <w:rFonts w:ascii="Times" w:hAnsi="Times" w:cs="Times"/>
          <w:sz w:val="28"/>
          <w:szCs w:val="28"/>
        </w:rPr>
        <w:t>который  следует</w:t>
      </w:r>
      <w:proofErr w:type="gramEnd"/>
      <w:r w:rsidRPr="00170161">
        <w:rPr>
          <w:rFonts w:ascii="Times" w:hAnsi="Times" w:cs="Times"/>
          <w:sz w:val="28"/>
          <w:szCs w:val="28"/>
        </w:rPr>
        <w:t xml:space="preserve"> учитывать это взаимодействие между радиологической службой и пользователем (врачи и пациенты). </w:t>
      </w:r>
      <w:proofErr w:type="gramStart"/>
      <w:r w:rsidRPr="00170161">
        <w:rPr>
          <w:rFonts w:ascii="Times" w:hAnsi="Times" w:cs="Times"/>
          <w:sz w:val="28"/>
          <w:szCs w:val="28"/>
        </w:rPr>
        <w:t>Среди причин</w:t>
      </w:r>
      <w:proofErr w:type="gramEnd"/>
      <w:r w:rsidRPr="00170161">
        <w:rPr>
          <w:rFonts w:ascii="Times" w:hAnsi="Times" w:cs="Times"/>
          <w:sz w:val="28"/>
          <w:szCs w:val="28"/>
        </w:rPr>
        <w:t xml:space="preserve"> по которым пользователи возвращаются в данную радиологическую службу, были выделены следующие: доверие и компетентность специалистов здравоохранения, гибкость расписания и надежность результатов</w:t>
      </w:r>
      <w:r w:rsidRPr="008007B3">
        <w:rPr>
          <w:rFonts w:ascii="Times" w:hAnsi="Times" w:cs="Times"/>
          <w:sz w:val="28"/>
          <w:szCs w:val="28"/>
        </w:rPr>
        <w:t xml:space="preserve"> </w:t>
      </w:r>
      <w:r w:rsidRPr="00170161">
        <w:rPr>
          <w:rFonts w:ascii="Times" w:hAnsi="Times" w:cs="Times"/>
          <w:sz w:val="28"/>
          <w:szCs w:val="28"/>
        </w:rPr>
        <w:t>[</w:t>
      </w:r>
      <w:r>
        <w:rPr>
          <w:rFonts w:ascii="Times" w:hAnsi="Times" w:cs="Times"/>
          <w:sz w:val="28"/>
          <w:szCs w:val="28"/>
        </w:rPr>
        <w:t>6</w:t>
      </w:r>
      <w:r w:rsidR="003A3370" w:rsidRPr="003A3370">
        <w:rPr>
          <w:rFonts w:ascii="Times" w:hAnsi="Times" w:cs="Times"/>
          <w:sz w:val="28"/>
          <w:szCs w:val="28"/>
        </w:rPr>
        <w:t>4</w:t>
      </w:r>
      <w:r w:rsidRPr="00170161">
        <w:rPr>
          <w:rFonts w:ascii="Times" w:hAnsi="Times" w:cs="Times"/>
          <w:sz w:val="28"/>
          <w:szCs w:val="28"/>
        </w:rPr>
        <w:t>]</w:t>
      </w:r>
      <w:r>
        <w:rPr>
          <w:rFonts w:ascii="Times" w:hAnsi="Times" w:cs="Times"/>
          <w:sz w:val="28"/>
          <w:szCs w:val="28"/>
        </w:rPr>
        <w:t>.</w:t>
      </w:r>
      <w:r w:rsidRPr="00170161">
        <w:rPr>
          <w:rFonts w:ascii="Times" w:hAnsi="Times" w:cs="Times"/>
          <w:sz w:val="28"/>
          <w:szCs w:val="28"/>
        </w:rPr>
        <w:t xml:space="preserve"> </w:t>
      </w:r>
      <w:r>
        <w:rPr>
          <w:rFonts w:ascii="Times" w:hAnsi="Times" w:cs="Times"/>
          <w:sz w:val="28"/>
          <w:szCs w:val="28"/>
        </w:rPr>
        <w:t>Оптимизированная коммуникация между пациентами и командой визуализации является важнейшим компонентом предоставления ориентированной на пациента и ценностно-ориентированной помощи</w:t>
      </w:r>
      <w:r w:rsidRPr="00077E87">
        <w:rPr>
          <w:rFonts w:ascii="Times" w:hAnsi="Times" w:cs="Times"/>
          <w:sz w:val="28"/>
          <w:szCs w:val="28"/>
        </w:rPr>
        <w:t xml:space="preserve"> </w:t>
      </w:r>
      <w:r w:rsidRPr="00B70604">
        <w:rPr>
          <w:rFonts w:ascii="Times" w:hAnsi="Times" w:cs="Times"/>
          <w:sz w:val="28"/>
          <w:szCs w:val="28"/>
        </w:rPr>
        <w:t>[</w:t>
      </w:r>
      <w:r>
        <w:rPr>
          <w:rFonts w:ascii="Times" w:hAnsi="Times" w:cs="Times"/>
          <w:sz w:val="28"/>
          <w:szCs w:val="28"/>
        </w:rPr>
        <w:t>6</w:t>
      </w:r>
      <w:r w:rsidR="003A3370" w:rsidRPr="003A3370">
        <w:rPr>
          <w:rFonts w:ascii="Times" w:hAnsi="Times" w:cs="Times"/>
          <w:sz w:val="28"/>
          <w:szCs w:val="28"/>
        </w:rPr>
        <w:t>5</w:t>
      </w:r>
      <w:r w:rsidRPr="00A80D50">
        <w:rPr>
          <w:rFonts w:ascii="Times" w:hAnsi="Times" w:cs="Times"/>
          <w:sz w:val="28"/>
          <w:szCs w:val="28"/>
        </w:rPr>
        <w:t xml:space="preserve">]. </w:t>
      </w:r>
      <w:hyperlink r:id="rId14" w:history="1">
        <w:r w:rsidRPr="00173350">
          <w:rPr>
            <w:rFonts w:ascii="Times" w:hAnsi="Times" w:cs="Times"/>
            <w:sz w:val="28"/>
            <w:szCs w:val="28"/>
          </w:rPr>
          <w:t>M M Abuzaid</w:t>
        </w:r>
      </w:hyperlink>
      <w:r>
        <w:rPr>
          <w:rFonts w:ascii="Times" w:hAnsi="Times" w:cs="Times"/>
          <w:sz w:val="28"/>
          <w:szCs w:val="28"/>
        </w:rPr>
        <w:t xml:space="preserve"> </w:t>
      </w:r>
      <w:r w:rsidRPr="00173350">
        <w:rPr>
          <w:rFonts w:ascii="Times" w:hAnsi="Times" w:cs="Times"/>
          <w:sz w:val="28"/>
          <w:szCs w:val="28"/>
        </w:rPr>
        <w:t xml:space="preserve">et al. в результатах своего исследования </w:t>
      </w:r>
      <w:r>
        <w:rPr>
          <w:rFonts w:ascii="Times" w:hAnsi="Times" w:cs="Times"/>
          <w:sz w:val="28"/>
          <w:szCs w:val="28"/>
          <w:lang w:val="kk-KZ"/>
        </w:rPr>
        <w:t xml:space="preserve"> в очередной раз </w:t>
      </w:r>
      <w:r w:rsidRPr="00173350">
        <w:rPr>
          <w:rFonts w:ascii="Times" w:hAnsi="Times" w:cs="Times"/>
          <w:sz w:val="28"/>
          <w:szCs w:val="28"/>
        </w:rPr>
        <w:t xml:space="preserve">показывают что </w:t>
      </w:r>
      <w:r w:rsidRPr="00173350">
        <w:rPr>
          <w:rFonts w:ascii="Times" w:hAnsi="Times" w:cs="Times"/>
          <w:bCs/>
          <w:sz w:val="28"/>
          <w:szCs w:val="28"/>
        </w:rPr>
        <w:t>время ожидания</w:t>
      </w:r>
      <w:r w:rsidRPr="00173350">
        <w:rPr>
          <w:rFonts w:ascii="Times" w:hAnsi="Times" w:cs="Times"/>
          <w:sz w:val="28"/>
          <w:szCs w:val="28"/>
        </w:rPr>
        <w:t xml:space="preserve"> и </w:t>
      </w:r>
      <w:r w:rsidRPr="00173350">
        <w:rPr>
          <w:rFonts w:ascii="Times" w:hAnsi="Times" w:cs="Times"/>
          <w:bCs/>
          <w:sz w:val="28"/>
          <w:szCs w:val="28"/>
        </w:rPr>
        <w:t>отношение персонала</w:t>
      </w:r>
      <w:r w:rsidRPr="00173350">
        <w:rPr>
          <w:rFonts w:ascii="Times" w:hAnsi="Times" w:cs="Times"/>
          <w:sz w:val="28"/>
          <w:szCs w:val="28"/>
        </w:rPr>
        <w:t xml:space="preserve"> оказывают </w:t>
      </w:r>
      <w:r w:rsidRPr="00173350">
        <w:rPr>
          <w:rFonts w:ascii="Times" w:hAnsi="Times" w:cs="Times"/>
          <w:bCs/>
          <w:sz w:val="28"/>
          <w:szCs w:val="28"/>
        </w:rPr>
        <w:t>значительное влияни</w:t>
      </w:r>
      <w:r>
        <w:rPr>
          <w:rFonts w:ascii="Times" w:hAnsi="Times" w:cs="Times"/>
          <w:bCs/>
          <w:sz w:val="28"/>
          <w:szCs w:val="28"/>
        </w:rPr>
        <w:t>е на удовлетворенность пациентов и что поставщики медицинских услуг должны уделять особое внимание оптимизации записи на прием и улучшению взаимодействия персонала с пациентами</w:t>
      </w:r>
      <w:r w:rsidRPr="008007B3">
        <w:rPr>
          <w:rFonts w:ascii="Times" w:hAnsi="Times" w:cs="Times"/>
          <w:bCs/>
          <w:sz w:val="28"/>
          <w:szCs w:val="28"/>
        </w:rPr>
        <w:t xml:space="preserve"> </w:t>
      </w:r>
      <w:r>
        <w:rPr>
          <w:rFonts w:ascii="Times" w:hAnsi="Times" w:cs="Times"/>
          <w:bCs/>
          <w:sz w:val="28"/>
          <w:szCs w:val="28"/>
        </w:rPr>
        <w:t>[6</w:t>
      </w:r>
      <w:r w:rsidR="003A3370" w:rsidRPr="003A3370">
        <w:rPr>
          <w:rFonts w:ascii="Times" w:hAnsi="Times" w:cs="Times"/>
          <w:bCs/>
          <w:sz w:val="28"/>
          <w:szCs w:val="28"/>
        </w:rPr>
        <w:t>6</w:t>
      </w:r>
      <w:r>
        <w:rPr>
          <w:rFonts w:ascii="Times" w:hAnsi="Times" w:cs="Times"/>
          <w:bCs/>
          <w:sz w:val="28"/>
          <w:szCs w:val="28"/>
        </w:rPr>
        <w:t>].</w:t>
      </w:r>
    </w:p>
    <w:p w14:paraId="6E653BE7" w14:textId="19CB0E94" w:rsidR="00943A20" w:rsidRDefault="00943A20" w:rsidP="003B4225">
      <w:pPr>
        <w:widowControl w:val="0"/>
        <w:autoSpaceDE w:val="0"/>
        <w:autoSpaceDN w:val="0"/>
        <w:adjustRightInd w:val="0"/>
        <w:ind w:firstLine="567"/>
        <w:jc w:val="both"/>
        <w:rPr>
          <w:rFonts w:ascii="Times" w:hAnsi="Times" w:cs="Times"/>
          <w:sz w:val="28"/>
          <w:szCs w:val="28"/>
        </w:rPr>
      </w:pPr>
      <w:r w:rsidRPr="00A379BF">
        <w:rPr>
          <w:rFonts w:ascii="Times" w:hAnsi="Times" w:cs="Times"/>
          <w:sz w:val="28"/>
          <w:szCs w:val="28"/>
        </w:rPr>
        <w:t xml:space="preserve">Существует дилемма между возрастающей нагрузкой на рентгенолога и одновременным желанием более внимательного отношения к пациенту, например, прямого радиолог и пациент в повседневной рутине. Все еще на пути к более ценностно-ориентированной радиологии мы </w:t>
      </w:r>
      <w:r>
        <w:rPr>
          <w:rFonts w:ascii="Times" w:hAnsi="Times" w:cs="Times"/>
          <w:sz w:val="28"/>
          <w:szCs w:val="28"/>
        </w:rPr>
        <w:t>должны сосредоточиться</w:t>
      </w:r>
      <w:r w:rsidRPr="00A379BF">
        <w:rPr>
          <w:rFonts w:ascii="Times" w:hAnsi="Times" w:cs="Times"/>
          <w:sz w:val="28"/>
          <w:szCs w:val="28"/>
        </w:rPr>
        <w:t xml:space="preserve"> на общении с пациентами и медици</w:t>
      </w:r>
      <w:r>
        <w:rPr>
          <w:rFonts w:ascii="Times" w:hAnsi="Times" w:cs="Times"/>
          <w:sz w:val="28"/>
          <w:szCs w:val="28"/>
        </w:rPr>
        <w:t>не, ориентированной на пациента</w:t>
      </w:r>
      <w:r w:rsidRPr="00077E87">
        <w:rPr>
          <w:rFonts w:ascii="Times" w:hAnsi="Times" w:cs="Times"/>
          <w:sz w:val="28"/>
          <w:szCs w:val="28"/>
        </w:rPr>
        <w:t xml:space="preserve"> </w:t>
      </w:r>
      <w:r w:rsidRPr="00A379BF">
        <w:rPr>
          <w:rFonts w:ascii="Times" w:hAnsi="Times" w:cs="Times"/>
          <w:sz w:val="28"/>
          <w:szCs w:val="28"/>
        </w:rPr>
        <w:t>[</w:t>
      </w:r>
      <w:r>
        <w:rPr>
          <w:rFonts w:ascii="Times" w:hAnsi="Times" w:cs="Times"/>
          <w:sz w:val="28"/>
          <w:szCs w:val="28"/>
        </w:rPr>
        <w:t>6</w:t>
      </w:r>
      <w:r w:rsidR="003A3370" w:rsidRPr="003A3370">
        <w:rPr>
          <w:rFonts w:ascii="Times" w:hAnsi="Times" w:cs="Times"/>
          <w:sz w:val="28"/>
          <w:szCs w:val="28"/>
        </w:rPr>
        <w:t>7</w:t>
      </w:r>
      <w:r>
        <w:rPr>
          <w:rFonts w:ascii="Times" w:hAnsi="Times" w:cs="Times"/>
          <w:sz w:val="28"/>
          <w:szCs w:val="28"/>
        </w:rPr>
        <w:t>]</w:t>
      </w:r>
      <w:r w:rsidRPr="00A379BF">
        <w:rPr>
          <w:rFonts w:ascii="Times" w:hAnsi="Times" w:cs="Times"/>
          <w:sz w:val="28"/>
          <w:szCs w:val="28"/>
        </w:rPr>
        <w:t>.</w:t>
      </w:r>
    </w:p>
    <w:p w14:paraId="3CB81237" w14:textId="3FC958BF" w:rsidR="00943A20" w:rsidRPr="00170161" w:rsidRDefault="00943A20" w:rsidP="003B4225">
      <w:pPr>
        <w:widowControl w:val="0"/>
        <w:autoSpaceDE w:val="0"/>
        <w:autoSpaceDN w:val="0"/>
        <w:adjustRightInd w:val="0"/>
        <w:ind w:firstLine="567"/>
        <w:jc w:val="both"/>
        <w:rPr>
          <w:rFonts w:ascii="Times" w:hAnsi="Times" w:cs="Times"/>
          <w:sz w:val="28"/>
          <w:szCs w:val="28"/>
        </w:rPr>
      </w:pPr>
      <w:r w:rsidRPr="00170161">
        <w:rPr>
          <w:rFonts w:ascii="Times" w:hAnsi="Times" w:cs="Times"/>
          <w:sz w:val="28"/>
          <w:szCs w:val="28"/>
        </w:rPr>
        <w:t>Вероятность того, что рентгенологи предоставят высококачественные интерпретации изображений, выше, когда заказчики предоставляют качественные истории болезни. Наибольшую ценность представляет информация из истории болезни, предоставленная непосредственно поставщиком услуг, который оценил состояние пациента, изучил историю болезни и физикальное обследование, запросил лабораторные и визуализационные анализы и поставил конкретную цель для проведения визуализационного исследования</w:t>
      </w:r>
      <w:r w:rsidRPr="00077E87">
        <w:rPr>
          <w:rFonts w:ascii="Times" w:hAnsi="Times" w:cs="Times"/>
          <w:sz w:val="28"/>
          <w:szCs w:val="28"/>
        </w:rPr>
        <w:t xml:space="preserve"> </w:t>
      </w:r>
      <w:r w:rsidRPr="00170161">
        <w:rPr>
          <w:rFonts w:ascii="Times" w:hAnsi="Times" w:cs="Times"/>
          <w:sz w:val="28"/>
          <w:szCs w:val="28"/>
        </w:rPr>
        <w:t>[</w:t>
      </w:r>
      <w:r>
        <w:rPr>
          <w:rFonts w:ascii="Times" w:hAnsi="Times" w:cs="Times"/>
          <w:sz w:val="28"/>
          <w:szCs w:val="28"/>
        </w:rPr>
        <w:t>6</w:t>
      </w:r>
      <w:r w:rsidR="003A3370" w:rsidRPr="003A3370">
        <w:rPr>
          <w:rFonts w:ascii="Times" w:hAnsi="Times" w:cs="Times"/>
          <w:sz w:val="28"/>
          <w:szCs w:val="28"/>
        </w:rPr>
        <w:t>8</w:t>
      </w:r>
      <w:r w:rsidRPr="00170161">
        <w:rPr>
          <w:rFonts w:ascii="Times" w:hAnsi="Times" w:cs="Times"/>
          <w:sz w:val="28"/>
          <w:szCs w:val="28"/>
        </w:rPr>
        <w:t>]</w:t>
      </w:r>
      <w:r>
        <w:rPr>
          <w:rFonts w:ascii="Times" w:hAnsi="Times" w:cs="Times"/>
          <w:sz w:val="28"/>
          <w:szCs w:val="28"/>
        </w:rPr>
        <w:t>.</w:t>
      </w:r>
    </w:p>
    <w:p w14:paraId="7C9FA736" w14:textId="1AE801E4" w:rsidR="00943A20" w:rsidRPr="00170161" w:rsidRDefault="00943A20" w:rsidP="003B4225">
      <w:pPr>
        <w:widowControl w:val="0"/>
        <w:autoSpaceDE w:val="0"/>
        <w:autoSpaceDN w:val="0"/>
        <w:adjustRightInd w:val="0"/>
        <w:ind w:firstLine="567"/>
        <w:jc w:val="both"/>
        <w:rPr>
          <w:rFonts w:ascii="Times New Roman" w:hAnsi="Times New Roman" w:cs="Times New Roman"/>
          <w:sz w:val="28"/>
          <w:szCs w:val="28"/>
        </w:rPr>
      </w:pPr>
      <w:r w:rsidRPr="00170161">
        <w:rPr>
          <w:rFonts w:ascii="Times New Roman" w:hAnsi="Times New Roman" w:cs="Times New Roman"/>
          <w:sz w:val="28"/>
          <w:szCs w:val="28"/>
        </w:rPr>
        <w:t>Контакт с пациентами, традиционно непрочный в нашей специальности, но желаемый пациентами, иногда является наиболее эффективным способом понять их патологию и специфические потребности. Если создать или улучшить этот контакт, то на первый план выйдет важнейшая роль радиологов в ведении пациентов, что может повысить ценность медицинских и радиологических услуг</w:t>
      </w:r>
      <w:r w:rsidRPr="00077E87">
        <w:rPr>
          <w:rFonts w:ascii="Times New Roman" w:hAnsi="Times New Roman" w:cs="Times New Roman"/>
          <w:sz w:val="28"/>
          <w:szCs w:val="28"/>
        </w:rPr>
        <w:t xml:space="preserve"> </w:t>
      </w:r>
      <w:r w:rsidRPr="00170161">
        <w:rPr>
          <w:rFonts w:ascii="Times New Roman" w:hAnsi="Times New Roman" w:cs="Times New Roman"/>
          <w:sz w:val="28"/>
          <w:szCs w:val="28"/>
        </w:rPr>
        <w:t>[</w:t>
      </w:r>
      <w:r>
        <w:rPr>
          <w:rFonts w:ascii="Times New Roman" w:hAnsi="Times New Roman" w:cs="Times New Roman"/>
          <w:sz w:val="28"/>
          <w:szCs w:val="28"/>
        </w:rPr>
        <w:t>6</w:t>
      </w:r>
      <w:r w:rsidR="003A3370" w:rsidRPr="003A3370">
        <w:rPr>
          <w:rFonts w:ascii="Times New Roman" w:hAnsi="Times New Roman" w:cs="Times New Roman"/>
          <w:sz w:val="28"/>
          <w:szCs w:val="28"/>
        </w:rPr>
        <w:t>9</w:t>
      </w:r>
      <w:r w:rsidRPr="00170161">
        <w:rPr>
          <w:rFonts w:ascii="Times New Roman" w:hAnsi="Times New Roman" w:cs="Times New Roman"/>
          <w:sz w:val="28"/>
          <w:szCs w:val="28"/>
        </w:rPr>
        <w:t>].</w:t>
      </w:r>
    </w:p>
    <w:p w14:paraId="13DEBDA7" w14:textId="4A167C6A" w:rsidR="00943A20" w:rsidRDefault="00943A20" w:rsidP="003B4225">
      <w:pPr>
        <w:widowControl w:val="0"/>
        <w:autoSpaceDE w:val="0"/>
        <w:autoSpaceDN w:val="0"/>
        <w:adjustRightInd w:val="0"/>
        <w:ind w:firstLine="567"/>
        <w:jc w:val="both"/>
        <w:rPr>
          <w:rFonts w:ascii="Times" w:hAnsi="Times" w:cs="Times"/>
          <w:sz w:val="28"/>
          <w:szCs w:val="28"/>
        </w:rPr>
      </w:pPr>
      <w:r w:rsidRPr="00170161">
        <w:rPr>
          <w:rFonts w:ascii="Times" w:hAnsi="Times" w:cs="Times"/>
          <w:sz w:val="28"/>
          <w:szCs w:val="28"/>
        </w:rPr>
        <w:t>Одна из наиболее распространенных причин врачебных ошибок в практике врача рентгенолога – это ошибка взаимодействия с другими специалистами, эксперты ACR описывают наиболее частые случаи, когда необходим непосредственный контакт рентгенолога с направившим врачом.  В параметрах ACR по коммуникации</w:t>
      </w:r>
      <w:r w:rsidRPr="00077E87">
        <w:rPr>
          <w:rFonts w:ascii="Times" w:hAnsi="Times" w:cs="Times"/>
          <w:sz w:val="28"/>
          <w:szCs w:val="28"/>
        </w:rPr>
        <w:t xml:space="preserve"> </w:t>
      </w:r>
      <w:r w:rsidRPr="00170161">
        <w:rPr>
          <w:rFonts w:ascii="Times" w:hAnsi="Times" w:cs="Times"/>
          <w:sz w:val="28"/>
          <w:szCs w:val="28"/>
        </w:rPr>
        <w:t>[</w:t>
      </w:r>
      <w:r w:rsidR="003A3370" w:rsidRPr="003A3370">
        <w:rPr>
          <w:rFonts w:ascii="Times" w:hAnsi="Times" w:cs="Times"/>
          <w:sz w:val="28"/>
          <w:szCs w:val="28"/>
        </w:rPr>
        <w:t>70</w:t>
      </w:r>
      <w:r w:rsidRPr="00170161">
        <w:rPr>
          <w:rFonts w:ascii="Times" w:hAnsi="Times" w:cs="Times"/>
          <w:sz w:val="28"/>
          <w:szCs w:val="28"/>
        </w:rPr>
        <w:t xml:space="preserve">] говорится, что радиологи должны напрямую сообщать о важных неожиданных результатах врачу заказчику. </w:t>
      </w:r>
    </w:p>
    <w:p w14:paraId="631E6D08" w14:textId="0C50EEA4" w:rsidR="00943A20" w:rsidRPr="00AA41FF" w:rsidRDefault="00943A20" w:rsidP="003B4225">
      <w:pPr>
        <w:widowControl w:val="0"/>
        <w:autoSpaceDE w:val="0"/>
        <w:autoSpaceDN w:val="0"/>
        <w:adjustRightInd w:val="0"/>
        <w:ind w:firstLine="567"/>
        <w:jc w:val="both"/>
        <w:rPr>
          <w:rFonts w:ascii="Times" w:hAnsi="Times" w:cs="Times"/>
          <w:sz w:val="28"/>
          <w:szCs w:val="28"/>
        </w:rPr>
      </w:pPr>
      <w:r w:rsidRPr="008A0F40">
        <w:rPr>
          <w:rFonts w:ascii="Times" w:hAnsi="Times" w:cs="Times"/>
          <w:sz w:val="28"/>
          <w:szCs w:val="28"/>
        </w:rPr>
        <w:lastRenderedPageBreak/>
        <w:t xml:space="preserve">Кибербезопасность становится все более серьезной проблемой среди поставщиков медицинских услуг при внедрении цифровых технологий для улучшения качества медицинской помощи, предоставляемой </w:t>
      </w:r>
      <w:proofErr w:type="gramStart"/>
      <w:r w:rsidRPr="008A0F40">
        <w:rPr>
          <w:rFonts w:ascii="Times" w:hAnsi="Times" w:cs="Times"/>
          <w:sz w:val="28"/>
          <w:szCs w:val="28"/>
        </w:rPr>
        <w:t>пациентам</w:t>
      </w:r>
      <w:r>
        <w:rPr>
          <w:rFonts w:ascii="Times" w:hAnsi="Times" w:cs="Times"/>
          <w:sz w:val="28"/>
          <w:szCs w:val="28"/>
        </w:rPr>
        <w:t xml:space="preserve"> </w:t>
      </w:r>
      <w:r w:rsidRPr="00077E87">
        <w:rPr>
          <w:rFonts w:ascii="Times" w:hAnsi="Times" w:cs="Times"/>
          <w:sz w:val="28"/>
          <w:szCs w:val="28"/>
        </w:rPr>
        <w:t xml:space="preserve"> </w:t>
      </w:r>
      <w:r w:rsidRPr="008A0F40">
        <w:rPr>
          <w:rFonts w:ascii="Times" w:hAnsi="Times" w:cs="Times"/>
          <w:sz w:val="28"/>
          <w:szCs w:val="28"/>
        </w:rPr>
        <w:t>[</w:t>
      </w:r>
      <w:proofErr w:type="gramEnd"/>
      <w:r w:rsidR="003A3370" w:rsidRPr="003A3370">
        <w:rPr>
          <w:rFonts w:ascii="Times" w:hAnsi="Times" w:cs="Times"/>
          <w:sz w:val="28"/>
          <w:szCs w:val="28"/>
        </w:rPr>
        <w:t>71</w:t>
      </w:r>
      <w:r w:rsidRPr="008A0F40">
        <w:rPr>
          <w:rFonts w:ascii="Times" w:hAnsi="Times" w:cs="Times"/>
          <w:sz w:val="28"/>
          <w:szCs w:val="28"/>
        </w:rPr>
        <w:t xml:space="preserve">]. </w:t>
      </w:r>
      <w:r w:rsidRPr="00C165AB">
        <w:rPr>
          <w:rFonts w:ascii="Times" w:hAnsi="Times" w:cs="Times"/>
          <w:sz w:val="28"/>
          <w:szCs w:val="28"/>
        </w:rPr>
        <w:t xml:space="preserve">Кибератаки на учреждения здравоохранения представляют серьёзную угрозу для функционирования клинических отделений, включая радиологические и радиационно-онкологические службы. Ярким примером стал инцидент в 2020 году, когда атака с использованием программы-вымогателя парализовала работу Университетского медицинского центра Вермонта, вызвав сбои в доступе к электронной медицинской документации и приведя к убыткам, оценённым в десятки миллионов долларов. Подобные инциденты подчёркивают уязвимость систем здравоохранения перед цифровыми угрозами. Особенно уязвимыми оказываются отделения радиационной онкологии, где лечение напрямую зависит от высокотехнологичных систем планирования и доставки облучения, и киберинциденты могут серьёзно повлиять на безопасность и своевременность оказания помощи </w:t>
      </w:r>
      <w:proofErr w:type="gramStart"/>
      <w:r w:rsidRPr="00C165AB">
        <w:rPr>
          <w:rFonts w:ascii="Times" w:hAnsi="Times" w:cs="Times"/>
          <w:sz w:val="28"/>
          <w:szCs w:val="28"/>
        </w:rPr>
        <w:t>пациентам</w:t>
      </w:r>
      <w:r w:rsidRPr="00077E87">
        <w:rPr>
          <w:rFonts w:ascii="Times" w:hAnsi="Times" w:cs="Times"/>
          <w:sz w:val="28"/>
          <w:szCs w:val="28"/>
        </w:rPr>
        <w:t xml:space="preserve"> </w:t>
      </w:r>
      <w:r w:rsidRPr="00275F9D">
        <w:rPr>
          <w:rFonts w:ascii="Times" w:hAnsi="Times" w:cs="Times"/>
          <w:sz w:val="28"/>
          <w:szCs w:val="28"/>
        </w:rPr>
        <w:t xml:space="preserve"> </w:t>
      </w:r>
      <w:r w:rsidRPr="00C165AB">
        <w:rPr>
          <w:rFonts w:ascii="Times" w:hAnsi="Times" w:cs="Times"/>
          <w:sz w:val="28"/>
          <w:szCs w:val="28"/>
        </w:rPr>
        <w:t>[</w:t>
      </w:r>
      <w:proofErr w:type="gramEnd"/>
      <w:r>
        <w:rPr>
          <w:rFonts w:ascii="Times" w:hAnsi="Times" w:cs="Times"/>
          <w:sz w:val="28"/>
          <w:szCs w:val="28"/>
        </w:rPr>
        <w:t>7</w:t>
      </w:r>
      <w:r w:rsidR="003A3370" w:rsidRPr="003A3370">
        <w:rPr>
          <w:rFonts w:ascii="Times" w:hAnsi="Times" w:cs="Times"/>
          <w:sz w:val="28"/>
          <w:szCs w:val="28"/>
        </w:rPr>
        <w:t>2</w:t>
      </w:r>
      <w:r w:rsidRPr="00C165AB">
        <w:rPr>
          <w:rFonts w:ascii="Times" w:hAnsi="Times" w:cs="Times"/>
          <w:sz w:val="28"/>
          <w:szCs w:val="28"/>
        </w:rPr>
        <w:t>].</w:t>
      </w:r>
      <w:r w:rsidRPr="00B4470E">
        <w:rPr>
          <w:rFonts w:ascii="Times" w:hAnsi="Times" w:cs="Times"/>
          <w:sz w:val="28"/>
          <w:szCs w:val="28"/>
        </w:rPr>
        <w:t xml:space="preserve"> Поскольку радиология и другие операции в сфере здравоохранения обычно требуют хранения или передачи множества конфиденциальных элементов данных, таких как даты рождения, история болезни и финансовые данные, для организаций здравоохранения существуют финансовые, юридические и репутационные риски в случае нарушения информационной безопасности. Современные системы радиологии в значительной степени зависят от множества взаимосвязанных электронных систем для предоставления высококачественной помощи, а угрозы безопасности, которые нарушают доступ или ставят под угрозу надежность или целостность любого сетевого компонента, могут ухудшить уход за пациентами</w:t>
      </w:r>
      <w:r w:rsidRPr="00D406B2">
        <w:rPr>
          <w:rFonts w:ascii="Times" w:hAnsi="Times" w:cs="Times"/>
          <w:sz w:val="28"/>
          <w:szCs w:val="28"/>
        </w:rPr>
        <w:t xml:space="preserve"> </w:t>
      </w:r>
      <w:r w:rsidRPr="00170161">
        <w:rPr>
          <w:rFonts w:ascii="Times" w:hAnsi="Times" w:cs="Times"/>
          <w:sz w:val="28"/>
          <w:szCs w:val="28"/>
        </w:rPr>
        <w:t>[</w:t>
      </w:r>
      <w:r>
        <w:rPr>
          <w:rFonts w:ascii="Times" w:hAnsi="Times" w:cs="Times"/>
          <w:sz w:val="28"/>
          <w:szCs w:val="28"/>
        </w:rPr>
        <w:t>7</w:t>
      </w:r>
      <w:r w:rsidR="003A3370" w:rsidRPr="003A3370">
        <w:rPr>
          <w:rFonts w:ascii="Times" w:hAnsi="Times" w:cs="Times"/>
          <w:sz w:val="28"/>
          <w:szCs w:val="28"/>
        </w:rPr>
        <w:t>3</w:t>
      </w:r>
      <w:r w:rsidRPr="00170161">
        <w:rPr>
          <w:rFonts w:ascii="Times" w:hAnsi="Times" w:cs="Times"/>
          <w:sz w:val="28"/>
          <w:szCs w:val="28"/>
        </w:rPr>
        <w:t>]</w:t>
      </w:r>
      <w:r>
        <w:rPr>
          <w:rFonts w:ascii="Times" w:hAnsi="Times" w:cs="Times"/>
          <w:sz w:val="28"/>
          <w:szCs w:val="28"/>
        </w:rPr>
        <w:t>.</w:t>
      </w:r>
      <w:r w:rsidRPr="00AA41FF">
        <w:rPr>
          <w:rFonts w:ascii="Times" w:hAnsi="Times" w:cs="Times"/>
          <w:sz w:val="28"/>
          <w:szCs w:val="28"/>
        </w:rPr>
        <w:t xml:space="preserve"> </w:t>
      </w:r>
    </w:p>
    <w:p w14:paraId="2149C30B" w14:textId="7F3BFE8B" w:rsidR="00943A20" w:rsidRDefault="00943A20" w:rsidP="003B4225">
      <w:pPr>
        <w:widowControl w:val="0"/>
        <w:autoSpaceDE w:val="0"/>
        <w:autoSpaceDN w:val="0"/>
        <w:adjustRightInd w:val="0"/>
        <w:ind w:firstLine="567"/>
        <w:jc w:val="both"/>
        <w:rPr>
          <w:rFonts w:ascii="Times" w:hAnsi="Times" w:cs="Times"/>
          <w:sz w:val="28"/>
          <w:szCs w:val="28"/>
        </w:rPr>
      </w:pPr>
      <w:r w:rsidRPr="00780EB4">
        <w:rPr>
          <w:rFonts w:ascii="Times" w:hAnsi="Times" w:cs="Times"/>
          <w:sz w:val="28"/>
          <w:szCs w:val="28"/>
        </w:rPr>
        <w:t>Обоснование представляет собой один из двух ключевых принципов радиационной защиты в медицине, и во многих случаях считается наиболее важным. Вторым основополагающим принципом является оптимизация. Согласно принципу обоснования, применение ионизирующего излучения допустимо лишь в тех случаях, когда ожидаемая польза от его использования превышает потенциальный вред, связанный с облучением. Вопрос о важности соблюдения данного принципа был особо выделен в качестве приоритета в ходе принятия Директивы Европейского совета 97/43/Евратом, регулирующей вопросы медицинского облучения</w:t>
      </w:r>
      <w:r w:rsidRPr="00275F9D">
        <w:rPr>
          <w:rFonts w:ascii="Times" w:hAnsi="Times" w:cs="Times"/>
          <w:sz w:val="28"/>
          <w:szCs w:val="28"/>
        </w:rPr>
        <w:t xml:space="preserve"> </w:t>
      </w:r>
      <w:r w:rsidRPr="00AA1882">
        <w:rPr>
          <w:rFonts w:ascii="Times" w:hAnsi="Times" w:cs="Times"/>
          <w:sz w:val="28"/>
          <w:szCs w:val="28"/>
        </w:rPr>
        <w:t>[</w:t>
      </w:r>
      <w:r>
        <w:rPr>
          <w:rFonts w:ascii="Times" w:hAnsi="Times" w:cs="Times"/>
          <w:sz w:val="28"/>
          <w:szCs w:val="28"/>
        </w:rPr>
        <w:t>7</w:t>
      </w:r>
      <w:r w:rsidR="003A3370" w:rsidRPr="003A3370">
        <w:rPr>
          <w:rFonts w:ascii="Times" w:hAnsi="Times" w:cs="Times"/>
          <w:sz w:val="28"/>
          <w:szCs w:val="28"/>
        </w:rPr>
        <w:t>4</w:t>
      </w:r>
      <w:r w:rsidRPr="00AA1882">
        <w:rPr>
          <w:rFonts w:ascii="Times" w:hAnsi="Times" w:cs="Times"/>
          <w:sz w:val="28"/>
          <w:szCs w:val="28"/>
        </w:rPr>
        <w:t xml:space="preserve">]. </w:t>
      </w:r>
    </w:p>
    <w:p w14:paraId="25CC4F7E" w14:textId="51CCB8B5" w:rsidR="00943A20" w:rsidRPr="007D5385" w:rsidRDefault="00943A20" w:rsidP="003B4225">
      <w:pPr>
        <w:widowControl w:val="0"/>
        <w:autoSpaceDE w:val="0"/>
        <w:autoSpaceDN w:val="0"/>
        <w:adjustRightInd w:val="0"/>
        <w:ind w:firstLine="567"/>
        <w:jc w:val="both"/>
        <w:rPr>
          <w:rFonts w:ascii="Times" w:hAnsi="Times" w:cs="Times"/>
          <w:color w:val="FF0000"/>
          <w:sz w:val="28"/>
          <w:szCs w:val="28"/>
        </w:rPr>
      </w:pPr>
      <w:r>
        <w:rPr>
          <w:rFonts w:ascii="Times" w:hAnsi="Times" w:cs="Times"/>
          <w:sz w:val="28"/>
          <w:szCs w:val="28"/>
        </w:rPr>
        <w:t>Ч</w:t>
      </w:r>
      <w:r w:rsidRPr="00FD27B0">
        <w:rPr>
          <w:rFonts w:ascii="Times" w:hAnsi="Times" w:cs="Times"/>
          <w:sz w:val="28"/>
          <w:szCs w:val="28"/>
        </w:rPr>
        <w:t>резмерное воздействие радиации может представлять риски для здоровья, включая потенциальные канцерогенные эффекты</w:t>
      </w:r>
      <w:r w:rsidRPr="00275F9D">
        <w:rPr>
          <w:rFonts w:ascii="Times" w:hAnsi="Times" w:cs="Times"/>
          <w:sz w:val="28"/>
          <w:szCs w:val="28"/>
        </w:rPr>
        <w:t xml:space="preserve"> </w:t>
      </w:r>
      <w:r>
        <w:rPr>
          <w:rFonts w:ascii="Times" w:hAnsi="Times" w:cs="Times"/>
          <w:sz w:val="28"/>
          <w:szCs w:val="28"/>
        </w:rPr>
        <w:t>[</w:t>
      </w:r>
      <w:r w:rsidRPr="00AA3D88">
        <w:rPr>
          <w:rFonts w:ascii="Times" w:hAnsi="Times" w:cs="Times"/>
          <w:sz w:val="28"/>
          <w:szCs w:val="28"/>
        </w:rPr>
        <w:t>7</w:t>
      </w:r>
      <w:r w:rsidR="003A3370" w:rsidRPr="003A3370">
        <w:rPr>
          <w:rFonts w:ascii="Times" w:hAnsi="Times" w:cs="Times"/>
          <w:sz w:val="28"/>
          <w:szCs w:val="28"/>
        </w:rPr>
        <w:t>5</w:t>
      </w:r>
      <w:r>
        <w:rPr>
          <w:rFonts w:ascii="Times" w:hAnsi="Times" w:cs="Times"/>
          <w:sz w:val="28"/>
          <w:szCs w:val="28"/>
        </w:rPr>
        <w:t>,7</w:t>
      </w:r>
      <w:r w:rsidR="003A3370" w:rsidRPr="003A3370">
        <w:rPr>
          <w:rFonts w:ascii="Times" w:hAnsi="Times" w:cs="Times"/>
          <w:sz w:val="28"/>
          <w:szCs w:val="28"/>
        </w:rPr>
        <w:t>6</w:t>
      </w:r>
      <w:r w:rsidRPr="00AA3D88">
        <w:rPr>
          <w:rFonts w:ascii="Times" w:hAnsi="Times" w:cs="Times"/>
          <w:sz w:val="28"/>
          <w:szCs w:val="28"/>
        </w:rPr>
        <w:t>]</w:t>
      </w:r>
      <w:r w:rsidRPr="00FD27B0">
        <w:rPr>
          <w:rFonts w:ascii="Times" w:hAnsi="Times" w:cs="Times"/>
          <w:sz w:val="28"/>
          <w:szCs w:val="28"/>
        </w:rPr>
        <w:t>. Поэтому рентгенологам и медицинским физикам поручено оптимизировать дозы радиации для поддержания безопасности пациента без ущерба для точности диагностики</w:t>
      </w:r>
      <w:r w:rsidRPr="00275F9D">
        <w:rPr>
          <w:rFonts w:ascii="Times" w:hAnsi="Times" w:cs="Times"/>
          <w:sz w:val="28"/>
          <w:szCs w:val="28"/>
        </w:rPr>
        <w:t xml:space="preserve"> </w:t>
      </w:r>
      <w:r w:rsidRPr="00FD27B0">
        <w:rPr>
          <w:rFonts w:ascii="Times" w:hAnsi="Times" w:cs="Times"/>
          <w:sz w:val="28"/>
          <w:szCs w:val="28"/>
        </w:rPr>
        <w:t>[</w:t>
      </w:r>
      <w:r>
        <w:rPr>
          <w:rFonts w:ascii="Times" w:hAnsi="Times" w:cs="Times"/>
          <w:sz w:val="28"/>
          <w:szCs w:val="28"/>
        </w:rPr>
        <w:t>7</w:t>
      </w:r>
      <w:r w:rsidR="003A3370" w:rsidRPr="003A3370">
        <w:rPr>
          <w:rFonts w:ascii="Times" w:hAnsi="Times" w:cs="Times"/>
          <w:sz w:val="28"/>
          <w:szCs w:val="28"/>
        </w:rPr>
        <w:t>7</w:t>
      </w:r>
      <w:r w:rsidRPr="00FD27B0">
        <w:rPr>
          <w:rFonts w:ascii="Times" w:hAnsi="Times" w:cs="Times"/>
          <w:sz w:val="28"/>
          <w:szCs w:val="28"/>
        </w:rPr>
        <w:t>]</w:t>
      </w:r>
      <w:r>
        <w:rPr>
          <w:rFonts w:ascii="Times" w:hAnsi="Times" w:cs="Times"/>
          <w:sz w:val="28"/>
          <w:szCs w:val="28"/>
        </w:rPr>
        <w:t xml:space="preserve">. </w:t>
      </w:r>
      <w:r w:rsidRPr="00035D03">
        <w:rPr>
          <w:rFonts w:ascii="Times" w:hAnsi="Times" w:cs="Times"/>
          <w:sz w:val="28"/>
          <w:szCs w:val="28"/>
        </w:rPr>
        <w:t>Оптимизация дозы облучения в медицинской визуализации играет ключевую роль в обеспечении безопасности пациентов. Несмотря на значительный вклад диагностических методов в точность диагностики и планирование лечения, использование ионизирующего излучения связано с определёнными рисками. Поэтому важно минимизировать дозу, сохраняя при этом качество изображений, достаточное для клинической оценки</w:t>
      </w:r>
      <w:r w:rsidRPr="00457F8D">
        <w:rPr>
          <w:rFonts w:ascii="Times" w:hAnsi="Times" w:cs="Times"/>
          <w:sz w:val="28"/>
          <w:szCs w:val="28"/>
        </w:rPr>
        <w:t xml:space="preserve"> [7</w:t>
      </w:r>
      <w:r w:rsidR="003A3370" w:rsidRPr="003A3370">
        <w:rPr>
          <w:rFonts w:ascii="Times" w:hAnsi="Times" w:cs="Times"/>
          <w:sz w:val="28"/>
          <w:szCs w:val="28"/>
        </w:rPr>
        <w:t>8</w:t>
      </w:r>
      <w:r>
        <w:rPr>
          <w:rFonts w:ascii="Times" w:hAnsi="Times" w:cs="Times"/>
          <w:sz w:val="28"/>
          <w:szCs w:val="28"/>
        </w:rPr>
        <w:t>,7</w:t>
      </w:r>
      <w:r w:rsidR="003A3370" w:rsidRPr="003A3370">
        <w:rPr>
          <w:rFonts w:ascii="Times" w:hAnsi="Times" w:cs="Times"/>
          <w:sz w:val="28"/>
          <w:szCs w:val="28"/>
        </w:rPr>
        <w:t>9</w:t>
      </w:r>
      <w:r w:rsidRPr="00457F8D">
        <w:rPr>
          <w:rFonts w:ascii="Times" w:hAnsi="Times" w:cs="Times"/>
          <w:sz w:val="28"/>
          <w:szCs w:val="28"/>
        </w:rPr>
        <w:t>]</w:t>
      </w:r>
      <w:r>
        <w:rPr>
          <w:rFonts w:ascii="Times" w:hAnsi="Times" w:cs="Times"/>
          <w:sz w:val="28"/>
          <w:szCs w:val="28"/>
        </w:rPr>
        <w:t>.</w:t>
      </w:r>
      <w:r w:rsidRPr="00457F8D">
        <w:t xml:space="preserve"> </w:t>
      </w:r>
      <w:r w:rsidRPr="007D5385">
        <w:rPr>
          <w:rFonts w:ascii="Times" w:hAnsi="Times" w:cs="Times"/>
          <w:sz w:val="28"/>
          <w:szCs w:val="28"/>
        </w:rPr>
        <w:lastRenderedPageBreak/>
        <w:t xml:space="preserve">Контроль и минимизация радиационного облучения имеют первостепенное значение для безопасности пациентов. </w:t>
      </w:r>
      <w:r w:rsidRPr="007D5385">
        <w:rPr>
          <w:rFonts w:ascii="Times New Roman" w:hAnsi="Times New Roman" w:cs="Times New Roman"/>
          <w:sz w:val="28"/>
          <w:szCs w:val="28"/>
        </w:rPr>
        <w:t xml:space="preserve">Одна из основных проблем, наблюдаемых в этой области, это плохие или даже недостаточные знания о том, что такое ионизирующее излучение, как со стороны обслуживающего персонала, так и со стороны пользователей. Учитывая, что воздействие ионизирующего излучения может вызывать стохастические и / или детерминированные эффекты, специалисты должны знать дозы и проходить ежемесячный </w:t>
      </w:r>
      <w:r w:rsidRPr="00AA3D88">
        <w:rPr>
          <w:rFonts w:ascii="Times New Roman" w:hAnsi="Times New Roman" w:cs="Times New Roman"/>
          <w:sz w:val="28"/>
          <w:szCs w:val="28"/>
        </w:rPr>
        <w:t>мониторинг</w:t>
      </w:r>
      <w:r w:rsidRPr="00275F9D">
        <w:rPr>
          <w:rFonts w:ascii="Times New Roman" w:hAnsi="Times New Roman" w:cs="Times New Roman"/>
          <w:color w:val="FF0000"/>
          <w:sz w:val="28"/>
          <w:szCs w:val="28"/>
        </w:rPr>
        <w:t xml:space="preserve"> </w:t>
      </w:r>
      <w:r w:rsidRPr="00AA3D88">
        <w:rPr>
          <w:rFonts w:ascii="Times New Roman" w:hAnsi="Times New Roman" w:cs="Times New Roman"/>
          <w:sz w:val="28"/>
          <w:szCs w:val="28"/>
        </w:rPr>
        <w:t>[</w:t>
      </w:r>
      <w:r w:rsidR="003A3370" w:rsidRPr="003A3370">
        <w:rPr>
          <w:rFonts w:ascii="Times New Roman" w:hAnsi="Times New Roman" w:cs="Times New Roman"/>
          <w:sz w:val="28"/>
          <w:szCs w:val="28"/>
        </w:rPr>
        <w:t>80</w:t>
      </w:r>
      <w:r w:rsidRPr="00AA3D88">
        <w:rPr>
          <w:rFonts w:ascii="Times New Roman" w:hAnsi="Times New Roman" w:cs="Times New Roman"/>
          <w:sz w:val="28"/>
          <w:szCs w:val="28"/>
        </w:rPr>
        <w:t xml:space="preserve">, </w:t>
      </w:r>
      <w:r w:rsidR="003A3370" w:rsidRPr="003A3370">
        <w:rPr>
          <w:rFonts w:ascii="Times New Roman" w:hAnsi="Times New Roman" w:cs="Times New Roman"/>
          <w:sz w:val="28"/>
          <w:szCs w:val="28"/>
        </w:rPr>
        <w:t>81</w:t>
      </w:r>
      <w:r w:rsidRPr="00AA3D88">
        <w:rPr>
          <w:rFonts w:ascii="Times New Roman" w:hAnsi="Times New Roman" w:cs="Times New Roman"/>
          <w:sz w:val="28"/>
          <w:szCs w:val="28"/>
        </w:rPr>
        <w:t xml:space="preserve">]. </w:t>
      </w:r>
    </w:p>
    <w:p w14:paraId="2A126E17" w14:textId="4AE8E168" w:rsidR="00943A20" w:rsidRPr="00170161" w:rsidRDefault="00943A20" w:rsidP="003B4225">
      <w:pPr>
        <w:pStyle w:val="a5"/>
        <w:widowControl w:val="0"/>
        <w:spacing w:before="0" w:beforeAutospacing="0" w:after="0" w:afterAutospacing="0"/>
        <w:ind w:firstLine="567"/>
        <w:jc w:val="both"/>
        <w:rPr>
          <w:sz w:val="28"/>
          <w:szCs w:val="28"/>
        </w:rPr>
      </w:pPr>
      <w:r w:rsidRPr="00170161">
        <w:rPr>
          <w:sz w:val="28"/>
          <w:szCs w:val="28"/>
        </w:rPr>
        <w:t xml:space="preserve">Управление можно </w:t>
      </w:r>
      <w:proofErr w:type="gramStart"/>
      <w:r w:rsidRPr="00170161">
        <w:rPr>
          <w:sz w:val="28"/>
          <w:szCs w:val="28"/>
        </w:rPr>
        <w:t>понимать</w:t>
      </w:r>
      <w:proofErr w:type="gramEnd"/>
      <w:r w:rsidRPr="00170161">
        <w:rPr>
          <w:sz w:val="28"/>
          <w:szCs w:val="28"/>
        </w:rPr>
        <w:t xml:space="preserve"> как «совокупность усилий, направленных на планирование; организацию; направление или руководство; координацию и контроль деятельности людей, которые объединяются для достижения общего результата». В радиологии менеджеры должны иметь всестороннее видение, знать организационные вопросы, а также внутреннюю и внешнюю среду, что позволяет проводить систематический и интерактивный процесс, который, следовательно, является междисциплинарным</w:t>
      </w:r>
      <w:r w:rsidRPr="00275F9D">
        <w:rPr>
          <w:sz w:val="28"/>
          <w:szCs w:val="28"/>
        </w:rPr>
        <w:t xml:space="preserve"> </w:t>
      </w:r>
      <w:r w:rsidRPr="00170161">
        <w:rPr>
          <w:sz w:val="28"/>
          <w:szCs w:val="28"/>
        </w:rPr>
        <w:t>[</w:t>
      </w:r>
      <w:r>
        <w:rPr>
          <w:sz w:val="28"/>
          <w:szCs w:val="28"/>
        </w:rPr>
        <w:t>6</w:t>
      </w:r>
      <w:r w:rsidR="003A3370" w:rsidRPr="003A3370">
        <w:rPr>
          <w:sz w:val="28"/>
          <w:szCs w:val="28"/>
        </w:rPr>
        <w:t>4</w:t>
      </w:r>
      <w:r w:rsidR="00880D25">
        <w:rPr>
          <w:sz w:val="28"/>
          <w:szCs w:val="28"/>
        </w:rPr>
        <w:t xml:space="preserve">, </w:t>
      </w:r>
      <w:r w:rsidR="00223577">
        <w:rPr>
          <w:sz w:val="28"/>
          <w:szCs w:val="28"/>
        </w:rPr>
        <w:t>с 302</w:t>
      </w:r>
      <w:r w:rsidRPr="00170161">
        <w:rPr>
          <w:sz w:val="28"/>
          <w:szCs w:val="28"/>
        </w:rPr>
        <w:t xml:space="preserve">]. </w:t>
      </w:r>
      <w:r w:rsidRPr="00BE1479">
        <w:rPr>
          <w:sz w:val="28"/>
          <w:szCs w:val="28"/>
        </w:rPr>
        <w:t>Эффективное управление проектами играет важную роль в успешной реализации инициатив по улучшению качества в радиологии. Несмотря на то, что такие проекты редко сопровождаются профессиональными менеджерами, базовые знания в области проектного менеджмента могут значительно повысить их результативность. В условиях растущей сложности радиологических процессов и увеличения требований к эффективности, системный подход и соблюдение чёткой структуры проекта способствуют достижению устойчивых улучшений, принося пользу как самим радиологическим практикам, так и пациентам и направляющим специалистам</w:t>
      </w:r>
      <w:r>
        <w:rPr>
          <w:sz w:val="28"/>
          <w:szCs w:val="28"/>
        </w:rPr>
        <w:t>,</w:t>
      </w:r>
      <w:r w:rsidRPr="00BE1479">
        <w:rPr>
          <w:sz w:val="28"/>
          <w:szCs w:val="28"/>
        </w:rPr>
        <w:t xml:space="preserve"> </w:t>
      </w:r>
      <w:r>
        <w:rPr>
          <w:sz w:val="28"/>
          <w:szCs w:val="28"/>
        </w:rPr>
        <w:t xml:space="preserve">говорится в исследовании </w:t>
      </w:r>
      <w:hyperlink r:id="rId15" w:history="1">
        <w:r w:rsidRPr="00BE1479">
          <w:rPr>
            <w:sz w:val="28"/>
            <w:szCs w:val="28"/>
          </w:rPr>
          <w:t>David B Larson</w:t>
        </w:r>
      </w:hyperlink>
      <w:r w:rsidRPr="00BE1479">
        <w:rPr>
          <w:sz w:val="28"/>
          <w:szCs w:val="28"/>
        </w:rPr>
        <w:t xml:space="preserve"> </w:t>
      </w:r>
      <w:r w:rsidRPr="002F64A7">
        <w:rPr>
          <w:sz w:val="28"/>
          <w:szCs w:val="28"/>
        </w:rPr>
        <w:t>et</w:t>
      </w:r>
      <w:r w:rsidRPr="00BE1479">
        <w:rPr>
          <w:sz w:val="28"/>
          <w:szCs w:val="28"/>
        </w:rPr>
        <w:t xml:space="preserve"> </w:t>
      </w:r>
      <w:r w:rsidRPr="002F64A7">
        <w:rPr>
          <w:sz w:val="28"/>
          <w:szCs w:val="28"/>
        </w:rPr>
        <w:t>al</w:t>
      </w:r>
      <w:r w:rsidRPr="00BE1479">
        <w:rPr>
          <w:sz w:val="28"/>
          <w:szCs w:val="28"/>
        </w:rPr>
        <w:t>.</w:t>
      </w:r>
      <w:r w:rsidRPr="00275F9D">
        <w:rPr>
          <w:sz w:val="28"/>
          <w:szCs w:val="28"/>
        </w:rPr>
        <w:t xml:space="preserve"> </w:t>
      </w:r>
      <w:r w:rsidRPr="00BE1479">
        <w:rPr>
          <w:sz w:val="28"/>
          <w:szCs w:val="28"/>
        </w:rPr>
        <w:t>[</w:t>
      </w:r>
      <w:r>
        <w:rPr>
          <w:sz w:val="28"/>
          <w:szCs w:val="28"/>
        </w:rPr>
        <w:t>8</w:t>
      </w:r>
      <w:r w:rsidR="003A3370" w:rsidRPr="000E75CC">
        <w:rPr>
          <w:sz w:val="28"/>
          <w:szCs w:val="28"/>
        </w:rPr>
        <w:t>2</w:t>
      </w:r>
      <w:r w:rsidRPr="002F64A7">
        <w:rPr>
          <w:sz w:val="28"/>
          <w:szCs w:val="28"/>
        </w:rPr>
        <w:t>]</w:t>
      </w:r>
      <w:r w:rsidRPr="00BE1479">
        <w:rPr>
          <w:sz w:val="28"/>
          <w:szCs w:val="28"/>
        </w:rPr>
        <w:t>.</w:t>
      </w:r>
      <w:r w:rsidRPr="002F64A7">
        <w:rPr>
          <w:sz w:val="28"/>
          <w:szCs w:val="28"/>
        </w:rPr>
        <w:t xml:space="preserve"> Современные технологии и оптимизация процессов трансформируют здравоохранение, позволяя улучшать качество ухода при контроле затрат. Это подчёркивает важность эффективного управления в радиологии</w:t>
      </w:r>
      <w:r>
        <w:t>.</w:t>
      </w:r>
    </w:p>
    <w:p w14:paraId="20162F9D" w14:textId="16EB9EAE" w:rsidR="00943A20" w:rsidRPr="00170161" w:rsidRDefault="00943A20" w:rsidP="003B4225">
      <w:pPr>
        <w:widowControl w:val="0"/>
        <w:ind w:firstLine="567"/>
        <w:jc w:val="both"/>
        <w:rPr>
          <w:rFonts w:ascii="Times New Roman" w:hAnsi="Times New Roman" w:cs="Times New Roman"/>
          <w:sz w:val="28"/>
          <w:szCs w:val="28"/>
        </w:rPr>
      </w:pPr>
      <w:r w:rsidRPr="00D73496">
        <w:rPr>
          <w:rFonts w:ascii="Times" w:hAnsi="Times" w:cs="Times"/>
          <w:sz w:val="28"/>
          <w:szCs w:val="28"/>
        </w:rPr>
        <w:t>Хотя ценность надлежащей диагностической визуализации в здравоохранении признана и принята, сохраняется обеспокоенность по поводу количества проводимых обследований, которые не являются надлежащими и не дают клинической пользы или приносят ограниченную пользу вообще.</w:t>
      </w:r>
      <w:r>
        <w:rPr>
          <w:rFonts w:ascii="Times" w:hAnsi="Times" w:cs="Times"/>
          <w:sz w:val="28"/>
          <w:szCs w:val="28"/>
        </w:rPr>
        <w:t xml:space="preserve"> Н</w:t>
      </w:r>
      <w:r w:rsidRPr="00D73496">
        <w:rPr>
          <w:rFonts w:ascii="Times" w:hAnsi="Times" w:cs="Times"/>
          <w:sz w:val="28"/>
          <w:szCs w:val="28"/>
        </w:rPr>
        <w:t xml:space="preserve">адлежащее обоснование </w:t>
      </w:r>
      <w:r>
        <w:rPr>
          <w:rFonts w:ascii="Times" w:hAnsi="Times" w:cs="Times"/>
          <w:sz w:val="28"/>
          <w:szCs w:val="28"/>
        </w:rPr>
        <w:t xml:space="preserve">исследования </w:t>
      </w:r>
      <w:r w:rsidRPr="00D73496">
        <w:rPr>
          <w:rFonts w:ascii="Times" w:hAnsi="Times" w:cs="Times"/>
          <w:sz w:val="28"/>
          <w:szCs w:val="28"/>
        </w:rPr>
        <w:t xml:space="preserve">стало ключевым компонентом ряда крупных международных инициатив, в частности, подхода «тройного А» Международного агентства по атомной энергии (МАГАТЭ), касающегося осведомленности, уместности и </w:t>
      </w:r>
      <w:proofErr w:type="gramStart"/>
      <w:r w:rsidRPr="00D73496">
        <w:rPr>
          <w:rFonts w:ascii="Times" w:hAnsi="Times" w:cs="Times"/>
          <w:sz w:val="28"/>
          <w:szCs w:val="28"/>
        </w:rPr>
        <w:t>аудита</w:t>
      </w:r>
      <w:proofErr w:type="gramEnd"/>
      <w:r w:rsidRPr="00D73496">
        <w:rPr>
          <w:rFonts w:ascii="Times" w:hAnsi="Times" w:cs="Times"/>
          <w:sz w:val="28"/>
          <w:szCs w:val="28"/>
        </w:rPr>
        <w:t xml:space="preserve"> и его совместной инициативы с Всемирной организацией здравоохранения (ВОЗ) — «Боннского призыва к действию» МАГАТЭ/ВОЗ 2012 года. Эти инициативы актуальны по всей Европе и соответствуют требованиям Директивы Евратома об основных стандартах безопасности (BSSD) там, где это применимо. Надлежащее обоснование процедур медицинской визуализации также соответствует базовой безопасности пациентов и принятым этическим подходам в медицине, включая Женевскую декларацию Всемирной медицинской ассоциации (2017 г.)</w:t>
      </w:r>
      <w:r w:rsidRPr="00F92434">
        <w:rPr>
          <w:rFonts w:ascii="Times" w:hAnsi="Times" w:cs="Times"/>
          <w:sz w:val="28"/>
          <w:szCs w:val="28"/>
        </w:rPr>
        <w:t xml:space="preserve"> </w:t>
      </w:r>
      <w:r w:rsidRPr="00AA1882">
        <w:rPr>
          <w:rFonts w:ascii="Times" w:hAnsi="Times" w:cs="Times"/>
          <w:sz w:val="28"/>
          <w:szCs w:val="28"/>
        </w:rPr>
        <w:t>[</w:t>
      </w:r>
      <w:r>
        <w:rPr>
          <w:rFonts w:ascii="Times" w:hAnsi="Times" w:cs="Times"/>
          <w:sz w:val="28"/>
          <w:szCs w:val="28"/>
        </w:rPr>
        <w:t>7</w:t>
      </w:r>
      <w:r w:rsidR="003A3370" w:rsidRPr="000E75CC">
        <w:rPr>
          <w:rFonts w:ascii="Times" w:hAnsi="Times" w:cs="Times"/>
          <w:sz w:val="28"/>
          <w:szCs w:val="28"/>
        </w:rPr>
        <w:t>4</w:t>
      </w:r>
      <w:r w:rsidR="00880D25">
        <w:rPr>
          <w:rFonts w:ascii="Times" w:hAnsi="Times" w:cs="Times"/>
          <w:sz w:val="28"/>
          <w:szCs w:val="28"/>
        </w:rPr>
        <w:t xml:space="preserve">, </w:t>
      </w:r>
      <w:r w:rsidR="00880D25" w:rsidRPr="00376E44">
        <w:rPr>
          <w:rFonts w:ascii="Times" w:hAnsi="Times" w:cs="Times"/>
          <w:sz w:val="28"/>
          <w:szCs w:val="28"/>
        </w:rPr>
        <w:t xml:space="preserve">с. </w:t>
      </w:r>
      <w:r w:rsidR="00376E44" w:rsidRPr="005B3E24">
        <w:rPr>
          <w:rFonts w:ascii="Times" w:hAnsi="Times" w:cs="Times"/>
          <w:sz w:val="28"/>
          <w:szCs w:val="28"/>
        </w:rPr>
        <w:t>2</w:t>
      </w:r>
      <w:r w:rsidRPr="00AA1882">
        <w:rPr>
          <w:rFonts w:ascii="Times" w:hAnsi="Times" w:cs="Times"/>
          <w:sz w:val="28"/>
          <w:szCs w:val="28"/>
        </w:rPr>
        <w:t xml:space="preserve">]. </w:t>
      </w:r>
      <w:r>
        <w:rPr>
          <w:rFonts w:ascii="Times" w:hAnsi="Times" w:cs="Times"/>
          <w:sz w:val="28"/>
          <w:szCs w:val="28"/>
        </w:rPr>
        <w:t xml:space="preserve">  </w:t>
      </w:r>
      <w:r w:rsidRPr="00170161">
        <w:rPr>
          <w:rFonts w:ascii="Times" w:hAnsi="Times" w:cs="Times"/>
          <w:sz w:val="28"/>
          <w:szCs w:val="28"/>
        </w:rPr>
        <w:t>Еще в</w:t>
      </w:r>
      <w:r w:rsidRPr="00170161">
        <w:rPr>
          <w:rFonts w:ascii="Times" w:hAnsi="Times" w:cs="Times"/>
          <w:sz w:val="28"/>
          <w:szCs w:val="28"/>
          <w:lang w:val="kk-KZ"/>
        </w:rPr>
        <w:t xml:space="preserve">о время реформы здравоохранения в США, начатой в 2009 г, одной из задач к 2011-2013 году было: </w:t>
      </w:r>
      <w:r w:rsidRPr="00170161">
        <w:rPr>
          <w:rFonts w:ascii="Times New Roman" w:hAnsi="Times New Roman" w:cs="Times New Roman"/>
          <w:sz w:val="28"/>
          <w:szCs w:val="28"/>
        </w:rPr>
        <w:t xml:space="preserve">обеспечить электронный учет радиологических запросов в кодированном формате, </w:t>
      </w:r>
      <w:proofErr w:type="gramStart"/>
      <w:r w:rsidRPr="00170161">
        <w:rPr>
          <w:rFonts w:ascii="Times New Roman" w:hAnsi="Times New Roman" w:cs="Times New Roman"/>
          <w:sz w:val="28"/>
          <w:szCs w:val="28"/>
        </w:rPr>
        <w:t>например</w:t>
      </w:r>
      <w:proofErr w:type="gramEnd"/>
      <w:r w:rsidRPr="00170161">
        <w:rPr>
          <w:rFonts w:ascii="Times New Roman" w:hAnsi="Times New Roman" w:cs="Times New Roman"/>
          <w:sz w:val="28"/>
          <w:szCs w:val="28"/>
        </w:rPr>
        <w:t xml:space="preserve"> с помощью предопределенных меню </w:t>
      </w:r>
      <w:r w:rsidRPr="00170161">
        <w:rPr>
          <w:rFonts w:ascii="Times New Roman" w:hAnsi="Times New Roman" w:cs="Times New Roman"/>
          <w:sz w:val="28"/>
          <w:szCs w:val="28"/>
        </w:rPr>
        <w:lastRenderedPageBreak/>
        <w:t>показаний</w:t>
      </w:r>
      <w:r w:rsidRPr="00170161">
        <w:rPr>
          <w:rFonts w:ascii="Times" w:hAnsi="Times" w:cs="Times"/>
          <w:sz w:val="28"/>
          <w:szCs w:val="28"/>
          <w:lang w:val="kk-KZ"/>
        </w:rPr>
        <w:t xml:space="preserve">. А также </w:t>
      </w:r>
      <w:r w:rsidRPr="00170161">
        <w:rPr>
          <w:rFonts w:ascii="Times New Roman" w:hAnsi="Times New Roman" w:cs="Times New Roman"/>
          <w:sz w:val="28"/>
          <w:szCs w:val="28"/>
        </w:rPr>
        <w:t>правомочные поставщики услуг, так и больницы должны продемонстрировать использование научно обоснованных наборов заказов, включая поддержку принятия клинических решений в месте оказания медицинской помощи, чтобы сократить нецелесообразное использование визуализации, особенно дорогостоящей (например, КТ, МРТ)</w:t>
      </w:r>
      <w:r w:rsidRPr="00377235">
        <w:rPr>
          <w:rFonts w:ascii="Times New Roman" w:hAnsi="Times New Roman" w:cs="Times New Roman"/>
          <w:sz w:val="28"/>
          <w:szCs w:val="28"/>
        </w:rPr>
        <w:t xml:space="preserve"> </w:t>
      </w:r>
      <w:r w:rsidRPr="00170161">
        <w:rPr>
          <w:rFonts w:ascii="Times New Roman" w:hAnsi="Times New Roman" w:cs="Times New Roman"/>
          <w:sz w:val="28"/>
          <w:szCs w:val="28"/>
        </w:rPr>
        <w:t>[</w:t>
      </w:r>
      <w:r w:rsidR="003A3370" w:rsidRPr="003A3370">
        <w:rPr>
          <w:rFonts w:ascii="Times New Roman" w:hAnsi="Times New Roman" w:cs="Times New Roman"/>
          <w:sz w:val="28"/>
          <w:szCs w:val="28"/>
        </w:rPr>
        <w:t>50</w:t>
      </w:r>
      <w:r w:rsidR="00D17AC4">
        <w:rPr>
          <w:rFonts w:ascii="Times New Roman" w:hAnsi="Times New Roman" w:cs="Times New Roman"/>
          <w:sz w:val="28"/>
          <w:szCs w:val="28"/>
        </w:rPr>
        <w:t>, с. 152</w:t>
      </w:r>
      <w:r w:rsidRPr="00170161">
        <w:rPr>
          <w:rFonts w:ascii="Times New Roman" w:hAnsi="Times New Roman" w:cs="Times New Roman"/>
          <w:sz w:val="28"/>
          <w:szCs w:val="28"/>
        </w:rPr>
        <w:t xml:space="preserve">]. </w:t>
      </w:r>
    </w:p>
    <w:p w14:paraId="0E2D69E9" w14:textId="68322D42" w:rsidR="00943A20" w:rsidRPr="00D775A6" w:rsidRDefault="00943A20" w:rsidP="003B4225">
      <w:pPr>
        <w:widowControl w:val="0"/>
        <w:autoSpaceDE w:val="0"/>
        <w:autoSpaceDN w:val="0"/>
        <w:adjustRightInd w:val="0"/>
        <w:ind w:firstLine="567"/>
        <w:jc w:val="both"/>
        <w:rPr>
          <w:rFonts w:ascii="Times New Roman" w:hAnsi="Times New Roman" w:cs="Times New Roman"/>
          <w:sz w:val="28"/>
          <w:szCs w:val="28"/>
        </w:rPr>
      </w:pPr>
      <w:r w:rsidRPr="00170161">
        <w:rPr>
          <w:rFonts w:ascii="Times New Roman" w:hAnsi="Times New Roman" w:cs="Times New Roman"/>
          <w:sz w:val="28"/>
          <w:szCs w:val="28"/>
        </w:rPr>
        <w:t>Формы запросов на направление к радиологу заполнялись врачами неадекватно и не соответств</w:t>
      </w:r>
      <w:r>
        <w:rPr>
          <w:rFonts w:ascii="Times New Roman" w:hAnsi="Times New Roman" w:cs="Times New Roman"/>
          <w:sz w:val="28"/>
          <w:szCs w:val="28"/>
        </w:rPr>
        <w:t>овали</w:t>
      </w:r>
      <w:r w:rsidRPr="00170161">
        <w:rPr>
          <w:rFonts w:ascii="Times New Roman" w:hAnsi="Times New Roman" w:cs="Times New Roman"/>
          <w:sz w:val="28"/>
          <w:szCs w:val="28"/>
        </w:rPr>
        <w:t xml:space="preserve"> стандартам запроса на направление. В бланках запросов часто отсутствовали имя направляющего врача, даты и/или подписи. Пациенты страдают из-за отсутствия жизненно важной информации, которая должна быть указана в бланке, поскольку в итоге им могут быть сделаны повторные ненужные рентгеновские снимки или их отправляют обратно к направляющему врачу для адекватного заполнения бланка</w:t>
      </w:r>
      <w:r w:rsidRPr="00377235">
        <w:rPr>
          <w:rFonts w:ascii="Times New Roman" w:hAnsi="Times New Roman" w:cs="Times New Roman"/>
          <w:sz w:val="28"/>
          <w:szCs w:val="28"/>
        </w:rPr>
        <w:t xml:space="preserve"> </w:t>
      </w:r>
      <w:r w:rsidRPr="00170161">
        <w:rPr>
          <w:rFonts w:ascii="Times New Roman" w:hAnsi="Times New Roman" w:cs="Times New Roman"/>
          <w:sz w:val="28"/>
          <w:szCs w:val="28"/>
        </w:rPr>
        <w:t>[</w:t>
      </w:r>
      <w:r>
        <w:rPr>
          <w:rFonts w:ascii="Times New Roman" w:hAnsi="Times New Roman" w:cs="Times New Roman"/>
          <w:sz w:val="28"/>
          <w:szCs w:val="28"/>
        </w:rPr>
        <w:t>5</w:t>
      </w:r>
      <w:r w:rsidR="003A3370" w:rsidRPr="003A3370">
        <w:rPr>
          <w:rFonts w:ascii="Times New Roman" w:hAnsi="Times New Roman" w:cs="Times New Roman"/>
          <w:sz w:val="28"/>
          <w:szCs w:val="28"/>
        </w:rPr>
        <w:t>4</w:t>
      </w:r>
      <w:r w:rsidR="00D919BB">
        <w:rPr>
          <w:rFonts w:ascii="Times New Roman" w:hAnsi="Times New Roman" w:cs="Times New Roman"/>
          <w:sz w:val="28"/>
          <w:szCs w:val="28"/>
        </w:rPr>
        <w:t>, с 9</w:t>
      </w:r>
      <w:r w:rsidRPr="00170161">
        <w:rPr>
          <w:rFonts w:ascii="Times New Roman" w:hAnsi="Times New Roman" w:cs="Times New Roman"/>
          <w:sz w:val="28"/>
          <w:szCs w:val="28"/>
        </w:rPr>
        <w:t>]</w:t>
      </w:r>
      <w:r>
        <w:rPr>
          <w:rFonts w:ascii="Times New Roman" w:hAnsi="Times New Roman" w:cs="Times New Roman"/>
          <w:sz w:val="28"/>
          <w:szCs w:val="28"/>
        </w:rPr>
        <w:t>.</w:t>
      </w:r>
    </w:p>
    <w:p w14:paraId="7F44DB3E" w14:textId="0F6DD2EA" w:rsidR="00943A20" w:rsidRPr="00D775A6" w:rsidRDefault="00943A20" w:rsidP="003B4225">
      <w:pPr>
        <w:widowControl w:val="0"/>
        <w:autoSpaceDE w:val="0"/>
        <w:autoSpaceDN w:val="0"/>
        <w:adjustRightInd w:val="0"/>
        <w:ind w:firstLine="567"/>
        <w:jc w:val="both"/>
        <w:rPr>
          <w:rFonts w:ascii="Times New Roman" w:hAnsi="Times New Roman" w:cs="Times New Roman"/>
          <w:sz w:val="28"/>
          <w:szCs w:val="28"/>
        </w:rPr>
      </w:pPr>
      <w:r w:rsidRPr="00D775A6">
        <w:rPr>
          <w:rFonts w:ascii="Times New Roman" w:hAnsi="Times New Roman" w:cs="Times New Roman"/>
          <w:sz w:val="28"/>
          <w:szCs w:val="28"/>
        </w:rPr>
        <w:t>При предоставлении неточной информации заключение также с большей вероятностью будет неточным. Согласна проведенного проспектового исследования процент полных клинических показаний для КТ грудной клетки и брюшной полости/таза был намного ниже 50%, что указывает на необходимость метода, помогающего клиницистам документировать показания для исследований, которые они заказывают [</w:t>
      </w:r>
      <w:r>
        <w:rPr>
          <w:rFonts w:ascii="Times New Roman" w:hAnsi="Times New Roman" w:cs="Times New Roman"/>
          <w:sz w:val="28"/>
          <w:szCs w:val="28"/>
        </w:rPr>
        <w:t>4</w:t>
      </w:r>
      <w:r w:rsidR="003A3370" w:rsidRPr="003A3370">
        <w:rPr>
          <w:rFonts w:ascii="Times New Roman" w:hAnsi="Times New Roman" w:cs="Times New Roman"/>
          <w:sz w:val="28"/>
          <w:szCs w:val="28"/>
        </w:rPr>
        <w:t>7</w:t>
      </w:r>
      <w:r w:rsidR="008C3A44">
        <w:rPr>
          <w:rFonts w:ascii="Times New Roman" w:hAnsi="Times New Roman" w:cs="Times New Roman"/>
          <w:sz w:val="28"/>
          <w:szCs w:val="28"/>
        </w:rPr>
        <w:t>, с 4</w:t>
      </w:r>
      <w:r w:rsidRPr="00D775A6">
        <w:rPr>
          <w:rFonts w:ascii="Times New Roman" w:hAnsi="Times New Roman" w:cs="Times New Roman"/>
          <w:sz w:val="28"/>
          <w:szCs w:val="28"/>
        </w:rPr>
        <w:t>]. При разработке рекомендаций по снижению диагностических ошибок было установлено, что ошибки в визуализации могут возникать не только на этапе интерпретации изображений, но и на любом этапе взаимодействия с пациентом — от назначения исследования до окончательного понимания результатов и рекомендаций врачом и пациентом. Исследования показывают, что активное участие радиолога на всех этапах оказания помощи может существенно снизить вероятность ошибок. Это достигается за счёт выбора наиболее подходящего исследования в нужное время, а также интеграции инструментов поддержки принятия решений и повышения качества коммуника</w:t>
      </w:r>
      <w:r>
        <w:rPr>
          <w:rFonts w:ascii="Times New Roman" w:hAnsi="Times New Roman" w:cs="Times New Roman"/>
          <w:sz w:val="28"/>
          <w:szCs w:val="28"/>
        </w:rPr>
        <w:t>ции с клиницистами и пациентами</w:t>
      </w:r>
      <w:r w:rsidRPr="00CE5E15">
        <w:rPr>
          <w:rFonts w:ascii="Times New Roman" w:hAnsi="Times New Roman" w:cs="Times New Roman"/>
          <w:sz w:val="28"/>
          <w:szCs w:val="28"/>
        </w:rPr>
        <w:t xml:space="preserve"> </w:t>
      </w:r>
      <w:r w:rsidRPr="00170161">
        <w:rPr>
          <w:rFonts w:ascii="Times New Roman" w:hAnsi="Times New Roman" w:cs="Times New Roman"/>
          <w:sz w:val="28"/>
          <w:szCs w:val="28"/>
        </w:rPr>
        <w:t>[</w:t>
      </w:r>
      <w:r w:rsidRPr="00CE5E15">
        <w:rPr>
          <w:rFonts w:ascii="Times New Roman" w:hAnsi="Times New Roman" w:cs="Times New Roman"/>
          <w:sz w:val="28"/>
          <w:szCs w:val="28"/>
        </w:rPr>
        <w:t>8</w:t>
      </w:r>
      <w:r w:rsidR="003A3370" w:rsidRPr="003A3370">
        <w:rPr>
          <w:rFonts w:ascii="Times New Roman" w:hAnsi="Times New Roman" w:cs="Times New Roman"/>
          <w:sz w:val="28"/>
          <w:szCs w:val="28"/>
        </w:rPr>
        <w:t>3</w:t>
      </w:r>
      <w:r w:rsidRPr="00170161">
        <w:rPr>
          <w:rFonts w:ascii="Times New Roman" w:hAnsi="Times New Roman" w:cs="Times New Roman"/>
          <w:sz w:val="28"/>
          <w:szCs w:val="28"/>
        </w:rPr>
        <w:t xml:space="preserve">]. </w:t>
      </w:r>
    </w:p>
    <w:p w14:paraId="0F9BE44B" w14:textId="6FA42E70" w:rsidR="00943A20" w:rsidRDefault="00943A20" w:rsidP="003B4225">
      <w:pPr>
        <w:widowControl w:val="0"/>
        <w:autoSpaceDE w:val="0"/>
        <w:autoSpaceDN w:val="0"/>
        <w:adjustRightInd w:val="0"/>
        <w:ind w:firstLine="567"/>
        <w:jc w:val="both"/>
        <w:rPr>
          <w:rFonts w:ascii="Times New Roman" w:hAnsi="Times New Roman" w:cs="Times New Roman"/>
          <w:sz w:val="28"/>
          <w:szCs w:val="28"/>
        </w:rPr>
      </w:pPr>
      <w:r w:rsidRPr="00170161">
        <w:rPr>
          <w:rFonts w:ascii="Times New Roman" w:hAnsi="Times New Roman" w:cs="Times New Roman"/>
          <w:sz w:val="28"/>
          <w:szCs w:val="28"/>
        </w:rPr>
        <w:t>Чтобы сориентировать клиницистов в правильном использовании медицинской визуализации, в связи с ее чрезмерным использовании, ряд организаций разработали критерии целесообразности визуализации. Критерии целесообразности ACR (AC) - это научно обоснованный, основанный на веб-рецензиях ресурс, разработанный для помощи врачам в принятии наиболее подходящих решений по визуализации</w:t>
      </w:r>
      <w:r w:rsidRPr="00377235">
        <w:rPr>
          <w:rFonts w:ascii="Times New Roman" w:hAnsi="Times New Roman" w:cs="Times New Roman"/>
          <w:color w:val="FF0000"/>
          <w:sz w:val="28"/>
          <w:szCs w:val="28"/>
        </w:rPr>
        <w:t xml:space="preserve"> </w:t>
      </w:r>
      <w:r w:rsidRPr="00170161">
        <w:rPr>
          <w:rFonts w:ascii="Times New Roman" w:hAnsi="Times New Roman" w:cs="Times New Roman"/>
          <w:sz w:val="28"/>
          <w:szCs w:val="28"/>
        </w:rPr>
        <w:t>[</w:t>
      </w:r>
      <w:r w:rsidRPr="00CE5E15">
        <w:rPr>
          <w:rFonts w:ascii="Times New Roman" w:hAnsi="Times New Roman" w:cs="Times New Roman"/>
          <w:sz w:val="28"/>
          <w:szCs w:val="28"/>
        </w:rPr>
        <w:t>8</w:t>
      </w:r>
      <w:r w:rsidR="00100ADD" w:rsidRPr="00100ADD">
        <w:rPr>
          <w:rFonts w:ascii="Times New Roman" w:hAnsi="Times New Roman" w:cs="Times New Roman"/>
          <w:sz w:val="28"/>
          <w:szCs w:val="28"/>
        </w:rPr>
        <w:t>4</w:t>
      </w:r>
      <w:r w:rsidRPr="00170161">
        <w:rPr>
          <w:rFonts w:ascii="Times New Roman" w:hAnsi="Times New Roman" w:cs="Times New Roman"/>
          <w:sz w:val="28"/>
          <w:szCs w:val="28"/>
        </w:rPr>
        <w:t>]</w:t>
      </w:r>
      <w:r>
        <w:rPr>
          <w:rFonts w:ascii="Times New Roman" w:hAnsi="Times New Roman" w:cs="Times New Roman"/>
          <w:sz w:val="28"/>
          <w:szCs w:val="28"/>
        </w:rPr>
        <w:t>.</w:t>
      </w:r>
    </w:p>
    <w:p w14:paraId="6A91D401" w14:textId="77777777" w:rsidR="00943A20" w:rsidRPr="00170161" w:rsidRDefault="00943A20" w:rsidP="003B4225">
      <w:pPr>
        <w:widowControl w:val="0"/>
        <w:autoSpaceDE w:val="0"/>
        <w:autoSpaceDN w:val="0"/>
        <w:adjustRightInd w:val="0"/>
        <w:ind w:firstLine="567"/>
        <w:jc w:val="both"/>
        <w:rPr>
          <w:rFonts w:ascii="Times New Roman" w:hAnsi="Times New Roman" w:cs="Times New Roman"/>
          <w:sz w:val="28"/>
          <w:szCs w:val="28"/>
        </w:rPr>
      </w:pPr>
    </w:p>
    <w:p w14:paraId="777F247E" w14:textId="77777777" w:rsidR="00943A20" w:rsidRPr="00170161" w:rsidRDefault="00943A20" w:rsidP="003B4225">
      <w:pPr>
        <w:widowControl w:val="0"/>
        <w:autoSpaceDE w:val="0"/>
        <w:autoSpaceDN w:val="0"/>
        <w:adjustRightInd w:val="0"/>
        <w:jc w:val="center"/>
        <w:rPr>
          <w:rFonts w:ascii="Times New Roman" w:hAnsi="Times New Roman" w:cs="Times New Roman"/>
          <w:sz w:val="28"/>
          <w:szCs w:val="28"/>
        </w:rPr>
      </w:pPr>
      <w:r w:rsidRPr="00170161">
        <w:rPr>
          <w:rFonts w:ascii="Times New Roman" w:hAnsi="Times New Roman" w:cs="Times New Roman"/>
          <w:noProof/>
          <w:sz w:val="28"/>
          <w:szCs w:val="28"/>
          <w:lang w:val="en-US"/>
        </w:rPr>
        <w:lastRenderedPageBreak/>
        <w:drawing>
          <wp:inline distT="0" distB="0" distL="0" distR="0" wp14:anchorId="0FEF0BB0" wp14:editId="60A022D2">
            <wp:extent cx="4400550" cy="4305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00550" cy="4305300"/>
                    </a:xfrm>
                    <a:prstGeom prst="rect">
                      <a:avLst/>
                    </a:prstGeom>
                  </pic:spPr>
                </pic:pic>
              </a:graphicData>
            </a:graphic>
          </wp:inline>
        </w:drawing>
      </w:r>
    </w:p>
    <w:p w14:paraId="63A7F8D2" w14:textId="77777777" w:rsidR="00943A20" w:rsidRPr="00170161" w:rsidRDefault="00943A20" w:rsidP="003B4225">
      <w:pPr>
        <w:widowControl w:val="0"/>
        <w:autoSpaceDE w:val="0"/>
        <w:autoSpaceDN w:val="0"/>
        <w:adjustRightInd w:val="0"/>
        <w:ind w:firstLine="567"/>
        <w:jc w:val="both"/>
        <w:rPr>
          <w:rFonts w:ascii="Times New Roman" w:hAnsi="Times New Roman" w:cs="Times New Roman"/>
          <w:sz w:val="28"/>
          <w:szCs w:val="28"/>
        </w:rPr>
      </w:pPr>
    </w:p>
    <w:p w14:paraId="3E0184A7" w14:textId="024A6128" w:rsidR="00943A20" w:rsidRPr="009E1431" w:rsidRDefault="00943A20" w:rsidP="003B4225">
      <w:pPr>
        <w:widowControl w:val="0"/>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084CC0">
        <w:rPr>
          <w:rFonts w:ascii="Times New Roman" w:hAnsi="Times New Roman" w:cs="Times New Roman"/>
          <w:sz w:val="28"/>
          <w:szCs w:val="28"/>
        </w:rPr>
        <w:t>1</w:t>
      </w:r>
      <w:r w:rsidR="003B4225">
        <w:rPr>
          <w:rFonts w:ascii="Times New Roman" w:hAnsi="Times New Roman" w:cs="Times New Roman"/>
          <w:sz w:val="28"/>
          <w:szCs w:val="28"/>
        </w:rPr>
        <w:t xml:space="preserve"> - </w:t>
      </w:r>
      <w:r w:rsidR="00084CC0">
        <w:rPr>
          <w:rFonts w:ascii="Times New Roman" w:hAnsi="Times New Roman" w:cs="Times New Roman"/>
          <w:sz w:val="28"/>
          <w:szCs w:val="28"/>
        </w:rPr>
        <w:t xml:space="preserve">Критерии </w:t>
      </w:r>
      <w:r w:rsidR="00084CC0" w:rsidRPr="00170161">
        <w:rPr>
          <w:rFonts w:ascii="Times New Roman" w:hAnsi="Times New Roman" w:cs="Times New Roman"/>
          <w:sz w:val="28"/>
          <w:szCs w:val="28"/>
        </w:rPr>
        <w:t>целесообразности ACR</w:t>
      </w:r>
      <w:r w:rsidR="00084CC0">
        <w:rPr>
          <w:rFonts w:ascii="Times New Roman" w:hAnsi="Times New Roman" w:cs="Times New Roman"/>
          <w:sz w:val="28"/>
          <w:szCs w:val="28"/>
        </w:rPr>
        <w:t xml:space="preserve"> </w:t>
      </w:r>
    </w:p>
    <w:p w14:paraId="5B4AD7E1" w14:textId="77777777" w:rsidR="00943A20" w:rsidRDefault="00943A20" w:rsidP="003B4225">
      <w:pPr>
        <w:widowControl w:val="0"/>
        <w:autoSpaceDE w:val="0"/>
        <w:autoSpaceDN w:val="0"/>
        <w:adjustRightInd w:val="0"/>
        <w:ind w:firstLine="567"/>
        <w:jc w:val="both"/>
        <w:rPr>
          <w:rFonts w:ascii="Times New Roman" w:hAnsi="Times New Roman" w:cs="Times New Roman"/>
          <w:sz w:val="28"/>
          <w:szCs w:val="28"/>
        </w:rPr>
      </w:pPr>
    </w:p>
    <w:p w14:paraId="6148AB14" w14:textId="7D627BD9" w:rsidR="00943A20" w:rsidRPr="001C45FA" w:rsidRDefault="00943A20" w:rsidP="003B4225">
      <w:pPr>
        <w:widowControl w:val="0"/>
        <w:autoSpaceDE w:val="0"/>
        <w:autoSpaceDN w:val="0"/>
        <w:adjustRightInd w:val="0"/>
        <w:ind w:firstLine="567"/>
        <w:jc w:val="both"/>
        <w:rPr>
          <w:rFonts w:ascii="Times New Roman" w:hAnsi="Times New Roman" w:cs="Times New Roman"/>
          <w:sz w:val="28"/>
          <w:szCs w:val="28"/>
        </w:rPr>
      </w:pPr>
      <w:r w:rsidRPr="00C8057A">
        <w:rPr>
          <w:rFonts w:ascii="Times New Roman" w:hAnsi="Times New Roman" w:cs="Times New Roman"/>
          <w:sz w:val="28"/>
          <w:szCs w:val="28"/>
        </w:rPr>
        <w:t>В Великобритании, а затем и во Франции руководства по направлению были направлены на то, чтобы помочь направляющему врачу максимально эффективно использовать отделение визуализации</w:t>
      </w:r>
      <w:r w:rsidRPr="00377235">
        <w:rPr>
          <w:rFonts w:ascii="Times New Roman" w:hAnsi="Times New Roman" w:cs="Times New Roman"/>
          <w:sz w:val="28"/>
          <w:szCs w:val="28"/>
        </w:rPr>
        <w:t xml:space="preserve"> </w:t>
      </w:r>
      <w:r w:rsidRPr="00C8057A">
        <w:rPr>
          <w:rFonts w:ascii="Times New Roman" w:hAnsi="Times New Roman" w:cs="Times New Roman"/>
          <w:sz w:val="28"/>
          <w:szCs w:val="28"/>
        </w:rPr>
        <w:t>[</w:t>
      </w:r>
      <w:r w:rsidRPr="00CE5E15">
        <w:rPr>
          <w:rFonts w:ascii="Times New Roman" w:hAnsi="Times New Roman" w:cs="Times New Roman"/>
          <w:sz w:val="28"/>
          <w:szCs w:val="28"/>
        </w:rPr>
        <w:t>8</w:t>
      </w:r>
      <w:r w:rsidR="00100ADD" w:rsidRPr="00100ADD">
        <w:rPr>
          <w:rFonts w:ascii="Times New Roman" w:hAnsi="Times New Roman" w:cs="Times New Roman"/>
          <w:sz w:val="28"/>
          <w:szCs w:val="28"/>
        </w:rPr>
        <w:t>5</w:t>
      </w:r>
      <w:r w:rsidRPr="00C8057A">
        <w:rPr>
          <w:rFonts w:ascii="Times New Roman" w:hAnsi="Times New Roman" w:cs="Times New Roman"/>
          <w:sz w:val="28"/>
          <w:szCs w:val="28"/>
        </w:rPr>
        <w:t xml:space="preserve">, </w:t>
      </w:r>
      <w:r w:rsidRPr="00CE5E15">
        <w:rPr>
          <w:rFonts w:ascii="Times New Roman" w:hAnsi="Times New Roman" w:cs="Times New Roman"/>
          <w:sz w:val="28"/>
          <w:szCs w:val="28"/>
        </w:rPr>
        <w:t>8</w:t>
      </w:r>
      <w:r w:rsidR="00100ADD" w:rsidRPr="00100ADD">
        <w:rPr>
          <w:rFonts w:ascii="Times New Roman" w:hAnsi="Times New Roman" w:cs="Times New Roman"/>
          <w:sz w:val="28"/>
          <w:szCs w:val="28"/>
        </w:rPr>
        <w:t>6</w:t>
      </w:r>
      <w:r w:rsidRPr="00C8057A">
        <w:rPr>
          <w:rFonts w:ascii="Times New Roman" w:hAnsi="Times New Roman" w:cs="Times New Roman"/>
          <w:sz w:val="28"/>
          <w:szCs w:val="28"/>
        </w:rPr>
        <w:t>].</w:t>
      </w:r>
    </w:p>
    <w:p w14:paraId="3BD7FE06" w14:textId="379C5896" w:rsidR="00943A20" w:rsidRPr="00CE5E15" w:rsidRDefault="00943A20" w:rsidP="003B4225">
      <w:pPr>
        <w:widowControl w:val="0"/>
        <w:autoSpaceDE w:val="0"/>
        <w:autoSpaceDN w:val="0"/>
        <w:adjustRightInd w:val="0"/>
        <w:ind w:firstLine="567"/>
        <w:jc w:val="both"/>
        <w:rPr>
          <w:rFonts w:ascii="Times New Roman" w:hAnsi="Times New Roman" w:cs="Times New Roman"/>
          <w:sz w:val="28"/>
          <w:szCs w:val="28"/>
        </w:rPr>
      </w:pPr>
      <w:r w:rsidRPr="00372236">
        <w:rPr>
          <w:rFonts w:ascii="Times New Roman" w:hAnsi="Times New Roman" w:cs="Times New Roman"/>
          <w:sz w:val="28"/>
          <w:szCs w:val="28"/>
        </w:rPr>
        <w:t>Надлежащее обоснование остается одной из важнейших задач для радиологических служб и персонала, независимо от того, рассматривается ли оно с точки зрения безопасности пациентов и радиационной защиты или эффективного использования радиологических ресурсов. Обоснование является центральным для цели обеспечения безопасности пациентов и надлежащего ухода при одновременном достижении лучшего использования объектов визуализации, лучшего использования знаний и навыков рентгенологов и рентгенологов в этих учреждениях и лучшей интеграции визуализации в более широкое предоставление медицинской помощи на местном и национальном уровнях.</w:t>
      </w:r>
      <w:r w:rsidRPr="00867CAD">
        <w:rPr>
          <w:rFonts w:ascii="Times New Roman" w:hAnsi="Times New Roman" w:cs="Times New Roman"/>
          <w:sz w:val="28"/>
          <w:szCs w:val="28"/>
        </w:rPr>
        <w:t xml:space="preserve"> </w:t>
      </w:r>
      <w:r w:rsidRPr="00372236">
        <w:rPr>
          <w:rFonts w:ascii="Times New Roman" w:hAnsi="Times New Roman" w:cs="Times New Roman"/>
          <w:sz w:val="28"/>
          <w:szCs w:val="28"/>
        </w:rPr>
        <w:t>Руководства по направлению на визуализацию остаются наиболее эффективным инструментом для обеспечения надлежащего обоснования</w:t>
      </w:r>
      <w:r w:rsidRPr="00FE56A0">
        <w:rPr>
          <w:rFonts w:ascii="Times New Roman" w:hAnsi="Times New Roman" w:cs="Times New Roman"/>
          <w:sz w:val="28"/>
          <w:szCs w:val="28"/>
        </w:rPr>
        <w:t xml:space="preserve"> </w:t>
      </w:r>
      <w:r w:rsidRPr="00757290">
        <w:rPr>
          <w:rFonts w:ascii="Times New Roman" w:hAnsi="Times New Roman" w:cs="Times New Roman"/>
          <w:sz w:val="28"/>
          <w:szCs w:val="28"/>
        </w:rPr>
        <w:t>[</w:t>
      </w:r>
      <w:r w:rsidRPr="00CE5E15">
        <w:rPr>
          <w:rFonts w:ascii="Times New Roman" w:hAnsi="Times New Roman" w:cs="Times New Roman"/>
          <w:sz w:val="28"/>
          <w:szCs w:val="28"/>
        </w:rPr>
        <w:t>7</w:t>
      </w:r>
      <w:r w:rsidR="00100ADD" w:rsidRPr="00100ADD">
        <w:rPr>
          <w:rFonts w:ascii="Times New Roman" w:hAnsi="Times New Roman" w:cs="Times New Roman"/>
          <w:sz w:val="28"/>
          <w:szCs w:val="28"/>
        </w:rPr>
        <w:t>4</w:t>
      </w:r>
      <w:r w:rsidR="00830791">
        <w:rPr>
          <w:rFonts w:ascii="Times New Roman" w:hAnsi="Times New Roman" w:cs="Times New Roman"/>
          <w:sz w:val="28"/>
          <w:szCs w:val="28"/>
        </w:rPr>
        <w:t>, с 9</w:t>
      </w:r>
      <w:r w:rsidRPr="00757290">
        <w:rPr>
          <w:rFonts w:ascii="Times New Roman" w:hAnsi="Times New Roman" w:cs="Times New Roman"/>
          <w:sz w:val="28"/>
          <w:szCs w:val="28"/>
        </w:rPr>
        <w:t>]</w:t>
      </w:r>
      <w:r w:rsidRPr="00CE5E15">
        <w:rPr>
          <w:rFonts w:ascii="Times New Roman" w:hAnsi="Times New Roman" w:cs="Times New Roman"/>
          <w:sz w:val="28"/>
          <w:szCs w:val="28"/>
        </w:rPr>
        <w:t>.</w:t>
      </w:r>
    </w:p>
    <w:p w14:paraId="68390B43" w14:textId="77777777" w:rsidR="00943A20" w:rsidRDefault="00943A20" w:rsidP="003B4225">
      <w:pPr>
        <w:widowControl w:val="0"/>
        <w:autoSpaceDE w:val="0"/>
        <w:autoSpaceDN w:val="0"/>
        <w:adjustRightInd w:val="0"/>
        <w:ind w:firstLine="567"/>
        <w:jc w:val="both"/>
        <w:rPr>
          <w:rFonts w:ascii="Times New Roman" w:hAnsi="Times New Roman" w:cs="Times New Roman"/>
          <w:sz w:val="28"/>
          <w:szCs w:val="28"/>
        </w:rPr>
      </w:pPr>
      <w:r w:rsidRPr="00867CAD">
        <w:rPr>
          <w:rFonts w:ascii="Times New Roman" w:hAnsi="Times New Roman" w:cs="Times New Roman"/>
          <w:sz w:val="28"/>
          <w:szCs w:val="28"/>
        </w:rPr>
        <w:t>Информационные и коммуникационные технологии (ИКТ) играют важную роль в обеспечении эффективного взаимодействия между медицинскими специалистами как внутри лечебных учреждений, так и за их пределами</w:t>
      </w:r>
      <w:r>
        <w:rPr>
          <w:rFonts w:ascii="Times New Roman" w:hAnsi="Times New Roman" w:cs="Times New Roman"/>
          <w:sz w:val="28"/>
          <w:szCs w:val="28"/>
        </w:rPr>
        <w:t xml:space="preserve">. </w:t>
      </w:r>
    </w:p>
    <w:p w14:paraId="6F71F66F" w14:textId="0A50AB1B" w:rsidR="00943A20" w:rsidRPr="00D775A6" w:rsidRDefault="00943A20" w:rsidP="003B4225">
      <w:pPr>
        <w:widowControl w:val="0"/>
        <w:autoSpaceDE w:val="0"/>
        <w:autoSpaceDN w:val="0"/>
        <w:adjustRightInd w:val="0"/>
        <w:ind w:firstLine="567"/>
        <w:jc w:val="both"/>
        <w:rPr>
          <w:rFonts w:ascii="Times New Roman" w:hAnsi="Times New Roman" w:cs="Times New Roman"/>
          <w:color w:val="FF0000"/>
          <w:sz w:val="28"/>
          <w:szCs w:val="28"/>
        </w:rPr>
      </w:pPr>
      <w:r>
        <w:rPr>
          <w:rFonts w:ascii="Times New Roman" w:hAnsi="Times New Roman" w:cs="Times New Roman"/>
          <w:sz w:val="28"/>
          <w:szCs w:val="28"/>
          <w:lang w:val="kk-KZ"/>
        </w:rPr>
        <w:t>В</w:t>
      </w:r>
      <w:r w:rsidRPr="00867CAD">
        <w:rPr>
          <w:rFonts w:ascii="Times New Roman" w:hAnsi="Times New Roman" w:cs="Times New Roman"/>
          <w:sz w:val="28"/>
          <w:szCs w:val="28"/>
        </w:rPr>
        <w:t xml:space="preserve">сё больше пациентов используют онлайн-ресурсы для связи с медицинскими работниками и получения как общей, так и персонализированной </w:t>
      </w:r>
      <w:r w:rsidRPr="00867CAD">
        <w:rPr>
          <w:rFonts w:ascii="Times New Roman" w:hAnsi="Times New Roman" w:cs="Times New Roman"/>
          <w:sz w:val="28"/>
          <w:szCs w:val="28"/>
        </w:rPr>
        <w:lastRenderedPageBreak/>
        <w:t>информации о своём здоровье — через электронную почту и порталы</w:t>
      </w:r>
      <w:r w:rsidRPr="00CE5E15">
        <w:rPr>
          <w:rFonts w:ascii="Times New Roman" w:hAnsi="Times New Roman" w:cs="Times New Roman"/>
          <w:sz w:val="28"/>
          <w:szCs w:val="28"/>
        </w:rPr>
        <w:t xml:space="preserve"> </w:t>
      </w:r>
      <w:r>
        <w:rPr>
          <w:rFonts w:ascii="Times New Roman" w:hAnsi="Times New Roman" w:cs="Times New Roman"/>
          <w:sz w:val="28"/>
          <w:szCs w:val="28"/>
        </w:rPr>
        <w:t>для пациентов</w:t>
      </w:r>
      <w:r w:rsidRPr="00867CAD">
        <w:rPr>
          <w:rFonts w:ascii="Times New Roman" w:hAnsi="Times New Roman" w:cs="Times New Roman"/>
          <w:sz w:val="28"/>
          <w:szCs w:val="28"/>
        </w:rPr>
        <w:t>, интегрированные с электронными медицинскими записями. В связи с растущей ролью ИКТ (Информационные и коммуникационные технологии</w:t>
      </w:r>
      <w:r w:rsidRPr="00F71286">
        <w:rPr>
          <w:rFonts w:ascii="Times New Roman" w:hAnsi="Times New Roman" w:cs="Times New Roman"/>
          <w:sz w:val="28"/>
          <w:szCs w:val="28"/>
        </w:rPr>
        <w:t>)</w:t>
      </w:r>
      <w:r w:rsidRPr="00867CAD">
        <w:rPr>
          <w:rFonts w:ascii="Times New Roman" w:hAnsi="Times New Roman" w:cs="Times New Roman"/>
          <w:sz w:val="28"/>
          <w:szCs w:val="28"/>
        </w:rPr>
        <w:t xml:space="preserve"> в процессе медицинской коммуникации, любые исследования, касающиеся недостаточной эффективности взаимодействия между пациентами и медицинскими работниками, должны учитывать потенциал цифровых технологий в улучшении обмена информацией. Нарушения в передаче информации признаны одной из частых причин сбоев в процессе получения и интерпретации результатов медицинских обследований</w:t>
      </w:r>
      <w:r w:rsidRPr="00FE56A0">
        <w:rPr>
          <w:rFonts w:ascii="Times New Roman" w:hAnsi="Times New Roman" w:cs="Times New Roman"/>
          <w:sz w:val="28"/>
          <w:szCs w:val="28"/>
        </w:rPr>
        <w:t xml:space="preserve"> </w:t>
      </w:r>
      <w:r w:rsidRPr="00867CAD">
        <w:rPr>
          <w:rFonts w:ascii="Times New Roman" w:hAnsi="Times New Roman" w:cs="Times New Roman"/>
          <w:sz w:val="28"/>
          <w:szCs w:val="28"/>
        </w:rPr>
        <w:t>[</w:t>
      </w:r>
      <w:r w:rsidRPr="00CE5E15">
        <w:rPr>
          <w:rFonts w:ascii="Times New Roman" w:hAnsi="Times New Roman" w:cs="Times New Roman"/>
          <w:sz w:val="28"/>
          <w:szCs w:val="28"/>
        </w:rPr>
        <w:t>8</w:t>
      </w:r>
      <w:r w:rsidR="00100ADD" w:rsidRPr="00100ADD">
        <w:rPr>
          <w:rFonts w:ascii="Times New Roman" w:hAnsi="Times New Roman" w:cs="Times New Roman"/>
          <w:sz w:val="28"/>
          <w:szCs w:val="28"/>
        </w:rPr>
        <w:t>7</w:t>
      </w:r>
      <w:r>
        <w:rPr>
          <w:rFonts w:ascii="Times New Roman" w:hAnsi="Times New Roman" w:cs="Times New Roman"/>
          <w:sz w:val="28"/>
          <w:szCs w:val="28"/>
        </w:rPr>
        <w:t>-</w:t>
      </w:r>
      <w:r w:rsidR="00100ADD" w:rsidRPr="00100ADD">
        <w:rPr>
          <w:rFonts w:ascii="Times New Roman" w:hAnsi="Times New Roman" w:cs="Times New Roman"/>
          <w:sz w:val="28"/>
          <w:szCs w:val="28"/>
        </w:rPr>
        <w:t>90</w:t>
      </w:r>
      <w:r w:rsidRPr="00867CAD">
        <w:rPr>
          <w:rFonts w:ascii="Times New Roman" w:hAnsi="Times New Roman" w:cs="Times New Roman"/>
          <w:sz w:val="28"/>
          <w:szCs w:val="28"/>
        </w:rPr>
        <w:t>]</w:t>
      </w:r>
      <w:r w:rsidRPr="00F71286">
        <w:rPr>
          <w:rFonts w:ascii="Times New Roman" w:hAnsi="Times New Roman" w:cs="Times New Roman"/>
          <w:sz w:val="28"/>
          <w:szCs w:val="28"/>
        </w:rPr>
        <w:t>.</w:t>
      </w:r>
      <w:r>
        <w:rPr>
          <w:rFonts w:ascii="Times New Roman" w:hAnsi="Times New Roman" w:cs="Times New Roman"/>
          <w:sz w:val="28"/>
          <w:szCs w:val="28"/>
        </w:rPr>
        <w:t xml:space="preserve"> </w:t>
      </w:r>
    </w:p>
    <w:p w14:paraId="0207EC26" w14:textId="4E5B3C8A" w:rsidR="00943A20" w:rsidRPr="00F71286" w:rsidRDefault="00943A20" w:rsidP="003B4225">
      <w:pPr>
        <w:widowControl w:val="0"/>
        <w:autoSpaceDE w:val="0"/>
        <w:autoSpaceDN w:val="0"/>
        <w:adjustRightInd w:val="0"/>
        <w:ind w:firstLine="567"/>
        <w:jc w:val="both"/>
        <w:rPr>
          <w:rFonts w:ascii="Times New Roman" w:hAnsi="Times New Roman" w:cs="Times New Roman"/>
          <w:sz w:val="28"/>
          <w:szCs w:val="28"/>
        </w:rPr>
      </w:pPr>
      <w:r w:rsidRPr="00F71286">
        <w:rPr>
          <w:rFonts w:ascii="Times New Roman" w:hAnsi="Times New Roman" w:cs="Times New Roman"/>
          <w:sz w:val="28"/>
          <w:szCs w:val="28"/>
        </w:rPr>
        <w:t>Недостаточное отслеживание результатов диагностических исследований представляет собой серьёзную угрозу для безопасности пациентов, поскольку может привести к задержке в постановке диагноза и начале лечения, что, в свою очередь, негативно ска</w:t>
      </w:r>
      <w:r>
        <w:rPr>
          <w:rFonts w:ascii="Times New Roman" w:hAnsi="Times New Roman" w:cs="Times New Roman"/>
          <w:sz w:val="28"/>
          <w:szCs w:val="28"/>
        </w:rPr>
        <w:t>зывается на клинических исходах</w:t>
      </w:r>
      <w:r w:rsidRPr="00F71286">
        <w:rPr>
          <w:rFonts w:ascii="Times New Roman" w:hAnsi="Times New Roman" w:cs="Times New Roman"/>
          <w:sz w:val="28"/>
          <w:szCs w:val="28"/>
        </w:rPr>
        <w:t xml:space="preserve"> [</w:t>
      </w:r>
      <w:r w:rsidR="00100ADD" w:rsidRPr="00100ADD">
        <w:rPr>
          <w:rFonts w:ascii="Times New Roman" w:hAnsi="Times New Roman" w:cs="Times New Roman"/>
          <w:sz w:val="28"/>
          <w:szCs w:val="28"/>
        </w:rPr>
        <w:t>91</w:t>
      </w:r>
      <w:r w:rsidRPr="00F71286">
        <w:rPr>
          <w:rFonts w:ascii="Times New Roman" w:hAnsi="Times New Roman" w:cs="Times New Roman"/>
          <w:sz w:val="28"/>
          <w:szCs w:val="28"/>
        </w:rPr>
        <w:t>]</w:t>
      </w:r>
      <w:r>
        <w:rPr>
          <w:rFonts w:ascii="Times New Roman" w:hAnsi="Times New Roman" w:cs="Times New Roman"/>
          <w:sz w:val="28"/>
          <w:szCs w:val="28"/>
        </w:rPr>
        <w:t>.</w:t>
      </w:r>
      <w:r w:rsidRPr="00F71286">
        <w:rPr>
          <w:rFonts w:ascii="Times New Roman" w:hAnsi="Times New Roman" w:cs="Times New Roman"/>
          <w:sz w:val="28"/>
          <w:szCs w:val="28"/>
        </w:rPr>
        <w:t xml:space="preserve"> Согласно данным исследований, значительное количество результатов остаётся без внимания: от 20% до 61% анализов, проведённых у госпитализированных пациентов, и от 1% до 75% в отделениях неотложной помощи не подвергаются своевременной проверке. В одном из исследований было установлено, что у 38% пациентов, находившихся в стационаре, по крайней мере один результат исследования остался необработанным к моменту выписки</w:t>
      </w:r>
      <w:r w:rsidRPr="00D406B2">
        <w:rPr>
          <w:rFonts w:ascii="Times New Roman" w:hAnsi="Times New Roman" w:cs="Times New Roman"/>
          <w:sz w:val="28"/>
          <w:szCs w:val="28"/>
        </w:rPr>
        <w:t xml:space="preserve"> </w:t>
      </w:r>
      <w:r w:rsidRPr="00F71286">
        <w:rPr>
          <w:rFonts w:ascii="Times New Roman" w:hAnsi="Times New Roman" w:cs="Times New Roman"/>
          <w:sz w:val="28"/>
          <w:szCs w:val="28"/>
        </w:rPr>
        <w:t>[</w:t>
      </w:r>
      <w:r>
        <w:rPr>
          <w:rFonts w:ascii="Times New Roman" w:hAnsi="Times New Roman" w:cs="Times New Roman"/>
          <w:sz w:val="28"/>
          <w:szCs w:val="28"/>
        </w:rPr>
        <w:t>9</w:t>
      </w:r>
      <w:r w:rsidR="00100ADD" w:rsidRPr="00100ADD">
        <w:rPr>
          <w:rFonts w:ascii="Times New Roman" w:hAnsi="Times New Roman" w:cs="Times New Roman"/>
          <w:sz w:val="28"/>
          <w:szCs w:val="28"/>
        </w:rPr>
        <w:t>2</w:t>
      </w:r>
      <w:r w:rsidRPr="00F71286">
        <w:rPr>
          <w:rFonts w:ascii="Times New Roman" w:hAnsi="Times New Roman" w:cs="Times New Roman"/>
          <w:sz w:val="28"/>
          <w:szCs w:val="28"/>
        </w:rPr>
        <w:t>,</w:t>
      </w:r>
      <w:r>
        <w:rPr>
          <w:rFonts w:ascii="Times New Roman" w:hAnsi="Times New Roman" w:cs="Times New Roman"/>
          <w:sz w:val="28"/>
          <w:szCs w:val="28"/>
        </w:rPr>
        <w:t>9</w:t>
      </w:r>
      <w:r w:rsidR="00100ADD" w:rsidRPr="00100ADD">
        <w:rPr>
          <w:rFonts w:ascii="Times New Roman" w:hAnsi="Times New Roman" w:cs="Times New Roman"/>
          <w:sz w:val="28"/>
          <w:szCs w:val="28"/>
        </w:rPr>
        <w:t>3</w:t>
      </w:r>
      <w:r w:rsidRPr="00F71286">
        <w:rPr>
          <w:rFonts w:ascii="Times New Roman" w:hAnsi="Times New Roman" w:cs="Times New Roman"/>
          <w:sz w:val="28"/>
          <w:szCs w:val="28"/>
        </w:rPr>
        <w:t xml:space="preserve">]. </w:t>
      </w:r>
    </w:p>
    <w:p w14:paraId="04FB2FF8" w14:textId="4CD10EBB" w:rsidR="00943A20" w:rsidRDefault="00943A20" w:rsidP="003B4225">
      <w:pPr>
        <w:widowControl w:val="0"/>
        <w:autoSpaceDE w:val="0"/>
        <w:autoSpaceDN w:val="0"/>
        <w:adjustRightInd w:val="0"/>
        <w:ind w:firstLine="567"/>
        <w:jc w:val="both"/>
        <w:rPr>
          <w:rFonts w:ascii="Times New Roman" w:hAnsi="Times New Roman" w:cs="Times New Roman"/>
          <w:sz w:val="28"/>
          <w:szCs w:val="28"/>
        </w:rPr>
      </w:pPr>
      <w:r w:rsidRPr="00F71286">
        <w:rPr>
          <w:rFonts w:ascii="Times New Roman" w:hAnsi="Times New Roman" w:cs="Times New Roman"/>
          <w:sz w:val="28"/>
          <w:szCs w:val="28"/>
        </w:rPr>
        <w:t>Недостаточный контроль за результатами диагностических исследований часто приводит к судебным разбирательствам, причём до 25% исков, связанных с диагностическими ошибками, касаются случаев, когда можно было избежать сбоев в системе отслеживания. Некоторые исследования также указывают на серьёзные задержки в реагировании на критически важные и патологические результаты. Международные рекомендации, такие как те, что разработаны Американским колледжем радиологии (ACR), подчёркивают необходимость оперативного получения результатов, их надлежащей передачи в зависимости от клинической значимости и точного документирования. Тем не менее, в подобных руководствах нередко отсутствуют конкретные указания по реализации эффективных процессов, обеспечивающих выполнение этих требований. Совершенствование в данной сфере должно учитывать целый ряд барьеров: сложности в налаживании эффективного взаимодействия между учреждениями и специалистами, рост объема информации, с которой вынуждены работать врачи, а также ограничения по времени и вариативность каналов, через которые поступают диагностические данные</w:t>
      </w:r>
      <w:r w:rsidRPr="00D406B2">
        <w:rPr>
          <w:rFonts w:ascii="Times New Roman" w:hAnsi="Times New Roman" w:cs="Times New Roman"/>
          <w:sz w:val="28"/>
          <w:szCs w:val="28"/>
        </w:rPr>
        <w:t xml:space="preserve"> </w:t>
      </w:r>
      <w:r w:rsidRPr="00170161">
        <w:rPr>
          <w:rFonts w:ascii="Times New Roman" w:hAnsi="Times New Roman" w:cs="Times New Roman"/>
          <w:sz w:val="28"/>
          <w:szCs w:val="28"/>
        </w:rPr>
        <w:t>[</w:t>
      </w:r>
      <w:r w:rsidR="00100ADD" w:rsidRPr="00100ADD">
        <w:rPr>
          <w:rFonts w:ascii="Times New Roman" w:hAnsi="Times New Roman" w:cs="Times New Roman"/>
          <w:sz w:val="28"/>
          <w:szCs w:val="28"/>
        </w:rPr>
        <w:t>91</w:t>
      </w:r>
      <w:r w:rsidR="00357A60">
        <w:rPr>
          <w:rFonts w:ascii="Times New Roman" w:hAnsi="Times New Roman" w:cs="Times New Roman"/>
          <w:sz w:val="28"/>
          <w:szCs w:val="28"/>
        </w:rPr>
        <w:t>, с. 291-292</w:t>
      </w:r>
      <w:r w:rsidRPr="00170161">
        <w:rPr>
          <w:rFonts w:ascii="Times New Roman" w:hAnsi="Times New Roman" w:cs="Times New Roman"/>
          <w:sz w:val="28"/>
          <w:szCs w:val="28"/>
        </w:rPr>
        <w:t>]</w:t>
      </w:r>
      <w:r>
        <w:rPr>
          <w:rFonts w:ascii="Times New Roman" w:hAnsi="Times New Roman" w:cs="Times New Roman"/>
          <w:sz w:val="28"/>
          <w:szCs w:val="28"/>
        </w:rPr>
        <w:t>.</w:t>
      </w:r>
    </w:p>
    <w:p w14:paraId="336BFF7C" w14:textId="77777777" w:rsidR="00943A20" w:rsidRDefault="00943A20" w:rsidP="003B4225">
      <w:pPr>
        <w:widowControl w:val="0"/>
        <w:autoSpaceDE w:val="0"/>
        <w:autoSpaceDN w:val="0"/>
        <w:adjustRightInd w:val="0"/>
        <w:ind w:firstLine="567"/>
        <w:jc w:val="both"/>
        <w:rPr>
          <w:rFonts w:ascii="Times New Roman" w:hAnsi="Times New Roman" w:cs="Times New Roman"/>
          <w:sz w:val="28"/>
          <w:szCs w:val="28"/>
        </w:rPr>
      </w:pPr>
    </w:p>
    <w:p w14:paraId="3D62415C" w14:textId="646251A9" w:rsidR="006B6C8E" w:rsidRPr="00357A60" w:rsidRDefault="006B6C8E" w:rsidP="003B4225">
      <w:pPr>
        <w:ind w:firstLine="567"/>
        <w:jc w:val="both"/>
        <w:rPr>
          <w:rFonts w:ascii="Times New Roman" w:hAnsi="Times New Roman"/>
          <w:b/>
          <w:bCs/>
          <w:sz w:val="28"/>
          <w:szCs w:val="28"/>
          <w:lang w:val="kk-KZ"/>
        </w:rPr>
      </w:pPr>
      <w:r w:rsidRPr="00357A60">
        <w:rPr>
          <w:rFonts w:ascii="Times New Roman" w:hAnsi="Times New Roman"/>
          <w:b/>
          <w:bCs/>
          <w:sz w:val="28"/>
          <w:szCs w:val="28"/>
          <w:lang w:val="kk-KZ"/>
        </w:rPr>
        <w:t>1.</w:t>
      </w:r>
      <w:r w:rsidR="00561475" w:rsidRPr="00357A60">
        <w:rPr>
          <w:rFonts w:ascii="Times New Roman" w:hAnsi="Times New Roman"/>
          <w:b/>
          <w:bCs/>
          <w:sz w:val="28"/>
          <w:szCs w:val="28"/>
          <w:lang w:val="kk-KZ"/>
        </w:rPr>
        <w:t>3.1</w:t>
      </w:r>
      <w:r w:rsidRPr="003B4225">
        <w:rPr>
          <w:rFonts w:ascii="Times New Roman" w:hAnsi="Times New Roman"/>
          <w:bCs/>
          <w:sz w:val="28"/>
          <w:szCs w:val="28"/>
          <w:lang w:val="kk-KZ"/>
        </w:rPr>
        <w:t xml:space="preserve"> </w:t>
      </w:r>
      <w:r w:rsidRPr="00357A60">
        <w:rPr>
          <w:rFonts w:ascii="Times New Roman" w:hAnsi="Times New Roman"/>
          <w:b/>
          <w:bCs/>
          <w:sz w:val="28"/>
          <w:szCs w:val="28"/>
          <w:lang w:val="kk-KZ"/>
        </w:rPr>
        <w:t>Ценностно-ориентированная радиология и пути реформирования</w:t>
      </w:r>
    </w:p>
    <w:p w14:paraId="794CA611" w14:textId="49668310" w:rsidR="00943A20" w:rsidRPr="00170161" w:rsidRDefault="00943A20" w:rsidP="003B4225">
      <w:pPr>
        <w:widowControl w:val="0"/>
        <w:autoSpaceDE w:val="0"/>
        <w:autoSpaceDN w:val="0"/>
        <w:adjustRightInd w:val="0"/>
        <w:ind w:firstLine="567"/>
        <w:jc w:val="both"/>
        <w:rPr>
          <w:rFonts w:ascii="Times New Roman" w:hAnsi="Times New Roman" w:cs="Times New Roman"/>
          <w:sz w:val="28"/>
          <w:szCs w:val="28"/>
        </w:rPr>
      </w:pPr>
      <w:r w:rsidRPr="00170161">
        <w:rPr>
          <w:rFonts w:ascii="Times New Roman" w:hAnsi="Times New Roman" w:cs="Times New Roman"/>
          <w:sz w:val="28"/>
          <w:szCs w:val="28"/>
        </w:rPr>
        <w:t xml:space="preserve">В настоящее время деятельность радиологического отделения регулируется целым рядом показателей, которые оценивают различные задачи отделения, но многие из этих показателей не измеряют стоимость. Регулирующие органы и другие заинтересованные стороны также влияют на то, какие показатели используются для оценки медицинской визуализации. Такие показатели, как Система отчетности о качестве работы врачей, все чаще связаны с финансовыми штрафами. Кроме того, в настоящее время отсутствуют метрики, оценивающие </w:t>
      </w:r>
      <w:r w:rsidRPr="00170161">
        <w:rPr>
          <w:rFonts w:ascii="Times New Roman" w:hAnsi="Times New Roman" w:cs="Times New Roman"/>
          <w:sz w:val="28"/>
          <w:szCs w:val="28"/>
        </w:rPr>
        <w:lastRenderedPageBreak/>
        <w:t>вклад радиологии в стоимость или результаты. Фактически, радиология широко рассматривается как фактор, способствующий увеличению расходов на здравоохранение, без адекватного понимания ее вклада в снижение затрат или улучшение результатов лечения пациентов</w:t>
      </w:r>
      <w:r w:rsidRPr="00D406B2">
        <w:rPr>
          <w:rFonts w:ascii="Times New Roman" w:hAnsi="Times New Roman" w:cs="Times New Roman"/>
          <w:sz w:val="28"/>
          <w:szCs w:val="28"/>
        </w:rPr>
        <w:t xml:space="preserve"> </w:t>
      </w:r>
      <w:r w:rsidRPr="00170161">
        <w:rPr>
          <w:rFonts w:ascii="Times New Roman" w:hAnsi="Times New Roman" w:cs="Times New Roman"/>
          <w:sz w:val="28"/>
          <w:szCs w:val="28"/>
        </w:rPr>
        <w:t>[</w:t>
      </w:r>
      <w:r>
        <w:rPr>
          <w:rFonts w:ascii="Times New Roman" w:hAnsi="Times New Roman" w:cs="Times New Roman"/>
          <w:sz w:val="28"/>
          <w:szCs w:val="28"/>
        </w:rPr>
        <w:t>9</w:t>
      </w:r>
      <w:r w:rsidR="00100ADD" w:rsidRPr="00100ADD">
        <w:rPr>
          <w:rFonts w:ascii="Times New Roman" w:hAnsi="Times New Roman" w:cs="Times New Roman"/>
          <w:sz w:val="28"/>
          <w:szCs w:val="28"/>
        </w:rPr>
        <w:t>4</w:t>
      </w:r>
      <w:r w:rsidRPr="00170161">
        <w:rPr>
          <w:rFonts w:ascii="Times New Roman" w:hAnsi="Times New Roman" w:cs="Times New Roman"/>
          <w:sz w:val="28"/>
          <w:szCs w:val="28"/>
        </w:rPr>
        <w:t xml:space="preserve">]. </w:t>
      </w:r>
      <w:r w:rsidRPr="00717D58">
        <w:rPr>
          <w:rFonts w:ascii="Times New Roman" w:hAnsi="Times New Roman" w:cs="Times New Roman"/>
          <w:sz w:val="28"/>
          <w:szCs w:val="28"/>
        </w:rPr>
        <w:t>С усилением внимания со стороны политиков и страховых организаций к эффективности и ценности медицинской визуализации, у рентгенологов и исследователей появляется реальная возможность продемонстрировать значимость своей работы. Отсутствие стандартизированных национальных показателей ценности открывает путь для лидерства радиологов в формировании этих критериев, особенно в контексте перехода к модели финансирования, основанной на результатах. Успех таких инициатив требует междисциплинарного сотрудничества, поддержки внутри радиологических отделений и ориентации на улучшение клинических исходов через подходы, основанные на ценности</w:t>
      </w:r>
      <w:r w:rsidRPr="00D406B2">
        <w:rPr>
          <w:rFonts w:ascii="Times New Roman" w:hAnsi="Times New Roman" w:cs="Times New Roman"/>
          <w:sz w:val="28"/>
          <w:szCs w:val="28"/>
        </w:rPr>
        <w:t xml:space="preserve"> </w:t>
      </w:r>
      <w:r w:rsidRPr="00DC4988">
        <w:rPr>
          <w:rFonts w:ascii="Times New Roman" w:hAnsi="Times New Roman" w:cs="Times New Roman"/>
          <w:sz w:val="28"/>
          <w:szCs w:val="28"/>
        </w:rPr>
        <w:t>[9</w:t>
      </w:r>
      <w:r w:rsidR="00100ADD" w:rsidRPr="00100ADD">
        <w:rPr>
          <w:rFonts w:ascii="Times New Roman" w:hAnsi="Times New Roman" w:cs="Times New Roman"/>
          <w:sz w:val="28"/>
          <w:szCs w:val="28"/>
        </w:rPr>
        <w:t>5</w:t>
      </w:r>
      <w:r w:rsidRPr="00DC4988">
        <w:rPr>
          <w:rFonts w:ascii="Times New Roman" w:hAnsi="Times New Roman" w:cs="Times New Roman"/>
          <w:sz w:val="28"/>
          <w:szCs w:val="28"/>
        </w:rPr>
        <w:t>].</w:t>
      </w:r>
    </w:p>
    <w:p w14:paraId="0C8BE1F3" w14:textId="77777777" w:rsidR="00943A20" w:rsidRPr="00A84128" w:rsidRDefault="00943A20" w:rsidP="003B4225">
      <w:pPr>
        <w:widowControl w:val="0"/>
        <w:autoSpaceDE w:val="0"/>
        <w:autoSpaceDN w:val="0"/>
        <w:adjustRightInd w:val="0"/>
        <w:ind w:firstLine="567"/>
        <w:jc w:val="both"/>
        <w:rPr>
          <w:rFonts w:ascii="Times New Roman" w:hAnsi="Times New Roman" w:cs="Times New Roman"/>
          <w:sz w:val="28"/>
          <w:szCs w:val="28"/>
        </w:rPr>
      </w:pPr>
      <w:r w:rsidRPr="00A84128">
        <w:rPr>
          <w:rFonts w:ascii="Times New Roman" w:hAnsi="Times New Roman" w:cs="Times New Roman"/>
          <w:sz w:val="28"/>
          <w:szCs w:val="28"/>
        </w:rPr>
        <w:t xml:space="preserve">Медицинская визуализация играет важнейшую роль почти в каждом случае оказания медицинской помощи, и её ценность должна оцениваться не только по качеству, но и с учетом затрат. </w:t>
      </w:r>
      <w:r w:rsidRPr="00170161">
        <w:rPr>
          <w:rFonts w:ascii="Times New Roman" w:hAnsi="Times New Roman" w:cs="Times New Roman"/>
          <w:sz w:val="28"/>
          <w:szCs w:val="28"/>
        </w:rPr>
        <w:t xml:space="preserve">Стоимость визуализации не является единой величиной и определяется, прежде всего, с точки зрения </w:t>
      </w:r>
      <w:proofErr w:type="gramStart"/>
      <w:r w:rsidRPr="00170161">
        <w:rPr>
          <w:rFonts w:ascii="Times New Roman" w:hAnsi="Times New Roman" w:cs="Times New Roman"/>
          <w:sz w:val="28"/>
          <w:szCs w:val="28"/>
        </w:rPr>
        <w:t>лица и организации</w:t>
      </w:r>
      <w:proofErr w:type="gramEnd"/>
      <w:r w:rsidRPr="00170161">
        <w:rPr>
          <w:rFonts w:ascii="Times New Roman" w:hAnsi="Times New Roman" w:cs="Times New Roman"/>
          <w:sz w:val="28"/>
          <w:szCs w:val="28"/>
        </w:rPr>
        <w:t xml:space="preserve"> несущих расходы. </w:t>
      </w:r>
      <w:r w:rsidRPr="00A84128">
        <w:rPr>
          <w:rFonts w:ascii="Times New Roman" w:hAnsi="Times New Roman" w:cs="Times New Roman"/>
          <w:sz w:val="28"/>
          <w:szCs w:val="28"/>
        </w:rPr>
        <w:t>Радиологи, чтобы доказать значимость своей работы, должны не только отслеживать качество, но и участвовать в расчёте и управлении расходами.</w:t>
      </w:r>
    </w:p>
    <w:p w14:paraId="6D67DFD9" w14:textId="77777777" w:rsidR="00943A20" w:rsidRPr="00A84128" w:rsidRDefault="00943A20" w:rsidP="003B4225">
      <w:pPr>
        <w:widowControl w:val="0"/>
        <w:autoSpaceDE w:val="0"/>
        <w:autoSpaceDN w:val="0"/>
        <w:adjustRightInd w:val="0"/>
        <w:ind w:firstLine="567"/>
        <w:jc w:val="both"/>
        <w:rPr>
          <w:rFonts w:ascii="Times New Roman" w:hAnsi="Times New Roman" w:cs="Times New Roman"/>
          <w:sz w:val="28"/>
          <w:szCs w:val="28"/>
        </w:rPr>
      </w:pPr>
      <w:r w:rsidRPr="00A84128">
        <w:rPr>
          <w:rFonts w:ascii="Times New Roman" w:hAnsi="Times New Roman" w:cs="Times New Roman"/>
          <w:sz w:val="28"/>
          <w:szCs w:val="28"/>
        </w:rPr>
        <w:t>Для повышения эффективности здравоохранения необходимо, чтобы радиологи работали в тесном сотрудничестве с администрацией и клиницистами, помогая понять, сколько на самом деле стоит проведение тех или иных процедур и как распределяются ресурсы.</w:t>
      </w:r>
    </w:p>
    <w:p w14:paraId="450366FE" w14:textId="5145169A" w:rsidR="00943A20" w:rsidRDefault="00943A20" w:rsidP="003B4225">
      <w:pPr>
        <w:widowControl w:val="0"/>
        <w:autoSpaceDE w:val="0"/>
        <w:autoSpaceDN w:val="0"/>
        <w:adjustRightInd w:val="0"/>
        <w:ind w:firstLine="567"/>
        <w:jc w:val="both"/>
        <w:rPr>
          <w:rFonts w:ascii="Times New Roman" w:hAnsi="Times New Roman" w:cs="Times New Roman"/>
          <w:sz w:val="28"/>
          <w:szCs w:val="28"/>
        </w:rPr>
      </w:pPr>
      <w:r w:rsidRPr="00A84128">
        <w:rPr>
          <w:rFonts w:ascii="Times New Roman" w:hAnsi="Times New Roman" w:cs="Times New Roman"/>
          <w:sz w:val="28"/>
          <w:szCs w:val="28"/>
        </w:rPr>
        <w:t>Такой подход позволяет выявить скрытые резервы ценности, избежать неэффективных трат и предложить более экономичные, но при этом качественные модели оказания помощи. Управление затратами становится таким же важным, как и улучш</w:t>
      </w:r>
      <w:r>
        <w:rPr>
          <w:rFonts w:ascii="Times New Roman" w:hAnsi="Times New Roman" w:cs="Times New Roman"/>
          <w:sz w:val="28"/>
          <w:szCs w:val="28"/>
        </w:rPr>
        <w:t xml:space="preserve">ение качества медицинских услуг </w:t>
      </w:r>
      <w:r w:rsidRPr="00A22CAF">
        <w:rPr>
          <w:rFonts w:ascii="Times New Roman" w:hAnsi="Times New Roman" w:cs="Times New Roman"/>
          <w:sz w:val="28"/>
          <w:szCs w:val="28"/>
        </w:rPr>
        <w:t>[</w:t>
      </w:r>
      <w:r>
        <w:rPr>
          <w:rFonts w:ascii="Times New Roman" w:hAnsi="Times New Roman" w:cs="Times New Roman"/>
          <w:sz w:val="28"/>
          <w:szCs w:val="28"/>
        </w:rPr>
        <w:t>3</w:t>
      </w:r>
      <w:r w:rsidR="00100ADD" w:rsidRPr="00100ADD">
        <w:rPr>
          <w:rFonts w:ascii="Times New Roman" w:hAnsi="Times New Roman" w:cs="Times New Roman"/>
          <w:sz w:val="28"/>
          <w:szCs w:val="28"/>
        </w:rPr>
        <w:t>4</w:t>
      </w:r>
      <w:r w:rsidR="0039793E">
        <w:rPr>
          <w:rFonts w:ascii="Times New Roman" w:hAnsi="Times New Roman" w:cs="Times New Roman"/>
          <w:sz w:val="28"/>
          <w:szCs w:val="28"/>
        </w:rPr>
        <w:t>, с. 346</w:t>
      </w:r>
      <w:r w:rsidRPr="00A22CAF">
        <w:rPr>
          <w:rFonts w:ascii="Times New Roman" w:hAnsi="Times New Roman" w:cs="Times New Roman"/>
          <w:sz w:val="28"/>
          <w:szCs w:val="28"/>
        </w:rPr>
        <w:t>].</w:t>
      </w:r>
      <w:r>
        <w:rPr>
          <w:rFonts w:ascii="Times New Roman" w:hAnsi="Times New Roman" w:cs="Times New Roman"/>
          <w:sz w:val="28"/>
          <w:szCs w:val="28"/>
        </w:rPr>
        <w:t xml:space="preserve"> </w:t>
      </w:r>
    </w:p>
    <w:p w14:paraId="2E92EC20" w14:textId="7B58A786" w:rsidR="00943A20" w:rsidRPr="007B4CAB" w:rsidRDefault="00943A20" w:rsidP="003B4225">
      <w:pPr>
        <w:widowControl w:val="0"/>
        <w:autoSpaceDE w:val="0"/>
        <w:autoSpaceDN w:val="0"/>
        <w:adjustRightInd w:val="0"/>
        <w:ind w:firstLine="567"/>
        <w:jc w:val="both"/>
        <w:rPr>
          <w:rFonts w:ascii="Times New Roman" w:hAnsi="Times New Roman" w:cs="Times New Roman"/>
          <w:sz w:val="28"/>
          <w:szCs w:val="28"/>
        </w:rPr>
      </w:pPr>
      <w:r w:rsidRPr="00B30C30">
        <w:rPr>
          <w:rFonts w:ascii="Times New Roman" w:hAnsi="Times New Roman" w:cs="Times New Roman"/>
          <w:sz w:val="28"/>
          <w:szCs w:val="28"/>
        </w:rPr>
        <w:t xml:space="preserve">Финансовые аспекты здравоохранения часто остаются непрозрачными — детали стоимости, оплаты и взимания сборов нередко усложнены профессиональной терминологией и запутанными расчётами, из-за чего как пациенты, так и врачи зачастую не имеют полного понимания происходящего </w:t>
      </w:r>
      <w:proofErr w:type="gramStart"/>
      <w:r w:rsidRPr="00B30C30">
        <w:rPr>
          <w:rFonts w:ascii="Times New Roman" w:hAnsi="Times New Roman" w:cs="Times New Roman"/>
          <w:sz w:val="28"/>
          <w:szCs w:val="28"/>
        </w:rPr>
        <w:t>В</w:t>
      </w:r>
      <w:proofErr w:type="gramEnd"/>
      <w:r w:rsidRPr="00B30C30">
        <w:rPr>
          <w:rFonts w:ascii="Times New Roman" w:hAnsi="Times New Roman" w:cs="Times New Roman"/>
          <w:sz w:val="28"/>
          <w:szCs w:val="28"/>
        </w:rPr>
        <w:t xml:space="preserve"> радиологии, как и в других медицинских направлениях, использование терминов вроде «стоимость», «цена», «оплата» и «тариф» без чёткого разграничения может вызывать недопонимание. При этом «стоимость» визуализационных процедур не всегда означает одно и то же и может различаться в зависимости от того, кто именно её оценивает или оплачивает</w:t>
      </w:r>
      <w:r>
        <w:rPr>
          <w:rFonts w:ascii="Times New Roman" w:hAnsi="Times New Roman" w:cs="Times New Roman"/>
          <w:sz w:val="28"/>
          <w:szCs w:val="28"/>
        </w:rPr>
        <w:t xml:space="preserve"> </w:t>
      </w:r>
      <w:r w:rsidRPr="00DC4988">
        <w:rPr>
          <w:rFonts w:ascii="Times New Roman" w:hAnsi="Times New Roman" w:cs="Times New Roman"/>
          <w:sz w:val="28"/>
          <w:szCs w:val="28"/>
        </w:rPr>
        <w:t>[</w:t>
      </w:r>
      <w:r w:rsidRPr="00DC4988">
        <w:rPr>
          <w:rFonts w:ascii="Times New Roman" w:hAnsi="Times New Roman" w:cs="Times New Roman"/>
          <w:bCs/>
          <w:sz w:val="28"/>
          <w:szCs w:val="28"/>
        </w:rPr>
        <w:t>9</w:t>
      </w:r>
      <w:r w:rsidR="00100ADD" w:rsidRPr="00100ADD">
        <w:rPr>
          <w:rFonts w:ascii="Times New Roman" w:hAnsi="Times New Roman" w:cs="Times New Roman"/>
          <w:bCs/>
          <w:sz w:val="28"/>
          <w:szCs w:val="28"/>
        </w:rPr>
        <w:t>6</w:t>
      </w:r>
      <w:r w:rsidRPr="00DC4988">
        <w:rPr>
          <w:rFonts w:ascii="Times New Roman" w:hAnsi="Times New Roman" w:cs="Times New Roman"/>
          <w:bCs/>
          <w:sz w:val="28"/>
          <w:szCs w:val="28"/>
        </w:rPr>
        <w:t>].</w:t>
      </w:r>
      <w:r>
        <w:rPr>
          <w:rFonts w:ascii="Times New Roman" w:hAnsi="Times New Roman" w:cs="Times New Roman"/>
          <w:sz w:val="28"/>
          <w:szCs w:val="28"/>
        </w:rPr>
        <w:t xml:space="preserve"> </w:t>
      </w:r>
      <w:r w:rsidRPr="007B4CAB">
        <w:rPr>
          <w:rFonts w:ascii="Times New Roman" w:hAnsi="Times New Roman" w:cs="Times New Roman"/>
          <w:sz w:val="28"/>
          <w:szCs w:val="28"/>
        </w:rPr>
        <w:t>Повышение прозрачности цен в здравоохранении может способствовать снижению общих затрат. Кроме того, предоставление пациентам понятной информации о предполагаемых личных расходах может уменьшить долю застрахованных лиц, которые отказываются от рекомендованных медицинских обследований из-за опасений по поводу возможных высоких дополнительных затрат</w:t>
      </w:r>
      <w:r w:rsidRPr="00595B6A">
        <w:rPr>
          <w:rFonts w:ascii="Times New Roman" w:hAnsi="Times New Roman" w:cs="Times New Roman"/>
          <w:sz w:val="28"/>
          <w:szCs w:val="28"/>
        </w:rPr>
        <w:t xml:space="preserve"> </w:t>
      </w:r>
      <w:r w:rsidRPr="007B4CAB">
        <w:rPr>
          <w:rFonts w:ascii="Times New Roman" w:hAnsi="Times New Roman" w:cs="Times New Roman"/>
          <w:sz w:val="28"/>
          <w:szCs w:val="28"/>
        </w:rPr>
        <w:t>[</w:t>
      </w:r>
      <w:r>
        <w:rPr>
          <w:rFonts w:ascii="Times New Roman" w:hAnsi="Times New Roman" w:cs="Times New Roman"/>
          <w:sz w:val="28"/>
          <w:szCs w:val="28"/>
        </w:rPr>
        <w:t>9</w:t>
      </w:r>
      <w:r w:rsidR="00100ADD" w:rsidRPr="00100ADD">
        <w:rPr>
          <w:rFonts w:ascii="Times New Roman" w:hAnsi="Times New Roman" w:cs="Times New Roman"/>
          <w:sz w:val="28"/>
          <w:szCs w:val="28"/>
        </w:rPr>
        <w:t>7</w:t>
      </w:r>
      <w:r w:rsidRPr="007B4CAB">
        <w:rPr>
          <w:rFonts w:ascii="Times New Roman" w:hAnsi="Times New Roman" w:cs="Times New Roman"/>
          <w:sz w:val="28"/>
          <w:szCs w:val="28"/>
        </w:rPr>
        <w:t>].</w:t>
      </w:r>
    </w:p>
    <w:p w14:paraId="557956E6" w14:textId="0B493EA0" w:rsidR="00943A20" w:rsidRPr="00170161" w:rsidRDefault="00943A20" w:rsidP="003B4225">
      <w:pPr>
        <w:widowControl w:val="0"/>
        <w:autoSpaceDE w:val="0"/>
        <w:autoSpaceDN w:val="0"/>
        <w:adjustRightInd w:val="0"/>
        <w:ind w:firstLine="567"/>
        <w:jc w:val="both"/>
        <w:rPr>
          <w:rFonts w:ascii="Times New Roman" w:hAnsi="Times New Roman" w:cs="Times New Roman"/>
          <w:sz w:val="28"/>
          <w:szCs w:val="28"/>
        </w:rPr>
      </w:pPr>
      <w:r w:rsidRPr="00170161">
        <w:rPr>
          <w:rFonts w:ascii="Times New Roman" w:hAnsi="Times New Roman" w:cs="Times New Roman"/>
          <w:sz w:val="28"/>
          <w:szCs w:val="28"/>
        </w:rPr>
        <w:t xml:space="preserve">Исторически сложилось так, что радиологи, конкурирующие в условиях платного обслуживания, оценивали эффективность своей деятельности с </w:t>
      </w:r>
      <w:r w:rsidRPr="00170161">
        <w:rPr>
          <w:rFonts w:ascii="Times New Roman" w:hAnsi="Times New Roman" w:cs="Times New Roman"/>
          <w:sz w:val="28"/>
          <w:szCs w:val="28"/>
        </w:rPr>
        <w:lastRenderedPageBreak/>
        <w:t>помощью показателей, основанных на объеме (например, количество выполненных диагностических и интервенционных процедур, в целом и по модальностям), и показателей, основанных на доходах (профессиональные относительные единицы стоимости, валовые расходы на одного штатного сотрудника и по модальностям)</w:t>
      </w:r>
      <w:r w:rsidRPr="00595B6A">
        <w:rPr>
          <w:rFonts w:ascii="Times New Roman" w:hAnsi="Times New Roman" w:cs="Times New Roman"/>
          <w:sz w:val="28"/>
          <w:szCs w:val="28"/>
        </w:rPr>
        <w:t xml:space="preserve"> </w:t>
      </w:r>
      <w:r w:rsidRPr="00170161">
        <w:rPr>
          <w:rFonts w:ascii="Times New Roman" w:hAnsi="Times New Roman" w:cs="Times New Roman"/>
          <w:sz w:val="28"/>
          <w:szCs w:val="28"/>
        </w:rPr>
        <w:t>[</w:t>
      </w:r>
      <w:r>
        <w:rPr>
          <w:rFonts w:ascii="Times New Roman" w:hAnsi="Times New Roman" w:cs="Times New Roman"/>
          <w:sz w:val="28"/>
          <w:szCs w:val="28"/>
        </w:rPr>
        <w:t>9</w:t>
      </w:r>
      <w:r w:rsidR="00100ADD" w:rsidRPr="00100ADD">
        <w:rPr>
          <w:rFonts w:ascii="Times New Roman" w:hAnsi="Times New Roman" w:cs="Times New Roman"/>
          <w:sz w:val="28"/>
          <w:szCs w:val="28"/>
        </w:rPr>
        <w:t>8</w:t>
      </w:r>
      <w:r w:rsidRPr="00170161">
        <w:rPr>
          <w:rFonts w:ascii="Times New Roman" w:hAnsi="Times New Roman" w:cs="Times New Roman"/>
          <w:sz w:val="28"/>
          <w:szCs w:val="28"/>
        </w:rPr>
        <w:t>-</w:t>
      </w:r>
      <w:r w:rsidR="00100ADD" w:rsidRPr="00100ADD">
        <w:rPr>
          <w:rFonts w:ascii="Times New Roman" w:hAnsi="Times New Roman" w:cs="Times New Roman"/>
          <w:sz w:val="28"/>
          <w:szCs w:val="28"/>
        </w:rPr>
        <w:t>100</w:t>
      </w:r>
      <w:r w:rsidRPr="00170161">
        <w:rPr>
          <w:rFonts w:ascii="Times New Roman" w:hAnsi="Times New Roman" w:cs="Times New Roman"/>
          <w:sz w:val="28"/>
          <w:szCs w:val="28"/>
        </w:rPr>
        <w:t>]. Ранее понятие успеха у руководителей радиологических отделений определялось как ежегодный рост доходов, увеличение годового количества визуализационных исследований и повышение коэффициента возврата инвестиций</w:t>
      </w:r>
      <w:r w:rsidRPr="007A4391">
        <w:rPr>
          <w:rFonts w:ascii="Times New Roman" w:hAnsi="Times New Roman" w:cs="Times New Roman"/>
          <w:sz w:val="28"/>
          <w:szCs w:val="28"/>
        </w:rPr>
        <w:t xml:space="preserve"> </w:t>
      </w:r>
      <w:r w:rsidRPr="00170161">
        <w:rPr>
          <w:rFonts w:ascii="Times New Roman" w:hAnsi="Times New Roman" w:cs="Times New Roman"/>
          <w:sz w:val="28"/>
          <w:szCs w:val="28"/>
        </w:rPr>
        <w:t>[</w:t>
      </w:r>
      <w:r w:rsidR="00100ADD" w:rsidRPr="00100ADD">
        <w:rPr>
          <w:rFonts w:ascii="Times New Roman" w:hAnsi="Times New Roman" w:cs="Times New Roman"/>
          <w:sz w:val="28"/>
          <w:szCs w:val="28"/>
        </w:rPr>
        <w:t>101</w:t>
      </w:r>
      <w:r w:rsidRPr="00170161">
        <w:rPr>
          <w:rFonts w:ascii="Times New Roman" w:hAnsi="Times New Roman" w:cs="Times New Roman"/>
          <w:sz w:val="28"/>
          <w:szCs w:val="28"/>
        </w:rPr>
        <w:t>]. В новую эпоху реформы здравоохранения эти параметры больше не являются адекватными для измерения успеха радиологических служб.</w:t>
      </w:r>
    </w:p>
    <w:p w14:paraId="2B079624" w14:textId="77777777" w:rsidR="00943A20" w:rsidRPr="00170161" w:rsidRDefault="00943A20" w:rsidP="003B4225">
      <w:pPr>
        <w:widowControl w:val="0"/>
        <w:autoSpaceDE w:val="0"/>
        <w:autoSpaceDN w:val="0"/>
        <w:adjustRightInd w:val="0"/>
        <w:ind w:firstLine="567"/>
        <w:jc w:val="both"/>
        <w:rPr>
          <w:rFonts w:ascii="Times New Roman" w:hAnsi="Times New Roman" w:cs="Times New Roman"/>
          <w:sz w:val="28"/>
          <w:szCs w:val="28"/>
        </w:rPr>
      </w:pPr>
      <w:r w:rsidRPr="00170161">
        <w:rPr>
          <w:rFonts w:ascii="Times New Roman" w:hAnsi="Times New Roman" w:cs="Times New Roman"/>
          <w:sz w:val="28"/>
          <w:szCs w:val="28"/>
        </w:rPr>
        <w:t>Новая среда здравоохранения, скорее всего, будет определять эффективность и успех радиолога на основе ряда новых показателей, связанных с демонстрацией добавленной стоимости радиологов и услуг по визуализации, таких как:</w:t>
      </w:r>
    </w:p>
    <w:p w14:paraId="5D179BB9" w14:textId="77777777" w:rsidR="00943A20" w:rsidRPr="00170161" w:rsidRDefault="00943A20" w:rsidP="003B4225">
      <w:pPr>
        <w:widowControl w:val="0"/>
        <w:autoSpaceDE w:val="0"/>
        <w:autoSpaceDN w:val="0"/>
        <w:adjustRightInd w:val="0"/>
        <w:ind w:firstLine="567"/>
        <w:jc w:val="both"/>
        <w:rPr>
          <w:rFonts w:ascii="Times New Roman" w:hAnsi="Times New Roman" w:cs="Times New Roman"/>
          <w:sz w:val="28"/>
          <w:szCs w:val="28"/>
        </w:rPr>
      </w:pPr>
      <w:r w:rsidRPr="00170161">
        <w:rPr>
          <w:rFonts w:ascii="Times New Roman" w:hAnsi="Times New Roman" w:cs="Times New Roman"/>
          <w:sz w:val="28"/>
          <w:szCs w:val="28"/>
        </w:rPr>
        <w:t xml:space="preserve">- оценивать целесообразность запрашиваемых и проводимых обследований </w:t>
      </w:r>
    </w:p>
    <w:p w14:paraId="6DBDEE55" w14:textId="77777777" w:rsidR="00943A20" w:rsidRPr="00170161" w:rsidRDefault="00943A20" w:rsidP="003B4225">
      <w:pPr>
        <w:widowControl w:val="0"/>
        <w:autoSpaceDE w:val="0"/>
        <w:autoSpaceDN w:val="0"/>
        <w:adjustRightInd w:val="0"/>
        <w:ind w:firstLine="567"/>
        <w:jc w:val="both"/>
        <w:rPr>
          <w:rFonts w:ascii="Times New Roman" w:hAnsi="Times New Roman" w:cs="Times New Roman"/>
          <w:sz w:val="28"/>
          <w:szCs w:val="28"/>
        </w:rPr>
      </w:pPr>
      <w:r w:rsidRPr="00170161">
        <w:rPr>
          <w:rFonts w:ascii="Times New Roman" w:hAnsi="Times New Roman" w:cs="Times New Roman"/>
          <w:sz w:val="28"/>
          <w:szCs w:val="28"/>
        </w:rPr>
        <w:t xml:space="preserve">- сократить количество проведенных несоответствующих обследований </w:t>
      </w:r>
    </w:p>
    <w:p w14:paraId="2A6D22D3" w14:textId="77777777" w:rsidR="00943A20" w:rsidRPr="00170161" w:rsidRDefault="00943A20" w:rsidP="003B4225">
      <w:pPr>
        <w:widowControl w:val="0"/>
        <w:autoSpaceDE w:val="0"/>
        <w:autoSpaceDN w:val="0"/>
        <w:adjustRightInd w:val="0"/>
        <w:ind w:firstLine="567"/>
        <w:jc w:val="both"/>
        <w:rPr>
          <w:rFonts w:ascii="Times New Roman" w:hAnsi="Times New Roman" w:cs="Times New Roman"/>
          <w:sz w:val="28"/>
          <w:szCs w:val="28"/>
        </w:rPr>
      </w:pPr>
      <w:r w:rsidRPr="00170161">
        <w:rPr>
          <w:rFonts w:ascii="Times New Roman" w:hAnsi="Times New Roman" w:cs="Times New Roman"/>
          <w:sz w:val="28"/>
          <w:szCs w:val="28"/>
        </w:rPr>
        <w:t xml:space="preserve">- продемонстрировать влияние использования услуг визуализации на результаты лечения пациентов </w:t>
      </w:r>
    </w:p>
    <w:p w14:paraId="37DDBA84" w14:textId="77777777" w:rsidR="00943A20" w:rsidRPr="00170161" w:rsidRDefault="00943A20" w:rsidP="003B4225">
      <w:pPr>
        <w:widowControl w:val="0"/>
        <w:autoSpaceDE w:val="0"/>
        <w:autoSpaceDN w:val="0"/>
        <w:adjustRightInd w:val="0"/>
        <w:ind w:firstLine="567"/>
        <w:jc w:val="both"/>
        <w:rPr>
          <w:rFonts w:ascii="Times New Roman" w:hAnsi="Times New Roman" w:cs="Times New Roman"/>
          <w:sz w:val="28"/>
          <w:szCs w:val="28"/>
        </w:rPr>
      </w:pPr>
      <w:r w:rsidRPr="00170161">
        <w:rPr>
          <w:rFonts w:ascii="Times New Roman" w:hAnsi="Times New Roman" w:cs="Times New Roman"/>
          <w:sz w:val="28"/>
          <w:szCs w:val="28"/>
        </w:rPr>
        <w:t xml:space="preserve">- сотрудничать с другими членами команды по оказанию медицинской помощи </w:t>
      </w:r>
    </w:p>
    <w:p w14:paraId="504926D4" w14:textId="77777777" w:rsidR="00943A20" w:rsidRPr="00170161" w:rsidRDefault="00943A20" w:rsidP="003B4225">
      <w:pPr>
        <w:widowControl w:val="0"/>
        <w:autoSpaceDE w:val="0"/>
        <w:autoSpaceDN w:val="0"/>
        <w:adjustRightInd w:val="0"/>
        <w:ind w:firstLine="567"/>
        <w:jc w:val="both"/>
        <w:rPr>
          <w:rFonts w:ascii="Times New Roman" w:hAnsi="Times New Roman" w:cs="Times New Roman"/>
          <w:sz w:val="28"/>
          <w:szCs w:val="28"/>
        </w:rPr>
      </w:pPr>
      <w:r w:rsidRPr="00170161">
        <w:rPr>
          <w:rFonts w:ascii="Times New Roman" w:hAnsi="Times New Roman" w:cs="Times New Roman"/>
          <w:sz w:val="28"/>
          <w:szCs w:val="28"/>
        </w:rPr>
        <w:t xml:space="preserve">- повышать удовлетворенность заинтересованных сторон </w:t>
      </w:r>
    </w:p>
    <w:p w14:paraId="21637ACB" w14:textId="77777777" w:rsidR="00943A20" w:rsidRPr="00170161" w:rsidRDefault="00943A20" w:rsidP="003B4225">
      <w:pPr>
        <w:widowControl w:val="0"/>
        <w:autoSpaceDE w:val="0"/>
        <w:autoSpaceDN w:val="0"/>
        <w:adjustRightInd w:val="0"/>
        <w:ind w:firstLine="567"/>
        <w:jc w:val="both"/>
        <w:rPr>
          <w:rFonts w:ascii="Times New Roman" w:hAnsi="Times New Roman" w:cs="Times New Roman"/>
          <w:sz w:val="28"/>
          <w:szCs w:val="28"/>
        </w:rPr>
      </w:pPr>
      <w:r w:rsidRPr="00170161">
        <w:rPr>
          <w:rFonts w:ascii="Times New Roman" w:hAnsi="Times New Roman" w:cs="Times New Roman"/>
          <w:sz w:val="28"/>
          <w:szCs w:val="28"/>
        </w:rPr>
        <w:t xml:space="preserve">- обеспечить пациентам своевременный доступ к услугам визуализации </w:t>
      </w:r>
    </w:p>
    <w:p w14:paraId="006A872E" w14:textId="77777777" w:rsidR="00943A20" w:rsidRPr="00170161" w:rsidRDefault="00943A20" w:rsidP="003B4225">
      <w:pPr>
        <w:widowControl w:val="0"/>
        <w:autoSpaceDE w:val="0"/>
        <w:autoSpaceDN w:val="0"/>
        <w:adjustRightInd w:val="0"/>
        <w:ind w:firstLine="567"/>
        <w:jc w:val="both"/>
        <w:rPr>
          <w:rFonts w:ascii="Times New Roman" w:hAnsi="Times New Roman" w:cs="Times New Roman"/>
          <w:sz w:val="28"/>
          <w:szCs w:val="28"/>
        </w:rPr>
      </w:pPr>
      <w:r w:rsidRPr="00170161">
        <w:rPr>
          <w:rFonts w:ascii="Times New Roman" w:hAnsi="Times New Roman" w:cs="Times New Roman"/>
          <w:sz w:val="28"/>
          <w:szCs w:val="28"/>
        </w:rPr>
        <w:t xml:space="preserve">- интегрировать информационные технологии здравоохранения </w:t>
      </w:r>
    </w:p>
    <w:p w14:paraId="11D0A37D" w14:textId="77777777" w:rsidR="00943A20" w:rsidRPr="00170161" w:rsidRDefault="00943A20" w:rsidP="003B4225">
      <w:pPr>
        <w:widowControl w:val="0"/>
        <w:autoSpaceDE w:val="0"/>
        <w:autoSpaceDN w:val="0"/>
        <w:adjustRightInd w:val="0"/>
        <w:ind w:firstLine="567"/>
        <w:jc w:val="both"/>
        <w:rPr>
          <w:rFonts w:ascii="Times New Roman" w:hAnsi="Times New Roman" w:cs="Times New Roman"/>
          <w:sz w:val="28"/>
          <w:szCs w:val="28"/>
        </w:rPr>
      </w:pPr>
      <w:r w:rsidRPr="00170161">
        <w:rPr>
          <w:rFonts w:ascii="Times New Roman" w:hAnsi="Times New Roman" w:cs="Times New Roman"/>
          <w:sz w:val="28"/>
          <w:szCs w:val="28"/>
        </w:rPr>
        <w:t>- контролировать и улучшать удовлетворенность клиентов и время предоставления отчетов</w:t>
      </w:r>
    </w:p>
    <w:p w14:paraId="0C1CB999" w14:textId="77777777" w:rsidR="00943A20" w:rsidRPr="00170161" w:rsidRDefault="00943A20" w:rsidP="003B4225">
      <w:pPr>
        <w:widowControl w:val="0"/>
        <w:autoSpaceDE w:val="0"/>
        <w:autoSpaceDN w:val="0"/>
        <w:adjustRightInd w:val="0"/>
        <w:ind w:firstLine="567"/>
        <w:jc w:val="both"/>
        <w:rPr>
          <w:rFonts w:ascii="Times New Roman" w:hAnsi="Times New Roman" w:cs="Times New Roman"/>
          <w:sz w:val="28"/>
          <w:szCs w:val="28"/>
        </w:rPr>
      </w:pPr>
      <w:r w:rsidRPr="00170161">
        <w:rPr>
          <w:rFonts w:ascii="Times New Roman" w:hAnsi="Times New Roman" w:cs="Times New Roman"/>
          <w:sz w:val="28"/>
          <w:szCs w:val="28"/>
        </w:rPr>
        <w:t>- минимизировать лучевую нагрузку на пациента</w:t>
      </w:r>
    </w:p>
    <w:p w14:paraId="4508D0A0" w14:textId="77777777" w:rsidR="00943A20" w:rsidRPr="00170161" w:rsidRDefault="00943A20" w:rsidP="003B4225">
      <w:pPr>
        <w:widowControl w:val="0"/>
        <w:autoSpaceDE w:val="0"/>
        <w:autoSpaceDN w:val="0"/>
        <w:adjustRightInd w:val="0"/>
        <w:ind w:firstLine="567"/>
        <w:jc w:val="both"/>
        <w:rPr>
          <w:rFonts w:ascii="Times New Roman" w:hAnsi="Times New Roman" w:cs="Times New Roman"/>
          <w:sz w:val="28"/>
          <w:szCs w:val="28"/>
        </w:rPr>
      </w:pPr>
      <w:r w:rsidRPr="00170161">
        <w:rPr>
          <w:rFonts w:ascii="Times New Roman" w:hAnsi="Times New Roman" w:cs="Times New Roman"/>
          <w:sz w:val="28"/>
          <w:szCs w:val="28"/>
        </w:rPr>
        <w:t>- продемонстрировать вклад радиологов в работу более крупной организации здравоохранения</w:t>
      </w:r>
    </w:p>
    <w:p w14:paraId="7E38687E" w14:textId="77777777" w:rsidR="00943A20" w:rsidRPr="00170161" w:rsidRDefault="00943A20" w:rsidP="003B4225">
      <w:pPr>
        <w:widowControl w:val="0"/>
        <w:autoSpaceDE w:val="0"/>
        <w:autoSpaceDN w:val="0"/>
        <w:adjustRightInd w:val="0"/>
        <w:ind w:firstLine="567"/>
        <w:jc w:val="both"/>
        <w:rPr>
          <w:rFonts w:ascii="Times New Roman" w:hAnsi="Times New Roman" w:cs="Times New Roman"/>
          <w:sz w:val="28"/>
          <w:szCs w:val="28"/>
        </w:rPr>
      </w:pPr>
      <w:r w:rsidRPr="00170161">
        <w:rPr>
          <w:rFonts w:ascii="Times New Roman" w:hAnsi="Times New Roman" w:cs="Times New Roman"/>
          <w:sz w:val="28"/>
          <w:szCs w:val="28"/>
        </w:rPr>
        <w:t>- внедрять системы напоминания об услугах визуализации (например, маммографии)</w:t>
      </w:r>
    </w:p>
    <w:p w14:paraId="550DB48A" w14:textId="77777777" w:rsidR="00943A20" w:rsidRPr="00170161" w:rsidRDefault="00943A20" w:rsidP="003B4225">
      <w:pPr>
        <w:widowControl w:val="0"/>
        <w:autoSpaceDE w:val="0"/>
        <w:autoSpaceDN w:val="0"/>
        <w:adjustRightInd w:val="0"/>
        <w:ind w:firstLine="567"/>
        <w:jc w:val="both"/>
        <w:rPr>
          <w:rFonts w:ascii="Times New Roman" w:hAnsi="Times New Roman" w:cs="Times New Roman"/>
          <w:sz w:val="28"/>
          <w:szCs w:val="28"/>
        </w:rPr>
      </w:pPr>
      <w:r w:rsidRPr="00170161">
        <w:rPr>
          <w:rFonts w:ascii="Times New Roman" w:hAnsi="Times New Roman" w:cs="Times New Roman"/>
          <w:sz w:val="28"/>
          <w:szCs w:val="28"/>
        </w:rPr>
        <w:t xml:space="preserve">- документировать последующее наблюдение за биопсиями, проводимыми с помощью визуализации </w:t>
      </w:r>
    </w:p>
    <w:p w14:paraId="09D3FB43" w14:textId="77777777" w:rsidR="00943A20" w:rsidRPr="00170161" w:rsidRDefault="00943A20" w:rsidP="003B4225">
      <w:pPr>
        <w:widowControl w:val="0"/>
        <w:autoSpaceDE w:val="0"/>
        <w:autoSpaceDN w:val="0"/>
        <w:adjustRightInd w:val="0"/>
        <w:ind w:firstLine="567"/>
        <w:jc w:val="both"/>
        <w:rPr>
          <w:rFonts w:ascii="Times New Roman" w:hAnsi="Times New Roman" w:cs="Times New Roman"/>
          <w:sz w:val="28"/>
          <w:szCs w:val="28"/>
        </w:rPr>
      </w:pPr>
      <w:r w:rsidRPr="00170161">
        <w:rPr>
          <w:rFonts w:ascii="Times New Roman" w:hAnsi="Times New Roman" w:cs="Times New Roman"/>
          <w:sz w:val="28"/>
          <w:szCs w:val="28"/>
        </w:rPr>
        <w:t>- снизить лучевую нагрузку на пациента и документировать время экспозиции при рентгеноскопии</w:t>
      </w:r>
    </w:p>
    <w:p w14:paraId="245AE6C0" w14:textId="77777777" w:rsidR="00943A20" w:rsidRPr="00170161" w:rsidRDefault="00943A20" w:rsidP="003B4225">
      <w:pPr>
        <w:widowControl w:val="0"/>
        <w:autoSpaceDE w:val="0"/>
        <w:autoSpaceDN w:val="0"/>
        <w:adjustRightInd w:val="0"/>
        <w:ind w:firstLine="567"/>
        <w:jc w:val="both"/>
        <w:rPr>
          <w:rFonts w:ascii="Times New Roman" w:hAnsi="Times New Roman" w:cs="Times New Roman"/>
          <w:sz w:val="28"/>
          <w:szCs w:val="28"/>
        </w:rPr>
      </w:pPr>
      <w:r w:rsidRPr="00170161">
        <w:rPr>
          <w:rFonts w:ascii="Times New Roman" w:hAnsi="Times New Roman" w:cs="Times New Roman"/>
          <w:sz w:val="28"/>
          <w:szCs w:val="28"/>
        </w:rPr>
        <w:t>- соотносить информацию, полученную в результате новых исследований визуализации, с информацией, уже известной по результатам предыдущих исследований, особенно при различных методах визуализации, таких как сцинтиграфия костей</w:t>
      </w:r>
    </w:p>
    <w:p w14:paraId="4E530A13" w14:textId="77777777" w:rsidR="00943A20" w:rsidRPr="00170161" w:rsidRDefault="00943A20" w:rsidP="003B4225">
      <w:pPr>
        <w:widowControl w:val="0"/>
        <w:autoSpaceDE w:val="0"/>
        <w:autoSpaceDN w:val="0"/>
        <w:adjustRightInd w:val="0"/>
        <w:ind w:firstLine="567"/>
        <w:jc w:val="both"/>
        <w:rPr>
          <w:rFonts w:ascii="Times New Roman" w:hAnsi="Times New Roman" w:cs="Times New Roman"/>
          <w:sz w:val="28"/>
          <w:szCs w:val="28"/>
        </w:rPr>
      </w:pPr>
      <w:r w:rsidRPr="00170161">
        <w:rPr>
          <w:rFonts w:ascii="Times New Roman" w:hAnsi="Times New Roman" w:cs="Times New Roman"/>
          <w:sz w:val="28"/>
          <w:szCs w:val="28"/>
        </w:rPr>
        <w:t xml:space="preserve">- документировать выбор антибиотиков для взрослых пациентов, проходящих интервенционные процедуры </w:t>
      </w:r>
    </w:p>
    <w:p w14:paraId="62B648D3" w14:textId="77777777" w:rsidR="00943A20" w:rsidRPr="00170161" w:rsidRDefault="00943A20" w:rsidP="003B4225">
      <w:pPr>
        <w:widowControl w:val="0"/>
        <w:autoSpaceDE w:val="0"/>
        <w:autoSpaceDN w:val="0"/>
        <w:adjustRightInd w:val="0"/>
        <w:ind w:firstLine="567"/>
        <w:jc w:val="both"/>
        <w:rPr>
          <w:rFonts w:ascii="Times New Roman" w:hAnsi="Times New Roman" w:cs="Times New Roman"/>
          <w:sz w:val="28"/>
          <w:szCs w:val="28"/>
        </w:rPr>
      </w:pPr>
      <w:r w:rsidRPr="00170161">
        <w:rPr>
          <w:rFonts w:ascii="Times New Roman" w:hAnsi="Times New Roman" w:cs="Times New Roman"/>
          <w:sz w:val="28"/>
          <w:szCs w:val="28"/>
        </w:rPr>
        <w:t xml:space="preserve">- сообщать о результатах, например, о последующем наблюдении после выявления перелома </w:t>
      </w:r>
    </w:p>
    <w:p w14:paraId="0614C343" w14:textId="3F636A23" w:rsidR="00943A20" w:rsidRDefault="00943A20" w:rsidP="003B4225">
      <w:pPr>
        <w:widowControl w:val="0"/>
        <w:autoSpaceDE w:val="0"/>
        <w:autoSpaceDN w:val="0"/>
        <w:adjustRightInd w:val="0"/>
        <w:ind w:firstLine="567"/>
        <w:jc w:val="both"/>
        <w:rPr>
          <w:rFonts w:ascii="Times New Roman" w:hAnsi="Times New Roman" w:cs="Times New Roman"/>
          <w:sz w:val="28"/>
          <w:szCs w:val="28"/>
        </w:rPr>
      </w:pPr>
      <w:r w:rsidRPr="00170161">
        <w:rPr>
          <w:rFonts w:ascii="Times New Roman" w:hAnsi="Times New Roman" w:cs="Times New Roman"/>
          <w:sz w:val="28"/>
          <w:szCs w:val="28"/>
        </w:rPr>
        <w:t>Новый рынок здравоохранения фокусируется на качестве предоставляемых услуг и результатах пациентов, а не на объеме предоставляемых услуг</w:t>
      </w:r>
      <w:r w:rsidRPr="007A4391">
        <w:rPr>
          <w:rFonts w:ascii="Times New Roman" w:hAnsi="Times New Roman" w:cs="Times New Roman"/>
          <w:sz w:val="28"/>
          <w:szCs w:val="28"/>
        </w:rPr>
        <w:t xml:space="preserve"> </w:t>
      </w:r>
      <w:r w:rsidRPr="00170161">
        <w:rPr>
          <w:rFonts w:ascii="Times New Roman" w:hAnsi="Times New Roman" w:cs="Times New Roman"/>
          <w:sz w:val="28"/>
          <w:szCs w:val="28"/>
        </w:rPr>
        <w:t>[1</w:t>
      </w:r>
      <w:r>
        <w:rPr>
          <w:rFonts w:ascii="Times New Roman" w:hAnsi="Times New Roman" w:cs="Times New Roman"/>
          <w:sz w:val="28"/>
          <w:szCs w:val="28"/>
        </w:rPr>
        <w:t>0</w:t>
      </w:r>
      <w:r w:rsidR="00E22164" w:rsidRPr="00E22164">
        <w:rPr>
          <w:rFonts w:ascii="Times New Roman" w:hAnsi="Times New Roman" w:cs="Times New Roman"/>
          <w:sz w:val="28"/>
          <w:szCs w:val="28"/>
        </w:rPr>
        <w:t>2</w:t>
      </w:r>
      <w:r w:rsidR="00880D25">
        <w:rPr>
          <w:rFonts w:ascii="Times New Roman" w:hAnsi="Times New Roman" w:cs="Times New Roman"/>
          <w:sz w:val="28"/>
          <w:szCs w:val="28"/>
        </w:rPr>
        <w:t>, 103</w:t>
      </w:r>
      <w:r w:rsidRPr="00170161">
        <w:rPr>
          <w:rFonts w:ascii="Times New Roman" w:hAnsi="Times New Roman" w:cs="Times New Roman"/>
          <w:sz w:val="28"/>
          <w:szCs w:val="28"/>
        </w:rPr>
        <w:t xml:space="preserve">]. </w:t>
      </w:r>
      <w:r w:rsidRPr="00170161">
        <w:rPr>
          <w:rFonts w:ascii="Times New Roman" w:hAnsi="Times New Roman" w:cs="Times New Roman"/>
          <w:sz w:val="28"/>
          <w:szCs w:val="28"/>
        </w:rPr>
        <w:lastRenderedPageBreak/>
        <w:t>Вклад радиологии в здравоохранение широк и охватывает множество аспектов, выходящих за рамки традиционного создания отчетов об исследованиях. Объективизация этого вклада с указанием его влияния на терапевтические решения, результаты лечения пациентов и общественные блага обеспечивает будущую роль радиологов.</w:t>
      </w:r>
    </w:p>
    <w:p w14:paraId="65939770" w14:textId="77777777" w:rsidR="00943A20" w:rsidRDefault="00943A20" w:rsidP="003B4225">
      <w:pPr>
        <w:widowControl w:val="0"/>
        <w:autoSpaceDE w:val="0"/>
        <w:autoSpaceDN w:val="0"/>
        <w:adjustRightInd w:val="0"/>
        <w:ind w:firstLine="567"/>
        <w:jc w:val="both"/>
        <w:rPr>
          <w:rFonts w:ascii="Times New Roman" w:hAnsi="Times New Roman" w:cs="Times New Roman"/>
          <w:sz w:val="28"/>
          <w:szCs w:val="28"/>
        </w:rPr>
      </w:pPr>
    </w:p>
    <w:p w14:paraId="6A258312" w14:textId="77777777" w:rsidR="00943A20" w:rsidRDefault="00943A20" w:rsidP="003B4225">
      <w:pPr>
        <w:widowControl w:val="0"/>
        <w:autoSpaceDE w:val="0"/>
        <w:autoSpaceDN w:val="0"/>
        <w:adjustRightInd w:val="0"/>
        <w:jc w:val="center"/>
        <w:rPr>
          <w:rFonts w:ascii="Times New Roman" w:hAnsi="Times New Roman" w:cs="Times New Roman"/>
          <w:sz w:val="28"/>
          <w:szCs w:val="28"/>
        </w:rPr>
      </w:pPr>
      <w:r>
        <w:rPr>
          <w:noProof/>
          <w:lang w:val="en-US"/>
        </w:rPr>
        <w:drawing>
          <wp:inline distT="0" distB="0" distL="0" distR="0" wp14:anchorId="7A64C1DB" wp14:editId="2AF8C67D">
            <wp:extent cx="5861685" cy="3758792"/>
            <wp:effectExtent l="0" t="0" r="5715" b="0"/>
            <wp:docPr id="18" name="Рисунок 18" descr="C:\Users\2220\Downloads\06-04-2025_14-10-11\48321714-6B04-4845-A676-AD516A9436B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220\Downloads\06-04-2025_14-10-11\48321714-6B04-4845-A676-AD516A9436BF.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94788" cy="3780019"/>
                    </a:xfrm>
                    <a:prstGeom prst="rect">
                      <a:avLst/>
                    </a:prstGeom>
                    <a:noFill/>
                    <a:ln>
                      <a:noFill/>
                    </a:ln>
                  </pic:spPr>
                </pic:pic>
              </a:graphicData>
            </a:graphic>
          </wp:inline>
        </w:drawing>
      </w:r>
    </w:p>
    <w:p w14:paraId="3C222C25" w14:textId="15CEF9A9" w:rsidR="00943A20" w:rsidRDefault="00943A20" w:rsidP="003B4225">
      <w:pPr>
        <w:widowControl w:val="0"/>
        <w:autoSpaceDE w:val="0"/>
        <w:autoSpaceDN w:val="0"/>
        <w:adjustRightInd w:val="0"/>
        <w:ind w:firstLine="567"/>
        <w:jc w:val="both"/>
        <w:rPr>
          <w:rFonts w:ascii="Times New Roman" w:hAnsi="Times New Roman" w:cs="Times New Roman"/>
          <w:sz w:val="28"/>
          <w:szCs w:val="28"/>
        </w:rPr>
      </w:pPr>
    </w:p>
    <w:p w14:paraId="060462C8" w14:textId="4E7D2FF8" w:rsidR="00943A20" w:rsidRDefault="00943A20" w:rsidP="003B4225">
      <w:pPr>
        <w:widowControl w:val="0"/>
        <w:autoSpaceDE w:val="0"/>
        <w:autoSpaceDN w:val="0"/>
        <w:adjustRightInd w:val="0"/>
        <w:ind w:firstLine="567"/>
        <w:jc w:val="center"/>
        <w:rPr>
          <w:rFonts w:ascii="Times New Roman" w:hAnsi="Times New Roman" w:cs="Times New Roman"/>
          <w:sz w:val="28"/>
          <w:szCs w:val="28"/>
        </w:rPr>
      </w:pPr>
      <w:r>
        <w:rPr>
          <w:rFonts w:ascii="Times New Roman" w:hAnsi="Times New Roman" w:cs="Times New Roman"/>
          <w:sz w:val="28"/>
          <w:szCs w:val="28"/>
        </w:rPr>
        <w:t>Рис</w:t>
      </w:r>
      <w:r w:rsidR="003B4225">
        <w:rPr>
          <w:rFonts w:ascii="Times New Roman" w:hAnsi="Times New Roman" w:cs="Times New Roman"/>
          <w:sz w:val="28"/>
          <w:szCs w:val="28"/>
        </w:rPr>
        <w:t>унок</w:t>
      </w:r>
      <w:r>
        <w:rPr>
          <w:rFonts w:ascii="Times New Roman" w:hAnsi="Times New Roman" w:cs="Times New Roman"/>
          <w:sz w:val="28"/>
          <w:szCs w:val="28"/>
        </w:rPr>
        <w:t xml:space="preserve"> </w:t>
      </w:r>
      <w:r w:rsidR="00084CC0">
        <w:rPr>
          <w:rFonts w:ascii="Times New Roman" w:hAnsi="Times New Roman" w:cs="Times New Roman"/>
          <w:sz w:val="28"/>
          <w:szCs w:val="28"/>
        </w:rPr>
        <w:t>2</w:t>
      </w:r>
      <w:r>
        <w:rPr>
          <w:rFonts w:ascii="Times New Roman" w:hAnsi="Times New Roman" w:cs="Times New Roman"/>
          <w:sz w:val="28"/>
          <w:szCs w:val="28"/>
        </w:rPr>
        <w:t xml:space="preserve"> </w:t>
      </w:r>
      <w:r w:rsidR="003B4225">
        <w:rPr>
          <w:rFonts w:ascii="Times New Roman" w:hAnsi="Times New Roman" w:cs="Times New Roman"/>
          <w:sz w:val="28"/>
          <w:szCs w:val="28"/>
        </w:rPr>
        <w:t xml:space="preserve">- </w:t>
      </w:r>
      <w:r>
        <w:rPr>
          <w:rFonts w:ascii="Times New Roman" w:hAnsi="Times New Roman" w:cs="Times New Roman"/>
          <w:sz w:val="28"/>
          <w:szCs w:val="28"/>
        </w:rPr>
        <w:t>Карта ценностей радиологии, где основными внутренними ценностями являются уменьшение боли, дисфункций и страданий</w:t>
      </w:r>
      <w:r w:rsidR="003B4225">
        <w:rPr>
          <w:rFonts w:ascii="Times New Roman" w:hAnsi="Times New Roman" w:cs="Times New Roman"/>
          <w:sz w:val="28"/>
          <w:szCs w:val="28"/>
        </w:rPr>
        <w:t xml:space="preserve"> </w:t>
      </w:r>
      <w:r w:rsidRPr="00556EDA">
        <w:rPr>
          <w:rFonts w:ascii="Times New Roman" w:hAnsi="Times New Roman" w:cs="Times New Roman"/>
          <w:sz w:val="28"/>
          <w:szCs w:val="28"/>
        </w:rPr>
        <w:t>[1</w:t>
      </w:r>
      <w:r>
        <w:rPr>
          <w:rFonts w:ascii="Times New Roman" w:hAnsi="Times New Roman" w:cs="Times New Roman"/>
          <w:sz w:val="28"/>
          <w:szCs w:val="28"/>
        </w:rPr>
        <w:t>0</w:t>
      </w:r>
      <w:r w:rsidR="00E22164" w:rsidRPr="000E75CC">
        <w:rPr>
          <w:rFonts w:ascii="Times New Roman" w:hAnsi="Times New Roman" w:cs="Times New Roman"/>
          <w:sz w:val="28"/>
          <w:szCs w:val="28"/>
        </w:rPr>
        <w:t>4</w:t>
      </w:r>
      <w:r w:rsidRPr="00556EDA">
        <w:rPr>
          <w:rFonts w:ascii="Times New Roman" w:hAnsi="Times New Roman" w:cs="Times New Roman"/>
          <w:sz w:val="28"/>
          <w:szCs w:val="28"/>
        </w:rPr>
        <w:t>]</w:t>
      </w:r>
    </w:p>
    <w:p w14:paraId="714E563D" w14:textId="77777777" w:rsidR="00943A20" w:rsidRDefault="00943A20" w:rsidP="003B4225">
      <w:pPr>
        <w:widowControl w:val="0"/>
        <w:autoSpaceDE w:val="0"/>
        <w:autoSpaceDN w:val="0"/>
        <w:adjustRightInd w:val="0"/>
        <w:ind w:firstLine="567"/>
        <w:jc w:val="both"/>
        <w:rPr>
          <w:rFonts w:ascii="Times New Roman" w:hAnsi="Times New Roman" w:cs="Times New Roman"/>
          <w:sz w:val="28"/>
          <w:szCs w:val="28"/>
        </w:rPr>
      </w:pPr>
    </w:p>
    <w:p w14:paraId="654F5C37" w14:textId="4AB9FA77" w:rsidR="00943A20" w:rsidRDefault="00943A20" w:rsidP="003B4225">
      <w:pPr>
        <w:widowControl w:val="0"/>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Ценностно-ориентированная радиология быстро набирает силу и как средство учета вклада рентгенологической практики в индивидуальное и общественное здравоохранение и представляет собой долгожданный отход от старых показателей, ориентированных на подсчет проведенных исследований, без учета того, внесли ли эти исследования положительный вклад в лечение пациентов или в общество в целом. В основе процесса рассмотрения того, придает ли радиологическая деятельность ценность, лежит признание широты участия радиологии в предоставлении медицинской помощи</w:t>
      </w:r>
      <w:r w:rsidRPr="007A4391">
        <w:rPr>
          <w:rFonts w:ascii="Times New Roman" w:hAnsi="Times New Roman" w:cs="Times New Roman"/>
          <w:sz w:val="28"/>
          <w:szCs w:val="28"/>
        </w:rPr>
        <w:t xml:space="preserve"> </w:t>
      </w:r>
      <w:r w:rsidRPr="00DD490C">
        <w:rPr>
          <w:rFonts w:ascii="Times New Roman" w:hAnsi="Times New Roman" w:cs="Times New Roman"/>
          <w:sz w:val="28"/>
          <w:szCs w:val="28"/>
        </w:rPr>
        <w:t>[</w:t>
      </w:r>
      <w:r w:rsidRPr="002D39FE">
        <w:rPr>
          <w:rFonts w:ascii="Times New Roman" w:hAnsi="Times New Roman" w:cs="Times New Roman"/>
          <w:sz w:val="28"/>
          <w:szCs w:val="28"/>
        </w:rPr>
        <w:t>1</w:t>
      </w:r>
      <w:r>
        <w:rPr>
          <w:rFonts w:ascii="Times New Roman" w:hAnsi="Times New Roman" w:cs="Times New Roman"/>
          <w:sz w:val="28"/>
          <w:szCs w:val="28"/>
        </w:rPr>
        <w:t>0</w:t>
      </w:r>
      <w:r w:rsidR="00E22164" w:rsidRPr="00E22164">
        <w:rPr>
          <w:rFonts w:ascii="Times New Roman" w:hAnsi="Times New Roman" w:cs="Times New Roman"/>
          <w:sz w:val="28"/>
          <w:szCs w:val="28"/>
        </w:rPr>
        <w:t>5</w:t>
      </w:r>
      <w:r w:rsidRPr="002D39FE">
        <w:rPr>
          <w:rFonts w:ascii="Times New Roman" w:hAnsi="Times New Roman" w:cs="Times New Roman"/>
          <w:sz w:val="28"/>
          <w:szCs w:val="28"/>
        </w:rPr>
        <w:t>].</w:t>
      </w:r>
      <w:r>
        <w:rPr>
          <w:rFonts w:ascii="Times New Roman" w:hAnsi="Times New Roman" w:cs="Times New Roman"/>
          <w:sz w:val="28"/>
          <w:szCs w:val="28"/>
        </w:rPr>
        <w:t xml:space="preserve"> </w:t>
      </w:r>
    </w:p>
    <w:p w14:paraId="3091A623" w14:textId="6861ACE5" w:rsidR="00943A20" w:rsidRDefault="00943A20" w:rsidP="003B4225">
      <w:pPr>
        <w:widowControl w:val="0"/>
        <w:autoSpaceDE w:val="0"/>
        <w:autoSpaceDN w:val="0"/>
        <w:adjustRightInd w:val="0"/>
        <w:ind w:firstLine="567"/>
        <w:jc w:val="both"/>
        <w:rPr>
          <w:rFonts w:ascii="Times New Roman" w:hAnsi="Times New Roman" w:cs="Times New Roman"/>
          <w:sz w:val="28"/>
          <w:szCs w:val="28"/>
        </w:rPr>
      </w:pPr>
      <w:r w:rsidRPr="00556EDA">
        <w:rPr>
          <w:rFonts w:ascii="Times New Roman" w:hAnsi="Times New Roman" w:cs="Times New Roman"/>
          <w:sz w:val="28"/>
          <w:szCs w:val="28"/>
        </w:rPr>
        <w:t>Радиология поливалентна. Она ценна во многих отношениях (внутренне и внешне) и для многих групп: для отдельных лиц, профессионалов и населения. Более того, ценности варьируются от положительных до отрицательных.</w:t>
      </w:r>
      <w:r>
        <w:rPr>
          <w:rFonts w:ascii="Times New Roman" w:hAnsi="Times New Roman" w:cs="Times New Roman"/>
          <w:sz w:val="28"/>
          <w:szCs w:val="28"/>
        </w:rPr>
        <w:t xml:space="preserve"> </w:t>
      </w:r>
      <w:r w:rsidRPr="00556EDA">
        <w:rPr>
          <w:rFonts w:ascii="Times New Roman" w:hAnsi="Times New Roman" w:cs="Times New Roman"/>
          <w:sz w:val="28"/>
          <w:szCs w:val="28"/>
        </w:rPr>
        <w:t>Понимание сложности ценностей имеет решающее значение при переходе от радиологии, основанной на объеме, к радиологии, основанной на ценностях</w:t>
      </w:r>
      <w:r w:rsidRPr="007A4391">
        <w:rPr>
          <w:rFonts w:ascii="Times New Roman" w:hAnsi="Times New Roman" w:cs="Times New Roman"/>
          <w:sz w:val="28"/>
          <w:szCs w:val="28"/>
        </w:rPr>
        <w:t xml:space="preserve"> </w:t>
      </w:r>
      <w:r w:rsidRPr="00991E21">
        <w:rPr>
          <w:rFonts w:ascii="Times New Roman" w:hAnsi="Times New Roman" w:cs="Times New Roman"/>
          <w:sz w:val="28"/>
          <w:szCs w:val="28"/>
        </w:rPr>
        <w:t>[10</w:t>
      </w:r>
      <w:r w:rsidR="00F01892">
        <w:rPr>
          <w:rFonts w:ascii="Times New Roman" w:hAnsi="Times New Roman" w:cs="Times New Roman"/>
          <w:sz w:val="28"/>
          <w:szCs w:val="28"/>
        </w:rPr>
        <w:t>4, с.1</w:t>
      </w:r>
      <w:r w:rsidRPr="00991E21">
        <w:rPr>
          <w:rFonts w:ascii="Times New Roman" w:hAnsi="Times New Roman" w:cs="Times New Roman"/>
          <w:sz w:val="28"/>
          <w:szCs w:val="28"/>
        </w:rPr>
        <w:t>].</w:t>
      </w:r>
    </w:p>
    <w:p w14:paraId="5E9F65BA" w14:textId="3D170B89" w:rsidR="00943A20" w:rsidRPr="00CF3DAE" w:rsidRDefault="00943A20" w:rsidP="003B4225">
      <w:pPr>
        <w:widowControl w:val="0"/>
        <w:autoSpaceDE w:val="0"/>
        <w:autoSpaceDN w:val="0"/>
        <w:adjustRightInd w:val="0"/>
        <w:ind w:firstLine="567"/>
        <w:jc w:val="both"/>
        <w:rPr>
          <w:rFonts w:ascii="Times New Roman" w:hAnsi="Times New Roman" w:cs="Times New Roman"/>
          <w:sz w:val="28"/>
          <w:szCs w:val="28"/>
        </w:rPr>
      </w:pPr>
      <w:r w:rsidRPr="00CF3DAE">
        <w:rPr>
          <w:rFonts w:ascii="Times New Roman" w:hAnsi="Times New Roman" w:cs="Times New Roman"/>
          <w:sz w:val="28"/>
          <w:szCs w:val="28"/>
        </w:rPr>
        <w:t xml:space="preserve">В условиях перехода к системе здравоохранения, ориентированной на ценность, всё большее внимание уделяется оценке эффективности медицинских </w:t>
      </w:r>
      <w:r w:rsidRPr="00CF3DAE">
        <w:rPr>
          <w:rFonts w:ascii="Times New Roman" w:hAnsi="Times New Roman" w:cs="Times New Roman"/>
          <w:sz w:val="28"/>
          <w:szCs w:val="28"/>
        </w:rPr>
        <w:lastRenderedPageBreak/>
        <w:t>услуг и их влияния на исходы лечения. Радиология, как одна из значимых статей расходов, находится под давлением необходимости демонстрировать свою клиническую и экономическую эффективность с помощью измеримых показателей. В существующих подходах основное внимание уделяется производительности и качеству, основанному на экспертных оценках. Исследования показывают, что радиологи часто сталкиваются с недостатком клинической информации и ошибками в назначении обследований. Направляющие врачи, как правило, считают радиологические заключения полезными, особенно при стандартных рентгенографических исследованиях, однако отмечаются сложности в интерпретации отчётов и расхождения в рекомендациях. В этих условиях особенно важно внедрение систем обратной связи для объективной оценки вклада радиологии в улучшение качества медицинской помощи. [</w:t>
      </w:r>
      <w:r>
        <w:rPr>
          <w:rFonts w:ascii="Times New Roman" w:hAnsi="Times New Roman" w:cs="Times New Roman"/>
          <w:sz w:val="28"/>
          <w:szCs w:val="28"/>
        </w:rPr>
        <w:t>10</w:t>
      </w:r>
      <w:r w:rsidR="003C5363">
        <w:rPr>
          <w:rFonts w:ascii="Times New Roman" w:hAnsi="Times New Roman" w:cs="Times New Roman"/>
          <w:sz w:val="28"/>
          <w:szCs w:val="28"/>
        </w:rPr>
        <w:t>5, с.267</w:t>
      </w:r>
      <w:r w:rsidRPr="00CF3DAE">
        <w:rPr>
          <w:rFonts w:ascii="Times New Roman" w:hAnsi="Times New Roman" w:cs="Times New Roman"/>
          <w:sz w:val="28"/>
          <w:szCs w:val="28"/>
        </w:rPr>
        <w:t>].</w:t>
      </w:r>
    </w:p>
    <w:p w14:paraId="240E88AF" w14:textId="1D2E66F4" w:rsidR="00943A20" w:rsidRPr="00A379BF" w:rsidRDefault="00943A20" w:rsidP="003B4225">
      <w:pPr>
        <w:widowControl w:val="0"/>
        <w:autoSpaceDE w:val="0"/>
        <w:autoSpaceDN w:val="0"/>
        <w:adjustRightInd w:val="0"/>
        <w:ind w:firstLine="567"/>
        <w:jc w:val="both"/>
        <w:rPr>
          <w:rFonts w:ascii="Times New Roman" w:hAnsi="Times New Roman" w:cs="Times New Roman"/>
          <w:sz w:val="28"/>
          <w:szCs w:val="28"/>
        </w:rPr>
      </w:pPr>
      <w:r w:rsidRPr="00A379BF">
        <w:rPr>
          <w:rFonts w:ascii="Times New Roman" w:hAnsi="Times New Roman" w:cs="Times New Roman"/>
          <w:sz w:val="28"/>
          <w:szCs w:val="28"/>
        </w:rPr>
        <w:t>Чтобы получить «ценностно-ориентированную» радиологи</w:t>
      </w:r>
      <w:r>
        <w:rPr>
          <w:rFonts w:ascii="Times New Roman" w:hAnsi="Times New Roman" w:cs="Times New Roman"/>
          <w:sz w:val="28"/>
          <w:szCs w:val="28"/>
        </w:rPr>
        <w:t>ю, мы должны сосредоточиться на</w:t>
      </w:r>
      <w:r w:rsidRPr="00A379BF">
        <w:rPr>
          <w:rFonts w:ascii="Times New Roman" w:hAnsi="Times New Roman" w:cs="Times New Roman"/>
          <w:sz w:val="28"/>
          <w:szCs w:val="28"/>
        </w:rPr>
        <w:t xml:space="preserve"> оптимизированной коммуникац</w:t>
      </w:r>
      <w:r>
        <w:rPr>
          <w:rFonts w:ascii="Times New Roman" w:hAnsi="Times New Roman" w:cs="Times New Roman"/>
          <w:sz w:val="28"/>
          <w:szCs w:val="28"/>
        </w:rPr>
        <w:t>ии с пациентами и направляющими</w:t>
      </w:r>
      <w:r w:rsidRPr="00A379BF">
        <w:rPr>
          <w:rFonts w:ascii="Times New Roman" w:hAnsi="Times New Roman" w:cs="Times New Roman"/>
          <w:sz w:val="28"/>
          <w:szCs w:val="28"/>
        </w:rPr>
        <w:t xml:space="preserve"> </w:t>
      </w:r>
      <w:r>
        <w:rPr>
          <w:rFonts w:ascii="Times New Roman" w:hAnsi="Times New Roman" w:cs="Times New Roman"/>
          <w:sz w:val="28"/>
          <w:szCs w:val="28"/>
        </w:rPr>
        <w:t>врачами</w:t>
      </w:r>
      <w:r w:rsidRPr="00A379BF">
        <w:rPr>
          <w:rFonts w:ascii="Times New Roman" w:hAnsi="Times New Roman" w:cs="Times New Roman"/>
          <w:sz w:val="28"/>
          <w:szCs w:val="28"/>
        </w:rPr>
        <w:t xml:space="preserve"> [</w:t>
      </w:r>
      <w:r>
        <w:rPr>
          <w:rFonts w:ascii="Times New Roman" w:hAnsi="Times New Roman" w:cs="Times New Roman"/>
          <w:sz w:val="28"/>
          <w:szCs w:val="28"/>
        </w:rPr>
        <w:t>6</w:t>
      </w:r>
      <w:r w:rsidR="002B0007">
        <w:rPr>
          <w:rFonts w:ascii="Times New Roman" w:hAnsi="Times New Roman" w:cs="Times New Roman"/>
          <w:sz w:val="28"/>
          <w:szCs w:val="28"/>
        </w:rPr>
        <w:t>7, с.873</w:t>
      </w:r>
      <w:r w:rsidRPr="00A379BF">
        <w:rPr>
          <w:rFonts w:ascii="Times New Roman" w:hAnsi="Times New Roman" w:cs="Times New Roman"/>
          <w:sz w:val="28"/>
          <w:szCs w:val="28"/>
        </w:rPr>
        <w:t>].</w:t>
      </w:r>
    </w:p>
    <w:p w14:paraId="5C9E5B91" w14:textId="77777777" w:rsidR="00943A20" w:rsidRPr="00DD490C" w:rsidRDefault="00943A20" w:rsidP="003B4225">
      <w:pPr>
        <w:widowControl w:val="0"/>
        <w:autoSpaceDE w:val="0"/>
        <w:autoSpaceDN w:val="0"/>
        <w:adjustRightInd w:val="0"/>
        <w:ind w:firstLine="567"/>
        <w:jc w:val="both"/>
        <w:rPr>
          <w:rFonts w:ascii="Times New Roman" w:hAnsi="Times New Roman" w:cs="Times New Roman"/>
          <w:sz w:val="28"/>
          <w:szCs w:val="28"/>
        </w:rPr>
      </w:pPr>
    </w:p>
    <w:p w14:paraId="6CFFEEC8" w14:textId="4FFDC4E9" w:rsidR="00943A20" w:rsidRPr="00E247CA" w:rsidRDefault="00A46451" w:rsidP="003B4225">
      <w:pPr>
        <w:widowControl w:val="0"/>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Таким образов, с</w:t>
      </w:r>
      <w:r w:rsidR="00943A20" w:rsidRPr="00E247CA">
        <w:rPr>
          <w:rFonts w:ascii="Times New Roman" w:hAnsi="Times New Roman" w:cs="Times New Roman"/>
          <w:sz w:val="28"/>
          <w:szCs w:val="28"/>
        </w:rPr>
        <w:t>овременное развитие лучевой диагностики (ЛД) демонстрирует её ключевую роль в системе здравоохранения как в Казахстане, так и на международном уровне. Методы визуализации прочно интегрированы во все этапы оказания медицинской помощи — от ранней диагностики до контроля эффективности лечения. Эффективность ЛД определяется не только качеством интерпретации изображений, но и степенью участия радиолога в клиническом процессе, взаимодействии с другими специалистами, а также управленческой и экономической составляющей работы радиологических служб.</w:t>
      </w:r>
    </w:p>
    <w:p w14:paraId="31785203" w14:textId="77777777" w:rsidR="00943A20" w:rsidRPr="00E247CA" w:rsidRDefault="00943A20" w:rsidP="003B4225">
      <w:pPr>
        <w:widowControl w:val="0"/>
        <w:autoSpaceDE w:val="0"/>
        <w:autoSpaceDN w:val="0"/>
        <w:adjustRightInd w:val="0"/>
        <w:ind w:firstLine="567"/>
        <w:jc w:val="both"/>
        <w:rPr>
          <w:rFonts w:ascii="Times New Roman" w:hAnsi="Times New Roman" w:cs="Times New Roman"/>
          <w:sz w:val="28"/>
          <w:szCs w:val="28"/>
        </w:rPr>
      </w:pPr>
      <w:r w:rsidRPr="00E247CA">
        <w:rPr>
          <w:rFonts w:ascii="Times New Roman" w:hAnsi="Times New Roman" w:cs="Times New Roman"/>
          <w:sz w:val="28"/>
          <w:szCs w:val="28"/>
        </w:rPr>
        <w:t>Анализ литературы показывает, что несмотря на технологические достижения (цифровизация, искусственный интеллект, телерадиология), служба ЛД сталкивается с рядом серьёзных вызовов: нехваткой кадров, перегрузкой специалистов, недостаточной информатизацией, избыточным использованием визуализационных процедур и рисками, связанными с радиационным воздействием. Особую обеспокоенность вызывает отсутствие обоснованности многих исследований, что не только снижает клиническую эффективность, но и увеличивает финансовую нагру</w:t>
      </w:r>
      <w:r>
        <w:rPr>
          <w:rFonts w:ascii="Times New Roman" w:hAnsi="Times New Roman" w:cs="Times New Roman"/>
          <w:sz w:val="28"/>
          <w:szCs w:val="28"/>
        </w:rPr>
        <w:t xml:space="preserve">зку на систему здравоохранения. </w:t>
      </w:r>
      <w:r w:rsidRPr="00E247CA">
        <w:rPr>
          <w:rFonts w:ascii="Times New Roman" w:hAnsi="Times New Roman" w:cs="Times New Roman"/>
          <w:sz w:val="28"/>
          <w:szCs w:val="28"/>
        </w:rPr>
        <w:t>Международные подходы акцентируют внимание на переходе к ценностно-ориентированной радиологии, где ключевыми ориентирами становятся целесообразность обследований, клиническая значимость результатов, влияние визуализации на исходы лечения и качество взаимодействия с пациентами. При этом важным инструментом повышения безопасности и эффективности остаются диагностические референтные уровни (ДРЛ) и принципы радиационной защиты.</w:t>
      </w:r>
    </w:p>
    <w:p w14:paraId="6FEF1188" w14:textId="77777777" w:rsidR="00943A20" w:rsidRPr="00E247CA" w:rsidRDefault="00943A20" w:rsidP="003B4225">
      <w:pPr>
        <w:widowControl w:val="0"/>
        <w:autoSpaceDE w:val="0"/>
        <w:autoSpaceDN w:val="0"/>
        <w:adjustRightInd w:val="0"/>
        <w:ind w:firstLine="567"/>
        <w:jc w:val="both"/>
        <w:rPr>
          <w:rFonts w:ascii="Times New Roman" w:hAnsi="Times New Roman" w:cs="Times New Roman"/>
          <w:sz w:val="28"/>
          <w:szCs w:val="28"/>
        </w:rPr>
      </w:pPr>
      <w:r w:rsidRPr="00E247CA">
        <w:rPr>
          <w:rFonts w:ascii="Times New Roman" w:hAnsi="Times New Roman" w:cs="Times New Roman"/>
          <w:sz w:val="28"/>
          <w:szCs w:val="28"/>
        </w:rPr>
        <w:t xml:space="preserve">В условиях Республики Казахстан особую актуальность приобретает необходимость пересмотра нормативно-правовой базы, внедрения системы оценки эффективности ЛД, рационального использования дорогостоящих </w:t>
      </w:r>
      <w:r w:rsidRPr="00E247CA">
        <w:rPr>
          <w:rFonts w:ascii="Times New Roman" w:hAnsi="Times New Roman" w:cs="Times New Roman"/>
          <w:sz w:val="28"/>
          <w:szCs w:val="28"/>
        </w:rPr>
        <w:lastRenderedPageBreak/>
        <w:t>технологий и устранения дублирования исследований. Кроме того, требуется выравнивание доступа к современному оборудованию и специалистам между регионами.</w:t>
      </w:r>
    </w:p>
    <w:p w14:paraId="7A3F7BC3" w14:textId="77777777" w:rsidR="00943A20" w:rsidRDefault="00943A20" w:rsidP="00943A20">
      <w:pPr>
        <w:widowControl w:val="0"/>
        <w:autoSpaceDE w:val="0"/>
        <w:autoSpaceDN w:val="0"/>
        <w:adjustRightInd w:val="0"/>
        <w:ind w:firstLine="567"/>
        <w:jc w:val="both"/>
        <w:rPr>
          <w:rFonts w:ascii="Times New Roman" w:hAnsi="Times New Roman" w:cs="Times New Roman"/>
          <w:sz w:val="28"/>
          <w:szCs w:val="28"/>
        </w:rPr>
      </w:pPr>
    </w:p>
    <w:p w14:paraId="707BCF63" w14:textId="77777777" w:rsidR="00943A20" w:rsidRPr="00170161" w:rsidRDefault="00943A20" w:rsidP="00943A20">
      <w:pPr>
        <w:widowControl w:val="0"/>
        <w:autoSpaceDE w:val="0"/>
        <w:autoSpaceDN w:val="0"/>
        <w:adjustRightInd w:val="0"/>
        <w:ind w:firstLine="567"/>
        <w:jc w:val="both"/>
        <w:rPr>
          <w:rFonts w:ascii="Times New Roman" w:hAnsi="Times New Roman" w:cs="Times New Roman"/>
          <w:sz w:val="28"/>
          <w:szCs w:val="28"/>
        </w:rPr>
      </w:pPr>
    </w:p>
    <w:p w14:paraId="58D00A5D" w14:textId="77777777" w:rsidR="00943A20" w:rsidRPr="00170161" w:rsidRDefault="00943A20" w:rsidP="00943A20">
      <w:pPr>
        <w:widowControl w:val="0"/>
        <w:autoSpaceDE w:val="0"/>
        <w:autoSpaceDN w:val="0"/>
        <w:adjustRightInd w:val="0"/>
        <w:ind w:firstLine="567"/>
        <w:jc w:val="both"/>
        <w:rPr>
          <w:rFonts w:ascii="Times" w:hAnsi="Times" w:cs="Times"/>
          <w:sz w:val="28"/>
          <w:szCs w:val="28"/>
        </w:rPr>
      </w:pPr>
    </w:p>
    <w:p w14:paraId="402A864D" w14:textId="77777777" w:rsidR="00943A20" w:rsidRPr="00170161" w:rsidRDefault="00943A20" w:rsidP="00943A20">
      <w:pPr>
        <w:widowControl w:val="0"/>
        <w:ind w:firstLine="567"/>
        <w:jc w:val="both"/>
        <w:rPr>
          <w:sz w:val="28"/>
          <w:szCs w:val="28"/>
        </w:rPr>
      </w:pPr>
    </w:p>
    <w:p w14:paraId="3A6EFCC2" w14:textId="77777777" w:rsidR="00943A20" w:rsidRDefault="00943A20" w:rsidP="00943A20"/>
    <w:p w14:paraId="4EE36E93" w14:textId="77777777" w:rsidR="00943A20" w:rsidRDefault="00943A20" w:rsidP="00943A20"/>
    <w:p w14:paraId="0615DDEA" w14:textId="77777777" w:rsidR="00943A20" w:rsidRDefault="00943A20" w:rsidP="00943A20"/>
    <w:p w14:paraId="03EA8BC2" w14:textId="3C84C70E" w:rsidR="00EF559E" w:rsidRDefault="00EF559E" w:rsidP="00022D09">
      <w:pPr>
        <w:widowControl w:val="0"/>
        <w:autoSpaceDE w:val="0"/>
        <w:autoSpaceDN w:val="0"/>
        <w:adjustRightInd w:val="0"/>
        <w:ind w:firstLine="567"/>
        <w:jc w:val="both"/>
        <w:rPr>
          <w:rFonts w:ascii="Times" w:hAnsi="Times" w:cs="Times"/>
          <w:sz w:val="28"/>
          <w:szCs w:val="28"/>
        </w:rPr>
      </w:pPr>
    </w:p>
    <w:p w14:paraId="4CD539A7" w14:textId="2050B2B4" w:rsidR="00943A20" w:rsidRDefault="00943A20" w:rsidP="00022D09">
      <w:pPr>
        <w:widowControl w:val="0"/>
        <w:autoSpaceDE w:val="0"/>
        <w:autoSpaceDN w:val="0"/>
        <w:adjustRightInd w:val="0"/>
        <w:ind w:firstLine="567"/>
        <w:jc w:val="both"/>
        <w:rPr>
          <w:rFonts w:ascii="Times" w:hAnsi="Times" w:cs="Times"/>
          <w:sz w:val="28"/>
          <w:szCs w:val="28"/>
        </w:rPr>
      </w:pPr>
    </w:p>
    <w:p w14:paraId="0AD4C453" w14:textId="2A4973DD" w:rsidR="00943A20" w:rsidRDefault="00943A20" w:rsidP="00561475">
      <w:pPr>
        <w:widowControl w:val="0"/>
        <w:autoSpaceDE w:val="0"/>
        <w:autoSpaceDN w:val="0"/>
        <w:adjustRightInd w:val="0"/>
        <w:jc w:val="both"/>
        <w:rPr>
          <w:rFonts w:ascii="Times" w:hAnsi="Times" w:cs="Times"/>
          <w:sz w:val="28"/>
          <w:szCs w:val="28"/>
        </w:rPr>
      </w:pPr>
    </w:p>
    <w:p w14:paraId="5EEEAA5E" w14:textId="13B2F878" w:rsidR="00561475" w:rsidRDefault="00561475" w:rsidP="00561475">
      <w:pPr>
        <w:widowControl w:val="0"/>
        <w:autoSpaceDE w:val="0"/>
        <w:autoSpaceDN w:val="0"/>
        <w:adjustRightInd w:val="0"/>
        <w:jc w:val="both"/>
        <w:rPr>
          <w:rFonts w:ascii="Times" w:hAnsi="Times" w:cs="Times"/>
          <w:sz w:val="28"/>
          <w:szCs w:val="28"/>
        </w:rPr>
      </w:pPr>
    </w:p>
    <w:p w14:paraId="53F2E08B" w14:textId="0F08E225" w:rsidR="00561475" w:rsidRDefault="00561475" w:rsidP="00561475">
      <w:pPr>
        <w:widowControl w:val="0"/>
        <w:autoSpaceDE w:val="0"/>
        <w:autoSpaceDN w:val="0"/>
        <w:adjustRightInd w:val="0"/>
        <w:jc w:val="both"/>
        <w:rPr>
          <w:rFonts w:ascii="Times" w:hAnsi="Times" w:cs="Times"/>
          <w:sz w:val="28"/>
          <w:szCs w:val="28"/>
        </w:rPr>
      </w:pPr>
    </w:p>
    <w:p w14:paraId="62D86E32" w14:textId="77777777" w:rsidR="00561475" w:rsidRPr="00170161" w:rsidRDefault="00561475" w:rsidP="00561475">
      <w:pPr>
        <w:widowControl w:val="0"/>
        <w:autoSpaceDE w:val="0"/>
        <w:autoSpaceDN w:val="0"/>
        <w:adjustRightInd w:val="0"/>
        <w:jc w:val="both"/>
        <w:rPr>
          <w:rFonts w:ascii="Times" w:hAnsi="Times" w:cs="Times"/>
          <w:sz w:val="28"/>
          <w:szCs w:val="28"/>
        </w:rPr>
      </w:pPr>
    </w:p>
    <w:p w14:paraId="332D7272" w14:textId="77777777" w:rsidR="00A65935" w:rsidRPr="00170161" w:rsidRDefault="00A65935" w:rsidP="00022D09">
      <w:pPr>
        <w:widowControl w:val="0"/>
        <w:ind w:firstLine="567"/>
        <w:jc w:val="both"/>
        <w:rPr>
          <w:sz w:val="28"/>
          <w:szCs w:val="28"/>
        </w:rPr>
      </w:pPr>
    </w:p>
    <w:p w14:paraId="31A171DD" w14:textId="77777777" w:rsidR="003B4225" w:rsidRDefault="003B4225">
      <w:pPr>
        <w:rPr>
          <w:rFonts w:ascii="Times New Roman" w:eastAsia="Times New Roman" w:hAnsi="Times New Roman"/>
          <w:b/>
          <w:sz w:val="28"/>
        </w:rPr>
      </w:pPr>
      <w:r>
        <w:rPr>
          <w:rFonts w:ascii="Times New Roman" w:eastAsia="Times New Roman" w:hAnsi="Times New Roman"/>
          <w:b/>
          <w:sz w:val="28"/>
        </w:rPr>
        <w:br w:type="page"/>
      </w:r>
    </w:p>
    <w:p w14:paraId="7FC21615" w14:textId="5F328EE9" w:rsidR="00022D09" w:rsidRDefault="00022D09" w:rsidP="00022D09">
      <w:pPr>
        <w:widowControl w:val="0"/>
        <w:ind w:firstLine="567"/>
        <w:jc w:val="both"/>
        <w:rPr>
          <w:rFonts w:ascii="Times New Roman" w:eastAsia="Times New Roman" w:hAnsi="Times New Roman"/>
          <w:b/>
          <w:sz w:val="28"/>
        </w:rPr>
      </w:pPr>
      <w:r w:rsidRPr="00170161">
        <w:rPr>
          <w:rFonts w:ascii="Times New Roman" w:eastAsia="Times New Roman" w:hAnsi="Times New Roman"/>
          <w:b/>
          <w:sz w:val="28"/>
        </w:rPr>
        <w:lastRenderedPageBreak/>
        <w:t>2 МАТЕРИАЛЫ И МЕТОДЫ ИССЛЕДОВАНИЯ</w:t>
      </w:r>
    </w:p>
    <w:p w14:paraId="655F365C" w14:textId="77777777" w:rsidR="00D8033C" w:rsidRPr="00170161" w:rsidRDefault="00D8033C" w:rsidP="00022D09">
      <w:pPr>
        <w:widowControl w:val="0"/>
        <w:ind w:firstLine="567"/>
        <w:jc w:val="both"/>
        <w:rPr>
          <w:rFonts w:ascii="Times New Roman" w:eastAsia="Times New Roman" w:hAnsi="Times New Roman"/>
          <w:b/>
          <w:sz w:val="28"/>
        </w:rPr>
      </w:pPr>
    </w:p>
    <w:p w14:paraId="7417AD64" w14:textId="77777777" w:rsidR="00D8033C" w:rsidRDefault="00022D09" w:rsidP="00022D09">
      <w:pPr>
        <w:widowControl w:val="0"/>
        <w:ind w:firstLine="567"/>
        <w:jc w:val="both"/>
        <w:rPr>
          <w:rFonts w:ascii="Times New Roman" w:eastAsia="Times New Roman" w:hAnsi="Times New Roman"/>
          <w:sz w:val="28"/>
        </w:rPr>
      </w:pPr>
      <w:r w:rsidRPr="00170161">
        <w:rPr>
          <w:rFonts w:ascii="Times New Roman" w:eastAsia="Times New Roman" w:hAnsi="Times New Roman"/>
          <w:sz w:val="28"/>
        </w:rPr>
        <w:t xml:space="preserve">Для проведения исследования нами была составлена программа исследования, состоящая из следующих этапов (таблица 1). </w:t>
      </w:r>
    </w:p>
    <w:p w14:paraId="30B63E3A" w14:textId="77777777" w:rsidR="00D8033C" w:rsidRDefault="00D8033C" w:rsidP="00D8033C">
      <w:pPr>
        <w:widowControl w:val="0"/>
        <w:jc w:val="both"/>
        <w:rPr>
          <w:rFonts w:ascii="Times New Roman" w:eastAsia="Times New Roman" w:hAnsi="Times New Roman"/>
          <w:sz w:val="28"/>
        </w:rPr>
      </w:pPr>
    </w:p>
    <w:p w14:paraId="53D625DA" w14:textId="0190F290" w:rsidR="00022D09" w:rsidRDefault="00022D09" w:rsidP="00D8033C">
      <w:pPr>
        <w:widowControl w:val="0"/>
        <w:jc w:val="both"/>
        <w:rPr>
          <w:rFonts w:ascii="Times New Roman" w:eastAsia="Times New Roman" w:hAnsi="Times New Roman"/>
          <w:sz w:val="28"/>
        </w:rPr>
      </w:pPr>
      <w:r w:rsidRPr="00170161">
        <w:rPr>
          <w:rFonts w:ascii="Times New Roman" w:eastAsia="Times New Roman" w:hAnsi="Times New Roman"/>
          <w:sz w:val="28"/>
        </w:rPr>
        <w:t>Таблица 1 - Программа исследования</w:t>
      </w:r>
    </w:p>
    <w:p w14:paraId="168C8262" w14:textId="77777777" w:rsidR="00D8033C" w:rsidRPr="00170161" w:rsidRDefault="00D8033C" w:rsidP="00022D09">
      <w:pPr>
        <w:widowControl w:val="0"/>
        <w:ind w:firstLine="567"/>
        <w:jc w:val="both"/>
        <w:rPr>
          <w:rFonts w:ascii="Times New Roman" w:eastAsia="Times New Roman" w:hAnsi="Times New Roman"/>
          <w:sz w:val="28"/>
        </w:rPr>
      </w:pPr>
    </w:p>
    <w:tbl>
      <w:tblPr>
        <w:tblStyle w:val="ab"/>
        <w:tblW w:w="9634" w:type="dxa"/>
        <w:tblLayout w:type="fixed"/>
        <w:tblLook w:val="04A0" w:firstRow="1" w:lastRow="0" w:firstColumn="1" w:lastColumn="0" w:noHBand="0" w:noVBand="1"/>
      </w:tblPr>
      <w:tblGrid>
        <w:gridCol w:w="2547"/>
        <w:gridCol w:w="2551"/>
        <w:gridCol w:w="1560"/>
        <w:gridCol w:w="2976"/>
      </w:tblGrid>
      <w:tr w:rsidR="00170161" w:rsidRPr="00170161" w14:paraId="5CBC4A68" w14:textId="77777777" w:rsidTr="003B4225">
        <w:tc>
          <w:tcPr>
            <w:tcW w:w="2547" w:type="dxa"/>
          </w:tcPr>
          <w:p w14:paraId="597710B5" w14:textId="77777777" w:rsidR="00022D09" w:rsidRPr="00D8033C" w:rsidRDefault="00022D09" w:rsidP="00D8033C">
            <w:pPr>
              <w:rPr>
                <w:rFonts w:ascii="Times New Roman" w:hAnsi="Times New Roman"/>
                <w:sz w:val="24"/>
                <w:szCs w:val="24"/>
              </w:rPr>
            </w:pPr>
            <w:r w:rsidRPr="00D8033C">
              <w:rPr>
                <w:rFonts w:ascii="Times New Roman" w:hAnsi="Times New Roman"/>
                <w:sz w:val="24"/>
                <w:szCs w:val="24"/>
              </w:rPr>
              <w:t>Задачи исследования</w:t>
            </w:r>
          </w:p>
        </w:tc>
        <w:tc>
          <w:tcPr>
            <w:tcW w:w="2551" w:type="dxa"/>
          </w:tcPr>
          <w:p w14:paraId="47C8DAE7" w14:textId="77777777" w:rsidR="00022D09" w:rsidRPr="00D8033C" w:rsidRDefault="00022D09" w:rsidP="00D8033C">
            <w:pPr>
              <w:rPr>
                <w:rFonts w:ascii="Times New Roman" w:hAnsi="Times New Roman"/>
                <w:sz w:val="24"/>
                <w:szCs w:val="24"/>
              </w:rPr>
            </w:pPr>
            <w:r w:rsidRPr="00D8033C">
              <w:rPr>
                <w:rFonts w:ascii="Times New Roman" w:hAnsi="Times New Roman"/>
                <w:sz w:val="24"/>
                <w:szCs w:val="24"/>
              </w:rPr>
              <w:t>Материалы исследования</w:t>
            </w:r>
          </w:p>
        </w:tc>
        <w:tc>
          <w:tcPr>
            <w:tcW w:w="1560" w:type="dxa"/>
          </w:tcPr>
          <w:p w14:paraId="7F82A003" w14:textId="77777777" w:rsidR="00022D09" w:rsidRPr="00D8033C" w:rsidRDefault="00022D09" w:rsidP="00D8033C">
            <w:pPr>
              <w:rPr>
                <w:rFonts w:ascii="Times New Roman" w:hAnsi="Times New Roman"/>
                <w:sz w:val="24"/>
                <w:szCs w:val="24"/>
              </w:rPr>
            </w:pPr>
            <w:r w:rsidRPr="00D8033C">
              <w:rPr>
                <w:rFonts w:ascii="Times New Roman" w:hAnsi="Times New Roman"/>
                <w:sz w:val="24"/>
                <w:szCs w:val="24"/>
              </w:rPr>
              <w:t>Методы исследования</w:t>
            </w:r>
          </w:p>
        </w:tc>
        <w:tc>
          <w:tcPr>
            <w:tcW w:w="2976" w:type="dxa"/>
          </w:tcPr>
          <w:p w14:paraId="514199F6" w14:textId="77777777" w:rsidR="00022D09" w:rsidRPr="00D8033C" w:rsidRDefault="00022D09" w:rsidP="00D8033C">
            <w:pPr>
              <w:rPr>
                <w:rFonts w:ascii="Times New Roman" w:hAnsi="Times New Roman"/>
                <w:sz w:val="24"/>
                <w:szCs w:val="24"/>
              </w:rPr>
            </w:pPr>
            <w:r w:rsidRPr="00D8033C">
              <w:rPr>
                <w:rFonts w:ascii="Times New Roman" w:hAnsi="Times New Roman"/>
                <w:sz w:val="24"/>
                <w:szCs w:val="24"/>
              </w:rPr>
              <w:t>Объем и объекты исследования</w:t>
            </w:r>
          </w:p>
        </w:tc>
      </w:tr>
      <w:tr w:rsidR="007B7C4C" w:rsidRPr="00170161" w14:paraId="7AB01A11" w14:textId="77777777" w:rsidTr="003B4225">
        <w:tc>
          <w:tcPr>
            <w:tcW w:w="2547" w:type="dxa"/>
          </w:tcPr>
          <w:p w14:paraId="5C2C1701" w14:textId="099ABEAB" w:rsidR="007B7C4C" w:rsidRPr="007B7C4C" w:rsidRDefault="007B7C4C" w:rsidP="007B7C4C">
            <w:pPr>
              <w:jc w:val="center"/>
              <w:rPr>
                <w:rFonts w:ascii="Times New Roman" w:hAnsi="Times New Roman"/>
                <w:sz w:val="24"/>
                <w:szCs w:val="24"/>
              </w:rPr>
            </w:pPr>
            <w:r w:rsidRPr="007B7C4C">
              <w:rPr>
                <w:rFonts w:ascii="Times New Roman" w:hAnsi="Times New Roman"/>
                <w:sz w:val="24"/>
                <w:szCs w:val="24"/>
              </w:rPr>
              <w:t>1</w:t>
            </w:r>
          </w:p>
        </w:tc>
        <w:tc>
          <w:tcPr>
            <w:tcW w:w="2551" w:type="dxa"/>
          </w:tcPr>
          <w:p w14:paraId="227B7B20" w14:textId="109157A7" w:rsidR="007B7C4C" w:rsidRPr="007B7C4C" w:rsidRDefault="007B7C4C" w:rsidP="007B7C4C">
            <w:pPr>
              <w:jc w:val="center"/>
              <w:rPr>
                <w:rFonts w:ascii="Times New Roman" w:hAnsi="Times New Roman"/>
                <w:sz w:val="24"/>
                <w:szCs w:val="24"/>
              </w:rPr>
            </w:pPr>
            <w:r w:rsidRPr="007B7C4C">
              <w:rPr>
                <w:rFonts w:ascii="Times New Roman" w:hAnsi="Times New Roman"/>
                <w:sz w:val="24"/>
                <w:szCs w:val="24"/>
              </w:rPr>
              <w:t>2</w:t>
            </w:r>
          </w:p>
        </w:tc>
        <w:tc>
          <w:tcPr>
            <w:tcW w:w="1560" w:type="dxa"/>
          </w:tcPr>
          <w:p w14:paraId="762F3477" w14:textId="32DC579E" w:rsidR="007B7C4C" w:rsidRPr="007B7C4C" w:rsidRDefault="007B7C4C" w:rsidP="007B7C4C">
            <w:pPr>
              <w:jc w:val="center"/>
              <w:rPr>
                <w:rFonts w:ascii="Times New Roman" w:hAnsi="Times New Roman"/>
                <w:sz w:val="24"/>
                <w:szCs w:val="24"/>
              </w:rPr>
            </w:pPr>
            <w:r w:rsidRPr="007B7C4C">
              <w:rPr>
                <w:rFonts w:ascii="Times New Roman" w:hAnsi="Times New Roman"/>
                <w:sz w:val="24"/>
                <w:szCs w:val="24"/>
              </w:rPr>
              <w:t>3</w:t>
            </w:r>
          </w:p>
        </w:tc>
        <w:tc>
          <w:tcPr>
            <w:tcW w:w="2976" w:type="dxa"/>
          </w:tcPr>
          <w:p w14:paraId="0BFCC221" w14:textId="4A1A19D8" w:rsidR="007B7C4C" w:rsidRPr="007B7C4C" w:rsidRDefault="007B7C4C" w:rsidP="007B7C4C">
            <w:pPr>
              <w:jc w:val="center"/>
              <w:rPr>
                <w:rFonts w:ascii="Times New Roman" w:hAnsi="Times New Roman"/>
                <w:sz w:val="24"/>
                <w:szCs w:val="24"/>
              </w:rPr>
            </w:pPr>
            <w:r w:rsidRPr="007B7C4C">
              <w:rPr>
                <w:rFonts w:ascii="Times New Roman" w:hAnsi="Times New Roman"/>
                <w:sz w:val="24"/>
                <w:szCs w:val="24"/>
              </w:rPr>
              <w:t>4</w:t>
            </w:r>
          </w:p>
        </w:tc>
      </w:tr>
      <w:tr w:rsidR="00170161" w:rsidRPr="00170161" w14:paraId="46BCAA33" w14:textId="77777777" w:rsidTr="003B4225">
        <w:tc>
          <w:tcPr>
            <w:tcW w:w="2547" w:type="dxa"/>
            <w:tcBorders>
              <w:bottom w:val="single" w:sz="4" w:space="0" w:color="auto"/>
            </w:tcBorders>
          </w:tcPr>
          <w:p w14:paraId="37E0961D" w14:textId="4D9E3E2A" w:rsidR="00022D09" w:rsidRPr="00B715DE" w:rsidRDefault="00B715DE" w:rsidP="00D8033C">
            <w:pPr>
              <w:rPr>
                <w:rFonts w:ascii="Times New Roman" w:hAnsi="Times New Roman"/>
                <w:sz w:val="24"/>
                <w:szCs w:val="24"/>
              </w:rPr>
            </w:pPr>
            <w:r w:rsidRPr="00B715DE">
              <w:rPr>
                <w:rFonts w:ascii="Times" w:hAnsi="Times" w:cs="Times"/>
                <w:sz w:val="24"/>
                <w:szCs w:val="24"/>
              </w:rPr>
              <w:t>Проанализировать пути развития службы лучевой диагностики на основе  международного опыта</w:t>
            </w:r>
          </w:p>
        </w:tc>
        <w:tc>
          <w:tcPr>
            <w:tcW w:w="2551" w:type="dxa"/>
            <w:tcBorders>
              <w:bottom w:val="single" w:sz="4" w:space="0" w:color="auto"/>
            </w:tcBorders>
          </w:tcPr>
          <w:p w14:paraId="77152850" w14:textId="1D421029" w:rsidR="00022D09" w:rsidRPr="007B7C4C" w:rsidRDefault="00022D09" w:rsidP="00D8033C">
            <w:pPr>
              <w:rPr>
                <w:rFonts w:ascii="Times New Roman" w:hAnsi="Times New Roman"/>
                <w:sz w:val="24"/>
                <w:szCs w:val="24"/>
                <w:lang w:val="en-US"/>
              </w:rPr>
            </w:pPr>
            <w:r w:rsidRPr="00D8033C">
              <w:rPr>
                <w:rFonts w:ascii="Times New Roman" w:hAnsi="Times New Roman"/>
                <w:sz w:val="24"/>
                <w:szCs w:val="24"/>
              </w:rPr>
              <w:t>Опубликованные</w:t>
            </w:r>
            <w:r w:rsidRPr="007B7C4C">
              <w:rPr>
                <w:rFonts w:ascii="Times New Roman" w:hAnsi="Times New Roman"/>
                <w:sz w:val="24"/>
                <w:szCs w:val="24"/>
                <w:lang w:val="en-US"/>
              </w:rPr>
              <w:t xml:space="preserve"> </w:t>
            </w:r>
            <w:r w:rsidRPr="00D8033C">
              <w:rPr>
                <w:rFonts w:ascii="Times New Roman" w:hAnsi="Times New Roman"/>
                <w:sz w:val="24"/>
                <w:szCs w:val="24"/>
              </w:rPr>
              <w:t>статьи</w:t>
            </w:r>
            <w:r w:rsidRPr="007B7C4C">
              <w:rPr>
                <w:rFonts w:ascii="Times New Roman" w:hAnsi="Times New Roman"/>
                <w:sz w:val="24"/>
                <w:szCs w:val="24"/>
                <w:lang w:val="en-US"/>
              </w:rPr>
              <w:t xml:space="preserve"> </w:t>
            </w:r>
            <w:r w:rsidRPr="00D8033C">
              <w:rPr>
                <w:rFonts w:ascii="Times New Roman" w:hAnsi="Times New Roman"/>
                <w:sz w:val="24"/>
                <w:szCs w:val="24"/>
              </w:rPr>
              <w:t>в</w:t>
            </w:r>
            <w:r w:rsidRPr="007B7C4C">
              <w:rPr>
                <w:rFonts w:ascii="Times New Roman" w:hAnsi="Times New Roman"/>
                <w:sz w:val="24"/>
                <w:szCs w:val="24"/>
                <w:lang w:val="en-US"/>
              </w:rPr>
              <w:t xml:space="preserve"> </w:t>
            </w:r>
            <w:r w:rsidRPr="00D8033C">
              <w:rPr>
                <w:rFonts w:ascii="Times New Roman" w:hAnsi="Times New Roman"/>
                <w:sz w:val="24"/>
                <w:szCs w:val="24"/>
              </w:rPr>
              <w:t>электронных</w:t>
            </w:r>
            <w:r w:rsidRPr="007B7C4C">
              <w:rPr>
                <w:rFonts w:ascii="Times New Roman" w:hAnsi="Times New Roman"/>
                <w:sz w:val="24"/>
                <w:szCs w:val="24"/>
                <w:lang w:val="en-US"/>
              </w:rPr>
              <w:t xml:space="preserve"> </w:t>
            </w:r>
            <w:r w:rsidRPr="00D8033C">
              <w:rPr>
                <w:rFonts w:ascii="Times New Roman" w:hAnsi="Times New Roman"/>
                <w:sz w:val="24"/>
                <w:szCs w:val="24"/>
              </w:rPr>
              <w:t>базах</w:t>
            </w:r>
            <w:r w:rsidRPr="007B7C4C">
              <w:rPr>
                <w:rFonts w:ascii="Times New Roman" w:hAnsi="Times New Roman"/>
                <w:sz w:val="24"/>
                <w:szCs w:val="24"/>
                <w:lang w:val="en-US"/>
              </w:rPr>
              <w:t xml:space="preserve"> PubMed, Wiley Online Library, Web of Science, Scopus, Google Scholar </w:t>
            </w:r>
            <w:r w:rsidRPr="00D8033C">
              <w:rPr>
                <w:rFonts w:ascii="Times New Roman" w:hAnsi="Times New Roman"/>
                <w:sz w:val="24"/>
                <w:szCs w:val="24"/>
              </w:rPr>
              <w:t>и</w:t>
            </w:r>
            <w:r w:rsidRPr="007B7C4C">
              <w:rPr>
                <w:rFonts w:ascii="Times New Roman" w:hAnsi="Times New Roman"/>
                <w:sz w:val="24"/>
                <w:szCs w:val="24"/>
                <w:lang w:val="en-US"/>
              </w:rPr>
              <w:t xml:space="preserve"> e-library</w:t>
            </w:r>
          </w:p>
        </w:tc>
        <w:tc>
          <w:tcPr>
            <w:tcW w:w="1560" w:type="dxa"/>
            <w:tcBorders>
              <w:bottom w:val="single" w:sz="4" w:space="0" w:color="auto"/>
            </w:tcBorders>
          </w:tcPr>
          <w:p w14:paraId="01B885B8" w14:textId="77777777" w:rsidR="00022D09" w:rsidRPr="00D8033C" w:rsidRDefault="00022D09" w:rsidP="00D8033C">
            <w:pPr>
              <w:rPr>
                <w:rFonts w:ascii="Times New Roman" w:hAnsi="Times New Roman"/>
                <w:sz w:val="24"/>
                <w:szCs w:val="24"/>
              </w:rPr>
            </w:pPr>
            <w:r w:rsidRPr="00D8033C">
              <w:rPr>
                <w:rFonts w:ascii="Times New Roman" w:hAnsi="Times New Roman"/>
                <w:sz w:val="24"/>
                <w:szCs w:val="24"/>
              </w:rPr>
              <w:t>Библиографический, информационно-аналитический</w:t>
            </w:r>
          </w:p>
        </w:tc>
        <w:tc>
          <w:tcPr>
            <w:tcW w:w="2976" w:type="dxa"/>
            <w:tcBorders>
              <w:bottom w:val="single" w:sz="4" w:space="0" w:color="auto"/>
            </w:tcBorders>
          </w:tcPr>
          <w:p w14:paraId="1EEE92AD" w14:textId="01729392" w:rsidR="00022D09" w:rsidRPr="00D8033C" w:rsidRDefault="00022D09" w:rsidP="00D8033C">
            <w:pPr>
              <w:rPr>
                <w:rFonts w:ascii="Times New Roman" w:hAnsi="Times New Roman"/>
                <w:sz w:val="24"/>
                <w:szCs w:val="24"/>
              </w:rPr>
            </w:pPr>
            <w:r w:rsidRPr="00D8033C">
              <w:rPr>
                <w:rFonts w:ascii="Times New Roman" w:hAnsi="Times New Roman"/>
                <w:sz w:val="24"/>
                <w:szCs w:val="24"/>
              </w:rPr>
              <w:t>1</w:t>
            </w:r>
            <w:r w:rsidR="00943A20">
              <w:rPr>
                <w:rFonts w:ascii="Times New Roman" w:hAnsi="Times New Roman"/>
                <w:sz w:val="24"/>
                <w:szCs w:val="24"/>
              </w:rPr>
              <w:t>0</w:t>
            </w:r>
            <w:r w:rsidR="007D77DF">
              <w:rPr>
                <w:rFonts w:ascii="Times New Roman" w:hAnsi="Times New Roman"/>
                <w:sz w:val="24"/>
                <w:szCs w:val="24"/>
              </w:rPr>
              <w:t>6</w:t>
            </w:r>
            <w:r w:rsidR="00E22164" w:rsidRPr="000E75CC">
              <w:rPr>
                <w:rFonts w:ascii="Times New Roman" w:hAnsi="Times New Roman"/>
                <w:sz w:val="24"/>
                <w:szCs w:val="24"/>
              </w:rPr>
              <w:t xml:space="preserve"> </w:t>
            </w:r>
            <w:r w:rsidRPr="00D8033C">
              <w:rPr>
                <w:rFonts w:ascii="Times New Roman" w:hAnsi="Times New Roman"/>
                <w:sz w:val="24"/>
                <w:szCs w:val="24"/>
              </w:rPr>
              <w:t>источник</w:t>
            </w:r>
            <w:r w:rsidR="007D77DF">
              <w:rPr>
                <w:rFonts w:ascii="Times New Roman" w:hAnsi="Times New Roman"/>
                <w:sz w:val="24"/>
                <w:szCs w:val="24"/>
              </w:rPr>
              <w:t>ов</w:t>
            </w:r>
            <w:r w:rsidR="00943A20">
              <w:rPr>
                <w:rFonts w:ascii="Times New Roman" w:hAnsi="Times New Roman"/>
                <w:sz w:val="24"/>
                <w:szCs w:val="24"/>
              </w:rPr>
              <w:t>: на английском языке -10</w:t>
            </w:r>
            <w:r w:rsidR="00E22164" w:rsidRPr="000E75CC">
              <w:rPr>
                <w:rFonts w:ascii="Times New Roman" w:hAnsi="Times New Roman"/>
                <w:sz w:val="24"/>
                <w:szCs w:val="24"/>
              </w:rPr>
              <w:t>1</w:t>
            </w:r>
            <w:r w:rsidRPr="00D8033C">
              <w:rPr>
                <w:rFonts w:ascii="Times New Roman" w:hAnsi="Times New Roman"/>
                <w:sz w:val="24"/>
                <w:szCs w:val="24"/>
              </w:rPr>
              <w:t xml:space="preserve">. Глубина поиска – 25 лет, из них за 10 лет - </w:t>
            </w:r>
            <w:r w:rsidR="00943A20">
              <w:rPr>
                <w:rFonts w:ascii="Times New Roman" w:hAnsi="Times New Roman"/>
                <w:sz w:val="24"/>
                <w:szCs w:val="24"/>
              </w:rPr>
              <w:t>7</w:t>
            </w:r>
            <w:r w:rsidRPr="00D8033C">
              <w:rPr>
                <w:rFonts w:ascii="Times New Roman" w:hAnsi="Times New Roman"/>
                <w:sz w:val="24"/>
                <w:szCs w:val="24"/>
              </w:rPr>
              <w:t>7;</w:t>
            </w:r>
          </w:p>
          <w:p w14:paraId="417DBE7B" w14:textId="77777777" w:rsidR="00022D09" w:rsidRPr="00D8033C" w:rsidRDefault="00022D09" w:rsidP="00D8033C">
            <w:pPr>
              <w:rPr>
                <w:rFonts w:ascii="Times New Roman" w:hAnsi="Times New Roman"/>
                <w:sz w:val="24"/>
                <w:szCs w:val="24"/>
              </w:rPr>
            </w:pPr>
          </w:p>
          <w:p w14:paraId="1E9B4BEE" w14:textId="77777777" w:rsidR="00022D09" w:rsidRPr="00D8033C" w:rsidRDefault="00022D09" w:rsidP="00D8033C">
            <w:pPr>
              <w:rPr>
                <w:rFonts w:ascii="Times New Roman" w:hAnsi="Times New Roman"/>
                <w:sz w:val="24"/>
                <w:szCs w:val="24"/>
              </w:rPr>
            </w:pPr>
          </w:p>
        </w:tc>
      </w:tr>
      <w:tr w:rsidR="00170161" w:rsidRPr="00170161" w14:paraId="1846CFB1" w14:textId="77777777" w:rsidTr="003B4225">
        <w:trPr>
          <w:trHeight w:val="131"/>
        </w:trPr>
        <w:tc>
          <w:tcPr>
            <w:tcW w:w="2547" w:type="dxa"/>
            <w:tcBorders>
              <w:bottom w:val="nil"/>
            </w:tcBorders>
          </w:tcPr>
          <w:p w14:paraId="25882BF6" w14:textId="725B823B" w:rsidR="00022D09" w:rsidRPr="00B715DE" w:rsidRDefault="00B715DE" w:rsidP="00D8033C">
            <w:pPr>
              <w:rPr>
                <w:rFonts w:ascii="Times New Roman" w:hAnsi="Times New Roman"/>
                <w:sz w:val="24"/>
                <w:szCs w:val="24"/>
              </w:rPr>
            </w:pPr>
            <w:r w:rsidRPr="00B715DE">
              <w:rPr>
                <w:rFonts w:ascii="Times" w:hAnsi="Times" w:cs="Times"/>
                <w:sz w:val="24"/>
                <w:szCs w:val="24"/>
              </w:rPr>
              <w:t>Изучить использование высокотехнологичных методов лучевой диагностики на основе ретроспективного анализа применения КТ и МРТ исследований в медицинских организациях мегаполиса, а также провести сравнительный анализ объемов и структуры их финансирования в государственных и частных клиниках г. Алматы в рамках различных моделей финансирования (ОСМС и хозрасчет).</w:t>
            </w:r>
          </w:p>
          <w:p w14:paraId="740B402D" w14:textId="77777777" w:rsidR="00022D09" w:rsidRPr="00B715DE" w:rsidRDefault="00022D09" w:rsidP="00D8033C">
            <w:pPr>
              <w:rPr>
                <w:rFonts w:ascii="Times New Roman" w:hAnsi="Times New Roman"/>
                <w:sz w:val="24"/>
                <w:szCs w:val="24"/>
              </w:rPr>
            </w:pPr>
          </w:p>
          <w:p w14:paraId="6EA9E6F2" w14:textId="77777777" w:rsidR="00022D09" w:rsidRPr="00B715DE" w:rsidRDefault="00022D09" w:rsidP="00D8033C">
            <w:pPr>
              <w:rPr>
                <w:rFonts w:ascii="Times New Roman" w:hAnsi="Times New Roman"/>
                <w:sz w:val="24"/>
                <w:szCs w:val="24"/>
              </w:rPr>
            </w:pPr>
          </w:p>
          <w:p w14:paraId="67E2EA88" w14:textId="77777777" w:rsidR="00022D09" w:rsidRPr="00B715DE" w:rsidRDefault="00022D09" w:rsidP="00D8033C">
            <w:pPr>
              <w:rPr>
                <w:rFonts w:ascii="Times New Roman" w:hAnsi="Times New Roman"/>
                <w:sz w:val="24"/>
                <w:szCs w:val="24"/>
              </w:rPr>
            </w:pPr>
          </w:p>
        </w:tc>
        <w:tc>
          <w:tcPr>
            <w:tcW w:w="2551" w:type="dxa"/>
            <w:tcBorders>
              <w:bottom w:val="nil"/>
            </w:tcBorders>
          </w:tcPr>
          <w:p w14:paraId="139702E6" w14:textId="6C184327" w:rsidR="00022D09" w:rsidRPr="00D8033C" w:rsidRDefault="00022D09" w:rsidP="00D8033C">
            <w:pPr>
              <w:rPr>
                <w:rFonts w:ascii="Times New Roman" w:hAnsi="Times New Roman"/>
                <w:sz w:val="24"/>
                <w:szCs w:val="24"/>
              </w:rPr>
            </w:pPr>
            <w:r w:rsidRPr="00D8033C">
              <w:rPr>
                <w:rFonts w:ascii="Times New Roman" w:hAnsi="Times New Roman"/>
                <w:sz w:val="24"/>
                <w:szCs w:val="24"/>
              </w:rPr>
              <w:t xml:space="preserve">Выкопировка данных из архивов многопрофильной клиники города </w:t>
            </w:r>
            <w:proofErr w:type="gramStart"/>
            <w:r w:rsidRPr="00D8033C">
              <w:rPr>
                <w:rFonts w:ascii="Times New Roman" w:hAnsi="Times New Roman"/>
                <w:sz w:val="24"/>
                <w:szCs w:val="24"/>
              </w:rPr>
              <w:t>Алматы  -</w:t>
            </w:r>
            <w:proofErr w:type="gramEnd"/>
            <w:r w:rsidRPr="00D8033C">
              <w:rPr>
                <w:rFonts w:ascii="Times New Roman" w:hAnsi="Times New Roman"/>
                <w:sz w:val="24"/>
                <w:szCs w:val="24"/>
              </w:rPr>
              <w:t xml:space="preserve"> ГКБ №7, и ННЦХ им А.Н.Сызганова.</w:t>
            </w:r>
          </w:p>
          <w:p w14:paraId="5669A36A" w14:textId="4D6202E6" w:rsidR="00022D09" w:rsidRPr="000007E3" w:rsidRDefault="00022D09" w:rsidP="00D8033C">
            <w:pPr>
              <w:rPr>
                <w:rFonts w:ascii="Times New Roman" w:hAnsi="Times New Roman"/>
                <w:sz w:val="24"/>
                <w:szCs w:val="24"/>
                <w:lang w:val="en-US"/>
              </w:rPr>
            </w:pPr>
            <w:r w:rsidRPr="00D8033C">
              <w:rPr>
                <w:rFonts w:ascii="Times New Roman" w:hAnsi="Times New Roman"/>
                <w:sz w:val="24"/>
                <w:szCs w:val="24"/>
              </w:rPr>
              <w:t>Республики</w:t>
            </w:r>
            <w:r w:rsidRPr="000007E3">
              <w:rPr>
                <w:rFonts w:ascii="Times New Roman" w:hAnsi="Times New Roman"/>
                <w:sz w:val="24"/>
                <w:szCs w:val="24"/>
                <w:lang w:val="en-US"/>
              </w:rPr>
              <w:t xml:space="preserve"> </w:t>
            </w:r>
            <w:r w:rsidRPr="00D8033C">
              <w:rPr>
                <w:rFonts w:ascii="Times New Roman" w:hAnsi="Times New Roman"/>
                <w:sz w:val="24"/>
                <w:szCs w:val="24"/>
              </w:rPr>
              <w:t>Казахстан</w:t>
            </w:r>
          </w:p>
          <w:p w14:paraId="2DAF05DB" w14:textId="77777777" w:rsidR="00022D09" w:rsidRPr="007B7C4C" w:rsidRDefault="00022D09" w:rsidP="00D8033C">
            <w:pPr>
              <w:rPr>
                <w:rFonts w:ascii="Times New Roman" w:hAnsi="Times New Roman"/>
                <w:sz w:val="24"/>
                <w:szCs w:val="24"/>
                <w:lang w:val="en-US"/>
              </w:rPr>
            </w:pPr>
            <w:r w:rsidRPr="00D8033C">
              <w:rPr>
                <w:rFonts w:ascii="Times New Roman" w:hAnsi="Times New Roman"/>
                <w:sz w:val="24"/>
                <w:szCs w:val="24"/>
              </w:rPr>
              <w:t>Критерии</w:t>
            </w:r>
            <w:r w:rsidRPr="007B7C4C">
              <w:rPr>
                <w:rFonts w:ascii="Times New Roman" w:hAnsi="Times New Roman"/>
                <w:sz w:val="24"/>
                <w:szCs w:val="24"/>
                <w:lang w:val="en-US"/>
              </w:rPr>
              <w:t xml:space="preserve"> </w:t>
            </w:r>
            <w:r w:rsidRPr="00D8033C">
              <w:rPr>
                <w:rFonts w:ascii="Times New Roman" w:hAnsi="Times New Roman"/>
                <w:sz w:val="24"/>
                <w:szCs w:val="24"/>
              </w:rPr>
              <w:t>целесообразности</w:t>
            </w:r>
            <w:r w:rsidRPr="007B7C4C">
              <w:rPr>
                <w:rFonts w:ascii="Times New Roman" w:hAnsi="Times New Roman"/>
                <w:sz w:val="24"/>
                <w:szCs w:val="24"/>
                <w:lang w:val="en-US"/>
              </w:rPr>
              <w:t xml:space="preserve"> ACR (American College of Radiology) </w:t>
            </w:r>
            <w:r w:rsidRPr="00D8033C">
              <w:rPr>
                <w:rFonts w:ascii="Times New Roman" w:hAnsi="Times New Roman"/>
                <w:sz w:val="24"/>
                <w:szCs w:val="24"/>
              </w:rPr>
              <w:t>и</w:t>
            </w:r>
            <w:r w:rsidRPr="007B7C4C">
              <w:rPr>
                <w:rFonts w:ascii="Times New Roman" w:hAnsi="Times New Roman"/>
                <w:sz w:val="24"/>
                <w:szCs w:val="24"/>
                <w:lang w:val="en-US"/>
              </w:rPr>
              <w:t xml:space="preserve"> RCR (The Royal College of Radiology)</w:t>
            </w:r>
          </w:p>
          <w:p w14:paraId="0FA7B6C2" w14:textId="77777777" w:rsidR="001917B5" w:rsidRDefault="001917B5" w:rsidP="001917B5">
            <w:pPr>
              <w:rPr>
                <w:rFonts w:ascii="Times New Roman" w:hAnsi="Times New Roman"/>
                <w:sz w:val="24"/>
                <w:szCs w:val="24"/>
              </w:rPr>
            </w:pPr>
            <w:r w:rsidRPr="00D8033C">
              <w:rPr>
                <w:rFonts w:ascii="Times New Roman" w:hAnsi="Times New Roman"/>
                <w:sz w:val="24"/>
                <w:szCs w:val="24"/>
              </w:rPr>
              <w:t>Данные экономи</w:t>
            </w:r>
          </w:p>
          <w:p w14:paraId="301AEA06" w14:textId="77777777" w:rsidR="001917B5" w:rsidRPr="00D8033C" w:rsidRDefault="001917B5" w:rsidP="001917B5">
            <w:pPr>
              <w:rPr>
                <w:rFonts w:ascii="Times New Roman" w:hAnsi="Times New Roman"/>
                <w:sz w:val="24"/>
                <w:szCs w:val="24"/>
              </w:rPr>
            </w:pPr>
            <w:r w:rsidRPr="00D8033C">
              <w:rPr>
                <w:rFonts w:ascii="Times New Roman" w:hAnsi="Times New Roman"/>
                <w:sz w:val="24"/>
                <w:szCs w:val="24"/>
              </w:rPr>
              <w:t>ческого отдела ННЦХ им.А.Н. Сызганова (калькуляции)</w:t>
            </w:r>
          </w:p>
          <w:p w14:paraId="1390AED7" w14:textId="77777777" w:rsidR="001917B5" w:rsidRDefault="001917B5" w:rsidP="001917B5">
            <w:pPr>
              <w:rPr>
                <w:rFonts w:ascii="Times New Roman" w:hAnsi="Times New Roman"/>
                <w:sz w:val="24"/>
                <w:szCs w:val="24"/>
              </w:rPr>
            </w:pPr>
            <w:r w:rsidRPr="00D8033C">
              <w:rPr>
                <w:rFonts w:ascii="Times New Roman" w:hAnsi="Times New Roman"/>
                <w:sz w:val="24"/>
                <w:szCs w:val="24"/>
              </w:rPr>
              <w:t>Приложение 7 к приказу Министр здравоохранения Республики Казахстан от 18 марта 2022 года № ҚР ДСМ - 26                                                                                                                                                                Приложение 7 к приказу исполняю</w:t>
            </w:r>
          </w:p>
          <w:p w14:paraId="30902C99" w14:textId="77777777" w:rsidR="001917B5" w:rsidRDefault="001917B5" w:rsidP="001917B5">
            <w:pPr>
              <w:rPr>
                <w:rFonts w:ascii="Times New Roman" w:hAnsi="Times New Roman"/>
                <w:sz w:val="24"/>
                <w:szCs w:val="24"/>
              </w:rPr>
            </w:pPr>
            <w:r w:rsidRPr="00D8033C">
              <w:rPr>
                <w:rFonts w:ascii="Times New Roman" w:hAnsi="Times New Roman"/>
                <w:sz w:val="24"/>
                <w:szCs w:val="24"/>
              </w:rPr>
              <w:t>щего обязанности Министра здравоохра</w:t>
            </w:r>
          </w:p>
          <w:p w14:paraId="2E806F10" w14:textId="0654F7FD" w:rsidR="00022D09" w:rsidRPr="001917B5" w:rsidRDefault="001917B5" w:rsidP="001917B5">
            <w:pPr>
              <w:rPr>
                <w:rFonts w:ascii="Times New Roman" w:hAnsi="Times New Roman"/>
                <w:sz w:val="24"/>
                <w:szCs w:val="24"/>
              </w:rPr>
            </w:pPr>
            <w:r w:rsidRPr="00D8033C">
              <w:rPr>
                <w:rFonts w:ascii="Times New Roman" w:hAnsi="Times New Roman"/>
                <w:sz w:val="24"/>
                <w:szCs w:val="24"/>
              </w:rPr>
              <w:t xml:space="preserve">нения Республики Казахстан от 30 </w:t>
            </w:r>
          </w:p>
          <w:p w14:paraId="454349B5" w14:textId="300FA7FF" w:rsidR="00022D09" w:rsidRPr="001917B5" w:rsidRDefault="00022D09" w:rsidP="00D8033C">
            <w:pPr>
              <w:rPr>
                <w:rFonts w:ascii="Times New Roman" w:hAnsi="Times New Roman"/>
                <w:sz w:val="24"/>
                <w:szCs w:val="24"/>
              </w:rPr>
            </w:pPr>
          </w:p>
        </w:tc>
        <w:tc>
          <w:tcPr>
            <w:tcW w:w="1560" w:type="dxa"/>
            <w:tcBorders>
              <w:bottom w:val="nil"/>
            </w:tcBorders>
          </w:tcPr>
          <w:p w14:paraId="416F8350" w14:textId="77777777" w:rsidR="00022D09" w:rsidRPr="00D8033C" w:rsidRDefault="00022D09" w:rsidP="00D8033C">
            <w:pPr>
              <w:rPr>
                <w:rFonts w:ascii="Times New Roman" w:hAnsi="Times New Roman"/>
                <w:sz w:val="24"/>
                <w:szCs w:val="24"/>
              </w:rPr>
            </w:pPr>
            <w:r w:rsidRPr="00D8033C">
              <w:rPr>
                <w:rFonts w:ascii="Times New Roman" w:hAnsi="Times New Roman"/>
                <w:sz w:val="24"/>
                <w:szCs w:val="24"/>
              </w:rPr>
              <w:t>Информационно-аналитический, статистический</w:t>
            </w:r>
          </w:p>
        </w:tc>
        <w:tc>
          <w:tcPr>
            <w:tcW w:w="2976" w:type="dxa"/>
            <w:tcBorders>
              <w:bottom w:val="nil"/>
            </w:tcBorders>
          </w:tcPr>
          <w:p w14:paraId="70E31DDD" w14:textId="77777777" w:rsidR="007B7C4C" w:rsidRDefault="00022D09" w:rsidP="00D8033C">
            <w:pPr>
              <w:rPr>
                <w:rFonts w:ascii="Times New Roman" w:hAnsi="Times New Roman"/>
                <w:sz w:val="24"/>
                <w:szCs w:val="24"/>
              </w:rPr>
            </w:pPr>
            <w:r w:rsidRPr="00D8033C">
              <w:rPr>
                <w:rFonts w:ascii="Times New Roman" w:hAnsi="Times New Roman"/>
                <w:sz w:val="24"/>
                <w:szCs w:val="24"/>
              </w:rPr>
              <w:t>Направления МО г.Алматы на компью</w:t>
            </w:r>
          </w:p>
          <w:p w14:paraId="42299986" w14:textId="77777777" w:rsidR="007B7C4C" w:rsidRDefault="00022D09" w:rsidP="00D8033C">
            <w:pPr>
              <w:rPr>
                <w:rFonts w:ascii="Times New Roman" w:hAnsi="Times New Roman"/>
                <w:sz w:val="24"/>
                <w:szCs w:val="24"/>
              </w:rPr>
            </w:pPr>
            <w:r w:rsidRPr="00D8033C">
              <w:rPr>
                <w:rFonts w:ascii="Times New Roman" w:hAnsi="Times New Roman"/>
                <w:sz w:val="24"/>
                <w:szCs w:val="24"/>
              </w:rPr>
              <w:t>терную и магнитно</w:t>
            </w:r>
          </w:p>
          <w:p w14:paraId="285FBE9F" w14:textId="77777777" w:rsidR="007B7C4C" w:rsidRDefault="00022D09" w:rsidP="00D8033C">
            <w:pPr>
              <w:rPr>
                <w:rFonts w:ascii="Times New Roman" w:hAnsi="Times New Roman"/>
                <w:sz w:val="24"/>
                <w:szCs w:val="24"/>
              </w:rPr>
            </w:pPr>
            <w:r w:rsidRPr="00D8033C">
              <w:rPr>
                <w:rFonts w:ascii="Times New Roman" w:hAnsi="Times New Roman"/>
                <w:sz w:val="24"/>
                <w:szCs w:val="24"/>
              </w:rPr>
              <w:t>резонансную томографию (медицинская докумен</w:t>
            </w:r>
          </w:p>
          <w:p w14:paraId="09B7393D" w14:textId="77777777" w:rsidR="007B7C4C" w:rsidRDefault="00022D09" w:rsidP="00D8033C">
            <w:pPr>
              <w:rPr>
                <w:rFonts w:ascii="Times New Roman" w:hAnsi="Times New Roman"/>
                <w:sz w:val="24"/>
                <w:szCs w:val="24"/>
              </w:rPr>
            </w:pPr>
            <w:r w:rsidRPr="00D8033C">
              <w:rPr>
                <w:rFonts w:ascii="Times New Roman" w:hAnsi="Times New Roman"/>
                <w:sz w:val="24"/>
                <w:szCs w:val="24"/>
              </w:rPr>
              <w:t>тация форма №097/у) в ГКБ №7 и ННЦХ им.А.Н.</w:t>
            </w:r>
          </w:p>
          <w:p w14:paraId="1D39D787" w14:textId="77777777" w:rsidR="007B7C4C" w:rsidRDefault="00022D09" w:rsidP="00D8033C">
            <w:pPr>
              <w:rPr>
                <w:rFonts w:ascii="Times New Roman" w:hAnsi="Times New Roman"/>
                <w:sz w:val="24"/>
                <w:szCs w:val="24"/>
              </w:rPr>
            </w:pPr>
            <w:r w:rsidRPr="00D8033C">
              <w:rPr>
                <w:rFonts w:ascii="Times New Roman" w:hAnsi="Times New Roman"/>
                <w:sz w:val="24"/>
                <w:szCs w:val="24"/>
              </w:rPr>
              <w:t>Сызганова (9725 направ</w:t>
            </w:r>
          </w:p>
          <w:p w14:paraId="69AF780E" w14:textId="77777777" w:rsidR="007B7C4C" w:rsidRDefault="00022D09" w:rsidP="00D8033C">
            <w:pPr>
              <w:rPr>
                <w:rFonts w:ascii="Times New Roman" w:hAnsi="Times New Roman"/>
                <w:sz w:val="24"/>
                <w:szCs w:val="24"/>
              </w:rPr>
            </w:pPr>
            <w:r w:rsidRPr="00D8033C">
              <w:rPr>
                <w:rFonts w:ascii="Times New Roman" w:hAnsi="Times New Roman"/>
                <w:sz w:val="24"/>
                <w:szCs w:val="24"/>
              </w:rPr>
              <w:t>ления на КТ и МРТ) и Заключения КТ и МРТ исследований врачей лучевой диагностики ГКБ №7 и ННЦХ им.А.Н.</w:t>
            </w:r>
          </w:p>
          <w:p w14:paraId="3AAADF99" w14:textId="77777777" w:rsidR="007B7C4C" w:rsidRDefault="00022D09" w:rsidP="00D8033C">
            <w:pPr>
              <w:rPr>
                <w:rFonts w:ascii="Times New Roman" w:hAnsi="Times New Roman"/>
                <w:sz w:val="24"/>
                <w:szCs w:val="24"/>
              </w:rPr>
            </w:pPr>
            <w:r w:rsidRPr="00D8033C">
              <w:rPr>
                <w:rFonts w:ascii="Times New Roman" w:hAnsi="Times New Roman"/>
                <w:sz w:val="24"/>
                <w:szCs w:val="24"/>
              </w:rPr>
              <w:t>Сызганова (9725 направления на КТ и МРТ)</w:t>
            </w:r>
            <w:r w:rsidR="007B7C4C">
              <w:rPr>
                <w:rFonts w:ascii="Times New Roman" w:hAnsi="Times New Roman"/>
                <w:sz w:val="24"/>
                <w:szCs w:val="24"/>
              </w:rPr>
              <w:t xml:space="preserve"> </w:t>
            </w:r>
            <w:r w:rsidRPr="00D8033C">
              <w:rPr>
                <w:rFonts w:ascii="Times New Roman" w:hAnsi="Times New Roman"/>
                <w:sz w:val="24"/>
                <w:szCs w:val="24"/>
              </w:rPr>
              <w:t xml:space="preserve">16 критериев по КТ и 24 критерия по МРТ исследованиям </w:t>
            </w:r>
            <w:proofErr w:type="gramStart"/>
            <w:r w:rsidRPr="00D8033C">
              <w:rPr>
                <w:rFonts w:ascii="Times New Roman" w:hAnsi="Times New Roman"/>
                <w:sz w:val="24"/>
                <w:szCs w:val="24"/>
              </w:rPr>
              <w:t>с  направ</w:t>
            </w:r>
            <w:proofErr w:type="gramEnd"/>
          </w:p>
          <w:p w14:paraId="600A908A" w14:textId="77777777" w:rsidR="007B7C4C" w:rsidRDefault="00022D09" w:rsidP="00D8033C">
            <w:pPr>
              <w:rPr>
                <w:rFonts w:ascii="Times New Roman" w:hAnsi="Times New Roman"/>
                <w:sz w:val="24"/>
                <w:szCs w:val="24"/>
              </w:rPr>
            </w:pPr>
            <w:r w:rsidRPr="00D8033C">
              <w:rPr>
                <w:rFonts w:ascii="Times New Roman" w:hAnsi="Times New Roman"/>
                <w:sz w:val="24"/>
                <w:szCs w:val="24"/>
              </w:rPr>
              <w:t>лениями на компьютер</w:t>
            </w:r>
          </w:p>
          <w:p w14:paraId="193E0C81" w14:textId="77777777" w:rsidR="007B7C4C" w:rsidRDefault="00022D09" w:rsidP="00D8033C">
            <w:pPr>
              <w:rPr>
                <w:rFonts w:ascii="Times New Roman" w:hAnsi="Times New Roman"/>
                <w:sz w:val="24"/>
                <w:szCs w:val="24"/>
              </w:rPr>
            </w:pPr>
            <w:r w:rsidRPr="00D8033C">
              <w:rPr>
                <w:rFonts w:ascii="Times New Roman" w:hAnsi="Times New Roman"/>
                <w:sz w:val="24"/>
                <w:szCs w:val="24"/>
              </w:rPr>
              <w:t>ную и магнитно-резонанс</w:t>
            </w:r>
          </w:p>
          <w:p w14:paraId="4EEFC7B4" w14:textId="77777777" w:rsidR="007B7C4C" w:rsidRDefault="00022D09" w:rsidP="00D8033C">
            <w:pPr>
              <w:rPr>
                <w:rFonts w:ascii="Times New Roman" w:hAnsi="Times New Roman"/>
                <w:sz w:val="24"/>
                <w:szCs w:val="24"/>
              </w:rPr>
            </w:pPr>
            <w:r w:rsidRPr="00D8033C">
              <w:rPr>
                <w:rFonts w:ascii="Times New Roman" w:hAnsi="Times New Roman"/>
                <w:sz w:val="24"/>
                <w:szCs w:val="24"/>
              </w:rPr>
              <w:t xml:space="preserve">ную </w:t>
            </w:r>
            <w:proofErr w:type="gramStart"/>
            <w:r w:rsidRPr="00D8033C">
              <w:rPr>
                <w:rFonts w:ascii="Times New Roman" w:hAnsi="Times New Roman"/>
                <w:sz w:val="24"/>
                <w:szCs w:val="24"/>
              </w:rPr>
              <w:t>томографию  врачей</w:t>
            </w:r>
            <w:proofErr w:type="gramEnd"/>
            <w:r w:rsidRPr="00D8033C">
              <w:rPr>
                <w:rFonts w:ascii="Times New Roman" w:hAnsi="Times New Roman"/>
                <w:sz w:val="24"/>
                <w:szCs w:val="24"/>
              </w:rPr>
              <w:t xml:space="preserve"> МО и  заключениями вра</w:t>
            </w:r>
          </w:p>
          <w:p w14:paraId="5BBA0758" w14:textId="07EEED25" w:rsidR="007B7C4C" w:rsidRDefault="00022D09" w:rsidP="00D8033C">
            <w:pPr>
              <w:rPr>
                <w:rFonts w:ascii="Times New Roman" w:hAnsi="Times New Roman"/>
                <w:sz w:val="24"/>
                <w:szCs w:val="24"/>
              </w:rPr>
            </w:pPr>
            <w:r w:rsidRPr="00D8033C">
              <w:rPr>
                <w:rFonts w:ascii="Times New Roman" w:hAnsi="Times New Roman"/>
                <w:sz w:val="24"/>
                <w:szCs w:val="24"/>
              </w:rPr>
              <w:t>ча рентгенолога.</w:t>
            </w:r>
            <w:r w:rsidR="00034AC5">
              <w:rPr>
                <w:rFonts w:ascii="Times New Roman" w:hAnsi="Times New Roman"/>
                <w:sz w:val="24"/>
                <w:szCs w:val="24"/>
              </w:rPr>
              <w:t xml:space="preserve"> </w:t>
            </w:r>
            <w:r w:rsidRPr="00D8033C">
              <w:rPr>
                <w:rFonts w:ascii="Times New Roman" w:hAnsi="Times New Roman"/>
                <w:sz w:val="24"/>
                <w:szCs w:val="24"/>
              </w:rPr>
              <w:t>Програм</w:t>
            </w:r>
          </w:p>
          <w:p w14:paraId="4D131A7D" w14:textId="77777777" w:rsidR="00022D09" w:rsidRDefault="00022D09" w:rsidP="00D8033C">
            <w:pPr>
              <w:rPr>
                <w:rFonts w:ascii="Times New Roman" w:hAnsi="Times New Roman"/>
                <w:sz w:val="24"/>
                <w:szCs w:val="24"/>
              </w:rPr>
            </w:pPr>
            <w:r w:rsidRPr="00D8033C">
              <w:rPr>
                <w:rFonts w:ascii="Times New Roman" w:hAnsi="Times New Roman"/>
                <w:sz w:val="24"/>
                <w:szCs w:val="24"/>
              </w:rPr>
              <w:t xml:space="preserve">мное обеспечение SPSS (версия 25.0, IBM SPSS Inc., Чикаго, Иллинойс, США </w:t>
            </w:r>
          </w:p>
          <w:p w14:paraId="198ED9D0" w14:textId="505423B9" w:rsidR="003B4225" w:rsidRPr="003B4225" w:rsidRDefault="001917B5" w:rsidP="003B4225">
            <w:pPr>
              <w:rPr>
                <w:rFonts w:ascii="Times New Roman" w:hAnsi="Times New Roman"/>
                <w:sz w:val="24"/>
                <w:szCs w:val="24"/>
              </w:rPr>
            </w:pPr>
            <w:r w:rsidRPr="00D8033C">
              <w:rPr>
                <w:rFonts w:ascii="Times New Roman" w:hAnsi="Times New Roman"/>
                <w:sz w:val="24"/>
                <w:szCs w:val="24"/>
              </w:rPr>
              <w:t xml:space="preserve">Количество исследований КТ и МРТ за 2022-2023 г. проводимые  в частных и государственных организациях в рамках </w:t>
            </w:r>
          </w:p>
        </w:tc>
      </w:tr>
    </w:tbl>
    <w:p w14:paraId="1B8F5ABD" w14:textId="77777777" w:rsidR="001917B5" w:rsidRPr="007B7C4C" w:rsidRDefault="001917B5" w:rsidP="001917B5">
      <w:pPr>
        <w:rPr>
          <w:rFonts w:ascii="Times New Roman" w:hAnsi="Times New Roman" w:cs="Times New Roman"/>
          <w:sz w:val="28"/>
          <w:szCs w:val="28"/>
        </w:rPr>
      </w:pPr>
      <w:proofErr w:type="gramStart"/>
      <w:r w:rsidRPr="007B7C4C">
        <w:rPr>
          <w:rFonts w:ascii="Times New Roman" w:hAnsi="Times New Roman" w:cs="Times New Roman"/>
          <w:sz w:val="28"/>
          <w:szCs w:val="28"/>
        </w:rPr>
        <w:lastRenderedPageBreak/>
        <w:t>Продолжение  таблицы</w:t>
      </w:r>
      <w:proofErr w:type="gramEnd"/>
      <w:r w:rsidRPr="007B7C4C">
        <w:rPr>
          <w:rFonts w:ascii="Times New Roman" w:hAnsi="Times New Roman" w:cs="Times New Roman"/>
          <w:sz w:val="28"/>
          <w:szCs w:val="28"/>
        </w:rPr>
        <w:t xml:space="preserve">  1</w:t>
      </w:r>
    </w:p>
    <w:p w14:paraId="5F0271CE" w14:textId="77777777" w:rsidR="007B7C4C" w:rsidRPr="001B77FF" w:rsidRDefault="007B7C4C">
      <w:pPr>
        <w:rPr>
          <w:sz w:val="22"/>
          <w:szCs w:val="22"/>
        </w:rPr>
      </w:pPr>
    </w:p>
    <w:tbl>
      <w:tblPr>
        <w:tblStyle w:val="ab"/>
        <w:tblW w:w="9634" w:type="dxa"/>
        <w:tblLayout w:type="fixed"/>
        <w:tblLook w:val="04A0" w:firstRow="1" w:lastRow="0" w:firstColumn="1" w:lastColumn="0" w:noHBand="0" w:noVBand="1"/>
      </w:tblPr>
      <w:tblGrid>
        <w:gridCol w:w="2689"/>
        <w:gridCol w:w="2551"/>
        <w:gridCol w:w="1418"/>
        <w:gridCol w:w="2976"/>
      </w:tblGrid>
      <w:tr w:rsidR="007B7C4C" w:rsidRPr="00170161" w14:paraId="0A6EF1EB" w14:textId="77777777" w:rsidTr="003B4225">
        <w:trPr>
          <w:trHeight w:val="270"/>
        </w:trPr>
        <w:tc>
          <w:tcPr>
            <w:tcW w:w="2689" w:type="dxa"/>
          </w:tcPr>
          <w:p w14:paraId="2A4464A2" w14:textId="0910CB23" w:rsidR="007B7C4C" w:rsidRPr="00D8033C" w:rsidRDefault="007B7C4C" w:rsidP="007B7C4C">
            <w:pPr>
              <w:jc w:val="center"/>
              <w:rPr>
                <w:rFonts w:ascii="Times New Roman" w:hAnsi="Times New Roman"/>
              </w:rPr>
            </w:pPr>
            <w:r w:rsidRPr="007B7C4C">
              <w:rPr>
                <w:rFonts w:ascii="Times New Roman" w:hAnsi="Times New Roman"/>
                <w:sz w:val="24"/>
                <w:szCs w:val="24"/>
              </w:rPr>
              <w:t>1</w:t>
            </w:r>
          </w:p>
        </w:tc>
        <w:tc>
          <w:tcPr>
            <w:tcW w:w="2551" w:type="dxa"/>
          </w:tcPr>
          <w:p w14:paraId="1CD56B67" w14:textId="644DC605" w:rsidR="007B7C4C" w:rsidRPr="00D8033C" w:rsidRDefault="007B7C4C" w:rsidP="007B7C4C">
            <w:pPr>
              <w:jc w:val="center"/>
              <w:rPr>
                <w:rFonts w:ascii="Times New Roman" w:hAnsi="Times New Roman"/>
              </w:rPr>
            </w:pPr>
            <w:r w:rsidRPr="007B7C4C">
              <w:rPr>
                <w:rFonts w:ascii="Times New Roman" w:hAnsi="Times New Roman"/>
                <w:sz w:val="24"/>
                <w:szCs w:val="24"/>
              </w:rPr>
              <w:t>2</w:t>
            </w:r>
          </w:p>
        </w:tc>
        <w:tc>
          <w:tcPr>
            <w:tcW w:w="1418" w:type="dxa"/>
          </w:tcPr>
          <w:p w14:paraId="42860C02" w14:textId="16B29286" w:rsidR="007B7C4C" w:rsidRPr="00D8033C" w:rsidRDefault="007B7C4C" w:rsidP="007B7C4C">
            <w:pPr>
              <w:jc w:val="center"/>
              <w:rPr>
                <w:rFonts w:ascii="Times New Roman" w:hAnsi="Times New Roman"/>
              </w:rPr>
            </w:pPr>
            <w:r w:rsidRPr="007B7C4C">
              <w:rPr>
                <w:rFonts w:ascii="Times New Roman" w:hAnsi="Times New Roman"/>
                <w:sz w:val="24"/>
                <w:szCs w:val="24"/>
              </w:rPr>
              <w:t>3</w:t>
            </w:r>
          </w:p>
        </w:tc>
        <w:tc>
          <w:tcPr>
            <w:tcW w:w="2976" w:type="dxa"/>
          </w:tcPr>
          <w:p w14:paraId="2B878E68" w14:textId="5BABD6F3" w:rsidR="007B7C4C" w:rsidRPr="00D8033C" w:rsidRDefault="007B7C4C" w:rsidP="007B7C4C">
            <w:pPr>
              <w:jc w:val="center"/>
              <w:rPr>
                <w:rFonts w:ascii="Times New Roman" w:hAnsi="Times New Roman"/>
              </w:rPr>
            </w:pPr>
            <w:r w:rsidRPr="007B7C4C">
              <w:rPr>
                <w:rFonts w:ascii="Times New Roman" w:hAnsi="Times New Roman"/>
                <w:sz w:val="24"/>
                <w:szCs w:val="24"/>
              </w:rPr>
              <w:t>4</w:t>
            </w:r>
          </w:p>
        </w:tc>
      </w:tr>
      <w:tr w:rsidR="007B7C4C" w:rsidRPr="00170161" w14:paraId="706F06FA" w14:textId="77777777" w:rsidTr="003B4225">
        <w:trPr>
          <w:trHeight w:val="2369"/>
        </w:trPr>
        <w:tc>
          <w:tcPr>
            <w:tcW w:w="2689" w:type="dxa"/>
            <w:tcBorders>
              <w:bottom w:val="single" w:sz="4" w:space="0" w:color="auto"/>
            </w:tcBorders>
          </w:tcPr>
          <w:p w14:paraId="31827E1C" w14:textId="77777777" w:rsidR="007B7C4C" w:rsidRPr="00D8033C" w:rsidRDefault="007B7C4C" w:rsidP="007B7C4C">
            <w:pPr>
              <w:rPr>
                <w:rFonts w:ascii="Times New Roman" w:hAnsi="Times New Roman"/>
                <w:sz w:val="24"/>
                <w:szCs w:val="24"/>
              </w:rPr>
            </w:pPr>
          </w:p>
        </w:tc>
        <w:tc>
          <w:tcPr>
            <w:tcW w:w="2551" w:type="dxa"/>
            <w:tcBorders>
              <w:bottom w:val="single" w:sz="4" w:space="0" w:color="auto"/>
            </w:tcBorders>
          </w:tcPr>
          <w:p w14:paraId="3D2FA707" w14:textId="04BA6BF2" w:rsidR="007B7C4C" w:rsidRPr="00462767" w:rsidRDefault="003B4225" w:rsidP="007B7C4C">
            <w:pPr>
              <w:rPr>
                <w:rFonts w:ascii="Times New Roman" w:hAnsi="Times New Roman"/>
                <w:sz w:val="24"/>
                <w:szCs w:val="24"/>
              </w:rPr>
            </w:pPr>
            <w:r w:rsidRPr="00D8033C">
              <w:rPr>
                <w:rFonts w:ascii="Times New Roman" w:hAnsi="Times New Roman"/>
                <w:sz w:val="24"/>
                <w:szCs w:val="24"/>
              </w:rPr>
              <w:t>октября 2020 года № ҚР ДСМ-170/2020</w:t>
            </w:r>
          </w:p>
        </w:tc>
        <w:tc>
          <w:tcPr>
            <w:tcW w:w="1418" w:type="dxa"/>
            <w:tcBorders>
              <w:bottom w:val="single" w:sz="4" w:space="0" w:color="auto"/>
            </w:tcBorders>
          </w:tcPr>
          <w:p w14:paraId="68278278" w14:textId="2809C87E" w:rsidR="007B7C4C" w:rsidRPr="00D8033C" w:rsidRDefault="007B7C4C" w:rsidP="007B7C4C">
            <w:pPr>
              <w:rPr>
                <w:rFonts w:ascii="Times New Roman" w:hAnsi="Times New Roman"/>
                <w:sz w:val="24"/>
                <w:szCs w:val="24"/>
              </w:rPr>
            </w:pPr>
          </w:p>
        </w:tc>
        <w:tc>
          <w:tcPr>
            <w:tcW w:w="2976" w:type="dxa"/>
            <w:tcBorders>
              <w:bottom w:val="single" w:sz="4" w:space="0" w:color="auto"/>
            </w:tcBorders>
          </w:tcPr>
          <w:p w14:paraId="46EB445A" w14:textId="77777777" w:rsidR="003B4225" w:rsidRPr="00D8033C" w:rsidRDefault="003B4225" w:rsidP="003B4225">
            <w:pPr>
              <w:rPr>
                <w:rFonts w:ascii="Times New Roman" w:hAnsi="Times New Roman"/>
                <w:sz w:val="24"/>
                <w:szCs w:val="24"/>
              </w:rPr>
            </w:pPr>
            <w:r w:rsidRPr="00D8033C">
              <w:rPr>
                <w:rFonts w:ascii="Times New Roman" w:hAnsi="Times New Roman"/>
                <w:sz w:val="24"/>
                <w:szCs w:val="24"/>
              </w:rPr>
              <w:t>ГОБМП и ОСМС в г.Алматы</w:t>
            </w:r>
          </w:p>
          <w:p w14:paraId="4AAA09DC" w14:textId="77777777" w:rsidR="003B4225" w:rsidRDefault="003B4225" w:rsidP="003B4225">
            <w:pPr>
              <w:rPr>
                <w:rFonts w:ascii="Times New Roman" w:hAnsi="Times New Roman"/>
                <w:sz w:val="24"/>
                <w:szCs w:val="24"/>
              </w:rPr>
            </w:pPr>
            <w:r w:rsidRPr="00D8033C">
              <w:rPr>
                <w:rFonts w:ascii="Times New Roman" w:hAnsi="Times New Roman"/>
                <w:sz w:val="24"/>
                <w:szCs w:val="24"/>
              </w:rPr>
              <w:t>Тарифы на медицинские услуги в рамках гаранти</w:t>
            </w:r>
          </w:p>
          <w:p w14:paraId="78491C9A" w14:textId="77777777" w:rsidR="003B4225" w:rsidRDefault="003B4225" w:rsidP="003B4225">
            <w:pPr>
              <w:rPr>
                <w:rFonts w:ascii="Times New Roman" w:hAnsi="Times New Roman"/>
                <w:sz w:val="24"/>
                <w:szCs w:val="24"/>
              </w:rPr>
            </w:pPr>
            <w:r w:rsidRPr="00D8033C">
              <w:rPr>
                <w:rFonts w:ascii="Times New Roman" w:hAnsi="Times New Roman"/>
                <w:sz w:val="24"/>
                <w:szCs w:val="24"/>
              </w:rPr>
              <w:t>рованного объема бесп</w:t>
            </w:r>
          </w:p>
          <w:p w14:paraId="27DB3E6D" w14:textId="77777777" w:rsidR="003B4225" w:rsidRDefault="003B4225" w:rsidP="003B4225">
            <w:pPr>
              <w:rPr>
                <w:rFonts w:ascii="Times New Roman" w:hAnsi="Times New Roman"/>
                <w:sz w:val="24"/>
                <w:szCs w:val="24"/>
              </w:rPr>
            </w:pPr>
            <w:r w:rsidRPr="00D8033C">
              <w:rPr>
                <w:rFonts w:ascii="Times New Roman" w:hAnsi="Times New Roman"/>
                <w:sz w:val="24"/>
                <w:szCs w:val="24"/>
              </w:rPr>
              <w:t>латной медицинской помощи и (или) в системе обязательного социаль</w:t>
            </w:r>
          </w:p>
          <w:p w14:paraId="20F6A674" w14:textId="77777777" w:rsidR="003B4225" w:rsidRDefault="003B4225" w:rsidP="003B4225">
            <w:pPr>
              <w:rPr>
                <w:rFonts w:ascii="Times New Roman" w:hAnsi="Times New Roman"/>
                <w:sz w:val="24"/>
                <w:szCs w:val="24"/>
              </w:rPr>
            </w:pPr>
            <w:r w:rsidRPr="00D8033C">
              <w:rPr>
                <w:rFonts w:ascii="Times New Roman" w:hAnsi="Times New Roman"/>
                <w:sz w:val="24"/>
                <w:szCs w:val="24"/>
              </w:rPr>
              <w:t>ного медицинского страхования</w:t>
            </w:r>
          </w:p>
          <w:p w14:paraId="16FC8460" w14:textId="77777777" w:rsidR="007B7C4C" w:rsidRPr="00D8033C" w:rsidRDefault="007B7C4C" w:rsidP="007B7C4C">
            <w:pPr>
              <w:rPr>
                <w:rFonts w:ascii="Times New Roman" w:hAnsi="Times New Roman"/>
                <w:sz w:val="24"/>
                <w:szCs w:val="24"/>
              </w:rPr>
            </w:pPr>
          </w:p>
        </w:tc>
      </w:tr>
      <w:tr w:rsidR="00F1527B" w:rsidRPr="00170161" w14:paraId="39DA9675" w14:textId="77777777" w:rsidTr="003B4225">
        <w:trPr>
          <w:trHeight w:val="630"/>
        </w:trPr>
        <w:tc>
          <w:tcPr>
            <w:tcW w:w="2689" w:type="dxa"/>
            <w:tcBorders>
              <w:bottom w:val="single" w:sz="4" w:space="0" w:color="auto"/>
            </w:tcBorders>
          </w:tcPr>
          <w:p w14:paraId="0336D77F" w14:textId="77777777" w:rsidR="00EF559E" w:rsidRDefault="00F1527B" w:rsidP="00F1527B">
            <w:pPr>
              <w:rPr>
                <w:rFonts w:ascii="Times New Roman" w:hAnsi="Times New Roman"/>
                <w:sz w:val="24"/>
                <w:szCs w:val="24"/>
              </w:rPr>
            </w:pPr>
            <w:r w:rsidRPr="00D8033C">
              <w:rPr>
                <w:rFonts w:ascii="Times New Roman" w:hAnsi="Times New Roman"/>
                <w:sz w:val="24"/>
                <w:szCs w:val="24"/>
              </w:rPr>
              <w:t>Разработать методичес</w:t>
            </w:r>
          </w:p>
          <w:p w14:paraId="179E920E" w14:textId="77777777" w:rsidR="00EF559E" w:rsidRDefault="00F1527B" w:rsidP="00F1527B">
            <w:pPr>
              <w:rPr>
                <w:rFonts w:ascii="Times New Roman" w:hAnsi="Times New Roman"/>
                <w:sz w:val="24"/>
                <w:szCs w:val="24"/>
              </w:rPr>
            </w:pPr>
            <w:r w:rsidRPr="00D8033C">
              <w:rPr>
                <w:rFonts w:ascii="Times New Roman" w:hAnsi="Times New Roman"/>
                <w:sz w:val="24"/>
                <w:szCs w:val="24"/>
              </w:rPr>
              <w:t>кие подходы к опреде</w:t>
            </w:r>
          </w:p>
          <w:p w14:paraId="6A986C78" w14:textId="39F3AAB4" w:rsidR="00F1527B" w:rsidRPr="00D8033C" w:rsidRDefault="00F1527B" w:rsidP="00F1527B">
            <w:pPr>
              <w:rPr>
                <w:rFonts w:ascii="Times New Roman" w:hAnsi="Times New Roman"/>
              </w:rPr>
            </w:pPr>
            <w:r w:rsidRPr="00D8033C">
              <w:rPr>
                <w:rFonts w:ascii="Times New Roman" w:hAnsi="Times New Roman"/>
                <w:sz w:val="24"/>
                <w:szCs w:val="24"/>
              </w:rPr>
              <w:t>лению потребности в высокотехнологичных</w:t>
            </w:r>
            <w:r w:rsidR="001B77FF">
              <w:rPr>
                <w:rFonts w:ascii="Times New Roman" w:hAnsi="Times New Roman"/>
                <w:sz w:val="24"/>
                <w:szCs w:val="24"/>
              </w:rPr>
              <w:t xml:space="preserve"> </w:t>
            </w:r>
            <w:r w:rsidRPr="00D8033C">
              <w:rPr>
                <w:rFonts w:ascii="Times New Roman" w:hAnsi="Times New Roman"/>
                <w:sz w:val="24"/>
                <w:szCs w:val="24"/>
              </w:rPr>
              <w:t xml:space="preserve"> видах лучевой диагностики</w:t>
            </w:r>
          </w:p>
        </w:tc>
        <w:tc>
          <w:tcPr>
            <w:tcW w:w="2551" w:type="dxa"/>
            <w:tcBorders>
              <w:bottom w:val="single" w:sz="4" w:space="0" w:color="auto"/>
            </w:tcBorders>
          </w:tcPr>
          <w:p w14:paraId="1876E3E6" w14:textId="77777777" w:rsidR="00F1527B" w:rsidRPr="00D8033C" w:rsidRDefault="00F1527B" w:rsidP="00F1527B">
            <w:pPr>
              <w:rPr>
                <w:rFonts w:ascii="Times New Roman" w:hAnsi="Times New Roman"/>
                <w:sz w:val="24"/>
                <w:szCs w:val="24"/>
              </w:rPr>
            </w:pPr>
            <w:r w:rsidRPr="00D8033C">
              <w:rPr>
                <w:rFonts w:ascii="Times New Roman" w:hAnsi="Times New Roman"/>
                <w:sz w:val="24"/>
                <w:szCs w:val="24"/>
              </w:rPr>
              <w:t>-результаты обзора литературы,</w:t>
            </w:r>
          </w:p>
          <w:p w14:paraId="74862789" w14:textId="2411AED8" w:rsidR="00F1527B" w:rsidRPr="00D8033C" w:rsidRDefault="00F1527B" w:rsidP="00F1527B">
            <w:pPr>
              <w:rPr>
                <w:rFonts w:ascii="Times New Roman" w:hAnsi="Times New Roman"/>
              </w:rPr>
            </w:pPr>
            <w:r w:rsidRPr="00D8033C">
              <w:rPr>
                <w:rFonts w:ascii="Times New Roman" w:hAnsi="Times New Roman"/>
                <w:sz w:val="24"/>
                <w:szCs w:val="24"/>
              </w:rPr>
              <w:t xml:space="preserve">- результаты собственных исследований </w:t>
            </w:r>
          </w:p>
        </w:tc>
        <w:tc>
          <w:tcPr>
            <w:tcW w:w="1418" w:type="dxa"/>
            <w:tcBorders>
              <w:bottom w:val="single" w:sz="4" w:space="0" w:color="auto"/>
            </w:tcBorders>
          </w:tcPr>
          <w:p w14:paraId="6DCBB2CC" w14:textId="77777777" w:rsidR="001B77FF" w:rsidRDefault="00F1527B" w:rsidP="00F1527B">
            <w:pPr>
              <w:rPr>
                <w:rFonts w:ascii="Times New Roman" w:hAnsi="Times New Roman"/>
                <w:sz w:val="24"/>
                <w:szCs w:val="24"/>
              </w:rPr>
            </w:pPr>
            <w:r w:rsidRPr="00D8033C">
              <w:rPr>
                <w:rFonts w:ascii="Times New Roman" w:hAnsi="Times New Roman"/>
                <w:sz w:val="24"/>
                <w:szCs w:val="24"/>
              </w:rPr>
              <w:t>Систематизация данн</w:t>
            </w:r>
          </w:p>
          <w:p w14:paraId="55D7E77B" w14:textId="77777777" w:rsidR="001B77FF" w:rsidRDefault="00F1527B" w:rsidP="00F1527B">
            <w:pPr>
              <w:rPr>
                <w:rFonts w:ascii="Times New Roman" w:hAnsi="Times New Roman"/>
                <w:sz w:val="24"/>
                <w:szCs w:val="24"/>
              </w:rPr>
            </w:pPr>
            <w:r w:rsidRPr="00D8033C">
              <w:rPr>
                <w:rFonts w:ascii="Times New Roman" w:hAnsi="Times New Roman"/>
                <w:sz w:val="24"/>
                <w:szCs w:val="24"/>
              </w:rPr>
              <w:t>ых, анали</w:t>
            </w:r>
          </w:p>
          <w:p w14:paraId="59A79AD8" w14:textId="3A9734F8" w:rsidR="00F1527B" w:rsidRPr="00D8033C" w:rsidRDefault="00F1527B" w:rsidP="00F1527B">
            <w:pPr>
              <w:rPr>
                <w:rFonts w:ascii="Times New Roman" w:hAnsi="Times New Roman"/>
              </w:rPr>
            </w:pPr>
            <w:r w:rsidRPr="00D8033C">
              <w:rPr>
                <w:rFonts w:ascii="Times New Roman" w:hAnsi="Times New Roman"/>
                <w:sz w:val="24"/>
                <w:szCs w:val="24"/>
              </w:rPr>
              <w:t>тический метод</w:t>
            </w:r>
          </w:p>
        </w:tc>
        <w:tc>
          <w:tcPr>
            <w:tcW w:w="2976" w:type="dxa"/>
            <w:tcBorders>
              <w:bottom w:val="single" w:sz="4" w:space="0" w:color="auto"/>
            </w:tcBorders>
          </w:tcPr>
          <w:p w14:paraId="353FCE57" w14:textId="77777777" w:rsidR="00F1527B" w:rsidRDefault="00F1527B" w:rsidP="00F1527B">
            <w:pPr>
              <w:rPr>
                <w:rFonts w:ascii="Times New Roman" w:hAnsi="Times New Roman"/>
                <w:sz w:val="24"/>
                <w:szCs w:val="24"/>
              </w:rPr>
            </w:pPr>
            <w:r w:rsidRPr="00D8033C">
              <w:rPr>
                <w:rFonts w:ascii="Times New Roman" w:hAnsi="Times New Roman"/>
                <w:sz w:val="24"/>
                <w:szCs w:val="24"/>
              </w:rPr>
              <w:t>Разработаны методические рекомендации «Показания к Компьютерной томографии» и «Показания к Магнитно-резонансной томографии»</w:t>
            </w:r>
          </w:p>
          <w:p w14:paraId="0DEC35DA" w14:textId="614D6875" w:rsidR="001B77FF" w:rsidRPr="00D8033C" w:rsidRDefault="001B77FF" w:rsidP="00F1527B">
            <w:pPr>
              <w:rPr>
                <w:rFonts w:ascii="Times New Roman" w:hAnsi="Times New Roman"/>
              </w:rPr>
            </w:pPr>
          </w:p>
        </w:tc>
      </w:tr>
      <w:tr w:rsidR="003B4225" w:rsidRPr="00170161" w14:paraId="41B80EF6" w14:textId="77777777" w:rsidTr="003B4225">
        <w:trPr>
          <w:trHeight w:val="630"/>
        </w:trPr>
        <w:tc>
          <w:tcPr>
            <w:tcW w:w="2689" w:type="dxa"/>
            <w:tcBorders>
              <w:bottom w:val="single" w:sz="4" w:space="0" w:color="auto"/>
            </w:tcBorders>
          </w:tcPr>
          <w:p w14:paraId="69B2A680" w14:textId="77777777" w:rsidR="003B4225" w:rsidRDefault="003B4225" w:rsidP="003B4225">
            <w:pPr>
              <w:rPr>
                <w:rFonts w:ascii="Times New Roman" w:hAnsi="Times New Roman"/>
                <w:sz w:val="24"/>
                <w:szCs w:val="24"/>
              </w:rPr>
            </w:pPr>
            <w:r w:rsidRPr="00D8033C">
              <w:rPr>
                <w:rFonts w:ascii="Times New Roman" w:hAnsi="Times New Roman"/>
                <w:sz w:val="24"/>
                <w:szCs w:val="24"/>
              </w:rPr>
              <w:t>Разработать модель, направленную на снижение лучевой нагрузки на пациен</w:t>
            </w:r>
          </w:p>
          <w:p w14:paraId="17A2E46C" w14:textId="05AA79B6" w:rsidR="003B4225" w:rsidRPr="00D8033C" w:rsidRDefault="003B4225" w:rsidP="003B4225">
            <w:pPr>
              <w:rPr>
                <w:rFonts w:ascii="Times New Roman" w:hAnsi="Times New Roman"/>
              </w:rPr>
            </w:pPr>
            <w:r w:rsidRPr="00D8033C">
              <w:rPr>
                <w:rFonts w:ascii="Times New Roman" w:hAnsi="Times New Roman"/>
                <w:sz w:val="24"/>
                <w:szCs w:val="24"/>
              </w:rPr>
              <w:t xml:space="preserve">тов и мед.персонал  в службе лучевой диагностики </w:t>
            </w:r>
          </w:p>
        </w:tc>
        <w:tc>
          <w:tcPr>
            <w:tcW w:w="2551" w:type="dxa"/>
            <w:tcBorders>
              <w:bottom w:val="single" w:sz="4" w:space="0" w:color="auto"/>
            </w:tcBorders>
          </w:tcPr>
          <w:p w14:paraId="780BDC3B" w14:textId="77777777" w:rsidR="003B4225" w:rsidRPr="00D8033C" w:rsidRDefault="003B4225" w:rsidP="003B4225">
            <w:pPr>
              <w:rPr>
                <w:rFonts w:ascii="Times New Roman" w:hAnsi="Times New Roman"/>
                <w:sz w:val="24"/>
                <w:szCs w:val="24"/>
              </w:rPr>
            </w:pPr>
            <w:r w:rsidRPr="00D8033C">
              <w:rPr>
                <w:rFonts w:ascii="Times New Roman" w:hAnsi="Times New Roman"/>
                <w:sz w:val="24"/>
                <w:szCs w:val="24"/>
              </w:rPr>
              <w:t>-результаты обзора литературы,</w:t>
            </w:r>
          </w:p>
          <w:p w14:paraId="7A0CCE92" w14:textId="77777777" w:rsidR="003B4225" w:rsidRPr="00D8033C" w:rsidRDefault="003B4225" w:rsidP="003B4225">
            <w:pPr>
              <w:rPr>
                <w:rFonts w:ascii="Times New Roman" w:hAnsi="Times New Roman"/>
                <w:sz w:val="24"/>
                <w:szCs w:val="24"/>
              </w:rPr>
            </w:pPr>
            <w:r w:rsidRPr="00D8033C">
              <w:rPr>
                <w:rFonts w:ascii="Times New Roman" w:hAnsi="Times New Roman"/>
                <w:sz w:val="24"/>
                <w:szCs w:val="24"/>
              </w:rPr>
              <w:t>- результаты собственных исследований</w:t>
            </w:r>
          </w:p>
          <w:p w14:paraId="585DC314" w14:textId="77777777" w:rsidR="003B4225" w:rsidRPr="00D8033C" w:rsidRDefault="003B4225" w:rsidP="003B4225">
            <w:pPr>
              <w:rPr>
                <w:rFonts w:ascii="Times New Roman" w:hAnsi="Times New Roman"/>
                <w:sz w:val="24"/>
                <w:szCs w:val="24"/>
              </w:rPr>
            </w:pPr>
          </w:p>
          <w:p w14:paraId="5F21B177" w14:textId="77777777" w:rsidR="003B4225" w:rsidRPr="00D8033C" w:rsidRDefault="003B4225" w:rsidP="003B4225">
            <w:pPr>
              <w:rPr>
                <w:rFonts w:ascii="Times New Roman" w:hAnsi="Times New Roman"/>
              </w:rPr>
            </w:pPr>
          </w:p>
        </w:tc>
        <w:tc>
          <w:tcPr>
            <w:tcW w:w="1418" w:type="dxa"/>
            <w:tcBorders>
              <w:bottom w:val="single" w:sz="4" w:space="0" w:color="auto"/>
            </w:tcBorders>
          </w:tcPr>
          <w:p w14:paraId="2011C2D7" w14:textId="77777777" w:rsidR="003B4225" w:rsidRPr="00D8033C" w:rsidRDefault="003B4225" w:rsidP="003B4225">
            <w:pPr>
              <w:rPr>
                <w:rFonts w:ascii="Times New Roman" w:hAnsi="Times New Roman"/>
                <w:sz w:val="24"/>
                <w:szCs w:val="24"/>
              </w:rPr>
            </w:pPr>
            <w:r w:rsidRPr="00D8033C">
              <w:rPr>
                <w:rFonts w:ascii="Times New Roman" w:hAnsi="Times New Roman"/>
                <w:sz w:val="24"/>
                <w:szCs w:val="24"/>
              </w:rPr>
              <w:t>Систематизация данных, аналитический метод</w:t>
            </w:r>
          </w:p>
          <w:p w14:paraId="646C6D26" w14:textId="77777777" w:rsidR="003B4225" w:rsidRPr="00D8033C" w:rsidRDefault="003B4225" w:rsidP="003B4225">
            <w:pPr>
              <w:rPr>
                <w:rFonts w:ascii="Times New Roman" w:hAnsi="Times New Roman"/>
                <w:sz w:val="24"/>
                <w:szCs w:val="24"/>
              </w:rPr>
            </w:pPr>
          </w:p>
          <w:p w14:paraId="2EA429BD" w14:textId="77777777" w:rsidR="003B4225" w:rsidRPr="00D8033C" w:rsidRDefault="003B4225" w:rsidP="003B4225">
            <w:pPr>
              <w:rPr>
                <w:rFonts w:ascii="Times New Roman" w:hAnsi="Times New Roman"/>
                <w:sz w:val="24"/>
                <w:szCs w:val="24"/>
              </w:rPr>
            </w:pPr>
          </w:p>
          <w:p w14:paraId="2AA1FED8" w14:textId="77777777" w:rsidR="003B4225" w:rsidRPr="00D8033C" w:rsidRDefault="003B4225" w:rsidP="003B4225">
            <w:pPr>
              <w:rPr>
                <w:rFonts w:ascii="Times New Roman" w:hAnsi="Times New Roman"/>
              </w:rPr>
            </w:pPr>
          </w:p>
        </w:tc>
        <w:tc>
          <w:tcPr>
            <w:tcW w:w="2976" w:type="dxa"/>
            <w:tcBorders>
              <w:bottom w:val="single" w:sz="4" w:space="0" w:color="auto"/>
            </w:tcBorders>
          </w:tcPr>
          <w:p w14:paraId="23BA6B6E" w14:textId="6AE216D1" w:rsidR="003B4225" w:rsidRPr="00D8033C" w:rsidRDefault="003B4225" w:rsidP="003B4225">
            <w:pPr>
              <w:rPr>
                <w:rFonts w:ascii="Times New Roman" w:hAnsi="Times New Roman"/>
              </w:rPr>
            </w:pPr>
            <w:r w:rsidRPr="00D8033C">
              <w:rPr>
                <w:rFonts w:ascii="Times New Roman" w:hAnsi="Times New Roman"/>
                <w:sz w:val="24"/>
                <w:szCs w:val="24"/>
              </w:rPr>
              <w:t>«Национальная программа по снижению лучевой нагрузки в Радиологии в Республике Казахстан»</w:t>
            </w:r>
          </w:p>
        </w:tc>
      </w:tr>
    </w:tbl>
    <w:p w14:paraId="36D996BF" w14:textId="5478EBD6" w:rsidR="00F1527B" w:rsidRPr="00F1527B" w:rsidRDefault="00F1527B">
      <w:pPr>
        <w:rPr>
          <w:sz w:val="28"/>
          <w:szCs w:val="28"/>
        </w:rPr>
      </w:pPr>
    </w:p>
    <w:p w14:paraId="4DE1C771" w14:textId="4D6FC066" w:rsidR="00322210" w:rsidRPr="00170161" w:rsidRDefault="00322210" w:rsidP="00F1527B">
      <w:pPr>
        <w:widowControl w:val="0"/>
        <w:ind w:firstLine="567"/>
        <w:jc w:val="both"/>
        <w:rPr>
          <w:rFonts w:ascii="Times New Roman" w:hAnsi="Times New Roman" w:cs="Times New Roman"/>
          <w:sz w:val="28"/>
          <w:szCs w:val="28"/>
        </w:rPr>
      </w:pPr>
      <w:r w:rsidRPr="00170161">
        <w:rPr>
          <w:rFonts w:ascii="Times New Roman" w:hAnsi="Times New Roman" w:cs="Times New Roman"/>
          <w:sz w:val="28"/>
          <w:szCs w:val="28"/>
        </w:rPr>
        <w:t xml:space="preserve">В рамках данного исследования выполнены мероприятия для реализации задач исследования со специфичными для каждого фрагмента методами (программа исследования): </w:t>
      </w:r>
    </w:p>
    <w:p w14:paraId="7DC08629" w14:textId="6EAC542B" w:rsidR="00322210" w:rsidRPr="00170161" w:rsidRDefault="00322210" w:rsidP="00F1527B">
      <w:pPr>
        <w:widowControl w:val="0"/>
        <w:ind w:firstLine="567"/>
        <w:jc w:val="both"/>
        <w:rPr>
          <w:rFonts w:ascii="Times New Roman" w:hAnsi="Times New Roman" w:cs="Times New Roman"/>
          <w:sz w:val="28"/>
          <w:szCs w:val="28"/>
        </w:rPr>
      </w:pPr>
      <w:r w:rsidRPr="00170161">
        <w:rPr>
          <w:rFonts w:ascii="Times New Roman" w:hAnsi="Times New Roman" w:cs="Times New Roman"/>
          <w:sz w:val="28"/>
          <w:szCs w:val="28"/>
        </w:rPr>
        <w:t xml:space="preserve">1. Анализ источников литературных данных </w:t>
      </w:r>
      <w:r w:rsidR="00085949" w:rsidRPr="00170161">
        <w:rPr>
          <w:rFonts w:ascii="Times New Roman" w:hAnsi="Times New Roman" w:cs="Times New Roman"/>
          <w:sz w:val="28"/>
          <w:szCs w:val="28"/>
        </w:rPr>
        <w:t>по и</w:t>
      </w:r>
      <w:r w:rsidRPr="00170161">
        <w:rPr>
          <w:rFonts w:ascii="Times New Roman" w:hAnsi="Times New Roman" w:cs="Times New Roman"/>
          <w:sz w:val="28"/>
          <w:szCs w:val="28"/>
        </w:rPr>
        <w:t>зучени</w:t>
      </w:r>
      <w:r w:rsidR="00085949" w:rsidRPr="00170161">
        <w:rPr>
          <w:rFonts w:ascii="Times New Roman" w:hAnsi="Times New Roman" w:cs="Times New Roman"/>
          <w:sz w:val="28"/>
          <w:szCs w:val="28"/>
        </w:rPr>
        <w:t>ю</w:t>
      </w:r>
      <w:r w:rsidRPr="00170161">
        <w:rPr>
          <w:rFonts w:ascii="Times New Roman" w:hAnsi="Times New Roman" w:cs="Times New Roman"/>
          <w:sz w:val="28"/>
          <w:szCs w:val="28"/>
        </w:rPr>
        <w:t xml:space="preserve"> основных проблем и путей </w:t>
      </w:r>
      <w:proofErr w:type="gramStart"/>
      <w:r w:rsidRPr="00170161">
        <w:rPr>
          <w:rFonts w:ascii="Times New Roman" w:hAnsi="Times New Roman" w:cs="Times New Roman"/>
          <w:sz w:val="28"/>
          <w:szCs w:val="28"/>
        </w:rPr>
        <w:t>решения  в</w:t>
      </w:r>
      <w:proofErr w:type="gramEnd"/>
      <w:r w:rsidRPr="00170161">
        <w:rPr>
          <w:rFonts w:ascii="Times New Roman" w:hAnsi="Times New Roman" w:cs="Times New Roman"/>
          <w:sz w:val="28"/>
          <w:szCs w:val="28"/>
        </w:rPr>
        <w:t xml:space="preserve"> службе лучевой диагностики в мировой практике</w:t>
      </w:r>
      <w:r w:rsidR="00085949" w:rsidRPr="00170161">
        <w:rPr>
          <w:rFonts w:ascii="Times New Roman" w:hAnsi="Times New Roman" w:cs="Times New Roman"/>
          <w:sz w:val="28"/>
          <w:szCs w:val="28"/>
        </w:rPr>
        <w:t>, используя базы данных PubMed, Wiley Online Library, Web of Science, Scopus, Google Scholar и e-library</w:t>
      </w:r>
      <w:r w:rsidRPr="00170161">
        <w:rPr>
          <w:rFonts w:ascii="Times New Roman" w:hAnsi="Times New Roman" w:cs="Times New Roman"/>
          <w:sz w:val="28"/>
          <w:szCs w:val="28"/>
        </w:rPr>
        <w:t>.</w:t>
      </w:r>
    </w:p>
    <w:p w14:paraId="5DE7BC51" w14:textId="782A9FCD" w:rsidR="00322210" w:rsidRPr="000007E3" w:rsidRDefault="00322210" w:rsidP="00F1527B">
      <w:pPr>
        <w:widowControl w:val="0"/>
        <w:ind w:firstLine="567"/>
        <w:jc w:val="both"/>
        <w:rPr>
          <w:rFonts w:ascii="Times New Roman" w:hAnsi="Times New Roman" w:cs="Times New Roman"/>
          <w:sz w:val="28"/>
          <w:szCs w:val="28"/>
        </w:rPr>
      </w:pPr>
      <w:r w:rsidRPr="004223CC">
        <w:rPr>
          <w:rFonts w:ascii="Times New Roman" w:hAnsi="Times New Roman" w:cs="Times New Roman"/>
          <w:sz w:val="28"/>
          <w:szCs w:val="28"/>
        </w:rPr>
        <w:t xml:space="preserve">2.  </w:t>
      </w:r>
      <w:proofErr w:type="gramStart"/>
      <w:r w:rsidRPr="004223CC">
        <w:rPr>
          <w:rFonts w:ascii="Times New Roman" w:hAnsi="Times New Roman" w:cs="Times New Roman"/>
          <w:sz w:val="28"/>
          <w:szCs w:val="28"/>
        </w:rPr>
        <w:t>Анализ  направления</w:t>
      </w:r>
      <w:proofErr w:type="gramEnd"/>
      <w:r w:rsidRPr="004223CC">
        <w:rPr>
          <w:rFonts w:ascii="Times New Roman" w:hAnsi="Times New Roman" w:cs="Times New Roman"/>
          <w:sz w:val="28"/>
          <w:szCs w:val="28"/>
        </w:rPr>
        <w:t xml:space="preserve"> на КТ и МРТ исследования  и их заключений в ГКБ №7 и ННЦХ им. </w:t>
      </w:r>
      <w:r w:rsidRPr="000007E3">
        <w:rPr>
          <w:rFonts w:ascii="Times New Roman" w:hAnsi="Times New Roman" w:cs="Times New Roman"/>
          <w:sz w:val="28"/>
          <w:szCs w:val="28"/>
        </w:rPr>
        <w:t xml:space="preserve">А.Н. Сызганова за 6- летний период (2014-2019гг) </w:t>
      </w:r>
    </w:p>
    <w:p w14:paraId="702CAFAD" w14:textId="77777777" w:rsidR="00034AC5" w:rsidRPr="004223CC" w:rsidRDefault="00322210" w:rsidP="00034AC5">
      <w:pPr>
        <w:widowControl w:val="0"/>
        <w:ind w:firstLine="567"/>
        <w:jc w:val="both"/>
        <w:rPr>
          <w:rFonts w:ascii="Times New Roman" w:hAnsi="Times New Roman" w:cs="Times New Roman"/>
          <w:sz w:val="28"/>
          <w:szCs w:val="28"/>
        </w:rPr>
      </w:pPr>
      <w:r w:rsidRPr="004223CC">
        <w:rPr>
          <w:rFonts w:ascii="Times New Roman" w:hAnsi="Times New Roman" w:cs="Times New Roman"/>
          <w:sz w:val="28"/>
          <w:szCs w:val="28"/>
        </w:rPr>
        <w:t xml:space="preserve">2.1 </w:t>
      </w:r>
      <w:r w:rsidR="00034AC5" w:rsidRPr="004223CC">
        <w:rPr>
          <w:rFonts w:ascii="Times New Roman" w:hAnsi="Times New Roman" w:cs="Times New Roman"/>
          <w:sz w:val="28"/>
          <w:szCs w:val="28"/>
        </w:rPr>
        <w:t xml:space="preserve">на основании данных о количестве КТ и МРТ </w:t>
      </w:r>
      <w:proofErr w:type="gramStart"/>
      <w:r w:rsidR="00034AC5" w:rsidRPr="004223CC">
        <w:rPr>
          <w:rFonts w:ascii="Times New Roman" w:hAnsi="Times New Roman" w:cs="Times New Roman"/>
          <w:sz w:val="28"/>
          <w:szCs w:val="28"/>
        </w:rPr>
        <w:t>исследований</w:t>
      </w:r>
      <w:proofErr w:type="gramEnd"/>
      <w:r w:rsidR="00034AC5" w:rsidRPr="004223CC">
        <w:rPr>
          <w:rFonts w:ascii="Times New Roman" w:hAnsi="Times New Roman" w:cs="Times New Roman"/>
          <w:sz w:val="28"/>
          <w:szCs w:val="28"/>
        </w:rPr>
        <w:t xml:space="preserve"> проведенных в Алматы за 2017-2023 гг</w:t>
      </w:r>
    </w:p>
    <w:p w14:paraId="40BEE19D" w14:textId="5A93B8FD" w:rsidR="00322210" w:rsidRPr="00170161" w:rsidRDefault="00322210" w:rsidP="00F1527B">
      <w:pPr>
        <w:widowControl w:val="0"/>
        <w:ind w:firstLine="567"/>
        <w:jc w:val="both"/>
        <w:rPr>
          <w:rFonts w:ascii="Times New Roman" w:hAnsi="Times New Roman" w:cs="Times New Roman"/>
          <w:sz w:val="28"/>
          <w:szCs w:val="28"/>
          <w:lang w:val="en-US"/>
        </w:rPr>
      </w:pPr>
      <w:r w:rsidRPr="00170161">
        <w:rPr>
          <w:rFonts w:ascii="Times New Roman" w:hAnsi="Times New Roman" w:cs="Times New Roman"/>
          <w:sz w:val="28"/>
          <w:szCs w:val="28"/>
          <w:lang w:val="en-US"/>
        </w:rPr>
        <w:t xml:space="preserve">2.2 </w:t>
      </w:r>
      <w:r w:rsidR="00D13569" w:rsidRPr="00170161">
        <w:rPr>
          <w:rFonts w:ascii="Times New Roman" w:hAnsi="Times New Roman" w:cs="Times New Roman"/>
          <w:sz w:val="28"/>
          <w:szCs w:val="28"/>
        </w:rPr>
        <w:t>на</w:t>
      </w:r>
      <w:r w:rsidR="00D13569" w:rsidRPr="00170161">
        <w:rPr>
          <w:rFonts w:ascii="Times New Roman" w:hAnsi="Times New Roman" w:cs="Times New Roman"/>
          <w:sz w:val="28"/>
          <w:szCs w:val="28"/>
          <w:lang w:val="en-US"/>
        </w:rPr>
        <w:t xml:space="preserve"> </w:t>
      </w:r>
      <w:r w:rsidR="00D13569" w:rsidRPr="00170161">
        <w:rPr>
          <w:rFonts w:ascii="Times New Roman" w:hAnsi="Times New Roman" w:cs="Times New Roman"/>
          <w:sz w:val="28"/>
          <w:szCs w:val="28"/>
        </w:rPr>
        <w:t>основании</w:t>
      </w:r>
      <w:r w:rsidR="00D13569" w:rsidRPr="00170161">
        <w:rPr>
          <w:rFonts w:ascii="Times New Roman" w:hAnsi="Times New Roman" w:cs="Times New Roman"/>
          <w:sz w:val="28"/>
          <w:szCs w:val="28"/>
          <w:lang w:val="en-US"/>
        </w:rPr>
        <w:t xml:space="preserve"> </w:t>
      </w:r>
      <w:r w:rsidR="00D13569" w:rsidRPr="00170161">
        <w:rPr>
          <w:rFonts w:ascii="Times New Roman" w:hAnsi="Times New Roman" w:cs="Times New Roman"/>
          <w:sz w:val="28"/>
          <w:szCs w:val="28"/>
        </w:rPr>
        <w:t>стандартов</w:t>
      </w:r>
      <w:r w:rsidR="00D13569" w:rsidRPr="00170161">
        <w:rPr>
          <w:rFonts w:ascii="Times New Roman" w:hAnsi="Times New Roman" w:cs="Times New Roman"/>
          <w:sz w:val="28"/>
          <w:szCs w:val="28"/>
          <w:lang w:val="en-US"/>
        </w:rPr>
        <w:t xml:space="preserve"> ACR® (American College of Radiology) </w:t>
      </w:r>
      <w:r w:rsidR="00D13569" w:rsidRPr="00170161">
        <w:rPr>
          <w:rFonts w:ascii="Times New Roman" w:hAnsi="Times New Roman" w:cs="Times New Roman"/>
          <w:sz w:val="28"/>
          <w:szCs w:val="28"/>
        </w:rPr>
        <w:t>и</w:t>
      </w:r>
      <w:r w:rsidR="00D13569" w:rsidRPr="00170161">
        <w:rPr>
          <w:rFonts w:ascii="Times New Roman" w:hAnsi="Times New Roman" w:cs="Times New Roman"/>
          <w:sz w:val="28"/>
          <w:szCs w:val="28"/>
          <w:lang w:val="en-US"/>
        </w:rPr>
        <w:t xml:space="preserve"> </w:t>
      </w:r>
      <w:r w:rsidR="00D13569" w:rsidRPr="00170161">
        <w:rPr>
          <w:rFonts w:ascii="Times New Roman" w:hAnsi="Times New Roman" w:cs="Times New Roman"/>
          <w:sz w:val="28"/>
          <w:szCs w:val="28"/>
        </w:rPr>
        <w:t>рекомендации</w:t>
      </w:r>
      <w:r w:rsidR="00D13569" w:rsidRPr="00170161">
        <w:rPr>
          <w:rFonts w:ascii="Times New Roman" w:hAnsi="Times New Roman" w:cs="Times New Roman"/>
          <w:sz w:val="28"/>
          <w:szCs w:val="28"/>
          <w:lang w:val="en-US"/>
        </w:rPr>
        <w:t xml:space="preserve"> RCR (The Royal College of Radiology)</w:t>
      </w:r>
      <w:r w:rsidRPr="00170161">
        <w:rPr>
          <w:rFonts w:ascii="Times New Roman" w:hAnsi="Times New Roman" w:cs="Times New Roman"/>
          <w:sz w:val="28"/>
          <w:szCs w:val="28"/>
          <w:lang w:val="en-US"/>
        </w:rPr>
        <w:t xml:space="preserve"> </w:t>
      </w:r>
    </w:p>
    <w:p w14:paraId="75E20F56" w14:textId="40E94495" w:rsidR="00322210" w:rsidRPr="00170161" w:rsidRDefault="00D13569" w:rsidP="00E01E05">
      <w:pPr>
        <w:widowControl w:val="0"/>
        <w:ind w:firstLine="567"/>
        <w:jc w:val="both"/>
        <w:rPr>
          <w:rFonts w:ascii="Times New Roman" w:hAnsi="Times New Roman" w:cs="Times New Roman"/>
          <w:sz w:val="28"/>
          <w:szCs w:val="28"/>
        </w:rPr>
      </w:pPr>
      <w:r w:rsidRPr="00170161">
        <w:rPr>
          <w:rFonts w:ascii="Times New Roman" w:hAnsi="Times New Roman" w:cs="Times New Roman"/>
          <w:sz w:val="28"/>
          <w:szCs w:val="28"/>
        </w:rPr>
        <w:t xml:space="preserve">3. </w:t>
      </w:r>
      <w:r w:rsidR="00E01E05" w:rsidRPr="00170161">
        <w:rPr>
          <w:rFonts w:ascii="Times New Roman" w:hAnsi="Times New Roman" w:cs="Times New Roman"/>
          <w:sz w:val="28"/>
          <w:szCs w:val="28"/>
        </w:rPr>
        <w:t xml:space="preserve">Сравнительный количественный анализ КТ и МРТ исследований проводимых в частных и </w:t>
      </w:r>
      <w:proofErr w:type="gramStart"/>
      <w:r w:rsidR="00E01E05" w:rsidRPr="00170161">
        <w:rPr>
          <w:rFonts w:ascii="Times New Roman" w:hAnsi="Times New Roman" w:cs="Times New Roman"/>
          <w:sz w:val="28"/>
          <w:szCs w:val="28"/>
        </w:rPr>
        <w:t>гос.организациях</w:t>
      </w:r>
      <w:proofErr w:type="gramEnd"/>
      <w:r w:rsidR="00E01E05" w:rsidRPr="00170161">
        <w:rPr>
          <w:rFonts w:ascii="Times New Roman" w:hAnsi="Times New Roman" w:cs="Times New Roman"/>
          <w:sz w:val="28"/>
          <w:szCs w:val="28"/>
        </w:rPr>
        <w:t xml:space="preserve"> в рамках ОСМС в г. Алматы.</w:t>
      </w:r>
    </w:p>
    <w:p w14:paraId="7C734522" w14:textId="6E732493" w:rsidR="00322210" w:rsidRPr="00170161" w:rsidRDefault="00E01E05" w:rsidP="00322210">
      <w:pPr>
        <w:widowControl w:val="0"/>
        <w:ind w:firstLine="567"/>
        <w:jc w:val="both"/>
        <w:rPr>
          <w:rFonts w:ascii="Times New Roman" w:hAnsi="Times New Roman" w:cs="Times New Roman"/>
          <w:sz w:val="28"/>
          <w:szCs w:val="28"/>
        </w:rPr>
      </w:pPr>
      <w:r w:rsidRPr="00170161">
        <w:rPr>
          <w:rFonts w:ascii="Times New Roman" w:hAnsi="Times New Roman" w:cs="Times New Roman"/>
          <w:sz w:val="28"/>
          <w:szCs w:val="28"/>
        </w:rPr>
        <w:t>4. Анализ затрат на КТ исследование в рамках различных моделей финансирования (ОСМС и хозрасчетная основа).</w:t>
      </w:r>
    </w:p>
    <w:p w14:paraId="524EFFE1" w14:textId="63EF2BB6" w:rsidR="00E01E05" w:rsidRPr="003B4225" w:rsidRDefault="00E01E05" w:rsidP="00322210">
      <w:pPr>
        <w:widowControl w:val="0"/>
        <w:ind w:firstLine="567"/>
        <w:jc w:val="both"/>
        <w:rPr>
          <w:rFonts w:ascii="Times New Roman" w:hAnsi="Times New Roman"/>
          <w:sz w:val="28"/>
          <w:szCs w:val="28"/>
        </w:rPr>
      </w:pPr>
      <w:r w:rsidRPr="003B4225">
        <w:rPr>
          <w:rFonts w:ascii="Times New Roman" w:hAnsi="Times New Roman" w:cs="Times New Roman"/>
          <w:sz w:val="28"/>
          <w:szCs w:val="28"/>
        </w:rPr>
        <w:lastRenderedPageBreak/>
        <w:t xml:space="preserve">5. Анализ </w:t>
      </w:r>
      <w:r w:rsidRPr="003B4225">
        <w:rPr>
          <w:rFonts w:ascii="Times New Roman" w:hAnsi="Times New Roman"/>
          <w:sz w:val="28"/>
          <w:szCs w:val="28"/>
        </w:rPr>
        <w:t>осведомленности врачей общей практики о показаниях к КТ и МРТ</w:t>
      </w:r>
      <w:r w:rsidR="002414F0" w:rsidRPr="003B4225">
        <w:rPr>
          <w:rFonts w:ascii="Times New Roman" w:hAnsi="Times New Roman"/>
          <w:sz w:val="28"/>
          <w:szCs w:val="28"/>
        </w:rPr>
        <w:t xml:space="preserve">, количество респондентов составило 163 человека. </w:t>
      </w:r>
    </w:p>
    <w:p w14:paraId="53B1AB8D" w14:textId="4913EEF9" w:rsidR="00E01E05" w:rsidRPr="003B4225" w:rsidRDefault="002414F0" w:rsidP="003E1744">
      <w:pPr>
        <w:widowControl w:val="0"/>
        <w:ind w:firstLine="567"/>
        <w:jc w:val="both"/>
        <w:rPr>
          <w:rFonts w:ascii="Times New Roman" w:hAnsi="Times New Roman"/>
          <w:sz w:val="28"/>
          <w:szCs w:val="28"/>
        </w:rPr>
      </w:pPr>
      <w:r w:rsidRPr="003B4225">
        <w:rPr>
          <w:rFonts w:ascii="Times New Roman" w:hAnsi="Times New Roman"/>
          <w:sz w:val="28"/>
          <w:szCs w:val="28"/>
        </w:rPr>
        <w:t>6. Анализ мнений врачей радиологов для выявления причин необоснованных назначений КТ и МРТ исследований и их роста</w:t>
      </w:r>
      <w:r w:rsidR="003E1744" w:rsidRPr="003B4225">
        <w:rPr>
          <w:rFonts w:ascii="Times New Roman" w:hAnsi="Times New Roman"/>
          <w:sz w:val="28"/>
          <w:szCs w:val="28"/>
        </w:rPr>
        <w:t xml:space="preserve">, количество респондентов составило </w:t>
      </w:r>
      <w:r w:rsidR="003E1744" w:rsidRPr="003B4225">
        <w:rPr>
          <w:rFonts w:ascii="Times New Roman" w:hAnsi="Times New Roman" w:cs="Times New Roman"/>
          <w:sz w:val="28"/>
          <w:szCs w:val="28"/>
        </w:rPr>
        <w:t>1</w:t>
      </w:r>
      <w:r w:rsidR="00943A20" w:rsidRPr="003B4225">
        <w:rPr>
          <w:rFonts w:ascii="Times New Roman" w:hAnsi="Times New Roman" w:cs="Times New Roman"/>
          <w:sz w:val="28"/>
          <w:szCs w:val="28"/>
        </w:rPr>
        <w:t>08</w:t>
      </w:r>
      <w:r w:rsidR="003E1744" w:rsidRPr="003B4225">
        <w:rPr>
          <w:rFonts w:ascii="Times New Roman" w:hAnsi="Times New Roman" w:cs="Times New Roman"/>
          <w:sz w:val="28"/>
          <w:szCs w:val="28"/>
        </w:rPr>
        <w:t xml:space="preserve"> врачей</w:t>
      </w:r>
      <w:r w:rsidR="003E1744" w:rsidRPr="003B4225">
        <w:rPr>
          <w:rFonts w:ascii="Times New Roman" w:hAnsi="Times New Roman"/>
          <w:sz w:val="28"/>
          <w:szCs w:val="28"/>
        </w:rPr>
        <w:t xml:space="preserve">. </w:t>
      </w:r>
    </w:p>
    <w:p w14:paraId="6A8C061F" w14:textId="2197BAFD" w:rsidR="003E1744" w:rsidRPr="003B4225" w:rsidRDefault="003E1744" w:rsidP="003E1744">
      <w:pPr>
        <w:widowControl w:val="0"/>
        <w:ind w:firstLine="567"/>
        <w:jc w:val="both"/>
        <w:rPr>
          <w:rFonts w:ascii="Times New Roman" w:hAnsi="Times New Roman"/>
          <w:sz w:val="28"/>
          <w:szCs w:val="28"/>
        </w:rPr>
      </w:pPr>
      <w:r w:rsidRPr="003B4225">
        <w:rPr>
          <w:rFonts w:ascii="Times New Roman" w:hAnsi="Times New Roman"/>
          <w:sz w:val="28"/>
          <w:szCs w:val="28"/>
        </w:rPr>
        <w:t xml:space="preserve">7. Анализ степени информированности пациентов, количество респондентов составило 124 пациента. </w:t>
      </w:r>
    </w:p>
    <w:p w14:paraId="54ED3ED2" w14:textId="4F07FE24" w:rsidR="003E1744" w:rsidRPr="003B4225" w:rsidRDefault="003E1744" w:rsidP="007A3EB5">
      <w:pPr>
        <w:widowControl w:val="0"/>
        <w:ind w:firstLine="567"/>
        <w:jc w:val="both"/>
        <w:rPr>
          <w:rFonts w:ascii="Times New Roman" w:hAnsi="Times New Roman" w:cs="Times New Roman"/>
          <w:sz w:val="28"/>
          <w:szCs w:val="28"/>
        </w:rPr>
      </w:pPr>
      <w:r w:rsidRPr="003B4225">
        <w:rPr>
          <w:rFonts w:ascii="Times New Roman" w:hAnsi="Times New Roman"/>
          <w:sz w:val="28"/>
          <w:szCs w:val="28"/>
        </w:rPr>
        <w:t xml:space="preserve">В рамках данного исследования проведен литературный обзор путем поиска отечественной и зарубежной научной информации в базах данных </w:t>
      </w:r>
      <w:r w:rsidRPr="003B4225">
        <w:rPr>
          <w:rFonts w:ascii="Times New Roman" w:hAnsi="Times New Roman" w:cs="Times New Roman"/>
          <w:sz w:val="28"/>
          <w:szCs w:val="28"/>
        </w:rPr>
        <w:t xml:space="preserve">PubMed, Wiley Online Library, Web of Science, Scopus, Google Scholar и e-library, опубликованных </w:t>
      </w:r>
      <w:r w:rsidRPr="003B4225">
        <w:rPr>
          <w:rFonts w:ascii="Times New Roman" w:hAnsi="Times New Roman"/>
          <w:sz w:val="28"/>
          <w:szCs w:val="28"/>
        </w:rPr>
        <w:t xml:space="preserve">в период с 1999 по 2024 годы. </w:t>
      </w:r>
      <w:r w:rsidR="007A3EB5" w:rsidRPr="003B4225">
        <w:rPr>
          <w:rFonts w:ascii="Times New Roman" w:hAnsi="Times New Roman"/>
          <w:sz w:val="28"/>
          <w:szCs w:val="28"/>
        </w:rPr>
        <w:t xml:space="preserve">Первый этап включал поиск и анализ </w:t>
      </w:r>
      <w:r w:rsidR="007A3EB5" w:rsidRPr="003B4225">
        <w:rPr>
          <w:rFonts w:ascii="Times New Roman" w:hAnsi="Times New Roman" w:cs="Times New Roman"/>
          <w:sz w:val="28"/>
          <w:szCs w:val="28"/>
        </w:rPr>
        <w:t xml:space="preserve">отечественного и мирового опыта основных проблем и путей </w:t>
      </w:r>
      <w:proofErr w:type="gramStart"/>
      <w:r w:rsidR="007A3EB5" w:rsidRPr="003B4225">
        <w:rPr>
          <w:rFonts w:ascii="Times New Roman" w:hAnsi="Times New Roman" w:cs="Times New Roman"/>
          <w:sz w:val="28"/>
          <w:szCs w:val="28"/>
        </w:rPr>
        <w:t>решения  в</w:t>
      </w:r>
      <w:proofErr w:type="gramEnd"/>
      <w:r w:rsidR="007A3EB5" w:rsidRPr="003B4225">
        <w:rPr>
          <w:rFonts w:ascii="Times New Roman" w:hAnsi="Times New Roman" w:cs="Times New Roman"/>
          <w:sz w:val="28"/>
          <w:szCs w:val="28"/>
        </w:rPr>
        <w:t xml:space="preserve"> службе лучевой диагностики. Анализ директивных и нормативных документов, отчетной и текущей документации, аналитический обзор научно-методической литературы</w:t>
      </w:r>
      <w:r w:rsidR="007A3EB5" w:rsidRPr="003B4225">
        <w:rPr>
          <w:rFonts w:ascii="Times New Roman" w:hAnsi="Times New Roman" w:cs="Times New Roman"/>
        </w:rPr>
        <w:t>.</w:t>
      </w:r>
    </w:p>
    <w:p w14:paraId="00D69370" w14:textId="0C20A3B8" w:rsidR="007A3EB5" w:rsidRPr="003B4225" w:rsidRDefault="007A3EB5" w:rsidP="007A3EB5">
      <w:pPr>
        <w:widowControl w:val="0"/>
        <w:ind w:firstLine="567"/>
        <w:jc w:val="both"/>
        <w:rPr>
          <w:rFonts w:ascii="Times New Roman" w:hAnsi="Times New Roman" w:cs="Times New Roman"/>
          <w:sz w:val="28"/>
          <w:szCs w:val="28"/>
        </w:rPr>
      </w:pPr>
      <w:r w:rsidRPr="003B4225">
        <w:rPr>
          <w:rFonts w:ascii="Times New Roman" w:hAnsi="Times New Roman" w:cs="Times New Roman"/>
          <w:sz w:val="28"/>
          <w:szCs w:val="28"/>
        </w:rPr>
        <w:t xml:space="preserve">Предмет исследования: </w:t>
      </w:r>
      <w:r w:rsidR="009032E7" w:rsidRPr="003B4225">
        <w:rPr>
          <w:rFonts w:ascii="Times New Roman" w:hAnsi="Times New Roman" w:cs="Times New Roman"/>
          <w:sz w:val="28"/>
          <w:szCs w:val="28"/>
        </w:rPr>
        <w:t xml:space="preserve">направления на компьютерную и магнитно-резонансную </w:t>
      </w:r>
      <w:proofErr w:type="gramStart"/>
      <w:r w:rsidR="009032E7" w:rsidRPr="003B4225">
        <w:rPr>
          <w:rFonts w:ascii="Times New Roman" w:hAnsi="Times New Roman" w:cs="Times New Roman"/>
          <w:sz w:val="28"/>
          <w:szCs w:val="28"/>
        </w:rPr>
        <w:t>томографию  врачей</w:t>
      </w:r>
      <w:proofErr w:type="gramEnd"/>
      <w:r w:rsidR="009032E7" w:rsidRPr="003B4225">
        <w:rPr>
          <w:rFonts w:ascii="Times New Roman" w:hAnsi="Times New Roman" w:cs="Times New Roman"/>
          <w:sz w:val="28"/>
          <w:szCs w:val="28"/>
        </w:rPr>
        <w:t xml:space="preserve"> МО (медицинская документация форма №097/у) в рамках ГОБМП, ОСМС и на хозрасчетной основе, с заключениями врача рентгенолога.</w:t>
      </w:r>
    </w:p>
    <w:p w14:paraId="5B3583B0" w14:textId="568BE420" w:rsidR="009032E7" w:rsidRPr="003B4225" w:rsidRDefault="009032E7" w:rsidP="007A3EB5">
      <w:pPr>
        <w:widowControl w:val="0"/>
        <w:ind w:firstLine="567"/>
        <w:jc w:val="both"/>
        <w:rPr>
          <w:rFonts w:ascii="Times New Roman" w:hAnsi="Times New Roman" w:cs="Times New Roman"/>
          <w:sz w:val="28"/>
          <w:szCs w:val="28"/>
        </w:rPr>
      </w:pPr>
      <w:r w:rsidRPr="003B4225">
        <w:rPr>
          <w:rFonts w:ascii="Times New Roman" w:hAnsi="Times New Roman" w:cs="Times New Roman"/>
          <w:sz w:val="28"/>
          <w:szCs w:val="28"/>
        </w:rPr>
        <w:t>Единицы наблюдения</w:t>
      </w:r>
    </w:p>
    <w:p w14:paraId="28DA60FD" w14:textId="41D573C6" w:rsidR="0039027A" w:rsidRPr="003B4225" w:rsidRDefault="0039027A" w:rsidP="007A3EB5">
      <w:pPr>
        <w:widowControl w:val="0"/>
        <w:ind w:firstLine="567"/>
        <w:jc w:val="both"/>
        <w:rPr>
          <w:rFonts w:ascii="Times New Roman" w:hAnsi="Times New Roman" w:cs="Times New Roman"/>
          <w:sz w:val="28"/>
          <w:szCs w:val="28"/>
        </w:rPr>
      </w:pPr>
      <w:r w:rsidRPr="003B4225">
        <w:rPr>
          <w:rFonts w:ascii="Times New Roman" w:hAnsi="Times New Roman" w:cs="Times New Roman"/>
          <w:sz w:val="28"/>
          <w:szCs w:val="28"/>
        </w:rPr>
        <w:t>- 9725 направлений на КТ- и МРТ-исследования в ГКБ №7 г.Алматы и АО «Национальный научный центр хирургии им.А.Н.Сызганова» за 2014-2019 гг.</w:t>
      </w:r>
    </w:p>
    <w:p w14:paraId="7F909694" w14:textId="5579018D" w:rsidR="009032E7" w:rsidRPr="003B4225" w:rsidRDefault="009032E7" w:rsidP="0039027A">
      <w:pPr>
        <w:widowControl w:val="0"/>
        <w:ind w:firstLine="567"/>
        <w:jc w:val="both"/>
        <w:rPr>
          <w:rFonts w:ascii="Times New Roman" w:hAnsi="Times New Roman" w:cs="Times New Roman"/>
          <w:sz w:val="28"/>
          <w:szCs w:val="28"/>
        </w:rPr>
      </w:pPr>
      <w:r w:rsidRPr="003B4225">
        <w:rPr>
          <w:rFonts w:ascii="Times New Roman" w:hAnsi="Times New Roman" w:cs="Times New Roman"/>
          <w:sz w:val="28"/>
          <w:szCs w:val="28"/>
        </w:rPr>
        <w:t>- официальные статистические данные АГФ РГП на ПХВ «Республиканский центр электронного здравоохранения» МЗ РК.</w:t>
      </w:r>
    </w:p>
    <w:p w14:paraId="1E3D6374" w14:textId="0BA500F2" w:rsidR="00946E26" w:rsidRPr="003B4225" w:rsidRDefault="00946E26" w:rsidP="0039027A">
      <w:pPr>
        <w:widowControl w:val="0"/>
        <w:ind w:firstLine="567"/>
        <w:jc w:val="both"/>
        <w:rPr>
          <w:rFonts w:ascii="Times New Roman" w:hAnsi="Times New Roman" w:cs="Times New Roman"/>
          <w:sz w:val="28"/>
          <w:szCs w:val="28"/>
        </w:rPr>
      </w:pPr>
      <w:r w:rsidRPr="003B4225">
        <w:rPr>
          <w:rFonts w:ascii="Times New Roman" w:hAnsi="Times New Roman" w:cs="Times New Roman"/>
          <w:sz w:val="28"/>
          <w:szCs w:val="28"/>
        </w:rPr>
        <w:t>- данные Комитета по статистике Министерства национальной экономики Республики Казахстан</w:t>
      </w:r>
    </w:p>
    <w:p w14:paraId="77CB4F75" w14:textId="2547AA92" w:rsidR="009032E7" w:rsidRPr="003B4225" w:rsidRDefault="009032E7" w:rsidP="009032E7">
      <w:pPr>
        <w:widowControl w:val="0"/>
        <w:ind w:firstLine="567"/>
        <w:jc w:val="both"/>
        <w:rPr>
          <w:rFonts w:ascii="Times New Roman" w:hAnsi="Times New Roman"/>
          <w:sz w:val="28"/>
          <w:szCs w:val="28"/>
        </w:rPr>
      </w:pPr>
      <w:r w:rsidRPr="003B4225">
        <w:rPr>
          <w:rFonts w:ascii="Times New Roman" w:hAnsi="Times New Roman" w:cs="Times New Roman"/>
          <w:sz w:val="28"/>
          <w:szCs w:val="28"/>
        </w:rPr>
        <w:t xml:space="preserve">- база данных результатов анкетирования среди </w:t>
      </w:r>
      <w:r w:rsidRPr="003B4225">
        <w:rPr>
          <w:rFonts w:ascii="Times New Roman" w:hAnsi="Times New Roman"/>
          <w:sz w:val="28"/>
          <w:szCs w:val="28"/>
        </w:rPr>
        <w:t>врачей общей практики о показаниях к КТ и МРТ</w:t>
      </w:r>
    </w:p>
    <w:p w14:paraId="1F32B74A" w14:textId="1E25AC58" w:rsidR="009032E7" w:rsidRPr="003B4225" w:rsidRDefault="009032E7" w:rsidP="009032E7">
      <w:pPr>
        <w:widowControl w:val="0"/>
        <w:ind w:firstLine="567"/>
        <w:jc w:val="both"/>
        <w:rPr>
          <w:rFonts w:ascii="Times New Roman" w:hAnsi="Times New Roman"/>
          <w:sz w:val="28"/>
          <w:szCs w:val="28"/>
        </w:rPr>
      </w:pPr>
      <w:r w:rsidRPr="003B4225">
        <w:rPr>
          <w:rFonts w:ascii="Times New Roman" w:hAnsi="Times New Roman" w:cs="Times New Roman"/>
          <w:sz w:val="28"/>
          <w:szCs w:val="28"/>
        </w:rPr>
        <w:t xml:space="preserve">- база данных результатов анкетирования </w:t>
      </w:r>
      <w:r w:rsidRPr="003B4225">
        <w:rPr>
          <w:rFonts w:ascii="Times New Roman" w:hAnsi="Times New Roman"/>
          <w:sz w:val="28"/>
          <w:szCs w:val="28"/>
        </w:rPr>
        <w:t>врачей радиологов для выявления причин необоснованных назначений КТ и МРТ исследований и их роста</w:t>
      </w:r>
    </w:p>
    <w:p w14:paraId="26517F5E" w14:textId="33D39C4C" w:rsidR="009032E7" w:rsidRPr="003B4225" w:rsidRDefault="009032E7" w:rsidP="009032E7">
      <w:pPr>
        <w:widowControl w:val="0"/>
        <w:ind w:firstLine="567"/>
        <w:jc w:val="both"/>
        <w:rPr>
          <w:rFonts w:ascii="Times New Roman" w:hAnsi="Times New Roman"/>
          <w:sz w:val="28"/>
          <w:szCs w:val="28"/>
        </w:rPr>
      </w:pPr>
      <w:r w:rsidRPr="003B4225">
        <w:rPr>
          <w:rFonts w:ascii="Times New Roman" w:hAnsi="Times New Roman"/>
          <w:sz w:val="28"/>
          <w:szCs w:val="28"/>
        </w:rPr>
        <w:t xml:space="preserve">- </w:t>
      </w:r>
      <w:r w:rsidR="0039027A" w:rsidRPr="003B4225">
        <w:rPr>
          <w:rFonts w:ascii="Times New Roman" w:hAnsi="Times New Roman"/>
          <w:sz w:val="28"/>
          <w:szCs w:val="28"/>
        </w:rPr>
        <w:t xml:space="preserve">база данных результатов анкетирования пациентов перед проведением КТ и МРТ исследования </w:t>
      </w:r>
    </w:p>
    <w:p w14:paraId="581FD7C4" w14:textId="11FA0B1A" w:rsidR="0039027A" w:rsidRPr="003B4225" w:rsidRDefault="0039027A" w:rsidP="009032E7">
      <w:pPr>
        <w:widowControl w:val="0"/>
        <w:ind w:firstLine="567"/>
        <w:jc w:val="both"/>
        <w:rPr>
          <w:rFonts w:ascii="Times New Roman" w:hAnsi="Times New Roman"/>
          <w:sz w:val="28"/>
          <w:szCs w:val="28"/>
        </w:rPr>
      </w:pPr>
      <w:r w:rsidRPr="003B4225">
        <w:rPr>
          <w:rFonts w:ascii="Times New Roman" w:hAnsi="Times New Roman"/>
          <w:sz w:val="28"/>
          <w:szCs w:val="28"/>
        </w:rPr>
        <w:t>Объем исследования</w:t>
      </w:r>
    </w:p>
    <w:p w14:paraId="32DB93ED" w14:textId="389FC720" w:rsidR="0039027A" w:rsidRPr="003B4225" w:rsidRDefault="0039027A" w:rsidP="009032E7">
      <w:pPr>
        <w:widowControl w:val="0"/>
        <w:ind w:firstLine="567"/>
        <w:jc w:val="both"/>
        <w:rPr>
          <w:rFonts w:ascii="Times New Roman" w:hAnsi="Times New Roman"/>
          <w:sz w:val="28"/>
          <w:szCs w:val="28"/>
        </w:rPr>
      </w:pPr>
      <w:r w:rsidRPr="003B4225">
        <w:rPr>
          <w:rFonts w:ascii="Times New Roman" w:hAnsi="Times New Roman"/>
          <w:sz w:val="28"/>
          <w:szCs w:val="28"/>
        </w:rPr>
        <w:t>- по изучению обоснованности показаний к КТ и МРТ исследованиям – сплошная (9725 направлений)</w:t>
      </w:r>
    </w:p>
    <w:p w14:paraId="64A6DBDB" w14:textId="14CDF1AF" w:rsidR="0039027A" w:rsidRPr="003B4225" w:rsidRDefault="0039027A" w:rsidP="009032E7">
      <w:pPr>
        <w:widowControl w:val="0"/>
        <w:ind w:firstLine="567"/>
        <w:jc w:val="both"/>
        <w:rPr>
          <w:rFonts w:ascii="Times New Roman" w:hAnsi="Times New Roman"/>
          <w:sz w:val="28"/>
          <w:szCs w:val="28"/>
        </w:rPr>
      </w:pPr>
      <w:r w:rsidRPr="003B4225">
        <w:rPr>
          <w:rFonts w:ascii="Times New Roman" w:hAnsi="Times New Roman"/>
          <w:sz w:val="28"/>
          <w:szCs w:val="28"/>
        </w:rPr>
        <w:t xml:space="preserve">- по изучению </w:t>
      </w:r>
      <w:r w:rsidRPr="003B4225">
        <w:rPr>
          <w:rFonts w:ascii="Times New Roman" w:hAnsi="Times New Roman" w:cs="Times New Roman"/>
          <w:sz w:val="28"/>
          <w:szCs w:val="28"/>
        </w:rPr>
        <w:t xml:space="preserve">КТ и МРТ исследований проводимых в частных и </w:t>
      </w:r>
      <w:proofErr w:type="gramStart"/>
      <w:r w:rsidRPr="003B4225">
        <w:rPr>
          <w:rFonts w:ascii="Times New Roman" w:hAnsi="Times New Roman" w:cs="Times New Roman"/>
          <w:sz w:val="28"/>
          <w:szCs w:val="28"/>
        </w:rPr>
        <w:t>гос.организациях</w:t>
      </w:r>
      <w:proofErr w:type="gramEnd"/>
      <w:r w:rsidRPr="003B4225">
        <w:rPr>
          <w:rFonts w:ascii="Times New Roman" w:hAnsi="Times New Roman" w:cs="Times New Roman"/>
          <w:sz w:val="28"/>
          <w:szCs w:val="28"/>
        </w:rPr>
        <w:t xml:space="preserve"> в рамках ОСМС в г. Алматы – сплошная (</w:t>
      </w:r>
    </w:p>
    <w:p w14:paraId="01459A51" w14:textId="177A150D" w:rsidR="0039027A" w:rsidRPr="003B4225" w:rsidRDefault="0039027A" w:rsidP="009032E7">
      <w:pPr>
        <w:widowControl w:val="0"/>
        <w:ind w:firstLine="567"/>
        <w:jc w:val="both"/>
        <w:rPr>
          <w:rFonts w:ascii="Times New Roman" w:hAnsi="Times New Roman"/>
          <w:sz w:val="28"/>
          <w:szCs w:val="28"/>
        </w:rPr>
      </w:pPr>
      <w:r w:rsidRPr="003B4225">
        <w:rPr>
          <w:rFonts w:ascii="Times New Roman" w:hAnsi="Times New Roman" w:cs="Times New Roman"/>
          <w:sz w:val="28"/>
          <w:szCs w:val="28"/>
        </w:rPr>
        <w:t xml:space="preserve">- по изучению </w:t>
      </w:r>
      <w:r w:rsidRPr="003B4225">
        <w:rPr>
          <w:rFonts w:ascii="Times New Roman" w:hAnsi="Times New Roman"/>
          <w:sz w:val="28"/>
          <w:szCs w:val="28"/>
        </w:rPr>
        <w:t>осведомленности врачей общей практики о показаниях к КТ и МРТ</w:t>
      </w:r>
      <w:r w:rsidR="00946E26" w:rsidRPr="003B4225">
        <w:rPr>
          <w:rFonts w:ascii="Times New Roman" w:hAnsi="Times New Roman"/>
          <w:sz w:val="28"/>
          <w:szCs w:val="28"/>
        </w:rPr>
        <w:t xml:space="preserve"> – выборочная (</w:t>
      </w:r>
      <w:r w:rsidR="00946E26" w:rsidRPr="003B4225">
        <w:rPr>
          <w:rFonts w:ascii="Times New Roman" w:hAnsi="Times New Roman"/>
          <w:sz w:val="28"/>
          <w:szCs w:val="28"/>
          <w:lang w:val="en-US"/>
        </w:rPr>
        <w:t>N</w:t>
      </w:r>
      <w:r w:rsidR="00946E26" w:rsidRPr="003B4225">
        <w:rPr>
          <w:rFonts w:ascii="Times New Roman" w:hAnsi="Times New Roman"/>
          <w:sz w:val="28"/>
          <w:szCs w:val="28"/>
        </w:rPr>
        <w:t>=163)</w:t>
      </w:r>
    </w:p>
    <w:p w14:paraId="1D78853F" w14:textId="5A80E47D" w:rsidR="00943A20" w:rsidRPr="003B4225" w:rsidRDefault="00946E26" w:rsidP="00F1527B">
      <w:pPr>
        <w:widowControl w:val="0"/>
        <w:ind w:firstLine="567"/>
        <w:jc w:val="both"/>
        <w:rPr>
          <w:rFonts w:ascii="Times New Roman" w:hAnsi="Times New Roman"/>
          <w:sz w:val="28"/>
          <w:szCs w:val="28"/>
        </w:rPr>
      </w:pPr>
      <w:r w:rsidRPr="003B4225">
        <w:rPr>
          <w:rFonts w:ascii="Times New Roman" w:hAnsi="Times New Roman"/>
          <w:sz w:val="28"/>
          <w:szCs w:val="28"/>
        </w:rPr>
        <w:t>- по изучению мнения радиологов о причинах необоснованных назначений КТ и МРТ исследований и их роста – выборочная (</w:t>
      </w:r>
      <w:r w:rsidRPr="003B4225">
        <w:rPr>
          <w:rFonts w:ascii="Times New Roman" w:hAnsi="Times New Roman"/>
          <w:sz w:val="28"/>
          <w:szCs w:val="28"/>
          <w:lang w:val="en-US"/>
        </w:rPr>
        <w:t>N</w:t>
      </w:r>
      <w:r w:rsidRPr="003B4225">
        <w:rPr>
          <w:rFonts w:ascii="Times New Roman" w:hAnsi="Times New Roman"/>
          <w:sz w:val="28"/>
          <w:szCs w:val="28"/>
        </w:rPr>
        <w:t>=1</w:t>
      </w:r>
      <w:r w:rsidR="00943A20" w:rsidRPr="003B4225">
        <w:rPr>
          <w:rFonts w:ascii="Times New Roman" w:hAnsi="Times New Roman"/>
          <w:sz w:val="28"/>
          <w:szCs w:val="28"/>
        </w:rPr>
        <w:t>08)</w:t>
      </w:r>
    </w:p>
    <w:p w14:paraId="036DFB77" w14:textId="229A88A2" w:rsidR="009032E7" w:rsidRPr="003B4225" w:rsidRDefault="00946E26" w:rsidP="00F1527B">
      <w:pPr>
        <w:widowControl w:val="0"/>
        <w:ind w:firstLine="567"/>
        <w:jc w:val="both"/>
        <w:rPr>
          <w:rFonts w:ascii="Times New Roman" w:hAnsi="Times New Roman"/>
          <w:sz w:val="28"/>
          <w:szCs w:val="28"/>
        </w:rPr>
      </w:pPr>
      <w:r w:rsidRPr="003B4225">
        <w:rPr>
          <w:rFonts w:ascii="Times New Roman" w:hAnsi="Times New Roman"/>
          <w:sz w:val="28"/>
          <w:szCs w:val="28"/>
        </w:rPr>
        <w:t xml:space="preserve"> - по изучению степени информированности пациентов – выборочная (</w:t>
      </w:r>
      <w:r w:rsidRPr="003B4225">
        <w:rPr>
          <w:rFonts w:ascii="Times New Roman" w:hAnsi="Times New Roman"/>
          <w:sz w:val="28"/>
          <w:szCs w:val="28"/>
          <w:lang w:val="en-US"/>
        </w:rPr>
        <w:t>N</w:t>
      </w:r>
      <w:r w:rsidRPr="003B4225">
        <w:rPr>
          <w:rFonts w:ascii="Times New Roman" w:hAnsi="Times New Roman"/>
          <w:sz w:val="28"/>
          <w:szCs w:val="28"/>
        </w:rPr>
        <w:t>=124)</w:t>
      </w:r>
    </w:p>
    <w:p w14:paraId="6ABA09B6" w14:textId="092F1052" w:rsidR="00322210" w:rsidRPr="003B4225" w:rsidRDefault="00322210" w:rsidP="00F1527B">
      <w:pPr>
        <w:widowControl w:val="0"/>
        <w:ind w:firstLine="567"/>
        <w:jc w:val="both"/>
        <w:rPr>
          <w:rFonts w:ascii="Times New Roman" w:hAnsi="Times New Roman" w:cs="Times New Roman"/>
          <w:sz w:val="28"/>
          <w:szCs w:val="28"/>
        </w:rPr>
      </w:pPr>
      <w:r w:rsidRPr="003B4225">
        <w:rPr>
          <w:rFonts w:ascii="Times New Roman" w:hAnsi="Times New Roman" w:cs="Times New Roman"/>
          <w:sz w:val="28"/>
          <w:szCs w:val="28"/>
        </w:rPr>
        <w:t>Этические вопросы</w:t>
      </w:r>
      <w:r w:rsidR="00880D25">
        <w:rPr>
          <w:rFonts w:ascii="Times New Roman" w:hAnsi="Times New Roman" w:cs="Times New Roman"/>
          <w:sz w:val="28"/>
          <w:szCs w:val="28"/>
        </w:rPr>
        <w:t xml:space="preserve"> </w:t>
      </w:r>
      <w:r w:rsidRPr="003B4225">
        <w:rPr>
          <w:rFonts w:ascii="Times New Roman" w:hAnsi="Times New Roman" w:cs="Times New Roman"/>
          <w:sz w:val="28"/>
          <w:szCs w:val="28"/>
        </w:rPr>
        <w:t xml:space="preserve">Исследование было одобрено Локальным этическим </w:t>
      </w:r>
      <w:r w:rsidRPr="003B4225">
        <w:rPr>
          <w:rFonts w:ascii="Times New Roman" w:hAnsi="Times New Roman" w:cs="Times New Roman"/>
          <w:sz w:val="28"/>
          <w:szCs w:val="28"/>
        </w:rPr>
        <w:lastRenderedPageBreak/>
        <w:t xml:space="preserve">комитетом Казахстанского медицинского университета «ВШОЗ» в Алматы, Республика Казахстан, Протокол </w:t>
      </w:r>
      <w:proofErr w:type="gramStart"/>
      <w:r w:rsidRPr="003B4225">
        <w:rPr>
          <w:rFonts w:ascii="Times New Roman" w:hAnsi="Times New Roman" w:cs="Times New Roman"/>
          <w:sz w:val="28"/>
          <w:szCs w:val="28"/>
        </w:rPr>
        <w:t>заседания  №</w:t>
      </w:r>
      <w:proofErr w:type="gramEnd"/>
      <w:r w:rsidRPr="003B4225">
        <w:rPr>
          <w:rFonts w:ascii="Times New Roman" w:hAnsi="Times New Roman" w:cs="Times New Roman"/>
          <w:sz w:val="28"/>
          <w:szCs w:val="28"/>
        </w:rPr>
        <w:t xml:space="preserve"> 04-09-204/10 от 23.05. 2022 г. Информированное согласие </w:t>
      </w:r>
      <w:proofErr w:type="gramStart"/>
      <w:r w:rsidRPr="003B4225">
        <w:rPr>
          <w:rFonts w:ascii="Times New Roman" w:hAnsi="Times New Roman" w:cs="Times New Roman"/>
          <w:sz w:val="28"/>
          <w:szCs w:val="28"/>
        </w:rPr>
        <w:t>пациентов  не</w:t>
      </w:r>
      <w:proofErr w:type="gramEnd"/>
      <w:r w:rsidRPr="003B4225">
        <w:rPr>
          <w:rFonts w:ascii="Times New Roman" w:hAnsi="Times New Roman" w:cs="Times New Roman"/>
          <w:sz w:val="28"/>
          <w:szCs w:val="28"/>
        </w:rPr>
        <w:t xml:space="preserve"> требовалось, так как в исследование используются только направления  и на компьютерную и магнитнорезансную томографии и заключения врачей лучевой диагностики. Все полученные данные использовались исключительно для научных целей.</w:t>
      </w:r>
    </w:p>
    <w:p w14:paraId="7E137CEE" w14:textId="36C363BF" w:rsidR="00322210" w:rsidRPr="003B4225" w:rsidRDefault="00322210" w:rsidP="00322210">
      <w:pPr>
        <w:widowControl w:val="0"/>
        <w:ind w:firstLine="567"/>
        <w:jc w:val="both"/>
        <w:rPr>
          <w:rFonts w:ascii="Times New Roman" w:hAnsi="Times New Roman" w:cs="Times New Roman"/>
          <w:sz w:val="28"/>
          <w:szCs w:val="28"/>
        </w:rPr>
      </w:pPr>
      <w:r w:rsidRPr="003B4225">
        <w:rPr>
          <w:rFonts w:ascii="Times New Roman" w:hAnsi="Times New Roman" w:cs="Times New Roman"/>
          <w:sz w:val="28"/>
          <w:szCs w:val="28"/>
        </w:rPr>
        <w:t>Исследование проводилось в двух крупных медицинских учреждениях Алматы: Городской клинической больнице № 7 и Национальном научном центре хирургии имени А.Н. Сызганова.</w:t>
      </w:r>
    </w:p>
    <w:p w14:paraId="4CACB34B" w14:textId="02714F99" w:rsidR="00322210" w:rsidRPr="003B4225" w:rsidRDefault="00322210" w:rsidP="00322210">
      <w:pPr>
        <w:widowControl w:val="0"/>
        <w:ind w:firstLine="567"/>
        <w:jc w:val="both"/>
        <w:rPr>
          <w:rFonts w:ascii="Times New Roman" w:hAnsi="Times New Roman" w:cs="Times New Roman"/>
          <w:sz w:val="28"/>
          <w:szCs w:val="28"/>
        </w:rPr>
      </w:pPr>
      <w:r w:rsidRPr="003B4225">
        <w:rPr>
          <w:rFonts w:ascii="Times New Roman" w:hAnsi="Times New Roman" w:cs="Times New Roman"/>
          <w:sz w:val="28"/>
          <w:szCs w:val="28"/>
        </w:rPr>
        <w:t xml:space="preserve">Городская клиническая больница №7 (ГКБ №7) в Алматы, Казахстан, является одной из крупнейших медицинских учреждений в стране с 1000 коек, открытой в 1991 году. Она предоставляет широкий спектр медицинских услуг, включая экстренную плановую помощь </w:t>
      </w:r>
      <w:proofErr w:type="gramStart"/>
      <w:r w:rsidRPr="003B4225">
        <w:rPr>
          <w:rFonts w:ascii="Times New Roman" w:hAnsi="Times New Roman" w:cs="Times New Roman"/>
          <w:sz w:val="28"/>
          <w:szCs w:val="28"/>
        </w:rPr>
        <w:t>и  амбулаторную</w:t>
      </w:r>
      <w:proofErr w:type="gramEnd"/>
      <w:r w:rsidRPr="003B4225">
        <w:rPr>
          <w:rFonts w:ascii="Times New Roman" w:hAnsi="Times New Roman" w:cs="Times New Roman"/>
          <w:sz w:val="28"/>
          <w:szCs w:val="28"/>
        </w:rPr>
        <w:t xml:space="preserve"> помощь, специализируется на высокотехнологичной хирургии. В структуру больницы входят более 30 подразделений, в том числе отделения нейрохирургии, травматологии, урологии, кардиологии и эндокринологии. </w:t>
      </w:r>
    </w:p>
    <w:p w14:paraId="10C47DF1" w14:textId="77777777" w:rsidR="00BA4F32" w:rsidRPr="003B4225" w:rsidRDefault="00322210" w:rsidP="00BA4F32">
      <w:pPr>
        <w:widowControl w:val="0"/>
        <w:ind w:firstLine="567"/>
        <w:jc w:val="both"/>
        <w:rPr>
          <w:rFonts w:ascii="Times New Roman" w:hAnsi="Times New Roman" w:cs="Times New Roman"/>
          <w:sz w:val="28"/>
          <w:szCs w:val="28"/>
        </w:rPr>
      </w:pPr>
      <w:r w:rsidRPr="003B4225">
        <w:rPr>
          <w:rFonts w:ascii="Times New Roman" w:hAnsi="Times New Roman" w:cs="Times New Roman"/>
          <w:sz w:val="28"/>
          <w:szCs w:val="28"/>
        </w:rPr>
        <w:t>Национальный научный центр хирургии имени А.Н. Сызганова, расположенный в Алматы, Казахстан, является ведущим хирургическим учреждением страны и играет ключевую роль в развитии хирургической науки и практики. Центр предоставляет широкий спектр специализированных медицинских услуг, включая лечение сердечно-сосудистых заболеваний, трансплантацию органов, пластическую и реконструктивную хирургию, а также лечение заболеваний желудочно-кишечного тракта, эндокринных органов и урологии. Центр также включает отделение гепатопанкреатобилиарной хирургии и трансплантации печени, что делает его уникальным в регионе. Диагностический центр центра оснащён передовыми технологиями для проведения ультразвуковых исследований, КТ и МРТ, эндоскопических и функциональных исследований, а также лабораторных тестов. Кроме того, центр активно занимается научными исследованиями и профессиональной подготовкой специалистов, предлагая программы повышения квалификации и резидентуры для медицинских работников, а также участвуя в международных научных конференциях и публикациях</w:t>
      </w:r>
      <w:r w:rsidR="00BA4F32" w:rsidRPr="003B4225">
        <w:rPr>
          <w:rFonts w:ascii="Times New Roman" w:hAnsi="Times New Roman" w:cs="Times New Roman"/>
          <w:sz w:val="28"/>
          <w:szCs w:val="28"/>
        </w:rPr>
        <w:t>.</w:t>
      </w:r>
    </w:p>
    <w:p w14:paraId="12825795" w14:textId="1326F8D3" w:rsidR="00322210" w:rsidRPr="003B4225" w:rsidRDefault="00322210" w:rsidP="00BA4F32">
      <w:pPr>
        <w:widowControl w:val="0"/>
        <w:ind w:firstLine="567"/>
        <w:jc w:val="both"/>
        <w:rPr>
          <w:rFonts w:ascii="Times New Roman" w:hAnsi="Times New Roman" w:cs="Times New Roman"/>
          <w:sz w:val="28"/>
          <w:szCs w:val="28"/>
        </w:rPr>
      </w:pPr>
      <w:r w:rsidRPr="003B4225">
        <w:rPr>
          <w:rFonts w:ascii="Times New Roman" w:hAnsi="Times New Roman" w:cs="Times New Roman"/>
          <w:sz w:val="28"/>
          <w:szCs w:val="28"/>
        </w:rPr>
        <w:t>В данном описательно-аналитическом исследовании проанализированы</w:t>
      </w:r>
      <w:r w:rsidR="00946E26" w:rsidRPr="003B4225">
        <w:rPr>
          <w:rFonts w:ascii="Times New Roman" w:hAnsi="Times New Roman" w:cs="Times New Roman"/>
          <w:sz w:val="28"/>
          <w:szCs w:val="28"/>
        </w:rPr>
        <w:t xml:space="preserve"> направления,</w:t>
      </w:r>
      <w:r w:rsidRPr="003B4225">
        <w:rPr>
          <w:rFonts w:ascii="Times New Roman" w:hAnsi="Times New Roman" w:cs="Times New Roman"/>
          <w:sz w:val="28"/>
          <w:szCs w:val="28"/>
        </w:rPr>
        <w:t xml:space="preserve"> снимки и результаты исследований 9725 последовательных амбулаторных КТ- и МРТ-исследований, проведенных у населения в указанных учреждениях за шести летний период с 2014 по 2019 годы. Направления на исследования поступали из поликлиник города Алматы в рамках Государственного обязательного медицинского страхования (ГОБМП) и Обязательного социального медицинского страхования (ОСМС), а также на хозрасчетной основе. Объем исследований охватывает шесть типов КТ/МРТ-сканирования: головного мозга, органов грудной клетки, брюшной полости и забрюшинного пространства, органов малого таза, костно-суставной системы и другие, в зависимости от конкретной клинической ситуации.</w:t>
      </w:r>
    </w:p>
    <w:p w14:paraId="2D669A4A" w14:textId="4EED733E" w:rsidR="00322210" w:rsidRPr="003B4225" w:rsidRDefault="00322210" w:rsidP="00BA4F32">
      <w:pPr>
        <w:widowControl w:val="0"/>
        <w:ind w:firstLine="567"/>
        <w:jc w:val="both"/>
        <w:rPr>
          <w:rFonts w:ascii="Times New Roman" w:hAnsi="Times New Roman" w:cs="Times New Roman"/>
          <w:sz w:val="28"/>
          <w:szCs w:val="28"/>
        </w:rPr>
      </w:pPr>
      <w:r w:rsidRPr="003B4225">
        <w:rPr>
          <w:rFonts w:ascii="Times New Roman" w:hAnsi="Times New Roman" w:cs="Times New Roman"/>
          <w:sz w:val="28"/>
          <w:szCs w:val="28"/>
        </w:rPr>
        <w:t xml:space="preserve">В рамках исследования также была учтена информация о возрасте, поле, </w:t>
      </w:r>
      <w:r w:rsidRPr="003B4225">
        <w:rPr>
          <w:rFonts w:ascii="Times New Roman" w:hAnsi="Times New Roman" w:cs="Times New Roman"/>
          <w:sz w:val="28"/>
          <w:szCs w:val="28"/>
        </w:rPr>
        <w:lastRenderedPageBreak/>
        <w:t>сопутствующих заболеваниях и причинах направлений на исследования, что позволило проводить более глубокий анализ полученных данных.</w:t>
      </w:r>
    </w:p>
    <w:p w14:paraId="1BA08832" w14:textId="77777777" w:rsidR="00E32832" w:rsidRDefault="00E32832" w:rsidP="00034AC5">
      <w:pPr>
        <w:pStyle w:val="4"/>
        <w:spacing w:before="0" w:beforeAutospacing="0" w:after="0" w:afterAutospacing="0"/>
        <w:rPr>
          <w:b w:val="0"/>
          <w:sz w:val="28"/>
          <w:szCs w:val="28"/>
        </w:rPr>
      </w:pPr>
    </w:p>
    <w:p w14:paraId="7810DBE2" w14:textId="2B19E630" w:rsidR="00034AC5" w:rsidRDefault="00034AC5" w:rsidP="00034AC5">
      <w:pPr>
        <w:pStyle w:val="4"/>
        <w:spacing w:before="0" w:beforeAutospacing="0" w:after="0" w:afterAutospacing="0"/>
        <w:rPr>
          <w:b w:val="0"/>
          <w:sz w:val="28"/>
          <w:szCs w:val="28"/>
          <w:lang w:eastAsia="en-US"/>
        </w:rPr>
      </w:pPr>
      <w:r w:rsidRPr="00170161">
        <w:rPr>
          <w:b w:val="0"/>
          <w:sz w:val="28"/>
          <w:szCs w:val="28"/>
        </w:rPr>
        <w:t xml:space="preserve">Таблица </w:t>
      </w:r>
      <w:r>
        <w:rPr>
          <w:b w:val="0"/>
          <w:sz w:val="28"/>
          <w:szCs w:val="28"/>
        </w:rPr>
        <w:t>2</w:t>
      </w:r>
      <w:r w:rsidRPr="00170161">
        <w:rPr>
          <w:b w:val="0"/>
          <w:sz w:val="28"/>
          <w:szCs w:val="28"/>
        </w:rPr>
        <w:t xml:space="preserve"> - </w:t>
      </w:r>
      <w:r w:rsidRPr="00170161">
        <w:rPr>
          <w:b w:val="0"/>
          <w:sz w:val="28"/>
          <w:szCs w:val="28"/>
          <w:lang w:eastAsia="en-US"/>
        </w:rPr>
        <w:t xml:space="preserve">Клинические показания для КТ согласно стандартам </w:t>
      </w:r>
      <w:r w:rsidRPr="00170161">
        <w:rPr>
          <w:b w:val="0"/>
          <w:sz w:val="28"/>
          <w:szCs w:val="28"/>
          <w:lang w:val="en-US" w:eastAsia="en-US"/>
        </w:rPr>
        <w:t>ACR</w:t>
      </w:r>
    </w:p>
    <w:p w14:paraId="39D05C25" w14:textId="77777777" w:rsidR="00034AC5" w:rsidRPr="00F1527B" w:rsidRDefault="00034AC5" w:rsidP="00034AC5">
      <w:pPr>
        <w:pStyle w:val="4"/>
        <w:spacing w:before="0" w:beforeAutospacing="0" w:after="0" w:afterAutospacing="0"/>
        <w:rPr>
          <w:b w:val="0"/>
          <w:sz w:val="28"/>
          <w:szCs w:val="28"/>
          <w:lang w:eastAsia="en-US"/>
        </w:rPr>
      </w:pPr>
    </w:p>
    <w:tbl>
      <w:tblPr>
        <w:tblStyle w:val="ab"/>
        <w:tblW w:w="0" w:type="auto"/>
        <w:tblLook w:val="04A0" w:firstRow="1" w:lastRow="0" w:firstColumn="1" w:lastColumn="0" w:noHBand="0" w:noVBand="1"/>
      </w:tblPr>
      <w:tblGrid>
        <w:gridCol w:w="1881"/>
        <w:gridCol w:w="7748"/>
      </w:tblGrid>
      <w:tr w:rsidR="00034AC5" w:rsidRPr="00170161" w14:paraId="75376378" w14:textId="77777777" w:rsidTr="004223CC">
        <w:tc>
          <w:tcPr>
            <w:tcW w:w="1838" w:type="dxa"/>
            <w:hideMark/>
          </w:tcPr>
          <w:p w14:paraId="096BD8C7" w14:textId="77777777" w:rsidR="00034AC5" w:rsidRPr="00F1527B" w:rsidRDefault="00034AC5" w:rsidP="004223CC">
            <w:pPr>
              <w:jc w:val="center"/>
              <w:rPr>
                <w:rFonts w:ascii="Times New Roman" w:hAnsi="Times New Roman"/>
                <w:b/>
                <w:bCs/>
                <w:sz w:val="28"/>
                <w:szCs w:val="28"/>
              </w:rPr>
            </w:pPr>
            <w:r w:rsidRPr="00F1527B">
              <w:rPr>
                <w:rStyle w:val="a8"/>
                <w:rFonts w:ascii="Times New Roman" w:hAnsi="Times New Roman"/>
                <w:b w:val="0"/>
                <w:bCs w:val="0"/>
                <w:sz w:val="28"/>
                <w:szCs w:val="28"/>
              </w:rPr>
              <w:t>Область исследования</w:t>
            </w:r>
          </w:p>
        </w:tc>
        <w:tc>
          <w:tcPr>
            <w:tcW w:w="7794" w:type="dxa"/>
            <w:hideMark/>
          </w:tcPr>
          <w:p w14:paraId="0967FBE6" w14:textId="77777777" w:rsidR="00034AC5" w:rsidRPr="00F1527B" w:rsidRDefault="00034AC5" w:rsidP="004223CC">
            <w:pPr>
              <w:jc w:val="center"/>
              <w:rPr>
                <w:rFonts w:ascii="Times New Roman" w:hAnsi="Times New Roman"/>
                <w:b/>
                <w:bCs/>
                <w:sz w:val="28"/>
                <w:szCs w:val="28"/>
              </w:rPr>
            </w:pPr>
            <w:r w:rsidRPr="00F1527B">
              <w:rPr>
                <w:rStyle w:val="a8"/>
                <w:rFonts w:ascii="Times New Roman" w:hAnsi="Times New Roman"/>
                <w:b w:val="0"/>
                <w:bCs w:val="0"/>
                <w:sz w:val="28"/>
                <w:szCs w:val="28"/>
              </w:rPr>
              <w:t>Клинические показания</w:t>
            </w:r>
          </w:p>
        </w:tc>
      </w:tr>
      <w:tr w:rsidR="00034AC5" w:rsidRPr="00170161" w14:paraId="12BFB74F" w14:textId="77777777" w:rsidTr="004223CC">
        <w:tc>
          <w:tcPr>
            <w:tcW w:w="1838" w:type="dxa"/>
            <w:hideMark/>
          </w:tcPr>
          <w:p w14:paraId="68EFE648" w14:textId="77777777" w:rsidR="00034AC5" w:rsidRPr="00F1527B" w:rsidRDefault="00034AC5" w:rsidP="004223CC">
            <w:pPr>
              <w:rPr>
                <w:rFonts w:ascii="Times New Roman" w:hAnsi="Times New Roman"/>
                <w:sz w:val="28"/>
                <w:szCs w:val="28"/>
              </w:rPr>
            </w:pPr>
            <w:r w:rsidRPr="00F1527B">
              <w:rPr>
                <w:rStyle w:val="a8"/>
                <w:rFonts w:ascii="Times New Roman" w:hAnsi="Times New Roman"/>
                <w:b w:val="0"/>
                <w:bCs w:val="0"/>
                <w:sz w:val="28"/>
                <w:szCs w:val="28"/>
              </w:rPr>
              <w:t>Голова и шея</w:t>
            </w:r>
          </w:p>
        </w:tc>
        <w:tc>
          <w:tcPr>
            <w:tcW w:w="7794" w:type="dxa"/>
            <w:hideMark/>
          </w:tcPr>
          <w:p w14:paraId="56624361" w14:textId="77777777" w:rsidR="00034AC5" w:rsidRPr="00F1527B" w:rsidRDefault="00034AC5" w:rsidP="004223CC">
            <w:pPr>
              <w:rPr>
                <w:rFonts w:ascii="Times New Roman" w:hAnsi="Times New Roman"/>
                <w:sz w:val="28"/>
                <w:szCs w:val="28"/>
              </w:rPr>
            </w:pPr>
            <w:r w:rsidRPr="00F1527B">
              <w:rPr>
                <w:rFonts w:ascii="Times New Roman" w:hAnsi="Times New Roman"/>
                <w:sz w:val="28"/>
                <w:szCs w:val="28"/>
              </w:rPr>
              <w:t>Инсульт или транзиторная ишемическая атака (TIA), опухоли головного мозга или метастазы, рассеянный склероз и другие демиелинизирующие заболевания, эпилепсия (для выявления структурных изменений), внутричерепные инфекции (абсцессы, энцефалит), патологии орбит (например, оптический неврит, опухоли), аномалии сосудов (аневризмы, сосудистые мальформации, тромбоз)</w:t>
            </w:r>
          </w:p>
        </w:tc>
      </w:tr>
      <w:tr w:rsidR="00034AC5" w:rsidRPr="00170161" w14:paraId="51BFE67D" w14:textId="77777777" w:rsidTr="004223CC">
        <w:tc>
          <w:tcPr>
            <w:tcW w:w="1838" w:type="dxa"/>
            <w:hideMark/>
          </w:tcPr>
          <w:p w14:paraId="5FE807B9" w14:textId="77777777" w:rsidR="00034AC5" w:rsidRPr="00F1527B" w:rsidRDefault="00034AC5" w:rsidP="004223CC">
            <w:pPr>
              <w:rPr>
                <w:rFonts w:ascii="Times New Roman" w:hAnsi="Times New Roman"/>
                <w:sz w:val="28"/>
                <w:szCs w:val="28"/>
              </w:rPr>
            </w:pPr>
            <w:r w:rsidRPr="00F1527B">
              <w:rPr>
                <w:rStyle w:val="a8"/>
                <w:rFonts w:ascii="Times New Roman" w:hAnsi="Times New Roman"/>
                <w:b w:val="0"/>
                <w:bCs w:val="0"/>
                <w:sz w:val="28"/>
                <w:szCs w:val="28"/>
              </w:rPr>
              <w:t>Грудная клетка</w:t>
            </w:r>
          </w:p>
        </w:tc>
        <w:tc>
          <w:tcPr>
            <w:tcW w:w="7794" w:type="dxa"/>
            <w:hideMark/>
          </w:tcPr>
          <w:p w14:paraId="637D1C9F" w14:textId="77777777" w:rsidR="00034AC5" w:rsidRPr="00F1527B" w:rsidRDefault="00034AC5" w:rsidP="004223CC">
            <w:pPr>
              <w:rPr>
                <w:rFonts w:ascii="Times New Roman" w:hAnsi="Times New Roman"/>
                <w:sz w:val="28"/>
                <w:szCs w:val="28"/>
              </w:rPr>
            </w:pPr>
            <w:r w:rsidRPr="00F1527B">
              <w:rPr>
                <w:rFonts w:ascii="Times New Roman" w:hAnsi="Times New Roman"/>
                <w:sz w:val="28"/>
                <w:szCs w:val="28"/>
              </w:rPr>
              <w:t>Оценка медиастинальных опухолей, диагностика заболеваний плевры и диафрагмы, оценка сердечно-сосудистых структур, включая врожденные аномалии сердца (МРТ сердца), миокардит, перикардит, кардиомиопатии</w:t>
            </w:r>
          </w:p>
        </w:tc>
      </w:tr>
      <w:tr w:rsidR="00034AC5" w:rsidRPr="00170161" w14:paraId="1A20AE7D" w14:textId="77777777" w:rsidTr="004223CC">
        <w:tc>
          <w:tcPr>
            <w:tcW w:w="1838" w:type="dxa"/>
            <w:hideMark/>
          </w:tcPr>
          <w:p w14:paraId="49FA245F" w14:textId="77777777" w:rsidR="00034AC5" w:rsidRPr="00F1527B" w:rsidRDefault="00034AC5" w:rsidP="004223CC">
            <w:pPr>
              <w:rPr>
                <w:rFonts w:ascii="Times New Roman" w:hAnsi="Times New Roman"/>
                <w:sz w:val="28"/>
                <w:szCs w:val="28"/>
              </w:rPr>
            </w:pPr>
            <w:r w:rsidRPr="00F1527B">
              <w:rPr>
                <w:rStyle w:val="a8"/>
                <w:rFonts w:ascii="Times New Roman" w:hAnsi="Times New Roman"/>
                <w:b w:val="0"/>
                <w:bCs w:val="0"/>
                <w:sz w:val="28"/>
                <w:szCs w:val="28"/>
              </w:rPr>
              <w:t>Живот и таз</w:t>
            </w:r>
          </w:p>
        </w:tc>
        <w:tc>
          <w:tcPr>
            <w:tcW w:w="7794" w:type="dxa"/>
            <w:hideMark/>
          </w:tcPr>
          <w:p w14:paraId="1C523DFC" w14:textId="77777777" w:rsidR="00034AC5" w:rsidRPr="00F1527B" w:rsidRDefault="00034AC5" w:rsidP="004223CC">
            <w:pPr>
              <w:rPr>
                <w:rFonts w:ascii="Times New Roman" w:hAnsi="Times New Roman"/>
                <w:sz w:val="28"/>
                <w:szCs w:val="28"/>
              </w:rPr>
            </w:pPr>
            <w:r w:rsidRPr="00F1527B">
              <w:rPr>
                <w:rFonts w:ascii="Times New Roman" w:hAnsi="Times New Roman"/>
                <w:sz w:val="28"/>
                <w:szCs w:val="28"/>
              </w:rPr>
              <w:t>Опухоли печени, поджелудочной железы, селезенки и почек, заболевания желчных путей (МР-холангиопанкреатография, MRCP), эндометриоз и другие патологии органов малого таза, опухоли и метастазы в забрюшинном пространстве, заболевания надпочечников, исследование простаты (например, рак, гиперплазия)</w:t>
            </w:r>
          </w:p>
        </w:tc>
      </w:tr>
      <w:tr w:rsidR="00034AC5" w:rsidRPr="00170161" w14:paraId="7F4F82FF" w14:textId="77777777" w:rsidTr="004223CC">
        <w:tc>
          <w:tcPr>
            <w:tcW w:w="1838" w:type="dxa"/>
            <w:hideMark/>
          </w:tcPr>
          <w:p w14:paraId="72D29EE4" w14:textId="77777777" w:rsidR="00034AC5" w:rsidRPr="00F1527B" w:rsidRDefault="00034AC5" w:rsidP="004223CC">
            <w:pPr>
              <w:rPr>
                <w:rFonts w:ascii="Times New Roman" w:hAnsi="Times New Roman"/>
                <w:sz w:val="28"/>
                <w:szCs w:val="28"/>
              </w:rPr>
            </w:pPr>
            <w:r w:rsidRPr="00F1527B">
              <w:rPr>
                <w:rStyle w:val="a8"/>
                <w:rFonts w:ascii="Times New Roman" w:hAnsi="Times New Roman"/>
                <w:b w:val="0"/>
                <w:bCs w:val="0"/>
                <w:sz w:val="28"/>
                <w:szCs w:val="28"/>
              </w:rPr>
              <w:t>Костно-мышечная система</w:t>
            </w:r>
          </w:p>
        </w:tc>
        <w:tc>
          <w:tcPr>
            <w:tcW w:w="7794" w:type="dxa"/>
            <w:hideMark/>
          </w:tcPr>
          <w:p w14:paraId="1526747C" w14:textId="77777777" w:rsidR="00034AC5" w:rsidRPr="00F1527B" w:rsidRDefault="00034AC5" w:rsidP="004223CC">
            <w:pPr>
              <w:rPr>
                <w:rFonts w:ascii="Times New Roman" w:hAnsi="Times New Roman"/>
                <w:sz w:val="28"/>
                <w:szCs w:val="28"/>
              </w:rPr>
            </w:pPr>
            <w:r w:rsidRPr="00F1527B">
              <w:rPr>
                <w:rFonts w:ascii="Times New Roman" w:hAnsi="Times New Roman"/>
                <w:sz w:val="28"/>
                <w:szCs w:val="28"/>
              </w:rPr>
              <w:t>Спортивные травмы мягких тканей (разрывы связок, сухожилий, мышц), опухоли костей и мягких тканей, остеонекроз (например, головки бедренной кости), межпозвоночные грыжи и радикулопатия, воспалительные процессы (артриты, остеомиелит)</w:t>
            </w:r>
          </w:p>
        </w:tc>
      </w:tr>
      <w:tr w:rsidR="00034AC5" w:rsidRPr="00170161" w14:paraId="7768C6C9" w14:textId="77777777" w:rsidTr="004223CC">
        <w:tc>
          <w:tcPr>
            <w:tcW w:w="1838" w:type="dxa"/>
            <w:hideMark/>
          </w:tcPr>
          <w:p w14:paraId="28617B8E" w14:textId="77777777" w:rsidR="00034AC5" w:rsidRPr="00F1527B" w:rsidRDefault="00034AC5" w:rsidP="004223CC">
            <w:pPr>
              <w:rPr>
                <w:rFonts w:ascii="Times New Roman" w:hAnsi="Times New Roman"/>
                <w:sz w:val="28"/>
                <w:szCs w:val="28"/>
              </w:rPr>
            </w:pPr>
            <w:r w:rsidRPr="00F1527B">
              <w:rPr>
                <w:rStyle w:val="a8"/>
                <w:rFonts w:ascii="Times New Roman" w:hAnsi="Times New Roman"/>
                <w:b w:val="0"/>
                <w:bCs w:val="0"/>
                <w:sz w:val="28"/>
                <w:szCs w:val="28"/>
              </w:rPr>
              <w:t>Сосудистая система (МР-ангиография)</w:t>
            </w:r>
          </w:p>
        </w:tc>
        <w:tc>
          <w:tcPr>
            <w:tcW w:w="7794" w:type="dxa"/>
            <w:hideMark/>
          </w:tcPr>
          <w:p w14:paraId="3ECDC76F" w14:textId="77777777" w:rsidR="00034AC5" w:rsidRPr="00F1527B" w:rsidRDefault="00034AC5" w:rsidP="004223CC">
            <w:pPr>
              <w:rPr>
                <w:rFonts w:ascii="Times New Roman" w:hAnsi="Times New Roman"/>
                <w:sz w:val="28"/>
                <w:szCs w:val="28"/>
              </w:rPr>
            </w:pPr>
            <w:r w:rsidRPr="00F1527B">
              <w:rPr>
                <w:rFonts w:ascii="Times New Roman" w:hAnsi="Times New Roman"/>
                <w:sz w:val="28"/>
                <w:szCs w:val="28"/>
              </w:rPr>
              <w:t>Аневризмы и мальформации сосудов, тромбоз или эмболии, оценка сосудов головного мозга, шеи, конечностей и брюшной полости, подготовка к хирургическим вмешательствам на сосудах</w:t>
            </w:r>
          </w:p>
        </w:tc>
      </w:tr>
      <w:tr w:rsidR="00034AC5" w:rsidRPr="00170161" w14:paraId="15F53E48" w14:textId="77777777" w:rsidTr="004223CC">
        <w:tc>
          <w:tcPr>
            <w:tcW w:w="1838" w:type="dxa"/>
            <w:hideMark/>
          </w:tcPr>
          <w:p w14:paraId="099F0894" w14:textId="77777777" w:rsidR="00034AC5" w:rsidRPr="00F1527B" w:rsidRDefault="00034AC5" w:rsidP="004223CC">
            <w:pPr>
              <w:rPr>
                <w:rFonts w:ascii="Times New Roman" w:hAnsi="Times New Roman"/>
                <w:sz w:val="28"/>
                <w:szCs w:val="28"/>
              </w:rPr>
            </w:pPr>
            <w:r w:rsidRPr="00F1527B">
              <w:rPr>
                <w:rStyle w:val="a8"/>
                <w:rFonts w:ascii="Times New Roman" w:hAnsi="Times New Roman"/>
                <w:b w:val="0"/>
                <w:bCs w:val="0"/>
                <w:sz w:val="28"/>
                <w:szCs w:val="28"/>
              </w:rPr>
              <w:t>Позвоночник</w:t>
            </w:r>
          </w:p>
        </w:tc>
        <w:tc>
          <w:tcPr>
            <w:tcW w:w="7794" w:type="dxa"/>
            <w:hideMark/>
          </w:tcPr>
          <w:p w14:paraId="3518DD79" w14:textId="77777777" w:rsidR="00034AC5" w:rsidRPr="00F1527B" w:rsidRDefault="00034AC5" w:rsidP="004223CC">
            <w:pPr>
              <w:rPr>
                <w:rFonts w:ascii="Times New Roman" w:hAnsi="Times New Roman"/>
                <w:sz w:val="28"/>
                <w:szCs w:val="28"/>
              </w:rPr>
            </w:pPr>
            <w:r w:rsidRPr="00F1527B">
              <w:rPr>
                <w:rFonts w:ascii="Times New Roman" w:hAnsi="Times New Roman"/>
                <w:sz w:val="28"/>
                <w:szCs w:val="28"/>
              </w:rPr>
              <w:t>Межпозвоночные грыжи и стенозы, опухоли и метастазы, инфекции позвоночника (например, дисцит), последствия травм (переломы, повреждения спинного мозга), врожденные аномалии позвоночника</w:t>
            </w:r>
          </w:p>
        </w:tc>
      </w:tr>
      <w:tr w:rsidR="00034AC5" w:rsidRPr="00170161" w14:paraId="06EBB219" w14:textId="77777777" w:rsidTr="004223CC">
        <w:tc>
          <w:tcPr>
            <w:tcW w:w="1838" w:type="dxa"/>
            <w:hideMark/>
          </w:tcPr>
          <w:p w14:paraId="7C630307" w14:textId="77777777" w:rsidR="00034AC5" w:rsidRPr="00F1527B" w:rsidRDefault="00034AC5" w:rsidP="004223CC">
            <w:pPr>
              <w:rPr>
                <w:rFonts w:ascii="Times New Roman" w:hAnsi="Times New Roman"/>
                <w:sz w:val="28"/>
                <w:szCs w:val="28"/>
              </w:rPr>
            </w:pPr>
            <w:r w:rsidRPr="00F1527B">
              <w:rPr>
                <w:rStyle w:val="a8"/>
                <w:rFonts w:ascii="Times New Roman" w:hAnsi="Times New Roman"/>
                <w:b w:val="0"/>
                <w:bCs w:val="0"/>
                <w:sz w:val="28"/>
                <w:szCs w:val="28"/>
              </w:rPr>
              <w:t>Сердце</w:t>
            </w:r>
          </w:p>
        </w:tc>
        <w:tc>
          <w:tcPr>
            <w:tcW w:w="7794" w:type="dxa"/>
            <w:hideMark/>
          </w:tcPr>
          <w:p w14:paraId="7D78308E" w14:textId="77777777" w:rsidR="00034AC5" w:rsidRPr="00F1527B" w:rsidRDefault="00034AC5" w:rsidP="004223CC">
            <w:pPr>
              <w:rPr>
                <w:rFonts w:ascii="Times New Roman" w:hAnsi="Times New Roman"/>
                <w:sz w:val="28"/>
                <w:szCs w:val="28"/>
              </w:rPr>
            </w:pPr>
            <w:r w:rsidRPr="00F1527B">
              <w:rPr>
                <w:rFonts w:ascii="Times New Roman" w:hAnsi="Times New Roman"/>
                <w:sz w:val="28"/>
                <w:szCs w:val="28"/>
              </w:rPr>
              <w:t>Оценка функции миокарда (например, фиброз, ишемия), оценка сердечных клапанов и камер сердца, врожденные пороки сердца, оценка перикарда</w:t>
            </w:r>
          </w:p>
        </w:tc>
      </w:tr>
      <w:tr w:rsidR="00034AC5" w:rsidRPr="00170161" w14:paraId="077A3D08" w14:textId="77777777" w:rsidTr="004223CC">
        <w:tc>
          <w:tcPr>
            <w:tcW w:w="1838" w:type="dxa"/>
            <w:hideMark/>
          </w:tcPr>
          <w:p w14:paraId="1B1C1BF6" w14:textId="77777777" w:rsidR="00034AC5" w:rsidRPr="00F1527B" w:rsidRDefault="00034AC5" w:rsidP="004223CC">
            <w:pPr>
              <w:rPr>
                <w:rFonts w:ascii="Times New Roman" w:hAnsi="Times New Roman"/>
                <w:sz w:val="28"/>
                <w:szCs w:val="28"/>
              </w:rPr>
            </w:pPr>
            <w:r w:rsidRPr="00F1527B">
              <w:rPr>
                <w:rStyle w:val="a8"/>
                <w:rFonts w:ascii="Times New Roman" w:hAnsi="Times New Roman"/>
                <w:b w:val="0"/>
                <w:bCs w:val="0"/>
                <w:sz w:val="28"/>
                <w:szCs w:val="28"/>
              </w:rPr>
              <w:t>Беременность</w:t>
            </w:r>
          </w:p>
        </w:tc>
        <w:tc>
          <w:tcPr>
            <w:tcW w:w="7794" w:type="dxa"/>
            <w:hideMark/>
          </w:tcPr>
          <w:p w14:paraId="20696CA8" w14:textId="77777777" w:rsidR="00034AC5" w:rsidRPr="00F1527B" w:rsidRDefault="00034AC5" w:rsidP="004223CC">
            <w:pPr>
              <w:rPr>
                <w:rFonts w:ascii="Times New Roman" w:hAnsi="Times New Roman"/>
                <w:sz w:val="28"/>
                <w:szCs w:val="28"/>
              </w:rPr>
            </w:pPr>
            <w:r w:rsidRPr="00F1527B">
              <w:rPr>
                <w:rFonts w:ascii="Times New Roman" w:hAnsi="Times New Roman"/>
                <w:sz w:val="28"/>
                <w:szCs w:val="28"/>
              </w:rPr>
              <w:t>Оценка плода при подозрении на аномалии, диагностика материнских осложнений (например, предлежание плаценты)</w:t>
            </w:r>
          </w:p>
        </w:tc>
      </w:tr>
    </w:tbl>
    <w:p w14:paraId="778400C5" w14:textId="77777777" w:rsidR="00034AC5" w:rsidRPr="00170161" w:rsidRDefault="00034AC5" w:rsidP="00034AC5">
      <w:pPr>
        <w:pStyle w:val="a5"/>
        <w:widowControl w:val="0"/>
        <w:spacing w:before="0" w:beforeAutospacing="0" w:after="0" w:afterAutospacing="0"/>
        <w:ind w:firstLine="567"/>
        <w:jc w:val="both"/>
        <w:rPr>
          <w:sz w:val="28"/>
          <w:szCs w:val="28"/>
        </w:rPr>
      </w:pPr>
    </w:p>
    <w:p w14:paraId="7895A7F3" w14:textId="77777777" w:rsidR="00E32832" w:rsidRDefault="00E32832" w:rsidP="00E32832">
      <w:pPr>
        <w:widowControl w:val="0"/>
        <w:ind w:firstLine="567"/>
        <w:jc w:val="both"/>
        <w:rPr>
          <w:rFonts w:ascii="Times New Roman" w:hAnsi="Times New Roman" w:cs="Times New Roman"/>
          <w:sz w:val="28"/>
          <w:szCs w:val="28"/>
        </w:rPr>
      </w:pPr>
      <w:r w:rsidRPr="003B4225">
        <w:rPr>
          <w:rFonts w:ascii="Times New Roman" w:hAnsi="Times New Roman" w:cs="Times New Roman"/>
          <w:sz w:val="28"/>
          <w:szCs w:val="28"/>
        </w:rPr>
        <w:t xml:space="preserve">Изображения были организованы по семи категориям: голова и шея, кости </w:t>
      </w:r>
      <w:r w:rsidRPr="003B4225">
        <w:rPr>
          <w:rFonts w:ascii="Times New Roman" w:hAnsi="Times New Roman" w:cs="Times New Roman"/>
          <w:sz w:val="28"/>
          <w:szCs w:val="28"/>
        </w:rPr>
        <w:lastRenderedPageBreak/>
        <w:t>и суставы, брюшная полость, малый таз, позвоночник, грудная клетка и кровеносные сосуды. Кроме того, классификация запросов на визуализацию проводилась в зависимости от специализации направляющего врача, включая врачей общей практики, хирургов, педиатров и других специалистов, что обеспечивало более точное понимание клинической ситуации и обоснования выбора метода исследования</w:t>
      </w:r>
      <w:r w:rsidRPr="00170161">
        <w:rPr>
          <w:rFonts w:ascii="Times New Roman" w:hAnsi="Times New Roman" w:cs="Times New Roman"/>
          <w:sz w:val="28"/>
          <w:szCs w:val="28"/>
        </w:rPr>
        <w:t>.</w:t>
      </w:r>
    </w:p>
    <w:p w14:paraId="47519B40" w14:textId="77777777" w:rsidR="00E32832" w:rsidRPr="00170161" w:rsidRDefault="00E32832" w:rsidP="00E32832">
      <w:pPr>
        <w:widowControl w:val="0"/>
        <w:ind w:firstLine="567"/>
        <w:jc w:val="both"/>
        <w:rPr>
          <w:rFonts w:ascii="Times New Roman" w:hAnsi="Times New Roman" w:cs="Times New Roman"/>
          <w:sz w:val="28"/>
          <w:szCs w:val="28"/>
        </w:rPr>
      </w:pPr>
    </w:p>
    <w:p w14:paraId="1A6DE0D9" w14:textId="77777777" w:rsidR="00034AC5" w:rsidRDefault="00034AC5" w:rsidP="00034AC5">
      <w:pPr>
        <w:pStyle w:val="4"/>
        <w:spacing w:before="0" w:beforeAutospacing="0" w:after="0" w:afterAutospacing="0"/>
        <w:rPr>
          <w:b w:val="0"/>
          <w:sz w:val="28"/>
          <w:szCs w:val="28"/>
          <w:lang w:eastAsia="en-US"/>
        </w:rPr>
      </w:pPr>
      <w:r w:rsidRPr="00170161">
        <w:rPr>
          <w:b w:val="0"/>
          <w:sz w:val="28"/>
          <w:szCs w:val="28"/>
        </w:rPr>
        <w:t xml:space="preserve">Таблица </w:t>
      </w:r>
      <w:r>
        <w:rPr>
          <w:b w:val="0"/>
          <w:sz w:val="28"/>
          <w:szCs w:val="28"/>
        </w:rPr>
        <w:t>3</w:t>
      </w:r>
      <w:r w:rsidRPr="00170161">
        <w:rPr>
          <w:sz w:val="28"/>
          <w:szCs w:val="28"/>
        </w:rPr>
        <w:t xml:space="preserve"> - </w:t>
      </w:r>
      <w:r w:rsidRPr="00170161">
        <w:rPr>
          <w:b w:val="0"/>
          <w:sz w:val="28"/>
          <w:szCs w:val="28"/>
          <w:lang w:eastAsia="en-US"/>
        </w:rPr>
        <w:t xml:space="preserve">Клинические показания для МРТ согласно стандартам </w:t>
      </w:r>
      <w:r w:rsidRPr="00170161">
        <w:rPr>
          <w:b w:val="0"/>
          <w:sz w:val="28"/>
          <w:szCs w:val="28"/>
          <w:lang w:val="en-US" w:eastAsia="en-US"/>
        </w:rPr>
        <w:t>ACR</w:t>
      </w:r>
    </w:p>
    <w:p w14:paraId="0457A8A5" w14:textId="77777777" w:rsidR="00034AC5" w:rsidRPr="00F1527B" w:rsidRDefault="00034AC5" w:rsidP="00034AC5">
      <w:pPr>
        <w:pStyle w:val="4"/>
        <w:spacing w:before="0" w:beforeAutospacing="0" w:after="0" w:afterAutospacing="0"/>
        <w:rPr>
          <w:b w:val="0"/>
          <w:sz w:val="28"/>
          <w:szCs w:val="28"/>
          <w:lang w:eastAsia="en-US"/>
        </w:rPr>
      </w:pPr>
    </w:p>
    <w:tbl>
      <w:tblPr>
        <w:tblStyle w:val="ab"/>
        <w:tblW w:w="0" w:type="auto"/>
        <w:tblLook w:val="04A0" w:firstRow="1" w:lastRow="0" w:firstColumn="1" w:lastColumn="0" w:noHBand="0" w:noVBand="1"/>
      </w:tblPr>
      <w:tblGrid>
        <w:gridCol w:w="1980"/>
        <w:gridCol w:w="7649"/>
      </w:tblGrid>
      <w:tr w:rsidR="00034AC5" w:rsidRPr="00170161" w14:paraId="66FA3958" w14:textId="77777777" w:rsidTr="004223CC">
        <w:tc>
          <w:tcPr>
            <w:tcW w:w="1980" w:type="dxa"/>
            <w:hideMark/>
          </w:tcPr>
          <w:p w14:paraId="31ED842E" w14:textId="77777777" w:rsidR="00034AC5" w:rsidRPr="00F1527B" w:rsidRDefault="00034AC5" w:rsidP="004223CC">
            <w:pPr>
              <w:jc w:val="center"/>
              <w:rPr>
                <w:rFonts w:ascii="Times New Roman" w:hAnsi="Times New Roman"/>
                <w:b/>
                <w:bCs/>
                <w:sz w:val="28"/>
                <w:szCs w:val="28"/>
              </w:rPr>
            </w:pPr>
            <w:r w:rsidRPr="00F1527B">
              <w:rPr>
                <w:rStyle w:val="a8"/>
                <w:rFonts w:ascii="Times New Roman" w:hAnsi="Times New Roman"/>
                <w:b w:val="0"/>
                <w:bCs w:val="0"/>
                <w:sz w:val="28"/>
                <w:szCs w:val="28"/>
              </w:rPr>
              <w:t>Область исследования</w:t>
            </w:r>
          </w:p>
        </w:tc>
        <w:tc>
          <w:tcPr>
            <w:tcW w:w="7652" w:type="dxa"/>
            <w:hideMark/>
          </w:tcPr>
          <w:p w14:paraId="7FF4A210" w14:textId="77777777" w:rsidR="00034AC5" w:rsidRPr="00F1527B" w:rsidRDefault="00034AC5" w:rsidP="004223CC">
            <w:pPr>
              <w:jc w:val="center"/>
              <w:rPr>
                <w:rFonts w:ascii="Times New Roman" w:hAnsi="Times New Roman"/>
                <w:b/>
                <w:bCs/>
                <w:sz w:val="28"/>
                <w:szCs w:val="28"/>
              </w:rPr>
            </w:pPr>
            <w:r w:rsidRPr="00F1527B">
              <w:rPr>
                <w:rStyle w:val="a8"/>
                <w:rFonts w:ascii="Times New Roman" w:hAnsi="Times New Roman"/>
                <w:b w:val="0"/>
                <w:bCs w:val="0"/>
                <w:sz w:val="28"/>
                <w:szCs w:val="28"/>
              </w:rPr>
              <w:t>Клинические показания</w:t>
            </w:r>
          </w:p>
        </w:tc>
      </w:tr>
      <w:tr w:rsidR="00034AC5" w:rsidRPr="00170161" w14:paraId="05648D6B" w14:textId="77777777" w:rsidTr="004223CC">
        <w:tc>
          <w:tcPr>
            <w:tcW w:w="1980" w:type="dxa"/>
            <w:hideMark/>
          </w:tcPr>
          <w:p w14:paraId="2876D6C9" w14:textId="77777777" w:rsidR="00034AC5" w:rsidRPr="00F1527B" w:rsidRDefault="00034AC5" w:rsidP="004223CC">
            <w:pPr>
              <w:rPr>
                <w:rFonts w:ascii="Times New Roman" w:hAnsi="Times New Roman"/>
                <w:sz w:val="28"/>
                <w:szCs w:val="28"/>
              </w:rPr>
            </w:pPr>
            <w:r w:rsidRPr="00F1527B">
              <w:rPr>
                <w:rStyle w:val="a8"/>
                <w:rFonts w:ascii="Times New Roman" w:hAnsi="Times New Roman"/>
                <w:b w:val="0"/>
                <w:bCs w:val="0"/>
                <w:sz w:val="28"/>
                <w:szCs w:val="28"/>
              </w:rPr>
              <w:t>Голова и шея</w:t>
            </w:r>
          </w:p>
        </w:tc>
        <w:tc>
          <w:tcPr>
            <w:tcW w:w="7652" w:type="dxa"/>
            <w:hideMark/>
          </w:tcPr>
          <w:p w14:paraId="721AB37C" w14:textId="77777777" w:rsidR="00034AC5" w:rsidRPr="00F1527B" w:rsidRDefault="00034AC5" w:rsidP="004223CC">
            <w:pPr>
              <w:rPr>
                <w:rFonts w:ascii="Times New Roman" w:hAnsi="Times New Roman"/>
                <w:sz w:val="28"/>
                <w:szCs w:val="28"/>
              </w:rPr>
            </w:pPr>
            <w:r w:rsidRPr="00F1527B">
              <w:rPr>
                <w:rFonts w:ascii="Times New Roman" w:hAnsi="Times New Roman"/>
                <w:sz w:val="28"/>
                <w:szCs w:val="28"/>
              </w:rPr>
              <w:t>Черепно-мозговые травмы, подозрение на внутричерепное кровоизлияние, опухоли головного мозга, гидроцефалия, синуситы, патологии основания черепа, травмы лицевого скелета</w:t>
            </w:r>
          </w:p>
        </w:tc>
      </w:tr>
      <w:tr w:rsidR="00034AC5" w:rsidRPr="00170161" w14:paraId="3536AA98" w14:textId="77777777" w:rsidTr="004223CC">
        <w:tc>
          <w:tcPr>
            <w:tcW w:w="1980" w:type="dxa"/>
            <w:hideMark/>
          </w:tcPr>
          <w:p w14:paraId="7D91EE9A" w14:textId="77777777" w:rsidR="00034AC5" w:rsidRPr="00F1527B" w:rsidRDefault="00034AC5" w:rsidP="004223CC">
            <w:pPr>
              <w:rPr>
                <w:rFonts w:ascii="Times New Roman" w:hAnsi="Times New Roman"/>
                <w:sz w:val="28"/>
                <w:szCs w:val="28"/>
              </w:rPr>
            </w:pPr>
            <w:r w:rsidRPr="00F1527B">
              <w:rPr>
                <w:rStyle w:val="a8"/>
                <w:rFonts w:ascii="Times New Roman" w:hAnsi="Times New Roman"/>
                <w:b w:val="0"/>
                <w:bCs w:val="0"/>
                <w:sz w:val="28"/>
                <w:szCs w:val="28"/>
              </w:rPr>
              <w:t>Грудная клетка</w:t>
            </w:r>
          </w:p>
        </w:tc>
        <w:tc>
          <w:tcPr>
            <w:tcW w:w="7652" w:type="dxa"/>
            <w:hideMark/>
          </w:tcPr>
          <w:p w14:paraId="627B74A4" w14:textId="77777777" w:rsidR="00034AC5" w:rsidRPr="00F1527B" w:rsidRDefault="00034AC5" w:rsidP="004223CC">
            <w:pPr>
              <w:rPr>
                <w:rFonts w:ascii="Times New Roman" w:hAnsi="Times New Roman"/>
                <w:sz w:val="28"/>
                <w:szCs w:val="28"/>
              </w:rPr>
            </w:pPr>
            <w:r w:rsidRPr="00F1527B">
              <w:rPr>
                <w:rFonts w:ascii="Times New Roman" w:hAnsi="Times New Roman"/>
                <w:sz w:val="28"/>
                <w:szCs w:val="28"/>
              </w:rPr>
              <w:t>Подозрение на тромбоэмболию легочной артерии, оценка поражений легких при COVID-19 и других инфекциях, выявление опухолей средостения, диагностика аортальной диссекции, травматические повреждения грудной клетки</w:t>
            </w:r>
          </w:p>
        </w:tc>
      </w:tr>
      <w:tr w:rsidR="00034AC5" w:rsidRPr="00170161" w14:paraId="3533EED2" w14:textId="77777777" w:rsidTr="004223CC">
        <w:tc>
          <w:tcPr>
            <w:tcW w:w="1980" w:type="dxa"/>
            <w:hideMark/>
          </w:tcPr>
          <w:p w14:paraId="0D3B5C18" w14:textId="77777777" w:rsidR="00034AC5" w:rsidRPr="00F1527B" w:rsidRDefault="00034AC5" w:rsidP="004223CC">
            <w:pPr>
              <w:rPr>
                <w:rFonts w:ascii="Times New Roman" w:hAnsi="Times New Roman"/>
                <w:sz w:val="28"/>
                <w:szCs w:val="28"/>
              </w:rPr>
            </w:pPr>
            <w:r w:rsidRPr="00F1527B">
              <w:rPr>
                <w:rStyle w:val="a8"/>
                <w:rFonts w:ascii="Times New Roman" w:hAnsi="Times New Roman"/>
                <w:b w:val="0"/>
                <w:bCs w:val="0"/>
                <w:sz w:val="28"/>
                <w:szCs w:val="28"/>
              </w:rPr>
              <w:t>Живот и таз</w:t>
            </w:r>
          </w:p>
        </w:tc>
        <w:tc>
          <w:tcPr>
            <w:tcW w:w="7652" w:type="dxa"/>
            <w:hideMark/>
          </w:tcPr>
          <w:p w14:paraId="3948B426" w14:textId="77777777" w:rsidR="00034AC5" w:rsidRPr="00F1527B" w:rsidRDefault="00034AC5" w:rsidP="004223CC">
            <w:pPr>
              <w:rPr>
                <w:rFonts w:ascii="Times New Roman" w:hAnsi="Times New Roman"/>
                <w:sz w:val="28"/>
                <w:szCs w:val="28"/>
              </w:rPr>
            </w:pPr>
            <w:r w:rsidRPr="00F1527B">
              <w:rPr>
                <w:rFonts w:ascii="Times New Roman" w:hAnsi="Times New Roman"/>
                <w:sz w:val="28"/>
                <w:szCs w:val="28"/>
              </w:rPr>
              <w:t>Острый аппендицит, дивертикулит, кишечная непроходимость, травмы органов брюшной полости, оценка онкологических процессов, кровотечения в брюшной полости, уролитиаз</w:t>
            </w:r>
          </w:p>
        </w:tc>
      </w:tr>
      <w:tr w:rsidR="00034AC5" w:rsidRPr="00170161" w14:paraId="10215F98" w14:textId="77777777" w:rsidTr="004223CC">
        <w:tc>
          <w:tcPr>
            <w:tcW w:w="1980" w:type="dxa"/>
            <w:hideMark/>
          </w:tcPr>
          <w:p w14:paraId="245DC00A" w14:textId="77777777" w:rsidR="00034AC5" w:rsidRPr="00F1527B" w:rsidRDefault="00034AC5" w:rsidP="004223CC">
            <w:pPr>
              <w:rPr>
                <w:rFonts w:ascii="Times New Roman" w:hAnsi="Times New Roman"/>
                <w:sz w:val="28"/>
                <w:szCs w:val="28"/>
              </w:rPr>
            </w:pPr>
            <w:r w:rsidRPr="00F1527B">
              <w:rPr>
                <w:rStyle w:val="a8"/>
                <w:rFonts w:ascii="Times New Roman" w:hAnsi="Times New Roman"/>
                <w:b w:val="0"/>
                <w:bCs w:val="0"/>
                <w:sz w:val="28"/>
                <w:szCs w:val="28"/>
              </w:rPr>
              <w:t>Костно-мышечная система</w:t>
            </w:r>
          </w:p>
        </w:tc>
        <w:tc>
          <w:tcPr>
            <w:tcW w:w="7652" w:type="dxa"/>
            <w:hideMark/>
          </w:tcPr>
          <w:p w14:paraId="3B9CF9A1" w14:textId="77777777" w:rsidR="00034AC5" w:rsidRPr="00F1527B" w:rsidRDefault="00034AC5" w:rsidP="004223CC">
            <w:pPr>
              <w:rPr>
                <w:rFonts w:ascii="Times New Roman" w:hAnsi="Times New Roman"/>
                <w:sz w:val="28"/>
                <w:szCs w:val="28"/>
              </w:rPr>
            </w:pPr>
            <w:r w:rsidRPr="00F1527B">
              <w:rPr>
                <w:rFonts w:ascii="Times New Roman" w:hAnsi="Times New Roman"/>
                <w:sz w:val="28"/>
                <w:szCs w:val="28"/>
              </w:rPr>
              <w:t>Переломы костей, дисплазии, опухоли костей и мягких тканей, травматические повреждения суставов, дегенеративные изменения позвоночника, планирование ортопедических операций</w:t>
            </w:r>
          </w:p>
        </w:tc>
      </w:tr>
      <w:tr w:rsidR="00034AC5" w:rsidRPr="00170161" w14:paraId="43703DBC" w14:textId="77777777" w:rsidTr="004223CC">
        <w:tc>
          <w:tcPr>
            <w:tcW w:w="1980" w:type="dxa"/>
            <w:hideMark/>
          </w:tcPr>
          <w:p w14:paraId="6B5D1658" w14:textId="77777777" w:rsidR="00034AC5" w:rsidRPr="00F1527B" w:rsidRDefault="00034AC5" w:rsidP="004223CC">
            <w:pPr>
              <w:rPr>
                <w:rFonts w:ascii="Times New Roman" w:hAnsi="Times New Roman"/>
                <w:sz w:val="28"/>
                <w:szCs w:val="28"/>
              </w:rPr>
            </w:pPr>
            <w:r w:rsidRPr="00F1527B">
              <w:rPr>
                <w:rStyle w:val="a8"/>
                <w:rFonts w:ascii="Times New Roman" w:hAnsi="Times New Roman"/>
                <w:b w:val="0"/>
                <w:bCs w:val="0"/>
                <w:sz w:val="28"/>
                <w:szCs w:val="28"/>
              </w:rPr>
              <w:t>Сосудистая система (КТ-ангиография)</w:t>
            </w:r>
          </w:p>
        </w:tc>
        <w:tc>
          <w:tcPr>
            <w:tcW w:w="7652" w:type="dxa"/>
            <w:hideMark/>
          </w:tcPr>
          <w:p w14:paraId="6D2F1CC9" w14:textId="77777777" w:rsidR="00034AC5" w:rsidRPr="00F1527B" w:rsidRDefault="00034AC5" w:rsidP="004223CC">
            <w:pPr>
              <w:rPr>
                <w:rFonts w:ascii="Times New Roman" w:hAnsi="Times New Roman"/>
                <w:sz w:val="28"/>
                <w:szCs w:val="28"/>
              </w:rPr>
            </w:pPr>
            <w:r w:rsidRPr="00F1527B">
              <w:rPr>
                <w:rFonts w:ascii="Times New Roman" w:hAnsi="Times New Roman"/>
                <w:sz w:val="28"/>
                <w:szCs w:val="28"/>
              </w:rPr>
              <w:t>Оценка аневризм и сосудистых мальформаций, тромбозы и эмболии, диагностика стенозов артерий, подготовка к эндоваскулярным и хирургическим вмешательствам</w:t>
            </w:r>
          </w:p>
        </w:tc>
      </w:tr>
      <w:tr w:rsidR="00034AC5" w:rsidRPr="00170161" w14:paraId="2ABC411C" w14:textId="77777777" w:rsidTr="004223CC">
        <w:tc>
          <w:tcPr>
            <w:tcW w:w="1980" w:type="dxa"/>
            <w:hideMark/>
          </w:tcPr>
          <w:p w14:paraId="43FD32BC" w14:textId="77777777" w:rsidR="00034AC5" w:rsidRPr="00F1527B" w:rsidRDefault="00034AC5" w:rsidP="004223CC">
            <w:pPr>
              <w:rPr>
                <w:rFonts w:ascii="Times New Roman" w:hAnsi="Times New Roman"/>
                <w:sz w:val="28"/>
                <w:szCs w:val="28"/>
              </w:rPr>
            </w:pPr>
            <w:r w:rsidRPr="00F1527B">
              <w:rPr>
                <w:rStyle w:val="a8"/>
                <w:rFonts w:ascii="Times New Roman" w:hAnsi="Times New Roman"/>
                <w:b w:val="0"/>
                <w:bCs w:val="0"/>
                <w:sz w:val="28"/>
                <w:szCs w:val="28"/>
              </w:rPr>
              <w:t>Позвоночник</w:t>
            </w:r>
          </w:p>
        </w:tc>
        <w:tc>
          <w:tcPr>
            <w:tcW w:w="7652" w:type="dxa"/>
            <w:hideMark/>
          </w:tcPr>
          <w:p w14:paraId="63901D2D" w14:textId="77777777" w:rsidR="00034AC5" w:rsidRPr="00F1527B" w:rsidRDefault="00034AC5" w:rsidP="004223CC">
            <w:pPr>
              <w:rPr>
                <w:rFonts w:ascii="Times New Roman" w:hAnsi="Times New Roman"/>
                <w:sz w:val="28"/>
                <w:szCs w:val="28"/>
              </w:rPr>
            </w:pPr>
            <w:r w:rsidRPr="00F1527B">
              <w:rPr>
                <w:rFonts w:ascii="Times New Roman" w:hAnsi="Times New Roman"/>
                <w:sz w:val="28"/>
                <w:szCs w:val="28"/>
              </w:rPr>
              <w:t>Оценка компрессионных переломов, дегенеративных изменений, спондилолистеза, воспалительных процессов, опухолей позвоночника, метастазов</w:t>
            </w:r>
          </w:p>
        </w:tc>
      </w:tr>
      <w:tr w:rsidR="00034AC5" w:rsidRPr="00170161" w14:paraId="3D54D7EB" w14:textId="77777777" w:rsidTr="004223CC">
        <w:tc>
          <w:tcPr>
            <w:tcW w:w="1980" w:type="dxa"/>
            <w:hideMark/>
          </w:tcPr>
          <w:p w14:paraId="131A8905" w14:textId="77777777" w:rsidR="00034AC5" w:rsidRPr="00F1527B" w:rsidRDefault="00034AC5" w:rsidP="004223CC">
            <w:pPr>
              <w:rPr>
                <w:rFonts w:ascii="Times New Roman" w:hAnsi="Times New Roman"/>
                <w:sz w:val="28"/>
                <w:szCs w:val="28"/>
              </w:rPr>
            </w:pPr>
            <w:r w:rsidRPr="00F1527B">
              <w:rPr>
                <w:rStyle w:val="a8"/>
                <w:rFonts w:ascii="Times New Roman" w:hAnsi="Times New Roman"/>
                <w:b w:val="0"/>
                <w:bCs w:val="0"/>
                <w:sz w:val="28"/>
                <w:szCs w:val="28"/>
              </w:rPr>
              <w:t>Сердце</w:t>
            </w:r>
          </w:p>
        </w:tc>
        <w:tc>
          <w:tcPr>
            <w:tcW w:w="7652" w:type="dxa"/>
            <w:hideMark/>
          </w:tcPr>
          <w:p w14:paraId="7C0740FB" w14:textId="77777777" w:rsidR="00034AC5" w:rsidRPr="00F1527B" w:rsidRDefault="00034AC5" w:rsidP="004223CC">
            <w:pPr>
              <w:rPr>
                <w:rFonts w:ascii="Times New Roman" w:hAnsi="Times New Roman"/>
                <w:sz w:val="28"/>
                <w:szCs w:val="28"/>
              </w:rPr>
            </w:pPr>
            <w:r w:rsidRPr="00F1527B">
              <w:rPr>
                <w:rFonts w:ascii="Times New Roman" w:hAnsi="Times New Roman"/>
                <w:sz w:val="28"/>
                <w:szCs w:val="28"/>
              </w:rPr>
              <w:t>Коронарная КТ-ангиография для диагностики ишемической болезни сердца, кальциноз коронарных артерий, врожденные пороки сердца, оценка перикарда</w:t>
            </w:r>
          </w:p>
        </w:tc>
      </w:tr>
      <w:tr w:rsidR="00034AC5" w:rsidRPr="00170161" w14:paraId="5E2DDBA9" w14:textId="77777777" w:rsidTr="004223CC">
        <w:tc>
          <w:tcPr>
            <w:tcW w:w="1980" w:type="dxa"/>
            <w:hideMark/>
          </w:tcPr>
          <w:p w14:paraId="7AEC1A39" w14:textId="77777777" w:rsidR="00034AC5" w:rsidRPr="00F1527B" w:rsidRDefault="00034AC5" w:rsidP="004223CC">
            <w:pPr>
              <w:rPr>
                <w:rFonts w:ascii="Times New Roman" w:hAnsi="Times New Roman"/>
                <w:sz w:val="28"/>
                <w:szCs w:val="28"/>
              </w:rPr>
            </w:pPr>
            <w:r w:rsidRPr="00F1527B">
              <w:rPr>
                <w:rStyle w:val="a8"/>
                <w:rFonts w:ascii="Times New Roman" w:hAnsi="Times New Roman"/>
                <w:b w:val="0"/>
                <w:bCs w:val="0"/>
                <w:sz w:val="28"/>
                <w:szCs w:val="28"/>
              </w:rPr>
              <w:t>Травмы и неотложные состояния</w:t>
            </w:r>
          </w:p>
        </w:tc>
        <w:tc>
          <w:tcPr>
            <w:tcW w:w="7652" w:type="dxa"/>
            <w:hideMark/>
          </w:tcPr>
          <w:p w14:paraId="4EB70454" w14:textId="77777777" w:rsidR="00034AC5" w:rsidRPr="00F1527B" w:rsidRDefault="00034AC5" w:rsidP="004223CC">
            <w:pPr>
              <w:rPr>
                <w:rFonts w:ascii="Times New Roman" w:hAnsi="Times New Roman"/>
                <w:sz w:val="28"/>
                <w:szCs w:val="28"/>
              </w:rPr>
            </w:pPr>
            <w:r w:rsidRPr="00F1527B">
              <w:rPr>
                <w:rFonts w:ascii="Times New Roman" w:hAnsi="Times New Roman"/>
                <w:sz w:val="28"/>
                <w:szCs w:val="28"/>
              </w:rPr>
              <w:t>Черепно-мозговая травма, политравма, подозрение на разрыв внутренних органов, подозрение на пневмоторакс, ожоги с поражением глубоких тканей</w:t>
            </w:r>
          </w:p>
        </w:tc>
      </w:tr>
    </w:tbl>
    <w:p w14:paraId="6BF1CAB1" w14:textId="77777777" w:rsidR="00034AC5" w:rsidRPr="00F1527B" w:rsidRDefault="00034AC5" w:rsidP="00322210">
      <w:pPr>
        <w:widowControl w:val="0"/>
        <w:ind w:firstLine="567"/>
        <w:jc w:val="both"/>
        <w:rPr>
          <w:rFonts w:ascii="Times New Roman" w:hAnsi="Times New Roman" w:cs="Times New Roman"/>
          <w:sz w:val="28"/>
          <w:szCs w:val="28"/>
        </w:rPr>
      </w:pPr>
    </w:p>
    <w:p w14:paraId="75BFDD2A" w14:textId="77777777" w:rsidR="00E32832" w:rsidRDefault="00E32832" w:rsidP="00E32832">
      <w:pPr>
        <w:widowControl w:val="0"/>
        <w:ind w:firstLine="567"/>
        <w:jc w:val="both"/>
        <w:rPr>
          <w:rFonts w:ascii="Times New Roman" w:hAnsi="Times New Roman" w:cs="Times New Roman"/>
          <w:sz w:val="28"/>
          <w:szCs w:val="28"/>
        </w:rPr>
      </w:pPr>
      <w:r w:rsidRPr="003B4225">
        <w:rPr>
          <w:rFonts w:ascii="Times New Roman" w:hAnsi="Times New Roman" w:cs="Times New Roman"/>
          <w:sz w:val="28"/>
          <w:szCs w:val="28"/>
        </w:rPr>
        <w:t xml:space="preserve">Критерии </w:t>
      </w:r>
      <w:proofErr w:type="gramStart"/>
      <w:r w:rsidRPr="003B4225">
        <w:rPr>
          <w:rFonts w:ascii="Times New Roman" w:hAnsi="Times New Roman" w:cs="Times New Roman"/>
          <w:sz w:val="28"/>
          <w:szCs w:val="28"/>
        </w:rPr>
        <w:t>оценки</w:t>
      </w:r>
      <w:r>
        <w:rPr>
          <w:rFonts w:ascii="Times New Roman" w:hAnsi="Times New Roman" w:cs="Times New Roman"/>
          <w:sz w:val="28"/>
          <w:szCs w:val="28"/>
        </w:rPr>
        <w:t xml:space="preserve"> </w:t>
      </w:r>
      <w:r w:rsidRPr="003B4225">
        <w:rPr>
          <w:rFonts w:ascii="Times New Roman" w:hAnsi="Times New Roman" w:cs="Times New Roman"/>
          <w:b/>
          <w:bCs/>
          <w:sz w:val="28"/>
          <w:szCs w:val="28"/>
        </w:rPr>
        <w:t xml:space="preserve"> </w:t>
      </w:r>
      <w:r w:rsidRPr="00F1527B">
        <w:rPr>
          <w:rFonts w:ascii="Times New Roman" w:hAnsi="Times New Roman" w:cs="Times New Roman"/>
          <w:sz w:val="28"/>
          <w:szCs w:val="28"/>
        </w:rPr>
        <w:t>Радиологи</w:t>
      </w:r>
      <w:proofErr w:type="gramEnd"/>
      <w:r w:rsidRPr="00F1527B">
        <w:rPr>
          <w:rFonts w:ascii="Times New Roman" w:hAnsi="Times New Roman" w:cs="Times New Roman"/>
          <w:sz w:val="28"/>
          <w:szCs w:val="28"/>
        </w:rPr>
        <w:t xml:space="preserve"> оценивали целесообразность и обоснованность проведенных МРТ и КТ исследований, используя стандарты ACR® и рекомендации RCR. Критерии соответствия ACR (ACR AC) — это рекомендации, основанные на доказательствах, которые помогают пациентам и </w:t>
      </w:r>
      <w:r w:rsidRPr="00F1527B">
        <w:rPr>
          <w:rFonts w:ascii="Times New Roman" w:hAnsi="Times New Roman" w:cs="Times New Roman"/>
          <w:sz w:val="28"/>
          <w:szCs w:val="28"/>
        </w:rPr>
        <w:lastRenderedPageBreak/>
        <w:t>медицинским специалистам выбрать наилучший вариант визуализации или терапии для конкретного клинического случая. Эти рекомендации основываются на анализе большого объема данных и клинических исследований, что делает их надежным инструментом для принятия решений.</w:t>
      </w:r>
    </w:p>
    <w:p w14:paraId="40CD4FE3" w14:textId="65D3A9F6" w:rsidR="00322210" w:rsidRPr="00F1527B" w:rsidRDefault="00322210" w:rsidP="00F1527B">
      <w:pPr>
        <w:widowControl w:val="0"/>
        <w:ind w:firstLine="567"/>
        <w:jc w:val="both"/>
        <w:rPr>
          <w:rFonts w:ascii="Times New Roman" w:hAnsi="Times New Roman" w:cs="Times New Roman"/>
          <w:sz w:val="28"/>
          <w:szCs w:val="28"/>
        </w:rPr>
      </w:pPr>
      <w:r w:rsidRPr="00F1527B">
        <w:rPr>
          <w:rFonts w:ascii="Times New Roman" w:hAnsi="Times New Roman" w:cs="Times New Roman"/>
          <w:sz w:val="28"/>
          <w:szCs w:val="28"/>
        </w:rPr>
        <w:t>Радиологи им</w:t>
      </w:r>
      <w:r w:rsidRPr="00170161">
        <w:rPr>
          <w:rFonts w:ascii="Times New Roman" w:hAnsi="Times New Roman" w:cs="Times New Roman"/>
          <w:sz w:val="28"/>
          <w:szCs w:val="28"/>
        </w:rPr>
        <w:t xml:space="preserve">ели доступ к </w:t>
      </w:r>
      <w:r w:rsidR="00946E26" w:rsidRPr="00170161">
        <w:rPr>
          <w:rFonts w:ascii="Times New Roman" w:hAnsi="Times New Roman" w:cs="Times New Roman"/>
          <w:sz w:val="28"/>
          <w:szCs w:val="28"/>
        </w:rPr>
        <w:t xml:space="preserve">направлениям, </w:t>
      </w:r>
      <w:r w:rsidRPr="00170161">
        <w:rPr>
          <w:rFonts w:ascii="Times New Roman" w:hAnsi="Times New Roman" w:cs="Times New Roman"/>
          <w:sz w:val="28"/>
          <w:szCs w:val="28"/>
        </w:rPr>
        <w:t>изображения</w:t>
      </w:r>
      <w:r w:rsidR="00946E26" w:rsidRPr="00170161">
        <w:rPr>
          <w:rFonts w:ascii="Times New Roman" w:hAnsi="Times New Roman" w:cs="Times New Roman"/>
          <w:sz w:val="28"/>
          <w:szCs w:val="28"/>
        </w:rPr>
        <w:t xml:space="preserve">м исследований и </w:t>
      </w:r>
      <w:proofErr w:type="gramStart"/>
      <w:r w:rsidR="00946E26" w:rsidRPr="00170161">
        <w:rPr>
          <w:rFonts w:ascii="Times New Roman" w:hAnsi="Times New Roman" w:cs="Times New Roman"/>
          <w:sz w:val="28"/>
          <w:szCs w:val="28"/>
        </w:rPr>
        <w:t>результатам</w:t>
      </w:r>
      <w:proofErr w:type="gramEnd"/>
      <w:r w:rsidR="00946E26" w:rsidRPr="00170161">
        <w:rPr>
          <w:rFonts w:ascii="Times New Roman" w:hAnsi="Times New Roman" w:cs="Times New Roman"/>
          <w:sz w:val="28"/>
          <w:szCs w:val="28"/>
        </w:rPr>
        <w:t xml:space="preserve"> полученным </w:t>
      </w:r>
      <w:r w:rsidRPr="00170161">
        <w:rPr>
          <w:rFonts w:ascii="Times New Roman" w:hAnsi="Times New Roman" w:cs="Times New Roman"/>
          <w:sz w:val="28"/>
          <w:szCs w:val="28"/>
        </w:rPr>
        <w:t>в ходе диагностических процедур. Исследования были разделены на три категории: подходящие, неподходящие и неопределенные, в зависимости от типа выбора, сделанного на основе радиологических данных и медицинской документации. Для минимизации ошибок в первоначальном анализе соответствия это исследование проводилось лечащим врачом-</w:t>
      </w:r>
      <w:r w:rsidRPr="00F1527B">
        <w:rPr>
          <w:rFonts w:ascii="Times New Roman" w:hAnsi="Times New Roman" w:cs="Times New Roman"/>
          <w:sz w:val="28"/>
          <w:szCs w:val="28"/>
        </w:rPr>
        <w:t>рентгенологом с дополнительным вниманием к возможным источникам ошибки.</w:t>
      </w:r>
    </w:p>
    <w:p w14:paraId="1F7E883D" w14:textId="640315B2" w:rsidR="00322210" w:rsidRPr="00170161" w:rsidRDefault="00322210" w:rsidP="00322210">
      <w:pPr>
        <w:widowControl w:val="0"/>
        <w:ind w:firstLine="567"/>
        <w:jc w:val="both"/>
        <w:rPr>
          <w:rFonts w:ascii="Times New Roman" w:hAnsi="Times New Roman" w:cs="Times New Roman"/>
          <w:sz w:val="28"/>
          <w:szCs w:val="28"/>
        </w:rPr>
      </w:pPr>
      <w:r w:rsidRPr="00F1527B">
        <w:rPr>
          <w:rFonts w:ascii="Times New Roman" w:hAnsi="Times New Roman" w:cs="Times New Roman"/>
          <w:sz w:val="28"/>
          <w:szCs w:val="28"/>
        </w:rPr>
        <w:t>Для статистического анализа использовалось программное обеспечение SPSS (версия 25.0, IBM SPSS Inc., Чикаго, Иллинойс, США). Статистическая значимост</w:t>
      </w:r>
      <w:r w:rsidRPr="00170161">
        <w:rPr>
          <w:rFonts w:ascii="Times New Roman" w:hAnsi="Times New Roman" w:cs="Times New Roman"/>
          <w:sz w:val="28"/>
          <w:szCs w:val="28"/>
        </w:rPr>
        <w:t>ь считалась при уровне p &lt; 0.05. Средние значения и стандартные отклонения (SD) использовались для представления непрерывных переменных, а n (%) использовались для категориальных переменных. Для анализа категориальных переменных применялись χ²-тест и точный тест Фишера. Также проводился регрессионный анализ для оценки факторов, влияющих на соответствие критериям ACR, что позволило выявить возможные корреляции между характеристиками пациентов и выбором метода визуализации.</w:t>
      </w:r>
    </w:p>
    <w:p w14:paraId="31631997" w14:textId="2A11DFF2" w:rsidR="00322210" w:rsidRPr="00170161" w:rsidRDefault="00322210" w:rsidP="00034AC5">
      <w:pPr>
        <w:widowControl w:val="0"/>
        <w:ind w:firstLine="567"/>
        <w:jc w:val="both"/>
        <w:rPr>
          <w:rFonts w:ascii="Times New Roman" w:hAnsi="Times New Roman" w:cs="Times New Roman"/>
          <w:sz w:val="28"/>
          <w:szCs w:val="28"/>
        </w:rPr>
      </w:pPr>
      <w:r w:rsidRPr="00170161">
        <w:rPr>
          <w:rFonts w:ascii="Times New Roman" w:hAnsi="Times New Roman" w:cs="Times New Roman"/>
          <w:sz w:val="28"/>
          <w:szCs w:val="28"/>
        </w:rPr>
        <w:t>Все полученные результаты были сопоставлены с существующими данными в литературе, что обеспечивало более полное понимание клинической значимости проведенных исследований и возможности их применения в практической медицине.</w:t>
      </w:r>
      <w:r w:rsidR="00E32832">
        <w:rPr>
          <w:rFonts w:ascii="Times New Roman" w:hAnsi="Times New Roman" w:cs="Times New Roman"/>
          <w:sz w:val="28"/>
          <w:szCs w:val="28"/>
        </w:rPr>
        <w:t xml:space="preserve"> </w:t>
      </w:r>
      <w:r w:rsidRPr="00170161">
        <w:rPr>
          <w:rFonts w:ascii="Times New Roman" w:hAnsi="Times New Roman" w:cs="Times New Roman"/>
          <w:sz w:val="28"/>
          <w:szCs w:val="28"/>
        </w:rPr>
        <w:t>Были проанализарованы Статистические данные АГФ РГП на ПХВ «Республиканский центр электронного здравоохранения» МЗ РК за 2020-2023 годы о количестве проводимых исследований в частных и гос. Мед. организациях в рамках ОСМС в г. Алматы,</w:t>
      </w:r>
      <w:r w:rsidR="00034AC5">
        <w:rPr>
          <w:rFonts w:ascii="Times New Roman" w:hAnsi="Times New Roman" w:cs="Times New Roman"/>
          <w:sz w:val="28"/>
          <w:szCs w:val="28"/>
        </w:rPr>
        <w:t xml:space="preserve"> </w:t>
      </w:r>
      <w:r w:rsidR="00034AC5" w:rsidRPr="00034AC5">
        <w:rPr>
          <w:rFonts w:ascii="Times New Roman" w:hAnsi="Times New Roman" w:cs="Times New Roman"/>
          <w:sz w:val="28"/>
          <w:szCs w:val="28"/>
        </w:rPr>
        <w:t>а также Количество КТ и МРТ исследований за 2016-2023 гг. по г.Алматы</w:t>
      </w:r>
    </w:p>
    <w:p w14:paraId="0DF5C62D" w14:textId="137E3E48" w:rsidR="00322210" w:rsidRDefault="00034AC5" w:rsidP="00946E26">
      <w:pPr>
        <w:widowControl w:val="0"/>
        <w:ind w:firstLine="567"/>
        <w:jc w:val="both"/>
        <w:rPr>
          <w:rFonts w:ascii="Times New Roman" w:hAnsi="Times New Roman" w:cs="Times New Roman"/>
          <w:sz w:val="28"/>
          <w:szCs w:val="28"/>
        </w:rPr>
      </w:pPr>
      <w:r w:rsidRPr="00034AC5">
        <w:rPr>
          <w:rFonts w:ascii="Times New Roman" w:hAnsi="Times New Roman" w:cs="Times New Roman"/>
          <w:sz w:val="28"/>
          <w:szCs w:val="28"/>
        </w:rPr>
        <w:t xml:space="preserve">Нами был проведен анализ затрат </w:t>
      </w:r>
      <w:r w:rsidR="00322210" w:rsidRPr="00170161">
        <w:rPr>
          <w:rFonts w:ascii="Times New Roman" w:hAnsi="Times New Roman" w:cs="Times New Roman"/>
          <w:sz w:val="28"/>
          <w:szCs w:val="28"/>
        </w:rPr>
        <w:t>на КТ и МРТ в рамках различных моделей финансирования (Тарифы на медицинские услуги в рамках гарантированного объема бесплатной медицинской помощи и (или) в системе обязательного социального медицинского страхования и на хозрасчетной основе – данных</w:t>
      </w:r>
      <w:r w:rsidR="00946E26" w:rsidRPr="00170161">
        <w:rPr>
          <w:rFonts w:ascii="Times New Roman" w:hAnsi="Times New Roman" w:cs="Times New Roman"/>
          <w:sz w:val="28"/>
          <w:szCs w:val="28"/>
        </w:rPr>
        <w:t xml:space="preserve"> калькуляции</w:t>
      </w:r>
      <w:r w:rsidR="00322210" w:rsidRPr="00170161">
        <w:rPr>
          <w:rFonts w:ascii="Times New Roman" w:hAnsi="Times New Roman" w:cs="Times New Roman"/>
          <w:sz w:val="28"/>
          <w:szCs w:val="28"/>
        </w:rPr>
        <w:t xml:space="preserve"> экономи</w:t>
      </w:r>
      <w:r w:rsidR="00946E26" w:rsidRPr="00170161">
        <w:rPr>
          <w:rFonts w:ascii="Times New Roman" w:hAnsi="Times New Roman" w:cs="Times New Roman"/>
          <w:sz w:val="28"/>
          <w:szCs w:val="28"/>
        </w:rPr>
        <w:t>ческого отдела ННЦХ Сызганова).</w:t>
      </w:r>
    </w:p>
    <w:p w14:paraId="6C2DD7F9" w14:textId="77777777" w:rsidR="00E32832" w:rsidRDefault="00E32832" w:rsidP="00946E26">
      <w:pPr>
        <w:widowControl w:val="0"/>
        <w:ind w:firstLine="567"/>
        <w:jc w:val="both"/>
        <w:rPr>
          <w:rFonts w:ascii="Times New Roman" w:hAnsi="Times New Roman" w:cs="Times New Roman"/>
          <w:sz w:val="28"/>
          <w:szCs w:val="28"/>
        </w:rPr>
      </w:pPr>
    </w:p>
    <w:p w14:paraId="1EA75D5C" w14:textId="395DDC1C" w:rsidR="00294C2E" w:rsidRDefault="00294C2E" w:rsidP="00294C2E">
      <w:pPr>
        <w:pStyle w:val="a5"/>
        <w:widowControl w:val="0"/>
        <w:spacing w:before="0" w:beforeAutospacing="0" w:after="0" w:afterAutospacing="0"/>
        <w:jc w:val="both"/>
        <w:rPr>
          <w:sz w:val="28"/>
          <w:szCs w:val="28"/>
        </w:rPr>
      </w:pPr>
      <w:r w:rsidRPr="00170161">
        <w:rPr>
          <w:sz w:val="28"/>
          <w:szCs w:val="28"/>
        </w:rPr>
        <w:t xml:space="preserve">Таблица </w:t>
      </w:r>
      <w:proofErr w:type="gramStart"/>
      <w:r>
        <w:rPr>
          <w:sz w:val="28"/>
          <w:szCs w:val="28"/>
        </w:rPr>
        <w:t>4</w:t>
      </w:r>
      <w:r w:rsidRPr="00170161">
        <w:rPr>
          <w:sz w:val="28"/>
          <w:szCs w:val="28"/>
        </w:rPr>
        <w:t xml:space="preserve"> </w:t>
      </w:r>
      <w:r>
        <w:rPr>
          <w:sz w:val="28"/>
          <w:szCs w:val="28"/>
        </w:rPr>
        <w:t xml:space="preserve"> -</w:t>
      </w:r>
      <w:proofErr w:type="gramEnd"/>
      <w:r>
        <w:rPr>
          <w:sz w:val="28"/>
          <w:szCs w:val="28"/>
        </w:rPr>
        <w:t xml:space="preserve">  </w:t>
      </w:r>
      <w:r w:rsidRPr="00170161">
        <w:rPr>
          <w:sz w:val="28"/>
          <w:szCs w:val="28"/>
        </w:rPr>
        <w:t>Аппараты КТ МО г.Алматы</w:t>
      </w:r>
    </w:p>
    <w:p w14:paraId="15B55902" w14:textId="77777777" w:rsidR="00294C2E" w:rsidRPr="00170161" w:rsidRDefault="00294C2E" w:rsidP="00294C2E">
      <w:pPr>
        <w:pStyle w:val="a5"/>
        <w:widowControl w:val="0"/>
        <w:spacing w:before="0" w:beforeAutospacing="0" w:after="0" w:afterAutospacing="0"/>
        <w:jc w:val="both"/>
        <w:rPr>
          <w:sz w:val="28"/>
          <w:szCs w:val="28"/>
        </w:rPr>
      </w:pPr>
    </w:p>
    <w:tbl>
      <w:tblPr>
        <w:tblStyle w:val="ab"/>
        <w:tblW w:w="9634" w:type="dxa"/>
        <w:tblLayout w:type="fixed"/>
        <w:tblLook w:val="04A0" w:firstRow="1" w:lastRow="0" w:firstColumn="1" w:lastColumn="0" w:noHBand="0" w:noVBand="1"/>
      </w:tblPr>
      <w:tblGrid>
        <w:gridCol w:w="1555"/>
        <w:gridCol w:w="1559"/>
        <w:gridCol w:w="4961"/>
        <w:gridCol w:w="1559"/>
      </w:tblGrid>
      <w:tr w:rsidR="00294C2E" w:rsidRPr="00170161" w14:paraId="1FFE22AB" w14:textId="77777777" w:rsidTr="00E32832">
        <w:tc>
          <w:tcPr>
            <w:tcW w:w="1555" w:type="dxa"/>
          </w:tcPr>
          <w:p w14:paraId="6924593F"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Регион</w:t>
            </w:r>
          </w:p>
          <w:p w14:paraId="3280B694" w14:textId="77777777" w:rsidR="00294C2E" w:rsidRPr="0095509C" w:rsidRDefault="00294C2E" w:rsidP="004223CC">
            <w:pPr>
              <w:widowControl w:val="0"/>
              <w:ind w:firstLine="567"/>
              <w:rPr>
                <w:rFonts w:ascii="Times New Roman" w:hAnsi="Times New Roman"/>
                <w:sz w:val="28"/>
                <w:szCs w:val="28"/>
              </w:rPr>
            </w:pPr>
          </w:p>
        </w:tc>
        <w:tc>
          <w:tcPr>
            <w:tcW w:w="1559" w:type="dxa"/>
          </w:tcPr>
          <w:p w14:paraId="0EE92CCD"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Уровень МО</w:t>
            </w:r>
          </w:p>
        </w:tc>
        <w:tc>
          <w:tcPr>
            <w:tcW w:w="4961" w:type="dxa"/>
          </w:tcPr>
          <w:p w14:paraId="22687091" w14:textId="77777777" w:rsidR="00294C2E" w:rsidRPr="0095509C" w:rsidRDefault="00294C2E" w:rsidP="004223CC">
            <w:pPr>
              <w:widowControl w:val="0"/>
              <w:ind w:firstLine="567"/>
              <w:rPr>
                <w:rFonts w:ascii="Times New Roman" w:hAnsi="Times New Roman"/>
                <w:sz w:val="28"/>
                <w:szCs w:val="28"/>
              </w:rPr>
            </w:pPr>
            <w:r w:rsidRPr="0095509C">
              <w:rPr>
                <w:rFonts w:ascii="Times New Roman" w:hAnsi="Times New Roman"/>
                <w:sz w:val="28"/>
                <w:szCs w:val="28"/>
              </w:rPr>
              <w:t>МО</w:t>
            </w:r>
          </w:p>
        </w:tc>
        <w:tc>
          <w:tcPr>
            <w:tcW w:w="1559" w:type="dxa"/>
          </w:tcPr>
          <w:p w14:paraId="1BB33814" w14:textId="77777777" w:rsidR="00294C2E" w:rsidRDefault="00294C2E" w:rsidP="004223CC">
            <w:pPr>
              <w:widowControl w:val="0"/>
              <w:rPr>
                <w:rFonts w:ascii="Times New Roman" w:hAnsi="Times New Roman"/>
                <w:sz w:val="28"/>
                <w:szCs w:val="28"/>
              </w:rPr>
            </w:pPr>
            <w:r w:rsidRPr="0095509C">
              <w:rPr>
                <w:rFonts w:ascii="Times New Roman" w:hAnsi="Times New Roman"/>
                <w:sz w:val="28"/>
                <w:szCs w:val="28"/>
              </w:rPr>
              <w:t>Количест</w:t>
            </w:r>
          </w:p>
          <w:p w14:paraId="457B2318"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во КТ</w:t>
            </w:r>
          </w:p>
        </w:tc>
      </w:tr>
      <w:tr w:rsidR="00294C2E" w:rsidRPr="00170161" w14:paraId="19E5D0E4" w14:textId="77777777" w:rsidTr="00E32832">
        <w:tc>
          <w:tcPr>
            <w:tcW w:w="1555" w:type="dxa"/>
          </w:tcPr>
          <w:p w14:paraId="7384B084" w14:textId="77777777" w:rsidR="00294C2E" w:rsidRPr="0095509C" w:rsidRDefault="00294C2E" w:rsidP="004223CC">
            <w:pPr>
              <w:widowControl w:val="0"/>
              <w:jc w:val="center"/>
              <w:rPr>
                <w:rFonts w:ascii="Times New Roman" w:hAnsi="Times New Roman"/>
                <w:sz w:val="28"/>
                <w:szCs w:val="28"/>
              </w:rPr>
            </w:pPr>
            <w:r>
              <w:rPr>
                <w:rFonts w:ascii="Times New Roman" w:hAnsi="Times New Roman"/>
                <w:sz w:val="28"/>
                <w:szCs w:val="28"/>
              </w:rPr>
              <w:t>1</w:t>
            </w:r>
          </w:p>
        </w:tc>
        <w:tc>
          <w:tcPr>
            <w:tcW w:w="1559" w:type="dxa"/>
          </w:tcPr>
          <w:p w14:paraId="4474B336" w14:textId="77777777" w:rsidR="00294C2E" w:rsidRPr="0095509C" w:rsidRDefault="00294C2E" w:rsidP="004223CC">
            <w:pPr>
              <w:widowControl w:val="0"/>
              <w:jc w:val="center"/>
              <w:rPr>
                <w:rFonts w:ascii="Times New Roman" w:hAnsi="Times New Roman"/>
                <w:sz w:val="28"/>
                <w:szCs w:val="28"/>
              </w:rPr>
            </w:pPr>
            <w:r>
              <w:rPr>
                <w:rFonts w:ascii="Times New Roman" w:hAnsi="Times New Roman"/>
                <w:sz w:val="28"/>
                <w:szCs w:val="28"/>
              </w:rPr>
              <w:t>2</w:t>
            </w:r>
          </w:p>
        </w:tc>
        <w:tc>
          <w:tcPr>
            <w:tcW w:w="4961" w:type="dxa"/>
          </w:tcPr>
          <w:p w14:paraId="4C0BF0D0" w14:textId="77777777" w:rsidR="00294C2E" w:rsidRPr="0095509C" w:rsidRDefault="00294C2E" w:rsidP="004223CC">
            <w:pPr>
              <w:widowControl w:val="0"/>
              <w:ind w:firstLine="37"/>
              <w:jc w:val="center"/>
              <w:rPr>
                <w:rFonts w:ascii="Times New Roman" w:hAnsi="Times New Roman"/>
                <w:sz w:val="28"/>
                <w:szCs w:val="28"/>
              </w:rPr>
            </w:pPr>
            <w:r>
              <w:rPr>
                <w:rFonts w:ascii="Times New Roman" w:hAnsi="Times New Roman"/>
                <w:sz w:val="28"/>
                <w:szCs w:val="28"/>
              </w:rPr>
              <w:t>3</w:t>
            </w:r>
          </w:p>
        </w:tc>
        <w:tc>
          <w:tcPr>
            <w:tcW w:w="1559" w:type="dxa"/>
          </w:tcPr>
          <w:p w14:paraId="01223F5F" w14:textId="77777777" w:rsidR="00294C2E" w:rsidRPr="0095509C" w:rsidRDefault="00294C2E" w:rsidP="0085522A">
            <w:pPr>
              <w:widowControl w:val="0"/>
              <w:ind w:hanging="110"/>
              <w:jc w:val="center"/>
              <w:rPr>
                <w:rFonts w:ascii="Times New Roman" w:hAnsi="Times New Roman"/>
                <w:sz w:val="28"/>
                <w:szCs w:val="28"/>
              </w:rPr>
            </w:pPr>
            <w:r>
              <w:rPr>
                <w:rFonts w:ascii="Times New Roman" w:hAnsi="Times New Roman"/>
                <w:sz w:val="28"/>
                <w:szCs w:val="28"/>
              </w:rPr>
              <w:t>4</w:t>
            </w:r>
          </w:p>
        </w:tc>
      </w:tr>
      <w:tr w:rsidR="00294C2E" w:rsidRPr="00170161" w14:paraId="121ADB03" w14:textId="77777777" w:rsidTr="00E32832">
        <w:tc>
          <w:tcPr>
            <w:tcW w:w="1555" w:type="dxa"/>
            <w:tcBorders>
              <w:bottom w:val="single" w:sz="4" w:space="0" w:color="auto"/>
            </w:tcBorders>
          </w:tcPr>
          <w:p w14:paraId="208B8935"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г.Алматы</w:t>
            </w:r>
          </w:p>
        </w:tc>
        <w:tc>
          <w:tcPr>
            <w:tcW w:w="1559" w:type="dxa"/>
            <w:tcBorders>
              <w:bottom w:val="single" w:sz="4" w:space="0" w:color="auto"/>
            </w:tcBorders>
          </w:tcPr>
          <w:p w14:paraId="241B7515"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Республ.</w:t>
            </w:r>
          </w:p>
        </w:tc>
        <w:tc>
          <w:tcPr>
            <w:tcW w:w="4961" w:type="dxa"/>
            <w:tcBorders>
              <w:bottom w:val="single" w:sz="4" w:space="0" w:color="auto"/>
            </w:tcBorders>
          </w:tcPr>
          <w:p w14:paraId="4C677903" w14:textId="77777777" w:rsidR="00294C2E" w:rsidRPr="0095509C" w:rsidRDefault="00294C2E" w:rsidP="004223CC">
            <w:pPr>
              <w:widowControl w:val="0"/>
              <w:ind w:firstLine="37"/>
              <w:rPr>
                <w:rFonts w:ascii="Times New Roman" w:hAnsi="Times New Roman"/>
                <w:sz w:val="28"/>
                <w:szCs w:val="28"/>
              </w:rPr>
            </w:pPr>
            <w:r w:rsidRPr="0095509C">
              <w:rPr>
                <w:rFonts w:ascii="Times New Roman" w:hAnsi="Times New Roman"/>
                <w:sz w:val="28"/>
                <w:szCs w:val="28"/>
              </w:rPr>
              <w:t>Казахский научно-исследовательский институт онкологии и радиологии</w:t>
            </w:r>
          </w:p>
        </w:tc>
        <w:tc>
          <w:tcPr>
            <w:tcW w:w="1559" w:type="dxa"/>
            <w:tcBorders>
              <w:bottom w:val="single" w:sz="4" w:space="0" w:color="auto"/>
            </w:tcBorders>
          </w:tcPr>
          <w:p w14:paraId="389A4A22" w14:textId="77777777" w:rsidR="00294C2E" w:rsidRPr="0095509C" w:rsidRDefault="00294C2E" w:rsidP="004223CC">
            <w:pPr>
              <w:widowControl w:val="0"/>
              <w:ind w:firstLine="567"/>
              <w:rPr>
                <w:rFonts w:ascii="Times New Roman" w:hAnsi="Times New Roman"/>
                <w:sz w:val="28"/>
                <w:szCs w:val="28"/>
              </w:rPr>
            </w:pPr>
            <w:r w:rsidRPr="0095509C">
              <w:rPr>
                <w:rFonts w:ascii="Times New Roman" w:hAnsi="Times New Roman"/>
                <w:sz w:val="28"/>
                <w:szCs w:val="28"/>
              </w:rPr>
              <w:t>2</w:t>
            </w:r>
          </w:p>
        </w:tc>
      </w:tr>
      <w:tr w:rsidR="00294C2E" w:rsidRPr="00170161" w14:paraId="3AAE2ADB" w14:textId="77777777" w:rsidTr="00E32832">
        <w:tc>
          <w:tcPr>
            <w:tcW w:w="1555" w:type="dxa"/>
            <w:tcBorders>
              <w:bottom w:val="nil"/>
            </w:tcBorders>
          </w:tcPr>
          <w:p w14:paraId="2B50C1B5"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г.Алматы</w:t>
            </w:r>
          </w:p>
        </w:tc>
        <w:tc>
          <w:tcPr>
            <w:tcW w:w="1559" w:type="dxa"/>
            <w:tcBorders>
              <w:bottom w:val="nil"/>
            </w:tcBorders>
          </w:tcPr>
          <w:p w14:paraId="5423F865"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Республ.</w:t>
            </w:r>
          </w:p>
        </w:tc>
        <w:tc>
          <w:tcPr>
            <w:tcW w:w="4961" w:type="dxa"/>
            <w:tcBorders>
              <w:bottom w:val="nil"/>
            </w:tcBorders>
          </w:tcPr>
          <w:p w14:paraId="02FD2B03" w14:textId="252C16FC" w:rsidR="00294C2E" w:rsidRPr="0095509C" w:rsidRDefault="00294C2E" w:rsidP="004223CC">
            <w:pPr>
              <w:widowControl w:val="0"/>
              <w:ind w:firstLine="37"/>
              <w:rPr>
                <w:rFonts w:ascii="Times New Roman" w:hAnsi="Times New Roman"/>
                <w:sz w:val="28"/>
                <w:szCs w:val="28"/>
              </w:rPr>
            </w:pPr>
            <w:r w:rsidRPr="0095509C">
              <w:rPr>
                <w:rFonts w:ascii="Times New Roman" w:hAnsi="Times New Roman"/>
                <w:sz w:val="28"/>
                <w:szCs w:val="28"/>
              </w:rPr>
              <w:t xml:space="preserve">Научно-исследовательский институт </w:t>
            </w:r>
          </w:p>
        </w:tc>
        <w:tc>
          <w:tcPr>
            <w:tcW w:w="1559" w:type="dxa"/>
            <w:tcBorders>
              <w:bottom w:val="nil"/>
            </w:tcBorders>
          </w:tcPr>
          <w:p w14:paraId="4567D048" w14:textId="77777777" w:rsidR="00294C2E" w:rsidRPr="0095509C" w:rsidRDefault="00294C2E" w:rsidP="004223CC">
            <w:pPr>
              <w:widowControl w:val="0"/>
              <w:ind w:firstLine="567"/>
              <w:rPr>
                <w:rFonts w:ascii="Times New Roman" w:hAnsi="Times New Roman"/>
                <w:sz w:val="28"/>
                <w:szCs w:val="28"/>
              </w:rPr>
            </w:pPr>
            <w:r w:rsidRPr="0095509C">
              <w:rPr>
                <w:rFonts w:ascii="Times New Roman" w:hAnsi="Times New Roman"/>
                <w:sz w:val="28"/>
                <w:szCs w:val="28"/>
              </w:rPr>
              <w:t>1</w:t>
            </w:r>
          </w:p>
        </w:tc>
      </w:tr>
    </w:tbl>
    <w:p w14:paraId="1341075B" w14:textId="77777777" w:rsidR="00880D25" w:rsidRDefault="00880D25">
      <w:pPr>
        <w:rPr>
          <w:rFonts w:ascii="Times New Roman" w:hAnsi="Times New Roman" w:cs="Times New Roman"/>
          <w:sz w:val="28"/>
          <w:szCs w:val="28"/>
        </w:rPr>
      </w:pPr>
    </w:p>
    <w:p w14:paraId="5A0E1607" w14:textId="6C3047D8" w:rsidR="00E32832" w:rsidRPr="00E32832" w:rsidRDefault="00E32832">
      <w:pPr>
        <w:rPr>
          <w:rFonts w:ascii="Times New Roman" w:hAnsi="Times New Roman" w:cs="Times New Roman"/>
          <w:sz w:val="28"/>
          <w:szCs w:val="28"/>
        </w:rPr>
      </w:pPr>
      <w:r w:rsidRPr="00E32832">
        <w:rPr>
          <w:rFonts w:ascii="Times New Roman" w:hAnsi="Times New Roman" w:cs="Times New Roman"/>
          <w:sz w:val="28"/>
          <w:szCs w:val="28"/>
        </w:rPr>
        <w:t>Продолжение таблицы 4</w:t>
      </w:r>
    </w:p>
    <w:p w14:paraId="43EAA1E0" w14:textId="77777777" w:rsidR="00E32832" w:rsidRDefault="00E32832"/>
    <w:tbl>
      <w:tblPr>
        <w:tblStyle w:val="ab"/>
        <w:tblW w:w="9634" w:type="dxa"/>
        <w:tblLayout w:type="fixed"/>
        <w:tblLook w:val="04A0" w:firstRow="1" w:lastRow="0" w:firstColumn="1" w:lastColumn="0" w:noHBand="0" w:noVBand="1"/>
      </w:tblPr>
      <w:tblGrid>
        <w:gridCol w:w="1555"/>
        <w:gridCol w:w="1559"/>
        <w:gridCol w:w="4961"/>
        <w:gridCol w:w="1559"/>
      </w:tblGrid>
      <w:tr w:rsidR="00E32832" w:rsidRPr="00170161" w14:paraId="4423B2DE" w14:textId="77777777" w:rsidTr="00E32832">
        <w:tc>
          <w:tcPr>
            <w:tcW w:w="1555" w:type="dxa"/>
          </w:tcPr>
          <w:p w14:paraId="23073804" w14:textId="21C56363" w:rsidR="00E32832" w:rsidRPr="0095509C" w:rsidRDefault="00E32832" w:rsidP="00E32832">
            <w:pPr>
              <w:widowControl w:val="0"/>
              <w:jc w:val="center"/>
              <w:rPr>
                <w:rFonts w:ascii="Times New Roman" w:hAnsi="Times New Roman"/>
                <w:sz w:val="28"/>
                <w:szCs w:val="28"/>
              </w:rPr>
            </w:pPr>
            <w:r>
              <w:rPr>
                <w:rFonts w:ascii="Times New Roman" w:hAnsi="Times New Roman"/>
                <w:sz w:val="28"/>
                <w:szCs w:val="28"/>
              </w:rPr>
              <w:t>1</w:t>
            </w:r>
          </w:p>
        </w:tc>
        <w:tc>
          <w:tcPr>
            <w:tcW w:w="1559" w:type="dxa"/>
          </w:tcPr>
          <w:p w14:paraId="66FCB03E" w14:textId="2C828670" w:rsidR="00E32832" w:rsidRPr="0095509C" w:rsidRDefault="00E32832" w:rsidP="00E32832">
            <w:pPr>
              <w:widowControl w:val="0"/>
              <w:jc w:val="center"/>
              <w:rPr>
                <w:rFonts w:ascii="Times New Roman" w:hAnsi="Times New Roman"/>
                <w:sz w:val="28"/>
                <w:szCs w:val="28"/>
              </w:rPr>
            </w:pPr>
            <w:r>
              <w:rPr>
                <w:rFonts w:ascii="Times New Roman" w:hAnsi="Times New Roman"/>
                <w:sz w:val="28"/>
                <w:szCs w:val="28"/>
              </w:rPr>
              <w:t>2</w:t>
            </w:r>
          </w:p>
        </w:tc>
        <w:tc>
          <w:tcPr>
            <w:tcW w:w="4961" w:type="dxa"/>
          </w:tcPr>
          <w:p w14:paraId="07021C9C" w14:textId="266C3661" w:rsidR="00E32832" w:rsidRPr="0095509C" w:rsidRDefault="00E32832" w:rsidP="00E32832">
            <w:pPr>
              <w:widowControl w:val="0"/>
              <w:ind w:firstLine="37"/>
              <w:jc w:val="center"/>
              <w:rPr>
                <w:rFonts w:ascii="Times New Roman" w:hAnsi="Times New Roman"/>
                <w:sz w:val="28"/>
                <w:szCs w:val="28"/>
              </w:rPr>
            </w:pPr>
            <w:r>
              <w:rPr>
                <w:rFonts w:ascii="Times New Roman" w:hAnsi="Times New Roman"/>
                <w:sz w:val="28"/>
                <w:szCs w:val="28"/>
              </w:rPr>
              <w:t>3</w:t>
            </w:r>
          </w:p>
        </w:tc>
        <w:tc>
          <w:tcPr>
            <w:tcW w:w="1559" w:type="dxa"/>
          </w:tcPr>
          <w:p w14:paraId="7710373A" w14:textId="206EE9DA" w:rsidR="00E32832" w:rsidRPr="0095509C" w:rsidRDefault="00E32832" w:rsidP="00E32832">
            <w:pPr>
              <w:widowControl w:val="0"/>
              <w:ind w:firstLine="567"/>
              <w:rPr>
                <w:rFonts w:ascii="Times New Roman" w:hAnsi="Times New Roman"/>
                <w:sz w:val="28"/>
                <w:szCs w:val="28"/>
              </w:rPr>
            </w:pPr>
            <w:r>
              <w:rPr>
                <w:rFonts w:ascii="Times New Roman" w:hAnsi="Times New Roman"/>
                <w:sz w:val="28"/>
                <w:szCs w:val="28"/>
              </w:rPr>
              <w:t>4</w:t>
            </w:r>
          </w:p>
        </w:tc>
      </w:tr>
      <w:tr w:rsidR="00E32832" w:rsidRPr="00170161" w14:paraId="30A06764" w14:textId="77777777" w:rsidTr="00E32832">
        <w:tc>
          <w:tcPr>
            <w:tcW w:w="1555" w:type="dxa"/>
          </w:tcPr>
          <w:p w14:paraId="1D970B5C" w14:textId="77777777" w:rsidR="00E32832" w:rsidRPr="0095509C" w:rsidRDefault="00E32832" w:rsidP="004223CC">
            <w:pPr>
              <w:widowControl w:val="0"/>
              <w:rPr>
                <w:rFonts w:ascii="Times New Roman" w:hAnsi="Times New Roman"/>
                <w:sz w:val="28"/>
                <w:szCs w:val="28"/>
              </w:rPr>
            </w:pPr>
          </w:p>
        </w:tc>
        <w:tc>
          <w:tcPr>
            <w:tcW w:w="1559" w:type="dxa"/>
          </w:tcPr>
          <w:p w14:paraId="469B9992" w14:textId="77777777" w:rsidR="00E32832" w:rsidRPr="0095509C" w:rsidRDefault="00E32832" w:rsidP="004223CC">
            <w:pPr>
              <w:widowControl w:val="0"/>
              <w:rPr>
                <w:rFonts w:ascii="Times New Roman" w:hAnsi="Times New Roman"/>
                <w:sz w:val="28"/>
                <w:szCs w:val="28"/>
              </w:rPr>
            </w:pPr>
          </w:p>
        </w:tc>
        <w:tc>
          <w:tcPr>
            <w:tcW w:w="4961" w:type="dxa"/>
          </w:tcPr>
          <w:p w14:paraId="5A5F4503" w14:textId="277A8176" w:rsidR="00E32832" w:rsidRPr="0095509C" w:rsidRDefault="00E32832" w:rsidP="004223CC">
            <w:pPr>
              <w:widowControl w:val="0"/>
              <w:ind w:firstLine="37"/>
              <w:rPr>
                <w:rFonts w:ascii="Times New Roman" w:hAnsi="Times New Roman"/>
                <w:sz w:val="28"/>
                <w:szCs w:val="28"/>
              </w:rPr>
            </w:pPr>
            <w:r w:rsidRPr="0095509C">
              <w:rPr>
                <w:rFonts w:ascii="Times New Roman" w:hAnsi="Times New Roman"/>
                <w:sz w:val="28"/>
                <w:szCs w:val="28"/>
              </w:rPr>
              <w:t>кардиологии и внутренних болезней</w:t>
            </w:r>
          </w:p>
        </w:tc>
        <w:tc>
          <w:tcPr>
            <w:tcW w:w="1559" w:type="dxa"/>
          </w:tcPr>
          <w:p w14:paraId="13E76F2A" w14:textId="77777777" w:rsidR="00E32832" w:rsidRPr="0095509C" w:rsidRDefault="00E32832" w:rsidP="004223CC">
            <w:pPr>
              <w:widowControl w:val="0"/>
              <w:ind w:firstLine="567"/>
              <w:rPr>
                <w:rFonts w:ascii="Times New Roman" w:hAnsi="Times New Roman"/>
                <w:sz w:val="28"/>
                <w:szCs w:val="28"/>
              </w:rPr>
            </w:pPr>
          </w:p>
        </w:tc>
      </w:tr>
      <w:tr w:rsidR="00294C2E" w:rsidRPr="00170161" w14:paraId="2749BFC7" w14:textId="77777777" w:rsidTr="00E32832">
        <w:tc>
          <w:tcPr>
            <w:tcW w:w="1555" w:type="dxa"/>
          </w:tcPr>
          <w:p w14:paraId="46AEF617"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г.Алматы</w:t>
            </w:r>
          </w:p>
        </w:tc>
        <w:tc>
          <w:tcPr>
            <w:tcW w:w="1559" w:type="dxa"/>
          </w:tcPr>
          <w:p w14:paraId="4123A4BA"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Республ.</w:t>
            </w:r>
          </w:p>
        </w:tc>
        <w:tc>
          <w:tcPr>
            <w:tcW w:w="4961" w:type="dxa"/>
          </w:tcPr>
          <w:p w14:paraId="0F733B48" w14:textId="77777777" w:rsidR="00294C2E" w:rsidRPr="0095509C" w:rsidRDefault="00294C2E" w:rsidP="004223CC">
            <w:pPr>
              <w:widowControl w:val="0"/>
              <w:ind w:firstLine="37"/>
              <w:rPr>
                <w:rFonts w:ascii="Times New Roman" w:hAnsi="Times New Roman"/>
                <w:sz w:val="28"/>
                <w:szCs w:val="28"/>
              </w:rPr>
            </w:pPr>
            <w:r w:rsidRPr="0095509C">
              <w:rPr>
                <w:rFonts w:ascii="Times New Roman" w:hAnsi="Times New Roman"/>
                <w:sz w:val="28"/>
                <w:szCs w:val="28"/>
              </w:rPr>
              <w:t>Научный центр педиатрии и детской хирургии</w:t>
            </w:r>
          </w:p>
        </w:tc>
        <w:tc>
          <w:tcPr>
            <w:tcW w:w="1559" w:type="dxa"/>
          </w:tcPr>
          <w:p w14:paraId="52B5E61D" w14:textId="77777777" w:rsidR="00294C2E" w:rsidRPr="0095509C" w:rsidRDefault="00294C2E" w:rsidP="004223CC">
            <w:pPr>
              <w:widowControl w:val="0"/>
              <w:ind w:firstLine="567"/>
              <w:rPr>
                <w:rFonts w:ascii="Times New Roman" w:hAnsi="Times New Roman"/>
                <w:sz w:val="28"/>
                <w:szCs w:val="28"/>
              </w:rPr>
            </w:pPr>
            <w:r w:rsidRPr="0095509C">
              <w:rPr>
                <w:rFonts w:ascii="Times New Roman" w:hAnsi="Times New Roman"/>
                <w:sz w:val="28"/>
                <w:szCs w:val="28"/>
              </w:rPr>
              <w:t>1</w:t>
            </w:r>
          </w:p>
        </w:tc>
      </w:tr>
      <w:tr w:rsidR="00294C2E" w:rsidRPr="00170161" w14:paraId="43F776A1" w14:textId="77777777" w:rsidTr="00E32832">
        <w:tc>
          <w:tcPr>
            <w:tcW w:w="1555" w:type="dxa"/>
          </w:tcPr>
          <w:p w14:paraId="534EF595"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г.Алматы</w:t>
            </w:r>
          </w:p>
        </w:tc>
        <w:tc>
          <w:tcPr>
            <w:tcW w:w="1559" w:type="dxa"/>
          </w:tcPr>
          <w:p w14:paraId="17302920"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Республ.</w:t>
            </w:r>
          </w:p>
        </w:tc>
        <w:tc>
          <w:tcPr>
            <w:tcW w:w="4961" w:type="dxa"/>
          </w:tcPr>
          <w:p w14:paraId="2DA67BDB" w14:textId="77777777" w:rsidR="00294C2E" w:rsidRPr="0095509C" w:rsidRDefault="00294C2E" w:rsidP="004223CC">
            <w:pPr>
              <w:widowControl w:val="0"/>
              <w:ind w:firstLine="37"/>
              <w:rPr>
                <w:rFonts w:ascii="Times New Roman" w:hAnsi="Times New Roman"/>
                <w:sz w:val="28"/>
                <w:szCs w:val="28"/>
              </w:rPr>
            </w:pPr>
            <w:r w:rsidRPr="0095509C">
              <w:rPr>
                <w:rFonts w:ascii="Times New Roman" w:hAnsi="Times New Roman"/>
                <w:sz w:val="28"/>
                <w:szCs w:val="28"/>
              </w:rPr>
              <w:t>Казахский национальный медицинский университет имени С.Д.Асфендиярова</w:t>
            </w:r>
          </w:p>
        </w:tc>
        <w:tc>
          <w:tcPr>
            <w:tcW w:w="1559" w:type="dxa"/>
          </w:tcPr>
          <w:p w14:paraId="66EA421E" w14:textId="77777777" w:rsidR="00294C2E" w:rsidRPr="0095509C" w:rsidRDefault="00294C2E" w:rsidP="004223CC">
            <w:pPr>
              <w:widowControl w:val="0"/>
              <w:ind w:firstLine="567"/>
              <w:rPr>
                <w:rFonts w:ascii="Times New Roman" w:hAnsi="Times New Roman"/>
                <w:sz w:val="28"/>
                <w:szCs w:val="28"/>
              </w:rPr>
            </w:pPr>
            <w:r w:rsidRPr="0095509C">
              <w:rPr>
                <w:rFonts w:ascii="Times New Roman" w:hAnsi="Times New Roman"/>
                <w:sz w:val="28"/>
                <w:szCs w:val="28"/>
              </w:rPr>
              <w:t>3</w:t>
            </w:r>
          </w:p>
        </w:tc>
      </w:tr>
      <w:tr w:rsidR="00294C2E" w:rsidRPr="00170161" w14:paraId="1AE38A2A" w14:textId="77777777" w:rsidTr="00E32832">
        <w:tc>
          <w:tcPr>
            <w:tcW w:w="1555" w:type="dxa"/>
          </w:tcPr>
          <w:p w14:paraId="078ED064"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г.Алматы</w:t>
            </w:r>
          </w:p>
        </w:tc>
        <w:tc>
          <w:tcPr>
            <w:tcW w:w="1559" w:type="dxa"/>
          </w:tcPr>
          <w:p w14:paraId="0CDD2DE6"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 xml:space="preserve"> Республ.</w:t>
            </w:r>
          </w:p>
        </w:tc>
        <w:tc>
          <w:tcPr>
            <w:tcW w:w="4961" w:type="dxa"/>
          </w:tcPr>
          <w:p w14:paraId="1C36926B" w14:textId="77777777" w:rsidR="00294C2E" w:rsidRPr="0095509C" w:rsidRDefault="00294C2E" w:rsidP="004223CC">
            <w:pPr>
              <w:widowControl w:val="0"/>
              <w:ind w:firstLine="37"/>
              <w:rPr>
                <w:rFonts w:ascii="Times New Roman" w:hAnsi="Times New Roman"/>
                <w:sz w:val="28"/>
                <w:szCs w:val="28"/>
              </w:rPr>
            </w:pPr>
            <w:r w:rsidRPr="0095509C">
              <w:rPr>
                <w:rFonts w:ascii="Times New Roman" w:hAnsi="Times New Roman"/>
                <w:sz w:val="28"/>
                <w:szCs w:val="28"/>
              </w:rPr>
              <w:t xml:space="preserve">Национальный научный центр фтизиопульмонологии </w:t>
            </w:r>
          </w:p>
        </w:tc>
        <w:tc>
          <w:tcPr>
            <w:tcW w:w="1559" w:type="dxa"/>
          </w:tcPr>
          <w:p w14:paraId="749BDFBF" w14:textId="77777777" w:rsidR="00294C2E" w:rsidRPr="0095509C" w:rsidRDefault="00294C2E" w:rsidP="004223CC">
            <w:pPr>
              <w:widowControl w:val="0"/>
              <w:ind w:firstLine="567"/>
              <w:rPr>
                <w:rFonts w:ascii="Times New Roman" w:hAnsi="Times New Roman"/>
                <w:sz w:val="28"/>
                <w:szCs w:val="28"/>
              </w:rPr>
            </w:pPr>
            <w:r w:rsidRPr="0095509C">
              <w:rPr>
                <w:rFonts w:ascii="Times New Roman" w:hAnsi="Times New Roman"/>
                <w:sz w:val="28"/>
                <w:szCs w:val="28"/>
              </w:rPr>
              <w:t>1</w:t>
            </w:r>
          </w:p>
        </w:tc>
      </w:tr>
      <w:tr w:rsidR="00294C2E" w:rsidRPr="00170161" w14:paraId="1B8A02AB" w14:textId="77777777" w:rsidTr="00E32832">
        <w:tc>
          <w:tcPr>
            <w:tcW w:w="1555" w:type="dxa"/>
          </w:tcPr>
          <w:p w14:paraId="263836C4"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г.Алматы</w:t>
            </w:r>
          </w:p>
        </w:tc>
        <w:tc>
          <w:tcPr>
            <w:tcW w:w="1559" w:type="dxa"/>
          </w:tcPr>
          <w:p w14:paraId="5599B7F2"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Городской</w:t>
            </w:r>
          </w:p>
        </w:tc>
        <w:tc>
          <w:tcPr>
            <w:tcW w:w="4961" w:type="dxa"/>
          </w:tcPr>
          <w:p w14:paraId="0532A858" w14:textId="77777777" w:rsidR="00294C2E" w:rsidRPr="0095509C" w:rsidRDefault="00294C2E" w:rsidP="004223CC">
            <w:pPr>
              <w:widowControl w:val="0"/>
              <w:ind w:firstLine="37"/>
              <w:rPr>
                <w:rFonts w:ascii="Times New Roman" w:hAnsi="Times New Roman"/>
                <w:sz w:val="28"/>
                <w:szCs w:val="28"/>
              </w:rPr>
            </w:pPr>
            <w:r w:rsidRPr="0095509C">
              <w:rPr>
                <w:rFonts w:ascii="Times New Roman" w:hAnsi="Times New Roman"/>
                <w:sz w:val="28"/>
                <w:szCs w:val="28"/>
              </w:rPr>
              <w:t>АО Центральная клиническая больница</w:t>
            </w:r>
          </w:p>
        </w:tc>
        <w:tc>
          <w:tcPr>
            <w:tcW w:w="1559" w:type="dxa"/>
          </w:tcPr>
          <w:p w14:paraId="0370DAE4" w14:textId="77777777" w:rsidR="00294C2E" w:rsidRPr="0095509C" w:rsidRDefault="00294C2E" w:rsidP="004223CC">
            <w:pPr>
              <w:widowControl w:val="0"/>
              <w:ind w:firstLine="567"/>
              <w:rPr>
                <w:rFonts w:ascii="Times New Roman" w:hAnsi="Times New Roman"/>
                <w:sz w:val="28"/>
                <w:szCs w:val="28"/>
              </w:rPr>
            </w:pPr>
            <w:r w:rsidRPr="0095509C">
              <w:rPr>
                <w:rFonts w:ascii="Times New Roman" w:hAnsi="Times New Roman"/>
                <w:sz w:val="28"/>
                <w:szCs w:val="28"/>
              </w:rPr>
              <w:t>2</w:t>
            </w:r>
          </w:p>
        </w:tc>
      </w:tr>
      <w:tr w:rsidR="00294C2E" w:rsidRPr="00170161" w14:paraId="295643B3" w14:textId="77777777" w:rsidTr="00E32832">
        <w:tc>
          <w:tcPr>
            <w:tcW w:w="1555" w:type="dxa"/>
          </w:tcPr>
          <w:p w14:paraId="1895298C"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г.Алматы</w:t>
            </w:r>
          </w:p>
        </w:tc>
        <w:tc>
          <w:tcPr>
            <w:tcW w:w="1559" w:type="dxa"/>
          </w:tcPr>
          <w:p w14:paraId="2D67A804"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Городской</w:t>
            </w:r>
          </w:p>
        </w:tc>
        <w:tc>
          <w:tcPr>
            <w:tcW w:w="4961" w:type="dxa"/>
          </w:tcPr>
          <w:p w14:paraId="7CA57837" w14:textId="77777777" w:rsidR="00294C2E" w:rsidRPr="0095509C" w:rsidRDefault="00294C2E" w:rsidP="004223CC">
            <w:pPr>
              <w:widowControl w:val="0"/>
              <w:ind w:firstLine="37"/>
              <w:rPr>
                <w:rFonts w:ascii="Times New Roman" w:hAnsi="Times New Roman"/>
                <w:sz w:val="28"/>
                <w:szCs w:val="28"/>
              </w:rPr>
            </w:pPr>
            <w:r w:rsidRPr="0095509C">
              <w:rPr>
                <w:rFonts w:ascii="Times New Roman" w:hAnsi="Times New Roman"/>
                <w:sz w:val="28"/>
                <w:szCs w:val="28"/>
              </w:rPr>
              <w:t>Центральная городская клиническая больница</w:t>
            </w:r>
          </w:p>
        </w:tc>
        <w:tc>
          <w:tcPr>
            <w:tcW w:w="1559" w:type="dxa"/>
          </w:tcPr>
          <w:p w14:paraId="7301E338" w14:textId="77777777" w:rsidR="00294C2E" w:rsidRPr="0095509C" w:rsidRDefault="00294C2E" w:rsidP="004223CC">
            <w:pPr>
              <w:widowControl w:val="0"/>
              <w:ind w:firstLine="567"/>
              <w:rPr>
                <w:rFonts w:ascii="Times New Roman" w:hAnsi="Times New Roman"/>
                <w:sz w:val="28"/>
                <w:szCs w:val="28"/>
              </w:rPr>
            </w:pPr>
          </w:p>
          <w:p w14:paraId="2A76C452" w14:textId="77777777" w:rsidR="00294C2E" w:rsidRPr="0095509C" w:rsidRDefault="00294C2E" w:rsidP="004223CC">
            <w:pPr>
              <w:widowControl w:val="0"/>
              <w:ind w:firstLine="567"/>
              <w:rPr>
                <w:rFonts w:ascii="Times New Roman" w:hAnsi="Times New Roman"/>
                <w:sz w:val="28"/>
                <w:szCs w:val="28"/>
              </w:rPr>
            </w:pPr>
            <w:r w:rsidRPr="0095509C">
              <w:rPr>
                <w:rFonts w:ascii="Times New Roman" w:hAnsi="Times New Roman"/>
                <w:sz w:val="28"/>
                <w:szCs w:val="28"/>
              </w:rPr>
              <w:t>2</w:t>
            </w:r>
          </w:p>
        </w:tc>
      </w:tr>
      <w:tr w:rsidR="00294C2E" w:rsidRPr="00170161" w14:paraId="2F1B15C8" w14:textId="77777777" w:rsidTr="00E32832">
        <w:tc>
          <w:tcPr>
            <w:tcW w:w="1555" w:type="dxa"/>
          </w:tcPr>
          <w:p w14:paraId="6D6FEF8F"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г.Алматы</w:t>
            </w:r>
          </w:p>
        </w:tc>
        <w:tc>
          <w:tcPr>
            <w:tcW w:w="1559" w:type="dxa"/>
          </w:tcPr>
          <w:p w14:paraId="7A46305D"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Городской</w:t>
            </w:r>
          </w:p>
        </w:tc>
        <w:tc>
          <w:tcPr>
            <w:tcW w:w="4961" w:type="dxa"/>
          </w:tcPr>
          <w:p w14:paraId="71BA63E2" w14:textId="77777777" w:rsidR="00294C2E" w:rsidRPr="0095509C" w:rsidRDefault="00294C2E" w:rsidP="004223CC">
            <w:pPr>
              <w:widowControl w:val="0"/>
              <w:ind w:firstLine="37"/>
              <w:rPr>
                <w:rFonts w:ascii="Times New Roman" w:hAnsi="Times New Roman"/>
                <w:sz w:val="28"/>
                <w:szCs w:val="28"/>
              </w:rPr>
            </w:pPr>
            <w:r w:rsidRPr="0095509C">
              <w:rPr>
                <w:rFonts w:ascii="Times New Roman" w:hAnsi="Times New Roman"/>
                <w:sz w:val="28"/>
                <w:szCs w:val="28"/>
              </w:rPr>
              <w:t xml:space="preserve">Городская больница "Алатау" </w:t>
            </w:r>
          </w:p>
        </w:tc>
        <w:tc>
          <w:tcPr>
            <w:tcW w:w="1559" w:type="dxa"/>
          </w:tcPr>
          <w:p w14:paraId="1696B7EF" w14:textId="77777777" w:rsidR="00294C2E" w:rsidRPr="0095509C" w:rsidRDefault="00294C2E" w:rsidP="004223CC">
            <w:pPr>
              <w:widowControl w:val="0"/>
              <w:ind w:firstLine="567"/>
              <w:rPr>
                <w:rFonts w:ascii="Times New Roman" w:hAnsi="Times New Roman"/>
                <w:sz w:val="28"/>
                <w:szCs w:val="28"/>
              </w:rPr>
            </w:pPr>
            <w:r w:rsidRPr="0095509C">
              <w:rPr>
                <w:rFonts w:ascii="Times New Roman" w:hAnsi="Times New Roman"/>
                <w:sz w:val="28"/>
                <w:szCs w:val="28"/>
              </w:rPr>
              <w:t>2</w:t>
            </w:r>
          </w:p>
        </w:tc>
      </w:tr>
      <w:tr w:rsidR="00294C2E" w:rsidRPr="00170161" w14:paraId="38034339" w14:textId="77777777" w:rsidTr="00E32832">
        <w:tc>
          <w:tcPr>
            <w:tcW w:w="1555" w:type="dxa"/>
            <w:tcBorders>
              <w:bottom w:val="single" w:sz="4" w:space="0" w:color="auto"/>
            </w:tcBorders>
          </w:tcPr>
          <w:p w14:paraId="3D1F57D9"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г.Алматы</w:t>
            </w:r>
          </w:p>
        </w:tc>
        <w:tc>
          <w:tcPr>
            <w:tcW w:w="1559" w:type="dxa"/>
            <w:tcBorders>
              <w:bottom w:val="single" w:sz="4" w:space="0" w:color="auto"/>
            </w:tcBorders>
          </w:tcPr>
          <w:p w14:paraId="7679F087"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Городской</w:t>
            </w:r>
          </w:p>
        </w:tc>
        <w:tc>
          <w:tcPr>
            <w:tcW w:w="4961" w:type="dxa"/>
            <w:tcBorders>
              <w:bottom w:val="single" w:sz="4" w:space="0" w:color="auto"/>
            </w:tcBorders>
          </w:tcPr>
          <w:p w14:paraId="3F0D5CEF" w14:textId="77777777" w:rsidR="00294C2E" w:rsidRPr="0095509C" w:rsidRDefault="00294C2E" w:rsidP="004223CC">
            <w:pPr>
              <w:widowControl w:val="0"/>
              <w:ind w:firstLine="37"/>
              <w:rPr>
                <w:rFonts w:ascii="Times New Roman" w:hAnsi="Times New Roman"/>
                <w:sz w:val="28"/>
                <w:szCs w:val="28"/>
              </w:rPr>
            </w:pPr>
            <w:r w:rsidRPr="0095509C">
              <w:rPr>
                <w:rFonts w:ascii="Times New Roman" w:hAnsi="Times New Roman"/>
                <w:sz w:val="28"/>
                <w:szCs w:val="28"/>
              </w:rPr>
              <w:t>Городской кардиологический центр</w:t>
            </w:r>
          </w:p>
        </w:tc>
        <w:tc>
          <w:tcPr>
            <w:tcW w:w="1559" w:type="dxa"/>
            <w:tcBorders>
              <w:bottom w:val="single" w:sz="4" w:space="0" w:color="auto"/>
            </w:tcBorders>
          </w:tcPr>
          <w:p w14:paraId="7EB31A42" w14:textId="77777777" w:rsidR="00294C2E" w:rsidRPr="0095509C" w:rsidRDefault="00294C2E" w:rsidP="004223CC">
            <w:pPr>
              <w:widowControl w:val="0"/>
              <w:ind w:firstLine="567"/>
              <w:rPr>
                <w:rFonts w:ascii="Times New Roman" w:hAnsi="Times New Roman"/>
                <w:sz w:val="28"/>
                <w:szCs w:val="28"/>
              </w:rPr>
            </w:pPr>
            <w:r w:rsidRPr="0095509C">
              <w:rPr>
                <w:rFonts w:ascii="Times New Roman" w:hAnsi="Times New Roman"/>
                <w:sz w:val="28"/>
                <w:szCs w:val="28"/>
              </w:rPr>
              <w:t>1</w:t>
            </w:r>
          </w:p>
        </w:tc>
      </w:tr>
      <w:tr w:rsidR="00294C2E" w:rsidRPr="00170161" w14:paraId="49C1C8A7" w14:textId="77777777" w:rsidTr="00E32832">
        <w:tc>
          <w:tcPr>
            <w:tcW w:w="1555" w:type="dxa"/>
            <w:tcBorders>
              <w:bottom w:val="nil"/>
            </w:tcBorders>
          </w:tcPr>
          <w:p w14:paraId="7036B540"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г.Алматы</w:t>
            </w:r>
          </w:p>
        </w:tc>
        <w:tc>
          <w:tcPr>
            <w:tcW w:w="1559" w:type="dxa"/>
            <w:tcBorders>
              <w:bottom w:val="nil"/>
            </w:tcBorders>
          </w:tcPr>
          <w:p w14:paraId="7DD44664"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Городской</w:t>
            </w:r>
          </w:p>
        </w:tc>
        <w:tc>
          <w:tcPr>
            <w:tcW w:w="4961" w:type="dxa"/>
            <w:tcBorders>
              <w:bottom w:val="nil"/>
            </w:tcBorders>
          </w:tcPr>
          <w:p w14:paraId="539D6B21" w14:textId="77777777" w:rsidR="00294C2E" w:rsidRPr="0095509C" w:rsidRDefault="00294C2E" w:rsidP="004223CC">
            <w:pPr>
              <w:widowControl w:val="0"/>
              <w:ind w:firstLine="37"/>
              <w:rPr>
                <w:rFonts w:ascii="Times New Roman" w:hAnsi="Times New Roman"/>
                <w:sz w:val="28"/>
                <w:szCs w:val="28"/>
              </w:rPr>
            </w:pPr>
            <w:r w:rsidRPr="0095509C">
              <w:rPr>
                <w:rFonts w:ascii="Times New Roman" w:hAnsi="Times New Roman"/>
                <w:sz w:val="28"/>
                <w:szCs w:val="28"/>
              </w:rPr>
              <w:t>Детская городская клиническая инфекционная больница</w:t>
            </w:r>
          </w:p>
        </w:tc>
        <w:tc>
          <w:tcPr>
            <w:tcW w:w="1559" w:type="dxa"/>
            <w:tcBorders>
              <w:bottom w:val="nil"/>
            </w:tcBorders>
          </w:tcPr>
          <w:p w14:paraId="5923B41E" w14:textId="77777777" w:rsidR="00294C2E" w:rsidRPr="0095509C" w:rsidRDefault="00294C2E" w:rsidP="004223CC">
            <w:pPr>
              <w:widowControl w:val="0"/>
              <w:ind w:firstLine="567"/>
              <w:rPr>
                <w:rFonts w:ascii="Times New Roman" w:hAnsi="Times New Roman"/>
                <w:sz w:val="28"/>
                <w:szCs w:val="28"/>
              </w:rPr>
            </w:pPr>
            <w:r w:rsidRPr="0095509C">
              <w:rPr>
                <w:rFonts w:ascii="Times New Roman" w:hAnsi="Times New Roman"/>
                <w:sz w:val="28"/>
                <w:szCs w:val="28"/>
              </w:rPr>
              <w:t>1</w:t>
            </w:r>
          </w:p>
        </w:tc>
      </w:tr>
      <w:tr w:rsidR="00294C2E" w:rsidRPr="00170161" w14:paraId="50B42135" w14:textId="77777777" w:rsidTr="00E32832">
        <w:tc>
          <w:tcPr>
            <w:tcW w:w="1555" w:type="dxa"/>
            <w:tcBorders>
              <w:bottom w:val="single" w:sz="4" w:space="0" w:color="auto"/>
            </w:tcBorders>
          </w:tcPr>
          <w:p w14:paraId="3E2AB4B4"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г.Алматы</w:t>
            </w:r>
          </w:p>
        </w:tc>
        <w:tc>
          <w:tcPr>
            <w:tcW w:w="1559" w:type="dxa"/>
            <w:tcBorders>
              <w:bottom w:val="single" w:sz="4" w:space="0" w:color="auto"/>
            </w:tcBorders>
          </w:tcPr>
          <w:p w14:paraId="07632314"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Городской</w:t>
            </w:r>
          </w:p>
        </w:tc>
        <w:tc>
          <w:tcPr>
            <w:tcW w:w="4961" w:type="dxa"/>
            <w:tcBorders>
              <w:bottom w:val="single" w:sz="4" w:space="0" w:color="auto"/>
            </w:tcBorders>
          </w:tcPr>
          <w:p w14:paraId="014566E6" w14:textId="77777777" w:rsidR="00294C2E" w:rsidRPr="0095509C" w:rsidRDefault="00294C2E" w:rsidP="004223CC">
            <w:pPr>
              <w:widowControl w:val="0"/>
              <w:ind w:firstLine="37"/>
              <w:rPr>
                <w:rFonts w:ascii="Times New Roman" w:hAnsi="Times New Roman"/>
                <w:sz w:val="28"/>
                <w:szCs w:val="28"/>
              </w:rPr>
            </w:pPr>
            <w:r w:rsidRPr="0095509C">
              <w:rPr>
                <w:rFonts w:ascii="Times New Roman" w:hAnsi="Times New Roman"/>
                <w:sz w:val="28"/>
                <w:szCs w:val="28"/>
              </w:rPr>
              <w:t>Центр детской неотложной медицинской помощи</w:t>
            </w:r>
          </w:p>
        </w:tc>
        <w:tc>
          <w:tcPr>
            <w:tcW w:w="1559" w:type="dxa"/>
            <w:tcBorders>
              <w:bottom w:val="single" w:sz="4" w:space="0" w:color="auto"/>
            </w:tcBorders>
          </w:tcPr>
          <w:p w14:paraId="5E89349C" w14:textId="77777777" w:rsidR="00294C2E" w:rsidRPr="0095509C" w:rsidRDefault="00294C2E" w:rsidP="004223CC">
            <w:pPr>
              <w:widowControl w:val="0"/>
              <w:ind w:firstLine="567"/>
              <w:rPr>
                <w:rFonts w:ascii="Times New Roman" w:hAnsi="Times New Roman"/>
                <w:sz w:val="28"/>
                <w:szCs w:val="28"/>
              </w:rPr>
            </w:pPr>
            <w:r w:rsidRPr="0095509C">
              <w:rPr>
                <w:rFonts w:ascii="Times New Roman" w:hAnsi="Times New Roman"/>
                <w:sz w:val="28"/>
                <w:szCs w:val="28"/>
              </w:rPr>
              <w:t>1</w:t>
            </w:r>
          </w:p>
        </w:tc>
      </w:tr>
      <w:tr w:rsidR="00294C2E" w:rsidRPr="00170161" w14:paraId="7F10885E" w14:textId="77777777" w:rsidTr="00E32832">
        <w:tc>
          <w:tcPr>
            <w:tcW w:w="1555" w:type="dxa"/>
            <w:tcBorders>
              <w:bottom w:val="nil"/>
            </w:tcBorders>
          </w:tcPr>
          <w:p w14:paraId="296AE012"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г.Алматы</w:t>
            </w:r>
          </w:p>
        </w:tc>
        <w:tc>
          <w:tcPr>
            <w:tcW w:w="1559" w:type="dxa"/>
            <w:tcBorders>
              <w:bottom w:val="nil"/>
            </w:tcBorders>
          </w:tcPr>
          <w:p w14:paraId="0422E903"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Городской</w:t>
            </w:r>
          </w:p>
        </w:tc>
        <w:tc>
          <w:tcPr>
            <w:tcW w:w="4961" w:type="dxa"/>
            <w:tcBorders>
              <w:bottom w:val="nil"/>
            </w:tcBorders>
          </w:tcPr>
          <w:p w14:paraId="4A51BCBB" w14:textId="77777777" w:rsidR="00294C2E" w:rsidRPr="0095509C" w:rsidRDefault="00294C2E" w:rsidP="004223CC">
            <w:pPr>
              <w:widowControl w:val="0"/>
              <w:ind w:firstLine="37"/>
              <w:rPr>
                <w:rFonts w:ascii="Times New Roman" w:hAnsi="Times New Roman"/>
                <w:sz w:val="28"/>
                <w:szCs w:val="28"/>
              </w:rPr>
            </w:pPr>
            <w:r w:rsidRPr="0095509C">
              <w:rPr>
                <w:rFonts w:ascii="Times New Roman" w:hAnsi="Times New Roman"/>
                <w:sz w:val="28"/>
                <w:szCs w:val="28"/>
              </w:rPr>
              <w:t>Городская больница скорой неотложной помощи</w:t>
            </w:r>
          </w:p>
        </w:tc>
        <w:tc>
          <w:tcPr>
            <w:tcW w:w="1559" w:type="dxa"/>
            <w:tcBorders>
              <w:bottom w:val="nil"/>
            </w:tcBorders>
          </w:tcPr>
          <w:p w14:paraId="3CC224F4" w14:textId="77777777" w:rsidR="00294C2E" w:rsidRPr="0095509C" w:rsidRDefault="00294C2E" w:rsidP="004223CC">
            <w:pPr>
              <w:widowControl w:val="0"/>
              <w:ind w:firstLine="567"/>
              <w:rPr>
                <w:rFonts w:ascii="Times New Roman" w:hAnsi="Times New Roman"/>
                <w:sz w:val="28"/>
                <w:szCs w:val="28"/>
              </w:rPr>
            </w:pPr>
            <w:r w:rsidRPr="0095509C">
              <w:rPr>
                <w:rFonts w:ascii="Times New Roman" w:hAnsi="Times New Roman"/>
                <w:sz w:val="28"/>
                <w:szCs w:val="28"/>
              </w:rPr>
              <w:t>1</w:t>
            </w:r>
          </w:p>
        </w:tc>
      </w:tr>
      <w:tr w:rsidR="00294C2E" w:rsidRPr="00170161" w14:paraId="2A708102" w14:textId="77777777" w:rsidTr="00E32832">
        <w:tc>
          <w:tcPr>
            <w:tcW w:w="1555" w:type="dxa"/>
          </w:tcPr>
          <w:p w14:paraId="384C7549"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г.Алматы</w:t>
            </w:r>
          </w:p>
        </w:tc>
        <w:tc>
          <w:tcPr>
            <w:tcW w:w="1559" w:type="dxa"/>
          </w:tcPr>
          <w:p w14:paraId="683C442A"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Городской</w:t>
            </w:r>
          </w:p>
        </w:tc>
        <w:tc>
          <w:tcPr>
            <w:tcW w:w="4961" w:type="dxa"/>
          </w:tcPr>
          <w:p w14:paraId="6B0FE682" w14:textId="77777777" w:rsidR="00294C2E" w:rsidRPr="0095509C" w:rsidRDefault="00294C2E" w:rsidP="004223CC">
            <w:pPr>
              <w:widowControl w:val="0"/>
              <w:ind w:firstLine="37"/>
              <w:rPr>
                <w:rFonts w:ascii="Times New Roman" w:hAnsi="Times New Roman"/>
                <w:sz w:val="28"/>
                <w:szCs w:val="28"/>
              </w:rPr>
            </w:pPr>
            <w:r w:rsidRPr="0095509C">
              <w:rPr>
                <w:rFonts w:ascii="Times New Roman" w:hAnsi="Times New Roman"/>
                <w:sz w:val="28"/>
                <w:szCs w:val="28"/>
              </w:rPr>
              <w:t>ГКБ №1</w:t>
            </w:r>
          </w:p>
        </w:tc>
        <w:tc>
          <w:tcPr>
            <w:tcW w:w="1559" w:type="dxa"/>
          </w:tcPr>
          <w:p w14:paraId="5C0AEE9A" w14:textId="77777777" w:rsidR="00294C2E" w:rsidRPr="0095509C" w:rsidRDefault="00294C2E" w:rsidP="004223CC">
            <w:pPr>
              <w:widowControl w:val="0"/>
              <w:ind w:firstLine="567"/>
              <w:rPr>
                <w:rFonts w:ascii="Times New Roman" w:hAnsi="Times New Roman"/>
                <w:sz w:val="28"/>
                <w:szCs w:val="28"/>
              </w:rPr>
            </w:pPr>
            <w:r w:rsidRPr="0095509C">
              <w:rPr>
                <w:rFonts w:ascii="Times New Roman" w:hAnsi="Times New Roman"/>
                <w:sz w:val="28"/>
                <w:szCs w:val="28"/>
              </w:rPr>
              <w:t>1</w:t>
            </w:r>
          </w:p>
        </w:tc>
      </w:tr>
      <w:tr w:rsidR="00294C2E" w:rsidRPr="00170161" w14:paraId="5817EB19" w14:textId="77777777" w:rsidTr="00E32832">
        <w:tc>
          <w:tcPr>
            <w:tcW w:w="1555" w:type="dxa"/>
          </w:tcPr>
          <w:p w14:paraId="3911F541"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г.Алматы</w:t>
            </w:r>
          </w:p>
        </w:tc>
        <w:tc>
          <w:tcPr>
            <w:tcW w:w="1559" w:type="dxa"/>
          </w:tcPr>
          <w:p w14:paraId="00FA9C0E"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Городской</w:t>
            </w:r>
          </w:p>
        </w:tc>
        <w:tc>
          <w:tcPr>
            <w:tcW w:w="4961" w:type="dxa"/>
          </w:tcPr>
          <w:p w14:paraId="2941659B" w14:textId="77777777" w:rsidR="00294C2E" w:rsidRPr="0095509C" w:rsidRDefault="00294C2E" w:rsidP="004223CC">
            <w:pPr>
              <w:widowControl w:val="0"/>
              <w:ind w:firstLine="37"/>
              <w:rPr>
                <w:rFonts w:ascii="Times New Roman" w:hAnsi="Times New Roman"/>
                <w:sz w:val="28"/>
                <w:szCs w:val="28"/>
              </w:rPr>
            </w:pPr>
            <w:r w:rsidRPr="0095509C">
              <w:rPr>
                <w:rFonts w:ascii="Times New Roman" w:hAnsi="Times New Roman"/>
                <w:sz w:val="28"/>
                <w:szCs w:val="28"/>
              </w:rPr>
              <w:t>ГКБ №4</w:t>
            </w:r>
          </w:p>
        </w:tc>
        <w:tc>
          <w:tcPr>
            <w:tcW w:w="1559" w:type="dxa"/>
          </w:tcPr>
          <w:p w14:paraId="4CE3BEB4" w14:textId="77777777" w:rsidR="00294C2E" w:rsidRPr="0095509C" w:rsidRDefault="00294C2E" w:rsidP="004223CC">
            <w:pPr>
              <w:widowControl w:val="0"/>
              <w:ind w:firstLine="567"/>
              <w:rPr>
                <w:rFonts w:ascii="Times New Roman" w:hAnsi="Times New Roman"/>
                <w:sz w:val="28"/>
                <w:szCs w:val="28"/>
              </w:rPr>
            </w:pPr>
            <w:r w:rsidRPr="0095509C">
              <w:rPr>
                <w:rFonts w:ascii="Times New Roman" w:hAnsi="Times New Roman"/>
                <w:sz w:val="28"/>
                <w:szCs w:val="28"/>
              </w:rPr>
              <w:t>3</w:t>
            </w:r>
          </w:p>
        </w:tc>
      </w:tr>
      <w:tr w:rsidR="00294C2E" w:rsidRPr="00170161" w14:paraId="00064E22" w14:textId="77777777" w:rsidTr="00E32832">
        <w:tc>
          <w:tcPr>
            <w:tcW w:w="1555" w:type="dxa"/>
          </w:tcPr>
          <w:p w14:paraId="28A30F3A"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г.Алматы</w:t>
            </w:r>
          </w:p>
        </w:tc>
        <w:tc>
          <w:tcPr>
            <w:tcW w:w="1559" w:type="dxa"/>
          </w:tcPr>
          <w:p w14:paraId="128BE230"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Городской</w:t>
            </w:r>
          </w:p>
        </w:tc>
        <w:tc>
          <w:tcPr>
            <w:tcW w:w="4961" w:type="dxa"/>
          </w:tcPr>
          <w:p w14:paraId="1B71152B" w14:textId="77777777" w:rsidR="00294C2E" w:rsidRPr="0095509C" w:rsidRDefault="00294C2E" w:rsidP="004223CC">
            <w:pPr>
              <w:widowControl w:val="0"/>
              <w:ind w:firstLine="37"/>
              <w:rPr>
                <w:rFonts w:ascii="Times New Roman" w:hAnsi="Times New Roman"/>
                <w:sz w:val="28"/>
                <w:szCs w:val="28"/>
              </w:rPr>
            </w:pPr>
            <w:r w:rsidRPr="0095509C">
              <w:rPr>
                <w:rFonts w:ascii="Times New Roman" w:hAnsi="Times New Roman"/>
                <w:sz w:val="28"/>
                <w:szCs w:val="28"/>
              </w:rPr>
              <w:t>ГКБ №7</w:t>
            </w:r>
          </w:p>
        </w:tc>
        <w:tc>
          <w:tcPr>
            <w:tcW w:w="1559" w:type="dxa"/>
          </w:tcPr>
          <w:p w14:paraId="5C45E245" w14:textId="77777777" w:rsidR="00294C2E" w:rsidRPr="0095509C" w:rsidRDefault="00294C2E" w:rsidP="004223CC">
            <w:pPr>
              <w:widowControl w:val="0"/>
              <w:ind w:firstLine="567"/>
              <w:rPr>
                <w:rFonts w:ascii="Times New Roman" w:hAnsi="Times New Roman"/>
                <w:sz w:val="28"/>
                <w:szCs w:val="28"/>
              </w:rPr>
            </w:pPr>
            <w:r w:rsidRPr="0095509C">
              <w:rPr>
                <w:rFonts w:ascii="Times New Roman" w:hAnsi="Times New Roman"/>
                <w:sz w:val="28"/>
                <w:szCs w:val="28"/>
              </w:rPr>
              <w:t>3</w:t>
            </w:r>
          </w:p>
        </w:tc>
      </w:tr>
      <w:tr w:rsidR="00294C2E" w:rsidRPr="00170161" w14:paraId="7EB4D52E" w14:textId="77777777" w:rsidTr="00E32832">
        <w:tc>
          <w:tcPr>
            <w:tcW w:w="1555" w:type="dxa"/>
          </w:tcPr>
          <w:p w14:paraId="0CF01265"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г.Алматы</w:t>
            </w:r>
          </w:p>
        </w:tc>
        <w:tc>
          <w:tcPr>
            <w:tcW w:w="1559" w:type="dxa"/>
          </w:tcPr>
          <w:p w14:paraId="70FE6E54"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Городской</w:t>
            </w:r>
          </w:p>
        </w:tc>
        <w:tc>
          <w:tcPr>
            <w:tcW w:w="4961" w:type="dxa"/>
          </w:tcPr>
          <w:p w14:paraId="6BDB7881" w14:textId="77777777" w:rsidR="00294C2E" w:rsidRPr="0095509C" w:rsidRDefault="00294C2E" w:rsidP="004223CC">
            <w:pPr>
              <w:widowControl w:val="0"/>
              <w:ind w:firstLine="37"/>
              <w:rPr>
                <w:rFonts w:ascii="Times New Roman" w:hAnsi="Times New Roman"/>
                <w:sz w:val="28"/>
                <w:szCs w:val="28"/>
              </w:rPr>
            </w:pPr>
            <w:r w:rsidRPr="0095509C">
              <w:rPr>
                <w:rFonts w:ascii="Times New Roman" w:hAnsi="Times New Roman"/>
                <w:sz w:val="28"/>
                <w:szCs w:val="28"/>
              </w:rPr>
              <w:t>ГКБ №8</w:t>
            </w:r>
          </w:p>
        </w:tc>
        <w:tc>
          <w:tcPr>
            <w:tcW w:w="1559" w:type="dxa"/>
          </w:tcPr>
          <w:p w14:paraId="5DAADB88" w14:textId="77777777" w:rsidR="00294C2E" w:rsidRPr="0095509C" w:rsidRDefault="00294C2E" w:rsidP="004223CC">
            <w:pPr>
              <w:widowControl w:val="0"/>
              <w:ind w:firstLine="567"/>
              <w:rPr>
                <w:rFonts w:ascii="Times New Roman" w:hAnsi="Times New Roman"/>
                <w:sz w:val="28"/>
                <w:szCs w:val="28"/>
              </w:rPr>
            </w:pPr>
            <w:r w:rsidRPr="0095509C">
              <w:rPr>
                <w:rFonts w:ascii="Times New Roman" w:hAnsi="Times New Roman"/>
                <w:sz w:val="28"/>
                <w:szCs w:val="28"/>
              </w:rPr>
              <w:t>1</w:t>
            </w:r>
          </w:p>
        </w:tc>
      </w:tr>
      <w:tr w:rsidR="00294C2E" w:rsidRPr="00170161" w14:paraId="1DAC0790" w14:textId="77777777" w:rsidTr="00E32832">
        <w:tc>
          <w:tcPr>
            <w:tcW w:w="1555" w:type="dxa"/>
          </w:tcPr>
          <w:p w14:paraId="7A6351AC"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г.Алматы</w:t>
            </w:r>
          </w:p>
        </w:tc>
        <w:tc>
          <w:tcPr>
            <w:tcW w:w="1559" w:type="dxa"/>
          </w:tcPr>
          <w:p w14:paraId="4F413F60"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Городской</w:t>
            </w:r>
          </w:p>
        </w:tc>
        <w:tc>
          <w:tcPr>
            <w:tcW w:w="4961" w:type="dxa"/>
          </w:tcPr>
          <w:p w14:paraId="15292483" w14:textId="77777777" w:rsidR="00294C2E" w:rsidRPr="0095509C" w:rsidRDefault="00294C2E" w:rsidP="004223CC">
            <w:pPr>
              <w:widowControl w:val="0"/>
              <w:ind w:firstLine="37"/>
              <w:rPr>
                <w:rFonts w:ascii="Times New Roman" w:hAnsi="Times New Roman"/>
                <w:sz w:val="28"/>
                <w:szCs w:val="28"/>
              </w:rPr>
            </w:pPr>
            <w:r w:rsidRPr="0095509C">
              <w:rPr>
                <w:rFonts w:ascii="Times New Roman" w:hAnsi="Times New Roman"/>
                <w:sz w:val="28"/>
                <w:szCs w:val="28"/>
              </w:rPr>
              <w:t>ГП №11</w:t>
            </w:r>
          </w:p>
        </w:tc>
        <w:tc>
          <w:tcPr>
            <w:tcW w:w="1559" w:type="dxa"/>
          </w:tcPr>
          <w:p w14:paraId="666A78E0" w14:textId="77777777" w:rsidR="00294C2E" w:rsidRPr="0095509C" w:rsidRDefault="00294C2E" w:rsidP="004223CC">
            <w:pPr>
              <w:widowControl w:val="0"/>
              <w:ind w:firstLine="567"/>
              <w:rPr>
                <w:rFonts w:ascii="Times New Roman" w:hAnsi="Times New Roman"/>
                <w:sz w:val="28"/>
                <w:szCs w:val="28"/>
              </w:rPr>
            </w:pPr>
            <w:r w:rsidRPr="0095509C">
              <w:rPr>
                <w:rFonts w:ascii="Times New Roman" w:hAnsi="Times New Roman"/>
                <w:sz w:val="28"/>
                <w:szCs w:val="28"/>
              </w:rPr>
              <w:t>1</w:t>
            </w:r>
          </w:p>
        </w:tc>
      </w:tr>
      <w:tr w:rsidR="00294C2E" w:rsidRPr="00170161" w14:paraId="23CAE564" w14:textId="77777777" w:rsidTr="00E32832">
        <w:tc>
          <w:tcPr>
            <w:tcW w:w="1555" w:type="dxa"/>
          </w:tcPr>
          <w:p w14:paraId="6BAADF26"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г.Алматы</w:t>
            </w:r>
          </w:p>
        </w:tc>
        <w:tc>
          <w:tcPr>
            <w:tcW w:w="1559" w:type="dxa"/>
          </w:tcPr>
          <w:p w14:paraId="153FABB8"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Городской</w:t>
            </w:r>
          </w:p>
        </w:tc>
        <w:tc>
          <w:tcPr>
            <w:tcW w:w="4961" w:type="dxa"/>
          </w:tcPr>
          <w:p w14:paraId="46AB6F82" w14:textId="77777777" w:rsidR="00294C2E" w:rsidRPr="0095509C" w:rsidRDefault="00294C2E" w:rsidP="004223CC">
            <w:pPr>
              <w:widowControl w:val="0"/>
              <w:ind w:firstLine="37"/>
              <w:rPr>
                <w:rFonts w:ascii="Times New Roman" w:hAnsi="Times New Roman"/>
                <w:sz w:val="28"/>
                <w:szCs w:val="28"/>
              </w:rPr>
            </w:pPr>
            <w:r w:rsidRPr="0095509C">
              <w:rPr>
                <w:rFonts w:ascii="Times New Roman" w:hAnsi="Times New Roman"/>
                <w:sz w:val="28"/>
                <w:szCs w:val="28"/>
              </w:rPr>
              <w:t>ГП  №12</w:t>
            </w:r>
          </w:p>
        </w:tc>
        <w:tc>
          <w:tcPr>
            <w:tcW w:w="1559" w:type="dxa"/>
          </w:tcPr>
          <w:p w14:paraId="39E1BAE0" w14:textId="77777777" w:rsidR="00294C2E" w:rsidRPr="0095509C" w:rsidRDefault="00294C2E" w:rsidP="004223CC">
            <w:pPr>
              <w:widowControl w:val="0"/>
              <w:ind w:firstLine="567"/>
              <w:rPr>
                <w:rFonts w:ascii="Times New Roman" w:hAnsi="Times New Roman"/>
                <w:sz w:val="28"/>
                <w:szCs w:val="28"/>
              </w:rPr>
            </w:pPr>
            <w:r w:rsidRPr="0095509C">
              <w:rPr>
                <w:rFonts w:ascii="Times New Roman" w:hAnsi="Times New Roman"/>
                <w:sz w:val="28"/>
                <w:szCs w:val="28"/>
              </w:rPr>
              <w:t>1</w:t>
            </w:r>
          </w:p>
        </w:tc>
      </w:tr>
      <w:tr w:rsidR="00294C2E" w:rsidRPr="00170161" w14:paraId="3597A8AD" w14:textId="77777777" w:rsidTr="00E32832">
        <w:tc>
          <w:tcPr>
            <w:tcW w:w="1555" w:type="dxa"/>
          </w:tcPr>
          <w:p w14:paraId="39CEE1C7"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г.Алматы</w:t>
            </w:r>
          </w:p>
        </w:tc>
        <w:tc>
          <w:tcPr>
            <w:tcW w:w="1559" w:type="dxa"/>
          </w:tcPr>
          <w:p w14:paraId="50B86ED3"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Городской</w:t>
            </w:r>
          </w:p>
        </w:tc>
        <w:tc>
          <w:tcPr>
            <w:tcW w:w="4961" w:type="dxa"/>
          </w:tcPr>
          <w:p w14:paraId="4E808532" w14:textId="77777777" w:rsidR="00294C2E" w:rsidRPr="0095509C" w:rsidRDefault="00294C2E" w:rsidP="004223CC">
            <w:pPr>
              <w:widowControl w:val="0"/>
              <w:ind w:firstLine="37"/>
              <w:rPr>
                <w:rFonts w:ascii="Times New Roman" w:hAnsi="Times New Roman"/>
                <w:sz w:val="28"/>
                <w:szCs w:val="28"/>
              </w:rPr>
            </w:pPr>
            <w:r w:rsidRPr="0095509C">
              <w:rPr>
                <w:rFonts w:ascii="Times New Roman" w:hAnsi="Times New Roman"/>
                <w:sz w:val="28"/>
                <w:szCs w:val="28"/>
              </w:rPr>
              <w:t>ГП №25</w:t>
            </w:r>
          </w:p>
        </w:tc>
        <w:tc>
          <w:tcPr>
            <w:tcW w:w="1559" w:type="dxa"/>
          </w:tcPr>
          <w:p w14:paraId="3382A243" w14:textId="77777777" w:rsidR="00294C2E" w:rsidRPr="0095509C" w:rsidRDefault="00294C2E" w:rsidP="004223CC">
            <w:pPr>
              <w:widowControl w:val="0"/>
              <w:ind w:firstLine="567"/>
              <w:rPr>
                <w:rFonts w:ascii="Times New Roman" w:hAnsi="Times New Roman"/>
                <w:sz w:val="28"/>
                <w:szCs w:val="28"/>
              </w:rPr>
            </w:pPr>
            <w:r w:rsidRPr="0095509C">
              <w:rPr>
                <w:rFonts w:ascii="Times New Roman" w:hAnsi="Times New Roman"/>
                <w:sz w:val="28"/>
                <w:szCs w:val="28"/>
              </w:rPr>
              <w:t>1</w:t>
            </w:r>
          </w:p>
        </w:tc>
      </w:tr>
      <w:tr w:rsidR="00294C2E" w:rsidRPr="00170161" w14:paraId="311FCB71" w14:textId="77777777" w:rsidTr="00E32832">
        <w:tc>
          <w:tcPr>
            <w:tcW w:w="1555" w:type="dxa"/>
          </w:tcPr>
          <w:p w14:paraId="162EC181"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г.Алматы</w:t>
            </w:r>
          </w:p>
        </w:tc>
        <w:tc>
          <w:tcPr>
            <w:tcW w:w="1559" w:type="dxa"/>
          </w:tcPr>
          <w:p w14:paraId="1AC21E60"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Городской</w:t>
            </w:r>
          </w:p>
        </w:tc>
        <w:tc>
          <w:tcPr>
            <w:tcW w:w="4961" w:type="dxa"/>
          </w:tcPr>
          <w:p w14:paraId="2413F84F" w14:textId="77777777" w:rsidR="00294C2E" w:rsidRPr="0095509C" w:rsidRDefault="00294C2E" w:rsidP="004223CC">
            <w:pPr>
              <w:widowControl w:val="0"/>
              <w:ind w:firstLine="37"/>
              <w:rPr>
                <w:rFonts w:ascii="Times New Roman" w:hAnsi="Times New Roman"/>
                <w:sz w:val="28"/>
                <w:szCs w:val="28"/>
              </w:rPr>
            </w:pPr>
            <w:r w:rsidRPr="0095509C">
              <w:rPr>
                <w:rFonts w:ascii="Times New Roman" w:hAnsi="Times New Roman"/>
                <w:sz w:val="28"/>
                <w:szCs w:val="28"/>
              </w:rPr>
              <w:t>ГП  №36</w:t>
            </w:r>
          </w:p>
        </w:tc>
        <w:tc>
          <w:tcPr>
            <w:tcW w:w="1559" w:type="dxa"/>
          </w:tcPr>
          <w:p w14:paraId="2D29A15A" w14:textId="77777777" w:rsidR="00294C2E" w:rsidRPr="0095509C" w:rsidRDefault="00294C2E" w:rsidP="004223CC">
            <w:pPr>
              <w:widowControl w:val="0"/>
              <w:ind w:firstLine="567"/>
              <w:rPr>
                <w:rFonts w:ascii="Times New Roman" w:hAnsi="Times New Roman"/>
                <w:sz w:val="28"/>
                <w:szCs w:val="28"/>
              </w:rPr>
            </w:pPr>
            <w:r w:rsidRPr="0095509C">
              <w:rPr>
                <w:rFonts w:ascii="Times New Roman" w:hAnsi="Times New Roman"/>
                <w:sz w:val="28"/>
                <w:szCs w:val="28"/>
              </w:rPr>
              <w:t>1</w:t>
            </w:r>
          </w:p>
        </w:tc>
      </w:tr>
      <w:tr w:rsidR="00294C2E" w:rsidRPr="00170161" w14:paraId="3C252CF1" w14:textId="77777777" w:rsidTr="00E32832">
        <w:tc>
          <w:tcPr>
            <w:tcW w:w="1555" w:type="dxa"/>
          </w:tcPr>
          <w:p w14:paraId="2BCC8E69"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г.Алматы</w:t>
            </w:r>
          </w:p>
        </w:tc>
        <w:tc>
          <w:tcPr>
            <w:tcW w:w="1559" w:type="dxa"/>
          </w:tcPr>
          <w:p w14:paraId="61801C3F"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Городской</w:t>
            </w:r>
          </w:p>
        </w:tc>
        <w:tc>
          <w:tcPr>
            <w:tcW w:w="4961" w:type="dxa"/>
          </w:tcPr>
          <w:p w14:paraId="0AC88F61" w14:textId="77777777" w:rsidR="00294C2E" w:rsidRPr="0095509C" w:rsidRDefault="00294C2E" w:rsidP="004223CC">
            <w:pPr>
              <w:widowControl w:val="0"/>
              <w:ind w:firstLine="37"/>
              <w:rPr>
                <w:rFonts w:ascii="Times New Roman" w:hAnsi="Times New Roman"/>
                <w:sz w:val="28"/>
                <w:szCs w:val="28"/>
              </w:rPr>
            </w:pPr>
            <w:r w:rsidRPr="0095509C">
              <w:rPr>
                <w:rFonts w:ascii="Times New Roman" w:hAnsi="Times New Roman"/>
                <w:sz w:val="28"/>
                <w:szCs w:val="28"/>
              </w:rPr>
              <w:t>Детская городская клиническая больница №2</w:t>
            </w:r>
          </w:p>
        </w:tc>
        <w:tc>
          <w:tcPr>
            <w:tcW w:w="1559" w:type="dxa"/>
          </w:tcPr>
          <w:p w14:paraId="4B3144B2" w14:textId="77777777" w:rsidR="00294C2E" w:rsidRPr="0095509C" w:rsidRDefault="00294C2E" w:rsidP="004223CC">
            <w:pPr>
              <w:widowControl w:val="0"/>
              <w:ind w:firstLine="567"/>
              <w:rPr>
                <w:rFonts w:ascii="Times New Roman" w:hAnsi="Times New Roman"/>
                <w:sz w:val="28"/>
                <w:szCs w:val="28"/>
              </w:rPr>
            </w:pPr>
            <w:r w:rsidRPr="0095509C">
              <w:rPr>
                <w:rFonts w:ascii="Times New Roman" w:hAnsi="Times New Roman"/>
                <w:sz w:val="28"/>
                <w:szCs w:val="28"/>
              </w:rPr>
              <w:t>1</w:t>
            </w:r>
          </w:p>
        </w:tc>
      </w:tr>
      <w:tr w:rsidR="00294C2E" w:rsidRPr="00170161" w14:paraId="372A8C5E" w14:textId="77777777" w:rsidTr="00E32832">
        <w:tc>
          <w:tcPr>
            <w:tcW w:w="1555" w:type="dxa"/>
          </w:tcPr>
          <w:p w14:paraId="7939EFF1"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г.Алматы</w:t>
            </w:r>
          </w:p>
        </w:tc>
        <w:tc>
          <w:tcPr>
            <w:tcW w:w="1559" w:type="dxa"/>
          </w:tcPr>
          <w:p w14:paraId="3EB6DAF3"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Городской</w:t>
            </w:r>
          </w:p>
        </w:tc>
        <w:tc>
          <w:tcPr>
            <w:tcW w:w="4961" w:type="dxa"/>
          </w:tcPr>
          <w:p w14:paraId="07FA736C" w14:textId="77777777" w:rsidR="00294C2E" w:rsidRPr="0095509C" w:rsidRDefault="00294C2E" w:rsidP="004223CC">
            <w:pPr>
              <w:widowControl w:val="0"/>
              <w:ind w:firstLine="37"/>
              <w:rPr>
                <w:rFonts w:ascii="Times New Roman" w:hAnsi="Times New Roman"/>
                <w:sz w:val="28"/>
                <w:szCs w:val="28"/>
              </w:rPr>
            </w:pPr>
            <w:r w:rsidRPr="0095509C">
              <w:rPr>
                <w:rFonts w:ascii="Times New Roman" w:hAnsi="Times New Roman"/>
                <w:sz w:val="28"/>
                <w:szCs w:val="28"/>
              </w:rPr>
              <w:t>Центр психического здоровья</w:t>
            </w:r>
          </w:p>
        </w:tc>
        <w:tc>
          <w:tcPr>
            <w:tcW w:w="1559" w:type="dxa"/>
          </w:tcPr>
          <w:p w14:paraId="2E2AB33A" w14:textId="77777777" w:rsidR="00294C2E" w:rsidRPr="0095509C" w:rsidRDefault="00294C2E" w:rsidP="004223CC">
            <w:pPr>
              <w:widowControl w:val="0"/>
              <w:ind w:firstLine="567"/>
              <w:rPr>
                <w:rFonts w:ascii="Times New Roman" w:hAnsi="Times New Roman"/>
                <w:sz w:val="28"/>
                <w:szCs w:val="28"/>
              </w:rPr>
            </w:pPr>
            <w:r w:rsidRPr="0095509C">
              <w:rPr>
                <w:rFonts w:ascii="Times New Roman" w:hAnsi="Times New Roman"/>
                <w:sz w:val="28"/>
                <w:szCs w:val="28"/>
              </w:rPr>
              <w:t>2</w:t>
            </w:r>
          </w:p>
        </w:tc>
      </w:tr>
      <w:tr w:rsidR="00294C2E" w:rsidRPr="00170161" w14:paraId="09013888" w14:textId="77777777" w:rsidTr="00E32832">
        <w:tc>
          <w:tcPr>
            <w:tcW w:w="1555" w:type="dxa"/>
          </w:tcPr>
          <w:p w14:paraId="7657B2E2"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г.Алматы</w:t>
            </w:r>
          </w:p>
        </w:tc>
        <w:tc>
          <w:tcPr>
            <w:tcW w:w="1559" w:type="dxa"/>
          </w:tcPr>
          <w:p w14:paraId="1D7685E9"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Городской</w:t>
            </w:r>
          </w:p>
        </w:tc>
        <w:tc>
          <w:tcPr>
            <w:tcW w:w="4961" w:type="dxa"/>
          </w:tcPr>
          <w:p w14:paraId="66FBEE38" w14:textId="77777777" w:rsidR="00294C2E" w:rsidRPr="0095509C" w:rsidRDefault="00294C2E" w:rsidP="004223CC">
            <w:pPr>
              <w:widowControl w:val="0"/>
              <w:ind w:firstLine="37"/>
              <w:rPr>
                <w:rFonts w:ascii="Times New Roman" w:hAnsi="Times New Roman"/>
                <w:sz w:val="28"/>
                <w:szCs w:val="28"/>
              </w:rPr>
            </w:pPr>
            <w:r w:rsidRPr="0095509C">
              <w:rPr>
                <w:rFonts w:ascii="Times New Roman" w:hAnsi="Times New Roman"/>
                <w:sz w:val="28"/>
                <w:szCs w:val="28"/>
              </w:rPr>
              <w:t>Центр фтизиопульмонологии</w:t>
            </w:r>
          </w:p>
        </w:tc>
        <w:tc>
          <w:tcPr>
            <w:tcW w:w="1559" w:type="dxa"/>
          </w:tcPr>
          <w:p w14:paraId="69EECB7C" w14:textId="77777777" w:rsidR="00294C2E" w:rsidRPr="0095509C" w:rsidRDefault="00294C2E" w:rsidP="004223CC">
            <w:pPr>
              <w:widowControl w:val="0"/>
              <w:ind w:firstLine="567"/>
              <w:rPr>
                <w:rFonts w:ascii="Times New Roman" w:hAnsi="Times New Roman"/>
                <w:sz w:val="28"/>
                <w:szCs w:val="28"/>
              </w:rPr>
            </w:pPr>
            <w:r w:rsidRPr="0095509C">
              <w:rPr>
                <w:rFonts w:ascii="Times New Roman" w:hAnsi="Times New Roman"/>
                <w:sz w:val="28"/>
                <w:szCs w:val="28"/>
              </w:rPr>
              <w:t>2</w:t>
            </w:r>
          </w:p>
        </w:tc>
      </w:tr>
      <w:tr w:rsidR="00294C2E" w:rsidRPr="00170161" w14:paraId="0D2940E0" w14:textId="77777777" w:rsidTr="00E32832">
        <w:tc>
          <w:tcPr>
            <w:tcW w:w="1555" w:type="dxa"/>
          </w:tcPr>
          <w:p w14:paraId="0EE25CC7"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г.Алматы</w:t>
            </w:r>
          </w:p>
        </w:tc>
        <w:tc>
          <w:tcPr>
            <w:tcW w:w="1559" w:type="dxa"/>
          </w:tcPr>
          <w:p w14:paraId="1D0DE795"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Городской</w:t>
            </w:r>
          </w:p>
        </w:tc>
        <w:tc>
          <w:tcPr>
            <w:tcW w:w="4961" w:type="dxa"/>
          </w:tcPr>
          <w:p w14:paraId="3979F5D4" w14:textId="77777777" w:rsidR="00294C2E" w:rsidRPr="0095509C" w:rsidRDefault="00294C2E" w:rsidP="004223CC">
            <w:pPr>
              <w:widowControl w:val="0"/>
              <w:ind w:firstLine="37"/>
              <w:rPr>
                <w:rFonts w:ascii="Times New Roman" w:hAnsi="Times New Roman"/>
                <w:sz w:val="28"/>
                <w:szCs w:val="28"/>
              </w:rPr>
            </w:pPr>
            <w:r w:rsidRPr="0095509C">
              <w:rPr>
                <w:rFonts w:ascii="Times New Roman" w:hAnsi="Times New Roman"/>
                <w:sz w:val="28"/>
                <w:szCs w:val="28"/>
              </w:rPr>
              <w:t>ТОО «MEDITERRA» (МЕДИТЕРРА)</w:t>
            </w:r>
          </w:p>
        </w:tc>
        <w:tc>
          <w:tcPr>
            <w:tcW w:w="1559" w:type="dxa"/>
          </w:tcPr>
          <w:p w14:paraId="16D8906C" w14:textId="77777777" w:rsidR="00294C2E" w:rsidRPr="0095509C" w:rsidRDefault="00294C2E" w:rsidP="004223CC">
            <w:pPr>
              <w:widowControl w:val="0"/>
              <w:ind w:firstLine="567"/>
              <w:rPr>
                <w:rFonts w:ascii="Times New Roman" w:hAnsi="Times New Roman"/>
                <w:sz w:val="28"/>
                <w:szCs w:val="28"/>
              </w:rPr>
            </w:pPr>
            <w:r w:rsidRPr="0095509C">
              <w:rPr>
                <w:rFonts w:ascii="Times New Roman" w:hAnsi="Times New Roman"/>
                <w:sz w:val="28"/>
                <w:szCs w:val="28"/>
              </w:rPr>
              <w:t>1</w:t>
            </w:r>
          </w:p>
        </w:tc>
      </w:tr>
      <w:tr w:rsidR="00294C2E" w:rsidRPr="00170161" w14:paraId="72636D1C" w14:textId="77777777" w:rsidTr="00E32832">
        <w:tc>
          <w:tcPr>
            <w:tcW w:w="1555" w:type="dxa"/>
          </w:tcPr>
          <w:p w14:paraId="02AA895A"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г.Алматы</w:t>
            </w:r>
          </w:p>
        </w:tc>
        <w:tc>
          <w:tcPr>
            <w:tcW w:w="1559" w:type="dxa"/>
          </w:tcPr>
          <w:p w14:paraId="6363E91B"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Городской</w:t>
            </w:r>
          </w:p>
        </w:tc>
        <w:tc>
          <w:tcPr>
            <w:tcW w:w="4961" w:type="dxa"/>
          </w:tcPr>
          <w:p w14:paraId="0AF29F7C" w14:textId="77777777" w:rsidR="00294C2E" w:rsidRPr="0095509C" w:rsidRDefault="00294C2E" w:rsidP="004223CC">
            <w:pPr>
              <w:widowControl w:val="0"/>
              <w:ind w:firstLine="37"/>
              <w:rPr>
                <w:rFonts w:ascii="Times New Roman" w:hAnsi="Times New Roman"/>
                <w:sz w:val="28"/>
                <w:szCs w:val="28"/>
              </w:rPr>
            </w:pPr>
            <w:r w:rsidRPr="0095509C">
              <w:rPr>
                <w:rFonts w:ascii="Times New Roman" w:hAnsi="Times New Roman"/>
                <w:sz w:val="28"/>
                <w:szCs w:val="28"/>
              </w:rPr>
              <w:t>ТОО ASIA MED clinic</w:t>
            </w:r>
          </w:p>
        </w:tc>
        <w:tc>
          <w:tcPr>
            <w:tcW w:w="1559" w:type="dxa"/>
          </w:tcPr>
          <w:p w14:paraId="18DD0708" w14:textId="77777777" w:rsidR="00294C2E" w:rsidRPr="0095509C" w:rsidRDefault="00294C2E" w:rsidP="004223CC">
            <w:pPr>
              <w:widowControl w:val="0"/>
              <w:ind w:firstLine="567"/>
              <w:rPr>
                <w:rFonts w:ascii="Times New Roman" w:hAnsi="Times New Roman"/>
                <w:sz w:val="28"/>
                <w:szCs w:val="28"/>
              </w:rPr>
            </w:pPr>
            <w:r w:rsidRPr="0095509C">
              <w:rPr>
                <w:rFonts w:ascii="Times New Roman" w:hAnsi="Times New Roman"/>
                <w:sz w:val="28"/>
                <w:szCs w:val="28"/>
              </w:rPr>
              <w:t>1</w:t>
            </w:r>
          </w:p>
        </w:tc>
      </w:tr>
      <w:tr w:rsidR="00294C2E" w:rsidRPr="00170161" w14:paraId="1019B929" w14:textId="77777777" w:rsidTr="00E32832">
        <w:tc>
          <w:tcPr>
            <w:tcW w:w="1555" w:type="dxa"/>
          </w:tcPr>
          <w:p w14:paraId="6B5DB5A5"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г.Алматы</w:t>
            </w:r>
          </w:p>
        </w:tc>
        <w:tc>
          <w:tcPr>
            <w:tcW w:w="1559" w:type="dxa"/>
          </w:tcPr>
          <w:p w14:paraId="050E5921"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Городской</w:t>
            </w:r>
          </w:p>
        </w:tc>
        <w:tc>
          <w:tcPr>
            <w:tcW w:w="4961" w:type="dxa"/>
          </w:tcPr>
          <w:p w14:paraId="127E06E8" w14:textId="77777777" w:rsidR="00294C2E" w:rsidRPr="0095509C" w:rsidRDefault="00294C2E" w:rsidP="004223CC">
            <w:pPr>
              <w:widowControl w:val="0"/>
              <w:ind w:firstLine="37"/>
              <w:rPr>
                <w:rFonts w:ascii="Times New Roman" w:hAnsi="Times New Roman"/>
                <w:sz w:val="28"/>
                <w:szCs w:val="28"/>
              </w:rPr>
            </w:pPr>
            <w:r w:rsidRPr="0095509C">
              <w:rPr>
                <w:rFonts w:ascii="Times New Roman" w:hAnsi="Times New Roman"/>
                <w:sz w:val="28"/>
                <w:szCs w:val="28"/>
              </w:rPr>
              <w:t>ТОО Burc Medical (Бурч Медикал)</w:t>
            </w:r>
          </w:p>
        </w:tc>
        <w:tc>
          <w:tcPr>
            <w:tcW w:w="1559" w:type="dxa"/>
          </w:tcPr>
          <w:p w14:paraId="07DBA370" w14:textId="77777777" w:rsidR="00294C2E" w:rsidRPr="0095509C" w:rsidRDefault="00294C2E" w:rsidP="004223CC">
            <w:pPr>
              <w:widowControl w:val="0"/>
              <w:ind w:firstLine="567"/>
              <w:rPr>
                <w:rFonts w:ascii="Times New Roman" w:hAnsi="Times New Roman"/>
                <w:sz w:val="28"/>
                <w:szCs w:val="28"/>
              </w:rPr>
            </w:pPr>
            <w:r w:rsidRPr="0095509C">
              <w:rPr>
                <w:rFonts w:ascii="Times New Roman" w:hAnsi="Times New Roman"/>
                <w:sz w:val="28"/>
                <w:szCs w:val="28"/>
              </w:rPr>
              <w:t>1</w:t>
            </w:r>
          </w:p>
        </w:tc>
      </w:tr>
      <w:tr w:rsidR="00294C2E" w:rsidRPr="00170161" w14:paraId="353A9367" w14:textId="77777777" w:rsidTr="00E32832">
        <w:tc>
          <w:tcPr>
            <w:tcW w:w="1555" w:type="dxa"/>
          </w:tcPr>
          <w:p w14:paraId="45E11995"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г.Алматы</w:t>
            </w:r>
          </w:p>
        </w:tc>
        <w:tc>
          <w:tcPr>
            <w:tcW w:w="1559" w:type="dxa"/>
          </w:tcPr>
          <w:p w14:paraId="679F521A"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Городской</w:t>
            </w:r>
          </w:p>
        </w:tc>
        <w:tc>
          <w:tcPr>
            <w:tcW w:w="4961" w:type="dxa"/>
          </w:tcPr>
          <w:p w14:paraId="661D9BA4" w14:textId="77777777" w:rsidR="00294C2E" w:rsidRPr="0095509C" w:rsidRDefault="00294C2E" w:rsidP="004223CC">
            <w:pPr>
              <w:widowControl w:val="0"/>
              <w:ind w:firstLine="37"/>
              <w:rPr>
                <w:rFonts w:ascii="Times New Roman" w:hAnsi="Times New Roman"/>
                <w:sz w:val="28"/>
                <w:szCs w:val="28"/>
              </w:rPr>
            </w:pPr>
            <w:r w:rsidRPr="0095509C">
              <w:rPr>
                <w:rFonts w:ascii="Times New Roman" w:hAnsi="Times New Roman"/>
                <w:sz w:val="28"/>
                <w:szCs w:val="28"/>
              </w:rPr>
              <w:t>ТОО "Orhun Medical (ОрхунМедикал)"</w:t>
            </w:r>
          </w:p>
        </w:tc>
        <w:tc>
          <w:tcPr>
            <w:tcW w:w="1559" w:type="dxa"/>
          </w:tcPr>
          <w:p w14:paraId="18E8C782" w14:textId="77777777" w:rsidR="00294C2E" w:rsidRPr="0095509C" w:rsidRDefault="00294C2E" w:rsidP="004223CC">
            <w:pPr>
              <w:widowControl w:val="0"/>
              <w:ind w:firstLine="567"/>
              <w:rPr>
                <w:rFonts w:ascii="Times New Roman" w:hAnsi="Times New Roman"/>
                <w:sz w:val="28"/>
                <w:szCs w:val="28"/>
              </w:rPr>
            </w:pPr>
            <w:r w:rsidRPr="0095509C">
              <w:rPr>
                <w:rFonts w:ascii="Times New Roman" w:hAnsi="Times New Roman"/>
                <w:sz w:val="28"/>
                <w:szCs w:val="28"/>
              </w:rPr>
              <w:t>2</w:t>
            </w:r>
          </w:p>
        </w:tc>
      </w:tr>
      <w:tr w:rsidR="00294C2E" w:rsidRPr="00170161" w14:paraId="033A758F" w14:textId="77777777" w:rsidTr="00E32832">
        <w:tc>
          <w:tcPr>
            <w:tcW w:w="1555" w:type="dxa"/>
          </w:tcPr>
          <w:p w14:paraId="2335B3B5"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г.Алматы</w:t>
            </w:r>
          </w:p>
        </w:tc>
        <w:tc>
          <w:tcPr>
            <w:tcW w:w="1559" w:type="dxa"/>
          </w:tcPr>
          <w:p w14:paraId="5E3BDFB3"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Городской</w:t>
            </w:r>
          </w:p>
        </w:tc>
        <w:tc>
          <w:tcPr>
            <w:tcW w:w="4961" w:type="dxa"/>
          </w:tcPr>
          <w:p w14:paraId="3A01B1AA" w14:textId="77777777" w:rsidR="00294C2E" w:rsidRPr="0095509C" w:rsidRDefault="00294C2E" w:rsidP="004223CC">
            <w:pPr>
              <w:widowControl w:val="0"/>
              <w:ind w:firstLine="37"/>
              <w:rPr>
                <w:rFonts w:ascii="Times New Roman" w:hAnsi="Times New Roman"/>
                <w:sz w:val="28"/>
                <w:szCs w:val="28"/>
              </w:rPr>
            </w:pPr>
            <w:r w:rsidRPr="0095509C">
              <w:rPr>
                <w:rFonts w:ascii="Times New Roman" w:hAnsi="Times New Roman"/>
                <w:sz w:val="28"/>
                <w:szCs w:val="28"/>
              </w:rPr>
              <w:t>ТОО  "Достар Мед"</w:t>
            </w:r>
          </w:p>
        </w:tc>
        <w:tc>
          <w:tcPr>
            <w:tcW w:w="1559" w:type="dxa"/>
          </w:tcPr>
          <w:p w14:paraId="6E09A637" w14:textId="77777777" w:rsidR="00294C2E" w:rsidRPr="0095509C" w:rsidRDefault="00294C2E" w:rsidP="004223CC">
            <w:pPr>
              <w:widowControl w:val="0"/>
              <w:ind w:firstLine="567"/>
              <w:rPr>
                <w:rFonts w:ascii="Times New Roman" w:hAnsi="Times New Roman"/>
                <w:sz w:val="28"/>
                <w:szCs w:val="28"/>
              </w:rPr>
            </w:pPr>
            <w:r w:rsidRPr="0095509C">
              <w:rPr>
                <w:rFonts w:ascii="Times New Roman" w:hAnsi="Times New Roman"/>
                <w:sz w:val="28"/>
                <w:szCs w:val="28"/>
              </w:rPr>
              <w:t>2</w:t>
            </w:r>
          </w:p>
        </w:tc>
      </w:tr>
      <w:tr w:rsidR="00294C2E" w:rsidRPr="00170161" w14:paraId="5B29A78B" w14:textId="77777777" w:rsidTr="00E32832">
        <w:tc>
          <w:tcPr>
            <w:tcW w:w="1555" w:type="dxa"/>
          </w:tcPr>
          <w:p w14:paraId="74BC9FE0"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г.Алматы</w:t>
            </w:r>
          </w:p>
        </w:tc>
        <w:tc>
          <w:tcPr>
            <w:tcW w:w="1559" w:type="dxa"/>
          </w:tcPr>
          <w:p w14:paraId="034E45AC"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Городской</w:t>
            </w:r>
          </w:p>
        </w:tc>
        <w:tc>
          <w:tcPr>
            <w:tcW w:w="4961" w:type="dxa"/>
          </w:tcPr>
          <w:p w14:paraId="6CD39440" w14:textId="77777777" w:rsidR="00294C2E" w:rsidRPr="0095509C" w:rsidRDefault="00294C2E" w:rsidP="004223CC">
            <w:pPr>
              <w:widowControl w:val="0"/>
              <w:ind w:firstLine="37"/>
              <w:rPr>
                <w:rFonts w:ascii="Times New Roman" w:hAnsi="Times New Roman"/>
                <w:sz w:val="28"/>
                <w:szCs w:val="28"/>
              </w:rPr>
            </w:pPr>
            <w:r w:rsidRPr="0095509C">
              <w:rPr>
                <w:rFonts w:ascii="Times New Roman" w:hAnsi="Times New Roman"/>
                <w:sz w:val="28"/>
                <w:szCs w:val="28"/>
              </w:rPr>
              <w:t>ТОО "Институт хирургии"</w:t>
            </w:r>
          </w:p>
        </w:tc>
        <w:tc>
          <w:tcPr>
            <w:tcW w:w="1559" w:type="dxa"/>
          </w:tcPr>
          <w:p w14:paraId="0BEB4102" w14:textId="77777777" w:rsidR="00294C2E" w:rsidRPr="0095509C" w:rsidRDefault="00294C2E" w:rsidP="004223CC">
            <w:pPr>
              <w:widowControl w:val="0"/>
              <w:ind w:firstLine="567"/>
              <w:rPr>
                <w:rFonts w:ascii="Times New Roman" w:hAnsi="Times New Roman"/>
                <w:sz w:val="28"/>
                <w:szCs w:val="28"/>
              </w:rPr>
            </w:pPr>
            <w:r w:rsidRPr="0095509C">
              <w:rPr>
                <w:rFonts w:ascii="Times New Roman" w:hAnsi="Times New Roman"/>
                <w:sz w:val="28"/>
                <w:szCs w:val="28"/>
              </w:rPr>
              <w:t>1</w:t>
            </w:r>
          </w:p>
        </w:tc>
      </w:tr>
      <w:tr w:rsidR="00294C2E" w:rsidRPr="00170161" w14:paraId="66CCBF3B" w14:textId="77777777" w:rsidTr="00D61717">
        <w:tc>
          <w:tcPr>
            <w:tcW w:w="1555" w:type="dxa"/>
            <w:tcBorders>
              <w:bottom w:val="single" w:sz="4" w:space="0" w:color="auto"/>
            </w:tcBorders>
          </w:tcPr>
          <w:p w14:paraId="680D53B7"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г.Алматы</w:t>
            </w:r>
          </w:p>
        </w:tc>
        <w:tc>
          <w:tcPr>
            <w:tcW w:w="1559" w:type="dxa"/>
            <w:tcBorders>
              <w:bottom w:val="single" w:sz="4" w:space="0" w:color="auto"/>
            </w:tcBorders>
          </w:tcPr>
          <w:p w14:paraId="6251739D"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Городской</w:t>
            </w:r>
          </w:p>
        </w:tc>
        <w:tc>
          <w:tcPr>
            <w:tcW w:w="4961" w:type="dxa"/>
            <w:tcBorders>
              <w:bottom w:val="single" w:sz="4" w:space="0" w:color="auto"/>
            </w:tcBorders>
          </w:tcPr>
          <w:p w14:paraId="69CD2998" w14:textId="77777777" w:rsidR="00294C2E" w:rsidRPr="0095509C" w:rsidRDefault="00294C2E" w:rsidP="004223CC">
            <w:pPr>
              <w:widowControl w:val="0"/>
              <w:ind w:firstLine="37"/>
              <w:rPr>
                <w:rFonts w:ascii="Times New Roman" w:hAnsi="Times New Roman"/>
                <w:sz w:val="28"/>
                <w:szCs w:val="28"/>
              </w:rPr>
            </w:pPr>
            <w:r w:rsidRPr="0095509C">
              <w:rPr>
                <w:rFonts w:ascii="Times New Roman" w:hAnsi="Times New Roman"/>
                <w:sz w:val="28"/>
                <w:szCs w:val="28"/>
              </w:rPr>
              <w:t>ТОО "Керуен-Medicus"</w:t>
            </w:r>
          </w:p>
        </w:tc>
        <w:tc>
          <w:tcPr>
            <w:tcW w:w="1559" w:type="dxa"/>
            <w:tcBorders>
              <w:bottom w:val="single" w:sz="4" w:space="0" w:color="auto"/>
            </w:tcBorders>
          </w:tcPr>
          <w:p w14:paraId="7EC1AB12" w14:textId="77777777" w:rsidR="00294C2E" w:rsidRPr="0095509C" w:rsidRDefault="00294C2E" w:rsidP="004223CC">
            <w:pPr>
              <w:widowControl w:val="0"/>
              <w:ind w:firstLine="567"/>
              <w:rPr>
                <w:rFonts w:ascii="Times New Roman" w:hAnsi="Times New Roman"/>
                <w:sz w:val="28"/>
                <w:szCs w:val="28"/>
              </w:rPr>
            </w:pPr>
            <w:r w:rsidRPr="0095509C">
              <w:rPr>
                <w:rFonts w:ascii="Times New Roman" w:hAnsi="Times New Roman"/>
                <w:sz w:val="28"/>
                <w:szCs w:val="28"/>
              </w:rPr>
              <w:t>1</w:t>
            </w:r>
          </w:p>
        </w:tc>
      </w:tr>
      <w:tr w:rsidR="00294C2E" w:rsidRPr="00170161" w14:paraId="657B1C03" w14:textId="77777777" w:rsidTr="00D61717">
        <w:tc>
          <w:tcPr>
            <w:tcW w:w="1555" w:type="dxa"/>
            <w:tcBorders>
              <w:bottom w:val="nil"/>
            </w:tcBorders>
          </w:tcPr>
          <w:p w14:paraId="57D137A3"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г.Алматы</w:t>
            </w:r>
          </w:p>
        </w:tc>
        <w:tc>
          <w:tcPr>
            <w:tcW w:w="1559" w:type="dxa"/>
            <w:tcBorders>
              <w:bottom w:val="nil"/>
            </w:tcBorders>
          </w:tcPr>
          <w:p w14:paraId="10505610"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Городской</w:t>
            </w:r>
          </w:p>
        </w:tc>
        <w:tc>
          <w:tcPr>
            <w:tcW w:w="4961" w:type="dxa"/>
            <w:tcBorders>
              <w:bottom w:val="nil"/>
            </w:tcBorders>
          </w:tcPr>
          <w:p w14:paraId="7502623A" w14:textId="406ACC20" w:rsidR="00294C2E" w:rsidRPr="0095509C" w:rsidRDefault="00294C2E" w:rsidP="004223CC">
            <w:pPr>
              <w:widowControl w:val="0"/>
              <w:ind w:firstLine="37"/>
              <w:rPr>
                <w:rFonts w:ascii="Times New Roman" w:hAnsi="Times New Roman"/>
                <w:sz w:val="28"/>
                <w:szCs w:val="28"/>
              </w:rPr>
            </w:pPr>
            <w:r w:rsidRPr="0095509C">
              <w:rPr>
                <w:rFonts w:ascii="Times New Roman" w:hAnsi="Times New Roman"/>
                <w:sz w:val="28"/>
                <w:szCs w:val="28"/>
              </w:rPr>
              <w:t xml:space="preserve">ТОО "Медицинская компания </w:t>
            </w:r>
          </w:p>
        </w:tc>
        <w:tc>
          <w:tcPr>
            <w:tcW w:w="1559" w:type="dxa"/>
            <w:tcBorders>
              <w:bottom w:val="nil"/>
            </w:tcBorders>
          </w:tcPr>
          <w:p w14:paraId="777F30AC" w14:textId="77777777" w:rsidR="00294C2E" w:rsidRPr="0095509C" w:rsidRDefault="00294C2E" w:rsidP="004223CC">
            <w:pPr>
              <w:widowControl w:val="0"/>
              <w:ind w:firstLine="567"/>
              <w:rPr>
                <w:rFonts w:ascii="Times New Roman" w:hAnsi="Times New Roman"/>
                <w:sz w:val="28"/>
                <w:szCs w:val="28"/>
              </w:rPr>
            </w:pPr>
            <w:r w:rsidRPr="0095509C">
              <w:rPr>
                <w:rFonts w:ascii="Times New Roman" w:hAnsi="Times New Roman"/>
                <w:sz w:val="28"/>
                <w:szCs w:val="28"/>
              </w:rPr>
              <w:t>1</w:t>
            </w:r>
          </w:p>
        </w:tc>
      </w:tr>
    </w:tbl>
    <w:p w14:paraId="60759330" w14:textId="77777777" w:rsidR="00E32832" w:rsidRPr="00E32832" w:rsidRDefault="00E32832" w:rsidP="00E32832">
      <w:pPr>
        <w:rPr>
          <w:rFonts w:ascii="Times New Roman" w:hAnsi="Times New Roman" w:cs="Times New Roman"/>
          <w:sz w:val="28"/>
          <w:szCs w:val="28"/>
        </w:rPr>
      </w:pPr>
      <w:r w:rsidRPr="00E32832">
        <w:rPr>
          <w:rFonts w:ascii="Times New Roman" w:hAnsi="Times New Roman" w:cs="Times New Roman"/>
          <w:sz w:val="28"/>
          <w:szCs w:val="28"/>
        </w:rPr>
        <w:t>Продолжение таблицы 4</w:t>
      </w:r>
    </w:p>
    <w:p w14:paraId="2E08F496" w14:textId="77777777" w:rsidR="00E32832" w:rsidRDefault="00E32832"/>
    <w:tbl>
      <w:tblPr>
        <w:tblStyle w:val="ab"/>
        <w:tblW w:w="9634" w:type="dxa"/>
        <w:tblLayout w:type="fixed"/>
        <w:tblLook w:val="04A0" w:firstRow="1" w:lastRow="0" w:firstColumn="1" w:lastColumn="0" w:noHBand="0" w:noVBand="1"/>
      </w:tblPr>
      <w:tblGrid>
        <w:gridCol w:w="1555"/>
        <w:gridCol w:w="1558"/>
        <w:gridCol w:w="4963"/>
        <w:gridCol w:w="1558"/>
      </w:tblGrid>
      <w:tr w:rsidR="00E32832" w:rsidRPr="00170161" w14:paraId="53081F08" w14:textId="77777777" w:rsidTr="00E32832">
        <w:tc>
          <w:tcPr>
            <w:tcW w:w="1555" w:type="dxa"/>
          </w:tcPr>
          <w:p w14:paraId="5DD180E6" w14:textId="799B6745" w:rsidR="00E32832" w:rsidRPr="0095509C" w:rsidRDefault="00E32832" w:rsidP="00E32832">
            <w:pPr>
              <w:widowControl w:val="0"/>
              <w:jc w:val="center"/>
              <w:rPr>
                <w:rFonts w:ascii="Times New Roman" w:hAnsi="Times New Roman"/>
                <w:sz w:val="28"/>
                <w:szCs w:val="28"/>
              </w:rPr>
            </w:pPr>
            <w:r>
              <w:rPr>
                <w:rFonts w:ascii="Times New Roman" w:hAnsi="Times New Roman"/>
                <w:sz w:val="28"/>
                <w:szCs w:val="28"/>
              </w:rPr>
              <w:t>1</w:t>
            </w:r>
          </w:p>
        </w:tc>
        <w:tc>
          <w:tcPr>
            <w:tcW w:w="1559" w:type="dxa"/>
          </w:tcPr>
          <w:p w14:paraId="494AD30B" w14:textId="59D5BB73" w:rsidR="00E32832" w:rsidRPr="0095509C" w:rsidRDefault="00E32832" w:rsidP="00E32832">
            <w:pPr>
              <w:widowControl w:val="0"/>
              <w:jc w:val="center"/>
              <w:rPr>
                <w:rFonts w:ascii="Times New Roman" w:hAnsi="Times New Roman"/>
                <w:sz w:val="28"/>
                <w:szCs w:val="28"/>
              </w:rPr>
            </w:pPr>
            <w:r>
              <w:rPr>
                <w:rFonts w:ascii="Times New Roman" w:hAnsi="Times New Roman"/>
                <w:sz w:val="28"/>
                <w:szCs w:val="28"/>
              </w:rPr>
              <w:t>2</w:t>
            </w:r>
          </w:p>
        </w:tc>
        <w:tc>
          <w:tcPr>
            <w:tcW w:w="4961" w:type="dxa"/>
          </w:tcPr>
          <w:p w14:paraId="568F1E84" w14:textId="77850E81" w:rsidR="00E32832" w:rsidRPr="0095509C" w:rsidRDefault="00E32832" w:rsidP="00E32832">
            <w:pPr>
              <w:widowControl w:val="0"/>
              <w:jc w:val="center"/>
              <w:rPr>
                <w:rFonts w:ascii="Times New Roman" w:hAnsi="Times New Roman"/>
                <w:sz w:val="28"/>
                <w:szCs w:val="28"/>
              </w:rPr>
            </w:pPr>
            <w:r>
              <w:rPr>
                <w:rFonts w:ascii="Times New Roman" w:hAnsi="Times New Roman"/>
                <w:sz w:val="28"/>
                <w:szCs w:val="28"/>
              </w:rPr>
              <w:t>3</w:t>
            </w:r>
          </w:p>
        </w:tc>
        <w:tc>
          <w:tcPr>
            <w:tcW w:w="1559" w:type="dxa"/>
          </w:tcPr>
          <w:p w14:paraId="4B929FC5" w14:textId="468A6200" w:rsidR="00E32832" w:rsidRPr="0095509C" w:rsidRDefault="00E32832" w:rsidP="00E32832">
            <w:pPr>
              <w:widowControl w:val="0"/>
              <w:jc w:val="center"/>
              <w:rPr>
                <w:rFonts w:ascii="Times New Roman" w:hAnsi="Times New Roman"/>
                <w:sz w:val="28"/>
                <w:szCs w:val="28"/>
              </w:rPr>
            </w:pPr>
            <w:r>
              <w:rPr>
                <w:rFonts w:ascii="Times New Roman" w:hAnsi="Times New Roman"/>
                <w:sz w:val="28"/>
                <w:szCs w:val="28"/>
              </w:rPr>
              <w:t>4</w:t>
            </w:r>
          </w:p>
        </w:tc>
      </w:tr>
      <w:tr w:rsidR="00E32832" w:rsidRPr="00170161" w14:paraId="59532FB8" w14:textId="77777777" w:rsidTr="00E32832">
        <w:tc>
          <w:tcPr>
            <w:tcW w:w="1555" w:type="dxa"/>
          </w:tcPr>
          <w:p w14:paraId="58FFC9B5" w14:textId="77777777" w:rsidR="00E32832" w:rsidRPr="0095509C" w:rsidRDefault="00E32832" w:rsidP="004223CC">
            <w:pPr>
              <w:widowControl w:val="0"/>
              <w:rPr>
                <w:rFonts w:ascii="Times New Roman" w:hAnsi="Times New Roman"/>
                <w:sz w:val="28"/>
                <w:szCs w:val="28"/>
              </w:rPr>
            </w:pPr>
          </w:p>
        </w:tc>
        <w:tc>
          <w:tcPr>
            <w:tcW w:w="1559" w:type="dxa"/>
          </w:tcPr>
          <w:p w14:paraId="67EA02B6" w14:textId="77777777" w:rsidR="00E32832" w:rsidRPr="0095509C" w:rsidRDefault="00E32832" w:rsidP="004223CC">
            <w:pPr>
              <w:widowControl w:val="0"/>
              <w:rPr>
                <w:rFonts w:ascii="Times New Roman" w:hAnsi="Times New Roman"/>
                <w:sz w:val="28"/>
                <w:szCs w:val="28"/>
              </w:rPr>
            </w:pPr>
          </w:p>
        </w:tc>
        <w:tc>
          <w:tcPr>
            <w:tcW w:w="4961" w:type="dxa"/>
          </w:tcPr>
          <w:p w14:paraId="1776F7C8" w14:textId="5C25B7CC" w:rsidR="00E32832" w:rsidRPr="0095509C" w:rsidRDefault="00E32832" w:rsidP="004223CC">
            <w:pPr>
              <w:widowControl w:val="0"/>
              <w:ind w:firstLine="37"/>
              <w:rPr>
                <w:rFonts w:ascii="Times New Roman" w:hAnsi="Times New Roman"/>
                <w:sz w:val="28"/>
                <w:szCs w:val="28"/>
              </w:rPr>
            </w:pPr>
            <w:r w:rsidRPr="0095509C">
              <w:rPr>
                <w:rFonts w:ascii="Times New Roman" w:hAnsi="Times New Roman"/>
                <w:sz w:val="28"/>
                <w:szCs w:val="28"/>
              </w:rPr>
              <w:t>"Сункар"</w:t>
            </w:r>
          </w:p>
        </w:tc>
        <w:tc>
          <w:tcPr>
            <w:tcW w:w="1559" w:type="dxa"/>
          </w:tcPr>
          <w:p w14:paraId="4A0C6A34" w14:textId="77777777" w:rsidR="00E32832" w:rsidRPr="0095509C" w:rsidRDefault="00E32832" w:rsidP="004223CC">
            <w:pPr>
              <w:widowControl w:val="0"/>
              <w:ind w:firstLine="567"/>
              <w:rPr>
                <w:rFonts w:ascii="Times New Roman" w:hAnsi="Times New Roman"/>
                <w:sz w:val="28"/>
                <w:szCs w:val="28"/>
              </w:rPr>
            </w:pPr>
          </w:p>
        </w:tc>
      </w:tr>
      <w:tr w:rsidR="00294C2E" w:rsidRPr="00170161" w14:paraId="00A2A29F" w14:textId="77777777" w:rsidTr="00E32832">
        <w:tc>
          <w:tcPr>
            <w:tcW w:w="1555" w:type="dxa"/>
          </w:tcPr>
          <w:p w14:paraId="3EEE7DBA"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г.Алматы</w:t>
            </w:r>
          </w:p>
        </w:tc>
        <w:tc>
          <w:tcPr>
            <w:tcW w:w="1559" w:type="dxa"/>
          </w:tcPr>
          <w:p w14:paraId="5E5A0BDB"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Городской</w:t>
            </w:r>
          </w:p>
        </w:tc>
        <w:tc>
          <w:tcPr>
            <w:tcW w:w="4961" w:type="dxa"/>
          </w:tcPr>
          <w:p w14:paraId="3F85AEBE" w14:textId="77777777" w:rsidR="00294C2E" w:rsidRPr="0095509C" w:rsidRDefault="00294C2E" w:rsidP="004223CC">
            <w:pPr>
              <w:widowControl w:val="0"/>
              <w:ind w:firstLine="37"/>
              <w:rPr>
                <w:rFonts w:ascii="Times New Roman" w:hAnsi="Times New Roman"/>
                <w:sz w:val="28"/>
                <w:szCs w:val="28"/>
              </w:rPr>
            </w:pPr>
            <w:r w:rsidRPr="0095509C">
              <w:rPr>
                <w:rFonts w:ascii="Times New Roman" w:hAnsi="Times New Roman"/>
                <w:sz w:val="28"/>
                <w:szCs w:val="28"/>
              </w:rPr>
              <w:t>ТОО "МЕДИЦИНСКИЙ ЦЕНТР EMIRMED"</w:t>
            </w:r>
          </w:p>
        </w:tc>
        <w:tc>
          <w:tcPr>
            <w:tcW w:w="1559" w:type="dxa"/>
          </w:tcPr>
          <w:p w14:paraId="068D953B" w14:textId="77777777" w:rsidR="00294C2E" w:rsidRPr="0095509C" w:rsidRDefault="00294C2E" w:rsidP="004223CC">
            <w:pPr>
              <w:widowControl w:val="0"/>
              <w:ind w:firstLine="567"/>
              <w:rPr>
                <w:rFonts w:ascii="Times New Roman" w:hAnsi="Times New Roman"/>
                <w:sz w:val="28"/>
                <w:szCs w:val="28"/>
              </w:rPr>
            </w:pPr>
            <w:r w:rsidRPr="0095509C">
              <w:rPr>
                <w:rFonts w:ascii="Times New Roman" w:hAnsi="Times New Roman"/>
                <w:sz w:val="28"/>
                <w:szCs w:val="28"/>
              </w:rPr>
              <w:t>2</w:t>
            </w:r>
          </w:p>
        </w:tc>
      </w:tr>
      <w:tr w:rsidR="00294C2E" w:rsidRPr="00170161" w14:paraId="1EABEC85" w14:textId="77777777" w:rsidTr="00E32832">
        <w:tc>
          <w:tcPr>
            <w:tcW w:w="1555" w:type="dxa"/>
          </w:tcPr>
          <w:p w14:paraId="7A456B59"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 xml:space="preserve">г.Алматы </w:t>
            </w:r>
          </w:p>
        </w:tc>
        <w:tc>
          <w:tcPr>
            <w:tcW w:w="1559" w:type="dxa"/>
          </w:tcPr>
          <w:p w14:paraId="54344160"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Городской</w:t>
            </w:r>
          </w:p>
        </w:tc>
        <w:tc>
          <w:tcPr>
            <w:tcW w:w="4961" w:type="dxa"/>
          </w:tcPr>
          <w:p w14:paraId="73BCD19E" w14:textId="77777777" w:rsidR="00294C2E" w:rsidRPr="0095509C" w:rsidRDefault="00294C2E" w:rsidP="004223CC">
            <w:pPr>
              <w:widowControl w:val="0"/>
              <w:ind w:firstLine="37"/>
              <w:rPr>
                <w:rFonts w:ascii="Times New Roman" w:hAnsi="Times New Roman"/>
                <w:sz w:val="28"/>
                <w:szCs w:val="28"/>
              </w:rPr>
            </w:pPr>
            <w:r w:rsidRPr="0095509C">
              <w:rPr>
                <w:rFonts w:ascii="Times New Roman" w:hAnsi="Times New Roman"/>
                <w:sz w:val="28"/>
                <w:szCs w:val="28"/>
              </w:rPr>
              <w:t>ТОО "Медицинский центр ХАК"</w:t>
            </w:r>
          </w:p>
        </w:tc>
        <w:tc>
          <w:tcPr>
            <w:tcW w:w="1559" w:type="dxa"/>
          </w:tcPr>
          <w:p w14:paraId="2DC2A11F" w14:textId="77777777" w:rsidR="00294C2E" w:rsidRPr="0095509C" w:rsidRDefault="00294C2E" w:rsidP="004223CC">
            <w:pPr>
              <w:widowControl w:val="0"/>
              <w:ind w:firstLine="567"/>
              <w:rPr>
                <w:rFonts w:ascii="Times New Roman" w:hAnsi="Times New Roman"/>
                <w:sz w:val="28"/>
                <w:szCs w:val="28"/>
              </w:rPr>
            </w:pPr>
            <w:r w:rsidRPr="0095509C">
              <w:rPr>
                <w:rFonts w:ascii="Times New Roman" w:hAnsi="Times New Roman"/>
                <w:sz w:val="28"/>
                <w:szCs w:val="28"/>
              </w:rPr>
              <w:t>1</w:t>
            </w:r>
          </w:p>
        </w:tc>
      </w:tr>
      <w:tr w:rsidR="00294C2E" w:rsidRPr="00170161" w14:paraId="304D1489" w14:textId="77777777" w:rsidTr="00E32832">
        <w:tc>
          <w:tcPr>
            <w:tcW w:w="1555" w:type="dxa"/>
          </w:tcPr>
          <w:p w14:paraId="449D5E04"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г.Алматы</w:t>
            </w:r>
          </w:p>
        </w:tc>
        <w:tc>
          <w:tcPr>
            <w:tcW w:w="1559" w:type="dxa"/>
          </w:tcPr>
          <w:p w14:paraId="642CA607"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Городской</w:t>
            </w:r>
          </w:p>
        </w:tc>
        <w:tc>
          <w:tcPr>
            <w:tcW w:w="4961" w:type="dxa"/>
          </w:tcPr>
          <w:p w14:paraId="1FEA4DEF" w14:textId="77777777" w:rsidR="00294C2E" w:rsidRPr="0095509C" w:rsidRDefault="00294C2E" w:rsidP="004223CC">
            <w:pPr>
              <w:widowControl w:val="0"/>
              <w:ind w:firstLine="37"/>
              <w:rPr>
                <w:rFonts w:ascii="Times New Roman" w:hAnsi="Times New Roman"/>
                <w:sz w:val="28"/>
                <w:szCs w:val="28"/>
              </w:rPr>
            </w:pPr>
            <w:r w:rsidRPr="0095509C">
              <w:rPr>
                <w:rFonts w:ascii="Times New Roman" w:hAnsi="Times New Roman"/>
                <w:sz w:val="28"/>
                <w:szCs w:val="28"/>
              </w:rPr>
              <w:t>ТОО  "Поликлиника №55"</w:t>
            </w:r>
          </w:p>
        </w:tc>
        <w:tc>
          <w:tcPr>
            <w:tcW w:w="1559" w:type="dxa"/>
          </w:tcPr>
          <w:p w14:paraId="7ABC992C" w14:textId="77777777" w:rsidR="00294C2E" w:rsidRPr="0095509C" w:rsidRDefault="00294C2E" w:rsidP="004223CC">
            <w:pPr>
              <w:widowControl w:val="0"/>
              <w:ind w:firstLine="567"/>
              <w:rPr>
                <w:rFonts w:ascii="Times New Roman" w:hAnsi="Times New Roman"/>
                <w:sz w:val="28"/>
                <w:szCs w:val="28"/>
              </w:rPr>
            </w:pPr>
            <w:r w:rsidRPr="0095509C">
              <w:rPr>
                <w:rFonts w:ascii="Times New Roman" w:hAnsi="Times New Roman"/>
                <w:sz w:val="28"/>
                <w:szCs w:val="28"/>
              </w:rPr>
              <w:t>1</w:t>
            </w:r>
          </w:p>
        </w:tc>
      </w:tr>
      <w:tr w:rsidR="00294C2E" w:rsidRPr="00170161" w14:paraId="2A73BCF6" w14:textId="77777777" w:rsidTr="00E32832">
        <w:tc>
          <w:tcPr>
            <w:tcW w:w="1555" w:type="dxa"/>
            <w:tcBorders>
              <w:bottom w:val="single" w:sz="4" w:space="0" w:color="auto"/>
            </w:tcBorders>
          </w:tcPr>
          <w:p w14:paraId="1819A6CF"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г.Алматы</w:t>
            </w:r>
          </w:p>
        </w:tc>
        <w:tc>
          <w:tcPr>
            <w:tcW w:w="1559" w:type="dxa"/>
            <w:tcBorders>
              <w:bottom w:val="single" w:sz="4" w:space="0" w:color="auto"/>
            </w:tcBorders>
          </w:tcPr>
          <w:p w14:paraId="2B212147" w14:textId="77777777" w:rsidR="00294C2E" w:rsidRPr="0095509C" w:rsidRDefault="00294C2E" w:rsidP="004223CC">
            <w:pPr>
              <w:widowControl w:val="0"/>
              <w:rPr>
                <w:rFonts w:ascii="Times New Roman" w:hAnsi="Times New Roman"/>
                <w:sz w:val="28"/>
                <w:szCs w:val="28"/>
              </w:rPr>
            </w:pPr>
            <w:r w:rsidRPr="0095509C">
              <w:rPr>
                <w:rFonts w:ascii="Times New Roman" w:hAnsi="Times New Roman"/>
                <w:sz w:val="28"/>
                <w:szCs w:val="28"/>
              </w:rPr>
              <w:t>Городской</w:t>
            </w:r>
          </w:p>
        </w:tc>
        <w:tc>
          <w:tcPr>
            <w:tcW w:w="4961" w:type="dxa"/>
            <w:tcBorders>
              <w:bottom w:val="single" w:sz="4" w:space="0" w:color="auto"/>
            </w:tcBorders>
          </w:tcPr>
          <w:p w14:paraId="31065E9C" w14:textId="77777777" w:rsidR="00294C2E" w:rsidRPr="0095509C" w:rsidRDefault="00294C2E" w:rsidP="004223CC">
            <w:pPr>
              <w:widowControl w:val="0"/>
              <w:ind w:firstLine="37"/>
              <w:rPr>
                <w:rFonts w:ascii="Times New Roman" w:hAnsi="Times New Roman"/>
                <w:sz w:val="28"/>
                <w:szCs w:val="28"/>
              </w:rPr>
            </w:pPr>
            <w:r w:rsidRPr="0095509C">
              <w:rPr>
                <w:rFonts w:ascii="Times New Roman" w:hAnsi="Times New Roman"/>
                <w:sz w:val="28"/>
                <w:szCs w:val="28"/>
              </w:rPr>
              <w:t>ТОО "Региональный диагностический центр"</w:t>
            </w:r>
          </w:p>
        </w:tc>
        <w:tc>
          <w:tcPr>
            <w:tcW w:w="1559" w:type="dxa"/>
            <w:tcBorders>
              <w:bottom w:val="single" w:sz="4" w:space="0" w:color="auto"/>
            </w:tcBorders>
          </w:tcPr>
          <w:p w14:paraId="5C685AE4" w14:textId="77777777" w:rsidR="00294C2E" w:rsidRPr="0095509C" w:rsidRDefault="00294C2E" w:rsidP="004223CC">
            <w:pPr>
              <w:widowControl w:val="0"/>
              <w:ind w:firstLine="567"/>
              <w:rPr>
                <w:rFonts w:ascii="Times New Roman" w:hAnsi="Times New Roman"/>
                <w:sz w:val="28"/>
                <w:szCs w:val="28"/>
              </w:rPr>
            </w:pPr>
            <w:r w:rsidRPr="0095509C">
              <w:rPr>
                <w:rFonts w:ascii="Times New Roman" w:hAnsi="Times New Roman"/>
                <w:sz w:val="28"/>
                <w:szCs w:val="28"/>
              </w:rPr>
              <w:t>3</w:t>
            </w:r>
          </w:p>
        </w:tc>
      </w:tr>
      <w:tr w:rsidR="00E32832" w:rsidRPr="00170161" w14:paraId="79699973" w14:textId="77777777" w:rsidTr="00E32832">
        <w:tc>
          <w:tcPr>
            <w:tcW w:w="9634" w:type="dxa"/>
            <w:gridSpan w:val="4"/>
            <w:tcBorders>
              <w:top w:val="single" w:sz="4" w:space="0" w:color="auto"/>
              <w:left w:val="single" w:sz="4" w:space="0" w:color="auto"/>
              <w:bottom w:val="single" w:sz="4" w:space="0" w:color="auto"/>
              <w:right w:val="single" w:sz="4" w:space="0" w:color="auto"/>
            </w:tcBorders>
          </w:tcPr>
          <w:p w14:paraId="36F1E84D" w14:textId="6BDD5E96" w:rsidR="00E32832" w:rsidRPr="0095509C" w:rsidRDefault="00E32832" w:rsidP="00E32832">
            <w:pPr>
              <w:widowControl w:val="0"/>
              <w:ind w:firstLine="37"/>
              <w:jc w:val="center"/>
              <w:rPr>
                <w:rFonts w:ascii="Times New Roman" w:hAnsi="Times New Roman"/>
                <w:sz w:val="28"/>
                <w:szCs w:val="28"/>
              </w:rPr>
            </w:pPr>
            <w:r>
              <w:rPr>
                <w:rFonts w:ascii="Times New Roman" w:hAnsi="Times New Roman"/>
                <w:sz w:val="28"/>
                <w:szCs w:val="28"/>
              </w:rPr>
              <w:t xml:space="preserve">                                                                </w:t>
            </w:r>
            <w:r w:rsidRPr="0095509C">
              <w:rPr>
                <w:rFonts w:ascii="Times New Roman" w:hAnsi="Times New Roman"/>
                <w:sz w:val="28"/>
                <w:szCs w:val="28"/>
              </w:rPr>
              <w:t>Итого</w:t>
            </w:r>
            <w:r>
              <w:rPr>
                <w:rFonts w:ascii="Times New Roman" w:hAnsi="Times New Roman"/>
                <w:sz w:val="28"/>
                <w:szCs w:val="28"/>
              </w:rPr>
              <w:t xml:space="preserve">:                                          </w:t>
            </w:r>
            <w:r w:rsidRPr="0095509C">
              <w:rPr>
                <w:rFonts w:ascii="Times New Roman" w:hAnsi="Times New Roman"/>
                <w:sz w:val="28"/>
                <w:szCs w:val="28"/>
              </w:rPr>
              <w:t>52</w:t>
            </w:r>
          </w:p>
        </w:tc>
      </w:tr>
      <w:tr w:rsidR="00294C2E" w:rsidRPr="008F5780" w14:paraId="4CE3A2A3" w14:textId="77777777" w:rsidTr="00E32832">
        <w:tc>
          <w:tcPr>
            <w:tcW w:w="1555" w:type="dxa"/>
            <w:tcBorders>
              <w:top w:val="single" w:sz="4" w:space="0" w:color="auto"/>
            </w:tcBorders>
          </w:tcPr>
          <w:p w14:paraId="5E489250"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г.Алматы</w:t>
            </w:r>
          </w:p>
        </w:tc>
        <w:tc>
          <w:tcPr>
            <w:tcW w:w="1554" w:type="dxa"/>
            <w:tcBorders>
              <w:top w:val="single" w:sz="4" w:space="0" w:color="auto"/>
            </w:tcBorders>
          </w:tcPr>
          <w:p w14:paraId="2121DEE1"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Республ.</w:t>
            </w:r>
          </w:p>
        </w:tc>
        <w:tc>
          <w:tcPr>
            <w:tcW w:w="4966" w:type="dxa"/>
            <w:tcBorders>
              <w:top w:val="single" w:sz="4" w:space="0" w:color="auto"/>
            </w:tcBorders>
            <w:vAlign w:val="bottom"/>
          </w:tcPr>
          <w:p w14:paraId="2B703315"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Казахский научно-исследовательский институт онкологии и радиологии</w:t>
            </w:r>
          </w:p>
        </w:tc>
        <w:tc>
          <w:tcPr>
            <w:tcW w:w="1559" w:type="dxa"/>
            <w:tcBorders>
              <w:top w:val="single" w:sz="4" w:space="0" w:color="auto"/>
            </w:tcBorders>
            <w:vAlign w:val="center"/>
          </w:tcPr>
          <w:p w14:paraId="0A648233" w14:textId="77777777" w:rsidR="00294C2E" w:rsidRPr="008F5780" w:rsidRDefault="00294C2E" w:rsidP="004223CC">
            <w:pPr>
              <w:widowControl w:val="0"/>
              <w:ind w:firstLine="567"/>
              <w:jc w:val="both"/>
              <w:rPr>
                <w:rFonts w:ascii="Times New Roman" w:hAnsi="Times New Roman"/>
                <w:sz w:val="28"/>
                <w:szCs w:val="28"/>
              </w:rPr>
            </w:pPr>
            <w:r w:rsidRPr="008F5780">
              <w:rPr>
                <w:rFonts w:ascii="Times New Roman" w:hAnsi="Times New Roman"/>
                <w:sz w:val="28"/>
                <w:szCs w:val="28"/>
              </w:rPr>
              <w:t>1</w:t>
            </w:r>
          </w:p>
        </w:tc>
      </w:tr>
      <w:tr w:rsidR="00294C2E" w:rsidRPr="008F5780" w14:paraId="719EE128" w14:textId="77777777" w:rsidTr="00E32832">
        <w:tc>
          <w:tcPr>
            <w:tcW w:w="1555" w:type="dxa"/>
            <w:tcBorders>
              <w:bottom w:val="single" w:sz="4" w:space="0" w:color="auto"/>
            </w:tcBorders>
          </w:tcPr>
          <w:p w14:paraId="53E32553"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г.Алматы</w:t>
            </w:r>
          </w:p>
        </w:tc>
        <w:tc>
          <w:tcPr>
            <w:tcW w:w="1554" w:type="dxa"/>
            <w:tcBorders>
              <w:bottom w:val="single" w:sz="4" w:space="0" w:color="auto"/>
            </w:tcBorders>
          </w:tcPr>
          <w:p w14:paraId="4C1BC063"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Республ.</w:t>
            </w:r>
          </w:p>
        </w:tc>
        <w:tc>
          <w:tcPr>
            <w:tcW w:w="4966" w:type="dxa"/>
            <w:tcBorders>
              <w:bottom w:val="single" w:sz="4" w:space="0" w:color="auto"/>
            </w:tcBorders>
            <w:vAlign w:val="bottom"/>
          </w:tcPr>
          <w:p w14:paraId="5FB06AA2"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Научный центр педиатрии и детской хирургии</w:t>
            </w:r>
          </w:p>
        </w:tc>
        <w:tc>
          <w:tcPr>
            <w:tcW w:w="1559" w:type="dxa"/>
            <w:tcBorders>
              <w:bottom w:val="single" w:sz="4" w:space="0" w:color="auto"/>
            </w:tcBorders>
            <w:vAlign w:val="center"/>
          </w:tcPr>
          <w:p w14:paraId="0DF7AC6F" w14:textId="77777777" w:rsidR="00294C2E" w:rsidRPr="008F5780" w:rsidRDefault="00294C2E" w:rsidP="004223CC">
            <w:pPr>
              <w:widowControl w:val="0"/>
              <w:ind w:firstLine="567"/>
              <w:jc w:val="both"/>
              <w:rPr>
                <w:rFonts w:ascii="Times New Roman" w:hAnsi="Times New Roman"/>
                <w:sz w:val="28"/>
                <w:szCs w:val="28"/>
              </w:rPr>
            </w:pPr>
            <w:r w:rsidRPr="008F5780">
              <w:rPr>
                <w:rFonts w:ascii="Times New Roman" w:hAnsi="Times New Roman"/>
                <w:sz w:val="28"/>
                <w:szCs w:val="28"/>
              </w:rPr>
              <w:t>2</w:t>
            </w:r>
          </w:p>
        </w:tc>
      </w:tr>
      <w:tr w:rsidR="00294C2E" w:rsidRPr="008F5780" w14:paraId="414309B4" w14:textId="77777777" w:rsidTr="00E32832">
        <w:tc>
          <w:tcPr>
            <w:tcW w:w="1555" w:type="dxa"/>
            <w:tcBorders>
              <w:bottom w:val="nil"/>
            </w:tcBorders>
          </w:tcPr>
          <w:p w14:paraId="7730BCA1"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г.Алматы</w:t>
            </w:r>
          </w:p>
        </w:tc>
        <w:tc>
          <w:tcPr>
            <w:tcW w:w="1554" w:type="dxa"/>
            <w:tcBorders>
              <w:bottom w:val="nil"/>
            </w:tcBorders>
          </w:tcPr>
          <w:p w14:paraId="23C16B7E"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Республ.</w:t>
            </w:r>
          </w:p>
        </w:tc>
        <w:tc>
          <w:tcPr>
            <w:tcW w:w="4966" w:type="dxa"/>
            <w:tcBorders>
              <w:bottom w:val="nil"/>
            </w:tcBorders>
            <w:vAlign w:val="bottom"/>
          </w:tcPr>
          <w:p w14:paraId="4E45961E"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Национальный научный центр хирургии имени А.Н.Сызганова</w:t>
            </w:r>
          </w:p>
        </w:tc>
        <w:tc>
          <w:tcPr>
            <w:tcW w:w="1559" w:type="dxa"/>
            <w:tcBorders>
              <w:bottom w:val="nil"/>
            </w:tcBorders>
            <w:vAlign w:val="center"/>
          </w:tcPr>
          <w:p w14:paraId="5E9CD277" w14:textId="77777777" w:rsidR="00294C2E" w:rsidRPr="008F5780" w:rsidRDefault="00294C2E" w:rsidP="004223CC">
            <w:pPr>
              <w:widowControl w:val="0"/>
              <w:ind w:firstLine="567"/>
              <w:jc w:val="both"/>
              <w:rPr>
                <w:rFonts w:ascii="Times New Roman" w:hAnsi="Times New Roman"/>
                <w:sz w:val="28"/>
                <w:szCs w:val="28"/>
              </w:rPr>
            </w:pPr>
            <w:r w:rsidRPr="008F5780">
              <w:rPr>
                <w:rFonts w:ascii="Times New Roman" w:hAnsi="Times New Roman"/>
                <w:sz w:val="28"/>
                <w:szCs w:val="28"/>
              </w:rPr>
              <w:t>1</w:t>
            </w:r>
          </w:p>
        </w:tc>
      </w:tr>
      <w:tr w:rsidR="00294C2E" w:rsidRPr="008F5780" w14:paraId="1C2FC7FA" w14:textId="77777777" w:rsidTr="00E32832">
        <w:tc>
          <w:tcPr>
            <w:tcW w:w="1555" w:type="dxa"/>
          </w:tcPr>
          <w:p w14:paraId="43D81C80"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г.Алматы</w:t>
            </w:r>
          </w:p>
        </w:tc>
        <w:tc>
          <w:tcPr>
            <w:tcW w:w="1554" w:type="dxa"/>
          </w:tcPr>
          <w:p w14:paraId="54CA39BC"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Республ.</w:t>
            </w:r>
          </w:p>
        </w:tc>
        <w:tc>
          <w:tcPr>
            <w:tcW w:w="4966" w:type="dxa"/>
            <w:vAlign w:val="bottom"/>
          </w:tcPr>
          <w:p w14:paraId="6D15B5F7"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ННЦ Особо опасных инфекций им.Масгута Айкимбаева</w:t>
            </w:r>
          </w:p>
        </w:tc>
        <w:tc>
          <w:tcPr>
            <w:tcW w:w="1559" w:type="dxa"/>
            <w:vAlign w:val="center"/>
          </w:tcPr>
          <w:p w14:paraId="74F2A84F" w14:textId="77777777" w:rsidR="00294C2E" w:rsidRPr="008F5780" w:rsidRDefault="00294C2E" w:rsidP="004223CC">
            <w:pPr>
              <w:widowControl w:val="0"/>
              <w:ind w:firstLine="567"/>
              <w:jc w:val="both"/>
              <w:rPr>
                <w:rFonts w:ascii="Times New Roman" w:hAnsi="Times New Roman"/>
                <w:sz w:val="28"/>
                <w:szCs w:val="28"/>
              </w:rPr>
            </w:pPr>
            <w:r w:rsidRPr="008F5780">
              <w:rPr>
                <w:rFonts w:ascii="Times New Roman" w:hAnsi="Times New Roman"/>
                <w:sz w:val="28"/>
                <w:szCs w:val="28"/>
              </w:rPr>
              <w:t>1</w:t>
            </w:r>
          </w:p>
        </w:tc>
      </w:tr>
      <w:tr w:rsidR="00294C2E" w:rsidRPr="008F5780" w14:paraId="41C5D2DC" w14:textId="77777777" w:rsidTr="00E32832">
        <w:tc>
          <w:tcPr>
            <w:tcW w:w="1555" w:type="dxa"/>
          </w:tcPr>
          <w:p w14:paraId="70177D3C"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г.Алматы</w:t>
            </w:r>
          </w:p>
        </w:tc>
        <w:tc>
          <w:tcPr>
            <w:tcW w:w="1554" w:type="dxa"/>
          </w:tcPr>
          <w:p w14:paraId="502C6892"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Городской</w:t>
            </w:r>
          </w:p>
        </w:tc>
        <w:tc>
          <w:tcPr>
            <w:tcW w:w="4966" w:type="dxa"/>
            <w:vAlign w:val="bottom"/>
          </w:tcPr>
          <w:p w14:paraId="52B499F5"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Центральная городская клиническая больница</w:t>
            </w:r>
          </w:p>
        </w:tc>
        <w:tc>
          <w:tcPr>
            <w:tcW w:w="1559" w:type="dxa"/>
            <w:vAlign w:val="center"/>
          </w:tcPr>
          <w:p w14:paraId="75831B93" w14:textId="77777777" w:rsidR="00294C2E" w:rsidRPr="008F5780" w:rsidRDefault="00294C2E" w:rsidP="004223CC">
            <w:pPr>
              <w:widowControl w:val="0"/>
              <w:ind w:firstLine="567"/>
              <w:jc w:val="both"/>
              <w:rPr>
                <w:rFonts w:ascii="Times New Roman" w:hAnsi="Times New Roman"/>
                <w:sz w:val="28"/>
                <w:szCs w:val="28"/>
              </w:rPr>
            </w:pPr>
            <w:r w:rsidRPr="008F5780">
              <w:rPr>
                <w:rFonts w:ascii="Times New Roman" w:hAnsi="Times New Roman"/>
                <w:sz w:val="28"/>
                <w:szCs w:val="28"/>
              </w:rPr>
              <w:t>2</w:t>
            </w:r>
          </w:p>
        </w:tc>
      </w:tr>
      <w:tr w:rsidR="00294C2E" w:rsidRPr="008F5780" w14:paraId="261F3C8D" w14:textId="77777777" w:rsidTr="00E32832">
        <w:tc>
          <w:tcPr>
            <w:tcW w:w="1555" w:type="dxa"/>
          </w:tcPr>
          <w:p w14:paraId="5D371085"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г.Алматы</w:t>
            </w:r>
          </w:p>
        </w:tc>
        <w:tc>
          <w:tcPr>
            <w:tcW w:w="1554" w:type="dxa"/>
          </w:tcPr>
          <w:p w14:paraId="2481ACEA"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Городской</w:t>
            </w:r>
          </w:p>
        </w:tc>
        <w:tc>
          <w:tcPr>
            <w:tcW w:w="4966" w:type="dxa"/>
            <w:vAlign w:val="bottom"/>
          </w:tcPr>
          <w:p w14:paraId="1DD34462"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Алматинский онкологический центр</w:t>
            </w:r>
          </w:p>
        </w:tc>
        <w:tc>
          <w:tcPr>
            <w:tcW w:w="1559" w:type="dxa"/>
            <w:vAlign w:val="center"/>
          </w:tcPr>
          <w:p w14:paraId="4CF31FFE" w14:textId="77777777" w:rsidR="00294C2E" w:rsidRPr="008F5780" w:rsidRDefault="00294C2E" w:rsidP="004223CC">
            <w:pPr>
              <w:widowControl w:val="0"/>
              <w:ind w:firstLine="567"/>
              <w:jc w:val="both"/>
              <w:rPr>
                <w:rFonts w:ascii="Times New Roman" w:hAnsi="Times New Roman"/>
                <w:sz w:val="28"/>
                <w:szCs w:val="28"/>
              </w:rPr>
            </w:pPr>
            <w:r w:rsidRPr="008F5780">
              <w:rPr>
                <w:rFonts w:ascii="Times New Roman" w:hAnsi="Times New Roman"/>
                <w:sz w:val="28"/>
                <w:szCs w:val="28"/>
              </w:rPr>
              <w:t>1</w:t>
            </w:r>
          </w:p>
        </w:tc>
      </w:tr>
      <w:tr w:rsidR="00294C2E" w:rsidRPr="008F5780" w14:paraId="5659DB94" w14:textId="77777777" w:rsidTr="00E32832">
        <w:tc>
          <w:tcPr>
            <w:tcW w:w="1555" w:type="dxa"/>
          </w:tcPr>
          <w:p w14:paraId="1762A892"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г.Алматы</w:t>
            </w:r>
          </w:p>
        </w:tc>
        <w:tc>
          <w:tcPr>
            <w:tcW w:w="1554" w:type="dxa"/>
          </w:tcPr>
          <w:p w14:paraId="3EE9971F"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Городской</w:t>
            </w:r>
          </w:p>
        </w:tc>
        <w:tc>
          <w:tcPr>
            <w:tcW w:w="4966" w:type="dxa"/>
            <w:vAlign w:val="bottom"/>
          </w:tcPr>
          <w:p w14:paraId="22574EF0"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АО Центральная клиническая больница</w:t>
            </w:r>
          </w:p>
        </w:tc>
        <w:tc>
          <w:tcPr>
            <w:tcW w:w="1559" w:type="dxa"/>
            <w:vAlign w:val="center"/>
          </w:tcPr>
          <w:p w14:paraId="0A7C1C64" w14:textId="77777777" w:rsidR="00294C2E" w:rsidRPr="008F5780" w:rsidRDefault="00294C2E" w:rsidP="004223CC">
            <w:pPr>
              <w:widowControl w:val="0"/>
              <w:ind w:firstLine="567"/>
              <w:jc w:val="both"/>
              <w:rPr>
                <w:rFonts w:ascii="Times New Roman" w:hAnsi="Times New Roman"/>
                <w:sz w:val="28"/>
                <w:szCs w:val="28"/>
              </w:rPr>
            </w:pPr>
            <w:r w:rsidRPr="008F5780">
              <w:rPr>
                <w:rFonts w:ascii="Times New Roman" w:hAnsi="Times New Roman"/>
                <w:sz w:val="28"/>
                <w:szCs w:val="28"/>
              </w:rPr>
              <w:t>1</w:t>
            </w:r>
          </w:p>
        </w:tc>
      </w:tr>
      <w:tr w:rsidR="00294C2E" w:rsidRPr="008F5780" w14:paraId="26C8F200" w14:textId="77777777" w:rsidTr="00E32832">
        <w:tc>
          <w:tcPr>
            <w:tcW w:w="1555" w:type="dxa"/>
          </w:tcPr>
          <w:p w14:paraId="50499FE5"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г.Алматы</w:t>
            </w:r>
          </w:p>
        </w:tc>
        <w:tc>
          <w:tcPr>
            <w:tcW w:w="1554" w:type="dxa"/>
          </w:tcPr>
          <w:p w14:paraId="3387F9F2"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Городской</w:t>
            </w:r>
          </w:p>
        </w:tc>
        <w:tc>
          <w:tcPr>
            <w:tcW w:w="4966" w:type="dxa"/>
            <w:vAlign w:val="bottom"/>
          </w:tcPr>
          <w:p w14:paraId="028C8605"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Центр детской неотложной медицинской помощи</w:t>
            </w:r>
          </w:p>
        </w:tc>
        <w:tc>
          <w:tcPr>
            <w:tcW w:w="1559" w:type="dxa"/>
            <w:vAlign w:val="center"/>
          </w:tcPr>
          <w:p w14:paraId="63FE1DC5" w14:textId="77777777" w:rsidR="00294C2E" w:rsidRPr="008F5780" w:rsidRDefault="00294C2E" w:rsidP="004223CC">
            <w:pPr>
              <w:widowControl w:val="0"/>
              <w:ind w:firstLine="567"/>
              <w:jc w:val="both"/>
              <w:rPr>
                <w:rFonts w:ascii="Times New Roman" w:hAnsi="Times New Roman"/>
                <w:sz w:val="28"/>
                <w:szCs w:val="28"/>
              </w:rPr>
            </w:pPr>
            <w:r w:rsidRPr="008F5780">
              <w:rPr>
                <w:rFonts w:ascii="Times New Roman" w:hAnsi="Times New Roman"/>
                <w:sz w:val="28"/>
                <w:szCs w:val="28"/>
              </w:rPr>
              <w:t>1</w:t>
            </w:r>
          </w:p>
        </w:tc>
      </w:tr>
      <w:tr w:rsidR="00294C2E" w:rsidRPr="008F5780" w14:paraId="54BB3797" w14:textId="77777777" w:rsidTr="00E32832">
        <w:tc>
          <w:tcPr>
            <w:tcW w:w="1555" w:type="dxa"/>
          </w:tcPr>
          <w:p w14:paraId="05F8B5E8"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г.Алматы</w:t>
            </w:r>
          </w:p>
        </w:tc>
        <w:tc>
          <w:tcPr>
            <w:tcW w:w="1554" w:type="dxa"/>
          </w:tcPr>
          <w:p w14:paraId="316738D5"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Городской</w:t>
            </w:r>
          </w:p>
        </w:tc>
        <w:tc>
          <w:tcPr>
            <w:tcW w:w="4966" w:type="dxa"/>
            <w:vAlign w:val="bottom"/>
          </w:tcPr>
          <w:p w14:paraId="5FFC1C04"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Городская больница скорой неотложной помощи</w:t>
            </w:r>
          </w:p>
        </w:tc>
        <w:tc>
          <w:tcPr>
            <w:tcW w:w="1559" w:type="dxa"/>
            <w:vAlign w:val="center"/>
          </w:tcPr>
          <w:p w14:paraId="65CBC115" w14:textId="77777777" w:rsidR="00294C2E" w:rsidRPr="008F5780" w:rsidRDefault="00294C2E" w:rsidP="004223CC">
            <w:pPr>
              <w:widowControl w:val="0"/>
              <w:ind w:firstLine="567"/>
              <w:jc w:val="both"/>
              <w:rPr>
                <w:rFonts w:ascii="Times New Roman" w:hAnsi="Times New Roman"/>
                <w:sz w:val="28"/>
                <w:szCs w:val="28"/>
              </w:rPr>
            </w:pPr>
            <w:r w:rsidRPr="008F5780">
              <w:rPr>
                <w:rFonts w:ascii="Times New Roman" w:hAnsi="Times New Roman"/>
                <w:sz w:val="28"/>
                <w:szCs w:val="28"/>
              </w:rPr>
              <w:t>1</w:t>
            </w:r>
          </w:p>
        </w:tc>
      </w:tr>
      <w:tr w:rsidR="00294C2E" w:rsidRPr="008F5780" w14:paraId="69A80C4D" w14:textId="77777777" w:rsidTr="00E32832">
        <w:tc>
          <w:tcPr>
            <w:tcW w:w="1555" w:type="dxa"/>
          </w:tcPr>
          <w:p w14:paraId="2D508A73"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г.Алматы</w:t>
            </w:r>
          </w:p>
        </w:tc>
        <w:tc>
          <w:tcPr>
            <w:tcW w:w="1554" w:type="dxa"/>
          </w:tcPr>
          <w:p w14:paraId="05DC3B84"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Городской</w:t>
            </w:r>
          </w:p>
        </w:tc>
        <w:tc>
          <w:tcPr>
            <w:tcW w:w="4966" w:type="dxa"/>
            <w:vAlign w:val="bottom"/>
          </w:tcPr>
          <w:p w14:paraId="6CE3F358"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ГП №32</w:t>
            </w:r>
          </w:p>
        </w:tc>
        <w:tc>
          <w:tcPr>
            <w:tcW w:w="1559" w:type="dxa"/>
            <w:vAlign w:val="center"/>
          </w:tcPr>
          <w:p w14:paraId="7FFB603D" w14:textId="77777777" w:rsidR="00294C2E" w:rsidRPr="008F5780" w:rsidRDefault="00294C2E" w:rsidP="004223CC">
            <w:pPr>
              <w:widowControl w:val="0"/>
              <w:ind w:firstLine="567"/>
              <w:jc w:val="both"/>
              <w:rPr>
                <w:rFonts w:ascii="Times New Roman" w:hAnsi="Times New Roman"/>
                <w:sz w:val="28"/>
                <w:szCs w:val="28"/>
              </w:rPr>
            </w:pPr>
            <w:r w:rsidRPr="008F5780">
              <w:rPr>
                <w:rFonts w:ascii="Times New Roman" w:hAnsi="Times New Roman"/>
                <w:sz w:val="28"/>
                <w:szCs w:val="28"/>
              </w:rPr>
              <w:t>1</w:t>
            </w:r>
          </w:p>
        </w:tc>
      </w:tr>
      <w:tr w:rsidR="00294C2E" w:rsidRPr="008F5780" w14:paraId="264AD68E" w14:textId="77777777" w:rsidTr="00E32832">
        <w:tc>
          <w:tcPr>
            <w:tcW w:w="1555" w:type="dxa"/>
          </w:tcPr>
          <w:p w14:paraId="6EECE7D2"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г.Алматы</w:t>
            </w:r>
          </w:p>
        </w:tc>
        <w:tc>
          <w:tcPr>
            <w:tcW w:w="1554" w:type="dxa"/>
          </w:tcPr>
          <w:p w14:paraId="11865B2D"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Городской</w:t>
            </w:r>
          </w:p>
        </w:tc>
        <w:tc>
          <w:tcPr>
            <w:tcW w:w="4966" w:type="dxa"/>
            <w:vAlign w:val="bottom"/>
          </w:tcPr>
          <w:p w14:paraId="6A6498CC"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ГКБ №1</w:t>
            </w:r>
          </w:p>
        </w:tc>
        <w:tc>
          <w:tcPr>
            <w:tcW w:w="1559" w:type="dxa"/>
            <w:vAlign w:val="center"/>
          </w:tcPr>
          <w:p w14:paraId="3046C6F1" w14:textId="77777777" w:rsidR="00294C2E" w:rsidRPr="008F5780" w:rsidRDefault="00294C2E" w:rsidP="004223CC">
            <w:pPr>
              <w:widowControl w:val="0"/>
              <w:ind w:firstLine="567"/>
              <w:jc w:val="both"/>
              <w:rPr>
                <w:rFonts w:ascii="Times New Roman" w:hAnsi="Times New Roman"/>
                <w:sz w:val="28"/>
                <w:szCs w:val="28"/>
              </w:rPr>
            </w:pPr>
            <w:r w:rsidRPr="008F5780">
              <w:rPr>
                <w:rFonts w:ascii="Times New Roman" w:hAnsi="Times New Roman"/>
                <w:sz w:val="28"/>
                <w:szCs w:val="28"/>
              </w:rPr>
              <w:t>1</w:t>
            </w:r>
          </w:p>
        </w:tc>
      </w:tr>
      <w:tr w:rsidR="00294C2E" w:rsidRPr="008F5780" w14:paraId="20080E93" w14:textId="77777777" w:rsidTr="00E32832">
        <w:tc>
          <w:tcPr>
            <w:tcW w:w="1555" w:type="dxa"/>
          </w:tcPr>
          <w:p w14:paraId="2015D89C"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г.Алматы</w:t>
            </w:r>
          </w:p>
        </w:tc>
        <w:tc>
          <w:tcPr>
            <w:tcW w:w="1554" w:type="dxa"/>
          </w:tcPr>
          <w:p w14:paraId="0123960B"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Городской</w:t>
            </w:r>
          </w:p>
        </w:tc>
        <w:tc>
          <w:tcPr>
            <w:tcW w:w="4966" w:type="dxa"/>
            <w:vAlign w:val="bottom"/>
          </w:tcPr>
          <w:p w14:paraId="4D3FCE68"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ГКБ №4</w:t>
            </w:r>
          </w:p>
        </w:tc>
        <w:tc>
          <w:tcPr>
            <w:tcW w:w="1559" w:type="dxa"/>
            <w:vAlign w:val="center"/>
          </w:tcPr>
          <w:p w14:paraId="23DE3E48" w14:textId="77777777" w:rsidR="00294C2E" w:rsidRPr="008F5780" w:rsidRDefault="00294C2E" w:rsidP="004223CC">
            <w:pPr>
              <w:widowControl w:val="0"/>
              <w:ind w:firstLine="567"/>
              <w:jc w:val="both"/>
              <w:rPr>
                <w:rFonts w:ascii="Times New Roman" w:hAnsi="Times New Roman"/>
                <w:sz w:val="28"/>
                <w:szCs w:val="28"/>
              </w:rPr>
            </w:pPr>
            <w:r w:rsidRPr="008F5780">
              <w:rPr>
                <w:rFonts w:ascii="Times New Roman" w:hAnsi="Times New Roman"/>
                <w:sz w:val="28"/>
                <w:szCs w:val="28"/>
              </w:rPr>
              <w:t>1</w:t>
            </w:r>
          </w:p>
        </w:tc>
      </w:tr>
      <w:tr w:rsidR="00294C2E" w:rsidRPr="008F5780" w14:paraId="3A26DC36" w14:textId="77777777" w:rsidTr="00E32832">
        <w:tc>
          <w:tcPr>
            <w:tcW w:w="1555" w:type="dxa"/>
          </w:tcPr>
          <w:p w14:paraId="7023DCA4"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г.Алматы</w:t>
            </w:r>
          </w:p>
        </w:tc>
        <w:tc>
          <w:tcPr>
            <w:tcW w:w="1554" w:type="dxa"/>
          </w:tcPr>
          <w:p w14:paraId="2AD4651C"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Городской</w:t>
            </w:r>
          </w:p>
        </w:tc>
        <w:tc>
          <w:tcPr>
            <w:tcW w:w="4966" w:type="dxa"/>
            <w:vAlign w:val="bottom"/>
          </w:tcPr>
          <w:p w14:paraId="31379B72"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ГКБ  №5</w:t>
            </w:r>
          </w:p>
        </w:tc>
        <w:tc>
          <w:tcPr>
            <w:tcW w:w="1559" w:type="dxa"/>
            <w:vAlign w:val="center"/>
          </w:tcPr>
          <w:p w14:paraId="3D5327B3" w14:textId="77777777" w:rsidR="00294C2E" w:rsidRPr="008F5780" w:rsidRDefault="00294C2E" w:rsidP="004223CC">
            <w:pPr>
              <w:widowControl w:val="0"/>
              <w:ind w:firstLine="567"/>
              <w:jc w:val="both"/>
              <w:rPr>
                <w:rFonts w:ascii="Times New Roman" w:hAnsi="Times New Roman"/>
                <w:sz w:val="28"/>
                <w:szCs w:val="28"/>
              </w:rPr>
            </w:pPr>
            <w:r w:rsidRPr="008F5780">
              <w:rPr>
                <w:rFonts w:ascii="Times New Roman" w:hAnsi="Times New Roman"/>
                <w:sz w:val="28"/>
                <w:szCs w:val="28"/>
              </w:rPr>
              <w:t>1</w:t>
            </w:r>
          </w:p>
        </w:tc>
      </w:tr>
      <w:tr w:rsidR="00294C2E" w:rsidRPr="008F5780" w14:paraId="262E67FF" w14:textId="77777777" w:rsidTr="00E32832">
        <w:tc>
          <w:tcPr>
            <w:tcW w:w="1555" w:type="dxa"/>
          </w:tcPr>
          <w:p w14:paraId="7FDAE9D1"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г.Алматы</w:t>
            </w:r>
          </w:p>
        </w:tc>
        <w:tc>
          <w:tcPr>
            <w:tcW w:w="1554" w:type="dxa"/>
          </w:tcPr>
          <w:p w14:paraId="0C48EDD7"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Городской</w:t>
            </w:r>
          </w:p>
        </w:tc>
        <w:tc>
          <w:tcPr>
            <w:tcW w:w="4966" w:type="dxa"/>
            <w:vAlign w:val="bottom"/>
          </w:tcPr>
          <w:p w14:paraId="64D90EC5"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ГКБ  №7</w:t>
            </w:r>
          </w:p>
        </w:tc>
        <w:tc>
          <w:tcPr>
            <w:tcW w:w="1559" w:type="dxa"/>
            <w:vAlign w:val="center"/>
          </w:tcPr>
          <w:p w14:paraId="76188836" w14:textId="77777777" w:rsidR="00294C2E" w:rsidRPr="008F5780" w:rsidRDefault="00294C2E" w:rsidP="004223CC">
            <w:pPr>
              <w:widowControl w:val="0"/>
              <w:ind w:firstLine="567"/>
              <w:jc w:val="both"/>
              <w:rPr>
                <w:rFonts w:ascii="Times New Roman" w:hAnsi="Times New Roman"/>
                <w:sz w:val="28"/>
                <w:szCs w:val="28"/>
              </w:rPr>
            </w:pPr>
            <w:r w:rsidRPr="008F5780">
              <w:rPr>
                <w:rFonts w:ascii="Times New Roman" w:hAnsi="Times New Roman"/>
                <w:sz w:val="28"/>
                <w:szCs w:val="28"/>
              </w:rPr>
              <w:t>3</w:t>
            </w:r>
          </w:p>
        </w:tc>
      </w:tr>
      <w:tr w:rsidR="00294C2E" w:rsidRPr="008F5780" w14:paraId="269C3DB1" w14:textId="77777777" w:rsidTr="00E32832">
        <w:tc>
          <w:tcPr>
            <w:tcW w:w="1555" w:type="dxa"/>
          </w:tcPr>
          <w:p w14:paraId="5D585629"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г.Алматы</w:t>
            </w:r>
          </w:p>
        </w:tc>
        <w:tc>
          <w:tcPr>
            <w:tcW w:w="1554" w:type="dxa"/>
          </w:tcPr>
          <w:p w14:paraId="20EE4966"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Городской</w:t>
            </w:r>
          </w:p>
        </w:tc>
        <w:tc>
          <w:tcPr>
            <w:tcW w:w="4966" w:type="dxa"/>
            <w:vAlign w:val="bottom"/>
          </w:tcPr>
          <w:p w14:paraId="7082941C"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Детская городская клиническая больница №2</w:t>
            </w:r>
          </w:p>
        </w:tc>
        <w:tc>
          <w:tcPr>
            <w:tcW w:w="1559" w:type="dxa"/>
            <w:vAlign w:val="center"/>
          </w:tcPr>
          <w:p w14:paraId="5C78F001" w14:textId="77777777" w:rsidR="00294C2E" w:rsidRPr="008F5780" w:rsidRDefault="00294C2E" w:rsidP="004223CC">
            <w:pPr>
              <w:widowControl w:val="0"/>
              <w:ind w:firstLine="567"/>
              <w:jc w:val="both"/>
              <w:rPr>
                <w:rFonts w:ascii="Times New Roman" w:hAnsi="Times New Roman"/>
                <w:sz w:val="28"/>
                <w:szCs w:val="28"/>
              </w:rPr>
            </w:pPr>
            <w:r w:rsidRPr="008F5780">
              <w:rPr>
                <w:rFonts w:ascii="Times New Roman" w:hAnsi="Times New Roman"/>
                <w:sz w:val="28"/>
                <w:szCs w:val="28"/>
              </w:rPr>
              <w:t>2</w:t>
            </w:r>
          </w:p>
        </w:tc>
      </w:tr>
      <w:tr w:rsidR="00294C2E" w:rsidRPr="008F5780" w14:paraId="2E99D04E" w14:textId="77777777" w:rsidTr="00E32832">
        <w:tc>
          <w:tcPr>
            <w:tcW w:w="1555" w:type="dxa"/>
          </w:tcPr>
          <w:p w14:paraId="52F77548"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г.Алматы</w:t>
            </w:r>
          </w:p>
        </w:tc>
        <w:tc>
          <w:tcPr>
            <w:tcW w:w="1554" w:type="dxa"/>
          </w:tcPr>
          <w:p w14:paraId="7A5B3E05"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Городской</w:t>
            </w:r>
          </w:p>
        </w:tc>
        <w:tc>
          <w:tcPr>
            <w:tcW w:w="4966" w:type="dxa"/>
            <w:vAlign w:val="bottom"/>
          </w:tcPr>
          <w:p w14:paraId="1967311E"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ТОО ASIA MED clinic</w:t>
            </w:r>
          </w:p>
        </w:tc>
        <w:tc>
          <w:tcPr>
            <w:tcW w:w="1559" w:type="dxa"/>
            <w:vAlign w:val="center"/>
          </w:tcPr>
          <w:p w14:paraId="26D40392" w14:textId="77777777" w:rsidR="00294C2E" w:rsidRPr="008F5780" w:rsidRDefault="00294C2E" w:rsidP="004223CC">
            <w:pPr>
              <w:widowControl w:val="0"/>
              <w:ind w:firstLine="567"/>
              <w:jc w:val="both"/>
              <w:rPr>
                <w:rFonts w:ascii="Times New Roman" w:hAnsi="Times New Roman"/>
                <w:sz w:val="28"/>
                <w:szCs w:val="28"/>
              </w:rPr>
            </w:pPr>
            <w:r w:rsidRPr="008F5780">
              <w:rPr>
                <w:rFonts w:ascii="Times New Roman" w:hAnsi="Times New Roman"/>
                <w:sz w:val="28"/>
                <w:szCs w:val="28"/>
              </w:rPr>
              <w:t>1</w:t>
            </w:r>
          </w:p>
        </w:tc>
      </w:tr>
      <w:tr w:rsidR="00294C2E" w:rsidRPr="008F5780" w14:paraId="4F71E124" w14:textId="77777777" w:rsidTr="00E32832">
        <w:tc>
          <w:tcPr>
            <w:tcW w:w="1555" w:type="dxa"/>
          </w:tcPr>
          <w:p w14:paraId="5DD91920"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г.Алматы</w:t>
            </w:r>
          </w:p>
        </w:tc>
        <w:tc>
          <w:tcPr>
            <w:tcW w:w="1554" w:type="dxa"/>
          </w:tcPr>
          <w:p w14:paraId="6CA5C3D4"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Городской</w:t>
            </w:r>
          </w:p>
        </w:tc>
        <w:tc>
          <w:tcPr>
            <w:tcW w:w="4966" w:type="dxa"/>
            <w:vAlign w:val="bottom"/>
          </w:tcPr>
          <w:p w14:paraId="2E5688BD"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ТОО Orhun Medical (ОрхунМедикал)</w:t>
            </w:r>
          </w:p>
        </w:tc>
        <w:tc>
          <w:tcPr>
            <w:tcW w:w="1559" w:type="dxa"/>
            <w:vAlign w:val="center"/>
          </w:tcPr>
          <w:p w14:paraId="48C883B7" w14:textId="77777777" w:rsidR="00294C2E" w:rsidRPr="008F5780" w:rsidRDefault="00294C2E" w:rsidP="004223CC">
            <w:pPr>
              <w:widowControl w:val="0"/>
              <w:ind w:firstLine="567"/>
              <w:jc w:val="both"/>
              <w:rPr>
                <w:rFonts w:ascii="Times New Roman" w:hAnsi="Times New Roman"/>
                <w:sz w:val="28"/>
                <w:szCs w:val="28"/>
              </w:rPr>
            </w:pPr>
            <w:r w:rsidRPr="008F5780">
              <w:rPr>
                <w:rFonts w:ascii="Times New Roman" w:hAnsi="Times New Roman"/>
                <w:sz w:val="28"/>
                <w:szCs w:val="28"/>
              </w:rPr>
              <w:t>2</w:t>
            </w:r>
          </w:p>
        </w:tc>
      </w:tr>
      <w:tr w:rsidR="00294C2E" w:rsidRPr="008F5780" w14:paraId="346C4605" w14:textId="77777777" w:rsidTr="00E32832">
        <w:tc>
          <w:tcPr>
            <w:tcW w:w="1555" w:type="dxa"/>
          </w:tcPr>
          <w:p w14:paraId="5ED6FDDD"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г.Алматы</w:t>
            </w:r>
          </w:p>
        </w:tc>
        <w:tc>
          <w:tcPr>
            <w:tcW w:w="1554" w:type="dxa"/>
          </w:tcPr>
          <w:p w14:paraId="78D5F4AD"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Городской</w:t>
            </w:r>
          </w:p>
        </w:tc>
        <w:tc>
          <w:tcPr>
            <w:tcW w:w="4966" w:type="dxa"/>
            <w:vAlign w:val="bottom"/>
          </w:tcPr>
          <w:p w14:paraId="4318988B"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ОО МК "Сункар"</w:t>
            </w:r>
          </w:p>
        </w:tc>
        <w:tc>
          <w:tcPr>
            <w:tcW w:w="1559" w:type="dxa"/>
            <w:vAlign w:val="center"/>
          </w:tcPr>
          <w:p w14:paraId="21A0E48A" w14:textId="77777777" w:rsidR="00294C2E" w:rsidRPr="008F5780" w:rsidRDefault="00294C2E" w:rsidP="004223CC">
            <w:pPr>
              <w:widowControl w:val="0"/>
              <w:ind w:firstLine="567"/>
              <w:jc w:val="both"/>
              <w:rPr>
                <w:rFonts w:ascii="Times New Roman" w:hAnsi="Times New Roman"/>
                <w:sz w:val="28"/>
                <w:szCs w:val="28"/>
              </w:rPr>
            </w:pPr>
            <w:r w:rsidRPr="008F5780">
              <w:rPr>
                <w:rFonts w:ascii="Times New Roman" w:hAnsi="Times New Roman"/>
                <w:sz w:val="28"/>
                <w:szCs w:val="28"/>
              </w:rPr>
              <w:t>1</w:t>
            </w:r>
          </w:p>
        </w:tc>
      </w:tr>
      <w:tr w:rsidR="00294C2E" w:rsidRPr="008F5780" w14:paraId="586B62F0" w14:textId="77777777" w:rsidTr="00E32832">
        <w:tc>
          <w:tcPr>
            <w:tcW w:w="1555" w:type="dxa"/>
          </w:tcPr>
          <w:p w14:paraId="38C6F706"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г.Алматы</w:t>
            </w:r>
          </w:p>
        </w:tc>
        <w:tc>
          <w:tcPr>
            <w:tcW w:w="1554" w:type="dxa"/>
          </w:tcPr>
          <w:p w14:paraId="43FF666A"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Городской</w:t>
            </w:r>
          </w:p>
        </w:tc>
        <w:tc>
          <w:tcPr>
            <w:tcW w:w="4966" w:type="dxa"/>
            <w:vAlign w:val="bottom"/>
          </w:tcPr>
          <w:p w14:paraId="3808C40E"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ТОО МЦ EMIRMED</w:t>
            </w:r>
          </w:p>
        </w:tc>
        <w:tc>
          <w:tcPr>
            <w:tcW w:w="1559" w:type="dxa"/>
            <w:vAlign w:val="center"/>
          </w:tcPr>
          <w:p w14:paraId="435614DE" w14:textId="77777777" w:rsidR="00294C2E" w:rsidRPr="008F5780" w:rsidRDefault="00294C2E" w:rsidP="004223CC">
            <w:pPr>
              <w:widowControl w:val="0"/>
              <w:ind w:firstLine="567"/>
              <w:jc w:val="both"/>
              <w:rPr>
                <w:rFonts w:ascii="Times New Roman" w:hAnsi="Times New Roman"/>
                <w:sz w:val="28"/>
                <w:szCs w:val="28"/>
              </w:rPr>
            </w:pPr>
            <w:r w:rsidRPr="008F5780">
              <w:rPr>
                <w:rFonts w:ascii="Times New Roman" w:hAnsi="Times New Roman"/>
                <w:sz w:val="28"/>
                <w:szCs w:val="28"/>
              </w:rPr>
              <w:t>2</w:t>
            </w:r>
          </w:p>
        </w:tc>
      </w:tr>
      <w:tr w:rsidR="00294C2E" w:rsidRPr="008F5780" w14:paraId="7575802A" w14:textId="77777777" w:rsidTr="00E32832">
        <w:tc>
          <w:tcPr>
            <w:tcW w:w="1555" w:type="dxa"/>
          </w:tcPr>
          <w:p w14:paraId="2ABF664F"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г.Алматы</w:t>
            </w:r>
          </w:p>
        </w:tc>
        <w:tc>
          <w:tcPr>
            <w:tcW w:w="1554" w:type="dxa"/>
          </w:tcPr>
          <w:p w14:paraId="0BC4A55E"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Городской</w:t>
            </w:r>
          </w:p>
        </w:tc>
        <w:tc>
          <w:tcPr>
            <w:tcW w:w="4966" w:type="dxa"/>
            <w:vAlign w:val="bottom"/>
          </w:tcPr>
          <w:p w14:paraId="1208B143"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ТОО МЦ  Ақ Сенім</w:t>
            </w:r>
          </w:p>
        </w:tc>
        <w:tc>
          <w:tcPr>
            <w:tcW w:w="1559" w:type="dxa"/>
            <w:vAlign w:val="center"/>
          </w:tcPr>
          <w:p w14:paraId="72850DF6" w14:textId="77777777" w:rsidR="00294C2E" w:rsidRPr="008F5780" w:rsidRDefault="00294C2E" w:rsidP="004223CC">
            <w:pPr>
              <w:widowControl w:val="0"/>
              <w:ind w:firstLine="567"/>
              <w:jc w:val="both"/>
              <w:rPr>
                <w:rFonts w:ascii="Times New Roman" w:hAnsi="Times New Roman"/>
                <w:sz w:val="28"/>
                <w:szCs w:val="28"/>
              </w:rPr>
            </w:pPr>
            <w:r w:rsidRPr="008F5780">
              <w:rPr>
                <w:rFonts w:ascii="Times New Roman" w:hAnsi="Times New Roman"/>
                <w:sz w:val="28"/>
                <w:szCs w:val="28"/>
              </w:rPr>
              <w:t>2</w:t>
            </w:r>
          </w:p>
        </w:tc>
      </w:tr>
      <w:tr w:rsidR="00294C2E" w:rsidRPr="008F5780" w14:paraId="52E3BD58" w14:textId="77777777" w:rsidTr="00E32832">
        <w:tc>
          <w:tcPr>
            <w:tcW w:w="1555" w:type="dxa"/>
          </w:tcPr>
          <w:p w14:paraId="37C2B761"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г.Алматы</w:t>
            </w:r>
          </w:p>
        </w:tc>
        <w:tc>
          <w:tcPr>
            <w:tcW w:w="1554" w:type="dxa"/>
          </w:tcPr>
          <w:p w14:paraId="4401E246"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Городской</w:t>
            </w:r>
          </w:p>
        </w:tc>
        <w:tc>
          <w:tcPr>
            <w:tcW w:w="4966" w:type="dxa"/>
            <w:vAlign w:val="bottom"/>
          </w:tcPr>
          <w:p w14:paraId="17526FB3"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ТОО МЦ ХАК</w:t>
            </w:r>
          </w:p>
        </w:tc>
        <w:tc>
          <w:tcPr>
            <w:tcW w:w="1559" w:type="dxa"/>
            <w:vAlign w:val="center"/>
          </w:tcPr>
          <w:p w14:paraId="5093D874" w14:textId="77777777" w:rsidR="00294C2E" w:rsidRPr="008F5780" w:rsidRDefault="00294C2E" w:rsidP="004223CC">
            <w:pPr>
              <w:widowControl w:val="0"/>
              <w:ind w:firstLine="567"/>
              <w:jc w:val="both"/>
              <w:rPr>
                <w:rFonts w:ascii="Times New Roman" w:hAnsi="Times New Roman"/>
                <w:sz w:val="28"/>
                <w:szCs w:val="28"/>
              </w:rPr>
            </w:pPr>
            <w:r w:rsidRPr="008F5780">
              <w:rPr>
                <w:rFonts w:ascii="Times New Roman" w:hAnsi="Times New Roman"/>
                <w:sz w:val="28"/>
                <w:szCs w:val="28"/>
              </w:rPr>
              <w:t>1</w:t>
            </w:r>
          </w:p>
        </w:tc>
      </w:tr>
      <w:tr w:rsidR="00294C2E" w:rsidRPr="008F5780" w14:paraId="3BDE93AE" w14:textId="77777777" w:rsidTr="00E32832">
        <w:tc>
          <w:tcPr>
            <w:tcW w:w="1555" w:type="dxa"/>
          </w:tcPr>
          <w:p w14:paraId="05E3C5B2"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г.Алматы</w:t>
            </w:r>
          </w:p>
        </w:tc>
        <w:tc>
          <w:tcPr>
            <w:tcW w:w="1554" w:type="dxa"/>
          </w:tcPr>
          <w:p w14:paraId="0E23E049"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Городской</w:t>
            </w:r>
          </w:p>
        </w:tc>
        <w:tc>
          <w:tcPr>
            <w:tcW w:w="4966" w:type="dxa"/>
            <w:vAlign w:val="bottom"/>
          </w:tcPr>
          <w:p w14:paraId="116000DA"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ТОО  "Burc Medical" (Бурч Медикал)</w:t>
            </w:r>
          </w:p>
        </w:tc>
        <w:tc>
          <w:tcPr>
            <w:tcW w:w="1559" w:type="dxa"/>
            <w:vAlign w:val="center"/>
          </w:tcPr>
          <w:p w14:paraId="2B0D64BE" w14:textId="77777777" w:rsidR="00294C2E" w:rsidRPr="008F5780" w:rsidRDefault="00294C2E" w:rsidP="004223CC">
            <w:pPr>
              <w:widowControl w:val="0"/>
              <w:ind w:firstLine="567"/>
              <w:jc w:val="both"/>
              <w:rPr>
                <w:rFonts w:ascii="Times New Roman" w:hAnsi="Times New Roman"/>
                <w:sz w:val="28"/>
                <w:szCs w:val="28"/>
              </w:rPr>
            </w:pPr>
            <w:r w:rsidRPr="008F5780">
              <w:rPr>
                <w:rFonts w:ascii="Times New Roman" w:hAnsi="Times New Roman"/>
                <w:sz w:val="28"/>
                <w:szCs w:val="28"/>
              </w:rPr>
              <w:t>2</w:t>
            </w:r>
          </w:p>
        </w:tc>
      </w:tr>
      <w:tr w:rsidR="00294C2E" w:rsidRPr="008F5780" w14:paraId="6DF9D38D" w14:textId="77777777" w:rsidTr="00D61717">
        <w:tc>
          <w:tcPr>
            <w:tcW w:w="1555" w:type="dxa"/>
            <w:tcBorders>
              <w:bottom w:val="single" w:sz="4" w:space="0" w:color="auto"/>
            </w:tcBorders>
          </w:tcPr>
          <w:p w14:paraId="64D45F10"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г.Алматы</w:t>
            </w:r>
          </w:p>
        </w:tc>
        <w:tc>
          <w:tcPr>
            <w:tcW w:w="1554" w:type="dxa"/>
            <w:tcBorders>
              <w:bottom w:val="single" w:sz="4" w:space="0" w:color="auto"/>
            </w:tcBorders>
          </w:tcPr>
          <w:p w14:paraId="424FD562"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Городской</w:t>
            </w:r>
          </w:p>
        </w:tc>
        <w:tc>
          <w:tcPr>
            <w:tcW w:w="4966" w:type="dxa"/>
            <w:tcBorders>
              <w:bottom w:val="single" w:sz="4" w:space="0" w:color="auto"/>
            </w:tcBorders>
            <w:vAlign w:val="bottom"/>
          </w:tcPr>
          <w:p w14:paraId="0BB9F203"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ТОО Керуен-Medicus</w:t>
            </w:r>
          </w:p>
        </w:tc>
        <w:tc>
          <w:tcPr>
            <w:tcW w:w="1559" w:type="dxa"/>
            <w:tcBorders>
              <w:bottom w:val="single" w:sz="4" w:space="0" w:color="auto"/>
            </w:tcBorders>
            <w:vAlign w:val="center"/>
          </w:tcPr>
          <w:p w14:paraId="778615A8" w14:textId="77777777" w:rsidR="00294C2E" w:rsidRPr="008F5780" w:rsidRDefault="00294C2E" w:rsidP="004223CC">
            <w:pPr>
              <w:widowControl w:val="0"/>
              <w:ind w:firstLine="567"/>
              <w:jc w:val="both"/>
              <w:rPr>
                <w:rFonts w:ascii="Times New Roman" w:hAnsi="Times New Roman"/>
                <w:sz w:val="28"/>
                <w:szCs w:val="28"/>
              </w:rPr>
            </w:pPr>
            <w:r w:rsidRPr="008F5780">
              <w:rPr>
                <w:rFonts w:ascii="Times New Roman" w:hAnsi="Times New Roman"/>
                <w:sz w:val="28"/>
                <w:szCs w:val="28"/>
              </w:rPr>
              <w:t>1</w:t>
            </w:r>
          </w:p>
        </w:tc>
      </w:tr>
      <w:tr w:rsidR="00294C2E" w:rsidRPr="008F5780" w14:paraId="2EC67FDA" w14:textId="77777777" w:rsidTr="00D61717">
        <w:tc>
          <w:tcPr>
            <w:tcW w:w="1555" w:type="dxa"/>
            <w:tcBorders>
              <w:bottom w:val="nil"/>
            </w:tcBorders>
          </w:tcPr>
          <w:p w14:paraId="2435BC70"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г.Алматы</w:t>
            </w:r>
          </w:p>
        </w:tc>
        <w:tc>
          <w:tcPr>
            <w:tcW w:w="1554" w:type="dxa"/>
            <w:tcBorders>
              <w:bottom w:val="nil"/>
            </w:tcBorders>
          </w:tcPr>
          <w:p w14:paraId="3C8AE409"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Городской</w:t>
            </w:r>
          </w:p>
        </w:tc>
        <w:tc>
          <w:tcPr>
            <w:tcW w:w="4966" w:type="dxa"/>
            <w:tcBorders>
              <w:bottom w:val="nil"/>
            </w:tcBorders>
            <w:vAlign w:val="bottom"/>
          </w:tcPr>
          <w:p w14:paraId="375B14D2" w14:textId="77777777" w:rsidR="00294C2E" w:rsidRPr="008F5780" w:rsidRDefault="00294C2E" w:rsidP="004223CC">
            <w:pPr>
              <w:widowControl w:val="0"/>
              <w:jc w:val="both"/>
              <w:rPr>
                <w:rFonts w:ascii="Times New Roman" w:hAnsi="Times New Roman"/>
                <w:sz w:val="28"/>
                <w:szCs w:val="28"/>
              </w:rPr>
            </w:pPr>
            <w:r w:rsidRPr="008F5780">
              <w:rPr>
                <w:rFonts w:ascii="Times New Roman" w:hAnsi="Times New Roman"/>
                <w:sz w:val="28"/>
                <w:szCs w:val="28"/>
              </w:rPr>
              <w:t>ТОО МК "Сункар"</w:t>
            </w:r>
          </w:p>
        </w:tc>
        <w:tc>
          <w:tcPr>
            <w:tcW w:w="1559" w:type="dxa"/>
            <w:tcBorders>
              <w:bottom w:val="nil"/>
            </w:tcBorders>
            <w:vAlign w:val="center"/>
          </w:tcPr>
          <w:p w14:paraId="3C3A972D" w14:textId="77777777" w:rsidR="00294C2E" w:rsidRPr="008F5780" w:rsidRDefault="00294C2E" w:rsidP="004223CC">
            <w:pPr>
              <w:widowControl w:val="0"/>
              <w:ind w:firstLine="567"/>
              <w:jc w:val="both"/>
              <w:rPr>
                <w:rFonts w:ascii="Times New Roman" w:hAnsi="Times New Roman"/>
                <w:sz w:val="28"/>
                <w:szCs w:val="28"/>
              </w:rPr>
            </w:pPr>
            <w:r w:rsidRPr="008F5780">
              <w:rPr>
                <w:rFonts w:ascii="Times New Roman" w:hAnsi="Times New Roman"/>
                <w:sz w:val="28"/>
                <w:szCs w:val="28"/>
              </w:rPr>
              <w:t>1</w:t>
            </w:r>
          </w:p>
        </w:tc>
      </w:tr>
    </w:tbl>
    <w:p w14:paraId="7D39BC8D" w14:textId="3C02D1EF" w:rsidR="00D61717" w:rsidRDefault="00D61717">
      <w:pPr>
        <w:rPr>
          <w:rFonts w:ascii="Times New Roman" w:hAnsi="Times New Roman" w:cs="Times New Roman"/>
          <w:sz w:val="28"/>
          <w:szCs w:val="28"/>
        </w:rPr>
      </w:pPr>
      <w:r w:rsidRPr="00E32832">
        <w:rPr>
          <w:rFonts w:ascii="Times New Roman" w:hAnsi="Times New Roman" w:cs="Times New Roman"/>
          <w:sz w:val="28"/>
          <w:szCs w:val="28"/>
        </w:rPr>
        <w:t>Продолжение таблицы 4</w:t>
      </w:r>
    </w:p>
    <w:p w14:paraId="554E550B" w14:textId="77777777" w:rsidR="00D61717" w:rsidRDefault="00D61717"/>
    <w:tbl>
      <w:tblPr>
        <w:tblStyle w:val="ab"/>
        <w:tblW w:w="9634" w:type="dxa"/>
        <w:tblLook w:val="04A0" w:firstRow="1" w:lastRow="0" w:firstColumn="1" w:lastColumn="0" w:noHBand="0" w:noVBand="1"/>
      </w:tblPr>
      <w:tblGrid>
        <w:gridCol w:w="1555"/>
        <w:gridCol w:w="1554"/>
        <w:gridCol w:w="4966"/>
        <w:gridCol w:w="1559"/>
      </w:tblGrid>
      <w:tr w:rsidR="00294C2E" w:rsidRPr="008F5780" w14:paraId="2DCE03A2" w14:textId="77777777" w:rsidTr="00E32832">
        <w:tc>
          <w:tcPr>
            <w:tcW w:w="1555" w:type="dxa"/>
          </w:tcPr>
          <w:p w14:paraId="10239442" w14:textId="7A8D76D0" w:rsidR="00294C2E" w:rsidRPr="008F5780" w:rsidRDefault="00E32832" w:rsidP="00E32832">
            <w:pPr>
              <w:widowControl w:val="0"/>
              <w:jc w:val="center"/>
              <w:rPr>
                <w:rFonts w:ascii="Times New Roman" w:hAnsi="Times New Roman"/>
                <w:sz w:val="28"/>
                <w:szCs w:val="28"/>
              </w:rPr>
            </w:pPr>
            <w:r>
              <w:rPr>
                <w:rFonts w:ascii="Times New Roman" w:hAnsi="Times New Roman"/>
                <w:sz w:val="28"/>
                <w:szCs w:val="28"/>
              </w:rPr>
              <w:t>1</w:t>
            </w:r>
          </w:p>
        </w:tc>
        <w:tc>
          <w:tcPr>
            <w:tcW w:w="1554" w:type="dxa"/>
          </w:tcPr>
          <w:p w14:paraId="3FFB5515" w14:textId="2013FDDA" w:rsidR="00294C2E" w:rsidRPr="008F5780" w:rsidRDefault="00E32832" w:rsidP="00E32832">
            <w:pPr>
              <w:widowControl w:val="0"/>
              <w:jc w:val="center"/>
              <w:rPr>
                <w:rFonts w:ascii="Times New Roman" w:hAnsi="Times New Roman"/>
                <w:sz w:val="28"/>
                <w:szCs w:val="28"/>
              </w:rPr>
            </w:pPr>
            <w:r>
              <w:rPr>
                <w:rFonts w:ascii="Times New Roman" w:hAnsi="Times New Roman"/>
                <w:sz w:val="28"/>
                <w:szCs w:val="28"/>
              </w:rPr>
              <w:t>2</w:t>
            </w:r>
          </w:p>
        </w:tc>
        <w:tc>
          <w:tcPr>
            <w:tcW w:w="4966" w:type="dxa"/>
            <w:vAlign w:val="bottom"/>
          </w:tcPr>
          <w:p w14:paraId="27FBEDCF" w14:textId="39FE6A70" w:rsidR="00294C2E" w:rsidRPr="008F5780" w:rsidRDefault="00E32832" w:rsidP="00E32832">
            <w:pPr>
              <w:widowControl w:val="0"/>
              <w:jc w:val="center"/>
              <w:rPr>
                <w:rFonts w:ascii="Times New Roman" w:hAnsi="Times New Roman"/>
                <w:sz w:val="28"/>
                <w:szCs w:val="28"/>
              </w:rPr>
            </w:pPr>
            <w:r>
              <w:rPr>
                <w:rFonts w:ascii="Times New Roman" w:hAnsi="Times New Roman"/>
                <w:sz w:val="28"/>
                <w:szCs w:val="28"/>
              </w:rPr>
              <w:t>3</w:t>
            </w:r>
          </w:p>
        </w:tc>
        <w:tc>
          <w:tcPr>
            <w:tcW w:w="1559" w:type="dxa"/>
            <w:vAlign w:val="center"/>
          </w:tcPr>
          <w:p w14:paraId="06DED640" w14:textId="70462725" w:rsidR="00294C2E" w:rsidRPr="008F5780" w:rsidRDefault="00E32832" w:rsidP="00E32832">
            <w:pPr>
              <w:widowControl w:val="0"/>
              <w:ind w:firstLine="567"/>
              <w:jc w:val="center"/>
              <w:rPr>
                <w:rFonts w:ascii="Times New Roman" w:hAnsi="Times New Roman"/>
                <w:sz w:val="28"/>
                <w:szCs w:val="28"/>
              </w:rPr>
            </w:pPr>
            <w:r>
              <w:rPr>
                <w:rFonts w:ascii="Times New Roman" w:hAnsi="Times New Roman"/>
                <w:sz w:val="28"/>
                <w:szCs w:val="28"/>
              </w:rPr>
              <w:t>4</w:t>
            </w:r>
          </w:p>
        </w:tc>
      </w:tr>
      <w:tr w:rsidR="00E32832" w:rsidRPr="008F5780" w14:paraId="0E54EF37" w14:textId="77777777" w:rsidTr="00E32832">
        <w:tc>
          <w:tcPr>
            <w:tcW w:w="1555" w:type="dxa"/>
          </w:tcPr>
          <w:p w14:paraId="75991BC9" w14:textId="760956DD" w:rsidR="00E32832" w:rsidRPr="008F5780" w:rsidRDefault="00E32832" w:rsidP="00E32832">
            <w:pPr>
              <w:widowControl w:val="0"/>
              <w:jc w:val="both"/>
              <w:rPr>
                <w:rFonts w:ascii="Times New Roman" w:hAnsi="Times New Roman"/>
                <w:sz w:val="28"/>
                <w:szCs w:val="28"/>
              </w:rPr>
            </w:pPr>
            <w:r w:rsidRPr="008F5780">
              <w:rPr>
                <w:rFonts w:ascii="Times New Roman" w:hAnsi="Times New Roman"/>
                <w:sz w:val="28"/>
                <w:szCs w:val="28"/>
              </w:rPr>
              <w:t>г.Алматы</w:t>
            </w:r>
          </w:p>
        </w:tc>
        <w:tc>
          <w:tcPr>
            <w:tcW w:w="1554" w:type="dxa"/>
          </w:tcPr>
          <w:p w14:paraId="0DCBD81A" w14:textId="5F5640B0" w:rsidR="00E32832" w:rsidRPr="008F5780" w:rsidRDefault="00E32832" w:rsidP="00E32832">
            <w:pPr>
              <w:widowControl w:val="0"/>
              <w:jc w:val="both"/>
              <w:rPr>
                <w:rFonts w:ascii="Times New Roman" w:hAnsi="Times New Roman"/>
                <w:sz w:val="28"/>
                <w:szCs w:val="28"/>
              </w:rPr>
            </w:pPr>
            <w:r w:rsidRPr="008F5780">
              <w:rPr>
                <w:rFonts w:ascii="Times New Roman" w:hAnsi="Times New Roman"/>
                <w:sz w:val="28"/>
                <w:szCs w:val="28"/>
              </w:rPr>
              <w:t>Городской</w:t>
            </w:r>
          </w:p>
        </w:tc>
        <w:tc>
          <w:tcPr>
            <w:tcW w:w="4966" w:type="dxa"/>
            <w:vAlign w:val="bottom"/>
          </w:tcPr>
          <w:p w14:paraId="602E20A8" w14:textId="0AFC8911" w:rsidR="00E32832" w:rsidRPr="008F5780" w:rsidRDefault="00E32832" w:rsidP="00E32832">
            <w:pPr>
              <w:widowControl w:val="0"/>
              <w:jc w:val="both"/>
              <w:rPr>
                <w:rFonts w:ascii="Times New Roman" w:hAnsi="Times New Roman"/>
                <w:sz w:val="28"/>
                <w:szCs w:val="28"/>
              </w:rPr>
            </w:pPr>
            <w:r w:rsidRPr="008F5780">
              <w:rPr>
                <w:rFonts w:ascii="Times New Roman" w:hAnsi="Times New Roman"/>
                <w:sz w:val="28"/>
                <w:szCs w:val="28"/>
              </w:rPr>
              <w:t>ТОО Институт хирургии</w:t>
            </w:r>
          </w:p>
        </w:tc>
        <w:tc>
          <w:tcPr>
            <w:tcW w:w="1559" w:type="dxa"/>
            <w:vAlign w:val="center"/>
          </w:tcPr>
          <w:p w14:paraId="64A7A43F" w14:textId="1522FE96" w:rsidR="00E32832" w:rsidRPr="008F5780" w:rsidRDefault="00E32832" w:rsidP="00D61717">
            <w:pPr>
              <w:widowControl w:val="0"/>
              <w:ind w:firstLine="567"/>
              <w:jc w:val="center"/>
              <w:rPr>
                <w:rFonts w:ascii="Times New Roman" w:hAnsi="Times New Roman"/>
                <w:sz w:val="28"/>
                <w:szCs w:val="28"/>
              </w:rPr>
            </w:pPr>
            <w:r w:rsidRPr="008F5780">
              <w:rPr>
                <w:rFonts w:ascii="Times New Roman" w:hAnsi="Times New Roman"/>
                <w:sz w:val="28"/>
                <w:szCs w:val="28"/>
              </w:rPr>
              <w:t>1</w:t>
            </w:r>
          </w:p>
        </w:tc>
      </w:tr>
      <w:tr w:rsidR="00E32832" w:rsidRPr="008F5780" w14:paraId="00C4DB91" w14:textId="77777777" w:rsidTr="00E32832">
        <w:tc>
          <w:tcPr>
            <w:tcW w:w="1555" w:type="dxa"/>
          </w:tcPr>
          <w:p w14:paraId="536E2209" w14:textId="77777777" w:rsidR="00E32832" w:rsidRPr="008F5780" w:rsidRDefault="00E32832" w:rsidP="00E32832">
            <w:pPr>
              <w:widowControl w:val="0"/>
              <w:jc w:val="both"/>
              <w:rPr>
                <w:rFonts w:ascii="Times New Roman" w:hAnsi="Times New Roman"/>
                <w:sz w:val="28"/>
                <w:szCs w:val="28"/>
              </w:rPr>
            </w:pPr>
            <w:r w:rsidRPr="008F5780">
              <w:rPr>
                <w:rFonts w:ascii="Times New Roman" w:hAnsi="Times New Roman"/>
                <w:sz w:val="28"/>
                <w:szCs w:val="28"/>
              </w:rPr>
              <w:t>г.Алматы</w:t>
            </w:r>
          </w:p>
        </w:tc>
        <w:tc>
          <w:tcPr>
            <w:tcW w:w="1554" w:type="dxa"/>
          </w:tcPr>
          <w:p w14:paraId="431C9859" w14:textId="77777777" w:rsidR="00E32832" w:rsidRPr="008F5780" w:rsidRDefault="00E32832" w:rsidP="00E32832">
            <w:pPr>
              <w:widowControl w:val="0"/>
              <w:jc w:val="both"/>
              <w:rPr>
                <w:rFonts w:ascii="Times New Roman" w:hAnsi="Times New Roman"/>
                <w:sz w:val="28"/>
                <w:szCs w:val="28"/>
              </w:rPr>
            </w:pPr>
            <w:r w:rsidRPr="008F5780">
              <w:rPr>
                <w:rFonts w:ascii="Times New Roman" w:hAnsi="Times New Roman"/>
                <w:sz w:val="28"/>
                <w:szCs w:val="28"/>
              </w:rPr>
              <w:t>Городской</w:t>
            </w:r>
          </w:p>
        </w:tc>
        <w:tc>
          <w:tcPr>
            <w:tcW w:w="4966" w:type="dxa"/>
            <w:vAlign w:val="bottom"/>
          </w:tcPr>
          <w:p w14:paraId="3B0D6972" w14:textId="77777777" w:rsidR="00E32832" w:rsidRPr="008F5780" w:rsidRDefault="00E32832" w:rsidP="00E32832">
            <w:pPr>
              <w:widowControl w:val="0"/>
              <w:jc w:val="both"/>
              <w:rPr>
                <w:rFonts w:ascii="Times New Roman" w:hAnsi="Times New Roman"/>
                <w:sz w:val="28"/>
                <w:szCs w:val="28"/>
              </w:rPr>
            </w:pPr>
            <w:r w:rsidRPr="008F5780">
              <w:rPr>
                <w:rFonts w:ascii="Times New Roman" w:hAnsi="Times New Roman"/>
                <w:sz w:val="28"/>
                <w:szCs w:val="28"/>
              </w:rPr>
              <w:t>ТОО Региональный диагностический центр</w:t>
            </w:r>
          </w:p>
        </w:tc>
        <w:tc>
          <w:tcPr>
            <w:tcW w:w="1559" w:type="dxa"/>
            <w:vAlign w:val="center"/>
          </w:tcPr>
          <w:p w14:paraId="0C930F76" w14:textId="77777777" w:rsidR="00E32832" w:rsidRPr="008F5780" w:rsidRDefault="00E32832" w:rsidP="00D61717">
            <w:pPr>
              <w:widowControl w:val="0"/>
              <w:ind w:firstLine="567"/>
              <w:jc w:val="center"/>
              <w:rPr>
                <w:rFonts w:ascii="Times New Roman" w:hAnsi="Times New Roman"/>
                <w:sz w:val="28"/>
                <w:szCs w:val="28"/>
              </w:rPr>
            </w:pPr>
            <w:r w:rsidRPr="008F5780">
              <w:rPr>
                <w:rFonts w:ascii="Times New Roman" w:hAnsi="Times New Roman"/>
                <w:sz w:val="28"/>
                <w:szCs w:val="28"/>
              </w:rPr>
              <w:t>1</w:t>
            </w:r>
          </w:p>
        </w:tc>
      </w:tr>
      <w:tr w:rsidR="00E32832" w:rsidRPr="008F5780" w14:paraId="1273B6DD" w14:textId="77777777" w:rsidTr="00E32832">
        <w:tc>
          <w:tcPr>
            <w:tcW w:w="1555" w:type="dxa"/>
          </w:tcPr>
          <w:p w14:paraId="1B27F7E9" w14:textId="77777777" w:rsidR="00E32832" w:rsidRPr="008F5780" w:rsidRDefault="00E32832" w:rsidP="00E32832">
            <w:pPr>
              <w:widowControl w:val="0"/>
              <w:jc w:val="both"/>
              <w:rPr>
                <w:rFonts w:ascii="Times New Roman" w:hAnsi="Times New Roman"/>
                <w:sz w:val="28"/>
                <w:szCs w:val="28"/>
              </w:rPr>
            </w:pPr>
          </w:p>
        </w:tc>
        <w:tc>
          <w:tcPr>
            <w:tcW w:w="1554" w:type="dxa"/>
          </w:tcPr>
          <w:p w14:paraId="675E5BE4" w14:textId="77777777" w:rsidR="00E32832" w:rsidRPr="008F5780" w:rsidRDefault="00E32832" w:rsidP="00E32832">
            <w:pPr>
              <w:widowControl w:val="0"/>
              <w:ind w:firstLine="567"/>
              <w:jc w:val="both"/>
              <w:rPr>
                <w:rFonts w:ascii="Times New Roman" w:hAnsi="Times New Roman"/>
                <w:sz w:val="28"/>
                <w:szCs w:val="28"/>
              </w:rPr>
            </w:pPr>
          </w:p>
        </w:tc>
        <w:tc>
          <w:tcPr>
            <w:tcW w:w="4966" w:type="dxa"/>
            <w:vAlign w:val="bottom"/>
          </w:tcPr>
          <w:p w14:paraId="29F832A7" w14:textId="77777777" w:rsidR="00E32832" w:rsidRPr="008F5780" w:rsidRDefault="00E32832" w:rsidP="00E32832">
            <w:pPr>
              <w:widowControl w:val="0"/>
              <w:jc w:val="both"/>
              <w:rPr>
                <w:rFonts w:ascii="Times New Roman" w:hAnsi="Times New Roman"/>
                <w:sz w:val="28"/>
                <w:szCs w:val="28"/>
              </w:rPr>
            </w:pPr>
            <w:r w:rsidRPr="008F5780">
              <w:rPr>
                <w:rFonts w:ascii="Times New Roman" w:hAnsi="Times New Roman"/>
                <w:sz w:val="28"/>
                <w:szCs w:val="28"/>
              </w:rPr>
              <w:t>Итого:</w:t>
            </w:r>
          </w:p>
        </w:tc>
        <w:tc>
          <w:tcPr>
            <w:tcW w:w="1559" w:type="dxa"/>
            <w:vAlign w:val="center"/>
          </w:tcPr>
          <w:p w14:paraId="31BBF35B" w14:textId="77777777" w:rsidR="00E32832" w:rsidRPr="008F5780" w:rsidRDefault="00E32832" w:rsidP="00D61717">
            <w:pPr>
              <w:widowControl w:val="0"/>
              <w:ind w:firstLine="567"/>
              <w:jc w:val="center"/>
              <w:rPr>
                <w:rFonts w:ascii="Times New Roman" w:hAnsi="Times New Roman"/>
                <w:sz w:val="28"/>
                <w:szCs w:val="28"/>
              </w:rPr>
            </w:pPr>
            <w:r w:rsidRPr="008F5780">
              <w:rPr>
                <w:rFonts w:ascii="Times New Roman" w:hAnsi="Times New Roman"/>
                <w:sz w:val="28"/>
                <w:szCs w:val="28"/>
              </w:rPr>
              <w:t>35</w:t>
            </w:r>
          </w:p>
        </w:tc>
      </w:tr>
    </w:tbl>
    <w:p w14:paraId="6D281277" w14:textId="77777777" w:rsidR="00294C2E" w:rsidRPr="00D61717" w:rsidRDefault="00294C2E" w:rsidP="00946E26">
      <w:pPr>
        <w:widowControl w:val="0"/>
        <w:ind w:firstLine="567"/>
        <w:jc w:val="both"/>
        <w:rPr>
          <w:rFonts w:ascii="Times New Roman" w:hAnsi="Times New Roman" w:cs="Times New Roman"/>
          <w:sz w:val="16"/>
          <w:szCs w:val="16"/>
        </w:rPr>
      </w:pPr>
    </w:p>
    <w:p w14:paraId="28C06F1C" w14:textId="68D16EFF" w:rsidR="00322210" w:rsidRPr="00170161" w:rsidRDefault="00322210" w:rsidP="00322210">
      <w:pPr>
        <w:widowControl w:val="0"/>
        <w:ind w:firstLine="567"/>
        <w:jc w:val="both"/>
        <w:rPr>
          <w:rFonts w:ascii="Times New Roman" w:hAnsi="Times New Roman" w:cs="Times New Roman"/>
          <w:sz w:val="28"/>
          <w:szCs w:val="28"/>
        </w:rPr>
      </w:pPr>
      <w:r w:rsidRPr="00170161">
        <w:rPr>
          <w:rFonts w:ascii="Times New Roman" w:hAnsi="Times New Roman" w:cs="Times New Roman"/>
          <w:sz w:val="28"/>
          <w:szCs w:val="28"/>
        </w:rPr>
        <w:t>Было проведено анкетирование 1</w:t>
      </w:r>
      <w:r w:rsidR="00F44C40">
        <w:rPr>
          <w:rFonts w:ascii="Times New Roman" w:hAnsi="Times New Roman" w:cs="Times New Roman"/>
          <w:sz w:val="28"/>
          <w:szCs w:val="28"/>
        </w:rPr>
        <w:t>08</w:t>
      </w:r>
      <w:r w:rsidRPr="00170161">
        <w:rPr>
          <w:rFonts w:ascii="Times New Roman" w:hAnsi="Times New Roman" w:cs="Times New Roman"/>
          <w:sz w:val="28"/>
          <w:szCs w:val="28"/>
        </w:rPr>
        <w:t xml:space="preserve"> врачей радиологов крупных лечебных организаций, городов республиканского назначения (Алматы, Астана) с использованием Google формы (онлайн анкетирование). Анкета состояла из 12 вопросов, 11 с вариантами ответов и 1 открытый вопрос, 3 вопроса из них с множественными вариантами ответов.  </w:t>
      </w:r>
    </w:p>
    <w:p w14:paraId="797358F0" w14:textId="77777777" w:rsidR="00322210" w:rsidRPr="00170161" w:rsidRDefault="00322210" w:rsidP="00322210">
      <w:pPr>
        <w:widowControl w:val="0"/>
        <w:ind w:firstLine="567"/>
        <w:jc w:val="both"/>
        <w:rPr>
          <w:rFonts w:ascii="Times New Roman" w:hAnsi="Times New Roman" w:cs="Times New Roman"/>
          <w:sz w:val="28"/>
          <w:szCs w:val="28"/>
        </w:rPr>
      </w:pPr>
      <w:r w:rsidRPr="00170161">
        <w:rPr>
          <w:rFonts w:ascii="Times New Roman" w:hAnsi="Times New Roman" w:cs="Times New Roman"/>
          <w:sz w:val="28"/>
          <w:szCs w:val="28"/>
        </w:rPr>
        <w:t xml:space="preserve">По типу медицинской организации: 61 радиолог из городских больниц (56,5 %), 21 сотрудники Научно-исследовательских институтов (18,9%), 21 врач из частных клиник (19,4 %) и 8 радиологов из других видов медицинских предприятий (7,4%) </w:t>
      </w:r>
    </w:p>
    <w:p w14:paraId="5927F23C" w14:textId="77777777" w:rsidR="00322210" w:rsidRPr="00170161" w:rsidRDefault="00322210" w:rsidP="00322210">
      <w:pPr>
        <w:widowControl w:val="0"/>
        <w:ind w:firstLine="567"/>
        <w:jc w:val="both"/>
        <w:rPr>
          <w:rFonts w:ascii="Times New Roman" w:hAnsi="Times New Roman" w:cs="Times New Roman"/>
          <w:sz w:val="28"/>
          <w:szCs w:val="28"/>
        </w:rPr>
      </w:pPr>
      <w:r w:rsidRPr="00170161">
        <w:rPr>
          <w:rFonts w:ascii="Times New Roman" w:hAnsi="Times New Roman" w:cs="Times New Roman"/>
          <w:sz w:val="28"/>
          <w:szCs w:val="28"/>
        </w:rPr>
        <w:t xml:space="preserve">Также проанализированы данные опроса 163 </w:t>
      </w:r>
      <w:proofErr w:type="gramStart"/>
      <w:r w:rsidRPr="00170161">
        <w:rPr>
          <w:rFonts w:ascii="Times New Roman" w:hAnsi="Times New Roman" w:cs="Times New Roman"/>
          <w:sz w:val="28"/>
          <w:szCs w:val="28"/>
        </w:rPr>
        <w:t>ВОП  на</w:t>
      </w:r>
      <w:proofErr w:type="gramEnd"/>
      <w:r w:rsidRPr="00170161">
        <w:rPr>
          <w:rFonts w:ascii="Times New Roman" w:hAnsi="Times New Roman" w:cs="Times New Roman"/>
          <w:sz w:val="28"/>
          <w:szCs w:val="28"/>
        </w:rPr>
        <w:t xml:space="preserve"> тему «Назначение КТ и МРТ исследований в рамках ОСМС», способом анкетирования в г.Алматы и Алматинской обл. Был проведен анализ данных анкетирования 163-х ВОП, из которых 86 ответили в бумажном виде, 77 проходили опрос онлайн. Анкета состояла из 15 вопросов, с 11 единственным и 4 множественными вариантами ответов.</w:t>
      </w:r>
    </w:p>
    <w:p w14:paraId="6C84DC28" w14:textId="18C6FA0A" w:rsidR="00322210" w:rsidRPr="00170161" w:rsidRDefault="00322210" w:rsidP="00322210">
      <w:pPr>
        <w:widowControl w:val="0"/>
        <w:ind w:firstLine="567"/>
        <w:jc w:val="both"/>
        <w:rPr>
          <w:rFonts w:ascii="Times New Roman" w:hAnsi="Times New Roman" w:cs="Times New Roman"/>
          <w:sz w:val="28"/>
          <w:szCs w:val="28"/>
        </w:rPr>
      </w:pPr>
      <w:r w:rsidRPr="00170161">
        <w:rPr>
          <w:rFonts w:ascii="Times New Roman" w:hAnsi="Times New Roman" w:cs="Times New Roman"/>
          <w:sz w:val="28"/>
          <w:szCs w:val="28"/>
        </w:rPr>
        <w:t>В свою очередь было проведено анкетирование 124 пациент</w:t>
      </w:r>
      <w:r w:rsidR="00946E26" w:rsidRPr="00170161">
        <w:rPr>
          <w:rFonts w:ascii="Times New Roman" w:hAnsi="Times New Roman" w:cs="Times New Roman"/>
          <w:sz w:val="28"/>
          <w:szCs w:val="28"/>
        </w:rPr>
        <w:t>а</w:t>
      </w:r>
      <w:r w:rsidRPr="00170161">
        <w:rPr>
          <w:rFonts w:ascii="Times New Roman" w:hAnsi="Times New Roman" w:cs="Times New Roman"/>
          <w:sz w:val="28"/>
          <w:szCs w:val="28"/>
        </w:rPr>
        <w:t xml:space="preserve"> ННЦХ им.А.Н. Сызганова, перед проведение КТ</w:t>
      </w:r>
      <w:r w:rsidR="00946E26" w:rsidRPr="00170161">
        <w:rPr>
          <w:rFonts w:ascii="Times New Roman" w:hAnsi="Times New Roman" w:cs="Times New Roman"/>
          <w:sz w:val="28"/>
          <w:szCs w:val="28"/>
        </w:rPr>
        <w:t xml:space="preserve"> исследования</w:t>
      </w:r>
      <w:r w:rsidRPr="00170161">
        <w:rPr>
          <w:rFonts w:ascii="Times New Roman" w:hAnsi="Times New Roman" w:cs="Times New Roman"/>
          <w:sz w:val="28"/>
          <w:szCs w:val="28"/>
        </w:rPr>
        <w:t xml:space="preserve">. Анкета состояла из 5 вопросов, 1 из которых с множественными вариантами ответов. </w:t>
      </w:r>
    </w:p>
    <w:p w14:paraId="3FFEEE1B" w14:textId="2B11C99D" w:rsidR="00322210" w:rsidRPr="00170161" w:rsidRDefault="00946E26" w:rsidP="00322210">
      <w:pPr>
        <w:widowControl w:val="0"/>
        <w:ind w:firstLine="567"/>
        <w:jc w:val="both"/>
        <w:rPr>
          <w:rFonts w:ascii="Times New Roman" w:hAnsi="Times New Roman" w:cs="Times New Roman"/>
          <w:sz w:val="28"/>
          <w:szCs w:val="28"/>
        </w:rPr>
      </w:pPr>
      <w:r w:rsidRPr="00170161">
        <w:rPr>
          <w:rFonts w:ascii="Times New Roman" w:hAnsi="Times New Roman" w:cs="Times New Roman"/>
          <w:sz w:val="28"/>
          <w:szCs w:val="28"/>
        </w:rPr>
        <w:t>Выбранные объекты изучения и методы исследования позволили решить поставленные задачи, обеспечить статистически достоверные результаты</w:t>
      </w:r>
      <w:r w:rsidR="00B578E7" w:rsidRPr="00170161">
        <w:rPr>
          <w:rFonts w:ascii="Times New Roman" w:hAnsi="Times New Roman" w:cs="Times New Roman"/>
          <w:sz w:val="28"/>
          <w:szCs w:val="28"/>
        </w:rPr>
        <w:t xml:space="preserve">; продолжительность проведения </w:t>
      </w:r>
      <w:proofErr w:type="gramStart"/>
      <w:r w:rsidR="00B578E7" w:rsidRPr="00170161">
        <w:rPr>
          <w:rFonts w:ascii="Times New Roman" w:hAnsi="Times New Roman" w:cs="Times New Roman"/>
          <w:sz w:val="28"/>
          <w:szCs w:val="28"/>
        </w:rPr>
        <w:t>исследования  обеспечила</w:t>
      </w:r>
      <w:proofErr w:type="gramEnd"/>
      <w:r w:rsidR="00B578E7" w:rsidRPr="00170161">
        <w:rPr>
          <w:rFonts w:ascii="Times New Roman" w:hAnsi="Times New Roman" w:cs="Times New Roman"/>
          <w:sz w:val="28"/>
          <w:szCs w:val="28"/>
        </w:rPr>
        <w:t xml:space="preserve"> возможность установить закономерности изучаемых аспектов. </w:t>
      </w:r>
    </w:p>
    <w:p w14:paraId="3E1A0471" w14:textId="43375857" w:rsidR="00022D09" w:rsidRDefault="00B578E7" w:rsidP="00322210">
      <w:pPr>
        <w:widowControl w:val="0"/>
        <w:ind w:firstLine="567"/>
        <w:jc w:val="both"/>
        <w:rPr>
          <w:rFonts w:ascii="Times New Roman" w:hAnsi="Times New Roman" w:cs="Times New Roman"/>
          <w:sz w:val="28"/>
          <w:szCs w:val="28"/>
        </w:rPr>
      </w:pPr>
      <w:r w:rsidRPr="00170161">
        <w:rPr>
          <w:rFonts w:ascii="Times New Roman" w:hAnsi="Times New Roman" w:cs="Times New Roman"/>
          <w:sz w:val="28"/>
          <w:szCs w:val="28"/>
        </w:rPr>
        <w:t xml:space="preserve">Заключительный этап включал разработку выводов, «национальной программы по снижению лучевой нагрузки в радиологии в Республике Казахстан», практических рекомендаций с учетом собственных исследований. Было проанализировано количество КТ и МРТ исследований проводимых в частных и </w:t>
      </w:r>
      <w:proofErr w:type="gramStart"/>
      <w:r w:rsidRPr="00170161">
        <w:rPr>
          <w:rFonts w:ascii="Times New Roman" w:hAnsi="Times New Roman" w:cs="Times New Roman"/>
          <w:sz w:val="28"/>
          <w:szCs w:val="28"/>
        </w:rPr>
        <w:t>гос.организациях</w:t>
      </w:r>
      <w:proofErr w:type="gramEnd"/>
      <w:r w:rsidRPr="00170161">
        <w:rPr>
          <w:rFonts w:ascii="Times New Roman" w:hAnsi="Times New Roman" w:cs="Times New Roman"/>
          <w:sz w:val="28"/>
          <w:szCs w:val="28"/>
        </w:rPr>
        <w:t xml:space="preserve"> в рамках ОСМС в г. Алматы, с учетом количества КТ и МРТ аппаратов а государственных и частных МО, определены сложности. Синтез полученных данных способствовал разработке практических предложений </w:t>
      </w:r>
      <w:r w:rsidR="00296BF3" w:rsidRPr="00170161">
        <w:rPr>
          <w:rFonts w:ascii="Times New Roman" w:hAnsi="Times New Roman" w:cs="Times New Roman"/>
          <w:sz w:val="28"/>
          <w:szCs w:val="28"/>
        </w:rPr>
        <w:t xml:space="preserve">по </w:t>
      </w:r>
      <w:r w:rsidR="00296BF3" w:rsidRPr="00170161">
        <w:rPr>
          <w:rFonts w:ascii="Times" w:hAnsi="Times" w:cs="Times"/>
          <w:sz w:val="28"/>
          <w:szCs w:val="28"/>
        </w:rPr>
        <w:t xml:space="preserve">совершенствованию системы финансирования ОСМС и рационального распределения квот на проведение высокотехнологичных исследований на уровне МО г.Алматы. Таким образом, выбранные нами методы и методология исследовательской работы, такие как социологические и статистические методы, на наш взгляд, соответствовать целям работы и способствовали получению репрезентативной информации, на основе которой полученные результаты, синтез и ее анализ дал возможность решить поставленные задачи </w:t>
      </w:r>
      <w:r w:rsidR="0042668F" w:rsidRPr="00170161">
        <w:rPr>
          <w:rFonts w:ascii="Times" w:hAnsi="Times" w:cs="Times"/>
          <w:sz w:val="28"/>
          <w:szCs w:val="28"/>
        </w:rPr>
        <w:t xml:space="preserve">и сделать научно-обоснованные выводы. </w:t>
      </w:r>
      <w:r w:rsidR="00296BF3" w:rsidRPr="00170161">
        <w:rPr>
          <w:rFonts w:ascii="Times New Roman" w:hAnsi="Times New Roman" w:cs="Times New Roman"/>
          <w:sz w:val="28"/>
          <w:szCs w:val="28"/>
        </w:rPr>
        <w:t xml:space="preserve"> </w:t>
      </w:r>
    </w:p>
    <w:p w14:paraId="3D44EB2E" w14:textId="77777777" w:rsidR="00A46451" w:rsidRPr="00170161" w:rsidRDefault="00A46451" w:rsidP="00322210">
      <w:pPr>
        <w:widowControl w:val="0"/>
        <w:ind w:firstLine="567"/>
        <w:jc w:val="both"/>
        <w:rPr>
          <w:rFonts w:ascii="Times New Roman" w:hAnsi="Times New Roman" w:cs="Times New Roman"/>
          <w:sz w:val="28"/>
          <w:szCs w:val="28"/>
        </w:rPr>
      </w:pPr>
    </w:p>
    <w:p w14:paraId="61654FD7" w14:textId="03185D1E" w:rsidR="00561475" w:rsidRPr="00561475" w:rsidRDefault="00022D09" w:rsidP="00561475">
      <w:pPr>
        <w:widowControl w:val="0"/>
        <w:ind w:firstLine="567"/>
        <w:jc w:val="both"/>
        <w:rPr>
          <w:rFonts w:ascii="Times New Roman" w:hAnsi="Times New Roman" w:cs="Times New Roman"/>
          <w:b/>
          <w:sz w:val="28"/>
          <w:szCs w:val="28"/>
        </w:rPr>
      </w:pPr>
      <w:r w:rsidRPr="00170161">
        <w:rPr>
          <w:rFonts w:ascii="Times New Roman" w:hAnsi="Times New Roman" w:cs="Times New Roman"/>
          <w:b/>
          <w:sz w:val="28"/>
          <w:szCs w:val="28"/>
        </w:rPr>
        <w:lastRenderedPageBreak/>
        <w:t>3 АНАЛИЗ ИСПОЛЬЗОВАНИЯ ДОРОГОСТОЯЩИХ МЕТОДОВ В</w:t>
      </w:r>
      <w:r w:rsidR="00561475">
        <w:rPr>
          <w:rFonts w:ascii="Times New Roman" w:hAnsi="Times New Roman" w:cs="Times New Roman"/>
          <w:b/>
          <w:sz w:val="28"/>
          <w:szCs w:val="28"/>
        </w:rPr>
        <w:t>ИЗУАЛИЗАЦИИ (КТ И МРТ) В АЛМАТЫ</w:t>
      </w:r>
    </w:p>
    <w:p w14:paraId="06B4D655" w14:textId="03EB8033" w:rsidR="00561475" w:rsidRPr="00170161" w:rsidRDefault="00561475" w:rsidP="00561475">
      <w:pPr>
        <w:widowControl w:val="0"/>
        <w:autoSpaceDE w:val="0"/>
        <w:autoSpaceDN w:val="0"/>
        <w:adjustRightInd w:val="0"/>
        <w:ind w:firstLine="567"/>
        <w:jc w:val="both"/>
        <w:rPr>
          <w:rFonts w:ascii="Times New Roman" w:hAnsi="Times New Roman" w:cs="Times New Roman"/>
          <w:sz w:val="28"/>
          <w:szCs w:val="28"/>
        </w:rPr>
      </w:pPr>
      <w:r w:rsidRPr="00170161">
        <w:rPr>
          <w:rFonts w:ascii="Times" w:hAnsi="Times" w:cs="Times"/>
          <w:sz w:val="28"/>
          <w:szCs w:val="28"/>
        </w:rPr>
        <w:t xml:space="preserve">Согласно данным сравнительного анализа системы здравоохранения РК с моделями стран </w:t>
      </w:r>
      <w:bookmarkStart w:id="1" w:name="_Hlk194854303"/>
      <w:r w:rsidRPr="00170161">
        <w:rPr>
          <w:rFonts w:ascii="Times" w:hAnsi="Times" w:cs="Times"/>
          <w:sz w:val="28"/>
          <w:szCs w:val="28"/>
        </w:rPr>
        <w:t>ОЭСР (организация экономического сотрудничества и развития)</w:t>
      </w:r>
      <w:bookmarkEnd w:id="1"/>
      <w:r w:rsidRPr="00170161">
        <w:rPr>
          <w:rFonts w:ascii="Times" w:hAnsi="Times" w:cs="Times"/>
          <w:sz w:val="28"/>
          <w:szCs w:val="28"/>
        </w:rPr>
        <w:t xml:space="preserve"> – в Казахстане 62% средств на оказание ГОБМП направляется на стационарный сектор и только 34 % на ПМСП. Тогда как международный опыт доказывает, что необходимый охват населения и эффективность оказания услуг ПМСП достигается при объеме финансирования на уровне не менее 40% от расходов на здравоохранение. По оценке </w:t>
      </w:r>
      <w:proofErr w:type="gramStart"/>
      <w:r w:rsidRPr="00170161">
        <w:rPr>
          <w:rFonts w:ascii="Times" w:hAnsi="Times" w:cs="Times"/>
          <w:sz w:val="28"/>
          <w:szCs w:val="28"/>
        </w:rPr>
        <w:t>международных экспертов</w:t>
      </w:r>
      <w:proofErr w:type="gramEnd"/>
      <w:r w:rsidRPr="00170161">
        <w:rPr>
          <w:rFonts w:ascii="Times" w:hAnsi="Times" w:cs="Times"/>
          <w:sz w:val="28"/>
          <w:szCs w:val="28"/>
        </w:rPr>
        <w:t xml:space="preserve"> на «стыках» между разными звеньями отрасли здравоохранения Казахстана находится основная часть зон неэффективности – рост нагрузки на узких специалистов, высокая доля необоснованных госпитализаций, дублирование диагностических исследований в поликлиниках и стационарах из за низкой результативности работы первичного звена. Система предоставления медицинских услуг остается раздробленной, а доступ к ним затрудняется вследствие ограниченности имеющихся медицинских кадров и современного оборудования, особенно за пределами больших городов. Среди прочих сдерживающих факторов можно отметить недостаточный сбор и </w:t>
      </w:r>
      <w:r w:rsidRPr="00170161">
        <w:rPr>
          <w:rFonts w:ascii="Times New Roman" w:hAnsi="Times New Roman" w:cs="Times New Roman"/>
          <w:sz w:val="28"/>
          <w:szCs w:val="28"/>
        </w:rPr>
        <w:t xml:space="preserve">использование данных для системного проведения оценки, сравнительного анализа и повышения эффективности медицинских </w:t>
      </w:r>
      <w:r w:rsidRPr="00036563">
        <w:rPr>
          <w:rFonts w:ascii="Times New Roman" w:hAnsi="Times New Roman" w:cs="Times New Roman"/>
          <w:sz w:val="28"/>
          <w:szCs w:val="28"/>
        </w:rPr>
        <w:t>услуг [</w:t>
      </w:r>
      <w:r w:rsidR="00053E09" w:rsidRPr="00036563">
        <w:rPr>
          <w:rFonts w:ascii="Times New Roman" w:hAnsi="Times New Roman" w:cs="Times New Roman"/>
          <w:sz w:val="28"/>
          <w:szCs w:val="28"/>
        </w:rPr>
        <w:t>4</w:t>
      </w:r>
      <w:r w:rsidR="0085522A" w:rsidRPr="00036563">
        <w:rPr>
          <w:rFonts w:ascii="Times New Roman" w:hAnsi="Times New Roman" w:cs="Times New Roman"/>
          <w:sz w:val="28"/>
          <w:szCs w:val="28"/>
        </w:rPr>
        <w:t xml:space="preserve">, с. </w:t>
      </w:r>
      <w:r w:rsidR="00036563">
        <w:rPr>
          <w:rFonts w:ascii="Times New Roman" w:hAnsi="Times New Roman" w:cs="Times New Roman"/>
          <w:sz w:val="28"/>
          <w:szCs w:val="28"/>
        </w:rPr>
        <w:t>136-137, 139</w:t>
      </w:r>
      <w:r w:rsidRPr="00036563">
        <w:rPr>
          <w:rFonts w:ascii="Times New Roman" w:hAnsi="Times New Roman" w:cs="Times New Roman"/>
          <w:sz w:val="28"/>
          <w:szCs w:val="28"/>
        </w:rPr>
        <w:t>].</w:t>
      </w:r>
      <w:r w:rsidRPr="00170161">
        <w:rPr>
          <w:rFonts w:ascii="Times New Roman" w:hAnsi="Times New Roman" w:cs="Times New Roman"/>
          <w:sz w:val="28"/>
          <w:szCs w:val="28"/>
        </w:rPr>
        <w:t xml:space="preserve"> </w:t>
      </w:r>
    </w:p>
    <w:p w14:paraId="628F2B95" w14:textId="3FBB33E9" w:rsidR="00561475" w:rsidRPr="00170161" w:rsidRDefault="00807565" w:rsidP="00807565">
      <w:pPr>
        <w:widowControl w:val="0"/>
        <w:autoSpaceDE w:val="0"/>
        <w:autoSpaceDN w:val="0"/>
        <w:adjustRightInd w:val="0"/>
        <w:ind w:firstLine="567"/>
        <w:jc w:val="both"/>
        <w:rPr>
          <w:rFonts w:ascii="Times New Roman" w:eastAsia="Times New Roman" w:hAnsi="Times New Roman" w:cs="Times New Roman"/>
          <w:sz w:val="28"/>
          <w:szCs w:val="28"/>
        </w:rPr>
      </w:pPr>
      <w:r w:rsidRPr="00807565">
        <w:rPr>
          <w:rFonts w:ascii="Times New Roman" w:hAnsi="Times New Roman" w:cs="Times New Roman"/>
          <w:sz w:val="28"/>
          <w:szCs w:val="28"/>
        </w:rPr>
        <w:t>Обмен информацией между медицинскими учреждениями на разных уровнях имеет весьма ограниченный характер, что является значительным препятствием на пути совершенствования интеграции и координации лечебных мероприятий</w:t>
      </w:r>
      <w:r w:rsidRPr="00170161">
        <w:rPr>
          <w:rFonts w:ascii="Times New Roman" w:eastAsia="Times New Roman" w:hAnsi="Times New Roman" w:cs="Times New Roman"/>
          <w:sz w:val="28"/>
          <w:szCs w:val="28"/>
        </w:rPr>
        <w:t xml:space="preserve"> </w:t>
      </w:r>
      <w:r w:rsidRPr="00036563">
        <w:rPr>
          <w:rFonts w:ascii="Times New Roman" w:hAnsi="Times New Roman" w:cs="Times New Roman"/>
          <w:sz w:val="28"/>
          <w:szCs w:val="28"/>
        </w:rPr>
        <w:t>[4</w:t>
      </w:r>
      <w:r>
        <w:rPr>
          <w:rFonts w:ascii="Times New Roman" w:hAnsi="Times New Roman" w:cs="Times New Roman"/>
          <w:sz w:val="28"/>
          <w:szCs w:val="28"/>
        </w:rPr>
        <w:t>, с. 21</w:t>
      </w:r>
      <w:r w:rsidRPr="00036563">
        <w:rPr>
          <w:rFonts w:ascii="Times New Roman" w:hAnsi="Times New Roman" w:cs="Times New Roman"/>
          <w:sz w:val="28"/>
          <w:szCs w:val="28"/>
        </w:rPr>
        <w:t>].</w:t>
      </w:r>
    </w:p>
    <w:p w14:paraId="1761B1CF" w14:textId="38593D33" w:rsidR="00022D09" w:rsidRDefault="00022D09" w:rsidP="00322210">
      <w:pPr>
        <w:widowControl w:val="0"/>
        <w:ind w:firstLine="567"/>
        <w:jc w:val="both"/>
        <w:rPr>
          <w:rFonts w:ascii="Times New Roman" w:hAnsi="Times New Roman" w:cs="Times New Roman"/>
          <w:b/>
          <w:bCs/>
          <w:sz w:val="28"/>
          <w:szCs w:val="28"/>
        </w:rPr>
      </w:pPr>
    </w:p>
    <w:p w14:paraId="19EF2320" w14:textId="5F71A1EB" w:rsidR="00022D09" w:rsidRPr="00F1527B" w:rsidRDefault="00022D09" w:rsidP="00322210">
      <w:pPr>
        <w:widowControl w:val="0"/>
        <w:ind w:firstLine="567"/>
        <w:jc w:val="both"/>
        <w:rPr>
          <w:rFonts w:ascii="Times New Roman" w:hAnsi="Times New Roman" w:cs="Times New Roman"/>
          <w:b/>
          <w:bCs/>
          <w:sz w:val="28"/>
          <w:szCs w:val="28"/>
        </w:rPr>
      </w:pPr>
      <w:r w:rsidRPr="00F1527B">
        <w:rPr>
          <w:rFonts w:ascii="Times New Roman" w:hAnsi="Times New Roman" w:cs="Times New Roman"/>
          <w:b/>
          <w:bCs/>
          <w:sz w:val="28"/>
          <w:szCs w:val="28"/>
        </w:rPr>
        <w:t xml:space="preserve">3.1 </w:t>
      </w:r>
      <w:r w:rsidRPr="008B3920">
        <w:rPr>
          <w:rFonts w:ascii="Times New Roman" w:hAnsi="Times New Roman" w:cs="Times New Roman"/>
          <w:b/>
          <w:bCs/>
          <w:sz w:val="28"/>
          <w:szCs w:val="28"/>
        </w:rPr>
        <w:t xml:space="preserve">Анализ </w:t>
      </w:r>
      <w:r w:rsidR="008B3920" w:rsidRPr="008B3920">
        <w:rPr>
          <w:rFonts w:ascii="Times New Roman" w:hAnsi="Times New Roman" w:cs="Times New Roman"/>
          <w:b/>
          <w:bCs/>
          <w:sz w:val="28"/>
          <w:szCs w:val="28"/>
        </w:rPr>
        <w:t>показателей КТ</w:t>
      </w:r>
      <w:r w:rsidRPr="008B3920">
        <w:rPr>
          <w:rFonts w:ascii="Times New Roman" w:hAnsi="Times New Roman" w:cs="Times New Roman"/>
          <w:b/>
          <w:bCs/>
          <w:sz w:val="28"/>
          <w:szCs w:val="28"/>
        </w:rPr>
        <w:t xml:space="preserve"> и МРТ исследований в крупнейшие медицинские организации городского и республиканского уровня (в ГКБ №7 и ННЦХ им.А.Н. Сызганова) за 6-летний период (2014-2019)</w:t>
      </w:r>
    </w:p>
    <w:p w14:paraId="06233CB3" w14:textId="1817BE2E" w:rsidR="00022D09" w:rsidRPr="00170161" w:rsidRDefault="00022D09" w:rsidP="00022D09">
      <w:pPr>
        <w:widowControl w:val="0"/>
        <w:ind w:firstLine="567"/>
        <w:jc w:val="both"/>
        <w:rPr>
          <w:rFonts w:ascii="Times New Roman" w:eastAsia="Times New Roman" w:hAnsi="Times New Roman"/>
          <w:sz w:val="28"/>
          <w:szCs w:val="28"/>
        </w:rPr>
      </w:pPr>
      <w:r w:rsidRPr="00170161">
        <w:rPr>
          <w:rFonts w:ascii="Times New Roman" w:hAnsi="Times New Roman" w:cs="Times New Roman"/>
          <w:sz w:val="28"/>
          <w:szCs w:val="28"/>
        </w:rPr>
        <w:t xml:space="preserve">В данном описательно-аналитическом исследовании проведен ретроспективный анализ, результатов и направлений 9725 последовательных амбулаторных КТ- и МРТ-исследований, проведенных у населения в указанных учреждениях за шести летний период с 2014 по 2019 годы. Направления на исследования поступали из поликлиник города Алматы в рамках Государственного обязательного медицинского страхования (ГОБМП) и Обязательного социального медицинского страхования (ОСМС), а также на хозрасчетной основе. Объем исследований охватывает шесть типов КТ/МРТ-сканирования: головного мозга, органов грудной клетки, брюшной </w:t>
      </w:r>
      <w:r w:rsidRPr="00170161">
        <w:rPr>
          <w:rFonts w:ascii="Times New Roman" w:eastAsia="Times New Roman" w:hAnsi="Times New Roman"/>
          <w:sz w:val="28"/>
          <w:szCs w:val="28"/>
        </w:rPr>
        <w:t>полости и забрюшинного пространства, органов малого таза, костно-суставной системы и другие, в зависимости от конкретной клинической ситуации.</w:t>
      </w:r>
    </w:p>
    <w:p w14:paraId="3D38601E" w14:textId="29B7213C" w:rsidR="00E32832" w:rsidRDefault="00022D09" w:rsidP="00BE16E0">
      <w:pPr>
        <w:widowControl w:val="0"/>
        <w:ind w:firstLine="567"/>
        <w:jc w:val="both"/>
        <w:rPr>
          <w:rFonts w:ascii="Times New Roman" w:eastAsia="Times New Roman" w:hAnsi="Times New Roman"/>
          <w:sz w:val="28"/>
          <w:szCs w:val="28"/>
        </w:rPr>
      </w:pPr>
      <w:r w:rsidRPr="00170161">
        <w:rPr>
          <w:rFonts w:ascii="Times New Roman" w:eastAsia="Times New Roman" w:hAnsi="Times New Roman"/>
          <w:sz w:val="28"/>
          <w:szCs w:val="28"/>
        </w:rPr>
        <w:t xml:space="preserve">В исследовании была учтена информация о возрасте, поле и причинах направлений на исследования (предварительном диагнозе), что позволило проводить более глубокий анализ полученных данных. Данные исследований были проведены на следующем оборудовании. В 2014 году отделении лучевой диагностики ГКБ №7 представлено 2 компьютерными томографами: Philips Brillliance 6, 2006 года установки и </w:t>
      </w:r>
      <w:r w:rsidRPr="00170161">
        <w:rPr>
          <w:rFonts w:ascii="Times New Roman" w:eastAsia="Times New Roman" w:hAnsi="Times New Roman"/>
          <w:sz w:val="28"/>
          <w:szCs w:val="28"/>
          <w:lang w:val="en-US"/>
        </w:rPr>
        <w:t>Siemens</w:t>
      </w:r>
      <w:r w:rsidRPr="00170161">
        <w:rPr>
          <w:rFonts w:ascii="Times New Roman" w:eastAsia="Times New Roman" w:hAnsi="Times New Roman"/>
          <w:sz w:val="28"/>
          <w:szCs w:val="28"/>
        </w:rPr>
        <w:t xml:space="preserve"> </w:t>
      </w:r>
      <w:r w:rsidRPr="00170161">
        <w:rPr>
          <w:rFonts w:ascii="Times New Roman" w:eastAsia="Times New Roman" w:hAnsi="Times New Roman"/>
          <w:sz w:val="28"/>
          <w:szCs w:val="28"/>
          <w:lang w:val="en-US"/>
        </w:rPr>
        <w:t>Somatom</w:t>
      </w:r>
      <w:r w:rsidRPr="00170161">
        <w:rPr>
          <w:rFonts w:ascii="Times New Roman" w:eastAsia="Times New Roman" w:hAnsi="Times New Roman"/>
          <w:sz w:val="28"/>
          <w:szCs w:val="28"/>
        </w:rPr>
        <w:t xml:space="preserve"> </w:t>
      </w:r>
      <w:r w:rsidRPr="00170161">
        <w:rPr>
          <w:rFonts w:ascii="Times New Roman" w:eastAsia="Times New Roman" w:hAnsi="Times New Roman"/>
          <w:sz w:val="28"/>
          <w:szCs w:val="28"/>
          <w:lang w:val="en-US"/>
        </w:rPr>
        <w:t>Definition</w:t>
      </w:r>
      <w:r w:rsidRPr="00170161">
        <w:rPr>
          <w:rFonts w:ascii="Times New Roman" w:eastAsia="Times New Roman" w:hAnsi="Times New Roman"/>
          <w:sz w:val="28"/>
          <w:szCs w:val="28"/>
        </w:rPr>
        <w:t xml:space="preserve"> </w:t>
      </w:r>
      <w:r w:rsidRPr="00170161">
        <w:rPr>
          <w:rFonts w:ascii="Times New Roman" w:eastAsia="Times New Roman" w:hAnsi="Times New Roman"/>
          <w:sz w:val="28"/>
          <w:szCs w:val="28"/>
          <w:lang w:val="en-US"/>
        </w:rPr>
        <w:t>AS</w:t>
      </w:r>
      <w:r w:rsidRPr="00170161">
        <w:rPr>
          <w:rFonts w:ascii="Times New Roman" w:eastAsia="Times New Roman" w:hAnsi="Times New Roman"/>
          <w:sz w:val="28"/>
          <w:szCs w:val="28"/>
        </w:rPr>
        <w:t xml:space="preserve"> 40, </w:t>
      </w:r>
      <w:r w:rsidRPr="00170161">
        <w:rPr>
          <w:rFonts w:ascii="Times New Roman" w:eastAsia="Times New Roman" w:hAnsi="Times New Roman"/>
          <w:sz w:val="28"/>
          <w:szCs w:val="28"/>
        </w:rPr>
        <w:lastRenderedPageBreak/>
        <w:t xml:space="preserve">установлен в 2013 году и 1 МРТ аппаратом </w:t>
      </w:r>
      <w:r w:rsidRPr="00170161">
        <w:rPr>
          <w:rFonts w:ascii="Times New Roman" w:eastAsia="Times New Roman" w:hAnsi="Times New Roman"/>
          <w:sz w:val="28"/>
          <w:szCs w:val="28"/>
          <w:lang w:val="en-US"/>
        </w:rPr>
        <w:t>Philips</w:t>
      </w:r>
      <w:r w:rsidRPr="00170161">
        <w:rPr>
          <w:rFonts w:ascii="Times New Roman" w:eastAsia="Times New Roman" w:hAnsi="Times New Roman"/>
          <w:sz w:val="28"/>
          <w:szCs w:val="28"/>
        </w:rPr>
        <w:t xml:space="preserve"> </w:t>
      </w:r>
      <w:r w:rsidRPr="00170161">
        <w:rPr>
          <w:rFonts w:ascii="Times New Roman" w:eastAsia="Times New Roman" w:hAnsi="Times New Roman"/>
          <w:sz w:val="28"/>
          <w:szCs w:val="28"/>
          <w:lang w:val="en-US"/>
        </w:rPr>
        <w:t>Intera</w:t>
      </w:r>
      <w:r w:rsidRPr="00170161">
        <w:rPr>
          <w:rFonts w:ascii="Times New Roman" w:eastAsia="Times New Roman" w:hAnsi="Times New Roman"/>
          <w:sz w:val="28"/>
          <w:szCs w:val="28"/>
        </w:rPr>
        <w:t xml:space="preserve"> напряженностью магнитного поля - 1,5</w:t>
      </w:r>
      <w:r w:rsidRPr="00170161">
        <w:rPr>
          <w:rFonts w:ascii="Times New Roman" w:eastAsia="Times New Roman" w:hAnsi="Times New Roman"/>
          <w:sz w:val="28"/>
          <w:szCs w:val="28"/>
          <w:lang w:val="en-US"/>
        </w:rPr>
        <w:t>T</w:t>
      </w:r>
      <w:r w:rsidRPr="00170161">
        <w:rPr>
          <w:rFonts w:ascii="Times New Roman" w:eastAsia="Times New Roman" w:hAnsi="Times New Roman"/>
          <w:sz w:val="28"/>
          <w:szCs w:val="28"/>
        </w:rPr>
        <w:t xml:space="preserve">. В подразделение КТ и МРТ ННЦХ им.А.Н.Сызганова в 2014 году на балансе находилось следующее оборудование: компьютерный томограф </w:t>
      </w:r>
      <w:r w:rsidRPr="00170161">
        <w:rPr>
          <w:rFonts w:ascii="Times New Roman" w:eastAsia="Times New Roman" w:hAnsi="Times New Roman"/>
          <w:sz w:val="28"/>
          <w:szCs w:val="28"/>
          <w:lang w:val="en-US"/>
        </w:rPr>
        <w:t>Toshiba</w:t>
      </w:r>
      <w:r w:rsidRPr="00170161">
        <w:rPr>
          <w:rFonts w:ascii="Times New Roman" w:eastAsia="Times New Roman" w:hAnsi="Times New Roman"/>
          <w:sz w:val="28"/>
          <w:szCs w:val="28"/>
        </w:rPr>
        <w:t xml:space="preserve"> </w:t>
      </w:r>
      <w:r w:rsidRPr="00170161">
        <w:rPr>
          <w:rFonts w:ascii="Times New Roman" w:eastAsia="Times New Roman" w:hAnsi="Times New Roman"/>
          <w:sz w:val="28"/>
          <w:szCs w:val="28"/>
          <w:lang w:val="en-US"/>
        </w:rPr>
        <w:t>Aquilion</w:t>
      </w:r>
      <w:r w:rsidRPr="00170161">
        <w:rPr>
          <w:rFonts w:ascii="Times New Roman" w:eastAsia="Times New Roman" w:hAnsi="Times New Roman"/>
          <w:sz w:val="28"/>
          <w:szCs w:val="28"/>
        </w:rPr>
        <w:t xml:space="preserve"> 64, приобретённый в 2008 году и низкопольный МРТ аппарат </w:t>
      </w:r>
      <w:r w:rsidRPr="00170161">
        <w:rPr>
          <w:rFonts w:ascii="Times New Roman" w:eastAsia="Times New Roman" w:hAnsi="Times New Roman"/>
          <w:sz w:val="28"/>
          <w:szCs w:val="28"/>
          <w:lang w:val="en-US"/>
        </w:rPr>
        <w:t>Siemens</w:t>
      </w:r>
      <w:r w:rsidRPr="00170161">
        <w:rPr>
          <w:rFonts w:ascii="Times New Roman" w:eastAsia="Times New Roman" w:hAnsi="Times New Roman"/>
          <w:sz w:val="28"/>
          <w:szCs w:val="28"/>
        </w:rPr>
        <w:t xml:space="preserve"> </w:t>
      </w:r>
      <w:r w:rsidRPr="00170161">
        <w:rPr>
          <w:rFonts w:ascii="Times New Roman" w:eastAsia="Times New Roman" w:hAnsi="Times New Roman"/>
          <w:sz w:val="28"/>
          <w:szCs w:val="28"/>
          <w:lang w:val="en-US"/>
        </w:rPr>
        <w:t>Magnetom</w:t>
      </w:r>
      <w:r w:rsidRPr="00170161">
        <w:rPr>
          <w:rFonts w:ascii="Times New Roman" w:eastAsia="Times New Roman" w:hAnsi="Times New Roman"/>
          <w:sz w:val="28"/>
          <w:szCs w:val="28"/>
        </w:rPr>
        <w:t xml:space="preserve"> </w:t>
      </w:r>
      <w:r w:rsidRPr="00170161">
        <w:rPr>
          <w:rFonts w:ascii="Times New Roman" w:eastAsia="Times New Roman" w:hAnsi="Times New Roman"/>
          <w:sz w:val="28"/>
          <w:szCs w:val="28"/>
          <w:lang w:val="en-US"/>
        </w:rPr>
        <w:t>C</w:t>
      </w:r>
      <w:r w:rsidRPr="00170161">
        <w:rPr>
          <w:rFonts w:ascii="Times New Roman" w:eastAsia="Times New Roman" w:hAnsi="Times New Roman"/>
          <w:sz w:val="28"/>
          <w:szCs w:val="28"/>
        </w:rPr>
        <w:t xml:space="preserve"> – с напряженностью магнитного поля</w:t>
      </w:r>
      <w:r w:rsidR="00BE16E0">
        <w:rPr>
          <w:rFonts w:ascii="Times New Roman" w:eastAsia="Times New Roman" w:hAnsi="Times New Roman"/>
          <w:sz w:val="28"/>
          <w:szCs w:val="28"/>
        </w:rPr>
        <w:t xml:space="preserve"> 0,35Т установленный в 2007 г. </w:t>
      </w:r>
    </w:p>
    <w:p w14:paraId="7182BA2F" w14:textId="77777777" w:rsidR="00BE16E0" w:rsidRPr="00BE16E0" w:rsidRDefault="00BE16E0" w:rsidP="00BE16E0">
      <w:pPr>
        <w:widowControl w:val="0"/>
        <w:ind w:firstLine="567"/>
        <w:jc w:val="both"/>
        <w:rPr>
          <w:rFonts w:ascii="Times New Roman" w:eastAsia="Times New Roman" w:hAnsi="Times New Roman"/>
          <w:sz w:val="28"/>
          <w:szCs w:val="28"/>
        </w:rPr>
      </w:pPr>
    </w:p>
    <w:p w14:paraId="7564215A" w14:textId="3445BE2D" w:rsidR="00294C2E" w:rsidRDefault="00294C2E" w:rsidP="00E32832">
      <w:pPr>
        <w:pStyle w:val="a5"/>
        <w:widowControl w:val="0"/>
        <w:spacing w:before="0" w:beforeAutospacing="0" w:after="0" w:afterAutospacing="0"/>
        <w:jc w:val="both"/>
        <w:rPr>
          <w:sz w:val="28"/>
          <w:szCs w:val="28"/>
          <w:lang w:val="kk-KZ"/>
        </w:rPr>
      </w:pPr>
      <w:r>
        <w:rPr>
          <w:sz w:val="28"/>
          <w:szCs w:val="28"/>
          <w:lang w:val="kk-KZ"/>
        </w:rPr>
        <w:t xml:space="preserve">Таблица №5 </w:t>
      </w:r>
      <w:r w:rsidR="00BE16E0">
        <w:rPr>
          <w:sz w:val="28"/>
          <w:szCs w:val="28"/>
          <w:lang w:val="kk-KZ"/>
        </w:rPr>
        <w:t>–</w:t>
      </w:r>
      <w:r w:rsidR="00E32832">
        <w:rPr>
          <w:sz w:val="28"/>
          <w:szCs w:val="28"/>
          <w:lang w:val="kk-KZ"/>
        </w:rPr>
        <w:t xml:space="preserve"> </w:t>
      </w:r>
      <w:r w:rsidR="00BE16E0">
        <w:rPr>
          <w:sz w:val="28"/>
          <w:szCs w:val="28"/>
          <w:lang w:val="kk-KZ"/>
        </w:rPr>
        <w:t>Оценка обоснованности назначений Лучевых исследований согласно междкнародным стандартам</w:t>
      </w:r>
    </w:p>
    <w:p w14:paraId="54EE4DB8" w14:textId="77777777" w:rsidR="00E32832" w:rsidRDefault="00E32832" w:rsidP="00E32832">
      <w:pPr>
        <w:pStyle w:val="a5"/>
        <w:widowControl w:val="0"/>
        <w:spacing w:before="0" w:beforeAutospacing="0" w:after="0" w:afterAutospacing="0"/>
        <w:jc w:val="both"/>
        <w:rPr>
          <w:sz w:val="28"/>
          <w:szCs w:val="28"/>
          <w:lang w:val="kk-KZ"/>
        </w:rPr>
      </w:pPr>
    </w:p>
    <w:tbl>
      <w:tblPr>
        <w:tblStyle w:val="ab"/>
        <w:tblW w:w="9634" w:type="dxa"/>
        <w:tblLayout w:type="fixed"/>
        <w:tblLook w:val="04A0" w:firstRow="1" w:lastRow="0" w:firstColumn="1" w:lastColumn="0" w:noHBand="0" w:noVBand="1"/>
      </w:tblPr>
      <w:tblGrid>
        <w:gridCol w:w="1525"/>
        <w:gridCol w:w="1530"/>
        <w:gridCol w:w="360"/>
        <w:gridCol w:w="450"/>
        <w:gridCol w:w="450"/>
        <w:gridCol w:w="601"/>
        <w:gridCol w:w="569"/>
        <w:gridCol w:w="540"/>
        <w:gridCol w:w="630"/>
        <w:gridCol w:w="1080"/>
        <w:gridCol w:w="1080"/>
        <w:gridCol w:w="819"/>
      </w:tblGrid>
      <w:tr w:rsidR="00BA4F32" w:rsidRPr="00E32832" w14:paraId="34C749E6" w14:textId="77777777" w:rsidTr="00E32832">
        <w:tc>
          <w:tcPr>
            <w:tcW w:w="1525" w:type="dxa"/>
          </w:tcPr>
          <w:p w14:paraId="03D1B5CF" w14:textId="77777777" w:rsidR="00BA4F32" w:rsidRPr="00E32832" w:rsidRDefault="00BA4F32" w:rsidP="00BA4F32">
            <w:pPr>
              <w:rPr>
                <w:rFonts w:ascii="Times New Roman" w:hAnsi="Times New Roman"/>
                <w:bCs/>
              </w:rPr>
            </w:pPr>
          </w:p>
        </w:tc>
        <w:tc>
          <w:tcPr>
            <w:tcW w:w="1530" w:type="dxa"/>
          </w:tcPr>
          <w:p w14:paraId="1F388524" w14:textId="77777777" w:rsidR="00BA4F32" w:rsidRPr="00E32832" w:rsidRDefault="00BA4F32" w:rsidP="00BA4F32">
            <w:pPr>
              <w:rPr>
                <w:rFonts w:ascii="Times New Roman" w:hAnsi="Times New Roman"/>
                <w:bCs/>
              </w:rPr>
            </w:pPr>
          </w:p>
        </w:tc>
        <w:tc>
          <w:tcPr>
            <w:tcW w:w="3600" w:type="dxa"/>
            <w:gridSpan w:val="7"/>
          </w:tcPr>
          <w:p w14:paraId="3EFCE4D5" w14:textId="5FD9F1A1" w:rsidR="00BA4F32" w:rsidRPr="00E32832" w:rsidRDefault="00BA4F32" w:rsidP="00BA4F32">
            <w:pPr>
              <w:rPr>
                <w:rFonts w:ascii="Times New Roman" w:hAnsi="Times New Roman"/>
                <w:bCs/>
              </w:rPr>
            </w:pPr>
            <w:r w:rsidRPr="00E32832">
              <w:rPr>
                <w:rFonts w:ascii="Times New Roman" w:hAnsi="Times New Roman"/>
                <w:bCs/>
              </w:rPr>
              <w:t>Область исследования</w:t>
            </w:r>
          </w:p>
        </w:tc>
        <w:tc>
          <w:tcPr>
            <w:tcW w:w="2979" w:type="dxa"/>
            <w:gridSpan w:val="3"/>
          </w:tcPr>
          <w:p w14:paraId="1DB49BBC" w14:textId="35A196AB" w:rsidR="00BA4F32" w:rsidRPr="00E32832" w:rsidRDefault="008B3920" w:rsidP="00BA4F32">
            <w:pPr>
              <w:rPr>
                <w:rFonts w:ascii="Times New Roman" w:hAnsi="Times New Roman"/>
                <w:bCs/>
              </w:rPr>
            </w:pPr>
            <w:r w:rsidRPr="00E32832">
              <w:rPr>
                <w:rFonts w:ascii="Times New Roman" w:hAnsi="Times New Roman"/>
                <w:bCs/>
              </w:rPr>
              <w:t>Соответствия критериям</w:t>
            </w:r>
          </w:p>
        </w:tc>
      </w:tr>
      <w:tr w:rsidR="00BA4F32" w:rsidRPr="00E32832" w14:paraId="0D9908A0" w14:textId="77777777" w:rsidTr="00E32832">
        <w:tc>
          <w:tcPr>
            <w:tcW w:w="1525" w:type="dxa"/>
          </w:tcPr>
          <w:p w14:paraId="1D607D92" w14:textId="77777777" w:rsidR="00BA4F32" w:rsidRPr="00E32832" w:rsidRDefault="00BA4F32" w:rsidP="00BA4F32">
            <w:pPr>
              <w:rPr>
                <w:rFonts w:ascii="Times New Roman" w:hAnsi="Times New Roman"/>
                <w:bCs/>
                <w:sz w:val="24"/>
                <w:szCs w:val="24"/>
              </w:rPr>
            </w:pPr>
            <w:r w:rsidRPr="00E32832">
              <w:rPr>
                <w:rFonts w:ascii="Times New Roman" w:hAnsi="Times New Roman"/>
                <w:bCs/>
                <w:sz w:val="24"/>
                <w:szCs w:val="24"/>
              </w:rPr>
              <w:t xml:space="preserve">Направительный </w:t>
            </w:r>
          </w:p>
          <w:p w14:paraId="19BE17E4" w14:textId="77777777" w:rsidR="00BA4F32" w:rsidRPr="00E32832" w:rsidRDefault="00BA4F32" w:rsidP="00BA4F32">
            <w:pPr>
              <w:rPr>
                <w:rFonts w:ascii="Times New Roman" w:hAnsi="Times New Roman"/>
                <w:bCs/>
                <w:sz w:val="24"/>
                <w:szCs w:val="24"/>
              </w:rPr>
            </w:pPr>
            <w:r w:rsidRPr="00E32832">
              <w:rPr>
                <w:rFonts w:ascii="Times New Roman" w:hAnsi="Times New Roman"/>
                <w:bCs/>
                <w:sz w:val="24"/>
                <w:szCs w:val="24"/>
              </w:rPr>
              <w:t>диагноз</w:t>
            </w:r>
          </w:p>
        </w:tc>
        <w:tc>
          <w:tcPr>
            <w:tcW w:w="1530" w:type="dxa"/>
          </w:tcPr>
          <w:p w14:paraId="2CA7551B" w14:textId="77777777" w:rsidR="00BA4F32" w:rsidRPr="00E32832" w:rsidRDefault="00BA4F32" w:rsidP="00BA4F32">
            <w:pPr>
              <w:rPr>
                <w:rFonts w:ascii="Times New Roman" w:hAnsi="Times New Roman"/>
                <w:bCs/>
                <w:sz w:val="24"/>
                <w:szCs w:val="24"/>
              </w:rPr>
            </w:pPr>
            <w:r w:rsidRPr="00E32832">
              <w:rPr>
                <w:rFonts w:ascii="Times New Roman" w:hAnsi="Times New Roman"/>
                <w:bCs/>
                <w:sz w:val="24"/>
                <w:szCs w:val="24"/>
              </w:rPr>
              <w:t>Заключение</w:t>
            </w:r>
          </w:p>
        </w:tc>
        <w:tc>
          <w:tcPr>
            <w:tcW w:w="360" w:type="dxa"/>
          </w:tcPr>
          <w:p w14:paraId="2A78A708" w14:textId="77777777" w:rsidR="00BA4F32" w:rsidRPr="00E32832" w:rsidRDefault="00BA4F32" w:rsidP="00BA4F32">
            <w:pPr>
              <w:rPr>
                <w:rFonts w:ascii="Times New Roman" w:hAnsi="Times New Roman"/>
                <w:bCs/>
                <w:sz w:val="24"/>
                <w:szCs w:val="24"/>
              </w:rPr>
            </w:pPr>
            <w:r w:rsidRPr="00E32832">
              <w:rPr>
                <w:rFonts w:ascii="Times New Roman" w:hAnsi="Times New Roman"/>
                <w:bCs/>
                <w:sz w:val="24"/>
                <w:szCs w:val="24"/>
              </w:rPr>
              <w:t>ОГК</w:t>
            </w:r>
          </w:p>
        </w:tc>
        <w:tc>
          <w:tcPr>
            <w:tcW w:w="450" w:type="dxa"/>
          </w:tcPr>
          <w:p w14:paraId="71AC968D" w14:textId="77777777" w:rsidR="00BA4F32" w:rsidRPr="00E32832" w:rsidRDefault="00BA4F32" w:rsidP="00BA4F32">
            <w:pPr>
              <w:rPr>
                <w:rFonts w:ascii="Times New Roman" w:hAnsi="Times New Roman"/>
                <w:bCs/>
                <w:sz w:val="24"/>
                <w:szCs w:val="24"/>
              </w:rPr>
            </w:pPr>
            <w:r w:rsidRPr="00E32832">
              <w:rPr>
                <w:rFonts w:ascii="Times New Roman" w:hAnsi="Times New Roman"/>
                <w:bCs/>
                <w:sz w:val="24"/>
                <w:szCs w:val="24"/>
              </w:rPr>
              <w:t>ОБП</w:t>
            </w:r>
          </w:p>
        </w:tc>
        <w:tc>
          <w:tcPr>
            <w:tcW w:w="450" w:type="dxa"/>
          </w:tcPr>
          <w:p w14:paraId="0518855B" w14:textId="77777777" w:rsidR="00BA4F32" w:rsidRPr="00E32832" w:rsidRDefault="00BA4F32" w:rsidP="00BA4F32">
            <w:pPr>
              <w:rPr>
                <w:rFonts w:ascii="Times New Roman" w:hAnsi="Times New Roman"/>
                <w:bCs/>
                <w:sz w:val="24"/>
                <w:szCs w:val="24"/>
              </w:rPr>
            </w:pPr>
            <w:r w:rsidRPr="00E32832">
              <w:rPr>
                <w:rFonts w:ascii="Times New Roman" w:hAnsi="Times New Roman"/>
                <w:bCs/>
                <w:sz w:val="24"/>
                <w:szCs w:val="24"/>
              </w:rPr>
              <w:t xml:space="preserve">ГМ </w:t>
            </w:r>
          </w:p>
        </w:tc>
        <w:tc>
          <w:tcPr>
            <w:tcW w:w="601" w:type="dxa"/>
          </w:tcPr>
          <w:p w14:paraId="18C0975A" w14:textId="77777777" w:rsidR="00BA4F32" w:rsidRPr="00E32832" w:rsidRDefault="00BA4F32" w:rsidP="00BA4F32">
            <w:pPr>
              <w:rPr>
                <w:rFonts w:ascii="Times New Roman" w:hAnsi="Times New Roman"/>
                <w:bCs/>
                <w:sz w:val="24"/>
                <w:szCs w:val="24"/>
              </w:rPr>
            </w:pPr>
            <w:r w:rsidRPr="00E32832">
              <w:rPr>
                <w:rFonts w:ascii="Times New Roman" w:hAnsi="Times New Roman"/>
                <w:bCs/>
                <w:sz w:val="24"/>
                <w:szCs w:val="24"/>
              </w:rPr>
              <w:t>Мал таз</w:t>
            </w:r>
          </w:p>
        </w:tc>
        <w:tc>
          <w:tcPr>
            <w:tcW w:w="569" w:type="dxa"/>
          </w:tcPr>
          <w:p w14:paraId="2F7B2061" w14:textId="77777777" w:rsidR="00BA4F32" w:rsidRPr="00E32832" w:rsidRDefault="00BA4F32" w:rsidP="00BA4F32">
            <w:pPr>
              <w:rPr>
                <w:rFonts w:ascii="Times New Roman" w:hAnsi="Times New Roman"/>
                <w:bCs/>
                <w:sz w:val="24"/>
                <w:szCs w:val="24"/>
              </w:rPr>
            </w:pPr>
            <w:r w:rsidRPr="00E32832">
              <w:rPr>
                <w:rFonts w:ascii="Times New Roman" w:hAnsi="Times New Roman"/>
                <w:bCs/>
                <w:sz w:val="24"/>
                <w:szCs w:val="24"/>
              </w:rPr>
              <w:t>К</w:t>
            </w:r>
          </w:p>
          <w:p w14:paraId="2195E40F" w14:textId="77777777" w:rsidR="00BA4F32" w:rsidRPr="00E32832" w:rsidRDefault="00BA4F32" w:rsidP="00BA4F32">
            <w:pPr>
              <w:rPr>
                <w:rFonts w:ascii="Times New Roman" w:hAnsi="Times New Roman"/>
                <w:bCs/>
                <w:sz w:val="24"/>
                <w:szCs w:val="24"/>
              </w:rPr>
            </w:pPr>
            <w:r w:rsidRPr="00E32832">
              <w:rPr>
                <w:rFonts w:ascii="Times New Roman" w:hAnsi="Times New Roman"/>
                <w:bCs/>
                <w:sz w:val="24"/>
                <w:szCs w:val="24"/>
              </w:rPr>
              <w:t>С</w:t>
            </w:r>
          </w:p>
          <w:p w14:paraId="0E5ADD7B" w14:textId="77777777" w:rsidR="00BA4F32" w:rsidRPr="00E32832" w:rsidRDefault="00BA4F32" w:rsidP="00BA4F32">
            <w:pPr>
              <w:rPr>
                <w:rFonts w:ascii="Times New Roman" w:hAnsi="Times New Roman"/>
                <w:bCs/>
                <w:sz w:val="24"/>
                <w:szCs w:val="24"/>
              </w:rPr>
            </w:pPr>
            <w:r w:rsidRPr="00E32832">
              <w:rPr>
                <w:rFonts w:ascii="Times New Roman" w:hAnsi="Times New Roman"/>
                <w:bCs/>
                <w:sz w:val="24"/>
                <w:szCs w:val="24"/>
              </w:rPr>
              <w:t>С</w:t>
            </w:r>
          </w:p>
        </w:tc>
        <w:tc>
          <w:tcPr>
            <w:tcW w:w="540" w:type="dxa"/>
          </w:tcPr>
          <w:p w14:paraId="4EEF7CD8" w14:textId="77777777" w:rsidR="00BA4F32" w:rsidRPr="00E32832" w:rsidRDefault="00BA4F32" w:rsidP="00BA4F32">
            <w:pPr>
              <w:rPr>
                <w:rFonts w:ascii="Times New Roman" w:hAnsi="Times New Roman"/>
                <w:bCs/>
                <w:sz w:val="24"/>
                <w:szCs w:val="24"/>
              </w:rPr>
            </w:pPr>
            <w:r w:rsidRPr="00E32832">
              <w:rPr>
                <w:rFonts w:ascii="Times New Roman" w:hAnsi="Times New Roman"/>
                <w:bCs/>
                <w:sz w:val="24"/>
                <w:szCs w:val="24"/>
              </w:rPr>
              <w:t>Сосуды</w:t>
            </w:r>
          </w:p>
        </w:tc>
        <w:tc>
          <w:tcPr>
            <w:tcW w:w="630" w:type="dxa"/>
          </w:tcPr>
          <w:p w14:paraId="5495370B" w14:textId="77777777" w:rsidR="00BA4F32" w:rsidRPr="00E32832" w:rsidRDefault="00BA4F32" w:rsidP="00BA4F32">
            <w:pPr>
              <w:rPr>
                <w:rFonts w:ascii="Times New Roman" w:hAnsi="Times New Roman"/>
                <w:bCs/>
                <w:sz w:val="24"/>
                <w:szCs w:val="24"/>
              </w:rPr>
            </w:pPr>
            <w:r w:rsidRPr="00E32832">
              <w:rPr>
                <w:rFonts w:ascii="Times New Roman" w:hAnsi="Times New Roman"/>
                <w:bCs/>
                <w:sz w:val="24"/>
                <w:szCs w:val="24"/>
              </w:rPr>
              <w:t>С КУ</w:t>
            </w:r>
          </w:p>
        </w:tc>
        <w:tc>
          <w:tcPr>
            <w:tcW w:w="1080" w:type="dxa"/>
          </w:tcPr>
          <w:p w14:paraId="35B74B41" w14:textId="77777777" w:rsidR="00BA4F32" w:rsidRPr="00E32832" w:rsidRDefault="00BA4F32" w:rsidP="00BA4F32">
            <w:pPr>
              <w:rPr>
                <w:rFonts w:ascii="Times New Roman" w:hAnsi="Times New Roman"/>
                <w:bCs/>
                <w:sz w:val="24"/>
                <w:szCs w:val="24"/>
              </w:rPr>
            </w:pPr>
            <w:r w:rsidRPr="00E32832">
              <w:rPr>
                <w:rFonts w:ascii="Times New Roman" w:hAnsi="Times New Roman"/>
                <w:bCs/>
                <w:sz w:val="24"/>
                <w:szCs w:val="24"/>
              </w:rPr>
              <w:t>Не определенные</w:t>
            </w:r>
          </w:p>
        </w:tc>
        <w:tc>
          <w:tcPr>
            <w:tcW w:w="1080" w:type="dxa"/>
          </w:tcPr>
          <w:p w14:paraId="53CED541" w14:textId="77777777" w:rsidR="00BA4F32" w:rsidRPr="00E32832" w:rsidRDefault="00BA4F32" w:rsidP="00BA4F32">
            <w:pPr>
              <w:rPr>
                <w:rFonts w:ascii="Times New Roman" w:hAnsi="Times New Roman"/>
                <w:bCs/>
                <w:sz w:val="24"/>
                <w:szCs w:val="24"/>
              </w:rPr>
            </w:pPr>
            <w:r w:rsidRPr="00E32832">
              <w:rPr>
                <w:rFonts w:ascii="Times New Roman" w:hAnsi="Times New Roman"/>
                <w:bCs/>
                <w:sz w:val="24"/>
                <w:szCs w:val="24"/>
              </w:rPr>
              <w:t>Не соответствует</w:t>
            </w:r>
          </w:p>
        </w:tc>
        <w:tc>
          <w:tcPr>
            <w:tcW w:w="819" w:type="dxa"/>
          </w:tcPr>
          <w:p w14:paraId="40D7F3E2" w14:textId="77777777" w:rsidR="00BA4F32" w:rsidRPr="00E32832" w:rsidRDefault="00BA4F32" w:rsidP="00BA4F32">
            <w:pPr>
              <w:rPr>
                <w:rFonts w:ascii="Times New Roman" w:hAnsi="Times New Roman"/>
                <w:bCs/>
                <w:sz w:val="24"/>
                <w:szCs w:val="24"/>
              </w:rPr>
            </w:pPr>
            <w:r w:rsidRPr="00E32832">
              <w:rPr>
                <w:rFonts w:ascii="Times New Roman" w:hAnsi="Times New Roman"/>
                <w:bCs/>
                <w:sz w:val="24"/>
                <w:szCs w:val="24"/>
              </w:rPr>
              <w:t>Соот</w:t>
            </w:r>
          </w:p>
          <w:p w14:paraId="37B3F3B4" w14:textId="77777777" w:rsidR="00BA4F32" w:rsidRPr="00E32832" w:rsidRDefault="00BA4F32" w:rsidP="00BA4F32">
            <w:pPr>
              <w:rPr>
                <w:rFonts w:ascii="Times New Roman" w:hAnsi="Times New Roman"/>
                <w:bCs/>
                <w:sz w:val="24"/>
                <w:szCs w:val="24"/>
              </w:rPr>
            </w:pPr>
            <w:r w:rsidRPr="00E32832">
              <w:rPr>
                <w:rFonts w:ascii="Times New Roman" w:hAnsi="Times New Roman"/>
                <w:bCs/>
                <w:sz w:val="24"/>
                <w:szCs w:val="24"/>
              </w:rPr>
              <w:t>ветствует</w:t>
            </w:r>
          </w:p>
        </w:tc>
      </w:tr>
      <w:tr w:rsidR="00BA4F32" w:rsidRPr="00E32832" w14:paraId="586DA574" w14:textId="77777777" w:rsidTr="00E32832">
        <w:tc>
          <w:tcPr>
            <w:tcW w:w="1525" w:type="dxa"/>
          </w:tcPr>
          <w:p w14:paraId="42EC997F" w14:textId="77777777" w:rsidR="00BA4F32" w:rsidRPr="00E32832" w:rsidRDefault="00BA4F32" w:rsidP="00BA4F32">
            <w:pPr>
              <w:rPr>
                <w:rFonts w:ascii="Times New Roman" w:hAnsi="Times New Roman"/>
                <w:bCs/>
                <w:color w:val="000000"/>
                <w:sz w:val="24"/>
                <w:szCs w:val="24"/>
              </w:rPr>
            </w:pPr>
            <w:r w:rsidRPr="00E32832">
              <w:rPr>
                <w:rFonts w:ascii="Times New Roman" w:hAnsi="Times New Roman"/>
                <w:bCs/>
                <w:color w:val="000000"/>
                <w:sz w:val="24"/>
                <w:szCs w:val="24"/>
              </w:rPr>
              <w:t>Образование печени</w:t>
            </w:r>
          </w:p>
          <w:p w14:paraId="09C97FE5" w14:textId="77777777" w:rsidR="00BA4F32" w:rsidRPr="00E32832" w:rsidRDefault="00BA4F32" w:rsidP="00BA4F32">
            <w:pPr>
              <w:rPr>
                <w:rFonts w:ascii="Times New Roman" w:hAnsi="Times New Roman"/>
                <w:bCs/>
                <w:sz w:val="24"/>
                <w:szCs w:val="24"/>
              </w:rPr>
            </w:pPr>
          </w:p>
        </w:tc>
        <w:tc>
          <w:tcPr>
            <w:tcW w:w="1530" w:type="dxa"/>
          </w:tcPr>
          <w:p w14:paraId="123C371B" w14:textId="77777777" w:rsidR="00BA4F32" w:rsidRPr="00E32832" w:rsidRDefault="00BA4F32" w:rsidP="00BA4F32">
            <w:pPr>
              <w:rPr>
                <w:rFonts w:ascii="Times New Roman" w:hAnsi="Times New Roman"/>
                <w:bCs/>
                <w:color w:val="000000"/>
                <w:sz w:val="24"/>
                <w:szCs w:val="24"/>
              </w:rPr>
            </w:pPr>
            <w:r w:rsidRPr="00E32832">
              <w:rPr>
                <w:rFonts w:ascii="Times New Roman" w:hAnsi="Times New Roman"/>
                <w:bCs/>
                <w:color w:val="000000"/>
                <w:sz w:val="24"/>
                <w:szCs w:val="24"/>
              </w:rPr>
              <w:t xml:space="preserve">Образование </w:t>
            </w:r>
          </w:p>
          <w:p w14:paraId="2B1AC227" w14:textId="77777777" w:rsidR="00BA4F32" w:rsidRPr="00E32832" w:rsidRDefault="00BA4F32" w:rsidP="00BA4F32">
            <w:pPr>
              <w:rPr>
                <w:rFonts w:ascii="Times New Roman" w:hAnsi="Times New Roman"/>
                <w:bCs/>
                <w:color w:val="000000"/>
                <w:sz w:val="24"/>
                <w:szCs w:val="24"/>
              </w:rPr>
            </w:pPr>
            <w:r w:rsidRPr="00E32832">
              <w:rPr>
                <w:rFonts w:ascii="Times New Roman" w:hAnsi="Times New Roman"/>
                <w:bCs/>
                <w:color w:val="000000"/>
                <w:sz w:val="24"/>
                <w:szCs w:val="24"/>
              </w:rPr>
              <w:t>печени</w:t>
            </w:r>
          </w:p>
          <w:p w14:paraId="3C97269D" w14:textId="77777777" w:rsidR="00BA4F32" w:rsidRPr="00E32832" w:rsidRDefault="00BA4F32" w:rsidP="00BA4F32">
            <w:pPr>
              <w:rPr>
                <w:rFonts w:ascii="Times New Roman" w:hAnsi="Times New Roman"/>
                <w:bCs/>
                <w:sz w:val="24"/>
                <w:szCs w:val="24"/>
              </w:rPr>
            </w:pPr>
          </w:p>
        </w:tc>
        <w:tc>
          <w:tcPr>
            <w:tcW w:w="360" w:type="dxa"/>
          </w:tcPr>
          <w:p w14:paraId="0DB123B7" w14:textId="77777777" w:rsidR="00BA4F32" w:rsidRPr="00E32832" w:rsidRDefault="00BA4F32" w:rsidP="00BA4F32">
            <w:pPr>
              <w:rPr>
                <w:rFonts w:ascii="Times New Roman" w:hAnsi="Times New Roman"/>
                <w:bCs/>
                <w:sz w:val="24"/>
                <w:szCs w:val="24"/>
              </w:rPr>
            </w:pPr>
          </w:p>
        </w:tc>
        <w:tc>
          <w:tcPr>
            <w:tcW w:w="450" w:type="dxa"/>
          </w:tcPr>
          <w:p w14:paraId="5FB3CC51" w14:textId="77777777" w:rsidR="00BA4F32" w:rsidRPr="00E32832" w:rsidRDefault="00BA4F32" w:rsidP="00BA4F32">
            <w:pPr>
              <w:rPr>
                <w:rFonts w:ascii="Times New Roman" w:hAnsi="Times New Roman"/>
                <w:bCs/>
                <w:sz w:val="24"/>
                <w:szCs w:val="24"/>
              </w:rPr>
            </w:pPr>
            <w:r w:rsidRPr="00E32832">
              <w:rPr>
                <w:rFonts w:ascii="Times New Roman" w:hAnsi="Times New Roman"/>
                <w:bCs/>
                <w:sz w:val="24"/>
                <w:szCs w:val="24"/>
              </w:rPr>
              <w:t>1</w:t>
            </w:r>
          </w:p>
        </w:tc>
        <w:tc>
          <w:tcPr>
            <w:tcW w:w="450" w:type="dxa"/>
          </w:tcPr>
          <w:p w14:paraId="0FB2190B" w14:textId="77777777" w:rsidR="00BA4F32" w:rsidRPr="00E32832" w:rsidRDefault="00BA4F32" w:rsidP="00BA4F32">
            <w:pPr>
              <w:rPr>
                <w:rFonts w:ascii="Times New Roman" w:hAnsi="Times New Roman"/>
                <w:bCs/>
                <w:sz w:val="24"/>
                <w:szCs w:val="24"/>
              </w:rPr>
            </w:pPr>
          </w:p>
        </w:tc>
        <w:tc>
          <w:tcPr>
            <w:tcW w:w="601" w:type="dxa"/>
          </w:tcPr>
          <w:p w14:paraId="3E7777C3" w14:textId="77777777" w:rsidR="00BA4F32" w:rsidRPr="00E32832" w:rsidRDefault="00BA4F32" w:rsidP="00BA4F32">
            <w:pPr>
              <w:rPr>
                <w:rFonts w:ascii="Times New Roman" w:hAnsi="Times New Roman"/>
                <w:bCs/>
                <w:sz w:val="24"/>
                <w:szCs w:val="24"/>
              </w:rPr>
            </w:pPr>
          </w:p>
        </w:tc>
        <w:tc>
          <w:tcPr>
            <w:tcW w:w="569" w:type="dxa"/>
          </w:tcPr>
          <w:p w14:paraId="083A5999" w14:textId="77777777" w:rsidR="00BA4F32" w:rsidRPr="00E32832" w:rsidRDefault="00BA4F32" w:rsidP="00BA4F32">
            <w:pPr>
              <w:rPr>
                <w:rFonts w:ascii="Times New Roman" w:hAnsi="Times New Roman"/>
                <w:bCs/>
                <w:sz w:val="24"/>
                <w:szCs w:val="24"/>
              </w:rPr>
            </w:pPr>
          </w:p>
        </w:tc>
        <w:tc>
          <w:tcPr>
            <w:tcW w:w="540" w:type="dxa"/>
          </w:tcPr>
          <w:p w14:paraId="418BE952" w14:textId="77777777" w:rsidR="00BA4F32" w:rsidRPr="00E32832" w:rsidRDefault="00BA4F32" w:rsidP="00BA4F32">
            <w:pPr>
              <w:rPr>
                <w:rFonts w:ascii="Times New Roman" w:hAnsi="Times New Roman"/>
                <w:bCs/>
                <w:sz w:val="24"/>
                <w:szCs w:val="24"/>
              </w:rPr>
            </w:pPr>
          </w:p>
        </w:tc>
        <w:tc>
          <w:tcPr>
            <w:tcW w:w="630" w:type="dxa"/>
          </w:tcPr>
          <w:p w14:paraId="2F82C51C" w14:textId="77777777" w:rsidR="00BA4F32" w:rsidRPr="00E32832" w:rsidRDefault="00BA4F32" w:rsidP="00BA4F32">
            <w:pPr>
              <w:rPr>
                <w:rFonts w:ascii="Times New Roman" w:hAnsi="Times New Roman"/>
                <w:bCs/>
                <w:sz w:val="24"/>
                <w:szCs w:val="24"/>
              </w:rPr>
            </w:pPr>
          </w:p>
        </w:tc>
        <w:tc>
          <w:tcPr>
            <w:tcW w:w="1080" w:type="dxa"/>
          </w:tcPr>
          <w:p w14:paraId="47D47F6C" w14:textId="77777777" w:rsidR="00BA4F32" w:rsidRPr="00E32832" w:rsidRDefault="00BA4F32" w:rsidP="00BA4F32">
            <w:pPr>
              <w:rPr>
                <w:rFonts w:ascii="Times New Roman" w:hAnsi="Times New Roman"/>
                <w:bCs/>
                <w:sz w:val="24"/>
                <w:szCs w:val="24"/>
              </w:rPr>
            </w:pPr>
          </w:p>
        </w:tc>
        <w:tc>
          <w:tcPr>
            <w:tcW w:w="1080" w:type="dxa"/>
          </w:tcPr>
          <w:p w14:paraId="3E293537" w14:textId="77777777" w:rsidR="00BA4F32" w:rsidRPr="00E32832" w:rsidRDefault="00BA4F32" w:rsidP="00BA4F32">
            <w:pPr>
              <w:rPr>
                <w:rFonts w:ascii="Times New Roman" w:hAnsi="Times New Roman"/>
                <w:bCs/>
                <w:sz w:val="24"/>
                <w:szCs w:val="24"/>
              </w:rPr>
            </w:pPr>
            <w:r w:rsidRPr="00E32832">
              <w:rPr>
                <w:rFonts w:ascii="Times New Roman" w:hAnsi="Times New Roman"/>
                <w:bCs/>
                <w:sz w:val="24"/>
                <w:szCs w:val="24"/>
              </w:rPr>
              <w:t>1</w:t>
            </w:r>
          </w:p>
        </w:tc>
        <w:tc>
          <w:tcPr>
            <w:tcW w:w="819" w:type="dxa"/>
          </w:tcPr>
          <w:p w14:paraId="4DEB56CC" w14:textId="77777777" w:rsidR="00BA4F32" w:rsidRPr="00E32832" w:rsidRDefault="00BA4F32" w:rsidP="00BA4F32">
            <w:pPr>
              <w:rPr>
                <w:rFonts w:ascii="Times New Roman" w:hAnsi="Times New Roman"/>
                <w:bCs/>
                <w:sz w:val="24"/>
                <w:szCs w:val="24"/>
              </w:rPr>
            </w:pPr>
          </w:p>
        </w:tc>
      </w:tr>
      <w:tr w:rsidR="00BA4F32" w:rsidRPr="00E32832" w14:paraId="773DEA87" w14:textId="77777777" w:rsidTr="00E32832">
        <w:tc>
          <w:tcPr>
            <w:tcW w:w="1525" w:type="dxa"/>
          </w:tcPr>
          <w:p w14:paraId="017128B6" w14:textId="77777777" w:rsidR="00BA4F32" w:rsidRPr="00E32832" w:rsidRDefault="00BA4F32" w:rsidP="00BA4F32">
            <w:pPr>
              <w:rPr>
                <w:rFonts w:ascii="Times New Roman" w:hAnsi="Times New Roman"/>
                <w:bCs/>
                <w:color w:val="000000"/>
                <w:sz w:val="24"/>
                <w:szCs w:val="24"/>
              </w:rPr>
            </w:pPr>
            <w:r w:rsidRPr="00E32832">
              <w:rPr>
                <w:rFonts w:ascii="Times New Roman" w:hAnsi="Times New Roman"/>
                <w:bCs/>
                <w:color w:val="000000"/>
                <w:sz w:val="24"/>
                <w:szCs w:val="24"/>
              </w:rPr>
              <w:t>обследование</w:t>
            </w:r>
          </w:p>
          <w:p w14:paraId="6D339239" w14:textId="77777777" w:rsidR="00BA4F32" w:rsidRPr="00E32832" w:rsidRDefault="00BA4F32" w:rsidP="00BA4F32">
            <w:pPr>
              <w:rPr>
                <w:rFonts w:ascii="Times New Roman" w:hAnsi="Times New Roman"/>
                <w:bCs/>
                <w:sz w:val="24"/>
                <w:szCs w:val="24"/>
              </w:rPr>
            </w:pPr>
          </w:p>
        </w:tc>
        <w:tc>
          <w:tcPr>
            <w:tcW w:w="1530" w:type="dxa"/>
          </w:tcPr>
          <w:p w14:paraId="6E7D992E" w14:textId="77777777" w:rsidR="00BA4F32" w:rsidRPr="00E32832" w:rsidRDefault="00BA4F32" w:rsidP="00BA4F32">
            <w:pPr>
              <w:rPr>
                <w:rFonts w:ascii="Times New Roman" w:hAnsi="Times New Roman"/>
                <w:bCs/>
                <w:sz w:val="24"/>
                <w:szCs w:val="24"/>
              </w:rPr>
            </w:pPr>
            <w:r w:rsidRPr="00E32832">
              <w:rPr>
                <w:rFonts w:ascii="Times New Roman" w:hAnsi="Times New Roman"/>
                <w:bCs/>
                <w:sz w:val="24"/>
                <w:szCs w:val="24"/>
              </w:rPr>
              <w:t>гепатомегалия.асцит.для исключения Cr желч.пуз требуется КТ с КУ</w:t>
            </w:r>
          </w:p>
        </w:tc>
        <w:tc>
          <w:tcPr>
            <w:tcW w:w="360" w:type="dxa"/>
          </w:tcPr>
          <w:p w14:paraId="636A647B" w14:textId="77777777" w:rsidR="00BA4F32" w:rsidRPr="00E32832" w:rsidRDefault="00BA4F32" w:rsidP="00BA4F32">
            <w:pPr>
              <w:rPr>
                <w:rFonts w:ascii="Times New Roman" w:hAnsi="Times New Roman"/>
                <w:bCs/>
                <w:sz w:val="24"/>
                <w:szCs w:val="24"/>
              </w:rPr>
            </w:pPr>
          </w:p>
        </w:tc>
        <w:tc>
          <w:tcPr>
            <w:tcW w:w="450" w:type="dxa"/>
          </w:tcPr>
          <w:p w14:paraId="039DBCBF" w14:textId="77777777" w:rsidR="00BA4F32" w:rsidRPr="00E32832" w:rsidRDefault="00BA4F32" w:rsidP="00BA4F32">
            <w:pPr>
              <w:rPr>
                <w:rFonts w:ascii="Times New Roman" w:hAnsi="Times New Roman"/>
                <w:bCs/>
                <w:sz w:val="24"/>
                <w:szCs w:val="24"/>
              </w:rPr>
            </w:pPr>
            <w:r w:rsidRPr="00E32832">
              <w:rPr>
                <w:rFonts w:ascii="Times New Roman" w:hAnsi="Times New Roman"/>
                <w:bCs/>
                <w:sz w:val="24"/>
                <w:szCs w:val="24"/>
              </w:rPr>
              <w:t>1</w:t>
            </w:r>
          </w:p>
        </w:tc>
        <w:tc>
          <w:tcPr>
            <w:tcW w:w="450" w:type="dxa"/>
          </w:tcPr>
          <w:p w14:paraId="555E9ABE" w14:textId="77777777" w:rsidR="00BA4F32" w:rsidRPr="00E32832" w:rsidRDefault="00BA4F32" w:rsidP="00BA4F32">
            <w:pPr>
              <w:rPr>
                <w:rFonts w:ascii="Times New Roman" w:hAnsi="Times New Roman"/>
                <w:bCs/>
                <w:sz w:val="24"/>
                <w:szCs w:val="24"/>
              </w:rPr>
            </w:pPr>
          </w:p>
        </w:tc>
        <w:tc>
          <w:tcPr>
            <w:tcW w:w="601" w:type="dxa"/>
          </w:tcPr>
          <w:p w14:paraId="29633D12" w14:textId="77777777" w:rsidR="00BA4F32" w:rsidRPr="00E32832" w:rsidRDefault="00BA4F32" w:rsidP="00BA4F32">
            <w:pPr>
              <w:rPr>
                <w:rFonts w:ascii="Times New Roman" w:hAnsi="Times New Roman"/>
                <w:bCs/>
                <w:sz w:val="24"/>
                <w:szCs w:val="24"/>
              </w:rPr>
            </w:pPr>
          </w:p>
        </w:tc>
        <w:tc>
          <w:tcPr>
            <w:tcW w:w="569" w:type="dxa"/>
          </w:tcPr>
          <w:p w14:paraId="5F2AB168" w14:textId="77777777" w:rsidR="00BA4F32" w:rsidRPr="00E32832" w:rsidRDefault="00BA4F32" w:rsidP="00BA4F32">
            <w:pPr>
              <w:rPr>
                <w:rFonts w:ascii="Times New Roman" w:hAnsi="Times New Roman"/>
                <w:bCs/>
                <w:sz w:val="24"/>
                <w:szCs w:val="24"/>
              </w:rPr>
            </w:pPr>
          </w:p>
        </w:tc>
        <w:tc>
          <w:tcPr>
            <w:tcW w:w="540" w:type="dxa"/>
          </w:tcPr>
          <w:p w14:paraId="03E4C2C5" w14:textId="77777777" w:rsidR="00BA4F32" w:rsidRPr="00E32832" w:rsidRDefault="00BA4F32" w:rsidP="00BA4F32">
            <w:pPr>
              <w:rPr>
                <w:rFonts w:ascii="Times New Roman" w:hAnsi="Times New Roman"/>
                <w:bCs/>
                <w:sz w:val="24"/>
                <w:szCs w:val="24"/>
              </w:rPr>
            </w:pPr>
          </w:p>
        </w:tc>
        <w:tc>
          <w:tcPr>
            <w:tcW w:w="630" w:type="dxa"/>
          </w:tcPr>
          <w:p w14:paraId="7A10A6D3" w14:textId="77777777" w:rsidR="00BA4F32" w:rsidRPr="00E32832" w:rsidRDefault="00BA4F32" w:rsidP="00BA4F32">
            <w:pPr>
              <w:rPr>
                <w:rFonts w:ascii="Times New Roman" w:hAnsi="Times New Roman"/>
                <w:bCs/>
                <w:sz w:val="24"/>
                <w:szCs w:val="24"/>
              </w:rPr>
            </w:pPr>
          </w:p>
        </w:tc>
        <w:tc>
          <w:tcPr>
            <w:tcW w:w="1080" w:type="dxa"/>
          </w:tcPr>
          <w:p w14:paraId="167FD369" w14:textId="77777777" w:rsidR="00BA4F32" w:rsidRPr="00E32832" w:rsidRDefault="00BA4F32" w:rsidP="00BA4F32">
            <w:pPr>
              <w:rPr>
                <w:rFonts w:ascii="Times New Roman" w:hAnsi="Times New Roman"/>
                <w:bCs/>
                <w:sz w:val="24"/>
                <w:szCs w:val="24"/>
              </w:rPr>
            </w:pPr>
          </w:p>
        </w:tc>
        <w:tc>
          <w:tcPr>
            <w:tcW w:w="1080" w:type="dxa"/>
          </w:tcPr>
          <w:p w14:paraId="40DE21B6" w14:textId="77777777" w:rsidR="00BA4F32" w:rsidRPr="00E32832" w:rsidRDefault="00BA4F32" w:rsidP="00BA4F32">
            <w:pPr>
              <w:rPr>
                <w:rFonts w:ascii="Times New Roman" w:hAnsi="Times New Roman"/>
                <w:bCs/>
                <w:sz w:val="24"/>
                <w:szCs w:val="24"/>
              </w:rPr>
            </w:pPr>
            <w:r w:rsidRPr="00E32832">
              <w:rPr>
                <w:rFonts w:ascii="Times New Roman" w:hAnsi="Times New Roman"/>
                <w:bCs/>
                <w:sz w:val="24"/>
                <w:szCs w:val="24"/>
              </w:rPr>
              <w:t>1</w:t>
            </w:r>
          </w:p>
        </w:tc>
        <w:tc>
          <w:tcPr>
            <w:tcW w:w="819" w:type="dxa"/>
          </w:tcPr>
          <w:p w14:paraId="24C0104C" w14:textId="77777777" w:rsidR="00BA4F32" w:rsidRPr="00E32832" w:rsidRDefault="00BA4F32" w:rsidP="00BA4F32">
            <w:pPr>
              <w:rPr>
                <w:rFonts w:ascii="Times New Roman" w:hAnsi="Times New Roman"/>
                <w:bCs/>
                <w:sz w:val="24"/>
                <w:szCs w:val="24"/>
              </w:rPr>
            </w:pPr>
          </w:p>
        </w:tc>
      </w:tr>
      <w:tr w:rsidR="00BA4F32" w:rsidRPr="00E32832" w14:paraId="35417B86" w14:textId="77777777" w:rsidTr="00E32832">
        <w:tc>
          <w:tcPr>
            <w:tcW w:w="1525" w:type="dxa"/>
          </w:tcPr>
          <w:p w14:paraId="1D5B42B8" w14:textId="77777777" w:rsidR="00BA4F32" w:rsidRPr="00E32832" w:rsidRDefault="00BA4F32" w:rsidP="00BA4F32">
            <w:pPr>
              <w:rPr>
                <w:rFonts w:ascii="Times New Roman" w:hAnsi="Times New Roman"/>
                <w:bCs/>
                <w:color w:val="000000"/>
                <w:sz w:val="24"/>
                <w:szCs w:val="24"/>
              </w:rPr>
            </w:pPr>
            <w:r w:rsidRPr="00E32832">
              <w:rPr>
                <w:rFonts w:ascii="Times New Roman" w:hAnsi="Times New Roman"/>
                <w:bCs/>
                <w:color w:val="000000"/>
                <w:sz w:val="24"/>
                <w:szCs w:val="24"/>
              </w:rPr>
              <w:t>сп эндопротезирования</w:t>
            </w:r>
          </w:p>
          <w:p w14:paraId="511B421E" w14:textId="77777777" w:rsidR="00BA4F32" w:rsidRPr="00E32832" w:rsidRDefault="00BA4F32" w:rsidP="00BA4F32">
            <w:pPr>
              <w:rPr>
                <w:rFonts w:ascii="Times New Roman" w:hAnsi="Times New Roman"/>
                <w:bCs/>
                <w:sz w:val="24"/>
                <w:szCs w:val="24"/>
              </w:rPr>
            </w:pPr>
          </w:p>
        </w:tc>
        <w:tc>
          <w:tcPr>
            <w:tcW w:w="1530" w:type="dxa"/>
          </w:tcPr>
          <w:p w14:paraId="1DC4585C" w14:textId="77777777" w:rsidR="00BA4F32" w:rsidRPr="00E32832" w:rsidRDefault="00BA4F32" w:rsidP="00BA4F32">
            <w:pPr>
              <w:rPr>
                <w:rFonts w:ascii="Times New Roman" w:hAnsi="Times New Roman"/>
                <w:bCs/>
                <w:sz w:val="24"/>
                <w:szCs w:val="24"/>
              </w:rPr>
            </w:pPr>
            <w:r w:rsidRPr="00E32832">
              <w:rPr>
                <w:rFonts w:ascii="Times New Roman" w:hAnsi="Times New Roman"/>
                <w:bCs/>
                <w:sz w:val="24"/>
                <w:szCs w:val="24"/>
              </w:rPr>
              <w:t>норм</w:t>
            </w:r>
          </w:p>
        </w:tc>
        <w:tc>
          <w:tcPr>
            <w:tcW w:w="360" w:type="dxa"/>
          </w:tcPr>
          <w:p w14:paraId="107E84A3" w14:textId="77777777" w:rsidR="00BA4F32" w:rsidRPr="00E32832" w:rsidRDefault="00BA4F32" w:rsidP="00BA4F32">
            <w:pPr>
              <w:rPr>
                <w:rFonts w:ascii="Times New Roman" w:hAnsi="Times New Roman"/>
                <w:bCs/>
                <w:sz w:val="24"/>
                <w:szCs w:val="24"/>
              </w:rPr>
            </w:pPr>
          </w:p>
        </w:tc>
        <w:tc>
          <w:tcPr>
            <w:tcW w:w="450" w:type="dxa"/>
          </w:tcPr>
          <w:p w14:paraId="60B31211" w14:textId="77777777" w:rsidR="00BA4F32" w:rsidRPr="00E32832" w:rsidRDefault="00BA4F32" w:rsidP="00BA4F32">
            <w:pPr>
              <w:rPr>
                <w:rFonts w:ascii="Times New Roman" w:hAnsi="Times New Roman"/>
                <w:bCs/>
                <w:sz w:val="24"/>
                <w:szCs w:val="24"/>
              </w:rPr>
            </w:pPr>
          </w:p>
        </w:tc>
        <w:tc>
          <w:tcPr>
            <w:tcW w:w="450" w:type="dxa"/>
          </w:tcPr>
          <w:p w14:paraId="50C90080" w14:textId="77777777" w:rsidR="00BA4F32" w:rsidRPr="00E32832" w:rsidRDefault="00BA4F32" w:rsidP="00BA4F32">
            <w:pPr>
              <w:rPr>
                <w:rFonts w:ascii="Times New Roman" w:hAnsi="Times New Roman"/>
                <w:bCs/>
                <w:sz w:val="24"/>
                <w:szCs w:val="24"/>
              </w:rPr>
            </w:pPr>
          </w:p>
        </w:tc>
        <w:tc>
          <w:tcPr>
            <w:tcW w:w="601" w:type="dxa"/>
          </w:tcPr>
          <w:p w14:paraId="4A24FEAC" w14:textId="77777777" w:rsidR="00BA4F32" w:rsidRPr="00E32832" w:rsidRDefault="00BA4F32" w:rsidP="00BA4F32">
            <w:pPr>
              <w:rPr>
                <w:rFonts w:ascii="Times New Roman" w:hAnsi="Times New Roman"/>
                <w:bCs/>
                <w:sz w:val="24"/>
                <w:szCs w:val="24"/>
              </w:rPr>
            </w:pPr>
          </w:p>
        </w:tc>
        <w:tc>
          <w:tcPr>
            <w:tcW w:w="569" w:type="dxa"/>
          </w:tcPr>
          <w:p w14:paraId="084AF3F7" w14:textId="77777777" w:rsidR="00BA4F32" w:rsidRPr="00E32832" w:rsidRDefault="00BA4F32" w:rsidP="00BA4F32">
            <w:pPr>
              <w:rPr>
                <w:rFonts w:ascii="Times New Roman" w:hAnsi="Times New Roman"/>
                <w:bCs/>
                <w:sz w:val="24"/>
                <w:szCs w:val="24"/>
              </w:rPr>
            </w:pPr>
            <w:r w:rsidRPr="00E32832">
              <w:rPr>
                <w:rFonts w:ascii="Times New Roman" w:hAnsi="Times New Roman"/>
                <w:bCs/>
                <w:sz w:val="24"/>
                <w:szCs w:val="24"/>
              </w:rPr>
              <w:t>1</w:t>
            </w:r>
          </w:p>
        </w:tc>
        <w:tc>
          <w:tcPr>
            <w:tcW w:w="540" w:type="dxa"/>
          </w:tcPr>
          <w:p w14:paraId="3E7DF84A" w14:textId="77777777" w:rsidR="00BA4F32" w:rsidRPr="00E32832" w:rsidRDefault="00BA4F32" w:rsidP="00BA4F32">
            <w:pPr>
              <w:rPr>
                <w:rFonts w:ascii="Times New Roman" w:hAnsi="Times New Roman"/>
                <w:bCs/>
                <w:sz w:val="24"/>
                <w:szCs w:val="24"/>
              </w:rPr>
            </w:pPr>
          </w:p>
        </w:tc>
        <w:tc>
          <w:tcPr>
            <w:tcW w:w="630" w:type="dxa"/>
          </w:tcPr>
          <w:p w14:paraId="01AAF326" w14:textId="77777777" w:rsidR="00BA4F32" w:rsidRPr="00E32832" w:rsidRDefault="00BA4F32" w:rsidP="00BA4F32">
            <w:pPr>
              <w:rPr>
                <w:rFonts w:ascii="Times New Roman" w:hAnsi="Times New Roman"/>
                <w:bCs/>
                <w:sz w:val="24"/>
                <w:szCs w:val="24"/>
              </w:rPr>
            </w:pPr>
          </w:p>
        </w:tc>
        <w:tc>
          <w:tcPr>
            <w:tcW w:w="1080" w:type="dxa"/>
          </w:tcPr>
          <w:p w14:paraId="7A5EDA9E" w14:textId="77777777" w:rsidR="00BA4F32" w:rsidRPr="00E32832" w:rsidRDefault="00BA4F32" w:rsidP="00BA4F32">
            <w:pPr>
              <w:rPr>
                <w:rFonts w:ascii="Times New Roman" w:hAnsi="Times New Roman"/>
                <w:bCs/>
                <w:sz w:val="24"/>
                <w:szCs w:val="24"/>
              </w:rPr>
            </w:pPr>
          </w:p>
        </w:tc>
        <w:tc>
          <w:tcPr>
            <w:tcW w:w="1080" w:type="dxa"/>
          </w:tcPr>
          <w:p w14:paraId="23F5CBD2" w14:textId="77777777" w:rsidR="00BA4F32" w:rsidRPr="00E32832" w:rsidRDefault="00BA4F32" w:rsidP="00BA4F32">
            <w:pPr>
              <w:rPr>
                <w:rFonts w:ascii="Times New Roman" w:hAnsi="Times New Roman"/>
                <w:bCs/>
                <w:sz w:val="24"/>
                <w:szCs w:val="24"/>
              </w:rPr>
            </w:pPr>
          </w:p>
        </w:tc>
        <w:tc>
          <w:tcPr>
            <w:tcW w:w="819" w:type="dxa"/>
          </w:tcPr>
          <w:p w14:paraId="27990AD6" w14:textId="77777777" w:rsidR="00BA4F32" w:rsidRPr="00E32832" w:rsidRDefault="00BA4F32" w:rsidP="00BA4F32">
            <w:pPr>
              <w:rPr>
                <w:rFonts w:ascii="Times New Roman" w:hAnsi="Times New Roman"/>
                <w:bCs/>
                <w:sz w:val="24"/>
                <w:szCs w:val="24"/>
              </w:rPr>
            </w:pPr>
            <w:r w:rsidRPr="00E32832">
              <w:rPr>
                <w:rFonts w:ascii="Times New Roman" w:hAnsi="Times New Roman"/>
                <w:bCs/>
                <w:sz w:val="24"/>
                <w:szCs w:val="24"/>
              </w:rPr>
              <w:t>1</w:t>
            </w:r>
          </w:p>
        </w:tc>
      </w:tr>
      <w:tr w:rsidR="00BA4F32" w:rsidRPr="00E32832" w14:paraId="272798E9" w14:textId="77777777" w:rsidTr="00E32832">
        <w:tc>
          <w:tcPr>
            <w:tcW w:w="1525" w:type="dxa"/>
          </w:tcPr>
          <w:p w14:paraId="2C2C9DF8" w14:textId="77777777" w:rsidR="00BA4F32" w:rsidRPr="00E32832" w:rsidRDefault="00BA4F32" w:rsidP="00BA4F32">
            <w:pPr>
              <w:rPr>
                <w:rFonts w:ascii="Times New Roman" w:hAnsi="Times New Roman"/>
                <w:bCs/>
                <w:color w:val="000000"/>
                <w:sz w:val="24"/>
                <w:szCs w:val="24"/>
              </w:rPr>
            </w:pPr>
            <w:r w:rsidRPr="00E32832">
              <w:rPr>
                <w:rFonts w:ascii="Times New Roman" w:hAnsi="Times New Roman"/>
                <w:bCs/>
                <w:color w:val="000000"/>
                <w:sz w:val="24"/>
                <w:szCs w:val="24"/>
              </w:rPr>
              <w:t>гемангиома</w:t>
            </w:r>
          </w:p>
          <w:p w14:paraId="46B50836" w14:textId="77777777" w:rsidR="00BA4F32" w:rsidRPr="00E32832" w:rsidRDefault="00BA4F32" w:rsidP="00BA4F32">
            <w:pPr>
              <w:rPr>
                <w:rFonts w:ascii="Times New Roman" w:hAnsi="Times New Roman"/>
                <w:bCs/>
                <w:sz w:val="24"/>
                <w:szCs w:val="24"/>
              </w:rPr>
            </w:pPr>
          </w:p>
        </w:tc>
        <w:tc>
          <w:tcPr>
            <w:tcW w:w="1530" w:type="dxa"/>
          </w:tcPr>
          <w:p w14:paraId="2A08E6A5" w14:textId="77777777" w:rsidR="00BA4F32" w:rsidRPr="00E32832" w:rsidRDefault="00BA4F32" w:rsidP="00BA4F32">
            <w:pPr>
              <w:rPr>
                <w:rFonts w:ascii="Times New Roman" w:hAnsi="Times New Roman"/>
                <w:bCs/>
                <w:sz w:val="24"/>
                <w:szCs w:val="24"/>
              </w:rPr>
            </w:pPr>
            <w:r w:rsidRPr="00E32832">
              <w:rPr>
                <w:rFonts w:ascii="Times New Roman" w:hAnsi="Times New Roman"/>
                <w:bCs/>
                <w:sz w:val="24"/>
                <w:szCs w:val="24"/>
              </w:rPr>
              <w:t xml:space="preserve">Гемангиома печени </w:t>
            </w:r>
          </w:p>
        </w:tc>
        <w:tc>
          <w:tcPr>
            <w:tcW w:w="360" w:type="dxa"/>
          </w:tcPr>
          <w:p w14:paraId="3285186A" w14:textId="77777777" w:rsidR="00BA4F32" w:rsidRPr="00E32832" w:rsidRDefault="00BA4F32" w:rsidP="00BA4F32">
            <w:pPr>
              <w:rPr>
                <w:rFonts w:ascii="Times New Roman" w:hAnsi="Times New Roman"/>
                <w:bCs/>
                <w:sz w:val="24"/>
                <w:szCs w:val="24"/>
              </w:rPr>
            </w:pPr>
          </w:p>
        </w:tc>
        <w:tc>
          <w:tcPr>
            <w:tcW w:w="450" w:type="dxa"/>
          </w:tcPr>
          <w:p w14:paraId="3706777F" w14:textId="77777777" w:rsidR="00BA4F32" w:rsidRPr="00E32832" w:rsidRDefault="00BA4F32" w:rsidP="00BA4F32">
            <w:pPr>
              <w:rPr>
                <w:rFonts w:ascii="Times New Roman" w:hAnsi="Times New Roman"/>
                <w:bCs/>
                <w:sz w:val="24"/>
                <w:szCs w:val="24"/>
              </w:rPr>
            </w:pPr>
            <w:r w:rsidRPr="00E32832">
              <w:rPr>
                <w:rFonts w:ascii="Times New Roman" w:hAnsi="Times New Roman"/>
                <w:bCs/>
                <w:sz w:val="24"/>
                <w:szCs w:val="24"/>
              </w:rPr>
              <w:t>1</w:t>
            </w:r>
          </w:p>
        </w:tc>
        <w:tc>
          <w:tcPr>
            <w:tcW w:w="450" w:type="dxa"/>
          </w:tcPr>
          <w:p w14:paraId="0E230693" w14:textId="77777777" w:rsidR="00BA4F32" w:rsidRPr="00E32832" w:rsidRDefault="00BA4F32" w:rsidP="00BA4F32">
            <w:pPr>
              <w:rPr>
                <w:rFonts w:ascii="Times New Roman" w:hAnsi="Times New Roman"/>
                <w:bCs/>
                <w:sz w:val="24"/>
                <w:szCs w:val="24"/>
              </w:rPr>
            </w:pPr>
          </w:p>
        </w:tc>
        <w:tc>
          <w:tcPr>
            <w:tcW w:w="601" w:type="dxa"/>
          </w:tcPr>
          <w:p w14:paraId="70BFFB28" w14:textId="77777777" w:rsidR="00BA4F32" w:rsidRPr="00E32832" w:rsidRDefault="00BA4F32" w:rsidP="00BA4F32">
            <w:pPr>
              <w:rPr>
                <w:rFonts w:ascii="Times New Roman" w:hAnsi="Times New Roman"/>
                <w:bCs/>
                <w:sz w:val="24"/>
                <w:szCs w:val="24"/>
              </w:rPr>
            </w:pPr>
          </w:p>
        </w:tc>
        <w:tc>
          <w:tcPr>
            <w:tcW w:w="569" w:type="dxa"/>
          </w:tcPr>
          <w:p w14:paraId="101331DC" w14:textId="77777777" w:rsidR="00BA4F32" w:rsidRPr="00E32832" w:rsidRDefault="00BA4F32" w:rsidP="00BA4F32">
            <w:pPr>
              <w:rPr>
                <w:rFonts w:ascii="Times New Roman" w:hAnsi="Times New Roman"/>
                <w:bCs/>
                <w:sz w:val="24"/>
                <w:szCs w:val="24"/>
              </w:rPr>
            </w:pPr>
          </w:p>
        </w:tc>
        <w:tc>
          <w:tcPr>
            <w:tcW w:w="540" w:type="dxa"/>
          </w:tcPr>
          <w:p w14:paraId="4B6C7001" w14:textId="77777777" w:rsidR="00BA4F32" w:rsidRPr="00E32832" w:rsidRDefault="00BA4F32" w:rsidP="00BA4F32">
            <w:pPr>
              <w:rPr>
                <w:rFonts w:ascii="Times New Roman" w:hAnsi="Times New Roman"/>
                <w:bCs/>
                <w:sz w:val="24"/>
                <w:szCs w:val="24"/>
              </w:rPr>
            </w:pPr>
          </w:p>
        </w:tc>
        <w:tc>
          <w:tcPr>
            <w:tcW w:w="630" w:type="dxa"/>
          </w:tcPr>
          <w:p w14:paraId="1A11C137" w14:textId="77777777" w:rsidR="00BA4F32" w:rsidRPr="00E32832" w:rsidRDefault="00BA4F32" w:rsidP="00BA4F32">
            <w:pPr>
              <w:rPr>
                <w:rFonts w:ascii="Times New Roman" w:hAnsi="Times New Roman"/>
                <w:bCs/>
                <w:sz w:val="24"/>
                <w:szCs w:val="24"/>
              </w:rPr>
            </w:pPr>
            <w:r w:rsidRPr="00E32832">
              <w:rPr>
                <w:rFonts w:ascii="Times New Roman" w:hAnsi="Times New Roman"/>
                <w:bCs/>
                <w:sz w:val="24"/>
                <w:szCs w:val="24"/>
              </w:rPr>
              <w:t>1</w:t>
            </w:r>
          </w:p>
        </w:tc>
        <w:tc>
          <w:tcPr>
            <w:tcW w:w="1080" w:type="dxa"/>
          </w:tcPr>
          <w:p w14:paraId="200A2EE2" w14:textId="77777777" w:rsidR="00BA4F32" w:rsidRPr="00E32832" w:rsidRDefault="00BA4F32" w:rsidP="00BA4F32">
            <w:pPr>
              <w:rPr>
                <w:rFonts w:ascii="Times New Roman" w:hAnsi="Times New Roman"/>
                <w:bCs/>
                <w:sz w:val="24"/>
                <w:szCs w:val="24"/>
              </w:rPr>
            </w:pPr>
          </w:p>
        </w:tc>
        <w:tc>
          <w:tcPr>
            <w:tcW w:w="1080" w:type="dxa"/>
          </w:tcPr>
          <w:p w14:paraId="41B56AA5" w14:textId="77777777" w:rsidR="00BA4F32" w:rsidRPr="00E32832" w:rsidRDefault="00BA4F32" w:rsidP="00BA4F32">
            <w:pPr>
              <w:rPr>
                <w:rFonts w:ascii="Times New Roman" w:hAnsi="Times New Roman"/>
                <w:bCs/>
                <w:sz w:val="24"/>
                <w:szCs w:val="24"/>
              </w:rPr>
            </w:pPr>
          </w:p>
        </w:tc>
        <w:tc>
          <w:tcPr>
            <w:tcW w:w="819" w:type="dxa"/>
          </w:tcPr>
          <w:p w14:paraId="67C90DE9" w14:textId="77777777" w:rsidR="00BA4F32" w:rsidRPr="00E32832" w:rsidRDefault="00BA4F32" w:rsidP="00BA4F32">
            <w:pPr>
              <w:rPr>
                <w:rFonts w:ascii="Times New Roman" w:hAnsi="Times New Roman"/>
                <w:bCs/>
                <w:sz w:val="24"/>
                <w:szCs w:val="24"/>
              </w:rPr>
            </w:pPr>
            <w:r w:rsidRPr="00E32832">
              <w:rPr>
                <w:rFonts w:ascii="Times New Roman" w:hAnsi="Times New Roman"/>
                <w:bCs/>
                <w:sz w:val="24"/>
                <w:szCs w:val="24"/>
              </w:rPr>
              <w:t>1</w:t>
            </w:r>
          </w:p>
        </w:tc>
      </w:tr>
      <w:tr w:rsidR="00BA4F32" w:rsidRPr="00E32832" w14:paraId="1F235699" w14:textId="77777777" w:rsidTr="00E32832">
        <w:tc>
          <w:tcPr>
            <w:tcW w:w="1525" w:type="dxa"/>
          </w:tcPr>
          <w:p w14:paraId="3521E063" w14:textId="77777777" w:rsidR="00BA4F32" w:rsidRPr="00E32832" w:rsidRDefault="00BA4F32" w:rsidP="00BA4F32">
            <w:pPr>
              <w:rPr>
                <w:rFonts w:ascii="Times New Roman" w:hAnsi="Times New Roman"/>
                <w:bCs/>
                <w:color w:val="000000"/>
                <w:sz w:val="24"/>
                <w:szCs w:val="24"/>
              </w:rPr>
            </w:pPr>
            <w:r w:rsidRPr="00E32832">
              <w:rPr>
                <w:rFonts w:ascii="Times New Roman" w:hAnsi="Times New Roman"/>
                <w:bCs/>
                <w:color w:val="000000"/>
                <w:sz w:val="24"/>
                <w:szCs w:val="24"/>
              </w:rPr>
              <w:t>цр легких</w:t>
            </w:r>
          </w:p>
          <w:p w14:paraId="6FAA0337" w14:textId="77777777" w:rsidR="00BA4F32" w:rsidRPr="00E32832" w:rsidRDefault="00BA4F32" w:rsidP="00BA4F32">
            <w:pPr>
              <w:rPr>
                <w:rFonts w:ascii="Times New Roman" w:hAnsi="Times New Roman"/>
                <w:bCs/>
                <w:sz w:val="24"/>
                <w:szCs w:val="24"/>
              </w:rPr>
            </w:pPr>
          </w:p>
        </w:tc>
        <w:tc>
          <w:tcPr>
            <w:tcW w:w="1530" w:type="dxa"/>
          </w:tcPr>
          <w:p w14:paraId="684A393B" w14:textId="77777777" w:rsidR="00BA4F32" w:rsidRPr="00E32832" w:rsidRDefault="00BA4F32" w:rsidP="00BA4F32">
            <w:pPr>
              <w:rPr>
                <w:rFonts w:ascii="Times New Roman" w:hAnsi="Times New Roman"/>
                <w:bCs/>
                <w:color w:val="000000"/>
                <w:sz w:val="24"/>
                <w:szCs w:val="24"/>
              </w:rPr>
            </w:pPr>
            <w:r w:rsidRPr="00E32832">
              <w:rPr>
                <w:rFonts w:ascii="Times New Roman" w:hAnsi="Times New Roman"/>
                <w:bCs/>
                <w:color w:val="000000"/>
                <w:sz w:val="24"/>
                <w:szCs w:val="24"/>
              </w:rPr>
              <w:t>мешотчатые бронхоэктазыПризнаки застоя по МКК</w:t>
            </w:r>
          </w:p>
          <w:p w14:paraId="02828E23" w14:textId="77777777" w:rsidR="00BA4F32" w:rsidRPr="00E32832" w:rsidRDefault="00BA4F32" w:rsidP="00BA4F32">
            <w:pPr>
              <w:rPr>
                <w:rFonts w:ascii="Times New Roman" w:hAnsi="Times New Roman"/>
                <w:bCs/>
                <w:sz w:val="24"/>
                <w:szCs w:val="24"/>
              </w:rPr>
            </w:pPr>
          </w:p>
        </w:tc>
        <w:tc>
          <w:tcPr>
            <w:tcW w:w="360" w:type="dxa"/>
          </w:tcPr>
          <w:p w14:paraId="6593984C" w14:textId="77777777" w:rsidR="00BA4F32" w:rsidRPr="00E32832" w:rsidRDefault="00BA4F32" w:rsidP="00BA4F32">
            <w:pPr>
              <w:rPr>
                <w:rFonts w:ascii="Times New Roman" w:hAnsi="Times New Roman"/>
                <w:bCs/>
                <w:sz w:val="24"/>
                <w:szCs w:val="24"/>
              </w:rPr>
            </w:pPr>
            <w:r w:rsidRPr="00E32832">
              <w:rPr>
                <w:rFonts w:ascii="Times New Roman" w:hAnsi="Times New Roman"/>
                <w:bCs/>
                <w:sz w:val="24"/>
                <w:szCs w:val="24"/>
              </w:rPr>
              <w:t>1</w:t>
            </w:r>
          </w:p>
        </w:tc>
        <w:tc>
          <w:tcPr>
            <w:tcW w:w="450" w:type="dxa"/>
          </w:tcPr>
          <w:p w14:paraId="6A4695AB" w14:textId="77777777" w:rsidR="00BA4F32" w:rsidRPr="00E32832" w:rsidRDefault="00BA4F32" w:rsidP="00BA4F32">
            <w:pPr>
              <w:rPr>
                <w:rFonts w:ascii="Times New Roman" w:hAnsi="Times New Roman"/>
                <w:bCs/>
                <w:sz w:val="24"/>
                <w:szCs w:val="24"/>
              </w:rPr>
            </w:pPr>
          </w:p>
        </w:tc>
        <w:tc>
          <w:tcPr>
            <w:tcW w:w="450" w:type="dxa"/>
          </w:tcPr>
          <w:p w14:paraId="30E8ADD8" w14:textId="77777777" w:rsidR="00BA4F32" w:rsidRPr="00E32832" w:rsidRDefault="00BA4F32" w:rsidP="00BA4F32">
            <w:pPr>
              <w:rPr>
                <w:rFonts w:ascii="Times New Roman" w:hAnsi="Times New Roman"/>
                <w:bCs/>
                <w:sz w:val="24"/>
                <w:szCs w:val="24"/>
              </w:rPr>
            </w:pPr>
          </w:p>
        </w:tc>
        <w:tc>
          <w:tcPr>
            <w:tcW w:w="601" w:type="dxa"/>
          </w:tcPr>
          <w:p w14:paraId="69620072" w14:textId="77777777" w:rsidR="00BA4F32" w:rsidRPr="00E32832" w:rsidRDefault="00BA4F32" w:rsidP="00BA4F32">
            <w:pPr>
              <w:rPr>
                <w:rFonts w:ascii="Times New Roman" w:hAnsi="Times New Roman"/>
                <w:bCs/>
                <w:sz w:val="24"/>
                <w:szCs w:val="24"/>
              </w:rPr>
            </w:pPr>
          </w:p>
        </w:tc>
        <w:tc>
          <w:tcPr>
            <w:tcW w:w="569" w:type="dxa"/>
          </w:tcPr>
          <w:p w14:paraId="6FB81277" w14:textId="77777777" w:rsidR="00BA4F32" w:rsidRPr="00E32832" w:rsidRDefault="00BA4F32" w:rsidP="00BA4F32">
            <w:pPr>
              <w:rPr>
                <w:rFonts w:ascii="Times New Roman" w:hAnsi="Times New Roman"/>
                <w:bCs/>
                <w:sz w:val="24"/>
                <w:szCs w:val="24"/>
              </w:rPr>
            </w:pPr>
          </w:p>
        </w:tc>
        <w:tc>
          <w:tcPr>
            <w:tcW w:w="540" w:type="dxa"/>
          </w:tcPr>
          <w:p w14:paraId="03A96582" w14:textId="77777777" w:rsidR="00BA4F32" w:rsidRPr="00E32832" w:rsidRDefault="00BA4F32" w:rsidP="00BA4F32">
            <w:pPr>
              <w:rPr>
                <w:rFonts w:ascii="Times New Roman" w:hAnsi="Times New Roman"/>
                <w:bCs/>
                <w:sz w:val="24"/>
                <w:szCs w:val="24"/>
              </w:rPr>
            </w:pPr>
          </w:p>
        </w:tc>
        <w:tc>
          <w:tcPr>
            <w:tcW w:w="630" w:type="dxa"/>
          </w:tcPr>
          <w:p w14:paraId="14A7CC86" w14:textId="77777777" w:rsidR="00BA4F32" w:rsidRPr="00E32832" w:rsidRDefault="00BA4F32" w:rsidP="00BA4F32">
            <w:pPr>
              <w:rPr>
                <w:rFonts w:ascii="Times New Roman" w:hAnsi="Times New Roman"/>
                <w:bCs/>
                <w:sz w:val="24"/>
                <w:szCs w:val="24"/>
              </w:rPr>
            </w:pPr>
          </w:p>
        </w:tc>
        <w:tc>
          <w:tcPr>
            <w:tcW w:w="1080" w:type="dxa"/>
          </w:tcPr>
          <w:p w14:paraId="22AD3132" w14:textId="77777777" w:rsidR="00BA4F32" w:rsidRPr="00E32832" w:rsidRDefault="00BA4F32" w:rsidP="00BA4F32">
            <w:pPr>
              <w:rPr>
                <w:rFonts w:ascii="Times New Roman" w:hAnsi="Times New Roman"/>
                <w:bCs/>
                <w:sz w:val="24"/>
                <w:szCs w:val="24"/>
              </w:rPr>
            </w:pPr>
          </w:p>
        </w:tc>
        <w:tc>
          <w:tcPr>
            <w:tcW w:w="1080" w:type="dxa"/>
          </w:tcPr>
          <w:p w14:paraId="69450635" w14:textId="77777777" w:rsidR="00BA4F32" w:rsidRPr="00E32832" w:rsidRDefault="00BA4F32" w:rsidP="00BA4F32">
            <w:pPr>
              <w:rPr>
                <w:rFonts w:ascii="Times New Roman" w:hAnsi="Times New Roman"/>
                <w:bCs/>
                <w:sz w:val="24"/>
                <w:szCs w:val="24"/>
              </w:rPr>
            </w:pPr>
          </w:p>
        </w:tc>
        <w:tc>
          <w:tcPr>
            <w:tcW w:w="819" w:type="dxa"/>
          </w:tcPr>
          <w:p w14:paraId="180BFE31" w14:textId="77777777" w:rsidR="00BA4F32" w:rsidRPr="00E32832" w:rsidRDefault="00BA4F32" w:rsidP="00BA4F32">
            <w:pPr>
              <w:rPr>
                <w:rFonts w:ascii="Times New Roman" w:hAnsi="Times New Roman"/>
                <w:bCs/>
                <w:sz w:val="24"/>
                <w:szCs w:val="24"/>
              </w:rPr>
            </w:pPr>
            <w:r w:rsidRPr="00E32832">
              <w:rPr>
                <w:rFonts w:ascii="Times New Roman" w:hAnsi="Times New Roman"/>
                <w:bCs/>
                <w:sz w:val="24"/>
                <w:szCs w:val="24"/>
              </w:rPr>
              <w:t>1</w:t>
            </w:r>
          </w:p>
        </w:tc>
      </w:tr>
      <w:tr w:rsidR="00BA4F32" w:rsidRPr="00E32832" w14:paraId="59406BE9" w14:textId="77777777" w:rsidTr="00E32832">
        <w:tc>
          <w:tcPr>
            <w:tcW w:w="1525" w:type="dxa"/>
          </w:tcPr>
          <w:p w14:paraId="29BDF949" w14:textId="77777777" w:rsidR="00BA4F32" w:rsidRPr="00E32832" w:rsidRDefault="00BA4F32" w:rsidP="00BA4F32">
            <w:pPr>
              <w:rPr>
                <w:rFonts w:ascii="Times New Roman" w:hAnsi="Times New Roman"/>
                <w:bCs/>
                <w:color w:val="000000"/>
                <w:sz w:val="24"/>
                <w:szCs w:val="24"/>
              </w:rPr>
            </w:pPr>
            <w:r w:rsidRPr="00E32832">
              <w:rPr>
                <w:rFonts w:ascii="Times New Roman" w:hAnsi="Times New Roman"/>
                <w:bCs/>
                <w:color w:val="000000"/>
                <w:sz w:val="24"/>
                <w:szCs w:val="24"/>
              </w:rPr>
              <w:t xml:space="preserve">Мтс </w:t>
            </w:r>
            <w:proofErr w:type="gramStart"/>
            <w:r w:rsidRPr="00E32832">
              <w:rPr>
                <w:rFonts w:ascii="Times New Roman" w:hAnsi="Times New Roman"/>
                <w:bCs/>
                <w:color w:val="000000"/>
                <w:sz w:val="24"/>
                <w:szCs w:val="24"/>
              </w:rPr>
              <w:t>легких ?</w:t>
            </w:r>
            <w:proofErr w:type="gramEnd"/>
          </w:p>
          <w:p w14:paraId="781126DB" w14:textId="77777777" w:rsidR="00BA4F32" w:rsidRPr="00E32832" w:rsidRDefault="00BA4F32" w:rsidP="00BA4F32">
            <w:pPr>
              <w:rPr>
                <w:rFonts w:ascii="Times New Roman" w:hAnsi="Times New Roman"/>
                <w:bCs/>
                <w:sz w:val="24"/>
                <w:szCs w:val="24"/>
              </w:rPr>
            </w:pPr>
          </w:p>
        </w:tc>
        <w:tc>
          <w:tcPr>
            <w:tcW w:w="1530" w:type="dxa"/>
          </w:tcPr>
          <w:p w14:paraId="450C8862" w14:textId="77777777" w:rsidR="00BA4F32" w:rsidRPr="00E32832" w:rsidRDefault="00BA4F32" w:rsidP="00BA4F32">
            <w:pPr>
              <w:rPr>
                <w:rFonts w:ascii="Times New Roman" w:hAnsi="Times New Roman"/>
                <w:bCs/>
                <w:color w:val="000000"/>
                <w:sz w:val="24"/>
                <w:szCs w:val="24"/>
              </w:rPr>
            </w:pPr>
            <w:r w:rsidRPr="00E32832">
              <w:rPr>
                <w:rFonts w:ascii="Times New Roman" w:hAnsi="Times New Roman"/>
                <w:bCs/>
                <w:color w:val="000000"/>
                <w:sz w:val="24"/>
                <w:szCs w:val="24"/>
              </w:rPr>
              <w:t>Вторичное поражение легких и ЛУ средостения</w:t>
            </w:r>
          </w:p>
          <w:p w14:paraId="0CD8F5F1" w14:textId="77777777" w:rsidR="00BA4F32" w:rsidRPr="00E32832" w:rsidRDefault="00BA4F32" w:rsidP="00BA4F32">
            <w:pPr>
              <w:rPr>
                <w:rFonts w:ascii="Times New Roman" w:hAnsi="Times New Roman"/>
                <w:bCs/>
                <w:sz w:val="24"/>
                <w:szCs w:val="24"/>
              </w:rPr>
            </w:pPr>
          </w:p>
        </w:tc>
        <w:tc>
          <w:tcPr>
            <w:tcW w:w="360" w:type="dxa"/>
          </w:tcPr>
          <w:p w14:paraId="7A5FC5F6" w14:textId="77777777" w:rsidR="00BA4F32" w:rsidRPr="00E32832" w:rsidRDefault="00BA4F32" w:rsidP="00BA4F32">
            <w:pPr>
              <w:rPr>
                <w:rFonts w:ascii="Times New Roman" w:hAnsi="Times New Roman"/>
                <w:bCs/>
                <w:sz w:val="24"/>
                <w:szCs w:val="24"/>
              </w:rPr>
            </w:pPr>
            <w:r w:rsidRPr="00E32832">
              <w:rPr>
                <w:rFonts w:ascii="Times New Roman" w:hAnsi="Times New Roman"/>
                <w:bCs/>
                <w:sz w:val="24"/>
                <w:szCs w:val="24"/>
              </w:rPr>
              <w:t>1</w:t>
            </w:r>
          </w:p>
        </w:tc>
        <w:tc>
          <w:tcPr>
            <w:tcW w:w="450" w:type="dxa"/>
          </w:tcPr>
          <w:p w14:paraId="473A5D09" w14:textId="77777777" w:rsidR="00BA4F32" w:rsidRPr="00E32832" w:rsidRDefault="00BA4F32" w:rsidP="00BA4F32">
            <w:pPr>
              <w:rPr>
                <w:rFonts w:ascii="Times New Roman" w:hAnsi="Times New Roman"/>
                <w:bCs/>
                <w:sz w:val="24"/>
                <w:szCs w:val="24"/>
              </w:rPr>
            </w:pPr>
          </w:p>
        </w:tc>
        <w:tc>
          <w:tcPr>
            <w:tcW w:w="450" w:type="dxa"/>
          </w:tcPr>
          <w:p w14:paraId="2510070D" w14:textId="77777777" w:rsidR="00BA4F32" w:rsidRPr="00E32832" w:rsidRDefault="00BA4F32" w:rsidP="00BA4F32">
            <w:pPr>
              <w:rPr>
                <w:rFonts w:ascii="Times New Roman" w:hAnsi="Times New Roman"/>
                <w:bCs/>
                <w:sz w:val="24"/>
                <w:szCs w:val="24"/>
              </w:rPr>
            </w:pPr>
          </w:p>
        </w:tc>
        <w:tc>
          <w:tcPr>
            <w:tcW w:w="601" w:type="dxa"/>
          </w:tcPr>
          <w:p w14:paraId="72EB3CF6" w14:textId="77777777" w:rsidR="00BA4F32" w:rsidRPr="00E32832" w:rsidRDefault="00BA4F32" w:rsidP="00BA4F32">
            <w:pPr>
              <w:rPr>
                <w:rFonts w:ascii="Times New Roman" w:hAnsi="Times New Roman"/>
                <w:bCs/>
                <w:sz w:val="24"/>
                <w:szCs w:val="24"/>
              </w:rPr>
            </w:pPr>
          </w:p>
        </w:tc>
        <w:tc>
          <w:tcPr>
            <w:tcW w:w="569" w:type="dxa"/>
          </w:tcPr>
          <w:p w14:paraId="458E8EE5" w14:textId="77777777" w:rsidR="00BA4F32" w:rsidRPr="00E32832" w:rsidRDefault="00BA4F32" w:rsidP="00BA4F32">
            <w:pPr>
              <w:rPr>
                <w:rFonts w:ascii="Times New Roman" w:hAnsi="Times New Roman"/>
                <w:bCs/>
                <w:sz w:val="24"/>
                <w:szCs w:val="24"/>
              </w:rPr>
            </w:pPr>
            <w:r w:rsidRPr="00E32832">
              <w:rPr>
                <w:rFonts w:ascii="Times New Roman" w:hAnsi="Times New Roman"/>
                <w:bCs/>
                <w:sz w:val="24"/>
                <w:szCs w:val="24"/>
              </w:rPr>
              <w:t>1</w:t>
            </w:r>
          </w:p>
        </w:tc>
        <w:tc>
          <w:tcPr>
            <w:tcW w:w="540" w:type="dxa"/>
          </w:tcPr>
          <w:p w14:paraId="090CC5D4" w14:textId="77777777" w:rsidR="00BA4F32" w:rsidRPr="00E32832" w:rsidRDefault="00BA4F32" w:rsidP="00BA4F32">
            <w:pPr>
              <w:rPr>
                <w:rFonts w:ascii="Times New Roman" w:hAnsi="Times New Roman"/>
                <w:bCs/>
                <w:sz w:val="24"/>
                <w:szCs w:val="24"/>
              </w:rPr>
            </w:pPr>
          </w:p>
        </w:tc>
        <w:tc>
          <w:tcPr>
            <w:tcW w:w="630" w:type="dxa"/>
          </w:tcPr>
          <w:p w14:paraId="4A0E194D" w14:textId="77777777" w:rsidR="00BA4F32" w:rsidRPr="00E32832" w:rsidRDefault="00BA4F32" w:rsidP="00BA4F32">
            <w:pPr>
              <w:rPr>
                <w:rFonts w:ascii="Times New Roman" w:hAnsi="Times New Roman"/>
                <w:bCs/>
                <w:sz w:val="24"/>
                <w:szCs w:val="24"/>
              </w:rPr>
            </w:pPr>
          </w:p>
        </w:tc>
        <w:tc>
          <w:tcPr>
            <w:tcW w:w="1080" w:type="dxa"/>
          </w:tcPr>
          <w:p w14:paraId="46E74DBC" w14:textId="77777777" w:rsidR="00BA4F32" w:rsidRPr="00E32832" w:rsidRDefault="00BA4F32" w:rsidP="00BA4F32">
            <w:pPr>
              <w:rPr>
                <w:rFonts w:ascii="Times New Roman" w:hAnsi="Times New Roman"/>
                <w:bCs/>
                <w:sz w:val="24"/>
                <w:szCs w:val="24"/>
              </w:rPr>
            </w:pPr>
          </w:p>
        </w:tc>
        <w:tc>
          <w:tcPr>
            <w:tcW w:w="1080" w:type="dxa"/>
          </w:tcPr>
          <w:p w14:paraId="329DF5D9" w14:textId="77777777" w:rsidR="00BA4F32" w:rsidRPr="00E32832" w:rsidRDefault="00BA4F32" w:rsidP="00BA4F32">
            <w:pPr>
              <w:rPr>
                <w:rFonts w:ascii="Times New Roman" w:hAnsi="Times New Roman"/>
                <w:bCs/>
                <w:sz w:val="24"/>
                <w:szCs w:val="24"/>
              </w:rPr>
            </w:pPr>
          </w:p>
        </w:tc>
        <w:tc>
          <w:tcPr>
            <w:tcW w:w="819" w:type="dxa"/>
          </w:tcPr>
          <w:p w14:paraId="70ED436C" w14:textId="77777777" w:rsidR="00BA4F32" w:rsidRPr="00E32832" w:rsidRDefault="00BA4F32" w:rsidP="00BA4F32">
            <w:pPr>
              <w:rPr>
                <w:rFonts w:ascii="Times New Roman" w:hAnsi="Times New Roman"/>
                <w:bCs/>
                <w:sz w:val="24"/>
                <w:szCs w:val="24"/>
              </w:rPr>
            </w:pPr>
            <w:r w:rsidRPr="00E32832">
              <w:rPr>
                <w:rFonts w:ascii="Times New Roman" w:hAnsi="Times New Roman"/>
                <w:bCs/>
                <w:sz w:val="24"/>
                <w:szCs w:val="24"/>
              </w:rPr>
              <w:t>1</w:t>
            </w:r>
          </w:p>
        </w:tc>
      </w:tr>
      <w:tr w:rsidR="00BA4F32" w:rsidRPr="00E32832" w14:paraId="020BC7A6" w14:textId="77777777" w:rsidTr="00E32832">
        <w:tc>
          <w:tcPr>
            <w:tcW w:w="1525" w:type="dxa"/>
          </w:tcPr>
          <w:p w14:paraId="1778B638" w14:textId="77777777" w:rsidR="00BA4F32" w:rsidRPr="00E32832" w:rsidRDefault="00BA4F32" w:rsidP="00BA4F32">
            <w:pPr>
              <w:rPr>
                <w:rFonts w:ascii="Times New Roman" w:hAnsi="Times New Roman"/>
                <w:bCs/>
                <w:color w:val="000000"/>
                <w:sz w:val="24"/>
                <w:szCs w:val="24"/>
              </w:rPr>
            </w:pPr>
            <w:r w:rsidRPr="00E32832">
              <w:rPr>
                <w:rFonts w:ascii="Times New Roman" w:hAnsi="Times New Roman"/>
                <w:bCs/>
                <w:color w:val="000000"/>
                <w:sz w:val="24"/>
                <w:szCs w:val="24"/>
              </w:rPr>
              <w:t>Новообразование ГМ</w:t>
            </w:r>
          </w:p>
          <w:p w14:paraId="0CF33D64" w14:textId="77777777" w:rsidR="00BA4F32" w:rsidRPr="00E32832" w:rsidRDefault="00BA4F32" w:rsidP="00BA4F32">
            <w:pPr>
              <w:rPr>
                <w:rFonts w:ascii="Times New Roman" w:hAnsi="Times New Roman"/>
                <w:bCs/>
                <w:sz w:val="24"/>
                <w:szCs w:val="24"/>
              </w:rPr>
            </w:pPr>
          </w:p>
        </w:tc>
        <w:tc>
          <w:tcPr>
            <w:tcW w:w="1530" w:type="dxa"/>
          </w:tcPr>
          <w:p w14:paraId="6A86DDE6" w14:textId="77777777" w:rsidR="00BA4F32" w:rsidRPr="00E32832" w:rsidRDefault="00BA4F32" w:rsidP="00BA4F32">
            <w:pPr>
              <w:rPr>
                <w:rFonts w:ascii="Times New Roman" w:hAnsi="Times New Roman"/>
                <w:bCs/>
                <w:sz w:val="24"/>
                <w:szCs w:val="24"/>
              </w:rPr>
            </w:pPr>
            <w:r w:rsidRPr="00E32832">
              <w:rPr>
                <w:rFonts w:ascii="Times New Roman" w:hAnsi="Times New Roman"/>
                <w:bCs/>
                <w:sz w:val="24"/>
                <w:szCs w:val="24"/>
              </w:rPr>
              <w:t>КТ-данных за V-образование ГМ не выявлено</w:t>
            </w:r>
          </w:p>
        </w:tc>
        <w:tc>
          <w:tcPr>
            <w:tcW w:w="360" w:type="dxa"/>
          </w:tcPr>
          <w:p w14:paraId="52FB9FB6" w14:textId="77777777" w:rsidR="00BA4F32" w:rsidRPr="00E32832" w:rsidRDefault="00BA4F32" w:rsidP="00BA4F32">
            <w:pPr>
              <w:rPr>
                <w:rFonts w:ascii="Times New Roman" w:hAnsi="Times New Roman"/>
                <w:bCs/>
                <w:sz w:val="24"/>
                <w:szCs w:val="24"/>
              </w:rPr>
            </w:pPr>
          </w:p>
        </w:tc>
        <w:tc>
          <w:tcPr>
            <w:tcW w:w="450" w:type="dxa"/>
          </w:tcPr>
          <w:p w14:paraId="1A2AFD2F" w14:textId="77777777" w:rsidR="00BA4F32" w:rsidRPr="00E32832" w:rsidRDefault="00BA4F32" w:rsidP="00BA4F32">
            <w:pPr>
              <w:rPr>
                <w:rFonts w:ascii="Times New Roman" w:hAnsi="Times New Roman"/>
                <w:bCs/>
                <w:sz w:val="24"/>
                <w:szCs w:val="24"/>
              </w:rPr>
            </w:pPr>
          </w:p>
        </w:tc>
        <w:tc>
          <w:tcPr>
            <w:tcW w:w="450" w:type="dxa"/>
          </w:tcPr>
          <w:p w14:paraId="7E3FB569" w14:textId="77777777" w:rsidR="00BA4F32" w:rsidRPr="00E32832" w:rsidRDefault="00BA4F32" w:rsidP="00BA4F32">
            <w:pPr>
              <w:rPr>
                <w:rFonts w:ascii="Times New Roman" w:hAnsi="Times New Roman"/>
                <w:bCs/>
                <w:sz w:val="24"/>
                <w:szCs w:val="24"/>
              </w:rPr>
            </w:pPr>
            <w:r w:rsidRPr="00E32832">
              <w:rPr>
                <w:rFonts w:ascii="Times New Roman" w:hAnsi="Times New Roman"/>
                <w:bCs/>
                <w:sz w:val="24"/>
                <w:szCs w:val="24"/>
              </w:rPr>
              <w:t>1</w:t>
            </w:r>
          </w:p>
        </w:tc>
        <w:tc>
          <w:tcPr>
            <w:tcW w:w="601" w:type="dxa"/>
          </w:tcPr>
          <w:p w14:paraId="6D1F65F7" w14:textId="77777777" w:rsidR="00BA4F32" w:rsidRPr="00E32832" w:rsidRDefault="00BA4F32" w:rsidP="00BA4F32">
            <w:pPr>
              <w:rPr>
                <w:rFonts w:ascii="Times New Roman" w:hAnsi="Times New Roman"/>
                <w:bCs/>
                <w:sz w:val="24"/>
                <w:szCs w:val="24"/>
              </w:rPr>
            </w:pPr>
          </w:p>
        </w:tc>
        <w:tc>
          <w:tcPr>
            <w:tcW w:w="569" w:type="dxa"/>
          </w:tcPr>
          <w:p w14:paraId="6897B96D" w14:textId="77777777" w:rsidR="00BA4F32" w:rsidRPr="00E32832" w:rsidRDefault="00BA4F32" w:rsidP="00BA4F32">
            <w:pPr>
              <w:rPr>
                <w:rFonts w:ascii="Times New Roman" w:hAnsi="Times New Roman"/>
                <w:bCs/>
                <w:sz w:val="24"/>
                <w:szCs w:val="24"/>
              </w:rPr>
            </w:pPr>
          </w:p>
        </w:tc>
        <w:tc>
          <w:tcPr>
            <w:tcW w:w="540" w:type="dxa"/>
          </w:tcPr>
          <w:p w14:paraId="1FB17ED0" w14:textId="77777777" w:rsidR="00BA4F32" w:rsidRPr="00E32832" w:rsidRDefault="00BA4F32" w:rsidP="00BA4F32">
            <w:pPr>
              <w:rPr>
                <w:rFonts w:ascii="Times New Roman" w:hAnsi="Times New Roman"/>
                <w:bCs/>
                <w:sz w:val="24"/>
                <w:szCs w:val="24"/>
              </w:rPr>
            </w:pPr>
          </w:p>
        </w:tc>
        <w:tc>
          <w:tcPr>
            <w:tcW w:w="630" w:type="dxa"/>
          </w:tcPr>
          <w:p w14:paraId="775AC0D5" w14:textId="77777777" w:rsidR="00BA4F32" w:rsidRPr="00E32832" w:rsidRDefault="00BA4F32" w:rsidP="00BA4F32">
            <w:pPr>
              <w:rPr>
                <w:rFonts w:ascii="Times New Roman" w:hAnsi="Times New Roman"/>
                <w:bCs/>
                <w:sz w:val="24"/>
                <w:szCs w:val="24"/>
              </w:rPr>
            </w:pPr>
          </w:p>
        </w:tc>
        <w:tc>
          <w:tcPr>
            <w:tcW w:w="1080" w:type="dxa"/>
          </w:tcPr>
          <w:p w14:paraId="1C59F93D" w14:textId="77777777" w:rsidR="00BA4F32" w:rsidRPr="00E32832" w:rsidRDefault="00BA4F32" w:rsidP="00BA4F32">
            <w:pPr>
              <w:rPr>
                <w:rFonts w:ascii="Times New Roman" w:hAnsi="Times New Roman"/>
                <w:bCs/>
                <w:sz w:val="24"/>
                <w:szCs w:val="24"/>
              </w:rPr>
            </w:pPr>
          </w:p>
        </w:tc>
        <w:tc>
          <w:tcPr>
            <w:tcW w:w="1080" w:type="dxa"/>
          </w:tcPr>
          <w:p w14:paraId="42BB5FF8" w14:textId="77777777" w:rsidR="00BA4F32" w:rsidRPr="00E32832" w:rsidRDefault="00BA4F32" w:rsidP="00BA4F32">
            <w:pPr>
              <w:rPr>
                <w:rFonts w:ascii="Times New Roman" w:hAnsi="Times New Roman"/>
                <w:bCs/>
                <w:sz w:val="24"/>
                <w:szCs w:val="24"/>
              </w:rPr>
            </w:pPr>
            <w:r w:rsidRPr="00E32832">
              <w:rPr>
                <w:rFonts w:ascii="Times New Roman" w:hAnsi="Times New Roman"/>
                <w:bCs/>
                <w:sz w:val="24"/>
                <w:szCs w:val="24"/>
              </w:rPr>
              <w:t>1</w:t>
            </w:r>
          </w:p>
        </w:tc>
        <w:tc>
          <w:tcPr>
            <w:tcW w:w="819" w:type="dxa"/>
          </w:tcPr>
          <w:p w14:paraId="295D7986" w14:textId="77777777" w:rsidR="00BA4F32" w:rsidRPr="00E32832" w:rsidRDefault="00BA4F32" w:rsidP="00BA4F32">
            <w:pPr>
              <w:rPr>
                <w:rFonts w:ascii="Times New Roman" w:hAnsi="Times New Roman"/>
                <w:bCs/>
                <w:sz w:val="24"/>
                <w:szCs w:val="24"/>
              </w:rPr>
            </w:pPr>
          </w:p>
        </w:tc>
      </w:tr>
    </w:tbl>
    <w:p w14:paraId="3F54BAFB" w14:textId="370E8B90" w:rsidR="004A1FB1" w:rsidRPr="00294C2E" w:rsidRDefault="004A1FB1" w:rsidP="00294C2E">
      <w:pPr>
        <w:pStyle w:val="4"/>
        <w:rPr>
          <w:b w:val="0"/>
          <w:sz w:val="28"/>
          <w:szCs w:val="28"/>
        </w:rPr>
      </w:pPr>
    </w:p>
    <w:p w14:paraId="1AF45894" w14:textId="77777777" w:rsidR="00E32832" w:rsidRDefault="00E32832" w:rsidP="00E32832">
      <w:pPr>
        <w:pStyle w:val="a5"/>
        <w:widowControl w:val="0"/>
        <w:spacing w:before="0" w:beforeAutospacing="0" w:after="0" w:afterAutospacing="0"/>
        <w:ind w:firstLine="567"/>
        <w:jc w:val="both"/>
        <w:rPr>
          <w:sz w:val="28"/>
          <w:szCs w:val="28"/>
          <w:lang w:val="kk-KZ"/>
        </w:rPr>
      </w:pPr>
      <w:r w:rsidRPr="00170161">
        <w:rPr>
          <w:sz w:val="28"/>
          <w:szCs w:val="28"/>
        </w:rPr>
        <w:lastRenderedPageBreak/>
        <w:t xml:space="preserve">Радиологи оценивали целесообразность и обоснованность проведенных МРТ и КТ исследований, используя стандарты ACR® (таблица 2) и рекомендации RCR. Критерии соответствия ACR (ACR AC) — это рекомендации, основанные на доказательствах, которые </w:t>
      </w:r>
      <w:proofErr w:type="gramStart"/>
      <w:r w:rsidRPr="00170161">
        <w:rPr>
          <w:sz w:val="28"/>
          <w:szCs w:val="28"/>
        </w:rPr>
        <w:t>помогают  медицинским</w:t>
      </w:r>
      <w:proofErr w:type="gramEnd"/>
      <w:r w:rsidRPr="00170161">
        <w:rPr>
          <w:sz w:val="28"/>
          <w:szCs w:val="28"/>
        </w:rPr>
        <w:t xml:space="preserve"> специалистам выбрать наилучший вариант визуализации или терапии для конкретного клинического случая.</w:t>
      </w:r>
      <w:r w:rsidRPr="00170161">
        <w:rPr>
          <w:sz w:val="28"/>
          <w:szCs w:val="28"/>
          <w:lang w:val="kk-KZ"/>
        </w:rPr>
        <w:t xml:space="preserve"> </w:t>
      </w:r>
      <w:r>
        <w:rPr>
          <w:sz w:val="28"/>
          <w:szCs w:val="28"/>
          <w:lang w:val="kk-KZ"/>
        </w:rPr>
        <w:t xml:space="preserve">В таблице №5 приведены примеры оценки обоснованности исследований согласно вышеуказанных стандартов </w:t>
      </w:r>
    </w:p>
    <w:p w14:paraId="472A32B0" w14:textId="19172225" w:rsidR="00294C2E" w:rsidRPr="00D61717" w:rsidRDefault="00022D09" w:rsidP="00294C2E">
      <w:pPr>
        <w:pStyle w:val="a5"/>
        <w:widowControl w:val="0"/>
        <w:spacing w:before="0" w:beforeAutospacing="0" w:after="0" w:afterAutospacing="0"/>
        <w:ind w:firstLine="567"/>
        <w:jc w:val="both"/>
        <w:rPr>
          <w:sz w:val="28"/>
          <w:szCs w:val="28"/>
        </w:rPr>
      </w:pPr>
      <w:r w:rsidRPr="00170161">
        <w:rPr>
          <w:sz w:val="28"/>
          <w:szCs w:val="28"/>
        </w:rPr>
        <w:t xml:space="preserve">Также исследования были разделены на три категории: </w:t>
      </w:r>
      <w:r w:rsidR="00D5234E">
        <w:rPr>
          <w:sz w:val="28"/>
          <w:szCs w:val="28"/>
        </w:rPr>
        <w:t>соответствующие</w:t>
      </w:r>
      <w:r w:rsidRPr="00170161">
        <w:rPr>
          <w:sz w:val="28"/>
          <w:szCs w:val="28"/>
        </w:rPr>
        <w:t>, не</w:t>
      </w:r>
      <w:r w:rsidR="00D5234E">
        <w:rPr>
          <w:sz w:val="28"/>
          <w:szCs w:val="28"/>
        </w:rPr>
        <w:t xml:space="preserve"> соответствующие</w:t>
      </w:r>
      <w:r w:rsidRPr="00170161">
        <w:rPr>
          <w:sz w:val="28"/>
          <w:szCs w:val="28"/>
        </w:rPr>
        <w:t xml:space="preserve"> и </w:t>
      </w:r>
      <w:r w:rsidRPr="00D61717">
        <w:rPr>
          <w:sz w:val="28"/>
          <w:szCs w:val="28"/>
        </w:rPr>
        <w:t xml:space="preserve">неопределенные, в зависимости от типа выбора, сделанного на основе радиологических данных и медицинской документации. </w:t>
      </w:r>
      <w:r w:rsidRPr="00D61717">
        <w:rPr>
          <w:sz w:val="28"/>
          <w:szCs w:val="28"/>
        </w:rPr>
        <w:br/>
        <w:t xml:space="preserve">Из общего числа выполненных МРТ и КТ исследований (n = 9725), обоснованными были признаны 8421 (86,6%), а необоснованными — 1304 (13,4%). </w:t>
      </w:r>
      <w:r w:rsidR="00294C2E" w:rsidRPr="00D61717">
        <w:rPr>
          <w:sz w:val="28"/>
          <w:szCs w:val="28"/>
        </w:rPr>
        <w:t>Все показатели представлены в таблице №6</w:t>
      </w:r>
    </w:p>
    <w:p w14:paraId="78C13929" w14:textId="77777777" w:rsidR="00E32832" w:rsidRPr="00D61717" w:rsidRDefault="00E32832" w:rsidP="00294C2E">
      <w:pPr>
        <w:pStyle w:val="a5"/>
        <w:widowControl w:val="0"/>
        <w:spacing w:before="0" w:beforeAutospacing="0" w:after="0" w:afterAutospacing="0"/>
        <w:ind w:firstLine="567"/>
        <w:jc w:val="both"/>
        <w:rPr>
          <w:sz w:val="28"/>
          <w:szCs w:val="28"/>
        </w:rPr>
      </w:pPr>
    </w:p>
    <w:p w14:paraId="123F06DC" w14:textId="77777777" w:rsidR="00294C2E" w:rsidRPr="00170161" w:rsidRDefault="00294C2E" w:rsidP="00294C2E">
      <w:pPr>
        <w:pStyle w:val="a5"/>
        <w:widowControl w:val="0"/>
        <w:spacing w:before="0" w:beforeAutospacing="0" w:after="0" w:afterAutospacing="0"/>
        <w:jc w:val="both"/>
        <w:rPr>
          <w:sz w:val="28"/>
          <w:szCs w:val="28"/>
        </w:rPr>
      </w:pPr>
      <w:r w:rsidRPr="00170161">
        <w:rPr>
          <w:sz w:val="28"/>
          <w:szCs w:val="28"/>
        </w:rPr>
        <w:t>Таблиц</w:t>
      </w:r>
      <w:r>
        <w:rPr>
          <w:sz w:val="28"/>
          <w:szCs w:val="28"/>
        </w:rPr>
        <w:t>а</w:t>
      </w:r>
      <w:r w:rsidRPr="00170161">
        <w:rPr>
          <w:sz w:val="28"/>
          <w:szCs w:val="28"/>
        </w:rPr>
        <w:t xml:space="preserve"> </w:t>
      </w:r>
      <w:r>
        <w:rPr>
          <w:sz w:val="28"/>
          <w:szCs w:val="28"/>
        </w:rPr>
        <w:t>6</w:t>
      </w:r>
      <w:r w:rsidRPr="00170161">
        <w:rPr>
          <w:sz w:val="28"/>
          <w:szCs w:val="28"/>
        </w:rPr>
        <w:t xml:space="preserve"> – Показатели достоверности и полноты исследований МРТ и КТ, проведенных в Алматы за период исследования</w:t>
      </w:r>
    </w:p>
    <w:p w14:paraId="16F6DC2C" w14:textId="77777777" w:rsidR="00294C2E" w:rsidRPr="001B77FF" w:rsidRDefault="00294C2E" w:rsidP="00294C2E">
      <w:pPr>
        <w:pStyle w:val="a5"/>
        <w:widowControl w:val="0"/>
        <w:spacing w:before="0" w:beforeAutospacing="0" w:after="0" w:afterAutospacing="0"/>
        <w:ind w:firstLine="567"/>
        <w:jc w:val="both"/>
      </w:pPr>
    </w:p>
    <w:tbl>
      <w:tblPr>
        <w:tblStyle w:val="ab"/>
        <w:tblW w:w="9634" w:type="dxa"/>
        <w:tblLook w:val="04A0" w:firstRow="1" w:lastRow="0" w:firstColumn="1" w:lastColumn="0" w:noHBand="0" w:noVBand="1"/>
      </w:tblPr>
      <w:tblGrid>
        <w:gridCol w:w="2383"/>
        <w:gridCol w:w="2185"/>
        <w:gridCol w:w="2493"/>
        <w:gridCol w:w="1581"/>
        <w:gridCol w:w="992"/>
      </w:tblGrid>
      <w:tr w:rsidR="00294C2E" w:rsidRPr="00170161" w14:paraId="3E6478F1" w14:textId="77777777" w:rsidTr="004223CC">
        <w:trPr>
          <w:trHeight w:val="70"/>
        </w:trPr>
        <w:tc>
          <w:tcPr>
            <w:tcW w:w="2383" w:type="dxa"/>
            <w:hideMark/>
          </w:tcPr>
          <w:p w14:paraId="17694AF2"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Характеристика</w:t>
            </w:r>
          </w:p>
        </w:tc>
        <w:tc>
          <w:tcPr>
            <w:tcW w:w="2185" w:type="dxa"/>
            <w:hideMark/>
          </w:tcPr>
          <w:p w14:paraId="3D6CD9EA"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Соответствует</w:t>
            </w:r>
          </w:p>
          <w:p w14:paraId="13F0C219"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lang w:val="en-US"/>
              </w:rPr>
              <w:t>n=8421</w:t>
            </w:r>
            <w:r w:rsidRPr="001B77FF">
              <w:rPr>
                <w:sz w:val="27"/>
                <w:szCs w:val="27"/>
              </w:rPr>
              <w:t xml:space="preserve"> </w:t>
            </w:r>
            <w:r w:rsidRPr="001B77FF">
              <w:rPr>
                <w:sz w:val="27"/>
                <w:szCs w:val="27"/>
                <w:lang w:val="en-US"/>
              </w:rPr>
              <w:t>n( %)</w:t>
            </w:r>
          </w:p>
        </w:tc>
        <w:tc>
          <w:tcPr>
            <w:tcW w:w="2493" w:type="dxa"/>
            <w:hideMark/>
          </w:tcPr>
          <w:p w14:paraId="1652F5A1"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Не соответствует </w:t>
            </w:r>
          </w:p>
          <w:p w14:paraId="07A5CBFA"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lang w:val="en-US"/>
              </w:rPr>
              <w:t>n=1304</w:t>
            </w:r>
            <w:r w:rsidRPr="001B77FF">
              <w:rPr>
                <w:sz w:val="27"/>
                <w:szCs w:val="27"/>
              </w:rPr>
              <w:t xml:space="preserve">  </w:t>
            </w:r>
            <w:r w:rsidRPr="001B77FF">
              <w:rPr>
                <w:sz w:val="27"/>
                <w:szCs w:val="27"/>
                <w:lang w:val="en-US"/>
              </w:rPr>
              <w:t>n( %)</w:t>
            </w:r>
          </w:p>
        </w:tc>
        <w:tc>
          <w:tcPr>
            <w:tcW w:w="1581" w:type="dxa"/>
            <w:hideMark/>
          </w:tcPr>
          <w:p w14:paraId="7E8EE8EB"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неизвестно</w:t>
            </w:r>
          </w:p>
          <w:p w14:paraId="4B8A7AED"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311</w:t>
            </w:r>
          </w:p>
        </w:tc>
        <w:tc>
          <w:tcPr>
            <w:tcW w:w="992" w:type="dxa"/>
            <w:hideMark/>
          </w:tcPr>
          <w:p w14:paraId="1A9AC42C"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R</w:t>
            </w:r>
          </w:p>
        </w:tc>
      </w:tr>
      <w:tr w:rsidR="00294C2E" w:rsidRPr="00170161" w14:paraId="71F2C208" w14:textId="77777777" w:rsidTr="004223CC">
        <w:trPr>
          <w:trHeight w:val="70"/>
        </w:trPr>
        <w:tc>
          <w:tcPr>
            <w:tcW w:w="9634" w:type="dxa"/>
            <w:gridSpan w:val="5"/>
            <w:hideMark/>
          </w:tcPr>
          <w:p w14:paraId="2F808ECB" w14:textId="77777777" w:rsidR="00294C2E" w:rsidRPr="001B77FF" w:rsidRDefault="00294C2E" w:rsidP="004223CC">
            <w:pPr>
              <w:pStyle w:val="a5"/>
              <w:widowControl w:val="0"/>
              <w:spacing w:before="0" w:beforeAutospacing="0" w:after="0" w:afterAutospacing="0"/>
              <w:ind w:firstLine="22"/>
              <w:jc w:val="center"/>
              <w:rPr>
                <w:sz w:val="27"/>
                <w:szCs w:val="27"/>
              </w:rPr>
            </w:pPr>
            <w:r w:rsidRPr="001B77FF">
              <w:rPr>
                <w:sz w:val="27"/>
                <w:szCs w:val="27"/>
              </w:rPr>
              <w:t>Пол</w:t>
            </w:r>
          </w:p>
        </w:tc>
      </w:tr>
      <w:tr w:rsidR="00294C2E" w:rsidRPr="00170161" w14:paraId="4FE21C77" w14:textId="77777777" w:rsidTr="004223CC">
        <w:trPr>
          <w:trHeight w:val="70"/>
        </w:trPr>
        <w:tc>
          <w:tcPr>
            <w:tcW w:w="2383" w:type="dxa"/>
            <w:hideMark/>
          </w:tcPr>
          <w:p w14:paraId="090AA745" w14:textId="124C961D" w:rsidR="00294C2E" w:rsidRPr="001B77FF" w:rsidRDefault="00494B11" w:rsidP="004223CC">
            <w:pPr>
              <w:pStyle w:val="a5"/>
              <w:widowControl w:val="0"/>
              <w:spacing w:before="0" w:beforeAutospacing="0" w:after="0" w:afterAutospacing="0"/>
              <w:ind w:firstLine="22"/>
              <w:jc w:val="both"/>
              <w:rPr>
                <w:sz w:val="27"/>
                <w:szCs w:val="27"/>
              </w:rPr>
            </w:pPr>
            <w:r w:rsidRPr="001B77FF">
              <w:rPr>
                <w:sz w:val="27"/>
                <w:szCs w:val="27"/>
              </w:rPr>
              <w:t>M</w:t>
            </w:r>
          </w:p>
        </w:tc>
        <w:tc>
          <w:tcPr>
            <w:tcW w:w="2185" w:type="dxa"/>
            <w:hideMark/>
          </w:tcPr>
          <w:p w14:paraId="78BFA701"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5853 ( </w:t>
            </w:r>
            <w:r w:rsidRPr="001B77FF">
              <w:rPr>
                <w:sz w:val="27"/>
                <w:szCs w:val="27"/>
                <w:lang w:val="en-US"/>
              </w:rPr>
              <w:t xml:space="preserve">69.5 </w:t>
            </w:r>
            <w:r w:rsidRPr="001B77FF">
              <w:rPr>
                <w:sz w:val="27"/>
                <w:szCs w:val="27"/>
              </w:rPr>
              <w:t>)</w:t>
            </w:r>
          </w:p>
        </w:tc>
        <w:tc>
          <w:tcPr>
            <w:tcW w:w="2493" w:type="dxa"/>
            <w:hideMark/>
          </w:tcPr>
          <w:p w14:paraId="6B76C041"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687 ( </w:t>
            </w:r>
            <w:r w:rsidRPr="001B77FF">
              <w:rPr>
                <w:sz w:val="27"/>
                <w:szCs w:val="27"/>
                <w:lang w:val="en-US"/>
              </w:rPr>
              <w:t xml:space="preserve">52.7 </w:t>
            </w:r>
            <w:r w:rsidRPr="001B77FF">
              <w:rPr>
                <w:sz w:val="27"/>
                <w:szCs w:val="27"/>
              </w:rPr>
              <w:t>)</w:t>
            </w:r>
          </w:p>
        </w:tc>
        <w:tc>
          <w:tcPr>
            <w:tcW w:w="1581" w:type="dxa"/>
            <w:hideMark/>
          </w:tcPr>
          <w:p w14:paraId="45BA7739"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195 ( </w:t>
            </w:r>
            <w:r w:rsidRPr="001B77FF">
              <w:rPr>
                <w:sz w:val="27"/>
                <w:szCs w:val="27"/>
                <w:lang w:val="en-US"/>
              </w:rPr>
              <w:t xml:space="preserve">62.7 </w:t>
            </w:r>
            <w:r w:rsidRPr="001B77FF">
              <w:rPr>
                <w:sz w:val="27"/>
                <w:szCs w:val="27"/>
              </w:rPr>
              <w:t>)</w:t>
            </w:r>
          </w:p>
        </w:tc>
        <w:tc>
          <w:tcPr>
            <w:tcW w:w="992" w:type="dxa"/>
            <w:vMerge w:val="restart"/>
            <w:hideMark/>
          </w:tcPr>
          <w:p w14:paraId="1D7C980E"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0.02</w:t>
            </w:r>
          </w:p>
        </w:tc>
      </w:tr>
      <w:tr w:rsidR="00294C2E" w:rsidRPr="00170161" w14:paraId="1A45EB95" w14:textId="77777777" w:rsidTr="004223CC">
        <w:trPr>
          <w:trHeight w:val="70"/>
        </w:trPr>
        <w:tc>
          <w:tcPr>
            <w:tcW w:w="2383" w:type="dxa"/>
            <w:tcBorders>
              <w:bottom w:val="nil"/>
            </w:tcBorders>
            <w:hideMark/>
          </w:tcPr>
          <w:p w14:paraId="306AD0BB"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lang w:val="en-US"/>
              </w:rPr>
              <w:t>F</w:t>
            </w:r>
          </w:p>
        </w:tc>
        <w:tc>
          <w:tcPr>
            <w:tcW w:w="2185" w:type="dxa"/>
            <w:tcBorders>
              <w:bottom w:val="nil"/>
            </w:tcBorders>
            <w:hideMark/>
          </w:tcPr>
          <w:p w14:paraId="0CD66510"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2568 </w:t>
            </w:r>
            <w:r w:rsidRPr="001B77FF">
              <w:rPr>
                <w:sz w:val="27"/>
                <w:szCs w:val="27"/>
                <w:lang w:val="en-US"/>
              </w:rPr>
              <w:t xml:space="preserve">( 30.5 </w:t>
            </w:r>
            <w:r w:rsidRPr="001B77FF">
              <w:rPr>
                <w:sz w:val="27"/>
                <w:szCs w:val="27"/>
              </w:rPr>
              <w:t>) _</w:t>
            </w:r>
          </w:p>
        </w:tc>
        <w:tc>
          <w:tcPr>
            <w:tcW w:w="2493" w:type="dxa"/>
            <w:tcBorders>
              <w:bottom w:val="nil"/>
            </w:tcBorders>
            <w:hideMark/>
          </w:tcPr>
          <w:p w14:paraId="17EFC319"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617 ( </w:t>
            </w:r>
            <w:r w:rsidRPr="001B77FF">
              <w:rPr>
                <w:sz w:val="27"/>
                <w:szCs w:val="27"/>
                <w:lang w:val="en-US"/>
              </w:rPr>
              <w:t xml:space="preserve">47.3 </w:t>
            </w:r>
            <w:r w:rsidRPr="001B77FF">
              <w:rPr>
                <w:sz w:val="27"/>
                <w:szCs w:val="27"/>
              </w:rPr>
              <w:t>)</w:t>
            </w:r>
          </w:p>
        </w:tc>
        <w:tc>
          <w:tcPr>
            <w:tcW w:w="1581" w:type="dxa"/>
            <w:tcBorders>
              <w:bottom w:val="nil"/>
            </w:tcBorders>
            <w:hideMark/>
          </w:tcPr>
          <w:p w14:paraId="641C56F8"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116 ( </w:t>
            </w:r>
            <w:r w:rsidRPr="001B77FF">
              <w:rPr>
                <w:sz w:val="27"/>
                <w:szCs w:val="27"/>
                <w:lang w:val="en-US"/>
              </w:rPr>
              <w:t xml:space="preserve">37.3 </w:t>
            </w:r>
            <w:r w:rsidRPr="001B77FF">
              <w:rPr>
                <w:sz w:val="27"/>
                <w:szCs w:val="27"/>
              </w:rPr>
              <w:t>)</w:t>
            </w:r>
          </w:p>
        </w:tc>
        <w:tc>
          <w:tcPr>
            <w:tcW w:w="992" w:type="dxa"/>
            <w:vMerge/>
            <w:tcBorders>
              <w:bottom w:val="nil"/>
            </w:tcBorders>
            <w:hideMark/>
          </w:tcPr>
          <w:p w14:paraId="2E414D79" w14:textId="77777777" w:rsidR="00294C2E" w:rsidRPr="001B77FF" w:rsidRDefault="00294C2E" w:rsidP="004223CC">
            <w:pPr>
              <w:pStyle w:val="a5"/>
              <w:widowControl w:val="0"/>
              <w:spacing w:before="0" w:beforeAutospacing="0" w:after="0" w:afterAutospacing="0"/>
              <w:ind w:firstLine="22"/>
              <w:jc w:val="both"/>
              <w:rPr>
                <w:sz w:val="27"/>
                <w:szCs w:val="27"/>
              </w:rPr>
            </w:pPr>
          </w:p>
        </w:tc>
      </w:tr>
      <w:tr w:rsidR="00294C2E" w:rsidRPr="00170161" w14:paraId="2E915D2C" w14:textId="77777777" w:rsidTr="004223CC">
        <w:trPr>
          <w:trHeight w:val="70"/>
        </w:trPr>
        <w:tc>
          <w:tcPr>
            <w:tcW w:w="2383" w:type="dxa"/>
            <w:hideMark/>
          </w:tcPr>
          <w:p w14:paraId="076B77B1"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Возраст:</w:t>
            </w:r>
          </w:p>
        </w:tc>
        <w:tc>
          <w:tcPr>
            <w:tcW w:w="2185" w:type="dxa"/>
            <w:hideMark/>
          </w:tcPr>
          <w:p w14:paraId="40DB7C7F" w14:textId="77777777" w:rsidR="00294C2E" w:rsidRPr="001B77FF" w:rsidRDefault="00294C2E" w:rsidP="004223CC">
            <w:pPr>
              <w:pStyle w:val="a5"/>
              <w:widowControl w:val="0"/>
              <w:spacing w:before="0" w:beforeAutospacing="0" w:after="0" w:afterAutospacing="0"/>
              <w:ind w:firstLine="22"/>
              <w:jc w:val="both"/>
              <w:rPr>
                <w:sz w:val="27"/>
                <w:szCs w:val="27"/>
              </w:rPr>
            </w:pPr>
          </w:p>
        </w:tc>
        <w:tc>
          <w:tcPr>
            <w:tcW w:w="2493" w:type="dxa"/>
            <w:hideMark/>
          </w:tcPr>
          <w:p w14:paraId="3F43DAA5" w14:textId="77777777" w:rsidR="00294C2E" w:rsidRPr="001B77FF" w:rsidRDefault="00294C2E" w:rsidP="004223CC">
            <w:pPr>
              <w:pStyle w:val="a5"/>
              <w:widowControl w:val="0"/>
              <w:spacing w:before="0" w:beforeAutospacing="0" w:after="0" w:afterAutospacing="0"/>
              <w:ind w:firstLine="22"/>
              <w:jc w:val="both"/>
              <w:rPr>
                <w:sz w:val="27"/>
                <w:szCs w:val="27"/>
              </w:rPr>
            </w:pPr>
          </w:p>
        </w:tc>
        <w:tc>
          <w:tcPr>
            <w:tcW w:w="1581" w:type="dxa"/>
            <w:hideMark/>
          </w:tcPr>
          <w:p w14:paraId="2927C2DC" w14:textId="77777777" w:rsidR="00294C2E" w:rsidRPr="001B77FF" w:rsidRDefault="00294C2E" w:rsidP="004223CC">
            <w:pPr>
              <w:pStyle w:val="a5"/>
              <w:widowControl w:val="0"/>
              <w:spacing w:before="0" w:beforeAutospacing="0" w:after="0" w:afterAutospacing="0"/>
              <w:ind w:firstLine="22"/>
              <w:jc w:val="both"/>
              <w:rPr>
                <w:sz w:val="27"/>
                <w:szCs w:val="27"/>
              </w:rPr>
            </w:pPr>
          </w:p>
        </w:tc>
        <w:tc>
          <w:tcPr>
            <w:tcW w:w="992" w:type="dxa"/>
            <w:hideMark/>
          </w:tcPr>
          <w:p w14:paraId="756B405E" w14:textId="77777777" w:rsidR="00294C2E" w:rsidRPr="001B77FF" w:rsidRDefault="00294C2E" w:rsidP="004223CC">
            <w:pPr>
              <w:pStyle w:val="a5"/>
              <w:widowControl w:val="0"/>
              <w:spacing w:before="0" w:beforeAutospacing="0" w:after="0" w:afterAutospacing="0"/>
              <w:ind w:firstLine="22"/>
              <w:jc w:val="both"/>
              <w:rPr>
                <w:sz w:val="27"/>
                <w:szCs w:val="27"/>
              </w:rPr>
            </w:pPr>
          </w:p>
        </w:tc>
      </w:tr>
      <w:tr w:rsidR="00294C2E" w:rsidRPr="00170161" w14:paraId="341C6AE7" w14:textId="77777777" w:rsidTr="004223CC">
        <w:trPr>
          <w:trHeight w:val="70"/>
        </w:trPr>
        <w:tc>
          <w:tcPr>
            <w:tcW w:w="2383" w:type="dxa"/>
            <w:hideMark/>
          </w:tcPr>
          <w:p w14:paraId="19B020C0" w14:textId="7BE2BA34" w:rsidR="00294C2E" w:rsidRPr="001B77FF" w:rsidRDefault="00D5234E" w:rsidP="004223CC">
            <w:pPr>
              <w:pStyle w:val="a5"/>
              <w:widowControl w:val="0"/>
              <w:spacing w:before="0" w:beforeAutospacing="0" w:after="0" w:afterAutospacing="0"/>
              <w:ind w:firstLine="22"/>
              <w:jc w:val="both"/>
              <w:rPr>
                <w:sz w:val="27"/>
                <w:szCs w:val="27"/>
              </w:rPr>
            </w:pPr>
            <w:r>
              <w:rPr>
                <w:sz w:val="27"/>
                <w:szCs w:val="27"/>
              </w:rPr>
              <w:t xml:space="preserve">До </w:t>
            </w:r>
            <w:r w:rsidR="00294C2E" w:rsidRPr="001B77FF">
              <w:rPr>
                <w:sz w:val="27"/>
                <w:szCs w:val="27"/>
              </w:rPr>
              <w:t>18</w:t>
            </w:r>
          </w:p>
        </w:tc>
        <w:tc>
          <w:tcPr>
            <w:tcW w:w="2185" w:type="dxa"/>
            <w:hideMark/>
          </w:tcPr>
          <w:p w14:paraId="14E52F55"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530 </w:t>
            </w:r>
            <w:r w:rsidRPr="001B77FF">
              <w:rPr>
                <w:sz w:val="27"/>
                <w:szCs w:val="27"/>
                <w:lang w:val="en-US"/>
              </w:rPr>
              <w:t>(6.3)</w:t>
            </w:r>
          </w:p>
        </w:tc>
        <w:tc>
          <w:tcPr>
            <w:tcW w:w="2493" w:type="dxa"/>
            <w:hideMark/>
          </w:tcPr>
          <w:p w14:paraId="37559198"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328 </w:t>
            </w:r>
            <w:r w:rsidRPr="001B77FF">
              <w:rPr>
                <w:sz w:val="27"/>
                <w:szCs w:val="27"/>
                <w:lang w:val="en-US"/>
              </w:rPr>
              <w:t>(25.2)</w:t>
            </w:r>
          </w:p>
        </w:tc>
        <w:tc>
          <w:tcPr>
            <w:tcW w:w="1581" w:type="dxa"/>
            <w:hideMark/>
          </w:tcPr>
          <w:p w14:paraId="68BF3328"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12 </w:t>
            </w:r>
            <w:r w:rsidRPr="001B77FF">
              <w:rPr>
                <w:sz w:val="27"/>
                <w:szCs w:val="27"/>
                <w:lang w:val="en-US"/>
              </w:rPr>
              <w:t>(3.8)</w:t>
            </w:r>
          </w:p>
        </w:tc>
        <w:tc>
          <w:tcPr>
            <w:tcW w:w="992" w:type="dxa"/>
            <w:hideMark/>
          </w:tcPr>
          <w:p w14:paraId="0A1A758D"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0.001</w:t>
            </w:r>
          </w:p>
        </w:tc>
      </w:tr>
      <w:tr w:rsidR="00294C2E" w:rsidRPr="00170161" w14:paraId="059ABABD" w14:textId="77777777" w:rsidTr="004223CC">
        <w:trPr>
          <w:trHeight w:val="70"/>
        </w:trPr>
        <w:tc>
          <w:tcPr>
            <w:tcW w:w="2383" w:type="dxa"/>
            <w:hideMark/>
          </w:tcPr>
          <w:p w14:paraId="413E011A"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18-30</w:t>
            </w:r>
          </w:p>
        </w:tc>
        <w:tc>
          <w:tcPr>
            <w:tcW w:w="2185" w:type="dxa"/>
            <w:hideMark/>
          </w:tcPr>
          <w:p w14:paraId="02BD0C7B"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642 </w:t>
            </w:r>
            <w:r w:rsidRPr="001B77FF">
              <w:rPr>
                <w:sz w:val="27"/>
                <w:szCs w:val="27"/>
                <w:lang w:val="en-US"/>
              </w:rPr>
              <w:t>(7.6)</w:t>
            </w:r>
          </w:p>
        </w:tc>
        <w:tc>
          <w:tcPr>
            <w:tcW w:w="2493" w:type="dxa"/>
            <w:hideMark/>
          </w:tcPr>
          <w:p w14:paraId="2994697B"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294 </w:t>
            </w:r>
            <w:r w:rsidRPr="001B77FF">
              <w:rPr>
                <w:sz w:val="27"/>
                <w:szCs w:val="27"/>
                <w:lang w:val="en-US"/>
              </w:rPr>
              <w:t>(22.5)</w:t>
            </w:r>
          </w:p>
        </w:tc>
        <w:tc>
          <w:tcPr>
            <w:tcW w:w="1581" w:type="dxa"/>
            <w:hideMark/>
          </w:tcPr>
          <w:p w14:paraId="3D9F6043"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35 </w:t>
            </w:r>
            <w:r w:rsidRPr="001B77FF">
              <w:rPr>
                <w:sz w:val="27"/>
                <w:szCs w:val="27"/>
                <w:lang w:val="en-US"/>
              </w:rPr>
              <w:t>(11.3)</w:t>
            </w:r>
          </w:p>
        </w:tc>
        <w:tc>
          <w:tcPr>
            <w:tcW w:w="992" w:type="dxa"/>
            <w:hideMark/>
          </w:tcPr>
          <w:p w14:paraId="263CCD3F"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0.001</w:t>
            </w:r>
          </w:p>
        </w:tc>
      </w:tr>
      <w:tr w:rsidR="00294C2E" w:rsidRPr="00170161" w14:paraId="2CDF32E0" w14:textId="77777777" w:rsidTr="004223CC">
        <w:trPr>
          <w:trHeight w:val="70"/>
        </w:trPr>
        <w:tc>
          <w:tcPr>
            <w:tcW w:w="2383" w:type="dxa"/>
            <w:hideMark/>
          </w:tcPr>
          <w:p w14:paraId="1BFA97C4"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31-40</w:t>
            </w:r>
          </w:p>
        </w:tc>
        <w:tc>
          <w:tcPr>
            <w:tcW w:w="2185" w:type="dxa"/>
            <w:hideMark/>
          </w:tcPr>
          <w:p w14:paraId="779CE908"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2258 </w:t>
            </w:r>
            <w:r w:rsidRPr="001B77FF">
              <w:rPr>
                <w:sz w:val="27"/>
                <w:szCs w:val="27"/>
                <w:lang w:val="en-US"/>
              </w:rPr>
              <w:t>(26.8)</w:t>
            </w:r>
          </w:p>
        </w:tc>
        <w:tc>
          <w:tcPr>
            <w:tcW w:w="2493" w:type="dxa"/>
            <w:hideMark/>
          </w:tcPr>
          <w:p w14:paraId="59A4C5E6"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40 </w:t>
            </w:r>
            <w:r w:rsidRPr="001B77FF">
              <w:rPr>
                <w:sz w:val="27"/>
                <w:szCs w:val="27"/>
                <w:lang w:val="en-US"/>
              </w:rPr>
              <w:t>(3.1)</w:t>
            </w:r>
          </w:p>
        </w:tc>
        <w:tc>
          <w:tcPr>
            <w:tcW w:w="1581" w:type="dxa"/>
            <w:hideMark/>
          </w:tcPr>
          <w:p w14:paraId="2148FB46"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45 </w:t>
            </w:r>
            <w:r w:rsidRPr="001B77FF">
              <w:rPr>
                <w:sz w:val="27"/>
                <w:szCs w:val="27"/>
                <w:lang w:val="en-US"/>
              </w:rPr>
              <w:t>(14.5)</w:t>
            </w:r>
          </w:p>
        </w:tc>
        <w:tc>
          <w:tcPr>
            <w:tcW w:w="992" w:type="dxa"/>
            <w:hideMark/>
          </w:tcPr>
          <w:p w14:paraId="07DC636E"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0.001</w:t>
            </w:r>
          </w:p>
        </w:tc>
      </w:tr>
      <w:tr w:rsidR="00294C2E" w:rsidRPr="00170161" w14:paraId="647D62D2" w14:textId="77777777" w:rsidTr="004223CC">
        <w:trPr>
          <w:trHeight w:val="70"/>
        </w:trPr>
        <w:tc>
          <w:tcPr>
            <w:tcW w:w="2383" w:type="dxa"/>
            <w:hideMark/>
          </w:tcPr>
          <w:p w14:paraId="09AF92E5"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41-50</w:t>
            </w:r>
          </w:p>
        </w:tc>
        <w:tc>
          <w:tcPr>
            <w:tcW w:w="2185" w:type="dxa"/>
            <w:hideMark/>
          </w:tcPr>
          <w:p w14:paraId="2FA314AA"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2721 </w:t>
            </w:r>
            <w:r w:rsidRPr="001B77FF">
              <w:rPr>
                <w:sz w:val="27"/>
                <w:szCs w:val="27"/>
                <w:lang w:val="en-US"/>
              </w:rPr>
              <w:t>(32.3)</w:t>
            </w:r>
          </w:p>
        </w:tc>
        <w:tc>
          <w:tcPr>
            <w:tcW w:w="2493" w:type="dxa"/>
            <w:hideMark/>
          </w:tcPr>
          <w:p w14:paraId="1E5C7D73"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163 </w:t>
            </w:r>
            <w:r w:rsidRPr="001B77FF">
              <w:rPr>
                <w:sz w:val="27"/>
                <w:szCs w:val="27"/>
                <w:lang w:val="en-US"/>
              </w:rPr>
              <w:t>(12.5)</w:t>
            </w:r>
          </w:p>
        </w:tc>
        <w:tc>
          <w:tcPr>
            <w:tcW w:w="1581" w:type="dxa"/>
            <w:hideMark/>
          </w:tcPr>
          <w:p w14:paraId="5D456763"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58 </w:t>
            </w:r>
            <w:r w:rsidRPr="001B77FF">
              <w:rPr>
                <w:sz w:val="27"/>
                <w:szCs w:val="27"/>
                <w:lang w:val="en-US"/>
              </w:rPr>
              <w:t>(18.6)</w:t>
            </w:r>
          </w:p>
        </w:tc>
        <w:tc>
          <w:tcPr>
            <w:tcW w:w="992" w:type="dxa"/>
            <w:hideMark/>
          </w:tcPr>
          <w:p w14:paraId="4A9C2D29"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0.012</w:t>
            </w:r>
          </w:p>
        </w:tc>
      </w:tr>
      <w:tr w:rsidR="00294C2E" w:rsidRPr="00170161" w14:paraId="60047077" w14:textId="77777777" w:rsidTr="004223CC">
        <w:trPr>
          <w:trHeight w:val="70"/>
        </w:trPr>
        <w:tc>
          <w:tcPr>
            <w:tcW w:w="2383" w:type="dxa"/>
            <w:hideMark/>
          </w:tcPr>
          <w:p w14:paraId="394505D4"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51-60</w:t>
            </w:r>
          </w:p>
        </w:tc>
        <w:tc>
          <w:tcPr>
            <w:tcW w:w="2185" w:type="dxa"/>
            <w:hideMark/>
          </w:tcPr>
          <w:p w14:paraId="27FD734E"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1445 </w:t>
            </w:r>
            <w:r w:rsidRPr="001B77FF">
              <w:rPr>
                <w:sz w:val="27"/>
                <w:szCs w:val="27"/>
                <w:lang w:val="en-US"/>
              </w:rPr>
              <w:t>(17.2)</w:t>
            </w:r>
          </w:p>
        </w:tc>
        <w:tc>
          <w:tcPr>
            <w:tcW w:w="2493" w:type="dxa"/>
            <w:hideMark/>
          </w:tcPr>
          <w:p w14:paraId="413D3048"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121 </w:t>
            </w:r>
            <w:r w:rsidRPr="001B77FF">
              <w:rPr>
                <w:sz w:val="27"/>
                <w:szCs w:val="27"/>
                <w:lang w:val="en-US"/>
              </w:rPr>
              <w:t>(9.3)</w:t>
            </w:r>
          </w:p>
        </w:tc>
        <w:tc>
          <w:tcPr>
            <w:tcW w:w="1581" w:type="dxa"/>
            <w:hideMark/>
          </w:tcPr>
          <w:p w14:paraId="637215CB"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107 </w:t>
            </w:r>
            <w:r w:rsidRPr="001B77FF">
              <w:rPr>
                <w:sz w:val="27"/>
                <w:szCs w:val="27"/>
                <w:lang w:val="en-US"/>
              </w:rPr>
              <w:t>(34.4)</w:t>
            </w:r>
          </w:p>
        </w:tc>
        <w:tc>
          <w:tcPr>
            <w:tcW w:w="992" w:type="dxa"/>
            <w:hideMark/>
          </w:tcPr>
          <w:p w14:paraId="2ABAEC35"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0.037</w:t>
            </w:r>
          </w:p>
        </w:tc>
      </w:tr>
      <w:tr w:rsidR="00294C2E" w:rsidRPr="00170161" w14:paraId="57050AF1" w14:textId="77777777" w:rsidTr="004223CC">
        <w:trPr>
          <w:trHeight w:val="70"/>
        </w:trPr>
        <w:tc>
          <w:tcPr>
            <w:tcW w:w="2383" w:type="dxa"/>
            <w:hideMark/>
          </w:tcPr>
          <w:p w14:paraId="255B5C73" w14:textId="73F33538" w:rsidR="00294C2E" w:rsidRPr="001B77FF" w:rsidRDefault="00294C2E" w:rsidP="00D5234E">
            <w:pPr>
              <w:pStyle w:val="a5"/>
              <w:widowControl w:val="0"/>
              <w:spacing w:before="0" w:beforeAutospacing="0" w:after="0" w:afterAutospacing="0"/>
              <w:ind w:firstLine="22"/>
              <w:jc w:val="both"/>
              <w:rPr>
                <w:sz w:val="27"/>
                <w:szCs w:val="27"/>
              </w:rPr>
            </w:pPr>
            <w:r w:rsidRPr="001B77FF">
              <w:rPr>
                <w:sz w:val="27"/>
                <w:szCs w:val="27"/>
              </w:rPr>
              <w:t xml:space="preserve">71 </w:t>
            </w:r>
            <w:r w:rsidR="00D5234E">
              <w:rPr>
                <w:sz w:val="27"/>
                <w:szCs w:val="27"/>
              </w:rPr>
              <w:t>и страше</w:t>
            </w:r>
          </w:p>
        </w:tc>
        <w:tc>
          <w:tcPr>
            <w:tcW w:w="2185" w:type="dxa"/>
            <w:hideMark/>
          </w:tcPr>
          <w:p w14:paraId="3CF66BBD"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825 </w:t>
            </w:r>
            <w:r w:rsidRPr="001B77FF">
              <w:rPr>
                <w:sz w:val="27"/>
                <w:szCs w:val="27"/>
                <w:lang w:val="en-US"/>
              </w:rPr>
              <w:t>(9.8)</w:t>
            </w:r>
          </w:p>
        </w:tc>
        <w:tc>
          <w:tcPr>
            <w:tcW w:w="2493" w:type="dxa"/>
            <w:hideMark/>
          </w:tcPr>
          <w:p w14:paraId="549001D5"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358 </w:t>
            </w:r>
            <w:r w:rsidRPr="001B77FF">
              <w:rPr>
                <w:sz w:val="27"/>
                <w:szCs w:val="27"/>
                <w:lang w:val="en-US"/>
              </w:rPr>
              <w:t>(27.5)</w:t>
            </w:r>
          </w:p>
        </w:tc>
        <w:tc>
          <w:tcPr>
            <w:tcW w:w="1581" w:type="dxa"/>
            <w:hideMark/>
          </w:tcPr>
          <w:p w14:paraId="33A32FDB"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54 </w:t>
            </w:r>
            <w:r w:rsidRPr="001B77FF">
              <w:rPr>
                <w:sz w:val="27"/>
                <w:szCs w:val="27"/>
                <w:lang w:val="en-US"/>
              </w:rPr>
              <w:t>(17.4)</w:t>
            </w:r>
          </w:p>
        </w:tc>
        <w:tc>
          <w:tcPr>
            <w:tcW w:w="992" w:type="dxa"/>
            <w:hideMark/>
          </w:tcPr>
          <w:p w14:paraId="166FB87B"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0.024</w:t>
            </w:r>
          </w:p>
        </w:tc>
      </w:tr>
      <w:tr w:rsidR="00294C2E" w:rsidRPr="00170161" w14:paraId="44A0E393" w14:textId="77777777" w:rsidTr="004223CC">
        <w:trPr>
          <w:trHeight w:val="70"/>
        </w:trPr>
        <w:tc>
          <w:tcPr>
            <w:tcW w:w="9634" w:type="dxa"/>
            <w:gridSpan w:val="5"/>
            <w:hideMark/>
          </w:tcPr>
          <w:p w14:paraId="7781AB98" w14:textId="77777777" w:rsidR="00294C2E" w:rsidRPr="001B77FF" w:rsidRDefault="00294C2E" w:rsidP="004223CC">
            <w:pPr>
              <w:pStyle w:val="a5"/>
              <w:widowControl w:val="0"/>
              <w:spacing w:before="0" w:beforeAutospacing="0" w:after="0" w:afterAutospacing="0"/>
              <w:ind w:firstLine="22"/>
              <w:jc w:val="center"/>
              <w:rPr>
                <w:sz w:val="27"/>
                <w:szCs w:val="27"/>
              </w:rPr>
            </w:pPr>
            <w:r w:rsidRPr="001B77FF">
              <w:rPr>
                <w:sz w:val="27"/>
                <w:szCs w:val="27"/>
              </w:rPr>
              <w:t>Вид</w:t>
            </w:r>
            <w:r w:rsidRPr="001B77FF">
              <w:rPr>
                <w:sz w:val="27"/>
                <w:szCs w:val="27"/>
                <w:lang w:val="en-US"/>
              </w:rPr>
              <w:t xml:space="preserve"> </w:t>
            </w:r>
            <w:r w:rsidRPr="001B77FF">
              <w:rPr>
                <w:sz w:val="27"/>
                <w:szCs w:val="27"/>
              </w:rPr>
              <w:t>оплаты</w:t>
            </w:r>
          </w:p>
        </w:tc>
      </w:tr>
      <w:tr w:rsidR="00294C2E" w:rsidRPr="00170161" w14:paraId="642F05D4" w14:textId="77777777" w:rsidTr="004223CC">
        <w:trPr>
          <w:trHeight w:val="70"/>
        </w:trPr>
        <w:tc>
          <w:tcPr>
            <w:tcW w:w="2383" w:type="dxa"/>
            <w:hideMark/>
          </w:tcPr>
          <w:p w14:paraId="6B4753E5"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lang w:val="kk-KZ"/>
              </w:rPr>
              <w:t>бюджет</w:t>
            </w:r>
          </w:p>
        </w:tc>
        <w:tc>
          <w:tcPr>
            <w:tcW w:w="2185" w:type="dxa"/>
            <w:hideMark/>
          </w:tcPr>
          <w:p w14:paraId="2A6A5BB3"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2358 </w:t>
            </w:r>
            <w:r w:rsidRPr="001B77FF">
              <w:rPr>
                <w:sz w:val="27"/>
                <w:szCs w:val="27"/>
                <w:lang w:val="en-US"/>
              </w:rPr>
              <w:t>(28.0)</w:t>
            </w:r>
          </w:p>
        </w:tc>
        <w:tc>
          <w:tcPr>
            <w:tcW w:w="2493" w:type="dxa"/>
            <w:hideMark/>
          </w:tcPr>
          <w:p w14:paraId="4D4C9DE5"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170 </w:t>
            </w:r>
            <w:r w:rsidRPr="001B77FF">
              <w:rPr>
                <w:sz w:val="27"/>
                <w:szCs w:val="27"/>
                <w:lang w:val="en-US"/>
              </w:rPr>
              <w:t>(13.0)</w:t>
            </w:r>
          </w:p>
        </w:tc>
        <w:tc>
          <w:tcPr>
            <w:tcW w:w="1581" w:type="dxa"/>
            <w:hideMark/>
          </w:tcPr>
          <w:p w14:paraId="0F52390E"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37 </w:t>
            </w:r>
            <w:r w:rsidRPr="001B77FF">
              <w:rPr>
                <w:sz w:val="27"/>
                <w:szCs w:val="27"/>
                <w:lang w:val="en-US"/>
              </w:rPr>
              <w:t>(11.9)</w:t>
            </w:r>
          </w:p>
        </w:tc>
        <w:tc>
          <w:tcPr>
            <w:tcW w:w="992" w:type="dxa"/>
            <w:hideMark/>
          </w:tcPr>
          <w:p w14:paraId="60637FE9"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0.064</w:t>
            </w:r>
          </w:p>
        </w:tc>
      </w:tr>
      <w:tr w:rsidR="00294C2E" w:rsidRPr="00170161" w14:paraId="62550250" w14:textId="77777777" w:rsidTr="004223CC">
        <w:trPr>
          <w:trHeight w:val="70"/>
        </w:trPr>
        <w:tc>
          <w:tcPr>
            <w:tcW w:w="2383" w:type="dxa"/>
            <w:hideMark/>
          </w:tcPr>
          <w:p w14:paraId="7AFF7D57"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хозрасчет</w:t>
            </w:r>
          </w:p>
        </w:tc>
        <w:tc>
          <w:tcPr>
            <w:tcW w:w="2185" w:type="dxa"/>
            <w:hideMark/>
          </w:tcPr>
          <w:p w14:paraId="36785EF4"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6063 </w:t>
            </w:r>
            <w:r w:rsidRPr="001B77FF">
              <w:rPr>
                <w:sz w:val="27"/>
                <w:szCs w:val="27"/>
                <w:lang w:val="en-US"/>
              </w:rPr>
              <w:t>(72.0)</w:t>
            </w:r>
          </w:p>
        </w:tc>
        <w:tc>
          <w:tcPr>
            <w:tcW w:w="2493" w:type="dxa"/>
            <w:hideMark/>
          </w:tcPr>
          <w:p w14:paraId="42DF834B"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1134 </w:t>
            </w:r>
            <w:r w:rsidRPr="001B77FF">
              <w:rPr>
                <w:sz w:val="27"/>
                <w:szCs w:val="27"/>
                <w:lang w:val="en-US"/>
              </w:rPr>
              <w:t>(87.0)</w:t>
            </w:r>
          </w:p>
        </w:tc>
        <w:tc>
          <w:tcPr>
            <w:tcW w:w="1581" w:type="dxa"/>
            <w:hideMark/>
          </w:tcPr>
          <w:p w14:paraId="13BCA71F"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 xml:space="preserve">274 </w:t>
            </w:r>
            <w:r w:rsidRPr="001B77FF">
              <w:rPr>
                <w:sz w:val="27"/>
                <w:szCs w:val="27"/>
                <w:lang w:val="en-US"/>
              </w:rPr>
              <w:t>(88.1)</w:t>
            </w:r>
          </w:p>
        </w:tc>
        <w:tc>
          <w:tcPr>
            <w:tcW w:w="992" w:type="dxa"/>
            <w:hideMark/>
          </w:tcPr>
          <w:p w14:paraId="4763FFB1" w14:textId="77777777" w:rsidR="00294C2E" w:rsidRPr="001B77FF" w:rsidRDefault="00294C2E" w:rsidP="004223CC">
            <w:pPr>
              <w:pStyle w:val="a5"/>
              <w:widowControl w:val="0"/>
              <w:spacing w:before="0" w:beforeAutospacing="0" w:after="0" w:afterAutospacing="0"/>
              <w:ind w:firstLine="22"/>
              <w:jc w:val="both"/>
              <w:rPr>
                <w:sz w:val="27"/>
                <w:szCs w:val="27"/>
              </w:rPr>
            </w:pPr>
            <w:r w:rsidRPr="001B77FF">
              <w:rPr>
                <w:sz w:val="27"/>
                <w:szCs w:val="27"/>
              </w:rPr>
              <w:t>0.089</w:t>
            </w:r>
          </w:p>
        </w:tc>
      </w:tr>
    </w:tbl>
    <w:p w14:paraId="248A7348" w14:textId="3CBBF8A8" w:rsidR="00294C2E" w:rsidRDefault="00294C2E" w:rsidP="00294C2E">
      <w:pPr>
        <w:pStyle w:val="a5"/>
        <w:widowControl w:val="0"/>
        <w:spacing w:before="0" w:beforeAutospacing="0" w:after="0" w:afterAutospacing="0"/>
        <w:ind w:firstLine="567"/>
        <w:jc w:val="both"/>
        <w:rPr>
          <w:sz w:val="28"/>
          <w:szCs w:val="28"/>
        </w:rPr>
      </w:pPr>
    </w:p>
    <w:p w14:paraId="48471BBF" w14:textId="2963797B" w:rsidR="00022D09" w:rsidRPr="00170161" w:rsidRDefault="00022D09" w:rsidP="00022D09">
      <w:pPr>
        <w:pStyle w:val="a5"/>
        <w:widowControl w:val="0"/>
        <w:spacing w:before="0" w:beforeAutospacing="0" w:after="0" w:afterAutospacing="0"/>
        <w:ind w:firstLine="567"/>
        <w:jc w:val="both"/>
        <w:rPr>
          <w:sz w:val="28"/>
          <w:szCs w:val="28"/>
        </w:rPr>
      </w:pPr>
      <w:r w:rsidRPr="00170161">
        <w:rPr>
          <w:sz w:val="28"/>
          <w:szCs w:val="28"/>
        </w:rPr>
        <w:t xml:space="preserve">У мужчин совпадение результатов с предварительным диагнозом наблюдалось в 69,5% случаев (n = 5853), тогда как у женщин этот показатель составил 52,7% (n = 687). Разница между группами была статистически значимой (p = 0,02). Данные представлены </w:t>
      </w:r>
      <w:r w:rsidR="001B77FF">
        <w:rPr>
          <w:sz w:val="28"/>
          <w:szCs w:val="28"/>
        </w:rPr>
        <w:t>на</w:t>
      </w:r>
      <w:r w:rsidRPr="00170161">
        <w:rPr>
          <w:sz w:val="28"/>
          <w:szCs w:val="28"/>
        </w:rPr>
        <w:t xml:space="preserve"> следующей </w:t>
      </w:r>
      <w:r w:rsidR="001B77FF">
        <w:rPr>
          <w:sz w:val="28"/>
          <w:szCs w:val="28"/>
        </w:rPr>
        <w:t xml:space="preserve">рисунке </w:t>
      </w:r>
      <w:r w:rsidR="00D61717">
        <w:rPr>
          <w:sz w:val="28"/>
          <w:szCs w:val="28"/>
        </w:rPr>
        <w:t>3</w:t>
      </w:r>
      <w:r w:rsidR="001B77FF">
        <w:rPr>
          <w:sz w:val="28"/>
          <w:szCs w:val="28"/>
        </w:rPr>
        <w:t>.</w:t>
      </w:r>
    </w:p>
    <w:p w14:paraId="02460782" w14:textId="77777777" w:rsidR="007E0D74" w:rsidRDefault="007E0D74" w:rsidP="007E0D74">
      <w:pPr>
        <w:pStyle w:val="a5"/>
        <w:widowControl w:val="0"/>
        <w:spacing w:before="0" w:beforeAutospacing="0" w:after="0" w:afterAutospacing="0"/>
        <w:ind w:firstLine="567"/>
        <w:jc w:val="both"/>
        <w:rPr>
          <w:b/>
          <w:bCs/>
          <w:sz w:val="28"/>
          <w:szCs w:val="28"/>
          <w:lang w:val="kk-KZ"/>
        </w:rPr>
      </w:pPr>
    </w:p>
    <w:p w14:paraId="2EFECE59" w14:textId="77777777" w:rsidR="00D61717" w:rsidRPr="00170161" w:rsidRDefault="00D61717" w:rsidP="007E0D74">
      <w:pPr>
        <w:pStyle w:val="a5"/>
        <w:widowControl w:val="0"/>
        <w:spacing w:before="0" w:beforeAutospacing="0" w:after="0" w:afterAutospacing="0"/>
        <w:ind w:firstLine="567"/>
        <w:jc w:val="both"/>
        <w:rPr>
          <w:b/>
          <w:bCs/>
          <w:sz w:val="28"/>
          <w:szCs w:val="28"/>
          <w:lang w:val="kk-KZ"/>
        </w:rPr>
      </w:pPr>
    </w:p>
    <w:p w14:paraId="0A048311" w14:textId="4D67CA14" w:rsidR="00022D09" w:rsidRPr="00170161" w:rsidRDefault="00C02265" w:rsidP="00C02265">
      <w:pPr>
        <w:pStyle w:val="a5"/>
        <w:widowControl w:val="0"/>
        <w:spacing w:before="0" w:beforeAutospacing="0" w:after="0" w:afterAutospacing="0"/>
        <w:jc w:val="center"/>
        <w:rPr>
          <w:b/>
          <w:bCs/>
          <w:sz w:val="28"/>
          <w:szCs w:val="28"/>
          <w:lang w:val="kk-KZ"/>
        </w:rPr>
      </w:pPr>
      <w:r w:rsidRPr="00C02265">
        <w:rPr>
          <w:b/>
          <w:bCs/>
          <w:noProof/>
          <w:sz w:val="28"/>
          <w:szCs w:val="28"/>
          <w:lang w:val="en-US" w:eastAsia="en-US"/>
        </w:rPr>
        <w:lastRenderedPageBreak/>
        <w:drawing>
          <wp:inline distT="0" distB="0" distL="0" distR="0" wp14:anchorId="21C036D6" wp14:editId="07B4D103">
            <wp:extent cx="5324475" cy="4991100"/>
            <wp:effectExtent l="0" t="0" r="9525" b="0"/>
            <wp:docPr id="2751411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141154" name=""/>
                    <pic:cNvPicPr/>
                  </pic:nvPicPr>
                  <pic:blipFill>
                    <a:blip r:embed="rId18"/>
                    <a:stretch>
                      <a:fillRect/>
                    </a:stretch>
                  </pic:blipFill>
                  <pic:spPr>
                    <a:xfrm>
                      <a:off x="0" y="0"/>
                      <a:ext cx="5325222" cy="4991800"/>
                    </a:xfrm>
                    <a:prstGeom prst="rect">
                      <a:avLst/>
                    </a:prstGeom>
                  </pic:spPr>
                </pic:pic>
              </a:graphicData>
            </a:graphic>
          </wp:inline>
        </w:drawing>
      </w:r>
    </w:p>
    <w:p w14:paraId="52F35D00" w14:textId="77777777" w:rsidR="00F1527B" w:rsidRDefault="00F1527B" w:rsidP="00F1527B">
      <w:pPr>
        <w:pStyle w:val="a5"/>
        <w:widowControl w:val="0"/>
        <w:spacing w:before="0" w:beforeAutospacing="0" w:after="0" w:afterAutospacing="0"/>
        <w:jc w:val="both"/>
        <w:rPr>
          <w:sz w:val="28"/>
          <w:szCs w:val="28"/>
        </w:rPr>
      </w:pPr>
    </w:p>
    <w:p w14:paraId="7EE5F478" w14:textId="61B2A853" w:rsidR="00F1527B" w:rsidRPr="00F1527B" w:rsidRDefault="00F1527B" w:rsidP="00F1527B">
      <w:pPr>
        <w:pStyle w:val="a5"/>
        <w:widowControl w:val="0"/>
        <w:spacing w:before="0" w:beforeAutospacing="0" w:after="0" w:afterAutospacing="0"/>
        <w:jc w:val="center"/>
        <w:rPr>
          <w:sz w:val="28"/>
          <w:szCs w:val="28"/>
        </w:rPr>
      </w:pPr>
      <w:r>
        <w:rPr>
          <w:sz w:val="28"/>
          <w:szCs w:val="28"/>
        </w:rPr>
        <w:t>Рисунок</w:t>
      </w:r>
      <w:r w:rsidRPr="00170161">
        <w:rPr>
          <w:sz w:val="28"/>
          <w:szCs w:val="28"/>
        </w:rPr>
        <w:t xml:space="preserve"> </w:t>
      </w:r>
      <w:r w:rsidR="00D61717">
        <w:rPr>
          <w:sz w:val="28"/>
          <w:szCs w:val="28"/>
        </w:rPr>
        <w:t>3</w:t>
      </w:r>
      <w:r>
        <w:rPr>
          <w:sz w:val="28"/>
          <w:szCs w:val="28"/>
        </w:rPr>
        <w:t xml:space="preserve"> - </w:t>
      </w:r>
      <w:r w:rsidRPr="00170161">
        <w:rPr>
          <w:sz w:val="28"/>
          <w:szCs w:val="28"/>
        </w:rPr>
        <w:t xml:space="preserve">Показатели </w:t>
      </w:r>
      <w:r w:rsidRPr="00F1527B">
        <w:rPr>
          <w:sz w:val="28"/>
          <w:szCs w:val="28"/>
        </w:rPr>
        <w:t xml:space="preserve">проведенного </w:t>
      </w:r>
      <w:proofErr w:type="gramStart"/>
      <w:r w:rsidRPr="00F1527B">
        <w:rPr>
          <w:sz w:val="28"/>
          <w:szCs w:val="28"/>
        </w:rPr>
        <w:t>исследования  по</w:t>
      </w:r>
      <w:proofErr w:type="gramEnd"/>
      <w:r w:rsidRPr="00F1527B">
        <w:rPr>
          <w:sz w:val="28"/>
          <w:szCs w:val="28"/>
        </w:rPr>
        <w:t xml:space="preserve"> пол</w:t>
      </w:r>
      <w:r w:rsidRPr="00F1527B">
        <w:rPr>
          <w:sz w:val="28"/>
          <w:szCs w:val="28"/>
          <w:lang w:val="kk-KZ"/>
        </w:rPr>
        <w:t>овому признаку</w:t>
      </w:r>
    </w:p>
    <w:p w14:paraId="08B66DAB" w14:textId="77777777" w:rsidR="00F1527B" w:rsidRPr="00F1527B" w:rsidRDefault="00F1527B" w:rsidP="00022D09">
      <w:pPr>
        <w:pStyle w:val="a5"/>
        <w:widowControl w:val="0"/>
        <w:spacing w:before="0" w:beforeAutospacing="0" w:after="0" w:afterAutospacing="0"/>
        <w:ind w:firstLine="567"/>
        <w:jc w:val="both"/>
        <w:rPr>
          <w:sz w:val="28"/>
          <w:szCs w:val="28"/>
          <w:lang w:val="kk-KZ"/>
        </w:rPr>
      </w:pPr>
    </w:p>
    <w:p w14:paraId="6A24CD49" w14:textId="5D43AFA6" w:rsidR="00022D09" w:rsidRPr="00170161" w:rsidRDefault="00022D09" w:rsidP="00022D09">
      <w:pPr>
        <w:pStyle w:val="a5"/>
        <w:widowControl w:val="0"/>
        <w:spacing w:before="0" w:beforeAutospacing="0" w:after="0" w:afterAutospacing="0"/>
        <w:ind w:firstLine="567"/>
        <w:jc w:val="both"/>
        <w:rPr>
          <w:sz w:val="28"/>
          <w:szCs w:val="28"/>
        </w:rPr>
      </w:pPr>
      <w:r w:rsidRPr="00170161">
        <w:rPr>
          <w:sz w:val="28"/>
          <w:szCs w:val="28"/>
        </w:rPr>
        <w:t xml:space="preserve">В возрастной группе 18–30 лет несоответствие диагнозов наблюдалось в 22,5% случаев (n = 294), при этом релевантные назначения составили только 7,6% (n = 642, p = 0,001). Наибольшее соответствие исследований (32,3%, n = 2258) отмечалось в возрастной группе 31–40 лет, что значительно превышало долю несоответствий (3,1%, n = 40, p = 0,001). У пациентов старше 71 года было больше необоснованных направлений (27,5%, n = 358) по сравнению с обоснованными (9,8%, n = 825). </w:t>
      </w:r>
    </w:p>
    <w:p w14:paraId="7A036AFC" w14:textId="32E2E188" w:rsidR="00022D09" w:rsidRPr="00170161" w:rsidRDefault="00022D09" w:rsidP="00294C2E">
      <w:pPr>
        <w:pStyle w:val="a5"/>
        <w:widowControl w:val="0"/>
        <w:spacing w:before="0" w:beforeAutospacing="0" w:after="0" w:afterAutospacing="0"/>
        <w:ind w:firstLine="567"/>
        <w:jc w:val="both"/>
        <w:rPr>
          <w:sz w:val="28"/>
          <w:szCs w:val="28"/>
        </w:rPr>
      </w:pPr>
      <w:r w:rsidRPr="00170161">
        <w:rPr>
          <w:sz w:val="28"/>
          <w:szCs w:val="28"/>
        </w:rPr>
        <w:t xml:space="preserve">Полученные результаты указаны в </w:t>
      </w:r>
      <w:r w:rsidR="0095509C">
        <w:rPr>
          <w:sz w:val="28"/>
          <w:szCs w:val="28"/>
        </w:rPr>
        <w:t xml:space="preserve">таблице </w:t>
      </w:r>
      <w:r w:rsidR="00294C2E">
        <w:rPr>
          <w:sz w:val="28"/>
          <w:szCs w:val="28"/>
        </w:rPr>
        <w:t>6</w:t>
      </w:r>
      <w:r w:rsidR="0095509C">
        <w:rPr>
          <w:sz w:val="28"/>
          <w:szCs w:val="28"/>
        </w:rPr>
        <w:t>.</w:t>
      </w:r>
    </w:p>
    <w:p w14:paraId="702C3E8E" w14:textId="0D27544C" w:rsidR="00022D09" w:rsidRPr="00170161" w:rsidRDefault="00022D09" w:rsidP="00022D09">
      <w:pPr>
        <w:pStyle w:val="a5"/>
        <w:widowControl w:val="0"/>
        <w:spacing w:before="0" w:beforeAutospacing="0" w:after="0" w:afterAutospacing="0"/>
        <w:ind w:firstLine="567"/>
        <w:jc w:val="both"/>
        <w:rPr>
          <w:sz w:val="28"/>
          <w:szCs w:val="28"/>
        </w:rPr>
      </w:pPr>
      <w:r w:rsidRPr="00170161">
        <w:rPr>
          <w:sz w:val="28"/>
          <w:szCs w:val="28"/>
        </w:rPr>
        <w:t xml:space="preserve">Кроме того, классификация запросов на визуализацию проводилась в зависимости от специализации направляющего врача, включая врачей общей практики, хирургов, педиатров и других специалистов, что обеспечивало более точное понимание клинической ситуации и обоснования выбора метода исследования. Данная классификация отражена </w:t>
      </w:r>
      <w:r w:rsidR="0095509C">
        <w:rPr>
          <w:sz w:val="28"/>
          <w:szCs w:val="28"/>
        </w:rPr>
        <w:t>на рисунке</w:t>
      </w:r>
      <w:r w:rsidRPr="00170161">
        <w:rPr>
          <w:sz w:val="28"/>
          <w:szCs w:val="28"/>
        </w:rPr>
        <w:t xml:space="preserve"> </w:t>
      </w:r>
      <w:r w:rsidR="00D61717">
        <w:rPr>
          <w:sz w:val="28"/>
          <w:szCs w:val="28"/>
        </w:rPr>
        <w:t>4</w:t>
      </w:r>
      <w:r w:rsidR="0095509C">
        <w:rPr>
          <w:sz w:val="28"/>
          <w:szCs w:val="28"/>
        </w:rPr>
        <w:t>.</w:t>
      </w:r>
    </w:p>
    <w:p w14:paraId="6C68B4E9" w14:textId="77777777" w:rsidR="00022D09" w:rsidRPr="001B77FF" w:rsidRDefault="00022D09" w:rsidP="00022D09">
      <w:pPr>
        <w:pStyle w:val="a5"/>
        <w:widowControl w:val="0"/>
        <w:spacing w:before="0" w:beforeAutospacing="0" w:after="0" w:afterAutospacing="0"/>
        <w:ind w:firstLine="567"/>
        <w:jc w:val="both"/>
        <w:rPr>
          <w:sz w:val="22"/>
          <w:szCs w:val="22"/>
        </w:rPr>
      </w:pPr>
    </w:p>
    <w:p w14:paraId="4C73CEB8" w14:textId="77777777" w:rsidR="00022D09" w:rsidRDefault="00022D09" w:rsidP="0095509C">
      <w:pPr>
        <w:pStyle w:val="a5"/>
        <w:widowControl w:val="0"/>
        <w:spacing w:before="0" w:beforeAutospacing="0" w:after="0" w:afterAutospacing="0"/>
        <w:jc w:val="center"/>
        <w:rPr>
          <w:sz w:val="28"/>
          <w:szCs w:val="28"/>
        </w:rPr>
      </w:pPr>
      <w:r w:rsidRPr="00170161">
        <w:rPr>
          <w:noProof/>
          <w:sz w:val="28"/>
          <w:szCs w:val="28"/>
          <w:lang w:val="en-US" w:eastAsia="en-US"/>
        </w:rPr>
        <w:lastRenderedPageBreak/>
        <w:drawing>
          <wp:inline distT="0" distB="0" distL="0" distR="0" wp14:anchorId="7C07312C" wp14:editId="4E19B527">
            <wp:extent cx="6104890" cy="2838450"/>
            <wp:effectExtent l="0" t="0" r="1016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5C5A137" w14:textId="77777777" w:rsidR="0095509C" w:rsidRPr="001B77FF" w:rsidRDefault="0095509C" w:rsidP="0095509C">
      <w:pPr>
        <w:pStyle w:val="a5"/>
        <w:widowControl w:val="0"/>
        <w:spacing w:before="0" w:beforeAutospacing="0" w:after="0" w:afterAutospacing="0"/>
        <w:jc w:val="center"/>
        <w:rPr>
          <w:sz w:val="20"/>
          <w:szCs w:val="20"/>
        </w:rPr>
      </w:pPr>
    </w:p>
    <w:p w14:paraId="425C437C" w14:textId="24E46CBA" w:rsidR="0095509C" w:rsidRDefault="0095509C" w:rsidP="0095509C">
      <w:pPr>
        <w:pStyle w:val="a5"/>
        <w:widowControl w:val="0"/>
        <w:spacing w:before="0" w:beforeAutospacing="0" w:after="0" w:afterAutospacing="0"/>
        <w:jc w:val="center"/>
        <w:rPr>
          <w:sz w:val="28"/>
          <w:szCs w:val="28"/>
        </w:rPr>
      </w:pPr>
      <w:proofErr w:type="gramStart"/>
      <w:r>
        <w:rPr>
          <w:sz w:val="28"/>
          <w:szCs w:val="28"/>
        </w:rPr>
        <w:t xml:space="preserve">Рисунок </w:t>
      </w:r>
      <w:r w:rsidRPr="00170161">
        <w:rPr>
          <w:sz w:val="28"/>
          <w:szCs w:val="28"/>
        </w:rPr>
        <w:t xml:space="preserve"> </w:t>
      </w:r>
      <w:r w:rsidR="00D61717">
        <w:rPr>
          <w:sz w:val="28"/>
          <w:szCs w:val="28"/>
        </w:rPr>
        <w:t>4</w:t>
      </w:r>
      <w:proofErr w:type="gramEnd"/>
      <w:r>
        <w:rPr>
          <w:sz w:val="28"/>
          <w:szCs w:val="28"/>
        </w:rPr>
        <w:t xml:space="preserve"> -</w:t>
      </w:r>
      <w:r w:rsidRPr="00170161">
        <w:rPr>
          <w:sz w:val="28"/>
          <w:szCs w:val="28"/>
        </w:rPr>
        <w:t xml:space="preserve"> Распределение </w:t>
      </w:r>
      <w:r w:rsidR="00494B11" w:rsidRPr="00B4705A">
        <w:rPr>
          <w:color w:val="000000" w:themeColor="text1"/>
          <w:sz w:val="28"/>
          <w:szCs w:val="28"/>
        </w:rPr>
        <w:t>необоснованных направлений</w:t>
      </w:r>
      <w:r w:rsidRPr="00B4705A">
        <w:rPr>
          <w:color w:val="000000" w:themeColor="text1"/>
          <w:sz w:val="28"/>
          <w:szCs w:val="28"/>
        </w:rPr>
        <w:t xml:space="preserve"> </w:t>
      </w:r>
      <w:r w:rsidRPr="00170161">
        <w:rPr>
          <w:sz w:val="28"/>
          <w:szCs w:val="28"/>
        </w:rPr>
        <w:t xml:space="preserve">на визуализацию по </w:t>
      </w:r>
      <w:r w:rsidRPr="00170161">
        <w:rPr>
          <w:sz w:val="28"/>
          <w:szCs w:val="28"/>
          <w:lang w:val="kk-KZ"/>
        </w:rPr>
        <w:t xml:space="preserve">областям исследований </w:t>
      </w:r>
    </w:p>
    <w:p w14:paraId="3B9160A6" w14:textId="77777777" w:rsidR="00D61717" w:rsidRPr="00170161" w:rsidRDefault="00D61717" w:rsidP="0095509C">
      <w:pPr>
        <w:pStyle w:val="a5"/>
        <w:widowControl w:val="0"/>
        <w:spacing w:before="0" w:beforeAutospacing="0" w:after="0" w:afterAutospacing="0"/>
        <w:jc w:val="center"/>
        <w:rPr>
          <w:sz w:val="28"/>
          <w:szCs w:val="28"/>
        </w:rPr>
      </w:pPr>
    </w:p>
    <w:p w14:paraId="04C63141" w14:textId="77777777" w:rsidR="0095509C" w:rsidRPr="001B77FF" w:rsidRDefault="0095509C" w:rsidP="0095509C">
      <w:pPr>
        <w:pStyle w:val="a5"/>
        <w:widowControl w:val="0"/>
        <w:spacing w:before="0" w:beforeAutospacing="0" w:after="0" w:afterAutospacing="0"/>
        <w:jc w:val="center"/>
        <w:rPr>
          <w:sz w:val="2"/>
          <w:szCs w:val="2"/>
        </w:rPr>
      </w:pPr>
    </w:p>
    <w:p w14:paraId="11CE56FE" w14:textId="77777777" w:rsidR="00022D09" w:rsidRPr="00170161" w:rsidRDefault="00022D09" w:rsidP="001B77FF">
      <w:pPr>
        <w:pStyle w:val="a5"/>
        <w:widowControl w:val="0"/>
        <w:spacing w:before="0" w:beforeAutospacing="0" w:after="0" w:afterAutospacing="0"/>
        <w:jc w:val="center"/>
        <w:rPr>
          <w:sz w:val="28"/>
          <w:szCs w:val="28"/>
        </w:rPr>
      </w:pPr>
      <w:r w:rsidRPr="00170161">
        <w:rPr>
          <w:noProof/>
          <w:sz w:val="28"/>
          <w:szCs w:val="28"/>
          <w:lang w:val="en-US" w:eastAsia="en-US"/>
        </w:rPr>
        <w:drawing>
          <wp:inline distT="0" distB="0" distL="0" distR="0" wp14:anchorId="194FB74A" wp14:editId="275E5BEA">
            <wp:extent cx="5985510" cy="2667000"/>
            <wp:effectExtent l="0" t="0" r="1524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CE3DB3C" w14:textId="77777777" w:rsidR="007E0D74" w:rsidRDefault="007E0D74" w:rsidP="00022D09">
      <w:pPr>
        <w:pStyle w:val="a5"/>
        <w:widowControl w:val="0"/>
        <w:spacing w:before="0" w:beforeAutospacing="0" w:after="0" w:afterAutospacing="0"/>
        <w:ind w:firstLine="567"/>
        <w:jc w:val="both"/>
        <w:rPr>
          <w:sz w:val="28"/>
          <w:szCs w:val="28"/>
        </w:rPr>
      </w:pPr>
    </w:p>
    <w:p w14:paraId="49E36FB5" w14:textId="4DEFCF12" w:rsidR="0095509C" w:rsidRPr="0040061B" w:rsidRDefault="0095509C" w:rsidP="0095509C">
      <w:pPr>
        <w:pStyle w:val="a5"/>
        <w:widowControl w:val="0"/>
        <w:spacing w:before="0" w:beforeAutospacing="0" w:after="0" w:afterAutospacing="0"/>
        <w:jc w:val="center"/>
        <w:rPr>
          <w:sz w:val="28"/>
          <w:szCs w:val="28"/>
        </w:rPr>
      </w:pPr>
      <w:r>
        <w:rPr>
          <w:sz w:val="28"/>
          <w:szCs w:val="28"/>
        </w:rPr>
        <w:t>Рисунок</w:t>
      </w:r>
      <w:r w:rsidR="005C3D64" w:rsidRPr="0040061B">
        <w:rPr>
          <w:sz w:val="28"/>
          <w:szCs w:val="28"/>
        </w:rPr>
        <w:t xml:space="preserve"> </w:t>
      </w:r>
      <w:r w:rsidR="00D61717">
        <w:rPr>
          <w:sz w:val="28"/>
          <w:szCs w:val="28"/>
        </w:rPr>
        <w:t xml:space="preserve">5- </w:t>
      </w:r>
      <w:r w:rsidR="0078407C" w:rsidRPr="00170161">
        <w:rPr>
          <w:sz w:val="28"/>
          <w:szCs w:val="28"/>
        </w:rPr>
        <w:t xml:space="preserve">Распределение </w:t>
      </w:r>
      <w:r w:rsidR="0078407C" w:rsidRPr="00B4705A">
        <w:rPr>
          <w:color w:val="000000" w:themeColor="text1"/>
          <w:sz w:val="28"/>
          <w:szCs w:val="28"/>
        </w:rPr>
        <w:t xml:space="preserve">необоснованных направлений </w:t>
      </w:r>
      <w:r w:rsidR="0078407C" w:rsidRPr="00170161">
        <w:rPr>
          <w:sz w:val="28"/>
          <w:szCs w:val="28"/>
        </w:rPr>
        <w:t>на визуализацию по специализациям направляющих врачей</w:t>
      </w:r>
    </w:p>
    <w:p w14:paraId="2A0450F2" w14:textId="77777777" w:rsidR="0095509C" w:rsidRPr="00170161" w:rsidRDefault="0095509C" w:rsidP="00022D09">
      <w:pPr>
        <w:pStyle w:val="a5"/>
        <w:widowControl w:val="0"/>
        <w:spacing w:before="0" w:beforeAutospacing="0" w:after="0" w:afterAutospacing="0"/>
        <w:ind w:firstLine="567"/>
        <w:jc w:val="both"/>
        <w:rPr>
          <w:sz w:val="28"/>
          <w:szCs w:val="28"/>
        </w:rPr>
      </w:pPr>
    </w:p>
    <w:p w14:paraId="33EC0233" w14:textId="4A64DD3A" w:rsidR="00022D09" w:rsidRPr="00D94D91" w:rsidRDefault="00022D09" w:rsidP="00022D09">
      <w:pPr>
        <w:pStyle w:val="a5"/>
        <w:widowControl w:val="0"/>
        <w:spacing w:before="0" w:beforeAutospacing="0" w:after="0" w:afterAutospacing="0"/>
        <w:ind w:firstLine="567"/>
        <w:jc w:val="both"/>
        <w:rPr>
          <w:color w:val="000000" w:themeColor="text1"/>
          <w:sz w:val="28"/>
          <w:szCs w:val="28"/>
        </w:rPr>
      </w:pPr>
      <w:r w:rsidRPr="00D94D91">
        <w:rPr>
          <w:color w:val="000000" w:themeColor="text1"/>
          <w:sz w:val="28"/>
          <w:szCs w:val="28"/>
        </w:rPr>
        <w:t xml:space="preserve">Наибольшее количество необоснованных направлений исходило от врачей общей практики (49%), </w:t>
      </w:r>
      <w:r w:rsidR="00D94D91" w:rsidRPr="00D94D91">
        <w:rPr>
          <w:color w:val="000000" w:themeColor="text1"/>
          <w:sz w:val="28"/>
          <w:szCs w:val="28"/>
        </w:rPr>
        <w:t>из них</w:t>
      </w:r>
      <w:r w:rsidRPr="00D94D91">
        <w:rPr>
          <w:color w:val="000000" w:themeColor="text1"/>
          <w:sz w:val="28"/>
          <w:szCs w:val="28"/>
        </w:rPr>
        <w:t xml:space="preserve"> на</w:t>
      </w:r>
      <w:r w:rsidR="00D94D91" w:rsidRPr="00D94D91">
        <w:rPr>
          <w:color w:val="000000" w:themeColor="text1"/>
          <w:sz w:val="28"/>
          <w:szCs w:val="28"/>
        </w:rPr>
        <w:t xml:space="preserve"> исследования головы и шеи (27,8%) и брюшной полости (38,9</w:t>
      </w:r>
      <w:r w:rsidRPr="00D94D91">
        <w:rPr>
          <w:color w:val="000000" w:themeColor="text1"/>
          <w:sz w:val="28"/>
          <w:szCs w:val="28"/>
        </w:rPr>
        <w:t xml:space="preserve">%). Педиатры допускали 14% необоснованных направлений, что ниже показателей ВОП, но выше, чем у хирургов и </w:t>
      </w:r>
      <w:r w:rsidR="00015E52" w:rsidRPr="00D94D91">
        <w:rPr>
          <w:color w:val="000000" w:themeColor="text1"/>
          <w:sz w:val="28"/>
          <w:szCs w:val="28"/>
        </w:rPr>
        <w:t xml:space="preserve">узких </w:t>
      </w:r>
      <w:r w:rsidRPr="00D94D91">
        <w:rPr>
          <w:color w:val="000000" w:themeColor="text1"/>
          <w:sz w:val="28"/>
          <w:szCs w:val="28"/>
        </w:rPr>
        <w:t xml:space="preserve">специалистов (по 12%). Разница между педиатрами и ВОП была статистически значима (p = 0,001). Хирурги чаще необоснованно направляли на исследования брюшной полости (3,3%), а </w:t>
      </w:r>
      <w:r w:rsidR="00015E52" w:rsidRPr="00D94D91">
        <w:rPr>
          <w:color w:val="000000" w:themeColor="text1"/>
          <w:sz w:val="28"/>
          <w:szCs w:val="28"/>
        </w:rPr>
        <w:t xml:space="preserve">узкие </w:t>
      </w:r>
      <w:r w:rsidRPr="00D94D91">
        <w:rPr>
          <w:color w:val="000000" w:themeColor="text1"/>
          <w:sz w:val="28"/>
          <w:szCs w:val="28"/>
        </w:rPr>
        <w:t>специалисты — на исследования грудной клетки (3,3%).</w:t>
      </w:r>
    </w:p>
    <w:p w14:paraId="001D33A6" w14:textId="77777777" w:rsidR="00022D09" w:rsidRPr="00170161" w:rsidRDefault="00022D09" w:rsidP="00022D09">
      <w:pPr>
        <w:pStyle w:val="a5"/>
        <w:widowControl w:val="0"/>
        <w:spacing w:before="0" w:beforeAutospacing="0" w:after="0" w:afterAutospacing="0"/>
        <w:ind w:firstLine="567"/>
        <w:jc w:val="both"/>
        <w:rPr>
          <w:sz w:val="28"/>
          <w:szCs w:val="28"/>
        </w:rPr>
      </w:pPr>
      <w:r w:rsidRPr="00170161">
        <w:rPr>
          <w:sz w:val="28"/>
          <w:szCs w:val="28"/>
        </w:rPr>
        <w:t>Различий в обоснованности исследований в зависимости от способа оплаты исследований (ГОБМП/ОСМС или хозрасчет) выявлено не было (</w:t>
      </w:r>
      <w:proofErr w:type="gramStart"/>
      <w:r w:rsidRPr="00170161">
        <w:rPr>
          <w:sz w:val="28"/>
          <w:szCs w:val="28"/>
        </w:rPr>
        <w:t>p &gt;</w:t>
      </w:r>
      <w:proofErr w:type="gramEnd"/>
      <w:r w:rsidRPr="00170161">
        <w:rPr>
          <w:sz w:val="28"/>
          <w:szCs w:val="28"/>
        </w:rPr>
        <w:t xml:space="preserve"> 0,05).</w:t>
      </w:r>
    </w:p>
    <w:p w14:paraId="7B5327F7" w14:textId="77777777" w:rsidR="00022D09" w:rsidRPr="00170161" w:rsidRDefault="00022D09" w:rsidP="00022D09">
      <w:pPr>
        <w:pStyle w:val="a5"/>
        <w:widowControl w:val="0"/>
        <w:spacing w:before="0" w:beforeAutospacing="0" w:after="0" w:afterAutospacing="0"/>
        <w:ind w:firstLine="567"/>
        <w:jc w:val="both"/>
        <w:rPr>
          <w:sz w:val="28"/>
          <w:szCs w:val="28"/>
        </w:rPr>
      </w:pPr>
    </w:p>
    <w:p w14:paraId="387B170C" w14:textId="77777777" w:rsidR="00022D09" w:rsidRPr="00170161" w:rsidRDefault="00022D09" w:rsidP="0095509C">
      <w:pPr>
        <w:pStyle w:val="a5"/>
        <w:widowControl w:val="0"/>
        <w:spacing w:before="0" w:beforeAutospacing="0" w:after="0" w:afterAutospacing="0"/>
        <w:ind w:firstLine="142"/>
        <w:jc w:val="both"/>
        <w:rPr>
          <w:sz w:val="28"/>
          <w:szCs w:val="28"/>
        </w:rPr>
      </w:pPr>
      <w:r w:rsidRPr="00170161">
        <w:rPr>
          <w:noProof/>
          <w:sz w:val="28"/>
          <w:szCs w:val="28"/>
          <w:lang w:val="en-US" w:eastAsia="en-US"/>
        </w:rPr>
        <w:drawing>
          <wp:inline distT="0" distB="0" distL="0" distR="0" wp14:anchorId="41B99A90" wp14:editId="1D6A9B98">
            <wp:extent cx="1905000" cy="2142490"/>
            <wp:effectExtent l="0" t="0" r="38100" b="1016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170161">
        <w:rPr>
          <w:noProof/>
          <w:sz w:val="28"/>
          <w:szCs w:val="28"/>
          <w:lang w:val="en-US" w:eastAsia="en-US"/>
        </w:rPr>
        <w:drawing>
          <wp:inline distT="0" distB="0" distL="0" distR="0" wp14:anchorId="1971740F" wp14:editId="10B56375">
            <wp:extent cx="1933575" cy="2150745"/>
            <wp:effectExtent l="19050" t="0" r="9525" b="190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170161">
        <w:rPr>
          <w:noProof/>
          <w:sz w:val="28"/>
          <w:szCs w:val="28"/>
          <w:lang w:val="en-US" w:eastAsia="en-US"/>
        </w:rPr>
        <w:drawing>
          <wp:inline distT="0" distB="0" distL="0" distR="0" wp14:anchorId="72FCD457" wp14:editId="7702B763">
            <wp:extent cx="1814732" cy="2145763"/>
            <wp:effectExtent l="19050" t="0" r="14605" b="698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5300C5C" w14:textId="77777777" w:rsidR="00022D09" w:rsidRDefault="00022D09" w:rsidP="00022D09">
      <w:pPr>
        <w:pStyle w:val="a5"/>
        <w:widowControl w:val="0"/>
        <w:spacing w:before="0" w:beforeAutospacing="0" w:after="0" w:afterAutospacing="0"/>
        <w:ind w:firstLine="567"/>
        <w:jc w:val="both"/>
        <w:rPr>
          <w:sz w:val="28"/>
          <w:szCs w:val="28"/>
        </w:rPr>
      </w:pPr>
    </w:p>
    <w:p w14:paraId="0D9231AD" w14:textId="3A9C9C44" w:rsidR="0095509C" w:rsidRDefault="0095509C" w:rsidP="0095509C">
      <w:pPr>
        <w:pStyle w:val="a5"/>
        <w:widowControl w:val="0"/>
        <w:spacing w:before="0" w:beforeAutospacing="0" w:after="0" w:afterAutospacing="0"/>
        <w:jc w:val="center"/>
        <w:rPr>
          <w:sz w:val="28"/>
          <w:szCs w:val="28"/>
        </w:rPr>
      </w:pPr>
      <w:r>
        <w:rPr>
          <w:sz w:val="28"/>
          <w:szCs w:val="28"/>
        </w:rPr>
        <w:t xml:space="preserve">Рисунок </w:t>
      </w:r>
      <w:r w:rsidR="00D61717">
        <w:rPr>
          <w:sz w:val="28"/>
          <w:szCs w:val="28"/>
        </w:rPr>
        <w:t>6</w:t>
      </w:r>
      <w:r>
        <w:rPr>
          <w:sz w:val="28"/>
          <w:szCs w:val="28"/>
        </w:rPr>
        <w:t xml:space="preserve"> -</w:t>
      </w:r>
      <w:r w:rsidRPr="00170161">
        <w:rPr>
          <w:sz w:val="28"/>
          <w:szCs w:val="28"/>
        </w:rPr>
        <w:t xml:space="preserve"> Показатели проведенного </w:t>
      </w:r>
      <w:r w:rsidRPr="0095509C">
        <w:rPr>
          <w:sz w:val="28"/>
          <w:szCs w:val="28"/>
        </w:rPr>
        <w:t xml:space="preserve">исследования </w:t>
      </w:r>
    </w:p>
    <w:p w14:paraId="375E12BA" w14:textId="4BCCDEF5" w:rsidR="0095509C" w:rsidRPr="00170161" w:rsidRDefault="0095509C" w:rsidP="0095509C">
      <w:pPr>
        <w:pStyle w:val="a5"/>
        <w:widowControl w:val="0"/>
        <w:spacing w:before="0" w:beforeAutospacing="0" w:after="0" w:afterAutospacing="0"/>
        <w:jc w:val="center"/>
        <w:rPr>
          <w:b/>
          <w:bCs/>
          <w:sz w:val="28"/>
          <w:szCs w:val="28"/>
          <w:lang w:val="kk-KZ"/>
        </w:rPr>
      </w:pPr>
      <w:r w:rsidRPr="0095509C">
        <w:rPr>
          <w:sz w:val="28"/>
          <w:szCs w:val="28"/>
          <w:lang w:val="kk-KZ"/>
        </w:rPr>
        <w:t>по виду оплаты</w:t>
      </w:r>
    </w:p>
    <w:p w14:paraId="13968572" w14:textId="24690617" w:rsidR="003D4732" w:rsidRPr="003D4732" w:rsidRDefault="003D4732" w:rsidP="003D4732">
      <w:pPr>
        <w:pStyle w:val="a5"/>
        <w:widowControl w:val="0"/>
        <w:spacing w:before="0" w:beforeAutospacing="0" w:after="0" w:afterAutospacing="0"/>
        <w:ind w:firstLine="567"/>
        <w:jc w:val="both"/>
        <w:rPr>
          <w:sz w:val="28"/>
          <w:szCs w:val="28"/>
        </w:rPr>
      </w:pPr>
      <w:r w:rsidRPr="003D4732">
        <w:rPr>
          <w:sz w:val="28"/>
          <w:szCs w:val="28"/>
        </w:rPr>
        <w:t xml:space="preserve">На рисунке выше представлено распределение проведенных исследований по типу финансирования (бюджетное и хозрасчетное) в зависимости от </w:t>
      </w:r>
      <w:r w:rsidRPr="003D4732">
        <w:rPr>
          <w:bCs/>
          <w:sz w:val="28"/>
          <w:szCs w:val="28"/>
        </w:rPr>
        <w:t>соответствия назначений установленным критериям. Из категории с</w:t>
      </w:r>
      <w:r w:rsidRPr="003D4732">
        <w:rPr>
          <w:sz w:val="28"/>
          <w:szCs w:val="28"/>
        </w:rPr>
        <w:t xml:space="preserve">оответствующих (n=8421): </w:t>
      </w:r>
      <w:r w:rsidRPr="003D4732">
        <w:rPr>
          <w:bCs/>
          <w:sz w:val="28"/>
          <w:szCs w:val="28"/>
        </w:rPr>
        <w:t>72% (6063 исследований) выполнены по хозрасчету</w:t>
      </w:r>
      <w:r w:rsidRPr="003D4732">
        <w:rPr>
          <w:sz w:val="28"/>
          <w:szCs w:val="28"/>
        </w:rPr>
        <w:t xml:space="preserve"> и </w:t>
      </w:r>
      <w:r w:rsidRPr="003D4732">
        <w:rPr>
          <w:bCs/>
          <w:sz w:val="28"/>
          <w:szCs w:val="28"/>
        </w:rPr>
        <w:t>28% (2358 исследований) проведены по бюджету</w:t>
      </w:r>
      <w:r w:rsidRPr="003D4732">
        <w:rPr>
          <w:sz w:val="28"/>
          <w:szCs w:val="28"/>
        </w:rPr>
        <w:t xml:space="preserve">. Это говорит о том, что большая часть обоснованных исследований выполнялась на платной основе.  Из не соответствующих (n=1304): </w:t>
      </w:r>
      <w:r w:rsidRPr="003D4732">
        <w:rPr>
          <w:bCs/>
          <w:sz w:val="28"/>
          <w:szCs w:val="28"/>
        </w:rPr>
        <w:t>87% (1134 исследований) – хозрасчет</w:t>
      </w:r>
      <w:r w:rsidRPr="003D4732">
        <w:rPr>
          <w:sz w:val="28"/>
          <w:szCs w:val="28"/>
        </w:rPr>
        <w:t xml:space="preserve"> и </w:t>
      </w:r>
      <w:r w:rsidRPr="003D4732">
        <w:rPr>
          <w:bCs/>
          <w:sz w:val="28"/>
          <w:szCs w:val="28"/>
        </w:rPr>
        <w:t>13% (170 исследований) – бюджет</w:t>
      </w:r>
      <w:r w:rsidRPr="003D4732">
        <w:rPr>
          <w:sz w:val="28"/>
          <w:szCs w:val="28"/>
        </w:rPr>
        <w:t xml:space="preserve">. Доля </w:t>
      </w:r>
      <w:r w:rsidRPr="003D4732">
        <w:rPr>
          <w:bCs/>
          <w:sz w:val="28"/>
          <w:szCs w:val="28"/>
        </w:rPr>
        <w:t>необоснованных</w:t>
      </w:r>
      <w:r w:rsidRPr="003D4732">
        <w:rPr>
          <w:sz w:val="28"/>
          <w:szCs w:val="28"/>
        </w:rPr>
        <w:t xml:space="preserve"> исследований выше в платном секторе, что может свидетельствовать о более свободных назначениях без строгих клинических показаний. В категории </w:t>
      </w:r>
      <w:proofErr w:type="gramStart"/>
      <w:r w:rsidRPr="003D4732">
        <w:rPr>
          <w:sz w:val="28"/>
          <w:szCs w:val="28"/>
        </w:rPr>
        <w:t>Неизвестно</w:t>
      </w:r>
      <w:proofErr w:type="gramEnd"/>
      <w:r w:rsidRPr="003D4732">
        <w:rPr>
          <w:sz w:val="28"/>
          <w:szCs w:val="28"/>
        </w:rPr>
        <w:t xml:space="preserve"> (n=311): </w:t>
      </w:r>
      <w:r w:rsidRPr="003D4732">
        <w:rPr>
          <w:bCs/>
          <w:sz w:val="28"/>
          <w:szCs w:val="28"/>
        </w:rPr>
        <w:t>88% (274 исследований) – хозрасчет</w:t>
      </w:r>
      <w:r w:rsidRPr="003D4732">
        <w:rPr>
          <w:sz w:val="28"/>
          <w:szCs w:val="28"/>
        </w:rPr>
        <w:t xml:space="preserve"> и </w:t>
      </w:r>
      <w:r w:rsidRPr="003D4732">
        <w:rPr>
          <w:bCs/>
          <w:sz w:val="28"/>
          <w:szCs w:val="28"/>
        </w:rPr>
        <w:t>12% (37 исследований) – бюджет</w:t>
      </w:r>
      <w:r w:rsidRPr="003D4732">
        <w:rPr>
          <w:sz w:val="28"/>
          <w:szCs w:val="28"/>
        </w:rPr>
        <w:t xml:space="preserve">. В данной категории распределение схоже с </w:t>
      </w:r>
      <w:proofErr w:type="gramStart"/>
      <w:r w:rsidRPr="003D4732">
        <w:rPr>
          <w:sz w:val="28"/>
          <w:szCs w:val="28"/>
        </w:rPr>
        <w:t>категорией  -</w:t>
      </w:r>
      <w:proofErr w:type="gramEnd"/>
      <w:r w:rsidRPr="003D4732">
        <w:rPr>
          <w:sz w:val="28"/>
          <w:szCs w:val="28"/>
        </w:rPr>
        <w:t xml:space="preserve"> не соответствующих.</w:t>
      </w:r>
    </w:p>
    <w:p w14:paraId="112AF0A1" w14:textId="77777777" w:rsidR="0095509C" w:rsidRPr="003D4732" w:rsidRDefault="0095509C" w:rsidP="00022D09">
      <w:pPr>
        <w:pStyle w:val="a5"/>
        <w:widowControl w:val="0"/>
        <w:spacing w:before="0" w:beforeAutospacing="0" w:after="0" w:afterAutospacing="0"/>
        <w:ind w:firstLine="567"/>
        <w:jc w:val="both"/>
        <w:rPr>
          <w:sz w:val="28"/>
          <w:szCs w:val="28"/>
        </w:rPr>
      </w:pPr>
    </w:p>
    <w:p w14:paraId="7FFEE427" w14:textId="77777777" w:rsidR="005B14AB" w:rsidRDefault="005B14AB" w:rsidP="005B14AB">
      <w:pPr>
        <w:pStyle w:val="Default"/>
        <w:widowControl w:val="0"/>
        <w:ind w:firstLine="567"/>
        <w:jc w:val="both"/>
        <w:rPr>
          <w:rFonts w:ascii="Times" w:hAnsi="Times" w:cs="Times"/>
          <w:b/>
          <w:sz w:val="28"/>
          <w:szCs w:val="28"/>
        </w:rPr>
      </w:pPr>
      <w:r>
        <w:rPr>
          <w:rFonts w:ascii="Times" w:hAnsi="Times" w:cs="Times"/>
          <w:b/>
          <w:sz w:val="28"/>
          <w:szCs w:val="28"/>
        </w:rPr>
        <w:t>3.2 Д</w:t>
      </w:r>
      <w:r w:rsidRPr="001F703F">
        <w:rPr>
          <w:rFonts w:ascii="Times" w:hAnsi="Times" w:cs="Times"/>
          <w:b/>
          <w:sz w:val="28"/>
          <w:szCs w:val="28"/>
        </w:rPr>
        <w:t>инамика использование высокотехнологичных методов диагностики (КТ и МРТ)</w:t>
      </w:r>
      <w:r>
        <w:rPr>
          <w:rFonts w:ascii="Times" w:hAnsi="Times" w:cs="Times"/>
          <w:b/>
          <w:sz w:val="28"/>
          <w:szCs w:val="28"/>
        </w:rPr>
        <w:t xml:space="preserve"> в Алматы за 2017-2023 гг</w:t>
      </w:r>
    </w:p>
    <w:p w14:paraId="4CEAD21B" w14:textId="77777777" w:rsidR="005B14AB" w:rsidRDefault="005B14AB" w:rsidP="005B14AB">
      <w:pPr>
        <w:pStyle w:val="Default"/>
        <w:widowControl w:val="0"/>
        <w:jc w:val="both"/>
        <w:rPr>
          <w:rFonts w:ascii="Times" w:hAnsi="Times" w:cs="Times"/>
          <w:sz w:val="28"/>
          <w:szCs w:val="28"/>
        </w:rPr>
      </w:pPr>
      <w:r w:rsidRPr="004E55F8">
        <w:rPr>
          <w:rFonts w:ascii="Times" w:hAnsi="Times" w:cs="Times"/>
          <w:sz w:val="28"/>
          <w:szCs w:val="28"/>
        </w:rPr>
        <w:t>За указанный период в Алматы проведено следующее количество КТ и МРТ исследований</w:t>
      </w:r>
    </w:p>
    <w:p w14:paraId="62AC4BDF" w14:textId="77777777" w:rsidR="00D61717" w:rsidRDefault="00D61717" w:rsidP="005B14AB">
      <w:pPr>
        <w:pStyle w:val="Default"/>
        <w:widowControl w:val="0"/>
        <w:jc w:val="both"/>
        <w:rPr>
          <w:rFonts w:ascii="Times" w:hAnsi="Times" w:cs="Times"/>
          <w:sz w:val="28"/>
          <w:szCs w:val="28"/>
        </w:rPr>
      </w:pPr>
    </w:p>
    <w:p w14:paraId="678B4141" w14:textId="2091C5E0" w:rsidR="005B14AB" w:rsidRDefault="005B14AB" w:rsidP="005B14AB">
      <w:pPr>
        <w:pStyle w:val="Default"/>
        <w:widowControl w:val="0"/>
        <w:jc w:val="both"/>
        <w:rPr>
          <w:rFonts w:ascii="Times" w:hAnsi="Times" w:cs="Times"/>
          <w:sz w:val="28"/>
          <w:szCs w:val="28"/>
        </w:rPr>
      </w:pPr>
      <w:r>
        <w:rPr>
          <w:rFonts w:ascii="Times" w:hAnsi="Times" w:cs="Times"/>
          <w:sz w:val="28"/>
          <w:szCs w:val="28"/>
        </w:rPr>
        <w:t xml:space="preserve">Таблица 7 - </w:t>
      </w:r>
      <w:r w:rsidRPr="00F0036B">
        <w:rPr>
          <w:rFonts w:ascii="Times" w:hAnsi="Times" w:cs="Times"/>
          <w:sz w:val="28"/>
          <w:szCs w:val="28"/>
        </w:rPr>
        <w:t>Количест</w:t>
      </w:r>
      <w:r w:rsidR="00D94D91">
        <w:rPr>
          <w:rFonts w:ascii="Times" w:hAnsi="Times" w:cs="Times"/>
          <w:sz w:val="28"/>
          <w:szCs w:val="28"/>
        </w:rPr>
        <w:t>во КТ и МРТ исследований за 2017</w:t>
      </w:r>
      <w:r w:rsidRPr="00F0036B">
        <w:rPr>
          <w:rFonts w:ascii="Times" w:hAnsi="Times" w:cs="Times"/>
          <w:sz w:val="28"/>
          <w:szCs w:val="28"/>
        </w:rPr>
        <w:t>-2023 гг. по г.Алматы</w:t>
      </w:r>
    </w:p>
    <w:p w14:paraId="64534695" w14:textId="77777777" w:rsidR="005B14AB" w:rsidRPr="00772973" w:rsidRDefault="005B14AB" w:rsidP="005B14AB">
      <w:pPr>
        <w:pStyle w:val="Default"/>
        <w:widowControl w:val="0"/>
        <w:jc w:val="both"/>
        <w:rPr>
          <w:rFonts w:ascii="Times" w:hAnsi="Times" w:cs="Times"/>
          <w:sz w:val="28"/>
          <w:szCs w:val="28"/>
        </w:rPr>
      </w:pPr>
    </w:p>
    <w:tbl>
      <w:tblPr>
        <w:tblStyle w:val="ab"/>
        <w:tblW w:w="9634" w:type="dxa"/>
        <w:tblLook w:val="04A0" w:firstRow="1" w:lastRow="0" w:firstColumn="1" w:lastColumn="0" w:noHBand="0" w:noVBand="1"/>
      </w:tblPr>
      <w:tblGrid>
        <w:gridCol w:w="1335"/>
        <w:gridCol w:w="1810"/>
        <w:gridCol w:w="1980"/>
        <w:gridCol w:w="1890"/>
        <w:gridCol w:w="2619"/>
      </w:tblGrid>
      <w:tr w:rsidR="005B14AB" w14:paraId="646BF3C1" w14:textId="77777777" w:rsidTr="00D61717">
        <w:tc>
          <w:tcPr>
            <w:tcW w:w="1335" w:type="dxa"/>
            <w:vMerge w:val="restart"/>
          </w:tcPr>
          <w:p w14:paraId="2DFE797E" w14:textId="77777777" w:rsidR="005B14AB" w:rsidRPr="00D61717" w:rsidRDefault="005B14AB" w:rsidP="004223CC">
            <w:pPr>
              <w:rPr>
                <w:rFonts w:ascii="Times New Roman" w:hAnsi="Times New Roman"/>
                <w:bCs/>
                <w:sz w:val="28"/>
                <w:szCs w:val="28"/>
              </w:rPr>
            </w:pPr>
            <w:r w:rsidRPr="00D61717">
              <w:rPr>
                <w:rFonts w:ascii="Times New Roman" w:hAnsi="Times New Roman"/>
                <w:bCs/>
                <w:sz w:val="28"/>
                <w:szCs w:val="28"/>
              </w:rPr>
              <w:t>Период</w:t>
            </w:r>
          </w:p>
        </w:tc>
        <w:tc>
          <w:tcPr>
            <w:tcW w:w="3790" w:type="dxa"/>
            <w:gridSpan w:val="2"/>
          </w:tcPr>
          <w:p w14:paraId="1687B2F0" w14:textId="77777777" w:rsidR="005B14AB" w:rsidRPr="00D61717" w:rsidRDefault="005B14AB" w:rsidP="00D61717">
            <w:pPr>
              <w:jc w:val="center"/>
              <w:rPr>
                <w:rFonts w:ascii="Times New Roman" w:hAnsi="Times New Roman"/>
                <w:bCs/>
                <w:sz w:val="28"/>
                <w:szCs w:val="28"/>
              </w:rPr>
            </w:pPr>
            <w:r w:rsidRPr="00D61717">
              <w:rPr>
                <w:rFonts w:ascii="Times New Roman" w:hAnsi="Times New Roman"/>
                <w:bCs/>
                <w:sz w:val="28"/>
                <w:szCs w:val="28"/>
              </w:rPr>
              <w:t>КТ исследований</w:t>
            </w:r>
          </w:p>
        </w:tc>
        <w:tc>
          <w:tcPr>
            <w:tcW w:w="4509" w:type="dxa"/>
            <w:gridSpan w:val="2"/>
          </w:tcPr>
          <w:p w14:paraId="6EE864B2" w14:textId="77777777" w:rsidR="005B14AB" w:rsidRPr="00D61717" w:rsidRDefault="005B14AB" w:rsidP="00D61717">
            <w:pPr>
              <w:jc w:val="center"/>
              <w:rPr>
                <w:rFonts w:ascii="Times New Roman" w:hAnsi="Times New Roman"/>
                <w:bCs/>
                <w:sz w:val="28"/>
                <w:szCs w:val="28"/>
              </w:rPr>
            </w:pPr>
            <w:r w:rsidRPr="00D61717">
              <w:rPr>
                <w:rFonts w:ascii="Times New Roman" w:hAnsi="Times New Roman"/>
                <w:bCs/>
                <w:sz w:val="28"/>
                <w:szCs w:val="28"/>
              </w:rPr>
              <w:t>МРТ исследований</w:t>
            </w:r>
          </w:p>
        </w:tc>
      </w:tr>
      <w:tr w:rsidR="005B14AB" w14:paraId="733A22E4" w14:textId="77777777" w:rsidTr="00D61717">
        <w:tc>
          <w:tcPr>
            <w:tcW w:w="1335" w:type="dxa"/>
            <w:vMerge/>
          </w:tcPr>
          <w:p w14:paraId="1C730CF4" w14:textId="77777777" w:rsidR="005B14AB" w:rsidRPr="00D61717" w:rsidRDefault="005B14AB" w:rsidP="004223CC">
            <w:pPr>
              <w:rPr>
                <w:rFonts w:ascii="Times New Roman" w:hAnsi="Times New Roman"/>
                <w:bCs/>
                <w:sz w:val="28"/>
                <w:szCs w:val="28"/>
              </w:rPr>
            </w:pPr>
          </w:p>
        </w:tc>
        <w:tc>
          <w:tcPr>
            <w:tcW w:w="1810" w:type="dxa"/>
          </w:tcPr>
          <w:p w14:paraId="04C4BE51" w14:textId="77777777" w:rsidR="005B14AB" w:rsidRPr="00D61717" w:rsidRDefault="005B14AB" w:rsidP="004223CC">
            <w:pPr>
              <w:rPr>
                <w:rFonts w:ascii="Times New Roman" w:hAnsi="Times New Roman"/>
                <w:bCs/>
                <w:sz w:val="28"/>
                <w:szCs w:val="28"/>
              </w:rPr>
            </w:pPr>
            <w:r w:rsidRPr="00D61717">
              <w:rPr>
                <w:rFonts w:ascii="Times New Roman" w:hAnsi="Times New Roman"/>
                <w:bCs/>
                <w:sz w:val="28"/>
                <w:szCs w:val="28"/>
              </w:rPr>
              <w:t>бюджет</w:t>
            </w:r>
          </w:p>
        </w:tc>
        <w:tc>
          <w:tcPr>
            <w:tcW w:w="1980" w:type="dxa"/>
          </w:tcPr>
          <w:p w14:paraId="0AC5DC75" w14:textId="77777777" w:rsidR="005B14AB" w:rsidRPr="00D61717" w:rsidRDefault="005B14AB" w:rsidP="00D61717">
            <w:pPr>
              <w:jc w:val="center"/>
              <w:rPr>
                <w:rFonts w:ascii="Times New Roman" w:hAnsi="Times New Roman"/>
                <w:bCs/>
                <w:sz w:val="28"/>
                <w:szCs w:val="28"/>
              </w:rPr>
            </w:pPr>
            <w:r w:rsidRPr="00D61717">
              <w:rPr>
                <w:rFonts w:ascii="Times New Roman" w:hAnsi="Times New Roman"/>
                <w:bCs/>
                <w:sz w:val="28"/>
                <w:szCs w:val="28"/>
              </w:rPr>
              <w:t>хозрасчет</w:t>
            </w:r>
          </w:p>
        </w:tc>
        <w:tc>
          <w:tcPr>
            <w:tcW w:w="1890" w:type="dxa"/>
          </w:tcPr>
          <w:p w14:paraId="63A71C5D" w14:textId="77777777" w:rsidR="005B14AB" w:rsidRPr="00D61717" w:rsidRDefault="005B14AB" w:rsidP="00D61717">
            <w:pPr>
              <w:jc w:val="center"/>
              <w:rPr>
                <w:rFonts w:ascii="Times New Roman" w:hAnsi="Times New Roman"/>
                <w:bCs/>
                <w:sz w:val="28"/>
                <w:szCs w:val="28"/>
              </w:rPr>
            </w:pPr>
            <w:r w:rsidRPr="00D61717">
              <w:rPr>
                <w:rFonts w:ascii="Times New Roman" w:hAnsi="Times New Roman"/>
                <w:bCs/>
                <w:sz w:val="28"/>
                <w:szCs w:val="28"/>
              </w:rPr>
              <w:t>бюджет</w:t>
            </w:r>
          </w:p>
        </w:tc>
        <w:tc>
          <w:tcPr>
            <w:tcW w:w="2619" w:type="dxa"/>
          </w:tcPr>
          <w:p w14:paraId="1CF80DE7" w14:textId="77777777" w:rsidR="005B14AB" w:rsidRPr="00D61717" w:rsidRDefault="005B14AB" w:rsidP="00D61717">
            <w:pPr>
              <w:jc w:val="center"/>
              <w:rPr>
                <w:rFonts w:ascii="Times New Roman" w:hAnsi="Times New Roman"/>
                <w:bCs/>
                <w:sz w:val="28"/>
                <w:szCs w:val="28"/>
              </w:rPr>
            </w:pPr>
            <w:r w:rsidRPr="00D61717">
              <w:rPr>
                <w:rFonts w:ascii="Times New Roman" w:hAnsi="Times New Roman"/>
                <w:bCs/>
                <w:sz w:val="28"/>
                <w:szCs w:val="28"/>
              </w:rPr>
              <w:t>хозрасчет</w:t>
            </w:r>
          </w:p>
        </w:tc>
      </w:tr>
      <w:tr w:rsidR="005B14AB" w14:paraId="4C288742" w14:textId="77777777" w:rsidTr="00D61717">
        <w:tc>
          <w:tcPr>
            <w:tcW w:w="1335" w:type="dxa"/>
            <w:vAlign w:val="bottom"/>
          </w:tcPr>
          <w:p w14:paraId="2E1AC158" w14:textId="77777777" w:rsidR="005B14AB" w:rsidRPr="00D61717" w:rsidRDefault="005B14AB" w:rsidP="004223CC">
            <w:pPr>
              <w:jc w:val="center"/>
              <w:rPr>
                <w:rFonts w:ascii="Times New Roman" w:hAnsi="Times New Roman"/>
                <w:bCs/>
                <w:color w:val="000000"/>
                <w:sz w:val="28"/>
                <w:szCs w:val="28"/>
              </w:rPr>
            </w:pPr>
            <w:r w:rsidRPr="00D61717">
              <w:rPr>
                <w:rFonts w:ascii="Times New Roman" w:hAnsi="Times New Roman"/>
                <w:bCs/>
                <w:color w:val="000000"/>
                <w:sz w:val="28"/>
                <w:szCs w:val="28"/>
              </w:rPr>
              <w:t>2017 г.</w:t>
            </w:r>
          </w:p>
        </w:tc>
        <w:tc>
          <w:tcPr>
            <w:tcW w:w="1810" w:type="dxa"/>
            <w:vAlign w:val="bottom"/>
          </w:tcPr>
          <w:p w14:paraId="53781E31" w14:textId="77777777" w:rsidR="005B14AB" w:rsidRPr="00D61717" w:rsidRDefault="005B14AB" w:rsidP="004223CC">
            <w:pPr>
              <w:jc w:val="center"/>
              <w:rPr>
                <w:rFonts w:ascii="Times New Roman" w:hAnsi="Times New Roman"/>
                <w:bCs/>
                <w:color w:val="000000"/>
                <w:sz w:val="28"/>
                <w:szCs w:val="28"/>
              </w:rPr>
            </w:pPr>
            <w:r w:rsidRPr="00D61717">
              <w:rPr>
                <w:rFonts w:ascii="Times New Roman" w:hAnsi="Times New Roman"/>
                <w:bCs/>
                <w:color w:val="000000"/>
                <w:sz w:val="28"/>
                <w:szCs w:val="28"/>
              </w:rPr>
              <w:t>27188</w:t>
            </w:r>
          </w:p>
        </w:tc>
        <w:tc>
          <w:tcPr>
            <w:tcW w:w="1980" w:type="dxa"/>
            <w:vAlign w:val="bottom"/>
          </w:tcPr>
          <w:p w14:paraId="422B13BE" w14:textId="77777777" w:rsidR="005B14AB" w:rsidRPr="00D61717" w:rsidRDefault="005B14AB" w:rsidP="00D61717">
            <w:pPr>
              <w:jc w:val="center"/>
              <w:rPr>
                <w:rFonts w:ascii="Times New Roman" w:hAnsi="Times New Roman"/>
                <w:bCs/>
                <w:color w:val="000000"/>
                <w:sz w:val="28"/>
                <w:szCs w:val="28"/>
              </w:rPr>
            </w:pPr>
            <w:r w:rsidRPr="00D61717">
              <w:rPr>
                <w:rFonts w:ascii="Times New Roman" w:hAnsi="Times New Roman"/>
                <w:bCs/>
                <w:color w:val="000000"/>
                <w:sz w:val="28"/>
                <w:szCs w:val="28"/>
              </w:rPr>
              <w:t>8629</w:t>
            </w:r>
          </w:p>
        </w:tc>
        <w:tc>
          <w:tcPr>
            <w:tcW w:w="1890" w:type="dxa"/>
            <w:vAlign w:val="bottom"/>
          </w:tcPr>
          <w:p w14:paraId="09A146FB" w14:textId="77777777" w:rsidR="005B14AB" w:rsidRPr="00D61717" w:rsidRDefault="005B14AB" w:rsidP="00D61717">
            <w:pPr>
              <w:jc w:val="center"/>
              <w:rPr>
                <w:rFonts w:ascii="Times New Roman" w:hAnsi="Times New Roman"/>
                <w:bCs/>
                <w:color w:val="000000"/>
                <w:sz w:val="28"/>
                <w:szCs w:val="28"/>
              </w:rPr>
            </w:pPr>
            <w:r w:rsidRPr="00D61717">
              <w:rPr>
                <w:rFonts w:ascii="Times New Roman" w:hAnsi="Times New Roman"/>
                <w:bCs/>
                <w:color w:val="000000"/>
                <w:sz w:val="28"/>
                <w:szCs w:val="28"/>
              </w:rPr>
              <w:t>48911</w:t>
            </w:r>
          </w:p>
        </w:tc>
        <w:tc>
          <w:tcPr>
            <w:tcW w:w="2619" w:type="dxa"/>
            <w:vAlign w:val="bottom"/>
          </w:tcPr>
          <w:p w14:paraId="0B2CAE54" w14:textId="77777777" w:rsidR="005B14AB" w:rsidRPr="00D61717" w:rsidRDefault="005B14AB" w:rsidP="00D61717">
            <w:pPr>
              <w:jc w:val="center"/>
              <w:rPr>
                <w:rFonts w:ascii="Times New Roman" w:hAnsi="Times New Roman"/>
                <w:bCs/>
                <w:color w:val="000000"/>
                <w:sz w:val="28"/>
                <w:szCs w:val="28"/>
              </w:rPr>
            </w:pPr>
            <w:r w:rsidRPr="00D61717">
              <w:rPr>
                <w:rFonts w:ascii="Times New Roman" w:hAnsi="Times New Roman"/>
                <w:bCs/>
                <w:color w:val="000000"/>
                <w:sz w:val="28"/>
                <w:szCs w:val="28"/>
              </w:rPr>
              <w:t>15942</w:t>
            </w:r>
          </w:p>
        </w:tc>
      </w:tr>
      <w:tr w:rsidR="005B14AB" w14:paraId="0D98B709" w14:textId="77777777" w:rsidTr="00D61717">
        <w:tc>
          <w:tcPr>
            <w:tcW w:w="1335" w:type="dxa"/>
            <w:vAlign w:val="bottom"/>
          </w:tcPr>
          <w:p w14:paraId="49D9D867" w14:textId="77777777" w:rsidR="005B14AB" w:rsidRPr="00D61717" w:rsidRDefault="005B14AB" w:rsidP="004223CC">
            <w:pPr>
              <w:jc w:val="center"/>
              <w:rPr>
                <w:rFonts w:ascii="Times New Roman" w:hAnsi="Times New Roman"/>
                <w:bCs/>
                <w:color w:val="000000"/>
                <w:sz w:val="28"/>
                <w:szCs w:val="28"/>
              </w:rPr>
            </w:pPr>
            <w:r w:rsidRPr="00D61717">
              <w:rPr>
                <w:rFonts w:ascii="Times New Roman" w:hAnsi="Times New Roman"/>
                <w:bCs/>
                <w:color w:val="000000"/>
                <w:sz w:val="28"/>
                <w:szCs w:val="28"/>
              </w:rPr>
              <w:t>2018 г.</w:t>
            </w:r>
          </w:p>
        </w:tc>
        <w:tc>
          <w:tcPr>
            <w:tcW w:w="1810" w:type="dxa"/>
            <w:vAlign w:val="bottom"/>
          </w:tcPr>
          <w:p w14:paraId="454FB0B3" w14:textId="77777777" w:rsidR="005B14AB" w:rsidRPr="00D61717" w:rsidRDefault="005B14AB" w:rsidP="004223CC">
            <w:pPr>
              <w:jc w:val="center"/>
              <w:rPr>
                <w:rFonts w:ascii="Times New Roman" w:hAnsi="Times New Roman"/>
                <w:bCs/>
                <w:color w:val="000000"/>
                <w:sz w:val="28"/>
                <w:szCs w:val="28"/>
              </w:rPr>
            </w:pPr>
            <w:r w:rsidRPr="00D61717">
              <w:rPr>
                <w:rFonts w:ascii="Times New Roman" w:hAnsi="Times New Roman"/>
                <w:bCs/>
                <w:color w:val="000000"/>
                <w:sz w:val="28"/>
                <w:szCs w:val="28"/>
              </w:rPr>
              <w:t>83515</w:t>
            </w:r>
          </w:p>
        </w:tc>
        <w:tc>
          <w:tcPr>
            <w:tcW w:w="1980" w:type="dxa"/>
            <w:vAlign w:val="bottom"/>
          </w:tcPr>
          <w:p w14:paraId="1D3A8F3B" w14:textId="77777777" w:rsidR="005B14AB" w:rsidRPr="00D61717" w:rsidRDefault="005B14AB" w:rsidP="004223CC">
            <w:pPr>
              <w:jc w:val="center"/>
              <w:rPr>
                <w:rFonts w:ascii="Times New Roman" w:hAnsi="Times New Roman"/>
                <w:bCs/>
                <w:color w:val="000000"/>
                <w:sz w:val="28"/>
                <w:szCs w:val="28"/>
              </w:rPr>
            </w:pPr>
            <w:r w:rsidRPr="00D61717">
              <w:rPr>
                <w:rFonts w:ascii="Times New Roman" w:hAnsi="Times New Roman"/>
                <w:bCs/>
                <w:color w:val="000000"/>
                <w:sz w:val="28"/>
                <w:szCs w:val="28"/>
              </w:rPr>
              <w:t>13099</w:t>
            </w:r>
          </w:p>
        </w:tc>
        <w:tc>
          <w:tcPr>
            <w:tcW w:w="1890" w:type="dxa"/>
            <w:vAlign w:val="bottom"/>
          </w:tcPr>
          <w:p w14:paraId="6A9599DB" w14:textId="77777777" w:rsidR="005B14AB" w:rsidRPr="00D61717" w:rsidRDefault="005B14AB" w:rsidP="004223CC">
            <w:pPr>
              <w:jc w:val="center"/>
              <w:rPr>
                <w:rFonts w:ascii="Times New Roman" w:hAnsi="Times New Roman"/>
                <w:bCs/>
                <w:color w:val="000000"/>
                <w:sz w:val="28"/>
                <w:szCs w:val="28"/>
              </w:rPr>
            </w:pPr>
            <w:r w:rsidRPr="00D61717">
              <w:rPr>
                <w:rFonts w:ascii="Times New Roman" w:hAnsi="Times New Roman"/>
                <w:bCs/>
                <w:color w:val="000000"/>
                <w:sz w:val="28"/>
                <w:szCs w:val="28"/>
              </w:rPr>
              <w:t>45844</w:t>
            </w:r>
          </w:p>
        </w:tc>
        <w:tc>
          <w:tcPr>
            <w:tcW w:w="2619" w:type="dxa"/>
            <w:vAlign w:val="bottom"/>
          </w:tcPr>
          <w:p w14:paraId="083C5515" w14:textId="77777777" w:rsidR="005B14AB" w:rsidRPr="00D61717" w:rsidRDefault="005B14AB" w:rsidP="004223CC">
            <w:pPr>
              <w:jc w:val="center"/>
              <w:rPr>
                <w:rFonts w:ascii="Times New Roman" w:hAnsi="Times New Roman"/>
                <w:bCs/>
                <w:color w:val="000000"/>
                <w:sz w:val="28"/>
                <w:szCs w:val="28"/>
              </w:rPr>
            </w:pPr>
            <w:r w:rsidRPr="00D61717">
              <w:rPr>
                <w:rFonts w:ascii="Times New Roman" w:hAnsi="Times New Roman"/>
                <w:bCs/>
                <w:color w:val="000000"/>
                <w:sz w:val="28"/>
                <w:szCs w:val="28"/>
              </w:rPr>
              <w:t>13737</w:t>
            </w:r>
          </w:p>
        </w:tc>
      </w:tr>
      <w:tr w:rsidR="005B14AB" w14:paraId="02EDC898" w14:textId="77777777" w:rsidTr="00D61717">
        <w:tc>
          <w:tcPr>
            <w:tcW w:w="1335" w:type="dxa"/>
            <w:vAlign w:val="bottom"/>
          </w:tcPr>
          <w:p w14:paraId="36B294C9" w14:textId="77777777" w:rsidR="005B14AB" w:rsidRPr="00D61717" w:rsidRDefault="005B14AB" w:rsidP="004223CC">
            <w:pPr>
              <w:jc w:val="center"/>
              <w:rPr>
                <w:rFonts w:ascii="Times New Roman" w:hAnsi="Times New Roman"/>
                <w:bCs/>
                <w:color w:val="000000"/>
                <w:sz w:val="28"/>
                <w:szCs w:val="28"/>
              </w:rPr>
            </w:pPr>
            <w:r w:rsidRPr="00D61717">
              <w:rPr>
                <w:rFonts w:ascii="Times New Roman" w:hAnsi="Times New Roman"/>
                <w:bCs/>
                <w:color w:val="000000"/>
                <w:sz w:val="28"/>
                <w:szCs w:val="28"/>
              </w:rPr>
              <w:t>2019 г.</w:t>
            </w:r>
          </w:p>
        </w:tc>
        <w:tc>
          <w:tcPr>
            <w:tcW w:w="1810" w:type="dxa"/>
            <w:vAlign w:val="bottom"/>
          </w:tcPr>
          <w:p w14:paraId="7C02A58D" w14:textId="77777777" w:rsidR="005B14AB" w:rsidRPr="00D61717" w:rsidRDefault="005B14AB" w:rsidP="004223CC">
            <w:pPr>
              <w:jc w:val="center"/>
              <w:rPr>
                <w:rFonts w:ascii="Times New Roman" w:hAnsi="Times New Roman"/>
                <w:bCs/>
                <w:color w:val="000000"/>
                <w:sz w:val="28"/>
                <w:szCs w:val="28"/>
              </w:rPr>
            </w:pPr>
            <w:r w:rsidRPr="00D61717">
              <w:rPr>
                <w:rFonts w:ascii="Times New Roman" w:hAnsi="Times New Roman"/>
                <w:bCs/>
                <w:color w:val="000000"/>
                <w:sz w:val="28"/>
                <w:szCs w:val="28"/>
              </w:rPr>
              <w:t>98988</w:t>
            </w:r>
          </w:p>
        </w:tc>
        <w:tc>
          <w:tcPr>
            <w:tcW w:w="1980" w:type="dxa"/>
            <w:vAlign w:val="bottom"/>
          </w:tcPr>
          <w:p w14:paraId="0C961DD1" w14:textId="77777777" w:rsidR="005B14AB" w:rsidRPr="00D61717" w:rsidRDefault="005B14AB" w:rsidP="004223CC">
            <w:pPr>
              <w:jc w:val="center"/>
              <w:rPr>
                <w:rFonts w:ascii="Times New Roman" w:hAnsi="Times New Roman"/>
                <w:bCs/>
                <w:color w:val="000000"/>
                <w:sz w:val="28"/>
                <w:szCs w:val="28"/>
              </w:rPr>
            </w:pPr>
            <w:r w:rsidRPr="00D61717">
              <w:rPr>
                <w:rFonts w:ascii="Times New Roman" w:hAnsi="Times New Roman"/>
                <w:bCs/>
                <w:color w:val="000000"/>
                <w:sz w:val="28"/>
                <w:szCs w:val="28"/>
              </w:rPr>
              <w:t>17926</w:t>
            </w:r>
          </w:p>
        </w:tc>
        <w:tc>
          <w:tcPr>
            <w:tcW w:w="1890" w:type="dxa"/>
            <w:vAlign w:val="bottom"/>
          </w:tcPr>
          <w:p w14:paraId="76029DAF" w14:textId="77777777" w:rsidR="005B14AB" w:rsidRPr="00D61717" w:rsidRDefault="005B14AB" w:rsidP="004223CC">
            <w:pPr>
              <w:jc w:val="center"/>
              <w:rPr>
                <w:rFonts w:ascii="Times New Roman" w:hAnsi="Times New Roman"/>
                <w:bCs/>
                <w:color w:val="000000"/>
                <w:sz w:val="28"/>
                <w:szCs w:val="28"/>
              </w:rPr>
            </w:pPr>
            <w:r w:rsidRPr="00D61717">
              <w:rPr>
                <w:rFonts w:ascii="Times New Roman" w:hAnsi="Times New Roman"/>
                <w:bCs/>
                <w:color w:val="000000"/>
                <w:sz w:val="28"/>
                <w:szCs w:val="28"/>
              </w:rPr>
              <w:t>44586</w:t>
            </w:r>
          </w:p>
        </w:tc>
        <w:tc>
          <w:tcPr>
            <w:tcW w:w="2619" w:type="dxa"/>
            <w:vAlign w:val="bottom"/>
          </w:tcPr>
          <w:p w14:paraId="5D683CB5" w14:textId="77777777" w:rsidR="005B14AB" w:rsidRPr="00D61717" w:rsidRDefault="005B14AB" w:rsidP="004223CC">
            <w:pPr>
              <w:jc w:val="center"/>
              <w:rPr>
                <w:rFonts w:ascii="Times New Roman" w:hAnsi="Times New Roman"/>
                <w:bCs/>
                <w:color w:val="000000"/>
                <w:sz w:val="28"/>
                <w:szCs w:val="28"/>
              </w:rPr>
            </w:pPr>
            <w:r w:rsidRPr="00D61717">
              <w:rPr>
                <w:rFonts w:ascii="Times New Roman" w:hAnsi="Times New Roman"/>
                <w:bCs/>
                <w:color w:val="000000"/>
                <w:sz w:val="28"/>
                <w:szCs w:val="28"/>
              </w:rPr>
              <w:t>14463</w:t>
            </w:r>
          </w:p>
        </w:tc>
      </w:tr>
      <w:tr w:rsidR="005B14AB" w14:paraId="1D510898" w14:textId="77777777" w:rsidTr="00D61717">
        <w:tc>
          <w:tcPr>
            <w:tcW w:w="1335" w:type="dxa"/>
            <w:vAlign w:val="bottom"/>
          </w:tcPr>
          <w:p w14:paraId="773524B7" w14:textId="77777777" w:rsidR="005B14AB" w:rsidRPr="00D61717" w:rsidRDefault="005B14AB" w:rsidP="004223CC">
            <w:pPr>
              <w:jc w:val="center"/>
              <w:rPr>
                <w:rFonts w:ascii="Times New Roman" w:hAnsi="Times New Roman"/>
                <w:bCs/>
                <w:color w:val="000000"/>
                <w:sz w:val="28"/>
                <w:szCs w:val="28"/>
              </w:rPr>
            </w:pPr>
            <w:r w:rsidRPr="00D61717">
              <w:rPr>
                <w:rFonts w:ascii="Times New Roman" w:hAnsi="Times New Roman"/>
                <w:bCs/>
                <w:color w:val="000000"/>
                <w:sz w:val="28"/>
                <w:szCs w:val="28"/>
              </w:rPr>
              <w:t>2020 г.</w:t>
            </w:r>
          </w:p>
        </w:tc>
        <w:tc>
          <w:tcPr>
            <w:tcW w:w="1810" w:type="dxa"/>
            <w:vAlign w:val="bottom"/>
          </w:tcPr>
          <w:p w14:paraId="4CCE74D9" w14:textId="77777777" w:rsidR="005B14AB" w:rsidRPr="00D61717" w:rsidRDefault="005B14AB" w:rsidP="004223CC">
            <w:pPr>
              <w:jc w:val="center"/>
              <w:rPr>
                <w:rFonts w:ascii="Times New Roman" w:hAnsi="Times New Roman"/>
                <w:bCs/>
                <w:color w:val="000000"/>
                <w:sz w:val="28"/>
                <w:szCs w:val="28"/>
              </w:rPr>
            </w:pPr>
            <w:r w:rsidRPr="00D61717">
              <w:rPr>
                <w:rFonts w:ascii="Times New Roman" w:hAnsi="Times New Roman"/>
                <w:bCs/>
                <w:color w:val="000000"/>
                <w:sz w:val="28"/>
                <w:szCs w:val="28"/>
              </w:rPr>
              <w:t>134683</w:t>
            </w:r>
          </w:p>
        </w:tc>
        <w:tc>
          <w:tcPr>
            <w:tcW w:w="1980" w:type="dxa"/>
            <w:vAlign w:val="bottom"/>
          </w:tcPr>
          <w:p w14:paraId="276576AF" w14:textId="77777777" w:rsidR="005B14AB" w:rsidRPr="00D61717" w:rsidRDefault="005B14AB" w:rsidP="004223CC">
            <w:pPr>
              <w:jc w:val="center"/>
              <w:rPr>
                <w:rFonts w:ascii="Times New Roman" w:hAnsi="Times New Roman"/>
                <w:bCs/>
                <w:color w:val="000000"/>
                <w:sz w:val="28"/>
                <w:szCs w:val="28"/>
              </w:rPr>
            </w:pPr>
            <w:r w:rsidRPr="00D61717">
              <w:rPr>
                <w:rFonts w:ascii="Times New Roman" w:hAnsi="Times New Roman"/>
                <w:bCs/>
                <w:color w:val="000000"/>
                <w:sz w:val="28"/>
                <w:szCs w:val="28"/>
              </w:rPr>
              <w:t>16639</w:t>
            </w:r>
          </w:p>
        </w:tc>
        <w:tc>
          <w:tcPr>
            <w:tcW w:w="1890" w:type="dxa"/>
            <w:vAlign w:val="bottom"/>
          </w:tcPr>
          <w:p w14:paraId="7A86E6D8" w14:textId="77777777" w:rsidR="005B14AB" w:rsidRPr="00D61717" w:rsidRDefault="005B14AB" w:rsidP="004223CC">
            <w:pPr>
              <w:jc w:val="center"/>
              <w:rPr>
                <w:rFonts w:ascii="Times New Roman" w:hAnsi="Times New Roman"/>
                <w:bCs/>
                <w:color w:val="000000"/>
                <w:sz w:val="28"/>
                <w:szCs w:val="28"/>
              </w:rPr>
            </w:pPr>
            <w:r w:rsidRPr="00D61717">
              <w:rPr>
                <w:rFonts w:ascii="Times New Roman" w:hAnsi="Times New Roman"/>
                <w:bCs/>
                <w:color w:val="000000"/>
                <w:sz w:val="28"/>
                <w:szCs w:val="28"/>
              </w:rPr>
              <w:t>51996</w:t>
            </w:r>
          </w:p>
        </w:tc>
        <w:tc>
          <w:tcPr>
            <w:tcW w:w="2619" w:type="dxa"/>
            <w:vAlign w:val="bottom"/>
          </w:tcPr>
          <w:p w14:paraId="2452F36B" w14:textId="77777777" w:rsidR="005B14AB" w:rsidRPr="00D61717" w:rsidRDefault="005B14AB" w:rsidP="004223CC">
            <w:pPr>
              <w:jc w:val="center"/>
              <w:rPr>
                <w:rFonts w:ascii="Times New Roman" w:hAnsi="Times New Roman"/>
                <w:bCs/>
                <w:color w:val="000000"/>
                <w:sz w:val="28"/>
                <w:szCs w:val="28"/>
              </w:rPr>
            </w:pPr>
            <w:r w:rsidRPr="00D61717">
              <w:rPr>
                <w:rFonts w:ascii="Times New Roman" w:hAnsi="Times New Roman"/>
                <w:bCs/>
                <w:color w:val="000000"/>
                <w:sz w:val="28"/>
                <w:szCs w:val="28"/>
              </w:rPr>
              <w:t>8370</w:t>
            </w:r>
          </w:p>
        </w:tc>
      </w:tr>
      <w:tr w:rsidR="005B14AB" w14:paraId="2C5E36C0" w14:textId="77777777" w:rsidTr="00D61717">
        <w:tc>
          <w:tcPr>
            <w:tcW w:w="1335" w:type="dxa"/>
            <w:vAlign w:val="bottom"/>
          </w:tcPr>
          <w:p w14:paraId="48C375F3" w14:textId="77777777" w:rsidR="005B14AB" w:rsidRPr="005B14AB" w:rsidRDefault="005B14AB" w:rsidP="004223CC">
            <w:pPr>
              <w:jc w:val="center"/>
              <w:rPr>
                <w:rFonts w:ascii="Times New Roman" w:hAnsi="Times New Roman"/>
                <w:color w:val="000000"/>
                <w:sz w:val="28"/>
                <w:szCs w:val="28"/>
              </w:rPr>
            </w:pPr>
            <w:r w:rsidRPr="005B14AB">
              <w:rPr>
                <w:rFonts w:ascii="Times New Roman" w:hAnsi="Times New Roman"/>
                <w:color w:val="000000"/>
                <w:sz w:val="28"/>
                <w:szCs w:val="28"/>
              </w:rPr>
              <w:t>2021 г.</w:t>
            </w:r>
          </w:p>
        </w:tc>
        <w:tc>
          <w:tcPr>
            <w:tcW w:w="1810" w:type="dxa"/>
            <w:vAlign w:val="bottom"/>
          </w:tcPr>
          <w:p w14:paraId="0D90D71A" w14:textId="77777777" w:rsidR="005B14AB" w:rsidRPr="005B14AB" w:rsidRDefault="005B14AB" w:rsidP="004223CC">
            <w:pPr>
              <w:jc w:val="center"/>
              <w:rPr>
                <w:rFonts w:ascii="Times New Roman" w:hAnsi="Times New Roman"/>
                <w:color w:val="000000"/>
                <w:sz w:val="28"/>
                <w:szCs w:val="28"/>
              </w:rPr>
            </w:pPr>
            <w:r w:rsidRPr="005B14AB">
              <w:rPr>
                <w:rFonts w:ascii="Times New Roman" w:hAnsi="Times New Roman"/>
                <w:color w:val="000000"/>
                <w:sz w:val="28"/>
                <w:szCs w:val="28"/>
              </w:rPr>
              <w:t>228648</w:t>
            </w:r>
          </w:p>
        </w:tc>
        <w:tc>
          <w:tcPr>
            <w:tcW w:w="1980" w:type="dxa"/>
            <w:vAlign w:val="bottom"/>
          </w:tcPr>
          <w:p w14:paraId="0898C289" w14:textId="77777777" w:rsidR="005B14AB" w:rsidRPr="005B14AB" w:rsidRDefault="005B14AB" w:rsidP="004223CC">
            <w:pPr>
              <w:jc w:val="center"/>
              <w:rPr>
                <w:rFonts w:ascii="Times New Roman" w:hAnsi="Times New Roman"/>
                <w:color w:val="000000"/>
                <w:sz w:val="28"/>
                <w:szCs w:val="28"/>
              </w:rPr>
            </w:pPr>
            <w:r w:rsidRPr="005B14AB">
              <w:rPr>
                <w:rFonts w:ascii="Times New Roman" w:hAnsi="Times New Roman"/>
                <w:color w:val="000000"/>
                <w:sz w:val="28"/>
                <w:szCs w:val="28"/>
              </w:rPr>
              <w:t>18597</w:t>
            </w:r>
          </w:p>
        </w:tc>
        <w:tc>
          <w:tcPr>
            <w:tcW w:w="1890" w:type="dxa"/>
            <w:vAlign w:val="bottom"/>
          </w:tcPr>
          <w:p w14:paraId="676BBD30" w14:textId="77777777" w:rsidR="005B14AB" w:rsidRPr="005B14AB" w:rsidRDefault="005B14AB" w:rsidP="004223CC">
            <w:pPr>
              <w:jc w:val="center"/>
              <w:rPr>
                <w:rFonts w:ascii="Times New Roman" w:hAnsi="Times New Roman"/>
                <w:color w:val="000000"/>
                <w:sz w:val="28"/>
                <w:szCs w:val="28"/>
              </w:rPr>
            </w:pPr>
            <w:r w:rsidRPr="005B14AB">
              <w:rPr>
                <w:rFonts w:ascii="Times New Roman" w:hAnsi="Times New Roman"/>
                <w:color w:val="000000"/>
                <w:sz w:val="28"/>
                <w:szCs w:val="28"/>
              </w:rPr>
              <w:t>75776</w:t>
            </w:r>
          </w:p>
        </w:tc>
        <w:tc>
          <w:tcPr>
            <w:tcW w:w="2619" w:type="dxa"/>
            <w:vAlign w:val="bottom"/>
          </w:tcPr>
          <w:p w14:paraId="2B45B5DA" w14:textId="77777777" w:rsidR="005B14AB" w:rsidRPr="005B14AB" w:rsidRDefault="005B14AB" w:rsidP="004223CC">
            <w:pPr>
              <w:jc w:val="center"/>
              <w:rPr>
                <w:rFonts w:ascii="Times New Roman" w:hAnsi="Times New Roman"/>
                <w:color w:val="000000"/>
                <w:sz w:val="28"/>
                <w:szCs w:val="28"/>
              </w:rPr>
            </w:pPr>
            <w:r w:rsidRPr="005B14AB">
              <w:rPr>
                <w:rFonts w:ascii="Times New Roman" w:hAnsi="Times New Roman"/>
                <w:color w:val="000000"/>
                <w:sz w:val="28"/>
                <w:szCs w:val="28"/>
              </w:rPr>
              <w:t>5998</w:t>
            </w:r>
          </w:p>
        </w:tc>
      </w:tr>
      <w:tr w:rsidR="005B14AB" w14:paraId="14130F9E" w14:textId="77777777" w:rsidTr="00D61717">
        <w:tc>
          <w:tcPr>
            <w:tcW w:w="1335" w:type="dxa"/>
            <w:vAlign w:val="bottom"/>
          </w:tcPr>
          <w:p w14:paraId="35673353" w14:textId="77777777" w:rsidR="005B14AB" w:rsidRPr="005B14AB" w:rsidRDefault="005B14AB" w:rsidP="004223CC">
            <w:pPr>
              <w:jc w:val="center"/>
              <w:rPr>
                <w:rFonts w:ascii="Times New Roman" w:hAnsi="Times New Roman"/>
                <w:color w:val="000000"/>
                <w:sz w:val="28"/>
                <w:szCs w:val="28"/>
              </w:rPr>
            </w:pPr>
            <w:r w:rsidRPr="005B14AB">
              <w:rPr>
                <w:rFonts w:ascii="Times New Roman" w:hAnsi="Times New Roman"/>
                <w:color w:val="000000"/>
                <w:sz w:val="28"/>
                <w:szCs w:val="28"/>
              </w:rPr>
              <w:t>2022 г.</w:t>
            </w:r>
          </w:p>
        </w:tc>
        <w:tc>
          <w:tcPr>
            <w:tcW w:w="1810" w:type="dxa"/>
            <w:vAlign w:val="bottom"/>
          </w:tcPr>
          <w:p w14:paraId="5328CD3E" w14:textId="77777777" w:rsidR="005B14AB" w:rsidRPr="005B14AB" w:rsidRDefault="005B14AB" w:rsidP="004223CC">
            <w:pPr>
              <w:jc w:val="center"/>
              <w:rPr>
                <w:rFonts w:ascii="Times New Roman" w:hAnsi="Times New Roman"/>
                <w:color w:val="000000"/>
                <w:sz w:val="28"/>
                <w:szCs w:val="28"/>
              </w:rPr>
            </w:pPr>
            <w:r w:rsidRPr="005B14AB">
              <w:rPr>
                <w:rFonts w:ascii="Times New Roman" w:hAnsi="Times New Roman"/>
                <w:color w:val="000000"/>
                <w:sz w:val="28"/>
                <w:szCs w:val="28"/>
              </w:rPr>
              <w:t>187905</w:t>
            </w:r>
          </w:p>
        </w:tc>
        <w:tc>
          <w:tcPr>
            <w:tcW w:w="1980" w:type="dxa"/>
            <w:vAlign w:val="bottom"/>
          </w:tcPr>
          <w:p w14:paraId="5F56B869" w14:textId="77777777" w:rsidR="005B14AB" w:rsidRPr="005B14AB" w:rsidRDefault="005B14AB" w:rsidP="004223CC">
            <w:pPr>
              <w:jc w:val="center"/>
              <w:rPr>
                <w:rFonts w:ascii="Times New Roman" w:hAnsi="Times New Roman"/>
                <w:color w:val="000000"/>
                <w:sz w:val="28"/>
                <w:szCs w:val="28"/>
              </w:rPr>
            </w:pPr>
            <w:r w:rsidRPr="005B14AB">
              <w:rPr>
                <w:rFonts w:ascii="Times New Roman" w:hAnsi="Times New Roman"/>
                <w:color w:val="000000"/>
                <w:sz w:val="28"/>
                <w:szCs w:val="28"/>
              </w:rPr>
              <w:t>32836</w:t>
            </w:r>
          </w:p>
        </w:tc>
        <w:tc>
          <w:tcPr>
            <w:tcW w:w="1890" w:type="dxa"/>
            <w:vAlign w:val="bottom"/>
          </w:tcPr>
          <w:p w14:paraId="1CED7BC6" w14:textId="77777777" w:rsidR="005B14AB" w:rsidRPr="005B14AB" w:rsidRDefault="005B14AB" w:rsidP="004223CC">
            <w:pPr>
              <w:jc w:val="center"/>
              <w:rPr>
                <w:rFonts w:ascii="Times New Roman" w:hAnsi="Times New Roman"/>
                <w:color w:val="000000"/>
                <w:sz w:val="28"/>
                <w:szCs w:val="28"/>
              </w:rPr>
            </w:pPr>
            <w:r w:rsidRPr="005B14AB">
              <w:rPr>
                <w:rFonts w:ascii="Times New Roman" w:hAnsi="Times New Roman"/>
                <w:color w:val="000000"/>
                <w:sz w:val="28"/>
                <w:szCs w:val="28"/>
              </w:rPr>
              <w:t>74073</w:t>
            </w:r>
          </w:p>
        </w:tc>
        <w:tc>
          <w:tcPr>
            <w:tcW w:w="2619" w:type="dxa"/>
            <w:vAlign w:val="bottom"/>
          </w:tcPr>
          <w:p w14:paraId="5DB2166C" w14:textId="77777777" w:rsidR="005B14AB" w:rsidRPr="005B14AB" w:rsidRDefault="005B14AB" w:rsidP="004223CC">
            <w:pPr>
              <w:jc w:val="center"/>
              <w:rPr>
                <w:rFonts w:ascii="Times New Roman" w:hAnsi="Times New Roman"/>
                <w:color w:val="000000"/>
                <w:sz w:val="28"/>
                <w:szCs w:val="28"/>
              </w:rPr>
            </w:pPr>
            <w:r w:rsidRPr="005B14AB">
              <w:rPr>
                <w:rFonts w:ascii="Times New Roman" w:hAnsi="Times New Roman"/>
                <w:color w:val="000000"/>
                <w:sz w:val="28"/>
                <w:szCs w:val="28"/>
              </w:rPr>
              <w:t>12410</w:t>
            </w:r>
          </w:p>
        </w:tc>
      </w:tr>
      <w:tr w:rsidR="005B14AB" w14:paraId="378ABAB6" w14:textId="77777777" w:rsidTr="00D61717">
        <w:tc>
          <w:tcPr>
            <w:tcW w:w="1335" w:type="dxa"/>
            <w:vAlign w:val="bottom"/>
          </w:tcPr>
          <w:p w14:paraId="3A4AE6D5" w14:textId="77777777" w:rsidR="005B14AB" w:rsidRPr="005B14AB" w:rsidRDefault="005B14AB" w:rsidP="004223CC">
            <w:pPr>
              <w:jc w:val="center"/>
              <w:rPr>
                <w:rFonts w:ascii="Times New Roman" w:hAnsi="Times New Roman"/>
                <w:color w:val="000000"/>
                <w:sz w:val="28"/>
                <w:szCs w:val="28"/>
              </w:rPr>
            </w:pPr>
            <w:r w:rsidRPr="005B14AB">
              <w:rPr>
                <w:rFonts w:ascii="Times New Roman" w:hAnsi="Times New Roman"/>
                <w:color w:val="000000"/>
                <w:sz w:val="28"/>
                <w:szCs w:val="28"/>
              </w:rPr>
              <w:t>2023 г.</w:t>
            </w:r>
          </w:p>
        </w:tc>
        <w:tc>
          <w:tcPr>
            <w:tcW w:w="1810" w:type="dxa"/>
            <w:vAlign w:val="bottom"/>
          </w:tcPr>
          <w:p w14:paraId="66864953" w14:textId="77777777" w:rsidR="005B14AB" w:rsidRPr="005B14AB" w:rsidRDefault="005B14AB" w:rsidP="004223CC">
            <w:pPr>
              <w:jc w:val="center"/>
              <w:rPr>
                <w:rFonts w:ascii="Times New Roman" w:hAnsi="Times New Roman"/>
                <w:color w:val="000000"/>
                <w:sz w:val="28"/>
                <w:szCs w:val="28"/>
              </w:rPr>
            </w:pPr>
            <w:r w:rsidRPr="005B14AB">
              <w:rPr>
                <w:rFonts w:ascii="Times New Roman" w:hAnsi="Times New Roman"/>
                <w:color w:val="000000"/>
                <w:sz w:val="28"/>
                <w:szCs w:val="28"/>
              </w:rPr>
              <w:t>226466</w:t>
            </w:r>
          </w:p>
        </w:tc>
        <w:tc>
          <w:tcPr>
            <w:tcW w:w="1980" w:type="dxa"/>
            <w:vAlign w:val="bottom"/>
          </w:tcPr>
          <w:p w14:paraId="48B7EE16" w14:textId="77777777" w:rsidR="005B14AB" w:rsidRPr="005B14AB" w:rsidRDefault="005B14AB" w:rsidP="004223CC">
            <w:pPr>
              <w:jc w:val="center"/>
              <w:rPr>
                <w:rFonts w:ascii="Times New Roman" w:hAnsi="Times New Roman"/>
                <w:color w:val="000000"/>
                <w:sz w:val="28"/>
                <w:szCs w:val="28"/>
              </w:rPr>
            </w:pPr>
            <w:r w:rsidRPr="005B14AB">
              <w:rPr>
                <w:rFonts w:ascii="Times New Roman" w:hAnsi="Times New Roman"/>
                <w:color w:val="000000"/>
                <w:sz w:val="28"/>
                <w:szCs w:val="28"/>
              </w:rPr>
              <w:t>27173</w:t>
            </w:r>
          </w:p>
        </w:tc>
        <w:tc>
          <w:tcPr>
            <w:tcW w:w="1890" w:type="dxa"/>
            <w:vAlign w:val="bottom"/>
          </w:tcPr>
          <w:p w14:paraId="5335A246" w14:textId="77777777" w:rsidR="005B14AB" w:rsidRPr="005B14AB" w:rsidRDefault="005B14AB" w:rsidP="004223CC">
            <w:pPr>
              <w:jc w:val="center"/>
              <w:rPr>
                <w:rFonts w:ascii="Times New Roman" w:hAnsi="Times New Roman"/>
                <w:color w:val="000000"/>
                <w:sz w:val="28"/>
                <w:szCs w:val="28"/>
              </w:rPr>
            </w:pPr>
            <w:r w:rsidRPr="005B14AB">
              <w:rPr>
                <w:rFonts w:ascii="Times New Roman" w:hAnsi="Times New Roman"/>
                <w:color w:val="000000"/>
                <w:sz w:val="28"/>
                <w:szCs w:val="28"/>
              </w:rPr>
              <w:t>158275</w:t>
            </w:r>
          </w:p>
        </w:tc>
        <w:tc>
          <w:tcPr>
            <w:tcW w:w="2619" w:type="dxa"/>
            <w:vAlign w:val="bottom"/>
          </w:tcPr>
          <w:p w14:paraId="4B9F40EE" w14:textId="77777777" w:rsidR="005B14AB" w:rsidRPr="005B14AB" w:rsidRDefault="005B14AB" w:rsidP="004223CC">
            <w:pPr>
              <w:jc w:val="center"/>
              <w:rPr>
                <w:rFonts w:ascii="Times New Roman" w:hAnsi="Times New Roman"/>
                <w:color w:val="000000"/>
                <w:sz w:val="28"/>
                <w:szCs w:val="28"/>
              </w:rPr>
            </w:pPr>
            <w:r w:rsidRPr="005B14AB">
              <w:rPr>
                <w:rFonts w:ascii="Times New Roman" w:hAnsi="Times New Roman"/>
                <w:color w:val="000000"/>
                <w:sz w:val="28"/>
                <w:szCs w:val="28"/>
              </w:rPr>
              <w:t>13239</w:t>
            </w:r>
          </w:p>
        </w:tc>
      </w:tr>
    </w:tbl>
    <w:p w14:paraId="6029A032" w14:textId="77777777" w:rsidR="005B14AB" w:rsidRDefault="005B14AB" w:rsidP="005B14AB">
      <w:pPr>
        <w:pStyle w:val="Default"/>
        <w:widowControl w:val="0"/>
        <w:jc w:val="both"/>
        <w:rPr>
          <w:rFonts w:ascii="Times" w:hAnsi="Times" w:cs="Times"/>
          <w:b/>
          <w:sz w:val="28"/>
          <w:szCs w:val="28"/>
        </w:rPr>
      </w:pPr>
    </w:p>
    <w:p w14:paraId="37F39454" w14:textId="77777777" w:rsidR="005B14AB" w:rsidRDefault="005B14AB" w:rsidP="005B14AB">
      <w:pPr>
        <w:rPr>
          <w:sz w:val="28"/>
          <w:szCs w:val="28"/>
        </w:rPr>
      </w:pPr>
      <w:r w:rsidRPr="00153B9D">
        <w:rPr>
          <w:noProof/>
          <w:sz w:val="28"/>
          <w:szCs w:val="28"/>
          <w:lang w:val="en-US"/>
        </w:rPr>
        <w:drawing>
          <wp:inline distT="0" distB="0" distL="0" distR="0" wp14:anchorId="0C3DE538" wp14:editId="04F93261">
            <wp:extent cx="6122670" cy="4081780"/>
            <wp:effectExtent l="0" t="0" r="11430" b="1397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68E1F27" w14:textId="77777777" w:rsidR="005B14AB" w:rsidRDefault="005B14AB" w:rsidP="005B14AB">
      <w:pPr>
        <w:rPr>
          <w:sz w:val="28"/>
          <w:szCs w:val="28"/>
        </w:rPr>
      </w:pPr>
    </w:p>
    <w:p w14:paraId="17AEA6E0" w14:textId="5BAD408A" w:rsidR="005B14AB" w:rsidRPr="00170161" w:rsidRDefault="005B14AB" w:rsidP="005B14AB">
      <w:pPr>
        <w:pStyle w:val="a5"/>
        <w:spacing w:before="0" w:beforeAutospacing="0" w:after="0" w:afterAutospacing="0"/>
        <w:jc w:val="center"/>
        <w:rPr>
          <w:sz w:val="28"/>
          <w:szCs w:val="28"/>
        </w:rPr>
      </w:pPr>
      <w:r w:rsidRPr="00170161">
        <w:rPr>
          <w:sz w:val="28"/>
          <w:szCs w:val="28"/>
        </w:rPr>
        <w:t xml:space="preserve">Рисунок </w:t>
      </w:r>
      <w:r w:rsidR="00D61717">
        <w:rPr>
          <w:sz w:val="28"/>
          <w:szCs w:val="28"/>
        </w:rPr>
        <w:t>7</w:t>
      </w:r>
      <w:r w:rsidRPr="00170161">
        <w:rPr>
          <w:sz w:val="28"/>
          <w:szCs w:val="28"/>
        </w:rPr>
        <w:t xml:space="preserve"> </w:t>
      </w:r>
      <w:r>
        <w:rPr>
          <w:sz w:val="28"/>
          <w:szCs w:val="28"/>
        </w:rPr>
        <w:t xml:space="preserve">- </w:t>
      </w:r>
      <w:r w:rsidRPr="005B14AB">
        <w:rPr>
          <w:sz w:val="28"/>
          <w:szCs w:val="28"/>
        </w:rPr>
        <w:t>Количество КТ и МРТ исследований за 201</w:t>
      </w:r>
      <w:r w:rsidR="00D94D91">
        <w:rPr>
          <w:sz w:val="28"/>
          <w:szCs w:val="28"/>
        </w:rPr>
        <w:t>7</w:t>
      </w:r>
      <w:r w:rsidRPr="005B14AB">
        <w:rPr>
          <w:sz w:val="28"/>
          <w:szCs w:val="28"/>
        </w:rPr>
        <w:t>-2023 гг. по г.Алмат</w:t>
      </w:r>
      <w:r w:rsidR="00C02265">
        <w:rPr>
          <w:sz w:val="28"/>
          <w:szCs w:val="28"/>
        </w:rPr>
        <w:t>ы</w:t>
      </w:r>
    </w:p>
    <w:p w14:paraId="1B87D2ED" w14:textId="77777777" w:rsidR="005B14AB" w:rsidRDefault="005B14AB" w:rsidP="005B14AB">
      <w:pPr>
        <w:ind w:firstLine="708"/>
        <w:rPr>
          <w:sz w:val="28"/>
          <w:szCs w:val="28"/>
        </w:rPr>
      </w:pPr>
    </w:p>
    <w:p w14:paraId="654DDD54" w14:textId="7F0C7B22" w:rsidR="005B14AB" w:rsidRPr="005B14AB" w:rsidRDefault="005B14AB" w:rsidP="005B14AB">
      <w:pPr>
        <w:pStyle w:val="a5"/>
        <w:widowControl w:val="0"/>
        <w:spacing w:before="0" w:beforeAutospacing="0" w:after="0" w:afterAutospacing="0"/>
        <w:ind w:firstLine="567"/>
        <w:jc w:val="both"/>
        <w:rPr>
          <w:sz w:val="28"/>
          <w:szCs w:val="28"/>
        </w:rPr>
      </w:pPr>
      <w:r w:rsidRPr="005B14AB">
        <w:rPr>
          <w:sz w:val="28"/>
          <w:szCs w:val="28"/>
        </w:rPr>
        <w:t>Анализ количественных данных по проведенным КТ и МРТ исследованиям в медицинских организациях г. Алматы в период с 201</w:t>
      </w:r>
      <w:r w:rsidR="00D94D91">
        <w:rPr>
          <w:sz w:val="28"/>
          <w:szCs w:val="28"/>
        </w:rPr>
        <w:t>7</w:t>
      </w:r>
      <w:r w:rsidRPr="005B14AB">
        <w:rPr>
          <w:sz w:val="28"/>
          <w:szCs w:val="28"/>
        </w:rPr>
        <w:t xml:space="preserve"> по 2023 гг. демонстрирует существенное увеличение объемов диагностических процедур. До 2020 года проведение данных исследований в частных медицинских организациях осуществлялось исключительно на хозрасчетной основе, в то время как государственные учреждения выполняли исследования как в рамках бюджетного финансирования, так и на платной основе. С 1 января 2020 года, после официального внедрения Обязательного социального медицинского страхования (ОСМС), частные медицинские организации были включены в перечень поставщиков медицинских услуг, что обеспечило возможность проведения КТ и МРТ исследований в частном секторе за счет бюджетного финансирования. Данный фактор оказал значительное влияние на структуру финансирования диагностической службы, что отразилось на динамике роста количества исследований. </w:t>
      </w:r>
    </w:p>
    <w:p w14:paraId="7730C843" w14:textId="0D3D43FC" w:rsidR="005B14AB" w:rsidRPr="00C708C8" w:rsidRDefault="005B14AB" w:rsidP="005B14AB">
      <w:pPr>
        <w:pStyle w:val="a5"/>
        <w:widowControl w:val="0"/>
        <w:spacing w:before="0" w:beforeAutospacing="0" w:after="0" w:afterAutospacing="0"/>
        <w:ind w:firstLine="567"/>
        <w:jc w:val="both"/>
        <w:rPr>
          <w:color w:val="000000" w:themeColor="text1"/>
          <w:sz w:val="28"/>
          <w:szCs w:val="28"/>
        </w:rPr>
      </w:pPr>
      <w:r w:rsidRPr="00D94D91">
        <w:rPr>
          <w:color w:val="000000" w:themeColor="text1"/>
          <w:sz w:val="28"/>
          <w:szCs w:val="28"/>
        </w:rPr>
        <w:t xml:space="preserve">Сравнительный анализ данных за 2020–2023 гг. показывает выраженную тенденцию к увеличению числа КТ и МРТ исследований в государственном и частном секторах в рамках бюджетного финансирования: КТ (бюджетное финансирование): в 2020 году проведено 134 683 исследований. В 2023 году объем достиг 226 466 исследований. Прирост </w:t>
      </w:r>
      <w:r w:rsidRPr="00C708C8">
        <w:rPr>
          <w:color w:val="000000" w:themeColor="text1"/>
          <w:sz w:val="28"/>
          <w:szCs w:val="28"/>
        </w:rPr>
        <w:t>составил +</w:t>
      </w:r>
      <w:r w:rsidR="00C708C8" w:rsidRPr="00C708C8">
        <w:rPr>
          <w:color w:val="000000" w:themeColor="text1"/>
          <w:sz w:val="28"/>
          <w:szCs w:val="28"/>
        </w:rPr>
        <w:t>1</w:t>
      </w:r>
      <w:r w:rsidRPr="00C708C8">
        <w:rPr>
          <w:color w:val="000000" w:themeColor="text1"/>
          <w:sz w:val="28"/>
          <w:szCs w:val="28"/>
        </w:rPr>
        <w:t>68%.</w:t>
      </w:r>
    </w:p>
    <w:p w14:paraId="257FAFFF" w14:textId="4EDAF350" w:rsidR="005B14AB" w:rsidRPr="00D94D91" w:rsidRDefault="005B14AB" w:rsidP="005B14AB">
      <w:pPr>
        <w:pStyle w:val="a5"/>
        <w:widowControl w:val="0"/>
        <w:spacing w:before="0" w:beforeAutospacing="0" w:after="0" w:afterAutospacing="0"/>
        <w:ind w:firstLine="567"/>
        <w:jc w:val="both"/>
        <w:rPr>
          <w:color w:val="000000" w:themeColor="text1"/>
          <w:sz w:val="28"/>
          <w:szCs w:val="28"/>
        </w:rPr>
      </w:pPr>
      <w:r w:rsidRPr="00D94D91">
        <w:rPr>
          <w:color w:val="000000" w:themeColor="text1"/>
          <w:sz w:val="28"/>
          <w:szCs w:val="28"/>
        </w:rPr>
        <w:t xml:space="preserve">МРТ (бюджетное финансирование): В 2020 году проведено 51 996 </w:t>
      </w:r>
      <w:r w:rsidRPr="00D94D91">
        <w:rPr>
          <w:color w:val="000000" w:themeColor="text1"/>
          <w:sz w:val="28"/>
          <w:szCs w:val="28"/>
        </w:rPr>
        <w:lastRenderedPageBreak/>
        <w:t>исследований. В 2023 году количество исследований увеличилось до 158 275. Прирост составил +</w:t>
      </w:r>
      <w:r w:rsidR="00C708C8">
        <w:rPr>
          <w:color w:val="000000" w:themeColor="text1"/>
          <w:sz w:val="28"/>
          <w:szCs w:val="28"/>
        </w:rPr>
        <w:t>304</w:t>
      </w:r>
      <w:r w:rsidRPr="00D94D91">
        <w:rPr>
          <w:color w:val="000000" w:themeColor="text1"/>
          <w:sz w:val="28"/>
          <w:szCs w:val="28"/>
        </w:rPr>
        <w:t>%.</w:t>
      </w:r>
    </w:p>
    <w:p w14:paraId="2E8F94A4" w14:textId="77777777" w:rsidR="005B14AB" w:rsidRPr="005B14AB" w:rsidRDefault="005B14AB" w:rsidP="005B14AB">
      <w:pPr>
        <w:pStyle w:val="a5"/>
        <w:widowControl w:val="0"/>
        <w:spacing w:before="0" w:beforeAutospacing="0" w:after="0" w:afterAutospacing="0"/>
        <w:ind w:firstLine="567"/>
        <w:jc w:val="both"/>
        <w:rPr>
          <w:sz w:val="28"/>
          <w:szCs w:val="28"/>
        </w:rPr>
      </w:pPr>
      <w:r w:rsidRPr="005B14AB">
        <w:rPr>
          <w:sz w:val="28"/>
          <w:szCs w:val="28"/>
        </w:rPr>
        <w:t>Полученные результаты свидетельствуют о том, что внедрение ОСМС способствовало существенному расширению доступности высокотехнологичных методов лучевой диагностики, особенно магнитно-резонансной томографии</w:t>
      </w:r>
    </w:p>
    <w:p w14:paraId="55462A99" w14:textId="77777777" w:rsidR="005B14AB" w:rsidRPr="005B14AB" w:rsidRDefault="005B14AB" w:rsidP="005B14AB">
      <w:pPr>
        <w:pStyle w:val="a5"/>
        <w:widowControl w:val="0"/>
        <w:spacing w:before="0" w:beforeAutospacing="0" w:after="0" w:afterAutospacing="0"/>
        <w:ind w:firstLine="567"/>
        <w:jc w:val="both"/>
        <w:rPr>
          <w:sz w:val="28"/>
          <w:szCs w:val="28"/>
        </w:rPr>
      </w:pPr>
      <w:r w:rsidRPr="005B14AB">
        <w:rPr>
          <w:sz w:val="28"/>
          <w:szCs w:val="28"/>
        </w:rPr>
        <w:t>До 2020 года все КТ и МРТ исследования в частных медицинских организациях проводились только на хозрасчетной основе. После интеграции частных клиник в систему ОСМС наблюдается снижение объема платных исследований: МРТ (хозрасчет) - в 2019 году – 14 463 исследования. В 2021 году – 5 998 исследований (снижение на 58%). КТ (хозрасчет) - в 2019 году – 17 926 исследований. В 2023 году – 27 173 исследования.</w:t>
      </w:r>
    </w:p>
    <w:p w14:paraId="7FDD134F" w14:textId="77777777" w:rsidR="005B14AB" w:rsidRPr="005B14AB" w:rsidRDefault="005B14AB" w:rsidP="005B14AB">
      <w:pPr>
        <w:pStyle w:val="a5"/>
        <w:widowControl w:val="0"/>
        <w:spacing w:before="0" w:beforeAutospacing="0" w:after="0" w:afterAutospacing="0"/>
        <w:ind w:firstLine="567"/>
        <w:jc w:val="both"/>
        <w:rPr>
          <w:sz w:val="28"/>
          <w:szCs w:val="28"/>
        </w:rPr>
      </w:pPr>
      <w:r w:rsidRPr="005B14AB">
        <w:rPr>
          <w:sz w:val="28"/>
          <w:szCs w:val="28"/>
        </w:rPr>
        <w:t xml:space="preserve">Несмотря на общий рост числа исследований, тенденция к снижению объема платных процедур в частном секторе указывает на перераспределение потоков пациентов в пользу государственных программ финансирования. Это может объясняться как расширением доступности диагностики в рамках ОСМС, так и завышенными ожиданиями пациентов от системы </w:t>
      </w:r>
      <w:proofErr w:type="gramStart"/>
      <w:r w:rsidRPr="005B14AB">
        <w:rPr>
          <w:sz w:val="28"/>
          <w:szCs w:val="28"/>
        </w:rPr>
        <w:t>ОСМС ,</w:t>
      </w:r>
      <w:proofErr w:type="gramEnd"/>
      <w:r w:rsidRPr="005B14AB">
        <w:rPr>
          <w:sz w:val="28"/>
          <w:szCs w:val="28"/>
        </w:rPr>
        <w:t xml:space="preserve"> в виде</w:t>
      </w:r>
      <w:r w:rsidRPr="005B14AB">
        <w:rPr>
          <w:b/>
          <w:bCs/>
          <w:sz w:val="28"/>
          <w:szCs w:val="28"/>
        </w:rPr>
        <w:t xml:space="preserve"> </w:t>
      </w:r>
      <w:r w:rsidRPr="005B14AB">
        <w:rPr>
          <w:bCs/>
          <w:sz w:val="28"/>
          <w:szCs w:val="28"/>
        </w:rPr>
        <w:t>неограниченного доступа к дорогостоящим методам диагностики</w:t>
      </w:r>
      <w:r w:rsidRPr="005B14AB">
        <w:rPr>
          <w:sz w:val="28"/>
          <w:szCs w:val="28"/>
        </w:rPr>
        <w:t>, таких как КТ и МРТ.</w:t>
      </w:r>
    </w:p>
    <w:p w14:paraId="5F3AB4D5" w14:textId="77777777" w:rsidR="005B14AB" w:rsidRPr="005B14AB" w:rsidRDefault="005B14AB" w:rsidP="005B14AB">
      <w:pPr>
        <w:pStyle w:val="a5"/>
        <w:widowControl w:val="0"/>
        <w:spacing w:before="0" w:beforeAutospacing="0" w:after="0" w:afterAutospacing="0"/>
        <w:ind w:firstLine="567"/>
        <w:jc w:val="both"/>
        <w:rPr>
          <w:sz w:val="28"/>
          <w:szCs w:val="28"/>
        </w:rPr>
      </w:pPr>
      <w:r w:rsidRPr="005B14AB">
        <w:rPr>
          <w:sz w:val="28"/>
          <w:szCs w:val="28"/>
        </w:rPr>
        <w:t xml:space="preserve">Резкое увеличение объемов бюджетного финансирования диагностики привело к ряду важных изменений. В первую очередь к росту нагрузки на диагностические </w:t>
      </w:r>
      <w:proofErr w:type="gramStart"/>
      <w:r w:rsidRPr="005B14AB">
        <w:rPr>
          <w:sz w:val="28"/>
          <w:szCs w:val="28"/>
        </w:rPr>
        <w:t>центры  -</w:t>
      </w:r>
      <w:proofErr w:type="gramEnd"/>
      <w:r w:rsidRPr="005B14AB">
        <w:rPr>
          <w:sz w:val="28"/>
          <w:szCs w:val="28"/>
        </w:rPr>
        <w:t xml:space="preserve"> существенное увеличение числа КТ и МРТ исследований привело к повышенной загруженности преимущественно частных диагностических служб. В результате наблюдается рост времени ожидания исследований, особенно в частных МО. Также отмечается увеличение вероятности необоснованных назначений. Отсутствие строгих клинических регламентов в системе ОСМС могло способствовать росту числа необоснованных назначений, что увеличивает нагрузку на диагностическую систему и приводит к нерациональному использованию ресурсов. Обращает на себя внимание финансовая нагрузка на систему ОСМС. Резкое увеличение объемов исследований в рамках бюджетного финансирования привело к росту затрат на радиологическую диагностику, что требует совершенствования механизмов контроля за обоснованностью назначений.</w:t>
      </w:r>
    </w:p>
    <w:p w14:paraId="6A384863" w14:textId="77777777" w:rsidR="005B14AB" w:rsidRPr="005B14AB" w:rsidRDefault="005B14AB" w:rsidP="005B14AB">
      <w:pPr>
        <w:pStyle w:val="a5"/>
        <w:widowControl w:val="0"/>
        <w:spacing w:before="0" w:beforeAutospacing="0" w:after="0" w:afterAutospacing="0"/>
        <w:ind w:firstLine="567"/>
        <w:jc w:val="both"/>
        <w:rPr>
          <w:sz w:val="28"/>
          <w:szCs w:val="28"/>
        </w:rPr>
      </w:pPr>
    </w:p>
    <w:p w14:paraId="5BDA2A9F" w14:textId="77777777" w:rsidR="0095509C" w:rsidRPr="005B14AB" w:rsidRDefault="0095509C" w:rsidP="00022D09">
      <w:pPr>
        <w:pStyle w:val="a5"/>
        <w:widowControl w:val="0"/>
        <w:spacing w:before="0" w:beforeAutospacing="0" w:after="0" w:afterAutospacing="0"/>
        <w:ind w:firstLine="567"/>
        <w:jc w:val="both"/>
        <w:rPr>
          <w:sz w:val="28"/>
          <w:szCs w:val="28"/>
        </w:rPr>
      </w:pPr>
    </w:p>
    <w:p w14:paraId="7A893610" w14:textId="77777777" w:rsidR="00D61717" w:rsidRDefault="00D61717">
      <w:pPr>
        <w:rPr>
          <w:rFonts w:ascii="Times New Roman" w:eastAsia="Times New Roman" w:hAnsi="Times New Roman" w:cs="Times New Roman"/>
          <w:b/>
          <w:sz w:val="28"/>
          <w:szCs w:val="28"/>
          <w:lang w:eastAsia="ru-RU"/>
        </w:rPr>
      </w:pPr>
      <w:r>
        <w:rPr>
          <w:b/>
          <w:sz w:val="28"/>
          <w:szCs w:val="28"/>
        </w:rPr>
        <w:br w:type="page"/>
      </w:r>
    </w:p>
    <w:p w14:paraId="0ED39EF6" w14:textId="22FF62FD" w:rsidR="00022D09" w:rsidRDefault="00022D09" w:rsidP="004F5CEA">
      <w:pPr>
        <w:pStyle w:val="a5"/>
        <w:widowControl w:val="0"/>
        <w:spacing w:before="0" w:beforeAutospacing="0" w:after="0" w:afterAutospacing="0"/>
        <w:ind w:firstLine="567"/>
        <w:jc w:val="both"/>
        <w:rPr>
          <w:b/>
          <w:sz w:val="28"/>
          <w:szCs w:val="28"/>
        </w:rPr>
      </w:pPr>
      <w:r w:rsidRPr="00170161">
        <w:rPr>
          <w:b/>
          <w:sz w:val="28"/>
          <w:szCs w:val="28"/>
        </w:rPr>
        <w:lastRenderedPageBreak/>
        <w:t xml:space="preserve">4 ФИНАНСОВО-ОРГАНИЗАЦИОННЫЕ АСПЕКТЫ </w:t>
      </w:r>
      <w:proofErr w:type="gramStart"/>
      <w:r w:rsidRPr="00170161">
        <w:rPr>
          <w:b/>
          <w:sz w:val="28"/>
          <w:szCs w:val="28"/>
        </w:rPr>
        <w:t>ИСПОЛЬЗО</w:t>
      </w:r>
      <w:r w:rsidR="0085522A">
        <w:rPr>
          <w:b/>
          <w:sz w:val="28"/>
          <w:szCs w:val="28"/>
        </w:rPr>
        <w:t>-</w:t>
      </w:r>
      <w:r w:rsidRPr="00170161">
        <w:rPr>
          <w:b/>
          <w:sz w:val="28"/>
          <w:szCs w:val="28"/>
        </w:rPr>
        <w:t>ВАНИЯ</w:t>
      </w:r>
      <w:proofErr w:type="gramEnd"/>
      <w:r w:rsidRPr="00170161">
        <w:rPr>
          <w:b/>
          <w:sz w:val="28"/>
          <w:szCs w:val="28"/>
        </w:rPr>
        <w:t xml:space="preserve"> КТ И МРТ В ЧАСТНЫХ И ГОСУДАРСТВЕННЫХ КЛИНИКАХ АЛМАТЫ</w:t>
      </w:r>
    </w:p>
    <w:p w14:paraId="5AAF7B3F" w14:textId="77777777" w:rsidR="0095509C" w:rsidRPr="00170161" w:rsidRDefault="0095509C" w:rsidP="00022D09">
      <w:pPr>
        <w:pStyle w:val="a5"/>
        <w:widowControl w:val="0"/>
        <w:spacing w:before="0" w:beforeAutospacing="0" w:after="0" w:afterAutospacing="0"/>
        <w:ind w:firstLine="567"/>
        <w:jc w:val="both"/>
        <w:rPr>
          <w:b/>
          <w:sz w:val="28"/>
          <w:szCs w:val="28"/>
        </w:rPr>
      </w:pPr>
    </w:p>
    <w:p w14:paraId="6785F079" w14:textId="77777777" w:rsidR="00022D09" w:rsidRPr="00170161" w:rsidRDefault="00022D09" w:rsidP="00022D09">
      <w:pPr>
        <w:pStyle w:val="a5"/>
        <w:widowControl w:val="0"/>
        <w:spacing w:before="0" w:beforeAutospacing="0" w:after="0" w:afterAutospacing="0"/>
        <w:ind w:firstLine="567"/>
        <w:jc w:val="both"/>
        <w:rPr>
          <w:b/>
          <w:sz w:val="28"/>
          <w:szCs w:val="28"/>
        </w:rPr>
      </w:pPr>
      <w:r w:rsidRPr="00170161">
        <w:rPr>
          <w:b/>
          <w:sz w:val="28"/>
          <w:szCs w:val="28"/>
        </w:rPr>
        <w:t xml:space="preserve">4.1 Анализ данных по загруженности клиник и использованию оборудования в 2022–2023 годах в рамках ОСМС </w:t>
      </w:r>
    </w:p>
    <w:p w14:paraId="6A40917F" w14:textId="77777777" w:rsidR="008E7307" w:rsidRDefault="00AF44FE" w:rsidP="008E7307">
      <w:pPr>
        <w:pStyle w:val="a5"/>
        <w:widowControl w:val="0"/>
        <w:spacing w:before="0" w:beforeAutospacing="0" w:after="0" w:afterAutospacing="0"/>
        <w:ind w:firstLine="567"/>
        <w:jc w:val="both"/>
        <w:rPr>
          <w:sz w:val="28"/>
          <w:szCs w:val="28"/>
        </w:rPr>
      </w:pPr>
      <w:r w:rsidRPr="00170161">
        <w:rPr>
          <w:sz w:val="28"/>
          <w:szCs w:val="28"/>
        </w:rPr>
        <w:t>В рамках исследования проведен сравнительный количественный анализ использования методов компьютерной томографии (КТ) и магнитно-резонансной томографии (МРТ) в частных и государственных медицинских организациях г. Алматы, выполняющих исследования в рамках обязательного социального медицинского страхования (ОСМС).</w:t>
      </w:r>
    </w:p>
    <w:p w14:paraId="1B85F860" w14:textId="7310E57B" w:rsidR="00AF44FE" w:rsidRPr="00170161" w:rsidRDefault="00AF44FE" w:rsidP="008E7307">
      <w:pPr>
        <w:pStyle w:val="a5"/>
        <w:widowControl w:val="0"/>
        <w:spacing w:before="0" w:beforeAutospacing="0" w:after="0" w:afterAutospacing="0"/>
        <w:ind w:firstLine="567"/>
        <w:jc w:val="both"/>
        <w:rPr>
          <w:sz w:val="28"/>
          <w:szCs w:val="28"/>
        </w:rPr>
      </w:pPr>
      <w:r w:rsidRPr="00170161">
        <w:rPr>
          <w:sz w:val="28"/>
          <w:szCs w:val="28"/>
        </w:rPr>
        <w:t>Статистические данные предоставлены АГФ РГП на ПХВ «Республиканский центр электронного здравоохранения» МЗ РК.</w:t>
      </w:r>
    </w:p>
    <w:p w14:paraId="38721FDC" w14:textId="2A32154E" w:rsidR="007E0D74" w:rsidRPr="00170161" w:rsidRDefault="00022D09" w:rsidP="007E0D74">
      <w:pPr>
        <w:pStyle w:val="a5"/>
        <w:widowControl w:val="0"/>
        <w:spacing w:before="0" w:beforeAutospacing="0" w:after="0" w:afterAutospacing="0"/>
        <w:ind w:firstLine="567"/>
        <w:jc w:val="both"/>
        <w:rPr>
          <w:sz w:val="28"/>
          <w:szCs w:val="28"/>
        </w:rPr>
      </w:pPr>
      <w:r w:rsidRPr="00170161">
        <w:rPr>
          <w:sz w:val="28"/>
          <w:szCs w:val="28"/>
        </w:rPr>
        <w:t>Имеющиеся КТ и МРТ аппараты, в разрезе медицинских организаций и уровней за 2022-2023 г. в г.Алматы представлены в таблицах</w:t>
      </w:r>
      <w:r w:rsidR="00F0290E">
        <w:rPr>
          <w:sz w:val="28"/>
          <w:szCs w:val="28"/>
        </w:rPr>
        <w:t xml:space="preserve"> 6</w:t>
      </w:r>
      <w:r w:rsidRPr="00170161">
        <w:rPr>
          <w:sz w:val="28"/>
          <w:szCs w:val="28"/>
        </w:rPr>
        <w:t xml:space="preserve"> ниже</w:t>
      </w:r>
      <w:r w:rsidR="00F0290E">
        <w:rPr>
          <w:sz w:val="28"/>
          <w:szCs w:val="28"/>
        </w:rPr>
        <w:t>.</w:t>
      </w:r>
    </w:p>
    <w:p w14:paraId="4F080338" w14:textId="77777777" w:rsidR="004F5CEA" w:rsidRDefault="004F5CEA" w:rsidP="004F5CEA">
      <w:pPr>
        <w:pStyle w:val="a5"/>
        <w:widowControl w:val="0"/>
        <w:spacing w:before="0" w:beforeAutospacing="0" w:after="0" w:afterAutospacing="0"/>
        <w:jc w:val="both"/>
        <w:rPr>
          <w:sz w:val="28"/>
          <w:szCs w:val="28"/>
        </w:rPr>
      </w:pPr>
    </w:p>
    <w:p w14:paraId="05E3C40A" w14:textId="3A853DAE" w:rsidR="005B14AB" w:rsidRPr="000A2D17" w:rsidRDefault="005B14AB" w:rsidP="004F5CEA">
      <w:pPr>
        <w:pStyle w:val="a5"/>
        <w:widowControl w:val="0"/>
        <w:spacing w:before="0" w:beforeAutospacing="0" w:after="0" w:afterAutospacing="0"/>
        <w:jc w:val="both"/>
        <w:rPr>
          <w:sz w:val="28"/>
          <w:szCs w:val="28"/>
        </w:rPr>
      </w:pPr>
      <w:r>
        <w:rPr>
          <w:sz w:val="28"/>
          <w:szCs w:val="28"/>
        </w:rPr>
        <w:t xml:space="preserve">Таблица </w:t>
      </w:r>
      <w:r w:rsidR="004F5CEA">
        <w:rPr>
          <w:sz w:val="28"/>
          <w:szCs w:val="28"/>
        </w:rPr>
        <w:t>8-</w:t>
      </w:r>
      <w:r>
        <w:rPr>
          <w:sz w:val="28"/>
          <w:szCs w:val="28"/>
        </w:rPr>
        <w:t xml:space="preserve"> </w:t>
      </w:r>
      <w:r w:rsidRPr="000A2D17">
        <w:rPr>
          <w:bCs/>
          <w:sz w:val="28"/>
          <w:szCs w:val="28"/>
        </w:rPr>
        <w:t>Имеющиеся КТ и МРТ аппараты, в разрезе уровней медицинских организаций за 2022-2023 г. в г.</w:t>
      </w:r>
      <w:r w:rsidR="0085522A">
        <w:rPr>
          <w:bCs/>
          <w:sz w:val="28"/>
          <w:szCs w:val="28"/>
        </w:rPr>
        <w:t xml:space="preserve"> </w:t>
      </w:r>
      <w:r w:rsidRPr="000A2D17">
        <w:rPr>
          <w:bCs/>
          <w:sz w:val="28"/>
          <w:szCs w:val="28"/>
        </w:rPr>
        <w:t>Алматы</w:t>
      </w:r>
    </w:p>
    <w:p w14:paraId="0DE46C48" w14:textId="77777777" w:rsidR="005B14AB" w:rsidRPr="009B712E" w:rsidRDefault="005B14AB" w:rsidP="005B14AB">
      <w:pPr>
        <w:pStyle w:val="a5"/>
        <w:widowControl w:val="0"/>
        <w:spacing w:before="0" w:beforeAutospacing="0" w:after="0" w:afterAutospacing="0"/>
        <w:ind w:firstLine="567"/>
        <w:jc w:val="both"/>
        <w:rPr>
          <w:sz w:val="28"/>
          <w:szCs w:val="28"/>
        </w:rPr>
      </w:pPr>
    </w:p>
    <w:tbl>
      <w:tblPr>
        <w:tblStyle w:val="ab"/>
        <w:tblW w:w="0" w:type="auto"/>
        <w:tblLook w:val="04A0" w:firstRow="1" w:lastRow="0" w:firstColumn="1" w:lastColumn="0" w:noHBand="0" w:noVBand="1"/>
      </w:tblPr>
      <w:tblGrid>
        <w:gridCol w:w="716"/>
        <w:gridCol w:w="4099"/>
        <w:gridCol w:w="2407"/>
        <w:gridCol w:w="2407"/>
      </w:tblGrid>
      <w:tr w:rsidR="005B14AB" w14:paraId="2A200279" w14:textId="77777777" w:rsidTr="004F5CEA">
        <w:tc>
          <w:tcPr>
            <w:tcW w:w="716" w:type="dxa"/>
          </w:tcPr>
          <w:p w14:paraId="0F1AC5EC" w14:textId="77777777" w:rsidR="005B14AB" w:rsidRDefault="005B14AB" w:rsidP="004223CC">
            <w:pPr>
              <w:pStyle w:val="a5"/>
              <w:widowControl w:val="0"/>
              <w:spacing w:before="0" w:beforeAutospacing="0" w:after="0" w:afterAutospacing="0"/>
              <w:jc w:val="both"/>
              <w:rPr>
                <w:sz w:val="28"/>
                <w:szCs w:val="28"/>
              </w:rPr>
            </w:pPr>
            <w:r>
              <w:rPr>
                <w:sz w:val="28"/>
                <w:szCs w:val="28"/>
              </w:rPr>
              <w:t>№</w:t>
            </w:r>
          </w:p>
        </w:tc>
        <w:tc>
          <w:tcPr>
            <w:tcW w:w="4099" w:type="dxa"/>
          </w:tcPr>
          <w:p w14:paraId="1127B851" w14:textId="77777777" w:rsidR="005B14AB" w:rsidRDefault="005B14AB" w:rsidP="004223CC">
            <w:pPr>
              <w:pStyle w:val="a5"/>
              <w:widowControl w:val="0"/>
              <w:spacing w:before="0" w:beforeAutospacing="0" w:after="0" w:afterAutospacing="0"/>
              <w:jc w:val="both"/>
              <w:rPr>
                <w:sz w:val="28"/>
                <w:szCs w:val="28"/>
              </w:rPr>
            </w:pPr>
            <w:r>
              <w:rPr>
                <w:sz w:val="28"/>
                <w:szCs w:val="28"/>
              </w:rPr>
              <w:t>Уровень МО</w:t>
            </w:r>
          </w:p>
        </w:tc>
        <w:tc>
          <w:tcPr>
            <w:tcW w:w="2407" w:type="dxa"/>
          </w:tcPr>
          <w:p w14:paraId="3BD6BD23" w14:textId="77777777" w:rsidR="005B14AB" w:rsidRDefault="005B14AB" w:rsidP="004223CC">
            <w:pPr>
              <w:pStyle w:val="a5"/>
              <w:widowControl w:val="0"/>
              <w:spacing w:before="0" w:beforeAutospacing="0" w:after="0" w:afterAutospacing="0"/>
              <w:jc w:val="both"/>
              <w:rPr>
                <w:sz w:val="28"/>
                <w:szCs w:val="28"/>
              </w:rPr>
            </w:pPr>
            <w:r>
              <w:rPr>
                <w:sz w:val="28"/>
                <w:szCs w:val="28"/>
              </w:rPr>
              <w:t>Количество МО</w:t>
            </w:r>
          </w:p>
        </w:tc>
        <w:tc>
          <w:tcPr>
            <w:tcW w:w="2407" w:type="dxa"/>
          </w:tcPr>
          <w:p w14:paraId="3822CD05" w14:textId="77777777" w:rsidR="005B14AB" w:rsidRDefault="005B14AB" w:rsidP="004223CC">
            <w:pPr>
              <w:pStyle w:val="a5"/>
              <w:widowControl w:val="0"/>
              <w:spacing w:before="0" w:beforeAutospacing="0" w:after="0" w:afterAutospacing="0"/>
              <w:jc w:val="both"/>
              <w:rPr>
                <w:sz w:val="28"/>
                <w:szCs w:val="28"/>
              </w:rPr>
            </w:pPr>
            <w:r>
              <w:rPr>
                <w:sz w:val="28"/>
                <w:szCs w:val="28"/>
              </w:rPr>
              <w:t>Количество КТ аппаратов</w:t>
            </w:r>
          </w:p>
        </w:tc>
      </w:tr>
      <w:tr w:rsidR="005B14AB" w14:paraId="2AA826BF" w14:textId="77777777" w:rsidTr="004F5CEA">
        <w:tc>
          <w:tcPr>
            <w:tcW w:w="716" w:type="dxa"/>
          </w:tcPr>
          <w:p w14:paraId="290BA4A4" w14:textId="77777777" w:rsidR="005B14AB" w:rsidRDefault="005B14AB" w:rsidP="004223CC">
            <w:pPr>
              <w:pStyle w:val="a5"/>
              <w:widowControl w:val="0"/>
              <w:spacing w:before="0" w:beforeAutospacing="0" w:after="0" w:afterAutospacing="0"/>
              <w:jc w:val="both"/>
              <w:rPr>
                <w:sz w:val="28"/>
                <w:szCs w:val="28"/>
              </w:rPr>
            </w:pPr>
            <w:r>
              <w:rPr>
                <w:sz w:val="28"/>
                <w:szCs w:val="28"/>
              </w:rPr>
              <w:t>1</w:t>
            </w:r>
          </w:p>
        </w:tc>
        <w:tc>
          <w:tcPr>
            <w:tcW w:w="4099" w:type="dxa"/>
          </w:tcPr>
          <w:p w14:paraId="3EB7E266" w14:textId="77777777" w:rsidR="005B14AB" w:rsidRDefault="005B14AB" w:rsidP="004223CC">
            <w:pPr>
              <w:pStyle w:val="a5"/>
              <w:widowControl w:val="0"/>
              <w:spacing w:before="0" w:beforeAutospacing="0" w:after="0" w:afterAutospacing="0"/>
              <w:jc w:val="both"/>
              <w:rPr>
                <w:sz w:val="28"/>
                <w:szCs w:val="28"/>
              </w:rPr>
            </w:pPr>
            <w:r>
              <w:rPr>
                <w:sz w:val="28"/>
                <w:szCs w:val="28"/>
              </w:rPr>
              <w:t>Республиканские МО</w:t>
            </w:r>
          </w:p>
        </w:tc>
        <w:tc>
          <w:tcPr>
            <w:tcW w:w="2407" w:type="dxa"/>
          </w:tcPr>
          <w:p w14:paraId="2F752D16" w14:textId="77777777" w:rsidR="005B14AB" w:rsidRDefault="005B14AB" w:rsidP="004223CC">
            <w:pPr>
              <w:pStyle w:val="a5"/>
              <w:widowControl w:val="0"/>
              <w:spacing w:before="0" w:beforeAutospacing="0" w:after="0" w:afterAutospacing="0"/>
              <w:jc w:val="both"/>
              <w:rPr>
                <w:sz w:val="28"/>
                <w:szCs w:val="28"/>
              </w:rPr>
            </w:pPr>
            <w:r>
              <w:rPr>
                <w:sz w:val="28"/>
                <w:szCs w:val="28"/>
              </w:rPr>
              <w:t>5</w:t>
            </w:r>
          </w:p>
        </w:tc>
        <w:tc>
          <w:tcPr>
            <w:tcW w:w="2407" w:type="dxa"/>
          </w:tcPr>
          <w:p w14:paraId="3D4F6A27" w14:textId="77777777" w:rsidR="005B14AB" w:rsidRDefault="005B14AB" w:rsidP="004223CC">
            <w:pPr>
              <w:pStyle w:val="a5"/>
              <w:widowControl w:val="0"/>
              <w:spacing w:before="0" w:beforeAutospacing="0" w:after="0" w:afterAutospacing="0"/>
              <w:jc w:val="both"/>
              <w:rPr>
                <w:sz w:val="28"/>
                <w:szCs w:val="28"/>
              </w:rPr>
            </w:pPr>
            <w:r>
              <w:rPr>
                <w:sz w:val="28"/>
                <w:szCs w:val="28"/>
              </w:rPr>
              <w:t>7</w:t>
            </w:r>
          </w:p>
        </w:tc>
      </w:tr>
      <w:tr w:rsidR="005B14AB" w14:paraId="2DED506B" w14:textId="77777777" w:rsidTr="004F5CEA">
        <w:tc>
          <w:tcPr>
            <w:tcW w:w="716" w:type="dxa"/>
          </w:tcPr>
          <w:p w14:paraId="0FE3394B" w14:textId="77777777" w:rsidR="005B14AB" w:rsidRDefault="005B14AB" w:rsidP="004223CC">
            <w:pPr>
              <w:pStyle w:val="a5"/>
              <w:widowControl w:val="0"/>
              <w:spacing w:before="0" w:beforeAutospacing="0" w:after="0" w:afterAutospacing="0"/>
              <w:jc w:val="both"/>
              <w:rPr>
                <w:sz w:val="28"/>
                <w:szCs w:val="28"/>
              </w:rPr>
            </w:pPr>
            <w:r>
              <w:rPr>
                <w:sz w:val="28"/>
                <w:szCs w:val="28"/>
              </w:rPr>
              <w:t>2</w:t>
            </w:r>
          </w:p>
        </w:tc>
        <w:tc>
          <w:tcPr>
            <w:tcW w:w="4099" w:type="dxa"/>
          </w:tcPr>
          <w:p w14:paraId="1B19A5CD" w14:textId="77777777" w:rsidR="005B14AB" w:rsidRDefault="005B14AB" w:rsidP="004223CC">
            <w:pPr>
              <w:pStyle w:val="a5"/>
              <w:widowControl w:val="0"/>
              <w:spacing w:before="0" w:beforeAutospacing="0" w:after="0" w:afterAutospacing="0"/>
              <w:jc w:val="both"/>
              <w:rPr>
                <w:sz w:val="28"/>
                <w:szCs w:val="28"/>
              </w:rPr>
            </w:pPr>
            <w:r>
              <w:rPr>
                <w:sz w:val="28"/>
                <w:szCs w:val="28"/>
              </w:rPr>
              <w:t>Городские государственные МО</w:t>
            </w:r>
          </w:p>
        </w:tc>
        <w:tc>
          <w:tcPr>
            <w:tcW w:w="2407" w:type="dxa"/>
          </w:tcPr>
          <w:p w14:paraId="41FA5BC0" w14:textId="77777777" w:rsidR="005B14AB" w:rsidRDefault="005B14AB" w:rsidP="004223CC">
            <w:pPr>
              <w:pStyle w:val="a5"/>
              <w:widowControl w:val="0"/>
              <w:spacing w:before="0" w:beforeAutospacing="0" w:after="0" w:afterAutospacing="0"/>
              <w:jc w:val="both"/>
              <w:rPr>
                <w:sz w:val="28"/>
                <w:szCs w:val="28"/>
              </w:rPr>
            </w:pPr>
            <w:r>
              <w:rPr>
                <w:sz w:val="28"/>
                <w:szCs w:val="28"/>
              </w:rPr>
              <w:t>18</w:t>
            </w:r>
          </w:p>
        </w:tc>
        <w:tc>
          <w:tcPr>
            <w:tcW w:w="2407" w:type="dxa"/>
          </w:tcPr>
          <w:p w14:paraId="3C9EAA05" w14:textId="77777777" w:rsidR="005B14AB" w:rsidRDefault="005B14AB" w:rsidP="004223CC">
            <w:pPr>
              <w:pStyle w:val="a5"/>
              <w:widowControl w:val="0"/>
              <w:spacing w:before="0" w:beforeAutospacing="0" w:after="0" w:afterAutospacing="0"/>
              <w:jc w:val="both"/>
              <w:rPr>
                <w:sz w:val="28"/>
                <w:szCs w:val="28"/>
              </w:rPr>
            </w:pPr>
            <w:r>
              <w:rPr>
                <w:sz w:val="28"/>
                <w:szCs w:val="28"/>
              </w:rPr>
              <w:t>28</w:t>
            </w:r>
          </w:p>
        </w:tc>
      </w:tr>
      <w:tr w:rsidR="005B14AB" w14:paraId="39ADFB92" w14:textId="77777777" w:rsidTr="004F5CEA">
        <w:tc>
          <w:tcPr>
            <w:tcW w:w="716" w:type="dxa"/>
          </w:tcPr>
          <w:p w14:paraId="0432E11B" w14:textId="77777777" w:rsidR="005B14AB" w:rsidRDefault="005B14AB" w:rsidP="004223CC">
            <w:pPr>
              <w:pStyle w:val="a5"/>
              <w:widowControl w:val="0"/>
              <w:spacing w:before="0" w:beforeAutospacing="0" w:after="0" w:afterAutospacing="0"/>
              <w:jc w:val="both"/>
              <w:rPr>
                <w:sz w:val="28"/>
                <w:szCs w:val="28"/>
              </w:rPr>
            </w:pPr>
            <w:r>
              <w:rPr>
                <w:sz w:val="28"/>
                <w:szCs w:val="28"/>
              </w:rPr>
              <w:t>3</w:t>
            </w:r>
          </w:p>
        </w:tc>
        <w:tc>
          <w:tcPr>
            <w:tcW w:w="4099" w:type="dxa"/>
          </w:tcPr>
          <w:p w14:paraId="2EF2802F" w14:textId="77777777" w:rsidR="005B14AB" w:rsidRDefault="005B14AB" w:rsidP="004223CC">
            <w:pPr>
              <w:pStyle w:val="a5"/>
              <w:widowControl w:val="0"/>
              <w:spacing w:before="0" w:beforeAutospacing="0" w:after="0" w:afterAutospacing="0"/>
              <w:jc w:val="both"/>
              <w:rPr>
                <w:sz w:val="28"/>
                <w:szCs w:val="28"/>
              </w:rPr>
            </w:pPr>
            <w:r>
              <w:rPr>
                <w:sz w:val="28"/>
                <w:szCs w:val="28"/>
              </w:rPr>
              <w:t>Частные МО</w:t>
            </w:r>
          </w:p>
        </w:tc>
        <w:tc>
          <w:tcPr>
            <w:tcW w:w="2407" w:type="dxa"/>
          </w:tcPr>
          <w:p w14:paraId="282C4778" w14:textId="77777777" w:rsidR="005B14AB" w:rsidRDefault="005B14AB" w:rsidP="004223CC">
            <w:pPr>
              <w:pStyle w:val="a5"/>
              <w:widowControl w:val="0"/>
              <w:spacing w:before="0" w:beforeAutospacing="0" w:after="0" w:afterAutospacing="0"/>
              <w:jc w:val="both"/>
              <w:rPr>
                <w:sz w:val="28"/>
                <w:szCs w:val="28"/>
              </w:rPr>
            </w:pPr>
            <w:r>
              <w:rPr>
                <w:sz w:val="28"/>
                <w:szCs w:val="28"/>
              </w:rPr>
              <w:t>12 (34%)</w:t>
            </w:r>
          </w:p>
        </w:tc>
        <w:tc>
          <w:tcPr>
            <w:tcW w:w="2407" w:type="dxa"/>
          </w:tcPr>
          <w:p w14:paraId="45BE8981" w14:textId="77777777" w:rsidR="005B14AB" w:rsidRDefault="005B14AB" w:rsidP="004223CC">
            <w:pPr>
              <w:pStyle w:val="a5"/>
              <w:widowControl w:val="0"/>
              <w:spacing w:before="0" w:beforeAutospacing="0" w:after="0" w:afterAutospacing="0"/>
              <w:jc w:val="both"/>
              <w:rPr>
                <w:sz w:val="28"/>
                <w:szCs w:val="28"/>
              </w:rPr>
            </w:pPr>
            <w:r>
              <w:rPr>
                <w:sz w:val="28"/>
                <w:szCs w:val="28"/>
              </w:rPr>
              <w:t>17 (32,7%)</w:t>
            </w:r>
          </w:p>
        </w:tc>
      </w:tr>
      <w:tr w:rsidR="005B14AB" w14:paraId="0CA833D3" w14:textId="77777777" w:rsidTr="004F5CEA">
        <w:tc>
          <w:tcPr>
            <w:tcW w:w="716" w:type="dxa"/>
          </w:tcPr>
          <w:p w14:paraId="6298E47B" w14:textId="77777777" w:rsidR="005B14AB" w:rsidRDefault="005B14AB" w:rsidP="004223CC">
            <w:pPr>
              <w:pStyle w:val="a5"/>
              <w:widowControl w:val="0"/>
              <w:spacing w:before="0" w:beforeAutospacing="0" w:after="0" w:afterAutospacing="0"/>
              <w:jc w:val="both"/>
              <w:rPr>
                <w:sz w:val="28"/>
                <w:szCs w:val="28"/>
              </w:rPr>
            </w:pPr>
          </w:p>
        </w:tc>
        <w:tc>
          <w:tcPr>
            <w:tcW w:w="4099" w:type="dxa"/>
          </w:tcPr>
          <w:p w14:paraId="1E8237B9" w14:textId="77777777" w:rsidR="005B14AB" w:rsidRDefault="005B14AB" w:rsidP="004223CC">
            <w:pPr>
              <w:pStyle w:val="a5"/>
              <w:widowControl w:val="0"/>
              <w:spacing w:before="0" w:beforeAutospacing="0" w:after="0" w:afterAutospacing="0"/>
              <w:jc w:val="both"/>
              <w:rPr>
                <w:sz w:val="28"/>
                <w:szCs w:val="28"/>
              </w:rPr>
            </w:pPr>
            <w:r>
              <w:rPr>
                <w:sz w:val="28"/>
                <w:szCs w:val="28"/>
              </w:rPr>
              <w:t>Итого</w:t>
            </w:r>
          </w:p>
        </w:tc>
        <w:tc>
          <w:tcPr>
            <w:tcW w:w="2407" w:type="dxa"/>
          </w:tcPr>
          <w:p w14:paraId="04A08369" w14:textId="77777777" w:rsidR="005B14AB" w:rsidRDefault="005B14AB" w:rsidP="004223CC">
            <w:pPr>
              <w:pStyle w:val="a5"/>
              <w:widowControl w:val="0"/>
              <w:spacing w:before="0" w:beforeAutospacing="0" w:after="0" w:afterAutospacing="0"/>
              <w:jc w:val="both"/>
              <w:rPr>
                <w:sz w:val="28"/>
                <w:szCs w:val="28"/>
              </w:rPr>
            </w:pPr>
            <w:r>
              <w:rPr>
                <w:sz w:val="28"/>
                <w:szCs w:val="28"/>
              </w:rPr>
              <w:t>35</w:t>
            </w:r>
          </w:p>
        </w:tc>
        <w:tc>
          <w:tcPr>
            <w:tcW w:w="2407" w:type="dxa"/>
          </w:tcPr>
          <w:p w14:paraId="1CDE0666" w14:textId="77777777" w:rsidR="005B14AB" w:rsidRDefault="005B14AB" w:rsidP="004223CC">
            <w:pPr>
              <w:pStyle w:val="a5"/>
              <w:widowControl w:val="0"/>
              <w:spacing w:before="0" w:beforeAutospacing="0" w:after="0" w:afterAutospacing="0"/>
              <w:jc w:val="both"/>
              <w:rPr>
                <w:sz w:val="28"/>
                <w:szCs w:val="28"/>
              </w:rPr>
            </w:pPr>
            <w:r>
              <w:rPr>
                <w:sz w:val="28"/>
                <w:szCs w:val="28"/>
              </w:rPr>
              <w:t>52</w:t>
            </w:r>
          </w:p>
        </w:tc>
      </w:tr>
    </w:tbl>
    <w:p w14:paraId="6C96FEDE" w14:textId="77777777" w:rsidR="004F5CEA" w:rsidRDefault="004F5CEA" w:rsidP="004F5CEA">
      <w:pPr>
        <w:pStyle w:val="a5"/>
        <w:widowControl w:val="0"/>
        <w:spacing w:before="0" w:beforeAutospacing="0" w:after="0" w:afterAutospacing="0"/>
        <w:jc w:val="both"/>
        <w:rPr>
          <w:sz w:val="28"/>
          <w:szCs w:val="28"/>
        </w:rPr>
      </w:pPr>
    </w:p>
    <w:p w14:paraId="5AD73403" w14:textId="249C17C6" w:rsidR="004F5CEA" w:rsidRPr="000A2D17" w:rsidRDefault="004F5CEA" w:rsidP="004F5CEA">
      <w:pPr>
        <w:pStyle w:val="a5"/>
        <w:widowControl w:val="0"/>
        <w:spacing w:before="0" w:beforeAutospacing="0" w:after="0" w:afterAutospacing="0"/>
        <w:jc w:val="both"/>
        <w:rPr>
          <w:sz w:val="28"/>
          <w:szCs w:val="28"/>
        </w:rPr>
      </w:pPr>
      <w:r>
        <w:rPr>
          <w:sz w:val="28"/>
          <w:szCs w:val="28"/>
        </w:rPr>
        <w:t xml:space="preserve">Таблица 9- </w:t>
      </w:r>
      <w:r w:rsidRPr="000A2D17">
        <w:rPr>
          <w:bCs/>
          <w:sz w:val="28"/>
          <w:szCs w:val="28"/>
        </w:rPr>
        <w:t>Имеющиеся КТ и МРТ аппараты, в разрезе уровней медицинских организаций за 2022-2023 г. в г.</w:t>
      </w:r>
      <w:r w:rsidR="0085522A">
        <w:rPr>
          <w:bCs/>
          <w:sz w:val="28"/>
          <w:szCs w:val="28"/>
        </w:rPr>
        <w:t xml:space="preserve"> </w:t>
      </w:r>
      <w:r w:rsidRPr="000A2D17">
        <w:rPr>
          <w:bCs/>
          <w:sz w:val="28"/>
          <w:szCs w:val="28"/>
        </w:rPr>
        <w:t>Алматы</w:t>
      </w:r>
    </w:p>
    <w:p w14:paraId="2BD8E50B" w14:textId="53666BE0" w:rsidR="005B14AB" w:rsidRDefault="005B14AB" w:rsidP="005B14AB">
      <w:pPr>
        <w:pStyle w:val="a5"/>
        <w:widowControl w:val="0"/>
        <w:spacing w:before="0" w:beforeAutospacing="0" w:after="0" w:afterAutospacing="0"/>
        <w:ind w:firstLine="567"/>
        <w:jc w:val="both"/>
        <w:rPr>
          <w:sz w:val="28"/>
          <w:szCs w:val="28"/>
        </w:rPr>
      </w:pPr>
    </w:p>
    <w:tbl>
      <w:tblPr>
        <w:tblStyle w:val="ab"/>
        <w:tblW w:w="0" w:type="auto"/>
        <w:tblLook w:val="04A0" w:firstRow="1" w:lastRow="0" w:firstColumn="1" w:lastColumn="0" w:noHBand="0" w:noVBand="1"/>
      </w:tblPr>
      <w:tblGrid>
        <w:gridCol w:w="716"/>
        <w:gridCol w:w="4099"/>
        <w:gridCol w:w="2407"/>
        <w:gridCol w:w="2407"/>
      </w:tblGrid>
      <w:tr w:rsidR="005B14AB" w14:paraId="2185A28D" w14:textId="77777777" w:rsidTr="004223CC">
        <w:tc>
          <w:tcPr>
            <w:tcW w:w="715" w:type="dxa"/>
          </w:tcPr>
          <w:p w14:paraId="3AD7A419" w14:textId="77777777" w:rsidR="005B14AB" w:rsidRDefault="005B14AB" w:rsidP="004223CC">
            <w:pPr>
              <w:pStyle w:val="a5"/>
              <w:widowControl w:val="0"/>
              <w:spacing w:before="0" w:beforeAutospacing="0" w:after="0" w:afterAutospacing="0"/>
              <w:jc w:val="both"/>
              <w:rPr>
                <w:sz w:val="28"/>
                <w:szCs w:val="28"/>
              </w:rPr>
            </w:pPr>
            <w:r>
              <w:rPr>
                <w:sz w:val="28"/>
                <w:szCs w:val="28"/>
              </w:rPr>
              <w:t>№</w:t>
            </w:r>
          </w:p>
        </w:tc>
        <w:tc>
          <w:tcPr>
            <w:tcW w:w="4101" w:type="dxa"/>
          </w:tcPr>
          <w:p w14:paraId="7DBF2965" w14:textId="77777777" w:rsidR="005B14AB" w:rsidRDefault="005B14AB" w:rsidP="004223CC">
            <w:pPr>
              <w:pStyle w:val="a5"/>
              <w:widowControl w:val="0"/>
              <w:spacing w:before="0" w:beforeAutospacing="0" w:after="0" w:afterAutospacing="0"/>
              <w:jc w:val="both"/>
              <w:rPr>
                <w:sz w:val="28"/>
                <w:szCs w:val="28"/>
              </w:rPr>
            </w:pPr>
            <w:r>
              <w:rPr>
                <w:sz w:val="28"/>
                <w:szCs w:val="28"/>
              </w:rPr>
              <w:t>Уровень МО</w:t>
            </w:r>
          </w:p>
        </w:tc>
        <w:tc>
          <w:tcPr>
            <w:tcW w:w="2408" w:type="dxa"/>
          </w:tcPr>
          <w:p w14:paraId="29A4117C" w14:textId="77777777" w:rsidR="005B14AB" w:rsidRDefault="005B14AB" w:rsidP="004223CC">
            <w:pPr>
              <w:pStyle w:val="a5"/>
              <w:widowControl w:val="0"/>
              <w:spacing w:before="0" w:beforeAutospacing="0" w:after="0" w:afterAutospacing="0"/>
              <w:jc w:val="both"/>
              <w:rPr>
                <w:sz w:val="28"/>
                <w:szCs w:val="28"/>
              </w:rPr>
            </w:pPr>
            <w:r>
              <w:rPr>
                <w:sz w:val="28"/>
                <w:szCs w:val="28"/>
              </w:rPr>
              <w:t>Количество МО</w:t>
            </w:r>
          </w:p>
        </w:tc>
        <w:tc>
          <w:tcPr>
            <w:tcW w:w="2408" w:type="dxa"/>
          </w:tcPr>
          <w:p w14:paraId="163F9D63" w14:textId="77777777" w:rsidR="005B14AB" w:rsidRDefault="005B14AB" w:rsidP="004223CC">
            <w:pPr>
              <w:pStyle w:val="a5"/>
              <w:widowControl w:val="0"/>
              <w:spacing w:before="0" w:beforeAutospacing="0" w:after="0" w:afterAutospacing="0"/>
              <w:jc w:val="both"/>
              <w:rPr>
                <w:sz w:val="28"/>
                <w:szCs w:val="28"/>
              </w:rPr>
            </w:pPr>
            <w:r>
              <w:rPr>
                <w:sz w:val="28"/>
                <w:szCs w:val="28"/>
              </w:rPr>
              <w:t>Количество МРТ аппаратов</w:t>
            </w:r>
          </w:p>
        </w:tc>
      </w:tr>
      <w:tr w:rsidR="005B14AB" w14:paraId="053FB482" w14:textId="77777777" w:rsidTr="004223CC">
        <w:tc>
          <w:tcPr>
            <w:tcW w:w="715" w:type="dxa"/>
          </w:tcPr>
          <w:p w14:paraId="1EB9CEEB" w14:textId="77777777" w:rsidR="005B14AB" w:rsidRDefault="005B14AB" w:rsidP="004223CC">
            <w:pPr>
              <w:pStyle w:val="a5"/>
              <w:widowControl w:val="0"/>
              <w:spacing w:before="0" w:beforeAutospacing="0" w:after="0" w:afterAutospacing="0"/>
              <w:jc w:val="both"/>
              <w:rPr>
                <w:sz w:val="28"/>
                <w:szCs w:val="28"/>
              </w:rPr>
            </w:pPr>
            <w:r>
              <w:rPr>
                <w:sz w:val="28"/>
                <w:szCs w:val="28"/>
              </w:rPr>
              <w:t>1</w:t>
            </w:r>
          </w:p>
        </w:tc>
        <w:tc>
          <w:tcPr>
            <w:tcW w:w="4101" w:type="dxa"/>
          </w:tcPr>
          <w:p w14:paraId="5943E316" w14:textId="77777777" w:rsidR="005B14AB" w:rsidRDefault="005B14AB" w:rsidP="004223CC">
            <w:pPr>
              <w:pStyle w:val="a5"/>
              <w:widowControl w:val="0"/>
              <w:spacing w:before="0" w:beforeAutospacing="0" w:after="0" w:afterAutospacing="0"/>
              <w:jc w:val="both"/>
              <w:rPr>
                <w:sz w:val="28"/>
                <w:szCs w:val="28"/>
              </w:rPr>
            </w:pPr>
            <w:r>
              <w:rPr>
                <w:sz w:val="28"/>
                <w:szCs w:val="28"/>
              </w:rPr>
              <w:t>Республиканские МО</w:t>
            </w:r>
          </w:p>
        </w:tc>
        <w:tc>
          <w:tcPr>
            <w:tcW w:w="2408" w:type="dxa"/>
          </w:tcPr>
          <w:p w14:paraId="1C6BBB68" w14:textId="77777777" w:rsidR="005B14AB" w:rsidRDefault="005B14AB" w:rsidP="004223CC">
            <w:pPr>
              <w:pStyle w:val="a5"/>
              <w:widowControl w:val="0"/>
              <w:spacing w:before="0" w:beforeAutospacing="0" w:after="0" w:afterAutospacing="0"/>
              <w:jc w:val="both"/>
              <w:rPr>
                <w:sz w:val="28"/>
                <w:szCs w:val="28"/>
              </w:rPr>
            </w:pPr>
            <w:r>
              <w:rPr>
                <w:sz w:val="28"/>
                <w:szCs w:val="28"/>
              </w:rPr>
              <w:t>4</w:t>
            </w:r>
          </w:p>
        </w:tc>
        <w:tc>
          <w:tcPr>
            <w:tcW w:w="2408" w:type="dxa"/>
          </w:tcPr>
          <w:p w14:paraId="6C013449" w14:textId="77777777" w:rsidR="005B14AB" w:rsidRDefault="005B14AB" w:rsidP="004223CC">
            <w:pPr>
              <w:pStyle w:val="a5"/>
              <w:widowControl w:val="0"/>
              <w:spacing w:before="0" w:beforeAutospacing="0" w:after="0" w:afterAutospacing="0"/>
              <w:jc w:val="both"/>
              <w:rPr>
                <w:sz w:val="28"/>
                <w:szCs w:val="28"/>
              </w:rPr>
            </w:pPr>
            <w:r>
              <w:rPr>
                <w:sz w:val="28"/>
                <w:szCs w:val="28"/>
              </w:rPr>
              <w:t>5</w:t>
            </w:r>
          </w:p>
        </w:tc>
      </w:tr>
      <w:tr w:rsidR="005B14AB" w14:paraId="134635E0" w14:textId="77777777" w:rsidTr="004223CC">
        <w:tc>
          <w:tcPr>
            <w:tcW w:w="715" w:type="dxa"/>
          </w:tcPr>
          <w:p w14:paraId="77FC8690" w14:textId="77777777" w:rsidR="005B14AB" w:rsidRDefault="005B14AB" w:rsidP="004223CC">
            <w:pPr>
              <w:pStyle w:val="a5"/>
              <w:widowControl w:val="0"/>
              <w:spacing w:before="0" w:beforeAutospacing="0" w:after="0" w:afterAutospacing="0"/>
              <w:jc w:val="both"/>
              <w:rPr>
                <w:sz w:val="28"/>
                <w:szCs w:val="28"/>
              </w:rPr>
            </w:pPr>
            <w:r>
              <w:rPr>
                <w:sz w:val="28"/>
                <w:szCs w:val="28"/>
              </w:rPr>
              <w:t>2</w:t>
            </w:r>
          </w:p>
        </w:tc>
        <w:tc>
          <w:tcPr>
            <w:tcW w:w="4101" w:type="dxa"/>
          </w:tcPr>
          <w:p w14:paraId="2DC32A04" w14:textId="77777777" w:rsidR="005B14AB" w:rsidRDefault="005B14AB" w:rsidP="004223CC">
            <w:pPr>
              <w:pStyle w:val="a5"/>
              <w:widowControl w:val="0"/>
              <w:spacing w:before="0" w:beforeAutospacing="0" w:after="0" w:afterAutospacing="0"/>
              <w:jc w:val="both"/>
              <w:rPr>
                <w:sz w:val="28"/>
                <w:szCs w:val="28"/>
              </w:rPr>
            </w:pPr>
            <w:r>
              <w:rPr>
                <w:sz w:val="28"/>
                <w:szCs w:val="28"/>
              </w:rPr>
              <w:t>Городские государственные МО</w:t>
            </w:r>
          </w:p>
        </w:tc>
        <w:tc>
          <w:tcPr>
            <w:tcW w:w="2408" w:type="dxa"/>
          </w:tcPr>
          <w:p w14:paraId="332F9DEA" w14:textId="77777777" w:rsidR="005B14AB" w:rsidRDefault="005B14AB" w:rsidP="004223CC">
            <w:pPr>
              <w:pStyle w:val="a5"/>
              <w:widowControl w:val="0"/>
              <w:spacing w:before="0" w:beforeAutospacing="0" w:after="0" w:afterAutospacing="0"/>
              <w:jc w:val="both"/>
              <w:rPr>
                <w:sz w:val="28"/>
                <w:szCs w:val="28"/>
              </w:rPr>
            </w:pPr>
            <w:r>
              <w:rPr>
                <w:sz w:val="28"/>
                <w:szCs w:val="28"/>
              </w:rPr>
              <w:t>11</w:t>
            </w:r>
          </w:p>
        </w:tc>
        <w:tc>
          <w:tcPr>
            <w:tcW w:w="2408" w:type="dxa"/>
          </w:tcPr>
          <w:p w14:paraId="44C9F845" w14:textId="77777777" w:rsidR="005B14AB" w:rsidRDefault="005B14AB" w:rsidP="004223CC">
            <w:pPr>
              <w:pStyle w:val="a5"/>
              <w:widowControl w:val="0"/>
              <w:spacing w:before="0" w:beforeAutospacing="0" w:after="0" w:afterAutospacing="0"/>
              <w:jc w:val="both"/>
              <w:rPr>
                <w:sz w:val="28"/>
                <w:szCs w:val="28"/>
              </w:rPr>
            </w:pPr>
            <w:r>
              <w:rPr>
                <w:sz w:val="28"/>
                <w:szCs w:val="28"/>
              </w:rPr>
              <w:t>15</w:t>
            </w:r>
          </w:p>
        </w:tc>
      </w:tr>
      <w:tr w:rsidR="005B14AB" w14:paraId="7331718C" w14:textId="77777777" w:rsidTr="004223CC">
        <w:tc>
          <w:tcPr>
            <w:tcW w:w="715" w:type="dxa"/>
          </w:tcPr>
          <w:p w14:paraId="078D9ECE" w14:textId="77777777" w:rsidR="005B14AB" w:rsidRDefault="005B14AB" w:rsidP="004223CC">
            <w:pPr>
              <w:pStyle w:val="a5"/>
              <w:widowControl w:val="0"/>
              <w:spacing w:before="0" w:beforeAutospacing="0" w:after="0" w:afterAutospacing="0"/>
              <w:jc w:val="both"/>
              <w:rPr>
                <w:sz w:val="28"/>
                <w:szCs w:val="28"/>
              </w:rPr>
            </w:pPr>
            <w:r>
              <w:rPr>
                <w:sz w:val="28"/>
                <w:szCs w:val="28"/>
              </w:rPr>
              <w:t>3</w:t>
            </w:r>
          </w:p>
        </w:tc>
        <w:tc>
          <w:tcPr>
            <w:tcW w:w="4101" w:type="dxa"/>
          </w:tcPr>
          <w:p w14:paraId="5F1202CD" w14:textId="77777777" w:rsidR="005B14AB" w:rsidRDefault="005B14AB" w:rsidP="004223CC">
            <w:pPr>
              <w:pStyle w:val="a5"/>
              <w:widowControl w:val="0"/>
              <w:spacing w:before="0" w:beforeAutospacing="0" w:after="0" w:afterAutospacing="0"/>
              <w:jc w:val="both"/>
              <w:rPr>
                <w:sz w:val="28"/>
                <w:szCs w:val="28"/>
              </w:rPr>
            </w:pPr>
            <w:r>
              <w:rPr>
                <w:sz w:val="28"/>
                <w:szCs w:val="28"/>
              </w:rPr>
              <w:t>Частные МО</w:t>
            </w:r>
          </w:p>
        </w:tc>
        <w:tc>
          <w:tcPr>
            <w:tcW w:w="2408" w:type="dxa"/>
          </w:tcPr>
          <w:p w14:paraId="510254A1" w14:textId="77777777" w:rsidR="005B14AB" w:rsidRDefault="005B14AB" w:rsidP="004223CC">
            <w:pPr>
              <w:pStyle w:val="a5"/>
              <w:widowControl w:val="0"/>
              <w:spacing w:before="0" w:beforeAutospacing="0" w:after="0" w:afterAutospacing="0"/>
              <w:jc w:val="both"/>
              <w:rPr>
                <w:sz w:val="28"/>
                <w:szCs w:val="28"/>
              </w:rPr>
            </w:pPr>
            <w:r>
              <w:rPr>
                <w:sz w:val="28"/>
                <w:szCs w:val="28"/>
              </w:rPr>
              <w:t>11 (42,3%)</w:t>
            </w:r>
          </w:p>
        </w:tc>
        <w:tc>
          <w:tcPr>
            <w:tcW w:w="2408" w:type="dxa"/>
          </w:tcPr>
          <w:p w14:paraId="61757C61" w14:textId="77777777" w:rsidR="005B14AB" w:rsidRDefault="005B14AB" w:rsidP="004223CC">
            <w:pPr>
              <w:pStyle w:val="a5"/>
              <w:widowControl w:val="0"/>
              <w:spacing w:before="0" w:beforeAutospacing="0" w:after="0" w:afterAutospacing="0"/>
              <w:jc w:val="both"/>
              <w:rPr>
                <w:sz w:val="28"/>
                <w:szCs w:val="28"/>
              </w:rPr>
            </w:pPr>
            <w:r>
              <w:rPr>
                <w:sz w:val="28"/>
                <w:szCs w:val="28"/>
              </w:rPr>
              <w:t>15 (42,8%)</w:t>
            </w:r>
          </w:p>
        </w:tc>
      </w:tr>
      <w:tr w:rsidR="005B14AB" w14:paraId="3BC56AA3" w14:textId="77777777" w:rsidTr="004223CC">
        <w:tc>
          <w:tcPr>
            <w:tcW w:w="715" w:type="dxa"/>
          </w:tcPr>
          <w:p w14:paraId="4ADDFFAB" w14:textId="77777777" w:rsidR="005B14AB" w:rsidRDefault="005B14AB" w:rsidP="004223CC">
            <w:pPr>
              <w:pStyle w:val="a5"/>
              <w:widowControl w:val="0"/>
              <w:spacing w:before="0" w:beforeAutospacing="0" w:after="0" w:afterAutospacing="0"/>
              <w:jc w:val="both"/>
              <w:rPr>
                <w:sz w:val="28"/>
                <w:szCs w:val="28"/>
              </w:rPr>
            </w:pPr>
          </w:p>
        </w:tc>
        <w:tc>
          <w:tcPr>
            <w:tcW w:w="4101" w:type="dxa"/>
          </w:tcPr>
          <w:p w14:paraId="41A62E0B" w14:textId="77777777" w:rsidR="005B14AB" w:rsidRDefault="005B14AB" w:rsidP="004223CC">
            <w:pPr>
              <w:pStyle w:val="a5"/>
              <w:widowControl w:val="0"/>
              <w:spacing w:before="0" w:beforeAutospacing="0" w:after="0" w:afterAutospacing="0"/>
              <w:jc w:val="both"/>
              <w:rPr>
                <w:sz w:val="28"/>
                <w:szCs w:val="28"/>
              </w:rPr>
            </w:pPr>
            <w:r>
              <w:rPr>
                <w:sz w:val="28"/>
                <w:szCs w:val="28"/>
              </w:rPr>
              <w:t>Итого</w:t>
            </w:r>
          </w:p>
        </w:tc>
        <w:tc>
          <w:tcPr>
            <w:tcW w:w="2408" w:type="dxa"/>
          </w:tcPr>
          <w:p w14:paraId="1F413D8E" w14:textId="77777777" w:rsidR="005B14AB" w:rsidRDefault="005B14AB" w:rsidP="004223CC">
            <w:pPr>
              <w:pStyle w:val="a5"/>
              <w:widowControl w:val="0"/>
              <w:spacing w:before="0" w:beforeAutospacing="0" w:after="0" w:afterAutospacing="0"/>
              <w:jc w:val="both"/>
              <w:rPr>
                <w:sz w:val="28"/>
                <w:szCs w:val="28"/>
              </w:rPr>
            </w:pPr>
            <w:r>
              <w:rPr>
                <w:sz w:val="28"/>
                <w:szCs w:val="28"/>
              </w:rPr>
              <w:t>26</w:t>
            </w:r>
          </w:p>
        </w:tc>
        <w:tc>
          <w:tcPr>
            <w:tcW w:w="2408" w:type="dxa"/>
          </w:tcPr>
          <w:p w14:paraId="24E33718" w14:textId="77777777" w:rsidR="005B14AB" w:rsidRDefault="005B14AB" w:rsidP="004223CC">
            <w:pPr>
              <w:pStyle w:val="a5"/>
              <w:widowControl w:val="0"/>
              <w:spacing w:before="0" w:beforeAutospacing="0" w:after="0" w:afterAutospacing="0"/>
              <w:jc w:val="both"/>
              <w:rPr>
                <w:sz w:val="28"/>
                <w:szCs w:val="28"/>
              </w:rPr>
            </w:pPr>
            <w:r>
              <w:rPr>
                <w:sz w:val="28"/>
                <w:szCs w:val="28"/>
              </w:rPr>
              <w:t>35</w:t>
            </w:r>
          </w:p>
        </w:tc>
      </w:tr>
    </w:tbl>
    <w:p w14:paraId="2B1334AE" w14:textId="25D0C395" w:rsidR="006B60B9" w:rsidRPr="00170161" w:rsidRDefault="006B60B9" w:rsidP="005B14AB">
      <w:pPr>
        <w:pStyle w:val="a5"/>
        <w:widowControl w:val="0"/>
        <w:spacing w:before="0" w:beforeAutospacing="0" w:after="0" w:afterAutospacing="0"/>
        <w:jc w:val="both"/>
        <w:rPr>
          <w:sz w:val="28"/>
          <w:szCs w:val="28"/>
        </w:rPr>
      </w:pPr>
    </w:p>
    <w:p w14:paraId="0912BD13" w14:textId="77777777" w:rsidR="00022D09" w:rsidRPr="00170161" w:rsidRDefault="00022D09" w:rsidP="00022D09">
      <w:pPr>
        <w:pStyle w:val="a5"/>
        <w:widowControl w:val="0"/>
        <w:spacing w:before="0" w:beforeAutospacing="0" w:after="0" w:afterAutospacing="0"/>
        <w:ind w:firstLine="567"/>
        <w:jc w:val="both"/>
        <w:rPr>
          <w:sz w:val="28"/>
          <w:szCs w:val="28"/>
        </w:rPr>
      </w:pPr>
      <w:r w:rsidRPr="005B14AB">
        <w:rPr>
          <w:sz w:val="28"/>
          <w:szCs w:val="28"/>
        </w:rPr>
        <w:t>Компьютерные томографы</w:t>
      </w:r>
      <w:r w:rsidRPr="00170161">
        <w:rPr>
          <w:sz w:val="28"/>
          <w:szCs w:val="28"/>
        </w:rPr>
        <w:t xml:space="preserve"> имеются в 4 МО республиканского значения, что составляет 7,7% от общего числа медицинских организаций. 48 - городских организации, что составляет 92,3% от общего числа, из них 35 являются государственными, что составляет </w:t>
      </w:r>
      <w:r w:rsidRPr="00170161">
        <w:rPr>
          <w:bCs/>
          <w:sz w:val="28"/>
          <w:szCs w:val="28"/>
        </w:rPr>
        <w:t>67,3%</w:t>
      </w:r>
      <w:r w:rsidRPr="00170161">
        <w:rPr>
          <w:sz w:val="28"/>
          <w:szCs w:val="28"/>
        </w:rPr>
        <w:t>. Частный сектор представлен 12 МО, в которых расположены 17 МРТ аппаратов, что составляет 32,7%.</w:t>
      </w:r>
    </w:p>
    <w:p w14:paraId="03C45B0B" w14:textId="22F6B7F2" w:rsidR="00232CF5" w:rsidRPr="00170161" w:rsidRDefault="00022D09" w:rsidP="00CA3596">
      <w:pPr>
        <w:pStyle w:val="a5"/>
        <w:widowControl w:val="0"/>
        <w:spacing w:before="0" w:beforeAutospacing="0" w:after="0" w:afterAutospacing="0"/>
        <w:ind w:firstLine="567"/>
        <w:jc w:val="both"/>
        <w:rPr>
          <w:sz w:val="28"/>
          <w:szCs w:val="28"/>
        </w:rPr>
      </w:pPr>
      <w:r w:rsidRPr="005B14AB">
        <w:rPr>
          <w:sz w:val="28"/>
          <w:szCs w:val="28"/>
        </w:rPr>
        <w:t>Магнитнорезонасные томографы</w:t>
      </w:r>
      <w:r w:rsidRPr="00170161">
        <w:rPr>
          <w:sz w:val="28"/>
          <w:szCs w:val="28"/>
        </w:rPr>
        <w:t xml:space="preserve"> имеются также в 4 МО республиканского значения, что составляет 14,3 % от общего числа МО. 30 МРТ аппаратов расположены в городских организациях, что составляет 85,7% от общего числа, </w:t>
      </w:r>
      <w:r w:rsidRPr="00170161">
        <w:rPr>
          <w:sz w:val="28"/>
          <w:szCs w:val="28"/>
        </w:rPr>
        <w:lastRenderedPageBreak/>
        <w:t xml:space="preserve">из них 20 являются государственными – 57,1%. Частные сектор представлен 15 МРТ </w:t>
      </w:r>
      <w:proofErr w:type="gramStart"/>
      <w:r w:rsidRPr="00170161">
        <w:rPr>
          <w:sz w:val="28"/>
          <w:szCs w:val="28"/>
        </w:rPr>
        <w:t>аппаратами</w:t>
      </w:r>
      <w:proofErr w:type="gramEnd"/>
      <w:r w:rsidRPr="00170161">
        <w:rPr>
          <w:sz w:val="28"/>
          <w:szCs w:val="28"/>
        </w:rPr>
        <w:t xml:space="preserve"> расположенными в 11 частных клиниках, что составляет 42,3 %.  </w:t>
      </w:r>
    </w:p>
    <w:p w14:paraId="19738176" w14:textId="1A321D5F" w:rsidR="00232CF5" w:rsidRPr="00170161" w:rsidRDefault="00232CF5" w:rsidP="00232CF5">
      <w:pPr>
        <w:pStyle w:val="a5"/>
        <w:widowControl w:val="0"/>
        <w:spacing w:before="0" w:beforeAutospacing="0" w:after="0" w:afterAutospacing="0"/>
        <w:ind w:firstLine="567"/>
        <w:jc w:val="both"/>
        <w:rPr>
          <w:sz w:val="28"/>
          <w:szCs w:val="28"/>
        </w:rPr>
      </w:pPr>
      <w:r w:rsidRPr="00170161">
        <w:rPr>
          <w:sz w:val="28"/>
          <w:szCs w:val="28"/>
        </w:rPr>
        <w:t xml:space="preserve">Как видно </w:t>
      </w:r>
      <w:r w:rsidR="005C3D64">
        <w:rPr>
          <w:sz w:val="28"/>
          <w:szCs w:val="28"/>
        </w:rPr>
        <w:t>на рисунке</w:t>
      </w:r>
      <w:r w:rsidRPr="00170161">
        <w:rPr>
          <w:sz w:val="28"/>
          <w:szCs w:val="28"/>
        </w:rPr>
        <w:t xml:space="preserve"> </w:t>
      </w:r>
      <w:r w:rsidR="005C3D64">
        <w:rPr>
          <w:sz w:val="28"/>
          <w:szCs w:val="28"/>
        </w:rPr>
        <w:t>7</w:t>
      </w:r>
      <w:r w:rsidRPr="00170161">
        <w:rPr>
          <w:sz w:val="28"/>
          <w:szCs w:val="28"/>
        </w:rPr>
        <w:t xml:space="preserve"> и </w:t>
      </w:r>
      <w:r w:rsidR="005C3D64">
        <w:rPr>
          <w:sz w:val="28"/>
          <w:szCs w:val="28"/>
        </w:rPr>
        <w:t>8</w:t>
      </w:r>
      <w:r w:rsidRPr="00170161">
        <w:rPr>
          <w:sz w:val="28"/>
          <w:szCs w:val="28"/>
        </w:rPr>
        <w:t xml:space="preserve">, в </w:t>
      </w:r>
      <w:r w:rsidRPr="00170161">
        <w:rPr>
          <w:bCs/>
          <w:sz w:val="28"/>
          <w:szCs w:val="28"/>
        </w:rPr>
        <w:t>2022 году н</w:t>
      </w:r>
      <w:r w:rsidRPr="00170161">
        <w:rPr>
          <w:sz w:val="28"/>
          <w:szCs w:val="28"/>
        </w:rPr>
        <w:t xml:space="preserve">а частные организации пришлось </w:t>
      </w:r>
      <w:r w:rsidRPr="00170161">
        <w:rPr>
          <w:bCs/>
          <w:sz w:val="28"/>
          <w:szCs w:val="28"/>
        </w:rPr>
        <w:t>76,9% КТ</w:t>
      </w:r>
      <w:r w:rsidRPr="00170161">
        <w:rPr>
          <w:sz w:val="28"/>
          <w:szCs w:val="28"/>
        </w:rPr>
        <w:t xml:space="preserve"> и </w:t>
      </w:r>
      <w:r w:rsidRPr="00170161">
        <w:rPr>
          <w:bCs/>
          <w:sz w:val="28"/>
          <w:szCs w:val="28"/>
        </w:rPr>
        <w:t>63,2% МРТ</w:t>
      </w:r>
      <w:r w:rsidRPr="00170161">
        <w:rPr>
          <w:sz w:val="28"/>
          <w:szCs w:val="28"/>
        </w:rPr>
        <w:t xml:space="preserve"> всех исследований. В </w:t>
      </w:r>
      <w:r w:rsidRPr="00170161">
        <w:rPr>
          <w:bCs/>
          <w:sz w:val="28"/>
          <w:szCs w:val="28"/>
        </w:rPr>
        <w:t>2023 год</w:t>
      </w:r>
      <w:r w:rsidRPr="00170161">
        <w:rPr>
          <w:sz w:val="28"/>
          <w:szCs w:val="28"/>
        </w:rPr>
        <w:t xml:space="preserve"> доля частных организаций в КТ снизилась до </w:t>
      </w:r>
      <w:r w:rsidRPr="00170161">
        <w:rPr>
          <w:bCs/>
          <w:sz w:val="28"/>
          <w:szCs w:val="28"/>
        </w:rPr>
        <w:t>53%,</w:t>
      </w:r>
      <w:r w:rsidRPr="00170161">
        <w:rPr>
          <w:sz w:val="28"/>
          <w:szCs w:val="28"/>
        </w:rPr>
        <w:t xml:space="preserve"> но в МРТ значительно выросла до </w:t>
      </w:r>
      <w:r w:rsidRPr="00170161">
        <w:rPr>
          <w:bCs/>
          <w:sz w:val="28"/>
          <w:szCs w:val="28"/>
        </w:rPr>
        <w:t>86,4%</w:t>
      </w:r>
      <w:r w:rsidRPr="00170161">
        <w:rPr>
          <w:sz w:val="28"/>
          <w:szCs w:val="28"/>
        </w:rPr>
        <w:t>.</w:t>
      </w:r>
    </w:p>
    <w:p w14:paraId="7F3A48EE" w14:textId="77777777" w:rsidR="00232CF5" w:rsidRPr="00170161" w:rsidRDefault="00232CF5" w:rsidP="00232CF5">
      <w:pPr>
        <w:pStyle w:val="a5"/>
        <w:widowControl w:val="0"/>
        <w:spacing w:before="0" w:beforeAutospacing="0" w:after="0" w:afterAutospacing="0"/>
        <w:ind w:firstLine="567"/>
        <w:jc w:val="both"/>
        <w:rPr>
          <w:sz w:val="28"/>
          <w:szCs w:val="28"/>
        </w:rPr>
      </w:pPr>
      <w:r w:rsidRPr="00170161">
        <w:rPr>
          <w:sz w:val="28"/>
          <w:szCs w:val="28"/>
        </w:rPr>
        <w:t xml:space="preserve">В 2023 году общее количество КТ увеличилось в частных клиниках на </w:t>
      </w:r>
      <w:r w:rsidRPr="00170161">
        <w:rPr>
          <w:bCs/>
          <w:sz w:val="28"/>
          <w:szCs w:val="28"/>
        </w:rPr>
        <w:t>9,6%</w:t>
      </w:r>
      <w:r w:rsidRPr="00170161">
        <w:rPr>
          <w:sz w:val="28"/>
          <w:szCs w:val="28"/>
        </w:rPr>
        <w:t xml:space="preserve"> (с 109,534 до 120,027) и более чем втрое в государственных клиниках (с 32,713 до 106,439).</w:t>
      </w:r>
    </w:p>
    <w:p w14:paraId="1DAD512C" w14:textId="1AD8CD9B" w:rsidR="00232CF5" w:rsidRPr="00C02265" w:rsidRDefault="00232CF5" w:rsidP="00232CF5">
      <w:pPr>
        <w:pStyle w:val="a5"/>
        <w:widowControl w:val="0"/>
        <w:spacing w:before="0" w:beforeAutospacing="0" w:after="0" w:afterAutospacing="0"/>
        <w:ind w:firstLine="567"/>
        <w:jc w:val="both"/>
        <w:rPr>
          <w:sz w:val="20"/>
          <w:szCs w:val="20"/>
        </w:rPr>
      </w:pPr>
    </w:p>
    <w:p w14:paraId="2D925917" w14:textId="58D15D16" w:rsidR="00232CF5" w:rsidRDefault="00C02265" w:rsidP="008E7307">
      <w:pPr>
        <w:pStyle w:val="a5"/>
        <w:widowControl w:val="0"/>
        <w:spacing w:before="0" w:beforeAutospacing="0" w:after="0" w:afterAutospacing="0"/>
        <w:jc w:val="center"/>
        <w:rPr>
          <w:sz w:val="28"/>
          <w:szCs w:val="28"/>
        </w:rPr>
      </w:pPr>
      <w:r w:rsidRPr="00C02265">
        <w:rPr>
          <w:noProof/>
          <w:sz w:val="28"/>
          <w:szCs w:val="28"/>
          <w:lang w:val="en-US" w:eastAsia="en-US"/>
        </w:rPr>
        <w:drawing>
          <wp:inline distT="0" distB="0" distL="0" distR="0" wp14:anchorId="72ED089B" wp14:editId="4556FFD4">
            <wp:extent cx="4974771" cy="2747798"/>
            <wp:effectExtent l="0" t="0" r="0" b="0"/>
            <wp:docPr id="16641069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106927" name=""/>
                    <pic:cNvPicPr/>
                  </pic:nvPicPr>
                  <pic:blipFill>
                    <a:blip r:embed="rId25"/>
                    <a:stretch>
                      <a:fillRect/>
                    </a:stretch>
                  </pic:blipFill>
                  <pic:spPr>
                    <a:xfrm>
                      <a:off x="0" y="0"/>
                      <a:ext cx="4983822" cy="2752797"/>
                    </a:xfrm>
                    <a:prstGeom prst="rect">
                      <a:avLst/>
                    </a:prstGeom>
                  </pic:spPr>
                </pic:pic>
              </a:graphicData>
            </a:graphic>
          </wp:inline>
        </w:drawing>
      </w:r>
    </w:p>
    <w:p w14:paraId="40B05C0C" w14:textId="77777777" w:rsidR="008F5780" w:rsidRDefault="008F5780" w:rsidP="008F5780">
      <w:pPr>
        <w:pStyle w:val="a5"/>
        <w:widowControl w:val="0"/>
        <w:spacing w:before="0" w:beforeAutospacing="0" w:after="0" w:afterAutospacing="0"/>
        <w:jc w:val="both"/>
        <w:rPr>
          <w:sz w:val="28"/>
          <w:szCs w:val="28"/>
        </w:rPr>
      </w:pPr>
    </w:p>
    <w:p w14:paraId="7AD87BA0" w14:textId="63CA9F35" w:rsidR="008F5780" w:rsidRPr="00170161" w:rsidRDefault="008F5780" w:rsidP="008F5780">
      <w:pPr>
        <w:pStyle w:val="a5"/>
        <w:widowControl w:val="0"/>
        <w:spacing w:before="0" w:beforeAutospacing="0" w:after="0" w:afterAutospacing="0"/>
        <w:jc w:val="center"/>
        <w:rPr>
          <w:sz w:val="28"/>
          <w:szCs w:val="28"/>
        </w:rPr>
      </w:pPr>
      <w:proofErr w:type="gramStart"/>
      <w:r>
        <w:rPr>
          <w:sz w:val="28"/>
          <w:szCs w:val="28"/>
        </w:rPr>
        <w:t xml:space="preserve">Рисунок </w:t>
      </w:r>
      <w:r w:rsidRPr="00170161">
        <w:rPr>
          <w:sz w:val="28"/>
          <w:szCs w:val="28"/>
        </w:rPr>
        <w:t xml:space="preserve"> </w:t>
      </w:r>
      <w:r w:rsidR="005C3D64" w:rsidRPr="005C3D64">
        <w:rPr>
          <w:sz w:val="28"/>
          <w:szCs w:val="28"/>
        </w:rPr>
        <w:t>7</w:t>
      </w:r>
      <w:proofErr w:type="gramEnd"/>
      <w:r>
        <w:rPr>
          <w:sz w:val="28"/>
          <w:szCs w:val="28"/>
        </w:rPr>
        <w:t xml:space="preserve"> -</w:t>
      </w:r>
      <w:r w:rsidRPr="00170161">
        <w:rPr>
          <w:sz w:val="28"/>
          <w:szCs w:val="28"/>
        </w:rPr>
        <w:t xml:space="preserve"> Количество исследований КТ и МРТ в рамках ОСМС, выполненные в частных и государственных организациях за 2022</w:t>
      </w:r>
      <w:r>
        <w:rPr>
          <w:sz w:val="28"/>
          <w:szCs w:val="28"/>
        </w:rPr>
        <w:t xml:space="preserve"> г</w:t>
      </w:r>
      <w:r w:rsidRPr="00170161">
        <w:rPr>
          <w:sz w:val="28"/>
          <w:szCs w:val="28"/>
        </w:rPr>
        <w:t>.</w:t>
      </w:r>
    </w:p>
    <w:p w14:paraId="3C9D5527" w14:textId="77777777" w:rsidR="008F5780" w:rsidRPr="00C02265" w:rsidRDefault="008F5780" w:rsidP="008F5780">
      <w:pPr>
        <w:pStyle w:val="a5"/>
        <w:widowControl w:val="0"/>
        <w:spacing w:before="0" w:beforeAutospacing="0" w:after="0" w:afterAutospacing="0"/>
        <w:jc w:val="both"/>
        <w:rPr>
          <w:sz w:val="16"/>
          <w:szCs w:val="16"/>
        </w:rPr>
      </w:pPr>
    </w:p>
    <w:p w14:paraId="62709534" w14:textId="159F5F70" w:rsidR="00232CF5" w:rsidRPr="00170161" w:rsidRDefault="00C02265" w:rsidP="008E7307">
      <w:pPr>
        <w:widowControl w:val="0"/>
        <w:jc w:val="center"/>
      </w:pPr>
      <w:r w:rsidRPr="00C02265">
        <w:rPr>
          <w:noProof/>
          <w:lang w:val="en-US"/>
        </w:rPr>
        <w:drawing>
          <wp:inline distT="0" distB="0" distL="0" distR="0" wp14:anchorId="1E1D17D1" wp14:editId="0CC13650">
            <wp:extent cx="4757057" cy="2991552"/>
            <wp:effectExtent l="0" t="0" r="5715" b="0"/>
            <wp:docPr id="2106536930" name="Рисунок 1" descr="Изображение выглядит как текст, снимок экрана, число, Шриф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36930" name="Рисунок 1" descr="Изображение выглядит как текст, снимок экрана, число, Шрифт&#10;&#10;Контент, сгенерированный ИИ, может содержать ошибки."/>
                    <pic:cNvPicPr/>
                  </pic:nvPicPr>
                  <pic:blipFill>
                    <a:blip r:embed="rId26"/>
                    <a:stretch>
                      <a:fillRect/>
                    </a:stretch>
                  </pic:blipFill>
                  <pic:spPr>
                    <a:xfrm>
                      <a:off x="0" y="0"/>
                      <a:ext cx="4774588" cy="3002577"/>
                    </a:xfrm>
                    <a:prstGeom prst="rect">
                      <a:avLst/>
                    </a:prstGeom>
                  </pic:spPr>
                </pic:pic>
              </a:graphicData>
            </a:graphic>
          </wp:inline>
        </w:drawing>
      </w:r>
    </w:p>
    <w:p w14:paraId="1418E188" w14:textId="77777777" w:rsidR="00232CF5" w:rsidRDefault="00232CF5" w:rsidP="00232CF5">
      <w:pPr>
        <w:pStyle w:val="3"/>
        <w:keepNext w:val="0"/>
        <w:keepLines w:val="0"/>
        <w:widowControl w:val="0"/>
        <w:spacing w:before="0"/>
        <w:ind w:firstLine="567"/>
        <w:jc w:val="both"/>
        <w:rPr>
          <w:rFonts w:ascii="Times New Roman" w:hAnsi="Times New Roman" w:cs="Times New Roman"/>
          <w:color w:val="auto"/>
          <w:sz w:val="28"/>
          <w:szCs w:val="28"/>
        </w:rPr>
      </w:pPr>
    </w:p>
    <w:p w14:paraId="0C1A2680" w14:textId="1348DF6C" w:rsidR="008F5780" w:rsidRPr="00170161" w:rsidRDefault="008F5780" w:rsidP="008F5780">
      <w:pPr>
        <w:pStyle w:val="a5"/>
        <w:widowControl w:val="0"/>
        <w:spacing w:before="0" w:beforeAutospacing="0" w:after="0" w:afterAutospacing="0"/>
        <w:jc w:val="center"/>
        <w:rPr>
          <w:sz w:val="28"/>
          <w:szCs w:val="28"/>
        </w:rPr>
      </w:pPr>
      <w:proofErr w:type="gramStart"/>
      <w:r>
        <w:rPr>
          <w:sz w:val="28"/>
          <w:szCs w:val="28"/>
        </w:rPr>
        <w:t xml:space="preserve">Рисунок </w:t>
      </w:r>
      <w:r w:rsidRPr="00170161">
        <w:rPr>
          <w:sz w:val="28"/>
          <w:szCs w:val="28"/>
        </w:rPr>
        <w:t xml:space="preserve"> </w:t>
      </w:r>
      <w:r w:rsidR="005C3D64" w:rsidRPr="005C3D64">
        <w:rPr>
          <w:sz w:val="28"/>
          <w:szCs w:val="28"/>
        </w:rPr>
        <w:t>8</w:t>
      </w:r>
      <w:proofErr w:type="gramEnd"/>
      <w:r>
        <w:rPr>
          <w:sz w:val="28"/>
          <w:szCs w:val="28"/>
        </w:rPr>
        <w:t xml:space="preserve"> -</w:t>
      </w:r>
      <w:r w:rsidRPr="00170161">
        <w:rPr>
          <w:sz w:val="28"/>
          <w:szCs w:val="28"/>
        </w:rPr>
        <w:t xml:space="preserve"> Количество исследований КТ и МРТ в рамках ОСМС, выполненные в частных и государственных организациях за 202</w:t>
      </w:r>
      <w:r>
        <w:rPr>
          <w:sz w:val="28"/>
          <w:szCs w:val="28"/>
        </w:rPr>
        <w:t>3 г</w:t>
      </w:r>
    </w:p>
    <w:p w14:paraId="1990D8A1" w14:textId="77777777" w:rsidR="00232CF5" w:rsidRPr="005B14AB" w:rsidRDefault="00232CF5" w:rsidP="00232CF5">
      <w:pPr>
        <w:pStyle w:val="3"/>
        <w:keepNext w:val="0"/>
        <w:keepLines w:val="0"/>
        <w:widowControl w:val="0"/>
        <w:spacing w:before="0"/>
        <w:ind w:firstLine="567"/>
        <w:jc w:val="both"/>
        <w:rPr>
          <w:rFonts w:ascii="Times New Roman" w:hAnsi="Times New Roman" w:cs="Times New Roman"/>
          <w:color w:val="auto"/>
          <w:sz w:val="28"/>
          <w:szCs w:val="28"/>
        </w:rPr>
      </w:pPr>
      <w:r w:rsidRPr="005B14AB">
        <w:rPr>
          <w:rFonts w:ascii="Times New Roman" w:hAnsi="Times New Roman" w:cs="Times New Roman"/>
          <w:color w:val="auto"/>
          <w:sz w:val="28"/>
          <w:szCs w:val="28"/>
        </w:rPr>
        <w:lastRenderedPageBreak/>
        <w:t xml:space="preserve">Общее количество МРТ значительно увеличилось в частных клиниках — почти в </w:t>
      </w:r>
      <w:r w:rsidRPr="005B14AB">
        <w:rPr>
          <w:rStyle w:val="a8"/>
          <w:rFonts w:ascii="Times New Roman" w:hAnsi="Times New Roman" w:cs="Times New Roman"/>
          <w:b w:val="0"/>
          <w:color w:val="auto"/>
          <w:sz w:val="28"/>
          <w:szCs w:val="28"/>
        </w:rPr>
        <w:t>6,4 раза</w:t>
      </w:r>
      <w:r w:rsidRPr="005B14AB">
        <w:rPr>
          <w:rFonts w:ascii="Times New Roman" w:hAnsi="Times New Roman" w:cs="Times New Roman"/>
          <w:color w:val="auto"/>
          <w:sz w:val="28"/>
          <w:szCs w:val="28"/>
        </w:rPr>
        <w:t xml:space="preserve"> (с 21,367 до 136,692). В государственных клиниках </w:t>
      </w:r>
      <w:proofErr w:type="gramStart"/>
      <w:r w:rsidRPr="005B14AB">
        <w:rPr>
          <w:rFonts w:ascii="Times New Roman" w:hAnsi="Times New Roman" w:cs="Times New Roman"/>
          <w:color w:val="auto"/>
          <w:sz w:val="28"/>
          <w:szCs w:val="28"/>
        </w:rPr>
        <w:t>рост</w:t>
      </w:r>
      <w:proofErr w:type="gramEnd"/>
      <w:r w:rsidRPr="005B14AB">
        <w:rPr>
          <w:rFonts w:ascii="Times New Roman" w:hAnsi="Times New Roman" w:cs="Times New Roman"/>
          <w:color w:val="auto"/>
          <w:sz w:val="28"/>
          <w:szCs w:val="28"/>
        </w:rPr>
        <w:t xml:space="preserve"> более умеренный — в </w:t>
      </w:r>
      <w:r w:rsidRPr="005B14AB">
        <w:rPr>
          <w:rStyle w:val="a8"/>
          <w:rFonts w:ascii="Times New Roman" w:hAnsi="Times New Roman" w:cs="Times New Roman"/>
          <w:b w:val="0"/>
          <w:color w:val="auto"/>
          <w:sz w:val="28"/>
          <w:szCs w:val="28"/>
        </w:rPr>
        <w:t>1,7 раз</w:t>
      </w:r>
      <w:r w:rsidRPr="005B14AB">
        <w:rPr>
          <w:rFonts w:ascii="Times New Roman" w:hAnsi="Times New Roman" w:cs="Times New Roman"/>
          <w:color w:val="auto"/>
          <w:sz w:val="28"/>
          <w:szCs w:val="28"/>
        </w:rPr>
        <w:t xml:space="preserve"> (с 12,410 до 21,583). Количество МРТ с контрастным веществом также выросло в частных клиниках более чем в </w:t>
      </w:r>
      <w:r w:rsidRPr="005B14AB">
        <w:rPr>
          <w:rStyle w:val="a8"/>
          <w:rFonts w:ascii="Times New Roman" w:hAnsi="Times New Roman" w:cs="Times New Roman"/>
          <w:b w:val="0"/>
          <w:color w:val="auto"/>
          <w:sz w:val="28"/>
          <w:szCs w:val="28"/>
        </w:rPr>
        <w:t>5,6 раза</w:t>
      </w:r>
      <w:r w:rsidRPr="005B14AB">
        <w:rPr>
          <w:rFonts w:ascii="Times New Roman" w:hAnsi="Times New Roman" w:cs="Times New Roman"/>
          <w:color w:val="auto"/>
          <w:sz w:val="28"/>
          <w:szCs w:val="28"/>
        </w:rPr>
        <w:t xml:space="preserve"> (с 3,585 до 20,278), а в государственных вдвое (с 2,707 до 4,679).</w:t>
      </w:r>
    </w:p>
    <w:p w14:paraId="1030F198" w14:textId="77777777" w:rsidR="005B14AB" w:rsidRPr="005B14AB" w:rsidRDefault="005B14AB" w:rsidP="005B14AB">
      <w:pPr>
        <w:widowControl w:val="0"/>
        <w:ind w:firstLine="567"/>
        <w:jc w:val="both"/>
        <w:rPr>
          <w:rFonts w:ascii="Times New Roman" w:hAnsi="Times New Roman" w:cs="Times New Roman"/>
          <w:sz w:val="28"/>
          <w:szCs w:val="28"/>
        </w:rPr>
      </w:pPr>
      <w:r w:rsidRPr="005B14AB">
        <w:rPr>
          <w:rFonts w:ascii="Times New Roman" w:hAnsi="Times New Roman" w:cs="Times New Roman"/>
          <w:sz w:val="28"/>
          <w:szCs w:val="28"/>
        </w:rPr>
        <w:t xml:space="preserve">В 2022 году значительная доля исследований КТ (76,9%) и МРТ (63,2%) выполнялась в частных клиниках, государственные клиники обеспечивали менее </w:t>
      </w:r>
      <w:r w:rsidRPr="005B14AB">
        <w:rPr>
          <w:rStyle w:val="a8"/>
          <w:rFonts w:ascii="Times New Roman" w:hAnsi="Times New Roman" w:cs="Times New Roman"/>
          <w:b w:val="0"/>
          <w:sz w:val="28"/>
          <w:szCs w:val="28"/>
        </w:rPr>
        <w:t>25% КТ</w:t>
      </w:r>
      <w:r w:rsidRPr="005B14AB">
        <w:rPr>
          <w:rFonts w:ascii="Times New Roman" w:hAnsi="Times New Roman" w:cs="Times New Roman"/>
          <w:b/>
          <w:sz w:val="28"/>
          <w:szCs w:val="28"/>
        </w:rPr>
        <w:t xml:space="preserve"> </w:t>
      </w:r>
      <w:r w:rsidRPr="005B14AB">
        <w:rPr>
          <w:rFonts w:ascii="Times New Roman" w:hAnsi="Times New Roman" w:cs="Times New Roman"/>
          <w:sz w:val="28"/>
          <w:szCs w:val="28"/>
        </w:rPr>
        <w:t xml:space="preserve">и около </w:t>
      </w:r>
      <w:r w:rsidRPr="005B14AB">
        <w:rPr>
          <w:rStyle w:val="a8"/>
          <w:rFonts w:ascii="Times New Roman" w:hAnsi="Times New Roman" w:cs="Times New Roman"/>
          <w:b w:val="0"/>
          <w:sz w:val="28"/>
          <w:szCs w:val="28"/>
        </w:rPr>
        <w:t>37% МРТ</w:t>
      </w:r>
      <w:r w:rsidRPr="005B14AB">
        <w:rPr>
          <w:rFonts w:ascii="Times New Roman" w:hAnsi="Times New Roman" w:cs="Times New Roman"/>
          <w:sz w:val="28"/>
          <w:szCs w:val="28"/>
        </w:rPr>
        <w:t xml:space="preserve"> исследований, что может свидетельствовать о низком уровне </w:t>
      </w:r>
      <w:proofErr w:type="gramStart"/>
      <w:r w:rsidRPr="005B14AB">
        <w:rPr>
          <w:rFonts w:ascii="Times New Roman" w:hAnsi="Times New Roman" w:cs="Times New Roman"/>
          <w:sz w:val="28"/>
          <w:szCs w:val="28"/>
        </w:rPr>
        <w:t>использования  государственного</w:t>
      </w:r>
      <w:proofErr w:type="gramEnd"/>
      <w:r w:rsidRPr="005B14AB">
        <w:rPr>
          <w:rFonts w:ascii="Times New Roman" w:hAnsi="Times New Roman" w:cs="Times New Roman"/>
          <w:sz w:val="28"/>
          <w:szCs w:val="28"/>
        </w:rPr>
        <w:t xml:space="preserve"> оборудования, организационных барьерах и указывает на неравномерное распределения гос.заказа.</w:t>
      </w:r>
    </w:p>
    <w:p w14:paraId="4AD67A6C" w14:textId="77777777" w:rsidR="005B14AB" w:rsidRPr="005C1954" w:rsidRDefault="005B14AB" w:rsidP="005B14AB">
      <w:pPr>
        <w:pStyle w:val="a5"/>
        <w:widowControl w:val="0"/>
        <w:spacing w:before="0" w:beforeAutospacing="0" w:after="0" w:afterAutospacing="0"/>
        <w:ind w:firstLine="567"/>
        <w:jc w:val="both"/>
        <w:rPr>
          <w:sz w:val="28"/>
          <w:szCs w:val="28"/>
        </w:rPr>
      </w:pPr>
    </w:p>
    <w:p w14:paraId="2123602C" w14:textId="77777777" w:rsidR="005B14AB" w:rsidRDefault="005B14AB" w:rsidP="00C02265">
      <w:pPr>
        <w:pStyle w:val="a5"/>
        <w:widowControl w:val="0"/>
        <w:spacing w:before="0" w:beforeAutospacing="0" w:after="0" w:afterAutospacing="0"/>
        <w:jc w:val="center"/>
        <w:rPr>
          <w:sz w:val="28"/>
          <w:szCs w:val="28"/>
        </w:rPr>
      </w:pPr>
      <w:r w:rsidRPr="000A2D17">
        <w:rPr>
          <w:noProof/>
          <w:sz w:val="28"/>
          <w:szCs w:val="28"/>
          <w:lang w:val="en-US" w:eastAsia="en-US"/>
        </w:rPr>
        <w:drawing>
          <wp:inline distT="0" distB="0" distL="0" distR="0" wp14:anchorId="11B5365C" wp14:editId="69F94B08">
            <wp:extent cx="2622550" cy="2381250"/>
            <wp:effectExtent l="0" t="0" r="635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0A2D17">
        <w:rPr>
          <w:noProof/>
          <w:sz w:val="28"/>
          <w:szCs w:val="28"/>
          <w:lang w:val="en-US" w:eastAsia="en-US"/>
        </w:rPr>
        <w:drawing>
          <wp:inline distT="0" distB="0" distL="0" distR="0" wp14:anchorId="5E6F834D" wp14:editId="1CF10BC0">
            <wp:extent cx="3352800" cy="241935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52D30C7" w14:textId="77777777" w:rsidR="005B14AB" w:rsidRDefault="005B14AB" w:rsidP="005B14AB">
      <w:pPr>
        <w:pStyle w:val="a5"/>
        <w:widowControl w:val="0"/>
        <w:spacing w:before="0" w:beforeAutospacing="0" w:after="0" w:afterAutospacing="0"/>
        <w:ind w:firstLine="567"/>
        <w:jc w:val="both"/>
        <w:rPr>
          <w:sz w:val="28"/>
          <w:szCs w:val="28"/>
        </w:rPr>
      </w:pPr>
      <w:r w:rsidRPr="005C1954">
        <w:rPr>
          <w:noProof/>
          <w:sz w:val="28"/>
          <w:szCs w:val="28"/>
          <w:lang w:val="en-US" w:eastAsia="en-US"/>
        </w:rPr>
        <w:drawing>
          <wp:inline distT="0" distB="0" distL="0" distR="0" wp14:anchorId="48AB4779" wp14:editId="0BC13677">
            <wp:extent cx="5519057" cy="1530350"/>
            <wp:effectExtent l="0" t="0" r="5715"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2FCA4F2" w14:textId="50F5E656" w:rsidR="00C02265" w:rsidRPr="005B14AB" w:rsidRDefault="00C02265" w:rsidP="00C02265">
      <w:pPr>
        <w:widowControl w:val="0"/>
        <w:ind w:firstLine="567"/>
        <w:jc w:val="center"/>
        <w:rPr>
          <w:rFonts w:ascii="Times New Roman" w:hAnsi="Times New Roman" w:cs="Times New Roman"/>
          <w:sz w:val="28"/>
          <w:szCs w:val="28"/>
        </w:rPr>
      </w:pPr>
      <w:r w:rsidRPr="005B14AB">
        <w:rPr>
          <w:rFonts w:ascii="Times New Roman" w:hAnsi="Times New Roman" w:cs="Times New Roman"/>
          <w:sz w:val="28"/>
          <w:szCs w:val="28"/>
        </w:rPr>
        <w:t xml:space="preserve">Рисунок 9 </w:t>
      </w:r>
      <w:r>
        <w:rPr>
          <w:rFonts w:ascii="Times New Roman" w:hAnsi="Times New Roman" w:cs="Times New Roman"/>
          <w:sz w:val="28"/>
          <w:szCs w:val="28"/>
        </w:rPr>
        <w:t xml:space="preserve">- </w:t>
      </w:r>
      <w:r w:rsidRPr="005B14AB">
        <w:rPr>
          <w:rFonts w:ascii="Times New Roman" w:hAnsi="Times New Roman" w:cs="Times New Roman"/>
          <w:sz w:val="28"/>
          <w:szCs w:val="28"/>
        </w:rPr>
        <w:t xml:space="preserve">Распределения исследований КТ за 2023г. в рамках ОСМС в </w:t>
      </w:r>
      <w:r w:rsidR="0085522A">
        <w:rPr>
          <w:rFonts w:ascii="Times New Roman" w:hAnsi="Times New Roman" w:cs="Times New Roman"/>
          <w:sz w:val="28"/>
          <w:szCs w:val="28"/>
        </w:rPr>
        <w:t xml:space="preserve">              </w:t>
      </w:r>
      <w:r w:rsidRPr="005B14AB">
        <w:rPr>
          <w:rFonts w:ascii="Times New Roman" w:hAnsi="Times New Roman" w:cs="Times New Roman"/>
          <w:sz w:val="28"/>
          <w:szCs w:val="28"/>
        </w:rPr>
        <w:t>г.</w:t>
      </w:r>
      <w:r w:rsidR="0085522A">
        <w:rPr>
          <w:rFonts w:ascii="Times New Roman" w:hAnsi="Times New Roman" w:cs="Times New Roman"/>
          <w:sz w:val="28"/>
          <w:szCs w:val="28"/>
        </w:rPr>
        <w:t xml:space="preserve"> </w:t>
      </w:r>
      <w:r w:rsidRPr="005B14AB">
        <w:rPr>
          <w:rFonts w:ascii="Times New Roman" w:hAnsi="Times New Roman" w:cs="Times New Roman"/>
          <w:sz w:val="28"/>
          <w:szCs w:val="28"/>
        </w:rPr>
        <w:t>Алматы</w:t>
      </w:r>
    </w:p>
    <w:p w14:paraId="4693AB99" w14:textId="77777777" w:rsidR="005B14AB" w:rsidRPr="005B14AB" w:rsidRDefault="005B14AB" w:rsidP="005B14AB">
      <w:pPr>
        <w:widowControl w:val="0"/>
        <w:ind w:firstLine="567"/>
        <w:jc w:val="both"/>
        <w:rPr>
          <w:rFonts w:ascii="Times New Roman" w:hAnsi="Times New Roman" w:cs="Times New Roman"/>
          <w:sz w:val="28"/>
          <w:szCs w:val="28"/>
        </w:rPr>
      </w:pPr>
    </w:p>
    <w:p w14:paraId="7D745E25" w14:textId="77777777" w:rsidR="00C02265" w:rsidRDefault="00C02265" w:rsidP="00C02265">
      <w:pPr>
        <w:widowControl w:val="0"/>
        <w:ind w:firstLine="567"/>
        <w:jc w:val="both"/>
        <w:rPr>
          <w:rFonts w:ascii="Times New Roman" w:hAnsi="Times New Roman" w:cs="Times New Roman"/>
          <w:sz w:val="28"/>
          <w:szCs w:val="28"/>
        </w:rPr>
      </w:pPr>
      <w:r w:rsidRPr="005B14AB">
        <w:rPr>
          <w:rFonts w:ascii="Times New Roman" w:hAnsi="Times New Roman" w:cs="Times New Roman"/>
          <w:sz w:val="28"/>
          <w:szCs w:val="28"/>
        </w:rPr>
        <w:t>В 2023 году нагрузка на государственные клиники в сегменте КТ увеличилась с</w:t>
      </w:r>
      <w:r w:rsidRPr="005B14AB">
        <w:rPr>
          <w:rFonts w:ascii="Times New Roman" w:hAnsi="Times New Roman" w:cs="Times New Roman"/>
          <w:b/>
          <w:sz w:val="28"/>
          <w:szCs w:val="28"/>
        </w:rPr>
        <w:t xml:space="preserve"> </w:t>
      </w:r>
      <w:r w:rsidRPr="005B14AB">
        <w:rPr>
          <w:rStyle w:val="a8"/>
          <w:rFonts w:ascii="Times New Roman" w:hAnsi="Times New Roman" w:cs="Times New Roman"/>
          <w:b w:val="0"/>
          <w:sz w:val="28"/>
          <w:szCs w:val="28"/>
        </w:rPr>
        <w:t>23% до 47%, но все равно отмечается</w:t>
      </w:r>
      <w:r w:rsidRPr="005B14AB">
        <w:rPr>
          <w:rStyle w:val="a8"/>
          <w:rFonts w:ascii="Times New Roman" w:hAnsi="Times New Roman" w:cs="Times New Roman"/>
          <w:sz w:val="28"/>
          <w:szCs w:val="28"/>
        </w:rPr>
        <w:t xml:space="preserve"> </w:t>
      </w:r>
      <w:r w:rsidRPr="005B14AB">
        <w:rPr>
          <w:rStyle w:val="a8"/>
          <w:rFonts w:ascii="Times New Roman" w:hAnsi="Times New Roman" w:cs="Times New Roman"/>
          <w:b w:val="0"/>
          <w:sz w:val="28"/>
          <w:szCs w:val="28"/>
        </w:rPr>
        <w:t xml:space="preserve">преобладание количества </w:t>
      </w:r>
      <w:proofErr w:type="gramStart"/>
      <w:r w:rsidRPr="005B14AB">
        <w:rPr>
          <w:rStyle w:val="a8"/>
          <w:rFonts w:ascii="Times New Roman" w:hAnsi="Times New Roman" w:cs="Times New Roman"/>
          <w:b w:val="0"/>
          <w:sz w:val="28"/>
          <w:szCs w:val="28"/>
        </w:rPr>
        <w:t>исследований</w:t>
      </w:r>
      <w:proofErr w:type="gramEnd"/>
      <w:r w:rsidRPr="005B14AB">
        <w:rPr>
          <w:rStyle w:val="a8"/>
          <w:rFonts w:ascii="Times New Roman" w:hAnsi="Times New Roman" w:cs="Times New Roman"/>
          <w:b w:val="0"/>
          <w:sz w:val="28"/>
          <w:szCs w:val="28"/>
        </w:rPr>
        <w:t xml:space="preserve"> проводимых в частных Организациях</w:t>
      </w:r>
      <w:r w:rsidRPr="005B14AB">
        <w:rPr>
          <w:rFonts w:ascii="Times New Roman" w:hAnsi="Times New Roman" w:cs="Times New Roman"/>
          <w:b/>
          <w:sz w:val="28"/>
          <w:szCs w:val="28"/>
        </w:rPr>
        <w:t xml:space="preserve">. </w:t>
      </w:r>
      <w:r w:rsidRPr="005B14AB">
        <w:rPr>
          <w:rFonts w:ascii="Times New Roman" w:hAnsi="Times New Roman" w:cs="Times New Roman"/>
          <w:sz w:val="28"/>
          <w:szCs w:val="28"/>
        </w:rPr>
        <w:t>Доля частных клиник в</w:t>
      </w:r>
      <w:r w:rsidRPr="005B14AB">
        <w:rPr>
          <w:rFonts w:ascii="Times New Roman" w:hAnsi="Times New Roman" w:cs="Times New Roman"/>
          <w:b/>
          <w:sz w:val="28"/>
          <w:szCs w:val="28"/>
        </w:rPr>
        <w:t xml:space="preserve"> </w:t>
      </w:r>
      <w:r w:rsidRPr="005B14AB">
        <w:rPr>
          <w:rFonts w:ascii="Times New Roman" w:hAnsi="Times New Roman" w:cs="Times New Roman"/>
          <w:sz w:val="28"/>
          <w:szCs w:val="28"/>
        </w:rPr>
        <w:t>сегменте МРТ продолжает расти</w:t>
      </w:r>
      <w:r w:rsidRPr="005B14AB">
        <w:rPr>
          <w:rFonts w:ascii="Times New Roman" w:hAnsi="Times New Roman" w:cs="Times New Roman"/>
          <w:b/>
          <w:sz w:val="28"/>
          <w:szCs w:val="28"/>
        </w:rPr>
        <w:t xml:space="preserve"> </w:t>
      </w:r>
      <w:r w:rsidRPr="005B14AB">
        <w:rPr>
          <w:rFonts w:ascii="Times New Roman" w:hAnsi="Times New Roman" w:cs="Times New Roman"/>
          <w:sz w:val="28"/>
          <w:szCs w:val="28"/>
        </w:rPr>
        <w:t>(с</w:t>
      </w:r>
      <w:r w:rsidRPr="005B14AB">
        <w:rPr>
          <w:rFonts w:ascii="Times New Roman" w:hAnsi="Times New Roman" w:cs="Times New Roman"/>
          <w:b/>
          <w:sz w:val="28"/>
          <w:szCs w:val="28"/>
        </w:rPr>
        <w:t xml:space="preserve"> </w:t>
      </w:r>
      <w:r w:rsidRPr="005B14AB">
        <w:rPr>
          <w:rStyle w:val="a8"/>
          <w:rFonts w:ascii="Times New Roman" w:hAnsi="Times New Roman" w:cs="Times New Roman"/>
          <w:b w:val="0"/>
          <w:sz w:val="28"/>
          <w:szCs w:val="28"/>
        </w:rPr>
        <w:t>63,2% до 86,4%</w:t>
      </w:r>
      <w:r w:rsidRPr="005B14AB">
        <w:rPr>
          <w:rFonts w:ascii="Times New Roman" w:hAnsi="Times New Roman" w:cs="Times New Roman"/>
          <w:sz w:val="28"/>
          <w:szCs w:val="28"/>
        </w:rPr>
        <w:t>)</w:t>
      </w:r>
      <w:r w:rsidRPr="005B14AB">
        <w:rPr>
          <w:rFonts w:ascii="Times New Roman" w:hAnsi="Times New Roman" w:cs="Times New Roman"/>
          <w:b/>
          <w:sz w:val="28"/>
          <w:szCs w:val="28"/>
        </w:rPr>
        <w:t>,</w:t>
      </w:r>
      <w:r w:rsidRPr="005B14AB">
        <w:rPr>
          <w:rFonts w:ascii="Times New Roman" w:hAnsi="Times New Roman" w:cs="Times New Roman"/>
          <w:sz w:val="28"/>
          <w:szCs w:val="28"/>
        </w:rPr>
        <w:t xml:space="preserve"> что также указывает на неравномерное распределения </w:t>
      </w:r>
      <w:proofErr w:type="gramStart"/>
      <w:r w:rsidRPr="005B14AB">
        <w:rPr>
          <w:rFonts w:ascii="Times New Roman" w:hAnsi="Times New Roman" w:cs="Times New Roman"/>
          <w:sz w:val="28"/>
          <w:szCs w:val="28"/>
        </w:rPr>
        <w:t>гос.заказа</w:t>
      </w:r>
      <w:proofErr w:type="gramEnd"/>
      <w:r w:rsidRPr="005B14AB">
        <w:rPr>
          <w:rFonts w:ascii="Times New Roman" w:hAnsi="Times New Roman" w:cs="Times New Roman"/>
          <w:sz w:val="28"/>
          <w:szCs w:val="28"/>
        </w:rPr>
        <w:t xml:space="preserve">. Несмотря на рост объемов в государственных клиниках в 2023 году, их доля в МРТ-исследованиях осталась низкой (13,6%), что свидетельствует о недоиспользовании имеющегося оборудования. Преобладание частных клиник в сегменте МРТ оставляет открытым вопрос о рациональном использовании инвестиций в государственные клиники. Доля контрастных исследований в государственных клиниках остается ниже, чем в частных (18% против 32% для КТ и 21% против 14% для МРТ в 2023 </w:t>
      </w:r>
      <w:r w:rsidRPr="005B14AB">
        <w:rPr>
          <w:rFonts w:ascii="Times New Roman" w:hAnsi="Times New Roman" w:cs="Times New Roman"/>
          <w:sz w:val="28"/>
          <w:szCs w:val="28"/>
        </w:rPr>
        <w:lastRenderedPageBreak/>
        <w:t>году).</w:t>
      </w:r>
    </w:p>
    <w:p w14:paraId="67F09338" w14:textId="74A25404" w:rsidR="00705130" w:rsidRDefault="00705130" w:rsidP="00705130">
      <w:pPr>
        <w:widowControl w:val="0"/>
        <w:ind w:firstLine="567"/>
        <w:jc w:val="both"/>
        <w:rPr>
          <w:sz w:val="28"/>
          <w:szCs w:val="28"/>
        </w:rPr>
      </w:pPr>
      <w:r>
        <w:rPr>
          <w:rFonts w:ascii="Times New Roman" w:hAnsi="Times New Roman" w:cs="Times New Roman"/>
          <w:sz w:val="28"/>
          <w:szCs w:val="28"/>
        </w:rPr>
        <w:t xml:space="preserve">Как видно на рисунке №9 </w:t>
      </w:r>
      <w:r w:rsidRPr="00705130">
        <w:rPr>
          <w:rFonts w:ascii="Times New Roman" w:hAnsi="Times New Roman" w:cs="Times New Roman"/>
          <w:sz w:val="28"/>
          <w:szCs w:val="28"/>
        </w:rPr>
        <w:t xml:space="preserve">нагрузка на один КТ-аппарат в частных клиниках составила </w:t>
      </w:r>
      <w:r w:rsidRPr="00705130">
        <w:rPr>
          <w:rFonts w:ascii="Times New Roman" w:hAnsi="Times New Roman" w:cs="Times New Roman"/>
          <w:bCs/>
          <w:sz w:val="28"/>
          <w:szCs w:val="28"/>
        </w:rPr>
        <w:t>7060 исследований в год</w:t>
      </w:r>
      <w:r w:rsidRPr="00705130">
        <w:rPr>
          <w:rFonts w:ascii="Times New Roman" w:hAnsi="Times New Roman" w:cs="Times New Roman"/>
          <w:sz w:val="28"/>
          <w:szCs w:val="28"/>
        </w:rPr>
        <w:t xml:space="preserve">, тогда как в государственных — </w:t>
      </w:r>
      <w:r w:rsidRPr="00705130">
        <w:rPr>
          <w:rFonts w:ascii="Times New Roman" w:hAnsi="Times New Roman" w:cs="Times New Roman"/>
          <w:bCs/>
          <w:sz w:val="28"/>
          <w:szCs w:val="28"/>
        </w:rPr>
        <w:t>3041 исследования в год</w:t>
      </w:r>
      <w:r w:rsidRPr="00705130">
        <w:rPr>
          <w:rFonts w:ascii="Times New Roman" w:hAnsi="Times New Roman" w:cs="Times New Roman"/>
          <w:sz w:val="28"/>
          <w:szCs w:val="28"/>
        </w:rPr>
        <w:t>, что более чем в 2 раза меньше</w:t>
      </w:r>
      <w:r w:rsidRPr="001A4085">
        <w:rPr>
          <w:sz w:val="28"/>
          <w:szCs w:val="28"/>
        </w:rPr>
        <w:t>.</w:t>
      </w:r>
    </w:p>
    <w:p w14:paraId="1780DE66" w14:textId="726A1634" w:rsidR="00705130" w:rsidRDefault="00705130" w:rsidP="00705130">
      <w:pPr>
        <w:widowControl w:val="0"/>
        <w:ind w:firstLine="567"/>
        <w:jc w:val="both"/>
        <w:rPr>
          <w:sz w:val="28"/>
          <w:szCs w:val="28"/>
        </w:rPr>
      </w:pPr>
      <w:r w:rsidRPr="00B66EF8">
        <w:rPr>
          <w:noProof/>
          <w:sz w:val="28"/>
          <w:szCs w:val="28"/>
          <w:lang w:val="en-US"/>
        </w:rPr>
        <w:drawing>
          <wp:inline distT="0" distB="0" distL="0" distR="0" wp14:anchorId="482AE7C1" wp14:editId="5A247EA5">
            <wp:extent cx="2933700" cy="2393950"/>
            <wp:effectExtent l="0" t="0" r="0" b="635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705130">
        <w:rPr>
          <w:sz w:val="28"/>
          <w:szCs w:val="28"/>
        </w:rPr>
        <w:t xml:space="preserve"> </w:t>
      </w:r>
      <w:r w:rsidRPr="00B66EF8">
        <w:rPr>
          <w:noProof/>
          <w:sz w:val="28"/>
          <w:szCs w:val="28"/>
          <w:lang w:val="en-US"/>
        </w:rPr>
        <w:drawing>
          <wp:inline distT="0" distB="0" distL="0" distR="0" wp14:anchorId="7E79CE8D" wp14:editId="5E7EAE4A">
            <wp:extent cx="2540000" cy="2146300"/>
            <wp:effectExtent l="0" t="0" r="12700" b="635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5E0A4A1" w14:textId="66566BA2" w:rsidR="00705130" w:rsidRPr="001A4085" w:rsidRDefault="00705130" w:rsidP="00705130">
      <w:pPr>
        <w:widowControl w:val="0"/>
        <w:ind w:firstLine="567"/>
        <w:jc w:val="both"/>
        <w:rPr>
          <w:sz w:val="28"/>
          <w:szCs w:val="28"/>
        </w:rPr>
      </w:pPr>
      <w:r w:rsidRPr="00B66EF8">
        <w:rPr>
          <w:noProof/>
        </w:rPr>
        <w:t xml:space="preserve"> </w:t>
      </w:r>
    </w:p>
    <w:p w14:paraId="41067CBE" w14:textId="1A732624" w:rsidR="00705130" w:rsidRDefault="00705130" w:rsidP="00705130">
      <w:pPr>
        <w:widowControl w:val="0"/>
        <w:ind w:firstLine="567"/>
        <w:jc w:val="both"/>
        <w:rPr>
          <w:sz w:val="28"/>
          <w:szCs w:val="28"/>
        </w:rPr>
      </w:pPr>
      <w:r w:rsidRPr="00B66EF8">
        <w:rPr>
          <w:noProof/>
          <w:sz w:val="28"/>
          <w:szCs w:val="28"/>
          <w:lang w:val="en-US"/>
        </w:rPr>
        <w:drawing>
          <wp:inline distT="0" distB="0" distL="0" distR="0" wp14:anchorId="49BE6BDA" wp14:editId="1430B6CA">
            <wp:extent cx="5259070" cy="2400300"/>
            <wp:effectExtent l="0" t="0" r="1778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8E3E80D" w14:textId="77777777" w:rsidR="00C02265" w:rsidRDefault="00C02265" w:rsidP="00705130">
      <w:pPr>
        <w:widowControl w:val="0"/>
        <w:ind w:firstLine="567"/>
        <w:jc w:val="center"/>
        <w:rPr>
          <w:rFonts w:ascii="Times New Roman" w:hAnsi="Times New Roman" w:cs="Times New Roman"/>
          <w:sz w:val="28"/>
          <w:szCs w:val="28"/>
        </w:rPr>
      </w:pPr>
    </w:p>
    <w:p w14:paraId="6CF7C95D" w14:textId="04925BB8" w:rsidR="00705130" w:rsidRPr="00705130" w:rsidRDefault="00705130" w:rsidP="00705130">
      <w:pPr>
        <w:widowControl w:val="0"/>
        <w:ind w:firstLine="567"/>
        <w:jc w:val="center"/>
        <w:rPr>
          <w:rFonts w:ascii="Times New Roman" w:hAnsi="Times New Roman" w:cs="Times New Roman"/>
          <w:sz w:val="28"/>
          <w:szCs w:val="28"/>
        </w:rPr>
      </w:pPr>
      <w:r w:rsidRPr="00705130">
        <w:rPr>
          <w:rFonts w:ascii="Times New Roman" w:hAnsi="Times New Roman" w:cs="Times New Roman"/>
          <w:sz w:val="28"/>
          <w:szCs w:val="28"/>
        </w:rPr>
        <w:t>Рисунок</w:t>
      </w:r>
      <w:r w:rsidR="00C02265">
        <w:rPr>
          <w:rFonts w:ascii="Times New Roman" w:hAnsi="Times New Roman" w:cs="Times New Roman"/>
          <w:sz w:val="28"/>
          <w:szCs w:val="28"/>
        </w:rPr>
        <w:t xml:space="preserve"> </w:t>
      </w:r>
      <w:r w:rsidRPr="00705130">
        <w:rPr>
          <w:rFonts w:ascii="Times New Roman" w:hAnsi="Times New Roman" w:cs="Times New Roman"/>
          <w:sz w:val="28"/>
          <w:szCs w:val="28"/>
        </w:rPr>
        <w:t xml:space="preserve">10 </w:t>
      </w:r>
      <w:r w:rsidR="00C02265">
        <w:rPr>
          <w:rFonts w:ascii="Times New Roman" w:hAnsi="Times New Roman" w:cs="Times New Roman"/>
          <w:sz w:val="28"/>
          <w:szCs w:val="28"/>
        </w:rPr>
        <w:t xml:space="preserve">- </w:t>
      </w:r>
      <w:r w:rsidRPr="00705130">
        <w:rPr>
          <w:rFonts w:ascii="Times New Roman" w:hAnsi="Times New Roman" w:cs="Times New Roman"/>
          <w:sz w:val="28"/>
          <w:szCs w:val="28"/>
        </w:rPr>
        <w:t>Распределения исследований МРТ за 2023г. в рамках ОСМС в г.</w:t>
      </w:r>
      <w:r w:rsidR="0085522A">
        <w:rPr>
          <w:rFonts w:ascii="Times New Roman" w:hAnsi="Times New Roman" w:cs="Times New Roman"/>
          <w:sz w:val="28"/>
          <w:szCs w:val="28"/>
        </w:rPr>
        <w:t xml:space="preserve"> </w:t>
      </w:r>
      <w:r w:rsidRPr="00705130">
        <w:rPr>
          <w:rFonts w:ascii="Times New Roman" w:hAnsi="Times New Roman" w:cs="Times New Roman"/>
          <w:sz w:val="28"/>
          <w:szCs w:val="28"/>
        </w:rPr>
        <w:t>Алматы</w:t>
      </w:r>
    </w:p>
    <w:p w14:paraId="4E8AEE6C" w14:textId="42923A02" w:rsidR="00705130" w:rsidRDefault="00705130" w:rsidP="00705130">
      <w:pPr>
        <w:widowControl w:val="0"/>
        <w:ind w:firstLine="567"/>
        <w:jc w:val="both"/>
        <w:rPr>
          <w:sz w:val="28"/>
          <w:szCs w:val="28"/>
        </w:rPr>
      </w:pPr>
    </w:p>
    <w:p w14:paraId="499F395C" w14:textId="3910EFF1" w:rsidR="00AF44FE" w:rsidRPr="00717452" w:rsidRDefault="00CA3596" w:rsidP="00CA3596">
      <w:pPr>
        <w:widowControl w:val="0"/>
        <w:ind w:firstLine="567"/>
        <w:jc w:val="both"/>
        <w:rPr>
          <w:rFonts w:ascii="Times New Roman" w:eastAsia="Times New Roman" w:hAnsi="Times New Roman" w:cs="Times New Roman"/>
          <w:sz w:val="28"/>
          <w:szCs w:val="28"/>
          <w:lang w:eastAsia="ru-RU"/>
        </w:rPr>
      </w:pPr>
      <w:r w:rsidRPr="00717452">
        <w:rPr>
          <w:rFonts w:ascii="Times New Roman" w:eastAsia="Times New Roman" w:hAnsi="Times New Roman" w:cs="Times New Roman"/>
          <w:sz w:val="28"/>
          <w:szCs w:val="28"/>
          <w:lang w:eastAsia="ru-RU"/>
        </w:rPr>
        <w:t>Средняя нагрузка на один МРТ-аппарат в частных клиниках составила 9113 исследований в год, в государственных клиниках — 1079 исследований в год, что почти в 8,5 раза ниже.</w:t>
      </w:r>
    </w:p>
    <w:p w14:paraId="5F854DE2" w14:textId="77777777" w:rsidR="00705130" w:rsidRPr="00B310FA" w:rsidRDefault="00705130" w:rsidP="00717452">
      <w:pPr>
        <w:widowControl w:val="0"/>
        <w:ind w:firstLine="567"/>
        <w:jc w:val="both"/>
        <w:rPr>
          <w:rFonts w:ascii="Times New Roman" w:eastAsia="Times New Roman" w:hAnsi="Times New Roman" w:cs="Times New Roman"/>
          <w:b/>
          <w:bCs/>
          <w:sz w:val="28"/>
          <w:szCs w:val="28"/>
          <w:lang w:eastAsia="ru-RU"/>
        </w:rPr>
      </w:pPr>
      <w:r w:rsidRPr="00B310FA">
        <w:rPr>
          <w:rFonts w:ascii="Times New Roman" w:eastAsia="Times New Roman" w:hAnsi="Times New Roman" w:cs="Times New Roman"/>
          <w:b/>
          <w:bCs/>
          <w:sz w:val="28"/>
          <w:szCs w:val="28"/>
          <w:lang w:eastAsia="ru-RU"/>
        </w:rPr>
        <w:t>Расчет нормативных нагрузок аппаратов МРТ и КТ</w:t>
      </w:r>
    </w:p>
    <w:p w14:paraId="7A5BDC87" w14:textId="77777777" w:rsidR="00C02265" w:rsidRDefault="00652528" w:rsidP="00717452">
      <w:pPr>
        <w:widowControl w:val="0"/>
        <w:ind w:firstLine="567"/>
        <w:jc w:val="both"/>
        <w:rPr>
          <w:rFonts w:ascii="Times New Roman" w:eastAsia="Times New Roman" w:hAnsi="Times New Roman" w:cs="Times New Roman"/>
          <w:sz w:val="28"/>
          <w:szCs w:val="28"/>
          <w:lang w:eastAsia="ru-RU"/>
        </w:rPr>
      </w:pPr>
      <w:r w:rsidRPr="000A3369">
        <w:rPr>
          <w:rFonts w:ascii="Times New Roman" w:eastAsia="Times New Roman" w:hAnsi="Times New Roman" w:cs="Times New Roman"/>
          <w:sz w:val="28"/>
          <w:szCs w:val="28"/>
          <w:lang w:eastAsia="ru-RU"/>
        </w:rPr>
        <w:t xml:space="preserve">Хронометраж в медицине — это метод учета и анализа времени, затрачиваемого на выполнение различных этапов медицинского процесса или процедуры. В контексте </w:t>
      </w:r>
      <w:r w:rsidRPr="00717452">
        <w:rPr>
          <w:rFonts w:ascii="Times New Roman" w:eastAsia="Times New Roman" w:hAnsi="Times New Roman" w:cs="Times New Roman"/>
          <w:sz w:val="28"/>
          <w:szCs w:val="28"/>
          <w:lang w:eastAsia="ru-RU"/>
        </w:rPr>
        <w:t>КТ или МРТ-исследования</w:t>
      </w:r>
      <w:r w:rsidRPr="00652528">
        <w:rPr>
          <w:rFonts w:ascii="Times New Roman" w:eastAsia="Times New Roman" w:hAnsi="Times New Roman" w:cs="Times New Roman"/>
          <w:sz w:val="28"/>
          <w:szCs w:val="28"/>
          <w:lang w:eastAsia="ru-RU"/>
        </w:rPr>
        <w:t>,</w:t>
      </w:r>
      <w:r w:rsidRPr="000A3369">
        <w:rPr>
          <w:rFonts w:ascii="Times New Roman" w:eastAsia="Times New Roman" w:hAnsi="Times New Roman" w:cs="Times New Roman"/>
          <w:sz w:val="28"/>
          <w:szCs w:val="28"/>
          <w:lang w:eastAsia="ru-RU"/>
        </w:rPr>
        <w:t xml:space="preserve"> хронометраж используется для оценки эффективности работы, оптимизации потоков пациентов и обоснования распределения ресурсов.</w:t>
      </w:r>
      <w:r>
        <w:rPr>
          <w:rFonts w:ascii="Times New Roman" w:eastAsia="Times New Roman" w:hAnsi="Times New Roman" w:cs="Times New Roman"/>
          <w:sz w:val="28"/>
          <w:szCs w:val="28"/>
          <w:lang w:eastAsia="ru-RU"/>
        </w:rPr>
        <w:t xml:space="preserve"> Основные виды</w:t>
      </w:r>
      <w:r w:rsidRPr="00717452">
        <w:rPr>
          <w:rFonts w:ascii="Times New Roman" w:eastAsia="Times New Roman" w:hAnsi="Times New Roman" w:cs="Times New Roman"/>
          <w:sz w:val="28"/>
          <w:szCs w:val="28"/>
          <w:lang w:eastAsia="ru-RU"/>
        </w:rPr>
        <w:t xml:space="preserve"> хронометража</w:t>
      </w:r>
      <w:r w:rsidRPr="00652528">
        <w:rPr>
          <w:rFonts w:ascii="Times New Roman" w:eastAsia="Times New Roman" w:hAnsi="Times New Roman" w:cs="Times New Roman"/>
          <w:sz w:val="28"/>
          <w:szCs w:val="28"/>
          <w:lang w:eastAsia="ru-RU"/>
        </w:rPr>
        <w:t xml:space="preserve"> </w:t>
      </w:r>
      <w:r w:rsidRPr="000A3369">
        <w:rPr>
          <w:rFonts w:ascii="Times New Roman" w:eastAsia="Times New Roman" w:hAnsi="Times New Roman" w:cs="Times New Roman"/>
          <w:sz w:val="28"/>
          <w:szCs w:val="28"/>
          <w:lang w:eastAsia="ru-RU"/>
        </w:rPr>
        <w:t xml:space="preserve">в медицине </w:t>
      </w:r>
      <w:r>
        <w:rPr>
          <w:rFonts w:ascii="Times New Roman" w:eastAsia="Times New Roman" w:hAnsi="Times New Roman" w:cs="Times New Roman"/>
          <w:sz w:val="28"/>
          <w:szCs w:val="28"/>
          <w:lang w:eastAsia="ru-RU"/>
        </w:rPr>
        <w:t xml:space="preserve"> следующие: 1) </w:t>
      </w:r>
      <w:r w:rsidRPr="00717452">
        <w:rPr>
          <w:rFonts w:ascii="Times New Roman" w:eastAsia="Times New Roman" w:hAnsi="Times New Roman" w:cs="Times New Roman"/>
          <w:sz w:val="28"/>
          <w:szCs w:val="28"/>
          <w:lang w:eastAsia="ru-RU"/>
        </w:rPr>
        <w:t>Фактический (прямой) хронометраж</w:t>
      </w:r>
      <w:r w:rsidRPr="000A3369">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п</w:t>
      </w:r>
      <w:r w:rsidRPr="000A3369">
        <w:rPr>
          <w:rFonts w:ascii="Times New Roman" w:eastAsia="Times New Roman" w:hAnsi="Times New Roman" w:cs="Times New Roman"/>
          <w:sz w:val="28"/>
          <w:szCs w:val="28"/>
          <w:lang w:eastAsia="ru-RU"/>
        </w:rPr>
        <w:t>роводится путём наблюдения за процессом в реальном времени с фиксацией длительности каждого этапа про</w:t>
      </w:r>
      <w:r>
        <w:rPr>
          <w:rFonts w:ascii="Times New Roman" w:eastAsia="Times New Roman" w:hAnsi="Times New Roman" w:cs="Times New Roman"/>
          <w:sz w:val="28"/>
          <w:szCs w:val="28"/>
          <w:lang w:eastAsia="ru-RU"/>
        </w:rPr>
        <w:t>цедуры; 2)</w:t>
      </w:r>
      <w:r w:rsidRPr="00717452">
        <w:rPr>
          <w:rFonts w:ascii="Times New Roman" w:eastAsia="Times New Roman" w:hAnsi="Times New Roman" w:cs="Times New Roman"/>
          <w:sz w:val="28"/>
          <w:szCs w:val="28"/>
          <w:lang w:eastAsia="ru-RU"/>
        </w:rPr>
        <w:t>Фотохронометраж (кинематографический)</w:t>
      </w:r>
      <w:r w:rsidRPr="000A3369">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lastRenderedPageBreak/>
        <w:t>и</w:t>
      </w:r>
      <w:r w:rsidRPr="000A3369">
        <w:rPr>
          <w:rFonts w:ascii="Times New Roman" w:eastAsia="Times New Roman" w:hAnsi="Times New Roman" w:cs="Times New Roman"/>
          <w:sz w:val="28"/>
          <w:szCs w:val="28"/>
          <w:lang w:eastAsia="ru-RU"/>
        </w:rPr>
        <w:t>спользуется видеозапись процесса с последующим ана</w:t>
      </w:r>
      <w:r>
        <w:rPr>
          <w:rFonts w:ascii="Times New Roman" w:eastAsia="Times New Roman" w:hAnsi="Times New Roman" w:cs="Times New Roman"/>
          <w:sz w:val="28"/>
          <w:szCs w:val="28"/>
          <w:lang w:eastAsia="ru-RU"/>
        </w:rPr>
        <w:t>лизом временных затрат на этапы; 3)</w:t>
      </w:r>
      <w:r w:rsidRPr="00717452">
        <w:rPr>
          <w:rFonts w:ascii="Times New Roman" w:eastAsia="Times New Roman" w:hAnsi="Times New Roman" w:cs="Times New Roman"/>
          <w:sz w:val="28"/>
          <w:szCs w:val="28"/>
          <w:lang w:eastAsia="ru-RU"/>
        </w:rPr>
        <w:t>Документальный хронометраж</w:t>
      </w:r>
      <w:r w:rsidRPr="000A3369">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а</w:t>
      </w:r>
      <w:r w:rsidRPr="000A3369">
        <w:rPr>
          <w:rFonts w:ascii="Times New Roman" w:eastAsia="Times New Roman" w:hAnsi="Times New Roman" w:cs="Times New Roman"/>
          <w:sz w:val="28"/>
          <w:szCs w:val="28"/>
          <w:lang w:eastAsia="ru-RU"/>
        </w:rPr>
        <w:t>нализ времени по записям в медицинских системах (например, RIS/PACS, электронная история болез</w:t>
      </w:r>
      <w:r>
        <w:rPr>
          <w:rFonts w:ascii="Times New Roman" w:eastAsia="Times New Roman" w:hAnsi="Times New Roman" w:cs="Times New Roman"/>
          <w:sz w:val="28"/>
          <w:szCs w:val="28"/>
          <w:lang w:eastAsia="ru-RU"/>
        </w:rPr>
        <w:t>ни); 4)</w:t>
      </w:r>
      <w:r w:rsidRPr="00717452">
        <w:rPr>
          <w:rFonts w:ascii="Times New Roman" w:eastAsia="Times New Roman" w:hAnsi="Times New Roman" w:cs="Times New Roman"/>
          <w:sz w:val="28"/>
          <w:szCs w:val="28"/>
          <w:lang w:eastAsia="ru-RU"/>
        </w:rPr>
        <w:t>Самоотчетный хронометраж</w:t>
      </w:r>
      <w:r w:rsidRPr="000A3369">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д</w:t>
      </w:r>
      <w:r w:rsidRPr="000A3369">
        <w:rPr>
          <w:rFonts w:ascii="Times New Roman" w:eastAsia="Times New Roman" w:hAnsi="Times New Roman" w:cs="Times New Roman"/>
          <w:sz w:val="28"/>
          <w:szCs w:val="28"/>
          <w:lang w:eastAsia="ru-RU"/>
        </w:rPr>
        <w:t>анные собираются путём опроса или анкетирования персонала, участвующего в процессе</w:t>
      </w:r>
      <w:r>
        <w:rPr>
          <w:rFonts w:ascii="Times New Roman" w:eastAsia="Times New Roman" w:hAnsi="Times New Roman" w:cs="Times New Roman"/>
          <w:sz w:val="28"/>
          <w:szCs w:val="28"/>
          <w:lang w:eastAsia="ru-RU"/>
        </w:rPr>
        <w:t xml:space="preserve"> и 5) </w:t>
      </w:r>
    </w:p>
    <w:p w14:paraId="6D0830A2" w14:textId="6FC1D6D7" w:rsidR="00652528" w:rsidRDefault="00652528" w:rsidP="00717452">
      <w:pPr>
        <w:widowControl w:val="0"/>
        <w:ind w:firstLine="567"/>
        <w:jc w:val="both"/>
        <w:rPr>
          <w:rFonts w:ascii="Times New Roman" w:eastAsia="Times New Roman" w:hAnsi="Times New Roman" w:cs="Times New Roman"/>
          <w:sz w:val="28"/>
          <w:szCs w:val="28"/>
          <w:lang w:eastAsia="ru-RU"/>
        </w:rPr>
      </w:pPr>
      <w:r w:rsidRPr="00717452">
        <w:rPr>
          <w:rFonts w:ascii="Times New Roman" w:eastAsia="Times New Roman" w:hAnsi="Times New Roman" w:cs="Times New Roman"/>
          <w:sz w:val="28"/>
          <w:szCs w:val="28"/>
          <w:lang w:eastAsia="ru-RU"/>
        </w:rPr>
        <w:t>Автоматизированный (с использованием ИТ-систем)</w:t>
      </w:r>
      <w:r w:rsidRPr="000A3369">
        <w:rPr>
          <w:rFonts w:ascii="Times New Roman" w:eastAsia="Times New Roman" w:hAnsi="Times New Roman" w:cs="Times New Roman"/>
          <w:sz w:val="28"/>
          <w:szCs w:val="28"/>
          <w:lang w:eastAsia="ru-RU"/>
        </w:rPr>
        <w:t xml:space="preserve"> - Считывание времени начала и окончания этапов из электронных систем (например, момент ввода пациента, начало сканирования, передача изображений в PACS</w:t>
      </w:r>
      <w:r>
        <w:rPr>
          <w:rFonts w:ascii="Times New Roman" w:eastAsia="Times New Roman" w:hAnsi="Times New Roman" w:cs="Times New Roman"/>
          <w:sz w:val="28"/>
          <w:szCs w:val="28"/>
          <w:lang w:eastAsia="ru-RU"/>
        </w:rPr>
        <w:t xml:space="preserve">. </w:t>
      </w:r>
    </w:p>
    <w:p w14:paraId="72ACF1B6" w14:textId="312832EF" w:rsidR="00C02265" w:rsidRPr="00C02265" w:rsidRDefault="00652528" w:rsidP="00C02265">
      <w:pPr>
        <w:widowControl w:val="0"/>
        <w:ind w:firstLine="567"/>
        <w:jc w:val="both"/>
        <w:rPr>
          <w:rFonts w:ascii="Times New Roman" w:eastAsia="Times New Roman" w:hAnsi="Times New Roman" w:cs="Times New Roman"/>
          <w:sz w:val="28"/>
          <w:szCs w:val="28"/>
          <w:lang w:eastAsia="ru-RU"/>
        </w:rPr>
      </w:pPr>
      <w:r w:rsidRPr="00717452">
        <w:rPr>
          <w:rFonts w:ascii="Times New Roman" w:eastAsia="Times New Roman" w:hAnsi="Times New Roman" w:cs="Times New Roman"/>
          <w:sz w:val="28"/>
          <w:szCs w:val="28"/>
          <w:lang w:eastAsia="ru-RU"/>
        </w:rPr>
        <w:t>В законодательстве Республики Казахстан отсутствуют конкретные нормативы, устанавливающие допустимую нагрузку на аппараты КТ и МРТ в виде определенного количества исследований в день или год. Для определения оптимальной нагрузки на конкретное оборудование необходимо учитывать рекомендации производителя аппарата, а также проводить анализ текущей</w:t>
      </w:r>
      <w:r w:rsidRPr="00705130">
        <w:rPr>
          <w:rFonts w:ascii="Times New Roman" w:hAnsi="Times New Roman" w:cs="Times New Roman"/>
          <w:sz w:val="28"/>
          <w:szCs w:val="28"/>
        </w:rPr>
        <w:t xml:space="preserve"> эксплуатации оборудования в условиях конкретной МО.</w:t>
      </w:r>
      <w:r w:rsidRPr="000A3369">
        <w:rPr>
          <w:rFonts w:ascii="Times New Roman" w:eastAsia="Times New Roman" w:hAnsi="Times New Roman" w:cs="Times New Roman"/>
          <w:sz w:val="28"/>
          <w:szCs w:val="28"/>
          <w:lang w:eastAsia="ru-RU"/>
        </w:rPr>
        <w:t xml:space="preserve"> </w:t>
      </w:r>
      <w:r w:rsidR="00705130" w:rsidRPr="00705130">
        <w:rPr>
          <w:rFonts w:ascii="Times New Roman" w:hAnsi="Times New Roman" w:cs="Times New Roman"/>
          <w:sz w:val="28"/>
          <w:szCs w:val="28"/>
        </w:rPr>
        <w:t xml:space="preserve">Нами был произведен </w:t>
      </w:r>
      <w:r>
        <w:rPr>
          <w:rFonts w:ascii="Times New Roman" w:hAnsi="Times New Roman" w:cs="Times New Roman"/>
          <w:sz w:val="28"/>
          <w:szCs w:val="28"/>
        </w:rPr>
        <w:t xml:space="preserve">фактический </w:t>
      </w:r>
      <w:r w:rsidR="00705130" w:rsidRPr="00705130">
        <w:rPr>
          <w:rFonts w:ascii="Times New Roman" w:hAnsi="Times New Roman" w:cs="Times New Roman"/>
          <w:sz w:val="28"/>
          <w:szCs w:val="28"/>
        </w:rPr>
        <w:t>хронометраж нативного КТ исследования и КТ с болюс</w:t>
      </w:r>
      <w:r w:rsidR="00705130">
        <w:rPr>
          <w:rFonts w:ascii="Times New Roman" w:hAnsi="Times New Roman" w:cs="Times New Roman"/>
          <w:sz w:val="28"/>
          <w:szCs w:val="28"/>
        </w:rPr>
        <w:t>ны</w:t>
      </w:r>
      <w:r w:rsidR="00705130" w:rsidRPr="00705130">
        <w:rPr>
          <w:rFonts w:ascii="Times New Roman" w:hAnsi="Times New Roman" w:cs="Times New Roman"/>
          <w:sz w:val="28"/>
          <w:szCs w:val="28"/>
        </w:rPr>
        <w:t xml:space="preserve">м контрастные </w:t>
      </w:r>
      <w:proofErr w:type="gramStart"/>
      <w:r w:rsidR="00705130" w:rsidRPr="00705130">
        <w:rPr>
          <w:rFonts w:ascii="Times New Roman" w:hAnsi="Times New Roman" w:cs="Times New Roman"/>
          <w:sz w:val="28"/>
          <w:szCs w:val="28"/>
        </w:rPr>
        <w:t>усилением  в</w:t>
      </w:r>
      <w:proofErr w:type="gramEnd"/>
      <w:r w:rsidR="00705130" w:rsidRPr="00705130">
        <w:rPr>
          <w:rFonts w:ascii="Times New Roman" w:hAnsi="Times New Roman" w:cs="Times New Roman"/>
          <w:sz w:val="28"/>
          <w:szCs w:val="28"/>
        </w:rPr>
        <w:t xml:space="preserve"> НЦХ им.А.Н.Сызганова. </w:t>
      </w:r>
    </w:p>
    <w:p w14:paraId="1809BF2E" w14:textId="1A420B01" w:rsidR="00705130" w:rsidRDefault="00705130" w:rsidP="00717452">
      <w:pPr>
        <w:widowControl w:val="0"/>
        <w:ind w:firstLine="567"/>
        <w:jc w:val="both"/>
        <w:rPr>
          <w:rFonts w:ascii="Times New Roman" w:hAnsi="Times New Roman" w:cs="Times New Roman"/>
          <w:sz w:val="28"/>
          <w:szCs w:val="28"/>
        </w:rPr>
      </w:pPr>
      <w:r w:rsidRPr="00705130">
        <w:rPr>
          <w:rFonts w:ascii="Times New Roman" w:hAnsi="Times New Roman" w:cs="Times New Roman"/>
          <w:sz w:val="28"/>
          <w:szCs w:val="28"/>
        </w:rPr>
        <w:t>Данные исследования указаны в таблице № 10 и №11.</w:t>
      </w:r>
    </w:p>
    <w:p w14:paraId="3FDA4A99" w14:textId="77777777" w:rsidR="00C02265" w:rsidRPr="00652528" w:rsidRDefault="00C02265" w:rsidP="00717452">
      <w:pPr>
        <w:widowControl w:val="0"/>
        <w:ind w:firstLine="567"/>
        <w:jc w:val="both"/>
        <w:rPr>
          <w:rFonts w:ascii="Times New Roman" w:eastAsia="Times New Roman" w:hAnsi="Times New Roman" w:cs="Times New Roman"/>
          <w:sz w:val="28"/>
          <w:szCs w:val="28"/>
          <w:lang w:eastAsia="ru-RU"/>
        </w:rPr>
      </w:pPr>
    </w:p>
    <w:p w14:paraId="48F806A7" w14:textId="0DE723EA" w:rsidR="00705130" w:rsidRPr="00705130" w:rsidRDefault="00705130" w:rsidP="00705130">
      <w:pPr>
        <w:rPr>
          <w:rFonts w:ascii="Times New Roman" w:hAnsi="Times New Roman" w:cs="Times New Roman"/>
        </w:rPr>
      </w:pPr>
      <w:r w:rsidRPr="00705130">
        <w:rPr>
          <w:rFonts w:ascii="Times New Roman" w:hAnsi="Times New Roman" w:cs="Times New Roman"/>
          <w:sz w:val="28"/>
          <w:szCs w:val="28"/>
        </w:rPr>
        <w:t>Таблица 10 Хронометраж проведения 1 болюсного КТ-исследования</w:t>
      </w:r>
    </w:p>
    <w:p w14:paraId="6E23FE52" w14:textId="77777777" w:rsidR="00705130" w:rsidRPr="00705130" w:rsidRDefault="00705130" w:rsidP="00705130">
      <w:pPr>
        <w:rPr>
          <w:rFonts w:ascii="Times New Roman" w:hAnsi="Times New Roman" w:cs="Times New Roman"/>
        </w:rPr>
      </w:pPr>
    </w:p>
    <w:tbl>
      <w:tblPr>
        <w:tblStyle w:val="ab"/>
        <w:tblW w:w="9639" w:type="dxa"/>
        <w:tblInd w:w="-5" w:type="dxa"/>
        <w:tblLook w:val="04A0" w:firstRow="1" w:lastRow="0" w:firstColumn="1" w:lastColumn="0" w:noHBand="0" w:noVBand="1"/>
      </w:tblPr>
      <w:tblGrid>
        <w:gridCol w:w="1560"/>
        <w:gridCol w:w="4915"/>
        <w:gridCol w:w="3164"/>
      </w:tblGrid>
      <w:tr w:rsidR="00705130" w:rsidRPr="00705130" w14:paraId="44D3B4CC" w14:textId="77777777" w:rsidTr="00C02265">
        <w:tc>
          <w:tcPr>
            <w:tcW w:w="1560" w:type="dxa"/>
          </w:tcPr>
          <w:p w14:paraId="75E07ED4" w14:textId="77777777" w:rsidR="00705130" w:rsidRPr="00705130" w:rsidRDefault="00705130" w:rsidP="004223CC">
            <w:pPr>
              <w:rPr>
                <w:rFonts w:ascii="Times New Roman" w:hAnsi="Times New Roman"/>
                <w:sz w:val="28"/>
                <w:szCs w:val="28"/>
              </w:rPr>
            </w:pPr>
            <w:r w:rsidRPr="00705130">
              <w:rPr>
                <w:rFonts w:ascii="Times New Roman" w:hAnsi="Times New Roman"/>
                <w:sz w:val="28"/>
                <w:szCs w:val="28"/>
              </w:rPr>
              <w:t>1</w:t>
            </w:r>
          </w:p>
        </w:tc>
        <w:tc>
          <w:tcPr>
            <w:tcW w:w="4915" w:type="dxa"/>
          </w:tcPr>
          <w:p w14:paraId="406E92B6" w14:textId="77777777" w:rsidR="00705130" w:rsidRPr="00705130" w:rsidRDefault="00705130" w:rsidP="004223CC">
            <w:pPr>
              <w:rPr>
                <w:rFonts w:ascii="Times New Roman" w:hAnsi="Times New Roman"/>
                <w:sz w:val="28"/>
                <w:szCs w:val="28"/>
              </w:rPr>
            </w:pPr>
            <w:r w:rsidRPr="00705130">
              <w:rPr>
                <w:rFonts w:ascii="Times New Roman" w:hAnsi="Times New Roman"/>
                <w:sz w:val="28"/>
                <w:szCs w:val="28"/>
              </w:rPr>
              <w:t xml:space="preserve">Подготовка пациента: </w:t>
            </w:r>
          </w:p>
          <w:p w14:paraId="6CFF2828" w14:textId="77777777" w:rsidR="00705130" w:rsidRPr="00705130" w:rsidRDefault="00705130" w:rsidP="00ED2495">
            <w:pPr>
              <w:pStyle w:val="a3"/>
              <w:numPr>
                <w:ilvl w:val="0"/>
                <w:numId w:val="22"/>
              </w:numPr>
              <w:rPr>
                <w:rFonts w:ascii="Times New Roman" w:hAnsi="Times New Roman"/>
                <w:sz w:val="28"/>
                <w:szCs w:val="28"/>
              </w:rPr>
            </w:pPr>
            <w:r w:rsidRPr="00705130">
              <w:rPr>
                <w:rFonts w:ascii="Times New Roman" w:hAnsi="Times New Roman"/>
                <w:sz w:val="28"/>
                <w:szCs w:val="28"/>
              </w:rPr>
              <w:t xml:space="preserve">Сбор анамнеза, подписание информированного согласия  </w:t>
            </w:r>
          </w:p>
          <w:p w14:paraId="13B470C8" w14:textId="77777777" w:rsidR="00705130" w:rsidRPr="00705130" w:rsidRDefault="00705130" w:rsidP="00ED2495">
            <w:pPr>
              <w:pStyle w:val="a3"/>
              <w:numPr>
                <w:ilvl w:val="0"/>
                <w:numId w:val="22"/>
              </w:numPr>
              <w:rPr>
                <w:rFonts w:ascii="Times New Roman" w:hAnsi="Times New Roman"/>
                <w:sz w:val="28"/>
                <w:szCs w:val="28"/>
              </w:rPr>
            </w:pPr>
            <w:r w:rsidRPr="00705130">
              <w:rPr>
                <w:rFonts w:ascii="Times New Roman" w:hAnsi="Times New Roman"/>
                <w:sz w:val="28"/>
                <w:szCs w:val="28"/>
              </w:rPr>
              <w:t>Определение массы тела</w:t>
            </w:r>
          </w:p>
          <w:p w14:paraId="0C577204" w14:textId="77777777" w:rsidR="00705130" w:rsidRPr="00705130" w:rsidRDefault="00705130" w:rsidP="00ED2495">
            <w:pPr>
              <w:pStyle w:val="a3"/>
              <w:numPr>
                <w:ilvl w:val="0"/>
                <w:numId w:val="22"/>
              </w:numPr>
              <w:rPr>
                <w:rFonts w:ascii="Times New Roman" w:hAnsi="Times New Roman"/>
                <w:sz w:val="28"/>
                <w:szCs w:val="28"/>
              </w:rPr>
            </w:pPr>
            <w:r w:rsidRPr="00705130">
              <w:rPr>
                <w:rFonts w:ascii="Times New Roman" w:hAnsi="Times New Roman"/>
                <w:sz w:val="28"/>
                <w:szCs w:val="28"/>
              </w:rPr>
              <w:t>Снятие обуви и одежды</w:t>
            </w:r>
          </w:p>
          <w:p w14:paraId="11BDB043" w14:textId="77777777" w:rsidR="00705130" w:rsidRPr="00705130" w:rsidRDefault="00705130" w:rsidP="00ED2495">
            <w:pPr>
              <w:pStyle w:val="a3"/>
              <w:numPr>
                <w:ilvl w:val="0"/>
                <w:numId w:val="22"/>
              </w:numPr>
              <w:rPr>
                <w:rFonts w:ascii="Times New Roman" w:hAnsi="Times New Roman"/>
                <w:sz w:val="28"/>
                <w:szCs w:val="28"/>
              </w:rPr>
            </w:pPr>
            <w:r w:rsidRPr="00705130">
              <w:rPr>
                <w:rFonts w:ascii="Times New Roman" w:hAnsi="Times New Roman"/>
                <w:sz w:val="28"/>
                <w:szCs w:val="28"/>
              </w:rPr>
              <w:t>Укладка пациента</w:t>
            </w:r>
          </w:p>
          <w:p w14:paraId="351FC5A5" w14:textId="77777777" w:rsidR="00705130" w:rsidRPr="00705130" w:rsidRDefault="00705130" w:rsidP="00ED2495">
            <w:pPr>
              <w:pStyle w:val="a3"/>
              <w:numPr>
                <w:ilvl w:val="0"/>
                <w:numId w:val="22"/>
              </w:numPr>
              <w:rPr>
                <w:rFonts w:ascii="Times New Roman" w:hAnsi="Times New Roman"/>
                <w:sz w:val="28"/>
                <w:szCs w:val="28"/>
              </w:rPr>
            </w:pPr>
            <w:r w:rsidRPr="00705130">
              <w:rPr>
                <w:rFonts w:ascii="Times New Roman" w:hAnsi="Times New Roman"/>
                <w:sz w:val="28"/>
                <w:szCs w:val="28"/>
              </w:rPr>
              <w:t>Установка в/</w:t>
            </w:r>
            <w:proofErr w:type="gramStart"/>
            <w:r w:rsidRPr="00705130">
              <w:rPr>
                <w:rFonts w:ascii="Times New Roman" w:hAnsi="Times New Roman"/>
                <w:sz w:val="28"/>
                <w:szCs w:val="28"/>
              </w:rPr>
              <w:t>в катетера</w:t>
            </w:r>
            <w:proofErr w:type="gramEnd"/>
          </w:p>
          <w:p w14:paraId="1EEE1379" w14:textId="77777777" w:rsidR="00705130" w:rsidRPr="00705130" w:rsidRDefault="00705130" w:rsidP="004223CC">
            <w:pPr>
              <w:pStyle w:val="a3"/>
              <w:rPr>
                <w:rFonts w:ascii="Times New Roman" w:hAnsi="Times New Roman"/>
                <w:sz w:val="28"/>
                <w:szCs w:val="28"/>
              </w:rPr>
            </w:pPr>
          </w:p>
        </w:tc>
        <w:tc>
          <w:tcPr>
            <w:tcW w:w="3164" w:type="dxa"/>
          </w:tcPr>
          <w:p w14:paraId="2E6DDC34" w14:textId="77777777" w:rsidR="00705130" w:rsidRPr="00705130" w:rsidRDefault="00705130" w:rsidP="004223CC">
            <w:pPr>
              <w:rPr>
                <w:rFonts w:ascii="Times New Roman" w:hAnsi="Times New Roman"/>
                <w:sz w:val="28"/>
                <w:szCs w:val="28"/>
              </w:rPr>
            </w:pPr>
          </w:p>
          <w:p w14:paraId="47A58929" w14:textId="77777777" w:rsidR="00705130" w:rsidRPr="00705130" w:rsidRDefault="00705130" w:rsidP="004223CC">
            <w:pPr>
              <w:rPr>
                <w:rFonts w:ascii="Times New Roman" w:hAnsi="Times New Roman"/>
                <w:sz w:val="28"/>
                <w:szCs w:val="28"/>
              </w:rPr>
            </w:pPr>
            <w:r w:rsidRPr="00705130">
              <w:rPr>
                <w:rFonts w:ascii="Times New Roman" w:hAnsi="Times New Roman"/>
                <w:sz w:val="28"/>
                <w:szCs w:val="28"/>
              </w:rPr>
              <w:t>5-10 мин</w:t>
            </w:r>
          </w:p>
          <w:p w14:paraId="348BD4AB" w14:textId="77777777" w:rsidR="00705130" w:rsidRPr="00705130" w:rsidRDefault="00705130" w:rsidP="004223CC">
            <w:pPr>
              <w:rPr>
                <w:rFonts w:ascii="Times New Roman" w:hAnsi="Times New Roman"/>
                <w:sz w:val="28"/>
                <w:szCs w:val="28"/>
              </w:rPr>
            </w:pPr>
          </w:p>
          <w:p w14:paraId="736A77BD" w14:textId="77777777" w:rsidR="00705130" w:rsidRPr="00705130" w:rsidRDefault="00705130" w:rsidP="004223CC">
            <w:pPr>
              <w:rPr>
                <w:rFonts w:ascii="Times New Roman" w:hAnsi="Times New Roman"/>
                <w:sz w:val="28"/>
                <w:szCs w:val="28"/>
              </w:rPr>
            </w:pPr>
            <w:r w:rsidRPr="00705130">
              <w:rPr>
                <w:rFonts w:ascii="Times New Roman" w:hAnsi="Times New Roman"/>
                <w:sz w:val="28"/>
                <w:szCs w:val="28"/>
              </w:rPr>
              <w:t>1 мин</w:t>
            </w:r>
          </w:p>
          <w:p w14:paraId="568082C6" w14:textId="77777777" w:rsidR="00705130" w:rsidRPr="00705130" w:rsidRDefault="00705130" w:rsidP="004223CC">
            <w:pPr>
              <w:rPr>
                <w:rFonts w:ascii="Times New Roman" w:hAnsi="Times New Roman"/>
                <w:sz w:val="28"/>
                <w:szCs w:val="28"/>
              </w:rPr>
            </w:pPr>
            <w:r w:rsidRPr="00705130">
              <w:rPr>
                <w:rFonts w:ascii="Times New Roman" w:hAnsi="Times New Roman"/>
                <w:sz w:val="28"/>
                <w:szCs w:val="28"/>
              </w:rPr>
              <w:t>2 мин</w:t>
            </w:r>
          </w:p>
          <w:p w14:paraId="1B25BC2D" w14:textId="77777777" w:rsidR="00705130" w:rsidRPr="00705130" w:rsidRDefault="00705130" w:rsidP="004223CC">
            <w:pPr>
              <w:rPr>
                <w:rFonts w:ascii="Times New Roman" w:hAnsi="Times New Roman"/>
                <w:sz w:val="28"/>
                <w:szCs w:val="28"/>
              </w:rPr>
            </w:pPr>
            <w:r w:rsidRPr="00705130">
              <w:rPr>
                <w:rFonts w:ascii="Times New Roman" w:hAnsi="Times New Roman"/>
                <w:sz w:val="28"/>
                <w:szCs w:val="28"/>
              </w:rPr>
              <w:t>1 мин</w:t>
            </w:r>
          </w:p>
          <w:p w14:paraId="11B0C073" w14:textId="77777777" w:rsidR="00705130" w:rsidRPr="00705130" w:rsidRDefault="00705130" w:rsidP="004223CC">
            <w:pPr>
              <w:rPr>
                <w:rFonts w:ascii="Times New Roman" w:hAnsi="Times New Roman"/>
                <w:sz w:val="28"/>
                <w:szCs w:val="28"/>
              </w:rPr>
            </w:pPr>
            <w:r w:rsidRPr="00705130">
              <w:rPr>
                <w:rFonts w:ascii="Times New Roman" w:hAnsi="Times New Roman"/>
                <w:sz w:val="28"/>
                <w:szCs w:val="28"/>
              </w:rPr>
              <w:t>3-5 мин</w:t>
            </w:r>
          </w:p>
        </w:tc>
      </w:tr>
      <w:tr w:rsidR="00705130" w:rsidRPr="00705130" w14:paraId="4F2252F5" w14:textId="77777777" w:rsidTr="00C02265">
        <w:tc>
          <w:tcPr>
            <w:tcW w:w="1560" w:type="dxa"/>
          </w:tcPr>
          <w:p w14:paraId="08CBD8B8" w14:textId="77777777" w:rsidR="00705130" w:rsidRPr="00705130" w:rsidRDefault="00705130" w:rsidP="004223CC">
            <w:pPr>
              <w:rPr>
                <w:rFonts w:ascii="Times New Roman" w:hAnsi="Times New Roman"/>
                <w:sz w:val="28"/>
                <w:szCs w:val="28"/>
              </w:rPr>
            </w:pPr>
            <w:r w:rsidRPr="00705130">
              <w:rPr>
                <w:rFonts w:ascii="Times New Roman" w:hAnsi="Times New Roman"/>
                <w:sz w:val="28"/>
                <w:szCs w:val="28"/>
              </w:rPr>
              <w:t>2</w:t>
            </w:r>
          </w:p>
        </w:tc>
        <w:tc>
          <w:tcPr>
            <w:tcW w:w="4915" w:type="dxa"/>
          </w:tcPr>
          <w:p w14:paraId="0F45BFD2" w14:textId="77777777" w:rsidR="00705130" w:rsidRPr="00705130" w:rsidRDefault="00705130" w:rsidP="004223CC">
            <w:pPr>
              <w:rPr>
                <w:rFonts w:ascii="Times New Roman" w:hAnsi="Times New Roman"/>
                <w:sz w:val="28"/>
                <w:szCs w:val="28"/>
              </w:rPr>
            </w:pPr>
            <w:r w:rsidRPr="00705130">
              <w:rPr>
                <w:rFonts w:ascii="Times New Roman" w:hAnsi="Times New Roman"/>
                <w:sz w:val="28"/>
                <w:szCs w:val="28"/>
              </w:rPr>
              <w:t>Процесс снятия:</w:t>
            </w:r>
          </w:p>
          <w:p w14:paraId="01DC9EE1" w14:textId="77777777" w:rsidR="00705130" w:rsidRPr="00705130" w:rsidRDefault="00705130" w:rsidP="00ED2495">
            <w:pPr>
              <w:pStyle w:val="a3"/>
              <w:numPr>
                <w:ilvl w:val="0"/>
                <w:numId w:val="23"/>
              </w:numPr>
              <w:rPr>
                <w:rFonts w:ascii="Times New Roman" w:hAnsi="Times New Roman"/>
                <w:sz w:val="28"/>
                <w:szCs w:val="28"/>
              </w:rPr>
            </w:pPr>
            <w:r w:rsidRPr="00705130">
              <w:rPr>
                <w:rFonts w:ascii="Times New Roman" w:hAnsi="Times New Roman"/>
                <w:sz w:val="28"/>
                <w:szCs w:val="28"/>
              </w:rPr>
              <w:t>Введение идентификационных данных пациента</w:t>
            </w:r>
          </w:p>
          <w:p w14:paraId="07C7CB13" w14:textId="77777777" w:rsidR="00705130" w:rsidRPr="00705130" w:rsidRDefault="00705130" w:rsidP="00ED2495">
            <w:pPr>
              <w:pStyle w:val="a3"/>
              <w:numPr>
                <w:ilvl w:val="0"/>
                <w:numId w:val="23"/>
              </w:numPr>
              <w:rPr>
                <w:rFonts w:ascii="Times New Roman" w:hAnsi="Times New Roman"/>
                <w:sz w:val="28"/>
                <w:szCs w:val="28"/>
              </w:rPr>
            </w:pPr>
            <w:r w:rsidRPr="00705130">
              <w:rPr>
                <w:rFonts w:ascii="Times New Roman" w:hAnsi="Times New Roman"/>
                <w:sz w:val="28"/>
                <w:szCs w:val="28"/>
              </w:rPr>
              <w:t>Установка протокола сканирование</w:t>
            </w:r>
          </w:p>
          <w:p w14:paraId="16C64743" w14:textId="77777777" w:rsidR="00705130" w:rsidRPr="00705130" w:rsidRDefault="00705130" w:rsidP="00ED2495">
            <w:pPr>
              <w:pStyle w:val="a3"/>
              <w:numPr>
                <w:ilvl w:val="0"/>
                <w:numId w:val="23"/>
              </w:numPr>
              <w:rPr>
                <w:rFonts w:ascii="Times New Roman" w:hAnsi="Times New Roman"/>
                <w:sz w:val="28"/>
                <w:szCs w:val="28"/>
              </w:rPr>
            </w:pPr>
            <w:r w:rsidRPr="00705130">
              <w:rPr>
                <w:rFonts w:ascii="Times New Roman" w:hAnsi="Times New Roman"/>
                <w:sz w:val="28"/>
                <w:szCs w:val="28"/>
              </w:rPr>
              <w:t>Сканирование пациента</w:t>
            </w:r>
          </w:p>
        </w:tc>
        <w:tc>
          <w:tcPr>
            <w:tcW w:w="3164" w:type="dxa"/>
          </w:tcPr>
          <w:p w14:paraId="4FA89804" w14:textId="77777777" w:rsidR="00705130" w:rsidRPr="00705130" w:rsidRDefault="00705130" w:rsidP="004223CC">
            <w:pPr>
              <w:rPr>
                <w:rFonts w:ascii="Times New Roman" w:hAnsi="Times New Roman"/>
                <w:sz w:val="28"/>
                <w:szCs w:val="28"/>
              </w:rPr>
            </w:pPr>
          </w:p>
          <w:p w14:paraId="11DCB560" w14:textId="77777777" w:rsidR="00705130" w:rsidRPr="00705130" w:rsidRDefault="00705130" w:rsidP="004223CC">
            <w:pPr>
              <w:rPr>
                <w:rFonts w:ascii="Times New Roman" w:hAnsi="Times New Roman"/>
                <w:sz w:val="28"/>
                <w:szCs w:val="28"/>
              </w:rPr>
            </w:pPr>
            <w:r w:rsidRPr="00705130">
              <w:rPr>
                <w:rFonts w:ascii="Times New Roman" w:hAnsi="Times New Roman"/>
                <w:sz w:val="28"/>
                <w:szCs w:val="28"/>
              </w:rPr>
              <w:t>1 мин</w:t>
            </w:r>
          </w:p>
          <w:p w14:paraId="5B26CC7C" w14:textId="77777777" w:rsidR="00705130" w:rsidRPr="00705130" w:rsidRDefault="00705130" w:rsidP="004223CC">
            <w:pPr>
              <w:rPr>
                <w:rFonts w:ascii="Times New Roman" w:hAnsi="Times New Roman"/>
                <w:sz w:val="28"/>
                <w:szCs w:val="28"/>
              </w:rPr>
            </w:pPr>
          </w:p>
          <w:p w14:paraId="7A7F9C1E" w14:textId="77777777" w:rsidR="00705130" w:rsidRPr="00705130" w:rsidRDefault="00705130" w:rsidP="004223CC">
            <w:pPr>
              <w:rPr>
                <w:rFonts w:ascii="Times New Roman" w:hAnsi="Times New Roman"/>
                <w:sz w:val="28"/>
                <w:szCs w:val="28"/>
              </w:rPr>
            </w:pPr>
            <w:r w:rsidRPr="00705130">
              <w:rPr>
                <w:rFonts w:ascii="Times New Roman" w:hAnsi="Times New Roman"/>
                <w:sz w:val="28"/>
                <w:szCs w:val="28"/>
              </w:rPr>
              <w:t>1 мин</w:t>
            </w:r>
          </w:p>
          <w:p w14:paraId="0C951A65" w14:textId="77777777" w:rsidR="00705130" w:rsidRPr="00705130" w:rsidRDefault="00705130" w:rsidP="004223CC">
            <w:pPr>
              <w:rPr>
                <w:rFonts w:ascii="Times New Roman" w:hAnsi="Times New Roman"/>
                <w:sz w:val="28"/>
                <w:szCs w:val="28"/>
              </w:rPr>
            </w:pPr>
            <w:r w:rsidRPr="00705130">
              <w:rPr>
                <w:rFonts w:ascii="Times New Roman" w:hAnsi="Times New Roman"/>
                <w:sz w:val="28"/>
                <w:szCs w:val="28"/>
              </w:rPr>
              <w:t>10-15 мин</w:t>
            </w:r>
          </w:p>
        </w:tc>
      </w:tr>
      <w:tr w:rsidR="00705130" w:rsidRPr="00705130" w14:paraId="63B68BE2" w14:textId="77777777" w:rsidTr="00C02265">
        <w:tc>
          <w:tcPr>
            <w:tcW w:w="1560" w:type="dxa"/>
          </w:tcPr>
          <w:p w14:paraId="72D558AB" w14:textId="77777777" w:rsidR="00705130" w:rsidRPr="00705130" w:rsidRDefault="00705130" w:rsidP="004223CC">
            <w:pPr>
              <w:rPr>
                <w:rFonts w:ascii="Times New Roman" w:hAnsi="Times New Roman"/>
                <w:sz w:val="28"/>
                <w:szCs w:val="28"/>
              </w:rPr>
            </w:pPr>
            <w:r w:rsidRPr="00705130">
              <w:rPr>
                <w:rFonts w:ascii="Times New Roman" w:hAnsi="Times New Roman"/>
                <w:sz w:val="28"/>
                <w:szCs w:val="28"/>
              </w:rPr>
              <w:t>4</w:t>
            </w:r>
          </w:p>
        </w:tc>
        <w:tc>
          <w:tcPr>
            <w:tcW w:w="4915" w:type="dxa"/>
          </w:tcPr>
          <w:p w14:paraId="7DB785E3" w14:textId="77777777" w:rsidR="00705130" w:rsidRPr="00705130" w:rsidRDefault="00705130" w:rsidP="004223CC">
            <w:pPr>
              <w:rPr>
                <w:rFonts w:ascii="Times New Roman" w:hAnsi="Times New Roman"/>
                <w:sz w:val="28"/>
                <w:szCs w:val="28"/>
              </w:rPr>
            </w:pPr>
            <w:r w:rsidRPr="00705130">
              <w:rPr>
                <w:rFonts w:ascii="Times New Roman" w:hAnsi="Times New Roman"/>
                <w:sz w:val="28"/>
                <w:szCs w:val="28"/>
              </w:rPr>
              <w:t xml:space="preserve">Отсоединение катетера от инжектора, проверка состояния пациента. </w:t>
            </w:r>
          </w:p>
        </w:tc>
        <w:tc>
          <w:tcPr>
            <w:tcW w:w="3164" w:type="dxa"/>
          </w:tcPr>
          <w:p w14:paraId="049859B8" w14:textId="77777777" w:rsidR="00705130" w:rsidRPr="00705130" w:rsidRDefault="00705130" w:rsidP="004223CC">
            <w:pPr>
              <w:rPr>
                <w:rFonts w:ascii="Times New Roman" w:hAnsi="Times New Roman"/>
                <w:sz w:val="28"/>
                <w:szCs w:val="28"/>
              </w:rPr>
            </w:pPr>
            <w:r w:rsidRPr="00705130">
              <w:rPr>
                <w:rFonts w:ascii="Times New Roman" w:hAnsi="Times New Roman"/>
                <w:sz w:val="28"/>
                <w:szCs w:val="28"/>
              </w:rPr>
              <w:t>3 мин</w:t>
            </w:r>
          </w:p>
        </w:tc>
      </w:tr>
      <w:tr w:rsidR="00705130" w:rsidRPr="00705130" w14:paraId="6EBCAC80" w14:textId="77777777" w:rsidTr="00C02265">
        <w:tc>
          <w:tcPr>
            <w:tcW w:w="1560" w:type="dxa"/>
          </w:tcPr>
          <w:p w14:paraId="6D214519" w14:textId="77777777" w:rsidR="00705130" w:rsidRPr="00C02265" w:rsidRDefault="00705130" w:rsidP="004223CC">
            <w:pPr>
              <w:rPr>
                <w:rFonts w:ascii="Times New Roman" w:hAnsi="Times New Roman"/>
                <w:color w:val="000000" w:themeColor="text1"/>
                <w:sz w:val="28"/>
                <w:szCs w:val="28"/>
              </w:rPr>
            </w:pPr>
            <w:r w:rsidRPr="00C02265">
              <w:rPr>
                <w:rFonts w:ascii="Times New Roman" w:hAnsi="Times New Roman"/>
                <w:color w:val="000000" w:themeColor="text1"/>
                <w:sz w:val="28"/>
                <w:szCs w:val="28"/>
              </w:rPr>
              <w:t>5</w:t>
            </w:r>
          </w:p>
        </w:tc>
        <w:tc>
          <w:tcPr>
            <w:tcW w:w="4915" w:type="dxa"/>
          </w:tcPr>
          <w:p w14:paraId="3064D4C8" w14:textId="77777777" w:rsidR="00705130" w:rsidRPr="00C02265" w:rsidRDefault="00705130" w:rsidP="004223CC">
            <w:pPr>
              <w:rPr>
                <w:rFonts w:ascii="Times New Roman" w:hAnsi="Times New Roman"/>
                <w:color w:val="000000" w:themeColor="text1"/>
                <w:sz w:val="28"/>
                <w:szCs w:val="28"/>
              </w:rPr>
            </w:pPr>
            <w:r w:rsidRPr="00C02265">
              <w:rPr>
                <w:rFonts w:ascii="Times New Roman" w:hAnsi="Times New Roman"/>
                <w:color w:val="000000" w:themeColor="text1"/>
                <w:sz w:val="28"/>
                <w:szCs w:val="28"/>
              </w:rPr>
              <w:t>Контроль за состоянием пациента  и снятие катетера (проводится во время исследования другого пациента, вторым лаборантом)</w:t>
            </w:r>
          </w:p>
        </w:tc>
        <w:tc>
          <w:tcPr>
            <w:tcW w:w="3164" w:type="dxa"/>
          </w:tcPr>
          <w:p w14:paraId="2743CA82" w14:textId="77777777" w:rsidR="00705130" w:rsidRPr="00C02265" w:rsidRDefault="00705130" w:rsidP="004223CC">
            <w:pPr>
              <w:rPr>
                <w:rFonts w:ascii="Times New Roman" w:hAnsi="Times New Roman"/>
                <w:color w:val="000000" w:themeColor="text1"/>
                <w:sz w:val="28"/>
                <w:szCs w:val="28"/>
              </w:rPr>
            </w:pPr>
            <w:r w:rsidRPr="00C02265">
              <w:rPr>
                <w:rFonts w:ascii="Times New Roman" w:hAnsi="Times New Roman"/>
                <w:color w:val="000000" w:themeColor="text1"/>
                <w:sz w:val="28"/>
                <w:szCs w:val="28"/>
              </w:rPr>
              <w:t>15-30 мин</w:t>
            </w:r>
          </w:p>
        </w:tc>
      </w:tr>
    </w:tbl>
    <w:p w14:paraId="7CDAD516" w14:textId="77777777" w:rsidR="0085522A" w:rsidRDefault="0085522A" w:rsidP="00C02265">
      <w:pPr>
        <w:rPr>
          <w:rFonts w:ascii="Times New Roman" w:hAnsi="Times New Roman" w:cs="Times New Roman"/>
          <w:sz w:val="28"/>
          <w:szCs w:val="28"/>
        </w:rPr>
      </w:pPr>
    </w:p>
    <w:p w14:paraId="5C96B1B4" w14:textId="77777777" w:rsidR="0085522A" w:rsidRDefault="0085522A" w:rsidP="00C02265">
      <w:pPr>
        <w:rPr>
          <w:rFonts w:ascii="Times New Roman" w:hAnsi="Times New Roman" w:cs="Times New Roman"/>
          <w:sz w:val="28"/>
          <w:szCs w:val="28"/>
        </w:rPr>
      </w:pPr>
    </w:p>
    <w:p w14:paraId="45CA8FF5" w14:textId="77777777" w:rsidR="004261FB" w:rsidRDefault="004261FB" w:rsidP="00C02265">
      <w:pPr>
        <w:rPr>
          <w:rFonts w:ascii="Times New Roman" w:hAnsi="Times New Roman" w:cs="Times New Roman"/>
          <w:sz w:val="28"/>
          <w:szCs w:val="28"/>
        </w:rPr>
      </w:pPr>
    </w:p>
    <w:p w14:paraId="669AA98C" w14:textId="77777777" w:rsidR="0085522A" w:rsidRDefault="0085522A" w:rsidP="00C02265">
      <w:pPr>
        <w:rPr>
          <w:rFonts w:ascii="Times New Roman" w:hAnsi="Times New Roman" w:cs="Times New Roman"/>
          <w:sz w:val="28"/>
          <w:szCs w:val="28"/>
        </w:rPr>
      </w:pPr>
    </w:p>
    <w:p w14:paraId="490E83B6" w14:textId="1C2C3284" w:rsidR="00705130" w:rsidRPr="0068226B" w:rsidRDefault="00705130" w:rsidP="00C02265">
      <w:pPr>
        <w:rPr>
          <w:rFonts w:ascii="Times New Roman" w:hAnsi="Times New Roman" w:cs="Times New Roman"/>
          <w:sz w:val="28"/>
          <w:szCs w:val="28"/>
        </w:rPr>
      </w:pPr>
      <w:r w:rsidRPr="0068226B">
        <w:rPr>
          <w:rFonts w:ascii="Times New Roman" w:hAnsi="Times New Roman" w:cs="Times New Roman"/>
          <w:sz w:val="28"/>
          <w:szCs w:val="28"/>
        </w:rPr>
        <w:lastRenderedPageBreak/>
        <w:t xml:space="preserve">Таблица 11 </w:t>
      </w:r>
      <w:r w:rsidR="00C02265" w:rsidRPr="0068226B">
        <w:rPr>
          <w:rFonts w:ascii="Times New Roman" w:hAnsi="Times New Roman" w:cs="Times New Roman"/>
          <w:sz w:val="28"/>
          <w:szCs w:val="28"/>
        </w:rPr>
        <w:t xml:space="preserve">- </w:t>
      </w:r>
      <w:r w:rsidRPr="0068226B">
        <w:rPr>
          <w:rFonts w:ascii="Times New Roman" w:hAnsi="Times New Roman" w:cs="Times New Roman"/>
          <w:sz w:val="28"/>
          <w:szCs w:val="28"/>
        </w:rPr>
        <w:t>Хронометраж проведения 1 нативного КТ-исследования</w:t>
      </w:r>
    </w:p>
    <w:p w14:paraId="26704C4E" w14:textId="77777777" w:rsidR="00C02265" w:rsidRPr="00705130" w:rsidRDefault="00C02265" w:rsidP="00705130">
      <w:pPr>
        <w:rPr>
          <w:rFonts w:ascii="Times New Roman" w:hAnsi="Times New Roman" w:cs="Times New Roman"/>
          <w:sz w:val="28"/>
          <w:szCs w:val="28"/>
        </w:rPr>
      </w:pPr>
    </w:p>
    <w:tbl>
      <w:tblPr>
        <w:tblStyle w:val="ab"/>
        <w:tblW w:w="0" w:type="auto"/>
        <w:tblInd w:w="-5" w:type="dxa"/>
        <w:tblLook w:val="04A0" w:firstRow="1" w:lastRow="0" w:firstColumn="1" w:lastColumn="0" w:noHBand="0" w:noVBand="1"/>
      </w:tblPr>
      <w:tblGrid>
        <w:gridCol w:w="1560"/>
        <w:gridCol w:w="4915"/>
        <w:gridCol w:w="3023"/>
      </w:tblGrid>
      <w:tr w:rsidR="00705130" w:rsidRPr="00705130" w14:paraId="6C047781" w14:textId="77777777" w:rsidTr="00C02265">
        <w:tc>
          <w:tcPr>
            <w:tcW w:w="1560" w:type="dxa"/>
          </w:tcPr>
          <w:p w14:paraId="4CDFCA36" w14:textId="77777777" w:rsidR="00705130" w:rsidRPr="00705130" w:rsidRDefault="00705130" w:rsidP="004223CC">
            <w:pPr>
              <w:rPr>
                <w:rFonts w:ascii="Times New Roman" w:hAnsi="Times New Roman"/>
                <w:sz w:val="28"/>
                <w:szCs w:val="28"/>
              </w:rPr>
            </w:pPr>
            <w:r w:rsidRPr="00705130">
              <w:rPr>
                <w:rFonts w:ascii="Times New Roman" w:hAnsi="Times New Roman"/>
                <w:sz w:val="28"/>
                <w:szCs w:val="28"/>
              </w:rPr>
              <w:t>1</w:t>
            </w:r>
          </w:p>
        </w:tc>
        <w:tc>
          <w:tcPr>
            <w:tcW w:w="4915" w:type="dxa"/>
          </w:tcPr>
          <w:p w14:paraId="405D6570" w14:textId="77777777" w:rsidR="00705130" w:rsidRPr="00705130" w:rsidRDefault="00705130" w:rsidP="004223CC">
            <w:pPr>
              <w:rPr>
                <w:rFonts w:ascii="Times New Roman" w:hAnsi="Times New Roman"/>
                <w:sz w:val="28"/>
                <w:szCs w:val="28"/>
              </w:rPr>
            </w:pPr>
            <w:r w:rsidRPr="00705130">
              <w:rPr>
                <w:rFonts w:ascii="Times New Roman" w:hAnsi="Times New Roman"/>
                <w:sz w:val="28"/>
                <w:szCs w:val="28"/>
              </w:rPr>
              <w:t xml:space="preserve">Подготовка пациента: </w:t>
            </w:r>
          </w:p>
          <w:p w14:paraId="5A096223" w14:textId="77777777" w:rsidR="00705130" w:rsidRPr="00705130" w:rsidRDefault="00705130" w:rsidP="00ED2495">
            <w:pPr>
              <w:pStyle w:val="a3"/>
              <w:numPr>
                <w:ilvl w:val="0"/>
                <w:numId w:val="22"/>
              </w:numPr>
              <w:rPr>
                <w:rFonts w:ascii="Times New Roman" w:hAnsi="Times New Roman"/>
                <w:sz w:val="28"/>
                <w:szCs w:val="28"/>
              </w:rPr>
            </w:pPr>
            <w:r w:rsidRPr="00705130">
              <w:rPr>
                <w:rFonts w:ascii="Times New Roman" w:hAnsi="Times New Roman"/>
                <w:sz w:val="28"/>
                <w:szCs w:val="28"/>
              </w:rPr>
              <w:t xml:space="preserve">Сбор анамнеза, подписание информированного согласия  </w:t>
            </w:r>
          </w:p>
          <w:p w14:paraId="3506BA7F" w14:textId="77777777" w:rsidR="00705130" w:rsidRPr="00705130" w:rsidRDefault="00705130" w:rsidP="00ED2495">
            <w:pPr>
              <w:pStyle w:val="a3"/>
              <w:numPr>
                <w:ilvl w:val="0"/>
                <w:numId w:val="22"/>
              </w:numPr>
              <w:rPr>
                <w:rFonts w:ascii="Times New Roman" w:hAnsi="Times New Roman"/>
                <w:sz w:val="28"/>
                <w:szCs w:val="28"/>
              </w:rPr>
            </w:pPr>
            <w:r w:rsidRPr="00705130">
              <w:rPr>
                <w:rFonts w:ascii="Times New Roman" w:hAnsi="Times New Roman"/>
                <w:sz w:val="28"/>
                <w:szCs w:val="28"/>
              </w:rPr>
              <w:t>Определение массы тела</w:t>
            </w:r>
          </w:p>
          <w:p w14:paraId="5E2D758C" w14:textId="77777777" w:rsidR="00705130" w:rsidRPr="00705130" w:rsidRDefault="00705130" w:rsidP="00ED2495">
            <w:pPr>
              <w:pStyle w:val="a3"/>
              <w:numPr>
                <w:ilvl w:val="0"/>
                <w:numId w:val="22"/>
              </w:numPr>
              <w:rPr>
                <w:rFonts w:ascii="Times New Roman" w:hAnsi="Times New Roman"/>
                <w:sz w:val="28"/>
                <w:szCs w:val="28"/>
              </w:rPr>
            </w:pPr>
            <w:r w:rsidRPr="00705130">
              <w:rPr>
                <w:rFonts w:ascii="Times New Roman" w:hAnsi="Times New Roman"/>
                <w:sz w:val="28"/>
                <w:szCs w:val="28"/>
              </w:rPr>
              <w:t>Снятие обуви и одежды</w:t>
            </w:r>
          </w:p>
          <w:p w14:paraId="11036CC8" w14:textId="77777777" w:rsidR="00705130" w:rsidRPr="00705130" w:rsidRDefault="00705130" w:rsidP="00ED2495">
            <w:pPr>
              <w:pStyle w:val="a3"/>
              <w:numPr>
                <w:ilvl w:val="0"/>
                <w:numId w:val="22"/>
              </w:numPr>
              <w:rPr>
                <w:rFonts w:ascii="Times New Roman" w:hAnsi="Times New Roman"/>
                <w:sz w:val="28"/>
                <w:szCs w:val="28"/>
              </w:rPr>
            </w:pPr>
            <w:r w:rsidRPr="00705130">
              <w:rPr>
                <w:rFonts w:ascii="Times New Roman" w:hAnsi="Times New Roman"/>
                <w:sz w:val="28"/>
                <w:szCs w:val="28"/>
              </w:rPr>
              <w:t>Укладка пациента</w:t>
            </w:r>
          </w:p>
          <w:p w14:paraId="4B70DDDE" w14:textId="77777777" w:rsidR="00705130" w:rsidRPr="00705130" w:rsidRDefault="00705130" w:rsidP="004223CC">
            <w:pPr>
              <w:pStyle w:val="a3"/>
              <w:rPr>
                <w:rFonts w:ascii="Times New Roman" w:hAnsi="Times New Roman"/>
                <w:sz w:val="28"/>
                <w:szCs w:val="28"/>
              </w:rPr>
            </w:pPr>
          </w:p>
        </w:tc>
        <w:tc>
          <w:tcPr>
            <w:tcW w:w="3023" w:type="dxa"/>
          </w:tcPr>
          <w:p w14:paraId="43FC63BE" w14:textId="77777777" w:rsidR="00705130" w:rsidRPr="00705130" w:rsidRDefault="00705130" w:rsidP="004223CC">
            <w:pPr>
              <w:rPr>
                <w:rFonts w:ascii="Times New Roman" w:hAnsi="Times New Roman"/>
                <w:sz w:val="28"/>
                <w:szCs w:val="28"/>
              </w:rPr>
            </w:pPr>
          </w:p>
          <w:p w14:paraId="448B3E8C" w14:textId="77777777" w:rsidR="00705130" w:rsidRPr="00705130" w:rsidRDefault="00705130" w:rsidP="004223CC">
            <w:pPr>
              <w:rPr>
                <w:rFonts w:ascii="Times New Roman" w:hAnsi="Times New Roman"/>
                <w:sz w:val="28"/>
                <w:szCs w:val="28"/>
              </w:rPr>
            </w:pPr>
            <w:r w:rsidRPr="00705130">
              <w:rPr>
                <w:rFonts w:ascii="Times New Roman" w:hAnsi="Times New Roman"/>
                <w:sz w:val="28"/>
                <w:szCs w:val="28"/>
              </w:rPr>
              <w:t>5-10 мин</w:t>
            </w:r>
          </w:p>
          <w:p w14:paraId="2CEB687D" w14:textId="77777777" w:rsidR="00705130" w:rsidRPr="00705130" w:rsidRDefault="00705130" w:rsidP="004223CC">
            <w:pPr>
              <w:rPr>
                <w:rFonts w:ascii="Times New Roman" w:hAnsi="Times New Roman"/>
                <w:sz w:val="28"/>
                <w:szCs w:val="28"/>
              </w:rPr>
            </w:pPr>
          </w:p>
          <w:p w14:paraId="5E143EE7" w14:textId="77777777" w:rsidR="00705130" w:rsidRPr="00705130" w:rsidRDefault="00705130" w:rsidP="004223CC">
            <w:pPr>
              <w:rPr>
                <w:rFonts w:ascii="Times New Roman" w:hAnsi="Times New Roman"/>
                <w:sz w:val="28"/>
                <w:szCs w:val="28"/>
              </w:rPr>
            </w:pPr>
            <w:r w:rsidRPr="00705130">
              <w:rPr>
                <w:rFonts w:ascii="Times New Roman" w:hAnsi="Times New Roman"/>
                <w:sz w:val="28"/>
                <w:szCs w:val="28"/>
              </w:rPr>
              <w:t>1 мин</w:t>
            </w:r>
          </w:p>
          <w:p w14:paraId="49BE064C" w14:textId="77777777" w:rsidR="00705130" w:rsidRPr="00705130" w:rsidRDefault="00705130" w:rsidP="004223CC">
            <w:pPr>
              <w:rPr>
                <w:rFonts w:ascii="Times New Roman" w:hAnsi="Times New Roman"/>
                <w:sz w:val="28"/>
                <w:szCs w:val="28"/>
              </w:rPr>
            </w:pPr>
            <w:r w:rsidRPr="00705130">
              <w:rPr>
                <w:rFonts w:ascii="Times New Roman" w:hAnsi="Times New Roman"/>
                <w:sz w:val="28"/>
                <w:szCs w:val="28"/>
              </w:rPr>
              <w:t>2 мин</w:t>
            </w:r>
          </w:p>
          <w:p w14:paraId="1A047E68" w14:textId="77777777" w:rsidR="00705130" w:rsidRPr="00705130" w:rsidRDefault="00705130" w:rsidP="004223CC">
            <w:pPr>
              <w:rPr>
                <w:rFonts w:ascii="Times New Roman" w:hAnsi="Times New Roman"/>
                <w:sz w:val="28"/>
                <w:szCs w:val="28"/>
              </w:rPr>
            </w:pPr>
            <w:r w:rsidRPr="00705130">
              <w:rPr>
                <w:rFonts w:ascii="Times New Roman" w:hAnsi="Times New Roman"/>
                <w:sz w:val="28"/>
                <w:szCs w:val="28"/>
              </w:rPr>
              <w:t>1 мин</w:t>
            </w:r>
          </w:p>
          <w:p w14:paraId="39722BBB" w14:textId="77777777" w:rsidR="00705130" w:rsidRPr="00705130" w:rsidRDefault="00705130" w:rsidP="004223CC">
            <w:pPr>
              <w:rPr>
                <w:rFonts w:ascii="Times New Roman" w:hAnsi="Times New Roman"/>
                <w:sz w:val="28"/>
                <w:szCs w:val="28"/>
              </w:rPr>
            </w:pPr>
          </w:p>
        </w:tc>
      </w:tr>
      <w:tr w:rsidR="00705130" w:rsidRPr="00705130" w14:paraId="2129F43E" w14:textId="77777777" w:rsidTr="00C02265">
        <w:tc>
          <w:tcPr>
            <w:tcW w:w="1560" w:type="dxa"/>
          </w:tcPr>
          <w:p w14:paraId="02697026" w14:textId="77777777" w:rsidR="00705130" w:rsidRPr="00705130" w:rsidRDefault="00705130" w:rsidP="004223CC">
            <w:pPr>
              <w:rPr>
                <w:rFonts w:ascii="Times New Roman" w:hAnsi="Times New Roman"/>
                <w:sz w:val="28"/>
                <w:szCs w:val="28"/>
              </w:rPr>
            </w:pPr>
            <w:r w:rsidRPr="00705130">
              <w:rPr>
                <w:rFonts w:ascii="Times New Roman" w:hAnsi="Times New Roman"/>
                <w:sz w:val="28"/>
                <w:szCs w:val="28"/>
              </w:rPr>
              <w:t>2</w:t>
            </w:r>
          </w:p>
        </w:tc>
        <w:tc>
          <w:tcPr>
            <w:tcW w:w="4915" w:type="dxa"/>
          </w:tcPr>
          <w:p w14:paraId="22002504" w14:textId="77777777" w:rsidR="00705130" w:rsidRPr="00705130" w:rsidRDefault="00705130" w:rsidP="004223CC">
            <w:pPr>
              <w:rPr>
                <w:rFonts w:ascii="Times New Roman" w:hAnsi="Times New Roman"/>
                <w:sz w:val="28"/>
                <w:szCs w:val="28"/>
              </w:rPr>
            </w:pPr>
            <w:r w:rsidRPr="00705130">
              <w:rPr>
                <w:rFonts w:ascii="Times New Roman" w:hAnsi="Times New Roman"/>
                <w:sz w:val="28"/>
                <w:szCs w:val="28"/>
              </w:rPr>
              <w:t>Процесс снятия:</w:t>
            </w:r>
          </w:p>
          <w:p w14:paraId="7A98E1AB" w14:textId="77777777" w:rsidR="00705130" w:rsidRPr="00705130" w:rsidRDefault="00705130" w:rsidP="00ED2495">
            <w:pPr>
              <w:pStyle w:val="a3"/>
              <w:numPr>
                <w:ilvl w:val="0"/>
                <w:numId w:val="23"/>
              </w:numPr>
              <w:rPr>
                <w:rFonts w:ascii="Times New Roman" w:hAnsi="Times New Roman"/>
                <w:sz w:val="28"/>
                <w:szCs w:val="28"/>
              </w:rPr>
            </w:pPr>
            <w:r w:rsidRPr="00705130">
              <w:rPr>
                <w:rFonts w:ascii="Times New Roman" w:hAnsi="Times New Roman"/>
                <w:sz w:val="28"/>
                <w:szCs w:val="28"/>
              </w:rPr>
              <w:t>Введение идентификационных данных пациента</w:t>
            </w:r>
          </w:p>
          <w:p w14:paraId="56165E72" w14:textId="77777777" w:rsidR="00705130" w:rsidRPr="00705130" w:rsidRDefault="00705130" w:rsidP="00ED2495">
            <w:pPr>
              <w:pStyle w:val="a3"/>
              <w:numPr>
                <w:ilvl w:val="0"/>
                <w:numId w:val="23"/>
              </w:numPr>
              <w:rPr>
                <w:rFonts w:ascii="Times New Roman" w:hAnsi="Times New Roman"/>
                <w:sz w:val="28"/>
                <w:szCs w:val="28"/>
              </w:rPr>
            </w:pPr>
            <w:r w:rsidRPr="00705130">
              <w:rPr>
                <w:rFonts w:ascii="Times New Roman" w:hAnsi="Times New Roman"/>
                <w:sz w:val="28"/>
                <w:szCs w:val="28"/>
              </w:rPr>
              <w:t>Установка протокола снятия</w:t>
            </w:r>
          </w:p>
          <w:p w14:paraId="33322909" w14:textId="77777777" w:rsidR="00705130" w:rsidRPr="00705130" w:rsidRDefault="00705130" w:rsidP="00ED2495">
            <w:pPr>
              <w:pStyle w:val="a3"/>
              <w:numPr>
                <w:ilvl w:val="0"/>
                <w:numId w:val="23"/>
              </w:numPr>
              <w:rPr>
                <w:rFonts w:ascii="Times New Roman" w:hAnsi="Times New Roman"/>
                <w:sz w:val="28"/>
                <w:szCs w:val="28"/>
              </w:rPr>
            </w:pPr>
            <w:r w:rsidRPr="00705130">
              <w:rPr>
                <w:rFonts w:ascii="Times New Roman" w:hAnsi="Times New Roman"/>
                <w:sz w:val="28"/>
                <w:szCs w:val="28"/>
              </w:rPr>
              <w:t>Сканирование пациента</w:t>
            </w:r>
          </w:p>
        </w:tc>
        <w:tc>
          <w:tcPr>
            <w:tcW w:w="3023" w:type="dxa"/>
          </w:tcPr>
          <w:p w14:paraId="265D0E25" w14:textId="77777777" w:rsidR="00705130" w:rsidRPr="00705130" w:rsidRDefault="00705130" w:rsidP="004223CC">
            <w:pPr>
              <w:rPr>
                <w:rFonts w:ascii="Times New Roman" w:hAnsi="Times New Roman"/>
                <w:sz w:val="28"/>
                <w:szCs w:val="28"/>
              </w:rPr>
            </w:pPr>
          </w:p>
          <w:p w14:paraId="5AF46D0B" w14:textId="77777777" w:rsidR="00705130" w:rsidRPr="00705130" w:rsidRDefault="00705130" w:rsidP="004223CC">
            <w:pPr>
              <w:rPr>
                <w:rFonts w:ascii="Times New Roman" w:hAnsi="Times New Roman"/>
                <w:sz w:val="28"/>
                <w:szCs w:val="28"/>
              </w:rPr>
            </w:pPr>
            <w:r w:rsidRPr="00705130">
              <w:rPr>
                <w:rFonts w:ascii="Times New Roman" w:hAnsi="Times New Roman"/>
                <w:sz w:val="28"/>
                <w:szCs w:val="28"/>
              </w:rPr>
              <w:t>1 мин</w:t>
            </w:r>
          </w:p>
          <w:p w14:paraId="6E082366" w14:textId="77777777" w:rsidR="00705130" w:rsidRPr="00705130" w:rsidRDefault="00705130" w:rsidP="004223CC">
            <w:pPr>
              <w:rPr>
                <w:rFonts w:ascii="Times New Roman" w:hAnsi="Times New Roman"/>
                <w:sz w:val="28"/>
                <w:szCs w:val="28"/>
              </w:rPr>
            </w:pPr>
          </w:p>
          <w:p w14:paraId="4942E92E" w14:textId="77777777" w:rsidR="00705130" w:rsidRPr="00705130" w:rsidRDefault="00705130" w:rsidP="004223CC">
            <w:pPr>
              <w:rPr>
                <w:rFonts w:ascii="Times New Roman" w:hAnsi="Times New Roman"/>
                <w:sz w:val="28"/>
                <w:szCs w:val="28"/>
              </w:rPr>
            </w:pPr>
            <w:r w:rsidRPr="00705130">
              <w:rPr>
                <w:rFonts w:ascii="Times New Roman" w:hAnsi="Times New Roman"/>
                <w:sz w:val="28"/>
                <w:szCs w:val="28"/>
              </w:rPr>
              <w:t>1 мин</w:t>
            </w:r>
          </w:p>
          <w:p w14:paraId="26F85D8F" w14:textId="77777777" w:rsidR="00705130" w:rsidRPr="00705130" w:rsidRDefault="00705130" w:rsidP="00ED2495">
            <w:pPr>
              <w:pStyle w:val="a3"/>
              <w:numPr>
                <w:ilvl w:val="1"/>
                <w:numId w:val="24"/>
              </w:numPr>
              <w:rPr>
                <w:rFonts w:ascii="Times New Roman" w:hAnsi="Times New Roman"/>
                <w:sz w:val="28"/>
                <w:szCs w:val="28"/>
              </w:rPr>
            </w:pPr>
            <w:r w:rsidRPr="00705130">
              <w:rPr>
                <w:rFonts w:ascii="Times New Roman" w:hAnsi="Times New Roman"/>
                <w:sz w:val="28"/>
                <w:szCs w:val="28"/>
              </w:rPr>
              <w:t>мин</w:t>
            </w:r>
          </w:p>
        </w:tc>
      </w:tr>
    </w:tbl>
    <w:p w14:paraId="482B4522" w14:textId="77777777" w:rsidR="00705130" w:rsidRPr="00705130" w:rsidRDefault="00705130" w:rsidP="00C02265">
      <w:pPr>
        <w:pStyle w:val="a5"/>
        <w:spacing w:before="0" w:beforeAutospacing="0" w:after="0" w:afterAutospacing="0"/>
        <w:jc w:val="both"/>
        <w:rPr>
          <w:sz w:val="28"/>
          <w:szCs w:val="28"/>
        </w:rPr>
      </w:pPr>
      <w:r w:rsidRPr="00705130">
        <w:rPr>
          <w:sz w:val="28"/>
          <w:szCs w:val="28"/>
        </w:rPr>
        <w:t xml:space="preserve">Представленные данные отражают </w:t>
      </w:r>
      <w:r w:rsidRPr="00705130">
        <w:rPr>
          <w:rStyle w:val="a8"/>
          <w:b w:val="0"/>
          <w:sz w:val="28"/>
          <w:szCs w:val="28"/>
        </w:rPr>
        <w:t>среднее время выполнения одного КТ-исследования</w:t>
      </w:r>
      <w:r w:rsidRPr="00705130">
        <w:rPr>
          <w:b/>
          <w:sz w:val="28"/>
          <w:szCs w:val="28"/>
        </w:rPr>
        <w:t>,</w:t>
      </w:r>
      <w:r w:rsidRPr="00705130">
        <w:rPr>
          <w:sz w:val="28"/>
          <w:szCs w:val="28"/>
        </w:rPr>
        <w:t xml:space="preserve"> включая подготовительный этап, процесс сканирования и последующий контроль за состоянием пациента. </w:t>
      </w:r>
    </w:p>
    <w:p w14:paraId="3F08024B" w14:textId="77777777" w:rsidR="00705130" w:rsidRPr="00705130" w:rsidRDefault="00705130" w:rsidP="00C02265">
      <w:pPr>
        <w:pStyle w:val="a5"/>
        <w:spacing w:before="0" w:beforeAutospacing="0" w:after="0" w:afterAutospacing="0"/>
        <w:ind w:firstLine="708"/>
        <w:jc w:val="both"/>
        <w:rPr>
          <w:sz w:val="28"/>
          <w:szCs w:val="28"/>
        </w:rPr>
      </w:pPr>
      <w:r w:rsidRPr="00705130">
        <w:rPr>
          <w:rStyle w:val="a8"/>
          <w:b w:val="0"/>
          <w:bCs w:val="0"/>
          <w:sz w:val="28"/>
          <w:szCs w:val="28"/>
        </w:rPr>
        <w:t xml:space="preserve">Время проведения болюсного КТ-исследования (контрастное сканирование). </w:t>
      </w:r>
      <w:r w:rsidRPr="00705130">
        <w:rPr>
          <w:rStyle w:val="a8"/>
          <w:b w:val="0"/>
          <w:sz w:val="28"/>
          <w:szCs w:val="28"/>
        </w:rPr>
        <w:t>Общий временной интервал</w:t>
      </w:r>
      <w:r w:rsidRPr="00705130">
        <w:rPr>
          <w:b/>
          <w:sz w:val="28"/>
          <w:szCs w:val="28"/>
        </w:rPr>
        <w:t xml:space="preserve">: </w:t>
      </w:r>
      <w:r w:rsidRPr="00705130">
        <w:rPr>
          <w:rStyle w:val="a8"/>
          <w:b w:val="0"/>
          <w:sz w:val="28"/>
          <w:szCs w:val="28"/>
        </w:rPr>
        <w:t>около 25–40 минут</w:t>
      </w:r>
      <w:r w:rsidRPr="00705130">
        <w:rPr>
          <w:sz w:val="28"/>
          <w:szCs w:val="28"/>
        </w:rPr>
        <w:t xml:space="preserve"> на одного пациента. </w:t>
      </w:r>
      <w:r w:rsidRPr="00705130">
        <w:rPr>
          <w:rStyle w:val="a8"/>
          <w:b w:val="0"/>
          <w:sz w:val="28"/>
          <w:szCs w:val="28"/>
        </w:rPr>
        <w:t>Наибольшие затраты времени связаны с подготовкой пациента</w:t>
      </w:r>
      <w:r w:rsidRPr="00705130">
        <w:rPr>
          <w:sz w:val="28"/>
          <w:szCs w:val="28"/>
        </w:rPr>
        <w:t xml:space="preserve"> (5–10 мин) и процессом сканирования (10–15 мин). </w:t>
      </w:r>
      <w:r w:rsidRPr="00705130">
        <w:rPr>
          <w:rStyle w:val="a8"/>
          <w:b w:val="0"/>
          <w:sz w:val="28"/>
          <w:szCs w:val="28"/>
        </w:rPr>
        <w:t>Дополнительное время (15–30 мин)</w:t>
      </w:r>
      <w:r w:rsidRPr="00705130">
        <w:rPr>
          <w:b/>
          <w:sz w:val="28"/>
          <w:szCs w:val="28"/>
        </w:rPr>
        <w:t xml:space="preserve"> </w:t>
      </w:r>
      <w:r w:rsidRPr="00705130">
        <w:rPr>
          <w:sz w:val="28"/>
          <w:szCs w:val="28"/>
        </w:rPr>
        <w:t>требуется для наблюдения за состоянием пациента после введения контрастного вещества (проводится параллельно с подготовкой другого пациента).</w:t>
      </w:r>
    </w:p>
    <w:p w14:paraId="314CC207" w14:textId="77777777" w:rsidR="00705130" w:rsidRPr="00705130" w:rsidRDefault="00705130" w:rsidP="00C02265">
      <w:pPr>
        <w:pStyle w:val="a5"/>
        <w:spacing w:before="0" w:beforeAutospacing="0" w:after="0" w:afterAutospacing="0"/>
        <w:ind w:firstLine="708"/>
        <w:jc w:val="both"/>
        <w:rPr>
          <w:sz w:val="28"/>
          <w:szCs w:val="28"/>
        </w:rPr>
      </w:pPr>
      <w:r w:rsidRPr="00705130">
        <w:rPr>
          <w:rStyle w:val="a8"/>
          <w:b w:val="0"/>
          <w:bCs w:val="0"/>
          <w:sz w:val="28"/>
          <w:szCs w:val="28"/>
        </w:rPr>
        <w:t>Время проведения нативного КТ-исследования (без контраста). В</w:t>
      </w:r>
      <w:r w:rsidRPr="00705130">
        <w:rPr>
          <w:rStyle w:val="a8"/>
          <w:b w:val="0"/>
          <w:sz w:val="28"/>
          <w:szCs w:val="28"/>
        </w:rPr>
        <w:t>ременной интервал</w:t>
      </w:r>
      <w:r w:rsidRPr="00705130">
        <w:rPr>
          <w:b/>
          <w:sz w:val="28"/>
          <w:szCs w:val="28"/>
        </w:rPr>
        <w:t xml:space="preserve">: </w:t>
      </w:r>
      <w:r w:rsidRPr="00705130">
        <w:rPr>
          <w:rStyle w:val="a8"/>
          <w:b w:val="0"/>
          <w:sz w:val="28"/>
          <w:szCs w:val="28"/>
        </w:rPr>
        <w:t>около 10–17 минут</w:t>
      </w:r>
      <w:r w:rsidRPr="00705130">
        <w:rPr>
          <w:b/>
          <w:sz w:val="28"/>
          <w:szCs w:val="28"/>
        </w:rPr>
        <w:t>.</w:t>
      </w:r>
      <w:r w:rsidRPr="00705130">
        <w:rPr>
          <w:sz w:val="28"/>
          <w:szCs w:val="28"/>
        </w:rPr>
        <w:t xml:space="preserve"> Основные временные затраты приходятся на </w:t>
      </w:r>
      <w:r w:rsidRPr="00705130">
        <w:rPr>
          <w:rStyle w:val="a8"/>
          <w:b w:val="0"/>
          <w:sz w:val="28"/>
          <w:szCs w:val="28"/>
        </w:rPr>
        <w:t>подготовку пациента</w:t>
      </w:r>
      <w:r w:rsidRPr="00705130">
        <w:rPr>
          <w:sz w:val="28"/>
          <w:szCs w:val="28"/>
        </w:rPr>
        <w:t xml:space="preserve"> (5–10 мин) и сам процесс сканирования (2–3 мин).</w:t>
      </w:r>
    </w:p>
    <w:p w14:paraId="68BC44A8" w14:textId="77777777" w:rsidR="00705130" w:rsidRPr="00705130" w:rsidRDefault="00705130" w:rsidP="00C02265">
      <w:pPr>
        <w:jc w:val="both"/>
        <w:rPr>
          <w:rFonts w:ascii="Times New Roman" w:hAnsi="Times New Roman" w:cs="Times New Roman"/>
          <w:sz w:val="28"/>
          <w:szCs w:val="28"/>
        </w:rPr>
      </w:pPr>
      <w:r w:rsidRPr="00705130">
        <w:rPr>
          <w:rFonts w:ascii="Times New Roman" w:hAnsi="Times New Roman" w:cs="Times New Roman"/>
          <w:sz w:val="28"/>
          <w:szCs w:val="28"/>
        </w:rPr>
        <w:t xml:space="preserve">Болюсное КТ-исследование требует </w:t>
      </w:r>
      <w:r w:rsidRPr="00705130">
        <w:rPr>
          <w:rStyle w:val="a8"/>
          <w:rFonts w:ascii="Times New Roman" w:hAnsi="Times New Roman" w:cs="Times New Roman"/>
          <w:b w:val="0"/>
          <w:sz w:val="28"/>
          <w:szCs w:val="28"/>
        </w:rPr>
        <w:t>в 2–3 раза больше времени</w:t>
      </w:r>
      <w:r w:rsidRPr="00705130">
        <w:rPr>
          <w:rFonts w:ascii="Times New Roman" w:hAnsi="Times New Roman" w:cs="Times New Roman"/>
          <w:sz w:val="28"/>
          <w:szCs w:val="28"/>
        </w:rPr>
        <w:t>, чем нативное, что объясняется необходимостью установки внутривенного катетера, введения контрастного вещества и контроля за состоянием пациента после исследования.</w:t>
      </w:r>
    </w:p>
    <w:p w14:paraId="163D8847" w14:textId="77777777" w:rsidR="00705130" w:rsidRPr="00C02265" w:rsidRDefault="00705130" w:rsidP="00C02265">
      <w:pPr>
        <w:pStyle w:val="a5"/>
        <w:spacing w:before="0" w:beforeAutospacing="0" w:after="0" w:afterAutospacing="0"/>
        <w:ind w:firstLine="709"/>
        <w:jc w:val="both"/>
        <w:rPr>
          <w:rStyle w:val="a8"/>
          <w:b w:val="0"/>
          <w:bCs w:val="0"/>
          <w:sz w:val="28"/>
          <w:szCs w:val="28"/>
        </w:rPr>
      </w:pPr>
      <w:r w:rsidRPr="00C02265">
        <w:rPr>
          <w:rStyle w:val="a8"/>
          <w:b w:val="0"/>
          <w:bCs w:val="0"/>
          <w:sz w:val="28"/>
          <w:szCs w:val="28"/>
        </w:rPr>
        <w:t>Теоретическая нагрузка на 1 КТ-аппарат:</w:t>
      </w:r>
    </w:p>
    <w:p w14:paraId="51A1C27D" w14:textId="1067F306" w:rsidR="00705130" w:rsidRPr="00DE54C1" w:rsidRDefault="00705130" w:rsidP="00C02265">
      <w:pPr>
        <w:pStyle w:val="a5"/>
        <w:spacing w:before="0" w:beforeAutospacing="0" w:after="0" w:afterAutospacing="0"/>
        <w:ind w:firstLine="709"/>
        <w:jc w:val="both"/>
        <w:rPr>
          <w:rStyle w:val="a8"/>
          <w:b w:val="0"/>
          <w:bCs w:val="0"/>
        </w:rPr>
      </w:pPr>
      <w:r w:rsidRPr="00705130">
        <w:rPr>
          <w:rStyle w:val="a8"/>
          <w:b w:val="0"/>
          <w:sz w:val="28"/>
          <w:szCs w:val="28"/>
        </w:rPr>
        <w:t>-</w:t>
      </w:r>
      <w:r w:rsidRPr="00705130">
        <w:rPr>
          <w:sz w:val="28"/>
          <w:szCs w:val="28"/>
        </w:rPr>
        <w:t xml:space="preserve"> </w:t>
      </w:r>
      <w:r w:rsidRPr="00DE54C1">
        <w:rPr>
          <w:rStyle w:val="a8"/>
          <w:b w:val="0"/>
          <w:sz w:val="28"/>
          <w:szCs w:val="28"/>
        </w:rPr>
        <w:t>При 6-часовом рабочем дне один аппарат способен провести от 9 до 36 исследований в зависимости от типа исследования</w:t>
      </w:r>
      <w:r w:rsidR="00DE54C1">
        <w:rPr>
          <w:rStyle w:val="a8"/>
          <w:b w:val="0"/>
          <w:sz w:val="28"/>
          <w:szCs w:val="28"/>
        </w:rPr>
        <w:t xml:space="preserve">, </w:t>
      </w:r>
      <w:r w:rsidR="00DE54C1" w:rsidRPr="00DE54C1">
        <w:rPr>
          <w:rStyle w:val="a8"/>
          <w:b w:val="0"/>
          <w:sz w:val="28"/>
          <w:szCs w:val="28"/>
        </w:rPr>
        <w:t xml:space="preserve">в среднем </w:t>
      </w:r>
      <w:r w:rsidR="00DE54C1">
        <w:rPr>
          <w:rStyle w:val="a8"/>
          <w:b w:val="0"/>
          <w:sz w:val="28"/>
          <w:szCs w:val="28"/>
        </w:rPr>
        <w:t xml:space="preserve">составляет </w:t>
      </w:r>
      <w:r w:rsidR="00DE54C1" w:rsidRPr="00DE54C1">
        <w:rPr>
          <w:rStyle w:val="a8"/>
          <w:b w:val="0"/>
          <w:sz w:val="28"/>
          <w:szCs w:val="28"/>
        </w:rPr>
        <w:t>17 ± 4 исследований в смену, в зависимости от типа исследования (нативные или контрастные</w:t>
      </w:r>
      <w:r w:rsidR="00DE54C1">
        <w:rPr>
          <w:rStyle w:val="a8"/>
          <w:b w:val="0"/>
          <w:sz w:val="28"/>
          <w:szCs w:val="28"/>
        </w:rPr>
        <w:t xml:space="preserve"> </w:t>
      </w:r>
      <w:proofErr w:type="gramStart"/>
      <w:r w:rsidR="00DE54C1">
        <w:rPr>
          <w:rStyle w:val="a8"/>
          <w:b w:val="0"/>
          <w:sz w:val="28"/>
          <w:szCs w:val="28"/>
        </w:rPr>
        <w:t xml:space="preserve">и </w:t>
      </w:r>
      <w:r w:rsidR="00DE54C1" w:rsidRPr="00DE54C1">
        <w:rPr>
          <w:rStyle w:val="a8"/>
          <w:b w:val="0"/>
          <w:sz w:val="28"/>
          <w:szCs w:val="28"/>
        </w:rPr>
        <w:t xml:space="preserve"> одним</w:t>
      </w:r>
      <w:proofErr w:type="gramEnd"/>
      <w:r w:rsidR="00DE54C1" w:rsidRPr="00DE54C1">
        <w:rPr>
          <w:rStyle w:val="a8"/>
          <w:b w:val="0"/>
          <w:sz w:val="28"/>
          <w:szCs w:val="28"/>
        </w:rPr>
        <w:t xml:space="preserve"> технологическим перерывом на 20 минут).</w:t>
      </w:r>
    </w:p>
    <w:p w14:paraId="45AF262D" w14:textId="523BEB39" w:rsidR="00705130" w:rsidRPr="00705130" w:rsidRDefault="00705130" w:rsidP="00C02265">
      <w:pPr>
        <w:ind w:firstLine="709"/>
        <w:jc w:val="both"/>
        <w:rPr>
          <w:rFonts w:ascii="Times New Roman" w:hAnsi="Times New Roman" w:cs="Times New Roman"/>
          <w:b/>
          <w:sz w:val="28"/>
          <w:szCs w:val="28"/>
        </w:rPr>
      </w:pPr>
      <w:r w:rsidRPr="00705130">
        <w:rPr>
          <w:rStyle w:val="a8"/>
          <w:rFonts w:ascii="Times New Roman" w:hAnsi="Times New Roman" w:cs="Times New Roman"/>
          <w:b w:val="0"/>
          <w:sz w:val="28"/>
          <w:szCs w:val="28"/>
        </w:rPr>
        <w:t>- При круглосуточной работе</w:t>
      </w:r>
      <w:r w:rsidRPr="00DE54C1">
        <w:rPr>
          <w:rStyle w:val="a8"/>
          <w:rFonts w:ascii="Times New Roman" w:hAnsi="Times New Roman" w:cs="Times New Roman"/>
          <w:b w:val="0"/>
          <w:sz w:val="28"/>
          <w:szCs w:val="28"/>
        </w:rPr>
        <w:t xml:space="preserve"> нагрузка на один аппарат может составлять </w:t>
      </w:r>
      <w:r w:rsidRPr="00705130">
        <w:rPr>
          <w:rStyle w:val="a8"/>
          <w:rFonts w:ascii="Times New Roman" w:hAnsi="Times New Roman" w:cs="Times New Roman"/>
          <w:b w:val="0"/>
          <w:sz w:val="28"/>
          <w:szCs w:val="28"/>
        </w:rPr>
        <w:t>от 36 до 144 исследований в сутки</w:t>
      </w:r>
      <w:r w:rsidR="00DE54C1">
        <w:rPr>
          <w:rStyle w:val="a8"/>
          <w:rFonts w:ascii="Times New Roman" w:hAnsi="Times New Roman" w:cs="Times New Roman"/>
          <w:b w:val="0"/>
          <w:sz w:val="28"/>
          <w:szCs w:val="28"/>
        </w:rPr>
        <w:t xml:space="preserve">, </w:t>
      </w:r>
      <w:r w:rsidR="00DE54C1" w:rsidRPr="00DE54C1">
        <w:rPr>
          <w:rStyle w:val="a8"/>
          <w:rFonts w:ascii="Times New Roman" w:hAnsi="Times New Roman" w:cs="Times New Roman"/>
          <w:b w:val="0"/>
          <w:sz w:val="28"/>
          <w:szCs w:val="28"/>
        </w:rPr>
        <w:t>в среднем составляет 66 ± 17 исследований в смену, с учетом организационных перерывов общей продолжительностью в среднем 120 минут в сутки</w:t>
      </w:r>
      <w:r w:rsidRPr="00DE54C1">
        <w:rPr>
          <w:rStyle w:val="a8"/>
        </w:rPr>
        <w:t>.</w:t>
      </w:r>
    </w:p>
    <w:p w14:paraId="6B587459" w14:textId="77777777" w:rsidR="00705130" w:rsidRPr="00705130" w:rsidRDefault="00705130" w:rsidP="00C02265">
      <w:pPr>
        <w:ind w:firstLine="709"/>
        <w:jc w:val="both"/>
        <w:rPr>
          <w:rFonts w:ascii="Times New Roman" w:hAnsi="Times New Roman" w:cs="Times New Roman"/>
          <w:sz w:val="28"/>
          <w:szCs w:val="28"/>
        </w:rPr>
      </w:pPr>
      <w:r w:rsidRPr="00705130">
        <w:rPr>
          <w:rStyle w:val="a8"/>
          <w:rFonts w:ascii="Times New Roman" w:hAnsi="Times New Roman" w:cs="Times New Roman"/>
          <w:b w:val="0"/>
          <w:sz w:val="28"/>
          <w:szCs w:val="28"/>
        </w:rPr>
        <w:t>Контрастные исследования требуют значительно больше времени</w:t>
      </w:r>
      <w:r w:rsidRPr="00705130">
        <w:rPr>
          <w:rFonts w:ascii="Times New Roman" w:hAnsi="Times New Roman" w:cs="Times New Roman"/>
          <w:b/>
          <w:sz w:val="28"/>
          <w:szCs w:val="28"/>
        </w:rPr>
        <w:t xml:space="preserve">, </w:t>
      </w:r>
      <w:r w:rsidRPr="00705130">
        <w:rPr>
          <w:rFonts w:ascii="Times New Roman" w:hAnsi="Times New Roman" w:cs="Times New Roman"/>
          <w:sz w:val="28"/>
          <w:szCs w:val="28"/>
        </w:rPr>
        <w:t>что снижает их суточную пропускную способность более чем в два раза по сравнению с нативными исследованиями.</w:t>
      </w:r>
    </w:p>
    <w:p w14:paraId="7B4A3D8F" w14:textId="38006620" w:rsidR="00C02265" w:rsidRDefault="00705130" w:rsidP="00DE54C1">
      <w:pPr>
        <w:widowControl w:val="0"/>
        <w:ind w:firstLine="567"/>
        <w:jc w:val="both"/>
        <w:rPr>
          <w:rFonts w:ascii="Times New Roman" w:hAnsi="Times New Roman" w:cs="Times New Roman"/>
          <w:b/>
          <w:sz w:val="28"/>
          <w:szCs w:val="28"/>
        </w:rPr>
      </w:pPr>
      <w:r w:rsidRPr="00705130">
        <w:rPr>
          <w:rFonts w:ascii="Times New Roman" w:hAnsi="Times New Roman"/>
          <w:b/>
          <w:bCs/>
          <w:sz w:val="28"/>
          <w:szCs w:val="28"/>
        </w:rPr>
        <w:t>4.2</w:t>
      </w:r>
      <w:r w:rsidRPr="00D444CB">
        <w:rPr>
          <w:rFonts w:ascii="Times New Roman" w:hAnsi="Times New Roman"/>
          <w:bCs/>
          <w:sz w:val="28"/>
          <w:szCs w:val="28"/>
        </w:rPr>
        <w:t xml:space="preserve"> </w:t>
      </w:r>
      <w:r w:rsidR="00022D09" w:rsidRPr="00170161">
        <w:rPr>
          <w:rFonts w:ascii="Times New Roman" w:hAnsi="Times New Roman" w:cs="Times New Roman"/>
          <w:b/>
          <w:sz w:val="28"/>
          <w:szCs w:val="28"/>
        </w:rPr>
        <w:t>Сравнительный анализ загрузки КТ и МРТ аппаратов в государственных и частных клиниках за 2023 год</w:t>
      </w:r>
    </w:p>
    <w:p w14:paraId="025ABD49" w14:textId="77777777" w:rsidR="00DE54C1" w:rsidRDefault="00DE54C1" w:rsidP="00DE54C1">
      <w:pPr>
        <w:widowControl w:val="0"/>
        <w:ind w:firstLine="567"/>
        <w:jc w:val="both"/>
        <w:rPr>
          <w:rFonts w:ascii="Times New Roman" w:hAnsi="Times New Roman" w:cs="Times New Roman"/>
          <w:b/>
          <w:sz w:val="28"/>
          <w:szCs w:val="28"/>
        </w:rPr>
      </w:pPr>
    </w:p>
    <w:p w14:paraId="67F81D51" w14:textId="131A2B39" w:rsidR="00022D09" w:rsidRDefault="00022D09" w:rsidP="008F5780">
      <w:pPr>
        <w:widowControl w:val="0"/>
        <w:jc w:val="both"/>
        <w:rPr>
          <w:rFonts w:ascii="Times New Roman" w:hAnsi="Times New Roman" w:cs="Times New Roman"/>
          <w:sz w:val="28"/>
          <w:szCs w:val="28"/>
        </w:rPr>
      </w:pPr>
      <w:r w:rsidRPr="00D132E2">
        <w:rPr>
          <w:rFonts w:ascii="Times New Roman" w:hAnsi="Times New Roman" w:cs="Times New Roman"/>
          <w:sz w:val="28"/>
          <w:szCs w:val="28"/>
        </w:rPr>
        <w:lastRenderedPageBreak/>
        <w:t>Таблица</w:t>
      </w:r>
      <w:r w:rsidR="008F5780" w:rsidRPr="00D132E2">
        <w:rPr>
          <w:rFonts w:ascii="Times New Roman" w:hAnsi="Times New Roman" w:cs="Times New Roman"/>
          <w:sz w:val="28"/>
          <w:szCs w:val="28"/>
        </w:rPr>
        <w:t xml:space="preserve"> </w:t>
      </w:r>
      <w:r w:rsidR="00C02265" w:rsidRPr="00D132E2">
        <w:rPr>
          <w:rFonts w:ascii="Times New Roman" w:hAnsi="Times New Roman" w:cs="Times New Roman"/>
          <w:sz w:val="28"/>
          <w:szCs w:val="28"/>
        </w:rPr>
        <w:t>1</w:t>
      </w:r>
      <w:r w:rsidR="00705130" w:rsidRPr="00D132E2">
        <w:rPr>
          <w:rFonts w:ascii="Times New Roman" w:hAnsi="Times New Roman" w:cs="Times New Roman"/>
          <w:sz w:val="28"/>
          <w:szCs w:val="28"/>
        </w:rPr>
        <w:t>2</w:t>
      </w:r>
      <w:r w:rsidR="00C02265" w:rsidRPr="003A2169">
        <w:rPr>
          <w:rFonts w:ascii="Times New Roman" w:hAnsi="Times New Roman" w:cs="Times New Roman"/>
          <w:color w:val="FF0000"/>
          <w:sz w:val="28"/>
          <w:szCs w:val="28"/>
        </w:rPr>
        <w:t xml:space="preserve"> </w:t>
      </w:r>
      <w:r w:rsidR="00B310FA">
        <w:rPr>
          <w:rFonts w:ascii="Times New Roman" w:hAnsi="Times New Roman" w:cs="Times New Roman"/>
          <w:sz w:val="28"/>
          <w:szCs w:val="28"/>
        </w:rPr>
        <w:t>–</w:t>
      </w:r>
      <w:r w:rsidR="00C02265">
        <w:rPr>
          <w:rFonts w:ascii="Times New Roman" w:hAnsi="Times New Roman" w:cs="Times New Roman"/>
          <w:sz w:val="28"/>
          <w:szCs w:val="28"/>
        </w:rPr>
        <w:t xml:space="preserve"> </w:t>
      </w:r>
      <w:r w:rsidR="00B310FA">
        <w:rPr>
          <w:rFonts w:ascii="Times New Roman" w:hAnsi="Times New Roman" w:cs="Times New Roman"/>
          <w:sz w:val="28"/>
          <w:szCs w:val="28"/>
        </w:rPr>
        <w:t xml:space="preserve">Показатели загрузки КТ аппарата в гос. и </w:t>
      </w:r>
      <w:proofErr w:type="gramStart"/>
      <w:r w:rsidR="00B310FA">
        <w:rPr>
          <w:rFonts w:ascii="Times New Roman" w:hAnsi="Times New Roman" w:cs="Times New Roman"/>
          <w:sz w:val="28"/>
          <w:szCs w:val="28"/>
        </w:rPr>
        <w:t>част.МО</w:t>
      </w:r>
      <w:proofErr w:type="gramEnd"/>
      <w:r w:rsidR="00B310FA">
        <w:rPr>
          <w:rFonts w:ascii="Times New Roman" w:hAnsi="Times New Roman" w:cs="Times New Roman"/>
          <w:sz w:val="28"/>
          <w:szCs w:val="28"/>
        </w:rPr>
        <w:t xml:space="preserve"> за 2023г за сутки</w:t>
      </w:r>
    </w:p>
    <w:p w14:paraId="04B1E781" w14:textId="77777777" w:rsidR="008F5780" w:rsidRPr="00170161" w:rsidRDefault="008F5780" w:rsidP="008F5780">
      <w:pPr>
        <w:widowControl w:val="0"/>
        <w:jc w:val="both"/>
        <w:rPr>
          <w:rFonts w:ascii="Times New Roman" w:hAnsi="Times New Roman" w:cs="Times New Roman"/>
          <w:sz w:val="28"/>
          <w:szCs w:val="28"/>
        </w:rPr>
      </w:pPr>
    </w:p>
    <w:tbl>
      <w:tblPr>
        <w:tblStyle w:val="ab"/>
        <w:tblW w:w="10000" w:type="dxa"/>
        <w:tblLook w:val="04A0" w:firstRow="1" w:lastRow="0" w:firstColumn="1" w:lastColumn="0" w:noHBand="0" w:noVBand="1"/>
      </w:tblPr>
      <w:tblGrid>
        <w:gridCol w:w="2245"/>
        <w:gridCol w:w="1448"/>
        <w:gridCol w:w="986"/>
        <w:gridCol w:w="1208"/>
        <w:gridCol w:w="1291"/>
        <w:gridCol w:w="1411"/>
        <w:gridCol w:w="1411"/>
      </w:tblGrid>
      <w:tr w:rsidR="00D132E2" w:rsidRPr="00C708C8" w14:paraId="3E082C23" w14:textId="1AA01907" w:rsidTr="00D132E2">
        <w:tc>
          <w:tcPr>
            <w:tcW w:w="2245" w:type="dxa"/>
          </w:tcPr>
          <w:p w14:paraId="15FE44D3" w14:textId="77777777" w:rsidR="00D132E2" w:rsidRPr="00C708C8" w:rsidRDefault="00D132E2" w:rsidP="00D132E2">
            <w:pPr>
              <w:rPr>
                <w:rFonts w:ascii="Times New Roman" w:hAnsi="Times New Roman"/>
                <w:sz w:val="28"/>
                <w:szCs w:val="28"/>
              </w:rPr>
            </w:pPr>
            <w:r w:rsidRPr="00C708C8">
              <w:rPr>
                <w:rFonts w:ascii="Times New Roman" w:hAnsi="Times New Roman"/>
                <w:sz w:val="28"/>
                <w:szCs w:val="28"/>
              </w:rPr>
              <w:t>Тип клиники</w:t>
            </w:r>
          </w:p>
        </w:tc>
        <w:tc>
          <w:tcPr>
            <w:tcW w:w="1448" w:type="dxa"/>
          </w:tcPr>
          <w:p w14:paraId="56A30381" w14:textId="77777777" w:rsidR="00D132E2" w:rsidRPr="00C708C8" w:rsidRDefault="00D132E2" w:rsidP="00D132E2">
            <w:pPr>
              <w:rPr>
                <w:rFonts w:ascii="Times New Roman" w:hAnsi="Times New Roman"/>
                <w:sz w:val="28"/>
                <w:szCs w:val="28"/>
              </w:rPr>
            </w:pPr>
            <w:r w:rsidRPr="00C708C8">
              <w:rPr>
                <w:rFonts w:ascii="Times New Roman" w:hAnsi="Times New Roman"/>
                <w:sz w:val="28"/>
                <w:szCs w:val="28"/>
              </w:rPr>
              <w:t>Категория</w:t>
            </w:r>
          </w:p>
        </w:tc>
        <w:tc>
          <w:tcPr>
            <w:tcW w:w="986" w:type="dxa"/>
          </w:tcPr>
          <w:p w14:paraId="46CA5630" w14:textId="77777777" w:rsidR="00D132E2" w:rsidRPr="00C708C8" w:rsidRDefault="00D132E2" w:rsidP="00D132E2">
            <w:pPr>
              <w:rPr>
                <w:rFonts w:ascii="Times New Roman" w:hAnsi="Times New Roman"/>
                <w:sz w:val="28"/>
                <w:szCs w:val="28"/>
              </w:rPr>
            </w:pPr>
            <w:r w:rsidRPr="00C708C8">
              <w:rPr>
                <w:rFonts w:ascii="Times New Roman" w:hAnsi="Times New Roman"/>
                <w:sz w:val="28"/>
                <w:szCs w:val="28"/>
              </w:rPr>
              <w:t>Кол-во КТ в 2023 г.</w:t>
            </w:r>
          </w:p>
        </w:tc>
        <w:tc>
          <w:tcPr>
            <w:tcW w:w="1208" w:type="dxa"/>
          </w:tcPr>
          <w:p w14:paraId="5B593F9C" w14:textId="77777777" w:rsidR="00D132E2" w:rsidRPr="00C708C8" w:rsidRDefault="00D132E2" w:rsidP="00D132E2">
            <w:pPr>
              <w:rPr>
                <w:rFonts w:ascii="Times New Roman" w:hAnsi="Times New Roman"/>
                <w:sz w:val="28"/>
                <w:szCs w:val="28"/>
              </w:rPr>
            </w:pPr>
            <w:r w:rsidRPr="00C708C8">
              <w:rPr>
                <w:rFonts w:ascii="Times New Roman" w:hAnsi="Times New Roman"/>
                <w:sz w:val="28"/>
                <w:szCs w:val="28"/>
              </w:rPr>
              <w:t>Среднее в сутки</w:t>
            </w:r>
          </w:p>
        </w:tc>
        <w:tc>
          <w:tcPr>
            <w:tcW w:w="1291" w:type="dxa"/>
          </w:tcPr>
          <w:p w14:paraId="09EA2B27" w14:textId="77777777" w:rsidR="00D132E2" w:rsidRPr="00C708C8" w:rsidRDefault="00D132E2" w:rsidP="00D132E2">
            <w:pPr>
              <w:rPr>
                <w:rFonts w:ascii="Times New Roman" w:hAnsi="Times New Roman"/>
                <w:sz w:val="28"/>
                <w:szCs w:val="28"/>
              </w:rPr>
            </w:pPr>
            <w:r w:rsidRPr="00C708C8">
              <w:rPr>
                <w:rFonts w:ascii="Times New Roman" w:hAnsi="Times New Roman"/>
                <w:sz w:val="28"/>
                <w:szCs w:val="28"/>
              </w:rPr>
              <w:t>Реальная загрузка (%)</w:t>
            </w:r>
          </w:p>
        </w:tc>
        <w:tc>
          <w:tcPr>
            <w:tcW w:w="1411" w:type="dxa"/>
          </w:tcPr>
          <w:p w14:paraId="703BB7D4" w14:textId="77777777" w:rsidR="00D132E2" w:rsidRPr="00C708C8" w:rsidRDefault="00D132E2" w:rsidP="00D132E2">
            <w:pPr>
              <w:rPr>
                <w:rFonts w:ascii="Times New Roman" w:hAnsi="Times New Roman"/>
                <w:sz w:val="28"/>
                <w:szCs w:val="28"/>
              </w:rPr>
            </w:pPr>
            <w:r w:rsidRPr="00C708C8">
              <w:rPr>
                <w:rFonts w:ascii="Times New Roman" w:hAnsi="Times New Roman"/>
                <w:sz w:val="28"/>
                <w:szCs w:val="28"/>
              </w:rPr>
              <w:t>Расчетная загрузка (%)</w:t>
            </w:r>
          </w:p>
        </w:tc>
        <w:tc>
          <w:tcPr>
            <w:tcW w:w="1411" w:type="dxa"/>
          </w:tcPr>
          <w:p w14:paraId="0AECE462" w14:textId="5E6F97B1" w:rsidR="00D132E2" w:rsidRPr="00C708C8" w:rsidRDefault="00D132E2" w:rsidP="00D132E2">
            <w:pPr>
              <w:rPr>
                <w:rFonts w:ascii="Times New Roman" w:hAnsi="Times New Roman"/>
                <w:sz w:val="28"/>
                <w:szCs w:val="28"/>
              </w:rPr>
            </w:pPr>
            <w:r w:rsidRPr="00C708C8">
              <w:rPr>
                <w:rFonts w:ascii="Times New Roman" w:hAnsi="Times New Roman"/>
                <w:sz w:val="28"/>
                <w:szCs w:val="28"/>
              </w:rPr>
              <w:t>Теоретич. макс. в сутки</w:t>
            </w:r>
          </w:p>
        </w:tc>
      </w:tr>
      <w:tr w:rsidR="00D132E2" w:rsidRPr="00C708C8" w14:paraId="4CB7427D" w14:textId="3D0237FA" w:rsidTr="00D132E2">
        <w:tc>
          <w:tcPr>
            <w:tcW w:w="2245" w:type="dxa"/>
          </w:tcPr>
          <w:p w14:paraId="5A9218C0" w14:textId="77777777" w:rsidR="00D132E2" w:rsidRPr="00C708C8" w:rsidRDefault="00D132E2" w:rsidP="00D132E2">
            <w:pPr>
              <w:rPr>
                <w:rFonts w:ascii="Times New Roman" w:hAnsi="Times New Roman"/>
                <w:sz w:val="28"/>
                <w:szCs w:val="28"/>
              </w:rPr>
            </w:pPr>
            <w:r w:rsidRPr="00C708C8">
              <w:rPr>
                <w:rFonts w:ascii="Times New Roman" w:hAnsi="Times New Roman"/>
                <w:sz w:val="28"/>
                <w:szCs w:val="28"/>
              </w:rPr>
              <w:t>Государственная МО (ГКБ№7)</w:t>
            </w:r>
          </w:p>
        </w:tc>
        <w:tc>
          <w:tcPr>
            <w:tcW w:w="1448" w:type="dxa"/>
          </w:tcPr>
          <w:p w14:paraId="31CC5604" w14:textId="77777777" w:rsidR="00D132E2" w:rsidRPr="00C708C8" w:rsidRDefault="00D132E2" w:rsidP="00D132E2">
            <w:pPr>
              <w:rPr>
                <w:rFonts w:ascii="Times New Roman" w:hAnsi="Times New Roman"/>
                <w:sz w:val="28"/>
                <w:szCs w:val="28"/>
              </w:rPr>
            </w:pPr>
            <w:r w:rsidRPr="00C708C8">
              <w:rPr>
                <w:rFonts w:ascii="Times New Roman" w:hAnsi="Times New Roman"/>
                <w:sz w:val="28"/>
                <w:szCs w:val="28"/>
              </w:rPr>
              <w:t>ОСМС</w:t>
            </w:r>
          </w:p>
        </w:tc>
        <w:tc>
          <w:tcPr>
            <w:tcW w:w="986" w:type="dxa"/>
          </w:tcPr>
          <w:p w14:paraId="070CB03F" w14:textId="77777777" w:rsidR="00D132E2" w:rsidRPr="00C708C8" w:rsidRDefault="00D132E2" w:rsidP="00D132E2">
            <w:pPr>
              <w:rPr>
                <w:rFonts w:ascii="Times New Roman" w:hAnsi="Times New Roman"/>
                <w:sz w:val="28"/>
                <w:szCs w:val="28"/>
              </w:rPr>
            </w:pPr>
            <w:r w:rsidRPr="00C708C8">
              <w:rPr>
                <w:rFonts w:ascii="Times New Roman" w:hAnsi="Times New Roman"/>
                <w:sz w:val="28"/>
                <w:szCs w:val="28"/>
              </w:rPr>
              <w:t>1041</w:t>
            </w:r>
          </w:p>
        </w:tc>
        <w:tc>
          <w:tcPr>
            <w:tcW w:w="1208" w:type="dxa"/>
          </w:tcPr>
          <w:p w14:paraId="0CD21DBB" w14:textId="77777777" w:rsidR="00D132E2" w:rsidRPr="00C708C8" w:rsidRDefault="00D132E2" w:rsidP="00D132E2">
            <w:pPr>
              <w:rPr>
                <w:rFonts w:ascii="Times New Roman" w:hAnsi="Times New Roman"/>
                <w:sz w:val="28"/>
                <w:szCs w:val="28"/>
              </w:rPr>
            </w:pPr>
            <w:r w:rsidRPr="00C708C8">
              <w:rPr>
                <w:rFonts w:ascii="Times New Roman" w:hAnsi="Times New Roman"/>
                <w:sz w:val="28"/>
                <w:szCs w:val="28"/>
              </w:rPr>
              <w:t>2.85</w:t>
            </w:r>
          </w:p>
        </w:tc>
        <w:tc>
          <w:tcPr>
            <w:tcW w:w="1291" w:type="dxa"/>
          </w:tcPr>
          <w:p w14:paraId="73CB554A" w14:textId="77777777" w:rsidR="00D132E2" w:rsidRPr="00C708C8" w:rsidRDefault="00D132E2" w:rsidP="00D132E2">
            <w:pPr>
              <w:rPr>
                <w:rFonts w:ascii="Times New Roman" w:hAnsi="Times New Roman"/>
                <w:sz w:val="28"/>
                <w:szCs w:val="28"/>
              </w:rPr>
            </w:pPr>
            <w:r w:rsidRPr="00C708C8">
              <w:rPr>
                <w:rFonts w:ascii="Times New Roman" w:hAnsi="Times New Roman"/>
                <w:sz w:val="28"/>
                <w:szCs w:val="28"/>
              </w:rPr>
              <w:t>4.3</w:t>
            </w:r>
          </w:p>
        </w:tc>
        <w:tc>
          <w:tcPr>
            <w:tcW w:w="1411" w:type="dxa"/>
          </w:tcPr>
          <w:p w14:paraId="771A72E9" w14:textId="77777777" w:rsidR="00D132E2" w:rsidRPr="00C708C8" w:rsidRDefault="00D132E2" w:rsidP="00D132E2">
            <w:pPr>
              <w:rPr>
                <w:rFonts w:ascii="Times New Roman" w:hAnsi="Times New Roman"/>
                <w:sz w:val="28"/>
                <w:szCs w:val="28"/>
              </w:rPr>
            </w:pPr>
            <w:r w:rsidRPr="00C708C8">
              <w:rPr>
                <w:rFonts w:ascii="Times New Roman" w:hAnsi="Times New Roman"/>
                <w:sz w:val="28"/>
                <w:szCs w:val="28"/>
              </w:rPr>
              <w:t>4.3</w:t>
            </w:r>
          </w:p>
        </w:tc>
        <w:tc>
          <w:tcPr>
            <w:tcW w:w="1411" w:type="dxa"/>
          </w:tcPr>
          <w:p w14:paraId="192A4A63" w14:textId="7A1B3F1C" w:rsidR="00D132E2" w:rsidRPr="00C708C8" w:rsidRDefault="00D132E2" w:rsidP="00D132E2">
            <w:pPr>
              <w:rPr>
                <w:rFonts w:ascii="Times New Roman" w:hAnsi="Times New Roman"/>
                <w:sz w:val="28"/>
                <w:szCs w:val="28"/>
              </w:rPr>
            </w:pPr>
            <w:r w:rsidRPr="00DE54C1">
              <w:rPr>
                <w:rStyle w:val="a8"/>
                <w:rFonts w:ascii="Times New Roman" w:hAnsi="Times New Roman"/>
                <w:b w:val="0"/>
                <w:sz w:val="28"/>
                <w:szCs w:val="28"/>
              </w:rPr>
              <w:t>66 ± 17</w:t>
            </w:r>
          </w:p>
        </w:tc>
      </w:tr>
      <w:tr w:rsidR="00D132E2" w:rsidRPr="00C708C8" w14:paraId="6F377DA4" w14:textId="06748645" w:rsidTr="00D132E2">
        <w:tc>
          <w:tcPr>
            <w:tcW w:w="2245" w:type="dxa"/>
          </w:tcPr>
          <w:p w14:paraId="2D7E9A57" w14:textId="77777777" w:rsidR="00D132E2" w:rsidRPr="00C708C8" w:rsidRDefault="00D132E2" w:rsidP="00D132E2">
            <w:pPr>
              <w:rPr>
                <w:rFonts w:ascii="Times New Roman" w:hAnsi="Times New Roman"/>
                <w:sz w:val="28"/>
                <w:szCs w:val="28"/>
              </w:rPr>
            </w:pPr>
            <w:r w:rsidRPr="00C708C8">
              <w:rPr>
                <w:rFonts w:ascii="Times New Roman" w:hAnsi="Times New Roman"/>
                <w:sz w:val="28"/>
                <w:szCs w:val="28"/>
              </w:rPr>
              <w:t>Государственная МО (ГКБ№7)</w:t>
            </w:r>
          </w:p>
        </w:tc>
        <w:tc>
          <w:tcPr>
            <w:tcW w:w="1448" w:type="dxa"/>
          </w:tcPr>
          <w:p w14:paraId="6CF3C8C7" w14:textId="77777777" w:rsidR="00D132E2" w:rsidRPr="00C708C8" w:rsidRDefault="00D132E2" w:rsidP="00D132E2">
            <w:pPr>
              <w:rPr>
                <w:rFonts w:ascii="Times New Roman" w:hAnsi="Times New Roman"/>
                <w:sz w:val="28"/>
                <w:szCs w:val="28"/>
              </w:rPr>
            </w:pPr>
            <w:r w:rsidRPr="00C708C8">
              <w:rPr>
                <w:rFonts w:ascii="Times New Roman" w:hAnsi="Times New Roman"/>
                <w:sz w:val="28"/>
                <w:szCs w:val="28"/>
              </w:rPr>
              <w:t>ГОБМП</w:t>
            </w:r>
          </w:p>
        </w:tc>
        <w:tc>
          <w:tcPr>
            <w:tcW w:w="986" w:type="dxa"/>
          </w:tcPr>
          <w:p w14:paraId="5F6A7DF1" w14:textId="77777777" w:rsidR="00D132E2" w:rsidRPr="00C708C8" w:rsidRDefault="00D132E2" w:rsidP="00D132E2">
            <w:pPr>
              <w:rPr>
                <w:rFonts w:ascii="Times New Roman" w:hAnsi="Times New Roman"/>
                <w:sz w:val="28"/>
                <w:szCs w:val="28"/>
              </w:rPr>
            </w:pPr>
            <w:r w:rsidRPr="00C708C8">
              <w:rPr>
                <w:rFonts w:ascii="Times New Roman" w:hAnsi="Times New Roman"/>
                <w:sz w:val="28"/>
                <w:szCs w:val="28"/>
              </w:rPr>
              <w:t>11232</w:t>
            </w:r>
          </w:p>
        </w:tc>
        <w:tc>
          <w:tcPr>
            <w:tcW w:w="1208" w:type="dxa"/>
          </w:tcPr>
          <w:p w14:paraId="136E65F0" w14:textId="77777777" w:rsidR="00D132E2" w:rsidRPr="00C708C8" w:rsidRDefault="00D132E2" w:rsidP="00D132E2">
            <w:pPr>
              <w:rPr>
                <w:rFonts w:ascii="Times New Roman" w:hAnsi="Times New Roman"/>
                <w:sz w:val="28"/>
                <w:szCs w:val="28"/>
              </w:rPr>
            </w:pPr>
            <w:r w:rsidRPr="00C708C8">
              <w:rPr>
                <w:rFonts w:ascii="Times New Roman" w:hAnsi="Times New Roman"/>
                <w:sz w:val="28"/>
                <w:szCs w:val="28"/>
              </w:rPr>
              <w:t>30.8</w:t>
            </w:r>
          </w:p>
        </w:tc>
        <w:tc>
          <w:tcPr>
            <w:tcW w:w="1291" w:type="dxa"/>
          </w:tcPr>
          <w:p w14:paraId="0D49646F" w14:textId="77777777" w:rsidR="00D132E2" w:rsidRPr="00C708C8" w:rsidRDefault="00D132E2" w:rsidP="00D132E2">
            <w:pPr>
              <w:rPr>
                <w:rFonts w:ascii="Times New Roman" w:hAnsi="Times New Roman"/>
                <w:sz w:val="28"/>
                <w:szCs w:val="28"/>
              </w:rPr>
            </w:pPr>
            <w:r w:rsidRPr="00C708C8">
              <w:rPr>
                <w:rFonts w:ascii="Times New Roman" w:hAnsi="Times New Roman"/>
                <w:sz w:val="28"/>
                <w:szCs w:val="28"/>
              </w:rPr>
              <w:t>46.6</w:t>
            </w:r>
          </w:p>
        </w:tc>
        <w:tc>
          <w:tcPr>
            <w:tcW w:w="1411" w:type="dxa"/>
          </w:tcPr>
          <w:p w14:paraId="091E6C90" w14:textId="77777777" w:rsidR="00D132E2" w:rsidRPr="00C708C8" w:rsidRDefault="00D132E2" w:rsidP="00D132E2">
            <w:pPr>
              <w:rPr>
                <w:rFonts w:ascii="Times New Roman" w:hAnsi="Times New Roman"/>
                <w:sz w:val="28"/>
                <w:szCs w:val="28"/>
              </w:rPr>
            </w:pPr>
            <w:r w:rsidRPr="00C708C8">
              <w:rPr>
                <w:rFonts w:ascii="Times New Roman" w:hAnsi="Times New Roman"/>
                <w:sz w:val="28"/>
                <w:szCs w:val="28"/>
              </w:rPr>
              <w:t>46.7</w:t>
            </w:r>
          </w:p>
        </w:tc>
        <w:tc>
          <w:tcPr>
            <w:tcW w:w="1411" w:type="dxa"/>
          </w:tcPr>
          <w:p w14:paraId="3F4FB16D" w14:textId="0250FEE6" w:rsidR="00D132E2" w:rsidRPr="00C708C8" w:rsidRDefault="00D132E2" w:rsidP="00D132E2">
            <w:pPr>
              <w:rPr>
                <w:rFonts w:ascii="Times New Roman" w:hAnsi="Times New Roman"/>
                <w:sz w:val="28"/>
                <w:szCs w:val="28"/>
              </w:rPr>
            </w:pPr>
            <w:r w:rsidRPr="00DE54C1">
              <w:rPr>
                <w:rStyle w:val="a8"/>
                <w:rFonts w:ascii="Times New Roman" w:hAnsi="Times New Roman"/>
                <w:b w:val="0"/>
                <w:sz w:val="28"/>
                <w:szCs w:val="28"/>
              </w:rPr>
              <w:t>66 ± 17</w:t>
            </w:r>
          </w:p>
        </w:tc>
      </w:tr>
      <w:tr w:rsidR="00D132E2" w:rsidRPr="00C708C8" w14:paraId="309F7B0B" w14:textId="6F566A74" w:rsidTr="00D132E2">
        <w:tc>
          <w:tcPr>
            <w:tcW w:w="2245" w:type="dxa"/>
          </w:tcPr>
          <w:p w14:paraId="3EDBF8A9" w14:textId="77777777" w:rsidR="00D132E2" w:rsidRPr="00C708C8" w:rsidRDefault="00D132E2" w:rsidP="00D132E2">
            <w:pPr>
              <w:rPr>
                <w:rFonts w:ascii="Times New Roman" w:hAnsi="Times New Roman"/>
                <w:sz w:val="28"/>
                <w:szCs w:val="28"/>
              </w:rPr>
            </w:pPr>
            <w:r w:rsidRPr="00C708C8">
              <w:rPr>
                <w:rFonts w:ascii="Times New Roman" w:hAnsi="Times New Roman"/>
                <w:sz w:val="28"/>
                <w:szCs w:val="28"/>
              </w:rPr>
              <w:t>Частная клиника</w:t>
            </w:r>
          </w:p>
        </w:tc>
        <w:tc>
          <w:tcPr>
            <w:tcW w:w="1448" w:type="dxa"/>
          </w:tcPr>
          <w:p w14:paraId="17DF3D72" w14:textId="77777777" w:rsidR="00D132E2" w:rsidRPr="00C708C8" w:rsidRDefault="00D132E2" w:rsidP="00D132E2">
            <w:pPr>
              <w:rPr>
                <w:rFonts w:ascii="Times New Roman" w:hAnsi="Times New Roman"/>
                <w:sz w:val="28"/>
                <w:szCs w:val="28"/>
              </w:rPr>
            </w:pPr>
            <w:r w:rsidRPr="00C708C8">
              <w:rPr>
                <w:rFonts w:ascii="Times New Roman" w:hAnsi="Times New Roman"/>
                <w:sz w:val="28"/>
                <w:szCs w:val="28"/>
              </w:rPr>
              <w:t>ОСМС</w:t>
            </w:r>
          </w:p>
        </w:tc>
        <w:tc>
          <w:tcPr>
            <w:tcW w:w="986" w:type="dxa"/>
          </w:tcPr>
          <w:p w14:paraId="6A44EDEB" w14:textId="77777777" w:rsidR="00D132E2" w:rsidRPr="00C708C8" w:rsidRDefault="00D132E2" w:rsidP="00D132E2">
            <w:pPr>
              <w:rPr>
                <w:rFonts w:ascii="Times New Roman" w:hAnsi="Times New Roman"/>
                <w:sz w:val="28"/>
                <w:szCs w:val="28"/>
              </w:rPr>
            </w:pPr>
            <w:r w:rsidRPr="00C708C8">
              <w:rPr>
                <w:rFonts w:ascii="Times New Roman" w:hAnsi="Times New Roman"/>
                <w:sz w:val="28"/>
                <w:szCs w:val="28"/>
              </w:rPr>
              <w:t>7060</w:t>
            </w:r>
          </w:p>
        </w:tc>
        <w:tc>
          <w:tcPr>
            <w:tcW w:w="1208" w:type="dxa"/>
          </w:tcPr>
          <w:p w14:paraId="7168305A" w14:textId="77777777" w:rsidR="00D132E2" w:rsidRPr="00C708C8" w:rsidRDefault="00D132E2" w:rsidP="00D132E2">
            <w:pPr>
              <w:rPr>
                <w:rFonts w:ascii="Times New Roman" w:hAnsi="Times New Roman"/>
                <w:sz w:val="28"/>
                <w:szCs w:val="28"/>
              </w:rPr>
            </w:pPr>
            <w:r w:rsidRPr="00C708C8">
              <w:rPr>
                <w:rFonts w:ascii="Times New Roman" w:hAnsi="Times New Roman"/>
                <w:sz w:val="28"/>
                <w:szCs w:val="28"/>
              </w:rPr>
              <w:t>19.3</w:t>
            </w:r>
          </w:p>
        </w:tc>
        <w:tc>
          <w:tcPr>
            <w:tcW w:w="1291" w:type="dxa"/>
          </w:tcPr>
          <w:p w14:paraId="4513E0AF" w14:textId="77777777" w:rsidR="00D132E2" w:rsidRPr="00C708C8" w:rsidRDefault="00D132E2" w:rsidP="00D132E2">
            <w:pPr>
              <w:rPr>
                <w:rFonts w:ascii="Times New Roman" w:hAnsi="Times New Roman"/>
                <w:sz w:val="28"/>
                <w:szCs w:val="28"/>
              </w:rPr>
            </w:pPr>
            <w:r w:rsidRPr="00C708C8">
              <w:rPr>
                <w:rFonts w:ascii="Times New Roman" w:hAnsi="Times New Roman"/>
                <w:sz w:val="28"/>
                <w:szCs w:val="28"/>
              </w:rPr>
              <w:t>29.2</w:t>
            </w:r>
          </w:p>
        </w:tc>
        <w:tc>
          <w:tcPr>
            <w:tcW w:w="1411" w:type="dxa"/>
          </w:tcPr>
          <w:p w14:paraId="4F23EF48" w14:textId="77777777" w:rsidR="00D132E2" w:rsidRPr="00C708C8" w:rsidRDefault="00D132E2" w:rsidP="00D132E2">
            <w:pPr>
              <w:rPr>
                <w:rFonts w:ascii="Times New Roman" w:hAnsi="Times New Roman"/>
                <w:sz w:val="28"/>
                <w:szCs w:val="28"/>
              </w:rPr>
            </w:pPr>
            <w:r w:rsidRPr="00C708C8">
              <w:rPr>
                <w:rFonts w:ascii="Times New Roman" w:hAnsi="Times New Roman"/>
                <w:sz w:val="28"/>
                <w:szCs w:val="28"/>
              </w:rPr>
              <w:t>29.2</w:t>
            </w:r>
          </w:p>
        </w:tc>
        <w:tc>
          <w:tcPr>
            <w:tcW w:w="1411" w:type="dxa"/>
          </w:tcPr>
          <w:p w14:paraId="613EC565" w14:textId="784F7C6B" w:rsidR="00D132E2" w:rsidRPr="00C708C8" w:rsidRDefault="00D132E2" w:rsidP="00D132E2">
            <w:pPr>
              <w:rPr>
                <w:rFonts w:ascii="Times New Roman" w:hAnsi="Times New Roman"/>
                <w:sz w:val="28"/>
                <w:szCs w:val="28"/>
              </w:rPr>
            </w:pPr>
            <w:r w:rsidRPr="00DE54C1">
              <w:rPr>
                <w:rStyle w:val="a8"/>
                <w:rFonts w:ascii="Times New Roman" w:hAnsi="Times New Roman"/>
                <w:b w:val="0"/>
                <w:sz w:val="28"/>
                <w:szCs w:val="28"/>
              </w:rPr>
              <w:t>66 ± 17</w:t>
            </w:r>
          </w:p>
        </w:tc>
      </w:tr>
      <w:tr w:rsidR="00D132E2" w:rsidRPr="00C708C8" w14:paraId="3A617EDC" w14:textId="4027AB34" w:rsidTr="00D132E2">
        <w:tc>
          <w:tcPr>
            <w:tcW w:w="2245" w:type="dxa"/>
          </w:tcPr>
          <w:p w14:paraId="71401F53" w14:textId="77777777" w:rsidR="00D132E2" w:rsidRPr="00C708C8" w:rsidRDefault="00D132E2" w:rsidP="00D132E2">
            <w:pPr>
              <w:rPr>
                <w:rFonts w:ascii="Times New Roman" w:hAnsi="Times New Roman"/>
                <w:sz w:val="28"/>
                <w:szCs w:val="28"/>
              </w:rPr>
            </w:pPr>
            <w:r w:rsidRPr="00C708C8">
              <w:rPr>
                <w:rFonts w:ascii="Times New Roman" w:hAnsi="Times New Roman"/>
                <w:sz w:val="28"/>
                <w:szCs w:val="28"/>
              </w:rPr>
              <w:t>Среднее по выборке</w:t>
            </w:r>
          </w:p>
        </w:tc>
        <w:tc>
          <w:tcPr>
            <w:tcW w:w="1448" w:type="dxa"/>
          </w:tcPr>
          <w:p w14:paraId="43FE942F" w14:textId="77777777" w:rsidR="00D132E2" w:rsidRPr="00C708C8" w:rsidRDefault="00D132E2" w:rsidP="00D132E2">
            <w:pPr>
              <w:rPr>
                <w:rFonts w:ascii="Times New Roman" w:hAnsi="Times New Roman"/>
                <w:sz w:val="28"/>
                <w:szCs w:val="28"/>
              </w:rPr>
            </w:pPr>
          </w:p>
        </w:tc>
        <w:tc>
          <w:tcPr>
            <w:tcW w:w="986" w:type="dxa"/>
          </w:tcPr>
          <w:p w14:paraId="1887B19C" w14:textId="77777777" w:rsidR="00D132E2" w:rsidRPr="00C708C8" w:rsidRDefault="00D132E2" w:rsidP="00D132E2">
            <w:pPr>
              <w:rPr>
                <w:rFonts w:ascii="Times New Roman" w:hAnsi="Times New Roman"/>
                <w:sz w:val="28"/>
                <w:szCs w:val="28"/>
              </w:rPr>
            </w:pPr>
            <w:r w:rsidRPr="00C708C8">
              <w:rPr>
                <w:rFonts w:ascii="Times New Roman" w:hAnsi="Times New Roman"/>
                <w:sz w:val="28"/>
                <w:szCs w:val="28"/>
              </w:rPr>
              <w:t>6444.3</w:t>
            </w:r>
          </w:p>
        </w:tc>
        <w:tc>
          <w:tcPr>
            <w:tcW w:w="1208" w:type="dxa"/>
          </w:tcPr>
          <w:p w14:paraId="28B55BAE" w14:textId="77777777" w:rsidR="00D132E2" w:rsidRPr="00C708C8" w:rsidRDefault="00D132E2" w:rsidP="00D132E2">
            <w:pPr>
              <w:rPr>
                <w:rFonts w:ascii="Times New Roman" w:hAnsi="Times New Roman"/>
                <w:sz w:val="28"/>
                <w:szCs w:val="28"/>
              </w:rPr>
            </w:pPr>
            <w:r w:rsidRPr="00C708C8">
              <w:rPr>
                <w:rFonts w:ascii="Times New Roman" w:hAnsi="Times New Roman"/>
                <w:sz w:val="28"/>
                <w:szCs w:val="28"/>
              </w:rPr>
              <w:t>17.7 ± 11.4</w:t>
            </w:r>
          </w:p>
        </w:tc>
        <w:tc>
          <w:tcPr>
            <w:tcW w:w="1291" w:type="dxa"/>
          </w:tcPr>
          <w:p w14:paraId="508AE9EB" w14:textId="77777777" w:rsidR="00D132E2" w:rsidRPr="00C708C8" w:rsidRDefault="00D132E2" w:rsidP="00D132E2">
            <w:pPr>
              <w:rPr>
                <w:rFonts w:ascii="Times New Roman" w:hAnsi="Times New Roman"/>
                <w:sz w:val="28"/>
                <w:szCs w:val="28"/>
              </w:rPr>
            </w:pPr>
            <w:r w:rsidRPr="00C708C8">
              <w:rPr>
                <w:rFonts w:ascii="Times New Roman" w:hAnsi="Times New Roman"/>
                <w:sz w:val="28"/>
                <w:szCs w:val="28"/>
              </w:rPr>
              <w:t>26.7 ± 21.2</w:t>
            </w:r>
          </w:p>
        </w:tc>
        <w:tc>
          <w:tcPr>
            <w:tcW w:w="1411" w:type="dxa"/>
          </w:tcPr>
          <w:p w14:paraId="3F2CF28A" w14:textId="77777777" w:rsidR="00D132E2" w:rsidRPr="00C708C8" w:rsidRDefault="00D132E2" w:rsidP="00D132E2">
            <w:pPr>
              <w:rPr>
                <w:rFonts w:ascii="Times New Roman" w:hAnsi="Times New Roman"/>
                <w:sz w:val="28"/>
                <w:szCs w:val="28"/>
              </w:rPr>
            </w:pPr>
            <w:r w:rsidRPr="00C708C8">
              <w:rPr>
                <w:rFonts w:ascii="Times New Roman" w:hAnsi="Times New Roman"/>
                <w:sz w:val="28"/>
                <w:szCs w:val="28"/>
              </w:rPr>
              <w:t>26.7</w:t>
            </w:r>
          </w:p>
        </w:tc>
        <w:tc>
          <w:tcPr>
            <w:tcW w:w="1411" w:type="dxa"/>
          </w:tcPr>
          <w:p w14:paraId="4CDFB8DD" w14:textId="1C64FDED" w:rsidR="00D132E2" w:rsidRPr="00C708C8" w:rsidRDefault="00D132E2" w:rsidP="00D132E2">
            <w:pPr>
              <w:rPr>
                <w:rFonts w:ascii="Times New Roman" w:hAnsi="Times New Roman"/>
                <w:sz w:val="28"/>
                <w:szCs w:val="28"/>
              </w:rPr>
            </w:pPr>
            <w:r w:rsidRPr="00DE54C1">
              <w:rPr>
                <w:rStyle w:val="a8"/>
                <w:rFonts w:ascii="Times New Roman" w:hAnsi="Times New Roman"/>
                <w:b w:val="0"/>
                <w:sz w:val="28"/>
                <w:szCs w:val="28"/>
              </w:rPr>
              <w:t>66 ± 17</w:t>
            </w:r>
          </w:p>
        </w:tc>
      </w:tr>
    </w:tbl>
    <w:p w14:paraId="572FF075" w14:textId="77777777" w:rsidR="00CA3596" w:rsidRPr="00170161" w:rsidRDefault="00CA3596" w:rsidP="00022D09">
      <w:pPr>
        <w:widowControl w:val="0"/>
        <w:ind w:firstLine="567"/>
        <w:jc w:val="both"/>
        <w:rPr>
          <w:rFonts w:ascii="Times New Roman" w:hAnsi="Times New Roman" w:cs="Times New Roman"/>
          <w:sz w:val="28"/>
          <w:szCs w:val="28"/>
        </w:rPr>
      </w:pPr>
    </w:p>
    <w:p w14:paraId="48A8132D" w14:textId="4DAD129A" w:rsidR="00022D09" w:rsidRDefault="00022D09" w:rsidP="008F5780">
      <w:pPr>
        <w:widowControl w:val="0"/>
        <w:jc w:val="both"/>
        <w:rPr>
          <w:rFonts w:ascii="Times New Roman" w:hAnsi="Times New Roman" w:cs="Times New Roman"/>
          <w:sz w:val="28"/>
          <w:szCs w:val="28"/>
        </w:rPr>
      </w:pPr>
      <w:proofErr w:type="gramStart"/>
      <w:r w:rsidRPr="00D132E2">
        <w:rPr>
          <w:rFonts w:ascii="Times New Roman" w:hAnsi="Times New Roman" w:cs="Times New Roman"/>
          <w:sz w:val="28"/>
          <w:szCs w:val="28"/>
        </w:rPr>
        <w:t>Таблица</w:t>
      </w:r>
      <w:r w:rsidR="008F5780" w:rsidRPr="00D132E2">
        <w:rPr>
          <w:rFonts w:ascii="Times New Roman" w:hAnsi="Times New Roman" w:cs="Times New Roman"/>
          <w:sz w:val="28"/>
          <w:szCs w:val="28"/>
        </w:rPr>
        <w:t xml:space="preserve"> </w:t>
      </w:r>
      <w:r w:rsidRPr="00D132E2">
        <w:rPr>
          <w:rFonts w:ascii="Times New Roman" w:hAnsi="Times New Roman" w:cs="Times New Roman"/>
          <w:sz w:val="28"/>
          <w:szCs w:val="28"/>
        </w:rPr>
        <w:t xml:space="preserve"> </w:t>
      </w:r>
      <w:r w:rsidR="00705130" w:rsidRPr="00D132E2">
        <w:rPr>
          <w:rFonts w:ascii="Times New Roman" w:hAnsi="Times New Roman" w:cs="Times New Roman"/>
          <w:sz w:val="28"/>
          <w:szCs w:val="28"/>
        </w:rPr>
        <w:t>13</w:t>
      </w:r>
      <w:proofErr w:type="gramEnd"/>
      <w:r w:rsidR="00C02265" w:rsidRPr="00D132E2">
        <w:rPr>
          <w:rFonts w:ascii="Times New Roman" w:hAnsi="Times New Roman" w:cs="Times New Roman"/>
          <w:sz w:val="28"/>
          <w:szCs w:val="28"/>
        </w:rPr>
        <w:t xml:space="preserve">  </w:t>
      </w:r>
      <w:r w:rsidR="00C02265">
        <w:rPr>
          <w:rFonts w:ascii="Times New Roman" w:hAnsi="Times New Roman" w:cs="Times New Roman"/>
          <w:sz w:val="28"/>
          <w:szCs w:val="28"/>
        </w:rPr>
        <w:t xml:space="preserve">- </w:t>
      </w:r>
      <w:r w:rsidR="00B310FA">
        <w:rPr>
          <w:rFonts w:ascii="Times New Roman" w:hAnsi="Times New Roman" w:cs="Times New Roman"/>
          <w:sz w:val="28"/>
          <w:szCs w:val="28"/>
        </w:rPr>
        <w:t>Показатели загрузки КТ аппарата в МО выполняющих исследования в рамках ОСМС за 2023г, за 6 часовой рабочий день</w:t>
      </w:r>
    </w:p>
    <w:p w14:paraId="7273A854" w14:textId="68F09C8F" w:rsidR="008F5780" w:rsidRDefault="008F5780" w:rsidP="008F5780">
      <w:pPr>
        <w:widowControl w:val="0"/>
        <w:jc w:val="both"/>
        <w:rPr>
          <w:rFonts w:ascii="Times New Roman" w:hAnsi="Times New Roman" w:cs="Times New Roman"/>
          <w:sz w:val="28"/>
          <w:szCs w:val="28"/>
        </w:rPr>
      </w:pPr>
    </w:p>
    <w:tbl>
      <w:tblPr>
        <w:tblStyle w:val="ab"/>
        <w:tblW w:w="0" w:type="auto"/>
        <w:tblLayout w:type="fixed"/>
        <w:tblLook w:val="04A0" w:firstRow="1" w:lastRow="0" w:firstColumn="1" w:lastColumn="0" w:noHBand="0" w:noVBand="1"/>
      </w:tblPr>
      <w:tblGrid>
        <w:gridCol w:w="1795"/>
        <w:gridCol w:w="1170"/>
        <w:gridCol w:w="1260"/>
        <w:gridCol w:w="1170"/>
        <w:gridCol w:w="1414"/>
        <w:gridCol w:w="1411"/>
        <w:gridCol w:w="1409"/>
      </w:tblGrid>
      <w:tr w:rsidR="00D132E2" w:rsidRPr="00AF730F" w14:paraId="3B4B7A8F" w14:textId="033F3E88" w:rsidTr="008B32A3">
        <w:tc>
          <w:tcPr>
            <w:tcW w:w="1795" w:type="dxa"/>
          </w:tcPr>
          <w:p w14:paraId="6D8B056A" w14:textId="77777777" w:rsidR="00D132E2" w:rsidRPr="00AF730F" w:rsidRDefault="00D132E2" w:rsidP="00D132E2">
            <w:pPr>
              <w:rPr>
                <w:rFonts w:ascii="Times New Roman" w:hAnsi="Times New Roman"/>
                <w:sz w:val="28"/>
                <w:szCs w:val="28"/>
              </w:rPr>
            </w:pPr>
            <w:r w:rsidRPr="00AF730F">
              <w:rPr>
                <w:rFonts w:ascii="Times New Roman" w:hAnsi="Times New Roman"/>
                <w:sz w:val="28"/>
                <w:szCs w:val="28"/>
              </w:rPr>
              <w:t>Тип клиники</w:t>
            </w:r>
          </w:p>
        </w:tc>
        <w:tc>
          <w:tcPr>
            <w:tcW w:w="1170" w:type="dxa"/>
          </w:tcPr>
          <w:p w14:paraId="095B9F42" w14:textId="77777777" w:rsidR="00D132E2" w:rsidRPr="00AF730F" w:rsidRDefault="00D132E2" w:rsidP="00D132E2">
            <w:pPr>
              <w:rPr>
                <w:rFonts w:ascii="Times New Roman" w:hAnsi="Times New Roman"/>
                <w:sz w:val="28"/>
                <w:szCs w:val="28"/>
              </w:rPr>
            </w:pPr>
            <w:r w:rsidRPr="00AF730F">
              <w:rPr>
                <w:rFonts w:ascii="Times New Roman" w:hAnsi="Times New Roman"/>
                <w:sz w:val="28"/>
                <w:szCs w:val="28"/>
              </w:rPr>
              <w:t>Категория</w:t>
            </w:r>
          </w:p>
        </w:tc>
        <w:tc>
          <w:tcPr>
            <w:tcW w:w="1260" w:type="dxa"/>
          </w:tcPr>
          <w:p w14:paraId="1AF9623F" w14:textId="77777777" w:rsidR="00D132E2" w:rsidRPr="00AF730F" w:rsidRDefault="00D132E2" w:rsidP="00D132E2">
            <w:pPr>
              <w:rPr>
                <w:rFonts w:ascii="Times New Roman" w:hAnsi="Times New Roman"/>
                <w:sz w:val="28"/>
                <w:szCs w:val="28"/>
              </w:rPr>
            </w:pPr>
            <w:r w:rsidRPr="00AF730F">
              <w:rPr>
                <w:rFonts w:ascii="Times New Roman" w:hAnsi="Times New Roman"/>
                <w:sz w:val="28"/>
                <w:szCs w:val="28"/>
              </w:rPr>
              <w:t>Кол-во КТ в 2023 г.</w:t>
            </w:r>
          </w:p>
        </w:tc>
        <w:tc>
          <w:tcPr>
            <w:tcW w:w="1170" w:type="dxa"/>
          </w:tcPr>
          <w:p w14:paraId="6C3AD85C" w14:textId="77777777" w:rsidR="00D132E2" w:rsidRPr="00AF730F" w:rsidRDefault="00D132E2" w:rsidP="00D132E2">
            <w:pPr>
              <w:rPr>
                <w:rFonts w:ascii="Times New Roman" w:hAnsi="Times New Roman"/>
                <w:sz w:val="28"/>
                <w:szCs w:val="28"/>
              </w:rPr>
            </w:pPr>
            <w:r w:rsidRPr="00AF730F">
              <w:rPr>
                <w:rFonts w:ascii="Times New Roman" w:hAnsi="Times New Roman"/>
                <w:sz w:val="28"/>
                <w:szCs w:val="28"/>
              </w:rPr>
              <w:t>Среднее в день (6 ч, 5 дн/нед)</w:t>
            </w:r>
          </w:p>
        </w:tc>
        <w:tc>
          <w:tcPr>
            <w:tcW w:w="1414" w:type="dxa"/>
          </w:tcPr>
          <w:p w14:paraId="288B3A95" w14:textId="77777777" w:rsidR="00D132E2" w:rsidRPr="00AF730F" w:rsidRDefault="00D132E2" w:rsidP="00D132E2">
            <w:pPr>
              <w:rPr>
                <w:rFonts w:ascii="Times New Roman" w:hAnsi="Times New Roman"/>
                <w:sz w:val="28"/>
                <w:szCs w:val="28"/>
              </w:rPr>
            </w:pPr>
            <w:r w:rsidRPr="00AF730F">
              <w:rPr>
                <w:rFonts w:ascii="Times New Roman" w:hAnsi="Times New Roman"/>
                <w:sz w:val="28"/>
                <w:szCs w:val="28"/>
              </w:rPr>
              <w:t>Реальная загрузка (%)</w:t>
            </w:r>
          </w:p>
        </w:tc>
        <w:tc>
          <w:tcPr>
            <w:tcW w:w="1411" w:type="dxa"/>
          </w:tcPr>
          <w:p w14:paraId="132631A6" w14:textId="77777777" w:rsidR="00D132E2" w:rsidRPr="00AF730F" w:rsidRDefault="00D132E2" w:rsidP="00D132E2">
            <w:pPr>
              <w:rPr>
                <w:rFonts w:ascii="Times New Roman" w:hAnsi="Times New Roman"/>
                <w:sz w:val="28"/>
                <w:szCs w:val="28"/>
              </w:rPr>
            </w:pPr>
            <w:r w:rsidRPr="00AF730F">
              <w:rPr>
                <w:rFonts w:ascii="Times New Roman" w:hAnsi="Times New Roman"/>
                <w:sz w:val="28"/>
                <w:szCs w:val="28"/>
              </w:rPr>
              <w:t>Расчетная загрузка (%)</w:t>
            </w:r>
          </w:p>
        </w:tc>
        <w:tc>
          <w:tcPr>
            <w:tcW w:w="1409" w:type="dxa"/>
          </w:tcPr>
          <w:p w14:paraId="6C443F58" w14:textId="77777777" w:rsidR="00D132E2" w:rsidRDefault="00D132E2" w:rsidP="00D132E2">
            <w:pPr>
              <w:rPr>
                <w:rFonts w:ascii="Times New Roman" w:hAnsi="Times New Roman"/>
                <w:sz w:val="28"/>
                <w:szCs w:val="28"/>
              </w:rPr>
            </w:pPr>
            <w:r>
              <w:rPr>
                <w:rFonts w:ascii="Times New Roman" w:hAnsi="Times New Roman"/>
                <w:sz w:val="28"/>
                <w:szCs w:val="28"/>
              </w:rPr>
              <w:t>Средняя теоретич.</w:t>
            </w:r>
          </w:p>
          <w:p w14:paraId="2C4E91D1" w14:textId="113EF9C6" w:rsidR="00D132E2" w:rsidRPr="00AF730F" w:rsidRDefault="00D132E2" w:rsidP="00D132E2">
            <w:pPr>
              <w:rPr>
                <w:rFonts w:ascii="Times New Roman" w:hAnsi="Times New Roman"/>
                <w:sz w:val="28"/>
                <w:szCs w:val="28"/>
              </w:rPr>
            </w:pPr>
            <w:r>
              <w:rPr>
                <w:rFonts w:ascii="Times New Roman" w:hAnsi="Times New Roman"/>
                <w:sz w:val="28"/>
                <w:szCs w:val="28"/>
              </w:rPr>
              <w:t>нагрузка</w:t>
            </w:r>
          </w:p>
        </w:tc>
      </w:tr>
      <w:tr w:rsidR="00D132E2" w:rsidRPr="00AF730F" w14:paraId="52818CBE" w14:textId="5D3CD16C" w:rsidTr="008B32A3">
        <w:tc>
          <w:tcPr>
            <w:tcW w:w="1795" w:type="dxa"/>
          </w:tcPr>
          <w:p w14:paraId="59A98C35" w14:textId="77777777" w:rsidR="00D132E2" w:rsidRPr="00AF730F" w:rsidRDefault="00D132E2" w:rsidP="00D132E2">
            <w:pPr>
              <w:rPr>
                <w:rFonts w:ascii="Times New Roman" w:hAnsi="Times New Roman"/>
                <w:sz w:val="28"/>
                <w:szCs w:val="28"/>
              </w:rPr>
            </w:pPr>
            <w:r w:rsidRPr="00AF730F">
              <w:rPr>
                <w:rFonts w:ascii="Times New Roman" w:hAnsi="Times New Roman"/>
                <w:sz w:val="28"/>
                <w:szCs w:val="28"/>
              </w:rPr>
              <w:t>АО ННЦХ Сызганова</w:t>
            </w:r>
          </w:p>
        </w:tc>
        <w:tc>
          <w:tcPr>
            <w:tcW w:w="1170" w:type="dxa"/>
          </w:tcPr>
          <w:p w14:paraId="5874AB83" w14:textId="77777777" w:rsidR="00D132E2" w:rsidRPr="00AF730F" w:rsidRDefault="00D132E2" w:rsidP="00D132E2">
            <w:pPr>
              <w:rPr>
                <w:rFonts w:ascii="Times New Roman" w:hAnsi="Times New Roman"/>
                <w:sz w:val="28"/>
                <w:szCs w:val="28"/>
              </w:rPr>
            </w:pPr>
            <w:r w:rsidRPr="00AF730F">
              <w:rPr>
                <w:rFonts w:ascii="Times New Roman" w:hAnsi="Times New Roman"/>
                <w:sz w:val="28"/>
                <w:szCs w:val="28"/>
              </w:rPr>
              <w:t>ОСМС</w:t>
            </w:r>
          </w:p>
        </w:tc>
        <w:tc>
          <w:tcPr>
            <w:tcW w:w="1260" w:type="dxa"/>
          </w:tcPr>
          <w:p w14:paraId="0EE4ADC4" w14:textId="77777777" w:rsidR="00D132E2" w:rsidRPr="00AF730F" w:rsidRDefault="00D132E2" w:rsidP="00D132E2">
            <w:pPr>
              <w:rPr>
                <w:rFonts w:ascii="Times New Roman" w:hAnsi="Times New Roman"/>
                <w:sz w:val="28"/>
                <w:szCs w:val="28"/>
              </w:rPr>
            </w:pPr>
            <w:r w:rsidRPr="00AF730F">
              <w:rPr>
                <w:rFonts w:ascii="Times New Roman" w:hAnsi="Times New Roman"/>
                <w:sz w:val="28"/>
                <w:szCs w:val="28"/>
              </w:rPr>
              <w:t>475</w:t>
            </w:r>
          </w:p>
        </w:tc>
        <w:tc>
          <w:tcPr>
            <w:tcW w:w="1170" w:type="dxa"/>
          </w:tcPr>
          <w:p w14:paraId="75EADE44" w14:textId="77777777" w:rsidR="00D132E2" w:rsidRPr="00AF730F" w:rsidRDefault="00D132E2" w:rsidP="00D132E2">
            <w:pPr>
              <w:rPr>
                <w:rFonts w:ascii="Times New Roman" w:hAnsi="Times New Roman"/>
                <w:sz w:val="28"/>
                <w:szCs w:val="28"/>
              </w:rPr>
            </w:pPr>
            <w:r w:rsidRPr="00AF730F">
              <w:rPr>
                <w:rFonts w:ascii="Times New Roman" w:hAnsi="Times New Roman"/>
                <w:sz w:val="28"/>
                <w:szCs w:val="28"/>
              </w:rPr>
              <w:t>1.8</w:t>
            </w:r>
          </w:p>
        </w:tc>
        <w:tc>
          <w:tcPr>
            <w:tcW w:w="1414" w:type="dxa"/>
          </w:tcPr>
          <w:p w14:paraId="4E5DBB08" w14:textId="77777777" w:rsidR="00D132E2" w:rsidRPr="00AF730F" w:rsidRDefault="00D132E2" w:rsidP="00D132E2">
            <w:pPr>
              <w:rPr>
                <w:rFonts w:ascii="Times New Roman" w:hAnsi="Times New Roman"/>
                <w:sz w:val="28"/>
                <w:szCs w:val="28"/>
              </w:rPr>
            </w:pPr>
            <w:r w:rsidRPr="00AF730F">
              <w:rPr>
                <w:rFonts w:ascii="Times New Roman" w:hAnsi="Times New Roman"/>
                <w:sz w:val="28"/>
                <w:szCs w:val="28"/>
              </w:rPr>
              <w:t>10.1</w:t>
            </w:r>
          </w:p>
        </w:tc>
        <w:tc>
          <w:tcPr>
            <w:tcW w:w="1411" w:type="dxa"/>
          </w:tcPr>
          <w:p w14:paraId="45F49193" w14:textId="77777777" w:rsidR="00D132E2" w:rsidRPr="00AF730F" w:rsidRDefault="00D132E2" w:rsidP="00D132E2">
            <w:pPr>
              <w:rPr>
                <w:rFonts w:ascii="Times New Roman" w:hAnsi="Times New Roman"/>
                <w:sz w:val="28"/>
                <w:szCs w:val="28"/>
              </w:rPr>
            </w:pPr>
            <w:r w:rsidRPr="00AF730F">
              <w:rPr>
                <w:rFonts w:ascii="Times New Roman" w:hAnsi="Times New Roman"/>
                <w:sz w:val="28"/>
                <w:szCs w:val="28"/>
              </w:rPr>
              <w:t>10.6</w:t>
            </w:r>
          </w:p>
        </w:tc>
        <w:tc>
          <w:tcPr>
            <w:tcW w:w="1409" w:type="dxa"/>
          </w:tcPr>
          <w:p w14:paraId="013B0C8E" w14:textId="3800DC80" w:rsidR="00D132E2" w:rsidRPr="00AF730F" w:rsidRDefault="00D132E2" w:rsidP="00D132E2">
            <w:pPr>
              <w:rPr>
                <w:rFonts w:ascii="Times New Roman" w:hAnsi="Times New Roman"/>
                <w:sz w:val="28"/>
                <w:szCs w:val="28"/>
              </w:rPr>
            </w:pPr>
            <w:r w:rsidRPr="00D132E2">
              <w:rPr>
                <w:rFonts w:ascii="Times New Roman" w:hAnsi="Times New Roman"/>
                <w:sz w:val="28"/>
                <w:szCs w:val="28"/>
              </w:rPr>
              <w:t>17 ± 4</w:t>
            </w:r>
          </w:p>
        </w:tc>
      </w:tr>
      <w:tr w:rsidR="00D132E2" w:rsidRPr="00AF730F" w14:paraId="2FD59576" w14:textId="515D61C7" w:rsidTr="008B32A3">
        <w:tc>
          <w:tcPr>
            <w:tcW w:w="1795" w:type="dxa"/>
          </w:tcPr>
          <w:p w14:paraId="4F0134C8" w14:textId="77777777" w:rsidR="00D132E2" w:rsidRPr="00AF730F" w:rsidRDefault="00D132E2" w:rsidP="00D132E2">
            <w:pPr>
              <w:rPr>
                <w:rFonts w:ascii="Times New Roman" w:hAnsi="Times New Roman"/>
                <w:sz w:val="28"/>
                <w:szCs w:val="28"/>
              </w:rPr>
            </w:pPr>
            <w:r w:rsidRPr="00AF730F">
              <w:rPr>
                <w:rFonts w:ascii="Times New Roman" w:hAnsi="Times New Roman"/>
                <w:sz w:val="28"/>
                <w:szCs w:val="28"/>
              </w:rPr>
              <w:t>ГКП на ПХВ ГП №11</w:t>
            </w:r>
          </w:p>
        </w:tc>
        <w:tc>
          <w:tcPr>
            <w:tcW w:w="1170" w:type="dxa"/>
          </w:tcPr>
          <w:p w14:paraId="7C52BBBD" w14:textId="77777777" w:rsidR="00D132E2" w:rsidRPr="00AF730F" w:rsidRDefault="00D132E2" w:rsidP="00D132E2">
            <w:pPr>
              <w:rPr>
                <w:rFonts w:ascii="Times New Roman" w:hAnsi="Times New Roman"/>
                <w:sz w:val="28"/>
                <w:szCs w:val="28"/>
              </w:rPr>
            </w:pPr>
            <w:r w:rsidRPr="00AF730F">
              <w:rPr>
                <w:rFonts w:ascii="Times New Roman" w:hAnsi="Times New Roman"/>
                <w:sz w:val="28"/>
                <w:szCs w:val="28"/>
              </w:rPr>
              <w:t>ОСМС</w:t>
            </w:r>
          </w:p>
        </w:tc>
        <w:tc>
          <w:tcPr>
            <w:tcW w:w="1260" w:type="dxa"/>
          </w:tcPr>
          <w:p w14:paraId="0CF92EC2" w14:textId="77777777" w:rsidR="00D132E2" w:rsidRPr="00AF730F" w:rsidRDefault="00D132E2" w:rsidP="00D132E2">
            <w:pPr>
              <w:rPr>
                <w:rFonts w:ascii="Times New Roman" w:hAnsi="Times New Roman"/>
                <w:sz w:val="28"/>
                <w:szCs w:val="28"/>
              </w:rPr>
            </w:pPr>
            <w:r w:rsidRPr="00AF730F">
              <w:rPr>
                <w:rFonts w:ascii="Times New Roman" w:hAnsi="Times New Roman"/>
                <w:sz w:val="28"/>
                <w:szCs w:val="28"/>
              </w:rPr>
              <w:t>1295</w:t>
            </w:r>
          </w:p>
        </w:tc>
        <w:tc>
          <w:tcPr>
            <w:tcW w:w="1170" w:type="dxa"/>
          </w:tcPr>
          <w:p w14:paraId="4E838DEF" w14:textId="77777777" w:rsidR="00D132E2" w:rsidRPr="00AF730F" w:rsidRDefault="00D132E2" w:rsidP="00D132E2">
            <w:pPr>
              <w:rPr>
                <w:rFonts w:ascii="Times New Roman" w:hAnsi="Times New Roman"/>
                <w:sz w:val="28"/>
                <w:szCs w:val="28"/>
              </w:rPr>
            </w:pPr>
            <w:r w:rsidRPr="00AF730F">
              <w:rPr>
                <w:rFonts w:ascii="Times New Roman" w:hAnsi="Times New Roman"/>
                <w:sz w:val="28"/>
                <w:szCs w:val="28"/>
              </w:rPr>
              <w:t>5</w:t>
            </w:r>
          </w:p>
        </w:tc>
        <w:tc>
          <w:tcPr>
            <w:tcW w:w="1414" w:type="dxa"/>
          </w:tcPr>
          <w:p w14:paraId="27E8F247" w14:textId="77777777" w:rsidR="00D132E2" w:rsidRPr="00AF730F" w:rsidRDefault="00D132E2" w:rsidP="00D132E2">
            <w:pPr>
              <w:rPr>
                <w:rFonts w:ascii="Times New Roman" w:hAnsi="Times New Roman"/>
                <w:sz w:val="28"/>
                <w:szCs w:val="28"/>
              </w:rPr>
            </w:pPr>
            <w:r w:rsidRPr="00AF730F">
              <w:rPr>
                <w:rFonts w:ascii="Times New Roman" w:hAnsi="Times New Roman"/>
                <w:sz w:val="28"/>
                <w:szCs w:val="28"/>
              </w:rPr>
              <w:t>27.7</w:t>
            </w:r>
          </w:p>
        </w:tc>
        <w:tc>
          <w:tcPr>
            <w:tcW w:w="1411" w:type="dxa"/>
          </w:tcPr>
          <w:p w14:paraId="493C7808" w14:textId="77777777" w:rsidR="00D132E2" w:rsidRPr="00AF730F" w:rsidRDefault="00D132E2" w:rsidP="00D132E2">
            <w:pPr>
              <w:rPr>
                <w:rFonts w:ascii="Times New Roman" w:hAnsi="Times New Roman"/>
                <w:sz w:val="28"/>
                <w:szCs w:val="28"/>
              </w:rPr>
            </w:pPr>
            <w:r w:rsidRPr="00AF730F">
              <w:rPr>
                <w:rFonts w:ascii="Times New Roman" w:hAnsi="Times New Roman"/>
                <w:sz w:val="28"/>
                <w:szCs w:val="28"/>
              </w:rPr>
              <w:t>29.4</w:t>
            </w:r>
          </w:p>
        </w:tc>
        <w:tc>
          <w:tcPr>
            <w:tcW w:w="1409" w:type="dxa"/>
          </w:tcPr>
          <w:p w14:paraId="067CDFFF" w14:textId="1417DD7D" w:rsidR="00D132E2" w:rsidRPr="00AF730F" w:rsidRDefault="00D132E2" w:rsidP="00D132E2">
            <w:pPr>
              <w:rPr>
                <w:rFonts w:ascii="Times New Roman" w:hAnsi="Times New Roman"/>
                <w:sz w:val="28"/>
                <w:szCs w:val="28"/>
              </w:rPr>
            </w:pPr>
            <w:r w:rsidRPr="00D132E2">
              <w:rPr>
                <w:rFonts w:ascii="Times New Roman" w:hAnsi="Times New Roman"/>
                <w:sz w:val="28"/>
                <w:szCs w:val="28"/>
              </w:rPr>
              <w:t>17 ± 4</w:t>
            </w:r>
          </w:p>
        </w:tc>
      </w:tr>
      <w:tr w:rsidR="00D132E2" w:rsidRPr="00AF730F" w14:paraId="43C869CA" w14:textId="7FA9EA43" w:rsidTr="008B32A3">
        <w:tc>
          <w:tcPr>
            <w:tcW w:w="1795" w:type="dxa"/>
          </w:tcPr>
          <w:p w14:paraId="2FD39F71" w14:textId="77777777" w:rsidR="00D132E2" w:rsidRPr="00AF730F" w:rsidRDefault="00D132E2" w:rsidP="00D132E2">
            <w:pPr>
              <w:rPr>
                <w:rFonts w:ascii="Times New Roman" w:hAnsi="Times New Roman"/>
                <w:sz w:val="28"/>
                <w:szCs w:val="28"/>
              </w:rPr>
            </w:pPr>
            <w:r w:rsidRPr="00AF730F">
              <w:rPr>
                <w:rFonts w:ascii="Times New Roman" w:hAnsi="Times New Roman"/>
                <w:sz w:val="28"/>
                <w:szCs w:val="28"/>
              </w:rPr>
              <w:t>ГКП на ПХВ ГП №25</w:t>
            </w:r>
          </w:p>
        </w:tc>
        <w:tc>
          <w:tcPr>
            <w:tcW w:w="1170" w:type="dxa"/>
          </w:tcPr>
          <w:p w14:paraId="64988824" w14:textId="77777777" w:rsidR="00D132E2" w:rsidRPr="00AF730F" w:rsidRDefault="00D132E2" w:rsidP="00D132E2">
            <w:pPr>
              <w:rPr>
                <w:rFonts w:ascii="Times New Roman" w:hAnsi="Times New Roman"/>
                <w:sz w:val="28"/>
                <w:szCs w:val="28"/>
              </w:rPr>
            </w:pPr>
            <w:r w:rsidRPr="00AF730F">
              <w:rPr>
                <w:rFonts w:ascii="Times New Roman" w:hAnsi="Times New Roman"/>
                <w:sz w:val="28"/>
                <w:szCs w:val="28"/>
              </w:rPr>
              <w:t>ОСМС</w:t>
            </w:r>
          </w:p>
        </w:tc>
        <w:tc>
          <w:tcPr>
            <w:tcW w:w="1260" w:type="dxa"/>
          </w:tcPr>
          <w:p w14:paraId="4AABC1F7" w14:textId="77777777" w:rsidR="00D132E2" w:rsidRPr="00AF730F" w:rsidRDefault="00D132E2" w:rsidP="00D132E2">
            <w:pPr>
              <w:rPr>
                <w:rFonts w:ascii="Times New Roman" w:hAnsi="Times New Roman"/>
                <w:sz w:val="28"/>
                <w:szCs w:val="28"/>
              </w:rPr>
            </w:pPr>
            <w:r w:rsidRPr="00AF730F">
              <w:rPr>
                <w:rFonts w:ascii="Times New Roman" w:hAnsi="Times New Roman"/>
                <w:sz w:val="28"/>
                <w:szCs w:val="28"/>
              </w:rPr>
              <w:t>2232</w:t>
            </w:r>
          </w:p>
        </w:tc>
        <w:tc>
          <w:tcPr>
            <w:tcW w:w="1170" w:type="dxa"/>
          </w:tcPr>
          <w:p w14:paraId="3A3D085B" w14:textId="77777777" w:rsidR="00D132E2" w:rsidRPr="00AF730F" w:rsidRDefault="00D132E2" w:rsidP="00D132E2">
            <w:pPr>
              <w:rPr>
                <w:rFonts w:ascii="Times New Roman" w:hAnsi="Times New Roman"/>
                <w:sz w:val="28"/>
                <w:szCs w:val="28"/>
              </w:rPr>
            </w:pPr>
            <w:r w:rsidRPr="00AF730F">
              <w:rPr>
                <w:rFonts w:ascii="Times New Roman" w:hAnsi="Times New Roman"/>
                <w:sz w:val="28"/>
                <w:szCs w:val="28"/>
              </w:rPr>
              <w:t>8.6</w:t>
            </w:r>
          </w:p>
        </w:tc>
        <w:tc>
          <w:tcPr>
            <w:tcW w:w="1414" w:type="dxa"/>
          </w:tcPr>
          <w:p w14:paraId="52766CEA" w14:textId="77777777" w:rsidR="00D132E2" w:rsidRPr="00AF730F" w:rsidRDefault="00D132E2" w:rsidP="00D132E2">
            <w:pPr>
              <w:rPr>
                <w:rFonts w:ascii="Times New Roman" w:hAnsi="Times New Roman"/>
                <w:sz w:val="28"/>
                <w:szCs w:val="28"/>
              </w:rPr>
            </w:pPr>
            <w:r w:rsidRPr="00AF730F">
              <w:rPr>
                <w:rFonts w:ascii="Times New Roman" w:hAnsi="Times New Roman"/>
                <w:sz w:val="28"/>
                <w:szCs w:val="28"/>
              </w:rPr>
              <w:t>47.7</w:t>
            </w:r>
          </w:p>
        </w:tc>
        <w:tc>
          <w:tcPr>
            <w:tcW w:w="1411" w:type="dxa"/>
          </w:tcPr>
          <w:p w14:paraId="5A4FD5C2" w14:textId="77777777" w:rsidR="00D132E2" w:rsidRPr="00AF730F" w:rsidRDefault="00D132E2" w:rsidP="00D132E2">
            <w:pPr>
              <w:rPr>
                <w:rFonts w:ascii="Times New Roman" w:hAnsi="Times New Roman"/>
                <w:sz w:val="28"/>
                <w:szCs w:val="28"/>
              </w:rPr>
            </w:pPr>
            <w:r w:rsidRPr="00AF730F">
              <w:rPr>
                <w:rFonts w:ascii="Times New Roman" w:hAnsi="Times New Roman"/>
                <w:sz w:val="28"/>
                <w:szCs w:val="28"/>
              </w:rPr>
              <w:t>50.6</w:t>
            </w:r>
          </w:p>
        </w:tc>
        <w:tc>
          <w:tcPr>
            <w:tcW w:w="1409" w:type="dxa"/>
          </w:tcPr>
          <w:p w14:paraId="348D081F" w14:textId="7298C6B8" w:rsidR="00D132E2" w:rsidRPr="00AF730F" w:rsidRDefault="00D132E2" w:rsidP="00D132E2">
            <w:pPr>
              <w:rPr>
                <w:rFonts w:ascii="Times New Roman" w:hAnsi="Times New Roman"/>
                <w:sz w:val="28"/>
                <w:szCs w:val="28"/>
              </w:rPr>
            </w:pPr>
            <w:r w:rsidRPr="00D132E2">
              <w:rPr>
                <w:rFonts w:ascii="Times New Roman" w:hAnsi="Times New Roman"/>
                <w:sz w:val="28"/>
                <w:szCs w:val="28"/>
              </w:rPr>
              <w:t>17 ± 4</w:t>
            </w:r>
          </w:p>
        </w:tc>
      </w:tr>
      <w:tr w:rsidR="00D132E2" w:rsidRPr="00AF730F" w14:paraId="32B41A86" w14:textId="217D69CD" w:rsidTr="008B32A3">
        <w:tc>
          <w:tcPr>
            <w:tcW w:w="1795" w:type="dxa"/>
          </w:tcPr>
          <w:p w14:paraId="7A8F3CF3" w14:textId="77777777" w:rsidR="00D132E2" w:rsidRPr="00AF730F" w:rsidRDefault="00D132E2" w:rsidP="00D132E2">
            <w:pPr>
              <w:rPr>
                <w:rFonts w:ascii="Times New Roman" w:hAnsi="Times New Roman"/>
                <w:sz w:val="28"/>
                <w:szCs w:val="28"/>
              </w:rPr>
            </w:pPr>
            <w:r w:rsidRPr="00AF730F">
              <w:rPr>
                <w:rFonts w:ascii="Times New Roman" w:hAnsi="Times New Roman"/>
                <w:sz w:val="28"/>
                <w:szCs w:val="28"/>
              </w:rPr>
              <w:t>Среднее по выборке</w:t>
            </w:r>
          </w:p>
        </w:tc>
        <w:tc>
          <w:tcPr>
            <w:tcW w:w="1170" w:type="dxa"/>
          </w:tcPr>
          <w:p w14:paraId="64223CEC" w14:textId="77777777" w:rsidR="00D132E2" w:rsidRPr="00AF730F" w:rsidRDefault="00D132E2" w:rsidP="00D132E2">
            <w:pPr>
              <w:rPr>
                <w:rFonts w:ascii="Times New Roman" w:hAnsi="Times New Roman"/>
                <w:sz w:val="28"/>
                <w:szCs w:val="28"/>
              </w:rPr>
            </w:pPr>
          </w:p>
        </w:tc>
        <w:tc>
          <w:tcPr>
            <w:tcW w:w="1260" w:type="dxa"/>
          </w:tcPr>
          <w:p w14:paraId="10881350" w14:textId="77777777" w:rsidR="00D132E2" w:rsidRPr="00AF730F" w:rsidRDefault="00D132E2" w:rsidP="00D132E2">
            <w:pPr>
              <w:rPr>
                <w:rFonts w:ascii="Times New Roman" w:hAnsi="Times New Roman"/>
                <w:sz w:val="28"/>
                <w:szCs w:val="28"/>
              </w:rPr>
            </w:pPr>
            <w:r w:rsidRPr="00AF730F">
              <w:rPr>
                <w:rFonts w:ascii="Times New Roman" w:hAnsi="Times New Roman"/>
                <w:sz w:val="28"/>
                <w:szCs w:val="28"/>
              </w:rPr>
              <w:t>1334.0</w:t>
            </w:r>
          </w:p>
        </w:tc>
        <w:tc>
          <w:tcPr>
            <w:tcW w:w="1170" w:type="dxa"/>
          </w:tcPr>
          <w:p w14:paraId="4F5994EA" w14:textId="77777777" w:rsidR="00D132E2" w:rsidRPr="00AF730F" w:rsidRDefault="00D132E2" w:rsidP="00D132E2">
            <w:pPr>
              <w:rPr>
                <w:rFonts w:ascii="Times New Roman" w:hAnsi="Times New Roman"/>
                <w:sz w:val="28"/>
                <w:szCs w:val="28"/>
              </w:rPr>
            </w:pPr>
            <w:r w:rsidRPr="00AF730F">
              <w:rPr>
                <w:rFonts w:ascii="Times New Roman" w:hAnsi="Times New Roman"/>
                <w:sz w:val="28"/>
                <w:szCs w:val="28"/>
              </w:rPr>
              <w:t>5.1 ± 2.8</w:t>
            </w:r>
          </w:p>
        </w:tc>
        <w:tc>
          <w:tcPr>
            <w:tcW w:w="1414" w:type="dxa"/>
          </w:tcPr>
          <w:p w14:paraId="3AB2BF55" w14:textId="77777777" w:rsidR="00D132E2" w:rsidRPr="00AF730F" w:rsidRDefault="00D132E2" w:rsidP="00D132E2">
            <w:pPr>
              <w:rPr>
                <w:rFonts w:ascii="Times New Roman" w:hAnsi="Times New Roman"/>
                <w:sz w:val="28"/>
                <w:szCs w:val="28"/>
              </w:rPr>
            </w:pPr>
            <w:r w:rsidRPr="00AF730F">
              <w:rPr>
                <w:rFonts w:ascii="Times New Roman" w:hAnsi="Times New Roman"/>
                <w:sz w:val="28"/>
                <w:szCs w:val="28"/>
              </w:rPr>
              <w:t>28.5 ± 15.4</w:t>
            </w:r>
          </w:p>
        </w:tc>
        <w:tc>
          <w:tcPr>
            <w:tcW w:w="1411" w:type="dxa"/>
          </w:tcPr>
          <w:p w14:paraId="4CA00A33" w14:textId="77777777" w:rsidR="00D132E2" w:rsidRPr="00AF730F" w:rsidRDefault="00D132E2" w:rsidP="00D132E2">
            <w:pPr>
              <w:rPr>
                <w:rFonts w:ascii="Times New Roman" w:hAnsi="Times New Roman"/>
                <w:sz w:val="28"/>
                <w:szCs w:val="28"/>
              </w:rPr>
            </w:pPr>
            <w:r w:rsidRPr="00AF730F">
              <w:rPr>
                <w:rFonts w:ascii="Times New Roman" w:hAnsi="Times New Roman"/>
                <w:sz w:val="28"/>
                <w:szCs w:val="28"/>
              </w:rPr>
              <w:t>30.2 ± 16.3</w:t>
            </w:r>
          </w:p>
        </w:tc>
        <w:tc>
          <w:tcPr>
            <w:tcW w:w="1409" w:type="dxa"/>
          </w:tcPr>
          <w:p w14:paraId="63509D76" w14:textId="6A0C7787" w:rsidR="00D132E2" w:rsidRPr="00AF730F" w:rsidRDefault="00D132E2" w:rsidP="00D132E2">
            <w:pPr>
              <w:rPr>
                <w:rFonts w:ascii="Times New Roman" w:hAnsi="Times New Roman"/>
                <w:sz w:val="28"/>
                <w:szCs w:val="28"/>
              </w:rPr>
            </w:pPr>
            <w:r w:rsidRPr="00D132E2">
              <w:rPr>
                <w:rFonts w:ascii="Times New Roman" w:hAnsi="Times New Roman"/>
                <w:sz w:val="28"/>
                <w:szCs w:val="28"/>
              </w:rPr>
              <w:t>17 ± 4</w:t>
            </w:r>
          </w:p>
        </w:tc>
      </w:tr>
    </w:tbl>
    <w:p w14:paraId="71B2F9A1" w14:textId="77777777" w:rsidR="00AF730F" w:rsidRDefault="00AF730F" w:rsidP="008F5780">
      <w:pPr>
        <w:widowControl w:val="0"/>
        <w:jc w:val="both"/>
        <w:rPr>
          <w:rFonts w:ascii="Times New Roman" w:hAnsi="Times New Roman" w:cs="Times New Roman"/>
          <w:sz w:val="28"/>
          <w:szCs w:val="28"/>
        </w:rPr>
      </w:pPr>
    </w:p>
    <w:p w14:paraId="3C047E7F" w14:textId="45D4DB9E" w:rsidR="008F5780" w:rsidRDefault="00022D09" w:rsidP="008F5780">
      <w:pPr>
        <w:widowControl w:val="0"/>
        <w:jc w:val="both"/>
        <w:rPr>
          <w:rFonts w:ascii="Times New Roman" w:hAnsi="Times New Roman" w:cs="Times New Roman"/>
          <w:sz w:val="28"/>
          <w:szCs w:val="28"/>
        </w:rPr>
      </w:pPr>
      <w:proofErr w:type="gramStart"/>
      <w:r w:rsidRPr="00170161">
        <w:rPr>
          <w:rFonts w:ascii="Times New Roman" w:hAnsi="Times New Roman" w:cs="Times New Roman"/>
          <w:sz w:val="28"/>
          <w:szCs w:val="28"/>
        </w:rPr>
        <w:t xml:space="preserve">Таблица </w:t>
      </w:r>
      <w:r w:rsidR="008F5780">
        <w:rPr>
          <w:rFonts w:ascii="Times New Roman" w:hAnsi="Times New Roman" w:cs="Times New Roman"/>
          <w:sz w:val="28"/>
          <w:szCs w:val="28"/>
        </w:rPr>
        <w:t xml:space="preserve"> </w:t>
      </w:r>
      <w:r w:rsidR="00705130">
        <w:rPr>
          <w:rFonts w:ascii="Times New Roman" w:hAnsi="Times New Roman" w:cs="Times New Roman"/>
          <w:sz w:val="28"/>
          <w:szCs w:val="28"/>
        </w:rPr>
        <w:t>14</w:t>
      </w:r>
      <w:proofErr w:type="gramEnd"/>
      <w:r w:rsidR="00C02265">
        <w:rPr>
          <w:rFonts w:ascii="Times New Roman" w:hAnsi="Times New Roman" w:cs="Times New Roman"/>
          <w:sz w:val="28"/>
          <w:szCs w:val="28"/>
        </w:rPr>
        <w:t xml:space="preserve">  - </w:t>
      </w:r>
      <w:r w:rsidR="00B310FA">
        <w:rPr>
          <w:rFonts w:ascii="Times New Roman" w:hAnsi="Times New Roman" w:cs="Times New Roman"/>
          <w:sz w:val="28"/>
          <w:szCs w:val="28"/>
        </w:rPr>
        <w:t>Показатели загрузки МРТ аппарата в гос. и част.МО за 2023г за сутки</w:t>
      </w:r>
      <w:r w:rsidR="00D132E2">
        <w:rPr>
          <w:rFonts w:ascii="Times New Roman" w:hAnsi="Times New Roman" w:cs="Times New Roman"/>
          <w:sz w:val="28"/>
          <w:szCs w:val="28"/>
        </w:rPr>
        <w:t xml:space="preserve">. </w:t>
      </w:r>
    </w:p>
    <w:p w14:paraId="11FA1FD5" w14:textId="5F79C97D" w:rsidR="00D132E2" w:rsidRPr="0042501C" w:rsidRDefault="00D132E2" w:rsidP="008F5780">
      <w:pPr>
        <w:widowControl w:val="0"/>
        <w:jc w:val="both"/>
        <w:rPr>
          <w:rFonts w:ascii="Times New Roman" w:hAnsi="Times New Roman" w:cs="Times New Roman"/>
          <w:sz w:val="28"/>
          <w:szCs w:val="28"/>
        </w:rPr>
      </w:pPr>
      <w:r w:rsidRPr="0042501C">
        <w:rPr>
          <w:rFonts w:ascii="Times New Roman" w:hAnsi="Times New Roman" w:cs="Times New Roman"/>
          <w:sz w:val="28"/>
          <w:szCs w:val="28"/>
        </w:rPr>
        <w:t xml:space="preserve">При круглосуточной работе одного МРТ-аппарата, с учетом организационных перерывов общей продолжительностью 120 минут в сутки, теоретическая пропускная способность составила в среднем </w:t>
      </w:r>
      <w:r w:rsidRPr="0042501C">
        <w:rPr>
          <w:rStyle w:val="a8"/>
          <w:rFonts w:ascii="Times New Roman" w:hAnsi="Times New Roman" w:cs="Times New Roman"/>
          <w:b w:val="0"/>
          <w:sz w:val="28"/>
          <w:szCs w:val="28"/>
        </w:rPr>
        <w:t>53 ± 13 исследований в сутки</w:t>
      </w:r>
      <w:r w:rsidRPr="0042501C">
        <w:rPr>
          <w:rFonts w:ascii="Times New Roman" w:hAnsi="Times New Roman" w:cs="Times New Roman"/>
          <w:sz w:val="28"/>
          <w:szCs w:val="28"/>
        </w:rPr>
        <w:t>, при условной средней длительности одного исследования 25 минут (в интервале 10–40 минут).</w:t>
      </w:r>
    </w:p>
    <w:tbl>
      <w:tblPr>
        <w:tblStyle w:val="ab"/>
        <w:tblW w:w="0" w:type="auto"/>
        <w:tblLayout w:type="fixed"/>
        <w:tblLook w:val="04A0" w:firstRow="1" w:lastRow="0" w:firstColumn="1" w:lastColumn="0" w:noHBand="0" w:noVBand="1"/>
      </w:tblPr>
      <w:tblGrid>
        <w:gridCol w:w="2170"/>
        <w:gridCol w:w="1245"/>
        <w:gridCol w:w="1116"/>
        <w:gridCol w:w="1172"/>
        <w:gridCol w:w="1251"/>
        <w:gridCol w:w="1308"/>
        <w:gridCol w:w="1367"/>
      </w:tblGrid>
      <w:tr w:rsidR="0042501C" w:rsidRPr="0042501C" w14:paraId="77D3134B" w14:textId="77777777" w:rsidTr="0042501C">
        <w:tc>
          <w:tcPr>
            <w:tcW w:w="2170" w:type="dxa"/>
          </w:tcPr>
          <w:p w14:paraId="51CF744B" w14:textId="77777777" w:rsidR="0042501C" w:rsidRPr="0042501C" w:rsidRDefault="0042501C" w:rsidP="0042501C">
            <w:pPr>
              <w:rPr>
                <w:rFonts w:ascii="Times New Roman" w:hAnsi="Times New Roman"/>
                <w:sz w:val="28"/>
                <w:szCs w:val="28"/>
              </w:rPr>
            </w:pPr>
            <w:r w:rsidRPr="0042501C">
              <w:rPr>
                <w:rFonts w:ascii="Times New Roman" w:hAnsi="Times New Roman"/>
                <w:sz w:val="28"/>
                <w:szCs w:val="28"/>
              </w:rPr>
              <w:t>Тип клиники</w:t>
            </w:r>
          </w:p>
        </w:tc>
        <w:tc>
          <w:tcPr>
            <w:tcW w:w="1245" w:type="dxa"/>
          </w:tcPr>
          <w:p w14:paraId="1EAD4594" w14:textId="77777777" w:rsidR="0042501C" w:rsidRPr="0042501C" w:rsidRDefault="0042501C" w:rsidP="0042501C">
            <w:pPr>
              <w:rPr>
                <w:rFonts w:ascii="Times New Roman" w:hAnsi="Times New Roman"/>
                <w:sz w:val="28"/>
                <w:szCs w:val="28"/>
              </w:rPr>
            </w:pPr>
            <w:r w:rsidRPr="0042501C">
              <w:rPr>
                <w:rFonts w:ascii="Times New Roman" w:hAnsi="Times New Roman"/>
                <w:sz w:val="28"/>
                <w:szCs w:val="28"/>
              </w:rPr>
              <w:t>Категория</w:t>
            </w:r>
          </w:p>
        </w:tc>
        <w:tc>
          <w:tcPr>
            <w:tcW w:w="1116" w:type="dxa"/>
          </w:tcPr>
          <w:p w14:paraId="7852FA8E" w14:textId="77777777" w:rsidR="0042501C" w:rsidRPr="0042501C" w:rsidRDefault="0042501C" w:rsidP="0042501C">
            <w:pPr>
              <w:rPr>
                <w:rFonts w:ascii="Times New Roman" w:hAnsi="Times New Roman"/>
                <w:sz w:val="28"/>
                <w:szCs w:val="28"/>
              </w:rPr>
            </w:pPr>
            <w:r w:rsidRPr="0042501C">
              <w:rPr>
                <w:rFonts w:ascii="Times New Roman" w:hAnsi="Times New Roman"/>
                <w:sz w:val="28"/>
                <w:szCs w:val="28"/>
              </w:rPr>
              <w:t>Кол-во МРТ в 2023 г.</w:t>
            </w:r>
          </w:p>
        </w:tc>
        <w:tc>
          <w:tcPr>
            <w:tcW w:w="1172" w:type="dxa"/>
          </w:tcPr>
          <w:p w14:paraId="226317D8" w14:textId="77777777" w:rsidR="0042501C" w:rsidRPr="0042501C" w:rsidRDefault="0042501C" w:rsidP="0042501C">
            <w:pPr>
              <w:rPr>
                <w:rFonts w:ascii="Times New Roman" w:hAnsi="Times New Roman"/>
                <w:sz w:val="28"/>
                <w:szCs w:val="28"/>
              </w:rPr>
            </w:pPr>
            <w:r w:rsidRPr="0042501C">
              <w:rPr>
                <w:rFonts w:ascii="Times New Roman" w:hAnsi="Times New Roman"/>
                <w:sz w:val="28"/>
                <w:szCs w:val="28"/>
              </w:rPr>
              <w:t>Среднее в сутки</w:t>
            </w:r>
          </w:p>
        </w:tc>
        <w:tc>
          <w:tcPr>
            <w:tcW w:w="1251" w:type="dxa"/>
          </w:tcPr>
          <w:p w14:paraId="4E966F7E" w14:textId="77777777" w:rsidR="0042501C" w:rsidRPr="0042501C" w:rsidRDefault="0042501C" w:rsidP="0042501C">
            <w:pPr>
              <w:rPr>
                <w:rFonts w:ascii="Times New Roman" w:hAnsi="Times New Roman"/>
                <w:sz w:val="28"/>
                <w:szCs w:val="28"/>
              </w:rPr>
            </w:pPr>
            <w:r w:rsidRPr="0042501C">
              <w:rPr>
                <w:rFonts w:ascii="Times New Roman" w:hAnsi="Times New Roman"/>
                <w:sz w:val="28"/>
                <w:szCs w:val="28"/>
              </w:rPr>
              <w:t>Реальная загрузка (%)</w:t>
            </w:r>
          </w:p>
        </w:tc>
        <w:tc>
          <w:tcPr>
            <w:tcW w:w="1308" w:type="dxa"/>
          </w:tcPr>
          <w:p w14:paraId="0E87ADAD" w14:textId="77777777" w:rsidR="0042501C" w:rsidRPr="0042501C" w:rsidRDefault="0042501C" w:rsidP="0042501C">
            <w:pPr>
              <w:rPr>
                <w:rFonts w:ascii="Times New Roman" w:hAnsi="Times New Roman"/>
                <w:sz w:val="28"/>
                <w:szCs w:val="28"/>
              </w:rPr>
            </w:pPr>
            <w:r w:rsidRPr="0042501C">
              <w:rPr>
                <w:rFonts w:ascii="Times New Roman" w:hAnsi="Times New Roman"/>
                <w:sz w:val="28"/>
                <w:szCs w:val="28"/>
              </w:rPr>
              <w:t>Средняя теоретич.</w:t>
            </w:r>
          </w:p>
          <w:p w14:paraId="7C400D2F" w14:textId="061E7582" w:rsidR="0042501C" w:rsidRPr="0042501C" w:rsidRDefault="0042501C" w:rsidP="0042501C">
            <w:pPr>
              <w:rPr>
                <w:rFonts w:ascii="Times New Roman" w:hAnsi="Times New Roman"/>
                <w:sz w:val="28"/>
                <w:szCs w:val="28"/>
              </w:rPr>
            </w:pPr>
            <w:r w:rsidRPr="0042501C">
              <w:rPr>
                <w:rFonts w:ascii="Times New Roman" w:hAnsi="Times New Roman"/>
                <w:sz w:val="28"/>
                <w:szCs w:val="28"/>
              </w:rPr>
              <w:t>нагрузка</w:t>
            </w:r>
          </w:p>
        </w:tc>
        <w:tc>
          <w:tcPr>
            <w:tcW w:w="1367" w:type="dxa"/>
          </w:tcPr>
          <w:p w14:paraId="4046D12A" w14:textId="77777777" w:rsidR="0042501C" w:rsidRPr="0042501C" w:rsidRDefault="0042501C" w:rsidP="0042501C">
            <w:pPr>
              <w:rPr>
                <w:rFonts w:ascii="Times New Roman" w:hAnsi="Times New Roman"/>
                <w:sz w:val="28"/>
                <w:szCs w:val="28"/>
              </w:rPr>
            </w:pPr>
            <w:r w:rsidRPr="0042501C">
              <w:rPr>
                <w:rFonts w:ascii="Times New Roman" w:hAnsi="Times New Roman"/>
                <w:sz w:val="28"/>
                <w:szCs w:val="28"/>
              </w:rPr>
              <w:t>Расчетная загрузка (%)</w:t>
            </w:r>
          </w:p>
        </w:tc>
      </w:tr>
      <w:tr w:rsidR="0042501C" w:rsidRPr="0042501C" w14:paraId="771D5E33" w14:textId="77777777" w:rsidTr="0042501C">
        <w:tc>
          <w:tcPr>
            <w:tcW w:w="2170" w:type="dxa"/>
          </w:tcPr>
          <w:p w14:paraId="779818AE" w14:textId="77777777" w:rsidR="0042501C" w:rsidRPr="0042501C" w:rsidRDefault="0042501C" w:rsidP="0042501C">
            <w:pPr>
              <w:rPr>
                <w:rFonts w:ascii="Times New Roman" w:hAnsi="Times New Roman"/>
                <w:sz w:val="28"/>
                <w:szCs w:val="28"/>
              </w:rPr>
            </w:pPr>
            <w:r w:rsidRPr="0042501C">
              <w:rPr>
                <w:rFonts w:ascii="Times New Roman" w:hAnsi="Times New Roman"/>
                <w:sz w:val="28"/>
                <w:szCs w:val="28"/>
              </w:rPr>
              <w:t>Государственная МО (ГКБ№7)</w:t>
            </w:r>
          </w:p>
        </w:tc>
        <w:tc>
          <w:tcPr>
            <w:tcW w:w="1245" w:type="dxa"/>
          </w:tcPr>
          <w:p w14:paraId="20F7D5E8" w14:textId="77777777" w:rsidR="0042501C" w:rsidRPr="0042501C" w:rsidRDefault="0042501C" w:rsidP="0042501C">
            <w:pPr>
              <w:rPr>
                <w:rFonts w:ascii="Times New Roman" w:hAnsi="Times New Roman"/>
                <w:sz w:val="28"/>
                <w:szCs w:val="28"/>
              </w:rPr>
            </w:pPr>
            <w:r w:rsidRPr="0042501C">
              <w:rPr>
                <w:rFonts w:ascii="Times New Roman" w:hAnsi="Times New Roman"/>
                <w:sz w:val="28"/>
                <w:szCs w:val="28"/>
              </w:rPr>
              <w:t>ОСМС</w:t>
            </w:r>
          </w:p>
        </w:tc>
        <w:tc>
          <w:tcPr>
            <w:tcW w:w="1116" w:type="dxa"/>
          </w:tcPr>
          <w:p w14:paraId="5ED5E126" w14:textId="77777777" w:rsidR="0042501C" w:rsidRPr="0042501C" w:rsidRDefault="0042501C" w:rsidP="0042501C">
            <w:pPr>
              <w:rPr>
                <w:rFonts w:ascii="Times New Roman" w:hAnsi="Times New Roman"/>
                <w:sz w:val="28"/>
                <w:szCs w:val="28"/>
              </w:rPr>
            </w:pPr>
            <w:r w:rsidRPr="0042501C">
              <w:rPr>
                <w:rFonts w:ascii="Times New Roman" w:hAnsi="Times New Roman"/>
                <w:sz w:val="28"/>
                <w:szCs w:val="28"/>
              </w:rPr>
              <w:t>1009.0</w:t>
            </w:r>
          </w:p>
        </w:tc>
        <w:tc>
          <w:tcPr>
            <w:tcW w:w="1172" w:type="dxa"/>
          </w:tcPr>
          <w:p w14:paraId="4E2B4DAA" w14:textId="77777777" w:rsidR="0042501C" w:rsidRPr="0042501C" w:rsidRDefault="0042501C" w:rsidP="0042501C">
            <w:pPr>
              <w:rPr>
                <w:rFonts w:ascii="Times New Roman" w:hAnsi="Times New Roman"/>
                <w:sz w:val="28"/>
                <w:szCs w:val="28"/>
              </w:rPr>
            </w:pPr>
            <w:r w:rsidRPr="0042501C">
              <w:rPr>
                <w:rFonts w:ascii="Times New Roman" w:hAnsi="Times New Roman"/>
                <w:sz w:val="28"/>
                <w:szCs w:val="28"/>
              </w:rPr>
              <w:t>2.8</w:t>
            </w:r>
          </w:p>
        </w:tc>
        <w:tc>
          <w:tcPr>
            <w:tcW w:w="1251" w:type="dxa"/>
          </w:tcPr>
          <w:p w14:paraId="6E4F4AF2" w14:textId="2C6BDE58" w:rsidR="0042501C" w:rsidRPr="0042501C" w:rsidRDefault="0042501C" w:rsidP="0042501C">
            <w:pPr>
              <w:rPr>
                <w:rFonts w:ascii="Times New Roman" w:hAnsi="Times New Roman"/>
                <w:sz w:val="28"/>
                <w:szCs w:val="28"/>
              </w:rPr>
            </w:pPr>
            <w:r w:rsidRPr="0042501C">
              <w:rPr>
                <w:rFonts w:ascii="Times New Roman" w:hAnsi="Times New Roman"/>
                <w:sz w:val="28"/>
                <w:szCs w:val="28"/>
              </w:rPr>
              <w:t>5,3</w:t>
            </w:r>
          </w:p>
        </w:tc>
        <w:tc>
          <w:tcPr>
            <w:tcW w:w="1308" w:type="dxa"/>
          </w:tcPr>
          <w:p w14:paraId="72FB1E19" w14:textId="533033DC" w:rsidR="0042501C" w:rsidRPr="0042501C" w:rsidRDefault="0042501C" w:rsidP="0042501C">
            <w:pPr>
              <w:rPr>
                <w:rFonts w:ascii="Times New Roman" w:hAnsi="Times New Roman"/>
                <w:sz w:val="28"/>
                <w:szCs w:val="28"/>
              </w:rPr>
            </w:pPr>
            <w:r w:rsidRPr="0042501C">
              <w:rPr>
                <w:rFonts w:ascii="Times New Roman" w:hAnsi="Times New Roman"/>
                <w:bCs/>
                <w:sz w:val="28"/>
                <w:szCs w:val="28"/>
              </w:rPr>
              <w:t>53 ± 13</w:t>
            </w:r>
          </w:p>
        </w:tc>
        <w:tc>
          <w:tcPr>
            <w:tcW w:w="1367" w:type="dxa"/>
          </w:tcPr>
          <w:p w14:paraId="26BE8C69" w14:textId="768C6963" w:rsidR="0042501C" w:rsidRPr="0042501C" w:rsidRDefault="0042501C" w:rsidP="0042501C">
            <w:pPr>
              <w:rPr>
                <w:rFonts w:ascii="Times New Roman" w:hAnsi="Times New Roman"/>
                <w:sz w:val="28"/>
                <w:szCs w:val="28"/>
              </w:rPr>
            </w:pPr>
            <w:r w:rsidRPr="0042501C">
              <w:rPr>
                <w:rFonts w:ascii="Times New Roman" w:hAnsi="Times New Roman"/>
                <w:sz w:val="28"/>
                <w:szCs w:val="28"/>
              </w:rPr>
              <w:t>5,3</w:t>
            </w:r>
          </w:p>
        </w:tc>
      </w:tr>
      <w:tr w:rsidR="0042501C" w:rsidRPr="0042501C" w14:paraId="2AB49998" w14:textId="77777777" w:rsidTr="0042501C">
        <w:tc>
          <w:tcPr>
            <w:tcW w:w="2170" w:type="dxa"/>
          </w:tcPr>
          <w:p w14:paraId="3CB3C45C" w14:textId="77777777" w:rsidR="0042501C" w:rsidRPr="0042501C" w:rsidRDefault="0042501C" w:rsidP="0042501C">
            <w:pPr>
              <w:rPr>
                <w:rFonts w:ascii="Times New Roman" w:hAnsi="Times New Roman"/>
                <w:sz w:val="28"/>
                <w:szCs w:val="28"/>
              </w:rPr>
            </w:pPr>
            <w:r w:rsidRPr="0042501C">
              <w:rPr>
                <w:rFonts w:ascii="Times New Roman" w:hAnsi="Times New Roman"/>
                <w:sz w:val="28"/>
                <w:szCs w:val="28"/>
              </w:rPr>
              <w:lastRenderedPageBreak/>
              <w:t>Частная клиника</w:t>
            </w:r>
          </w:p>
        </w:tc>
        <w:tc>
          <w:tcPr>
            <w:tcW w:w="1245" w:type="dxa"/>
          </w:tcPr>
          <w:p w14:paraId="5780E4BF" w14:textId="77777777" w:rsidR="0042501C" w:rsidRPr="0042501C" w:rsidRDefault="0042501C" w:rsidP="0042501C">
            <w:pPr>
              <w:rPr>
                <w:rFonts w:ascii="Times New Roman" w:hAnsi="Times New Roman"/>
                <w:sz w:val="28"/>
                <w:szCs w:val="28"/>
              </w:rPr>
            </w:pPr>
            <w:r w:rsidRPr="0042501C">
              <w:rPr>
                <w:rFonts w:ascii="Times New Roman" w:hAnsi="Times New Roman"/>
                <w:sz w:val="28"/>
                <w:szCs w:val="28"/>
              </w:rPr>
              <w:t>ОСМС</w:t>
            </w:r>
          </w:p>
        </w:tc>
        <w:tc>
          <w:tcPr>
            <w:tcW w:w="1116" w:type="dxa"/>
          </w:tcPr>
          <w:p w14:paraId="06D45FBD" w14:textId="77777777" w:rsidR="0042501C" w:rsidRPr="0042501C" w:rsidRDefault="0042501C" w:rsidP="0042501C">
            <w:pPr>
              <w:rPr>
                <w:rFonts w:ascii="Times New Roman" w:hAnsi="Times New Roman"/>
                <w:sz w:val="28"/>
                <w:szCs w:val="28"/>
              </w:rPr>
            </w:pPr>
            <w:r w:rsidRPr="0042501C">
              <w:rPr>
                <w:rFonts w:ascii="Times New Roman" w:hAnsi="Times New Roman"/>
                <w:sz w:val="28"/>
                <w:szCs w:val="28"/>
              </w:rPr>
              <w:t>9113.0</w:t>
            </w:r>
          </w:p>
        </w:tc>
        <w:tc>
          <w:tcPr>
            <w:tcW w:w="1172" w:type="dxa"/>
          </w:tcPr>
          <w:p w14:paraId="1C697BCD" w14:textId="77777777" w:rsidR="0042501C" w:rsidRPr="0042501C" w:rsidRDefault="0042501C" w:rsidP="0042501C">
            <w:pPr>
              <w:rPr>
                <w:rFonts w:ascii="Times New Roman" w:hAnsi="Times New Roman"/>
                <w:sz w:val="28"/>
                <w:szCs w:val="28"/>
              </w:rPr>
            </w:pPr>
            <w:r w:rsidRPr="0042501C">
              <w:rPr>
                <w:rFonts w:ascii="Times New Roman" w:hAnsi="Times New Roman"/>
                <w:sz w:val="28"/>
                <w:szCs w:val="28"/>
              </w:rPr>
              <w:t>24.9</w:t>
            </w:r>
          </w:p>
        </w:tc>
        <w:tc>
          <w:tcPr>
            <w:tcW w:w="1251" w:type="dxa"/>
          </w:tcPr>
          <w:p w14:paraId="15BF2C69" w14:textId="2A5D46EF" w:rsidR="0042501C" w:rsidRPr="0042501C" w:rsidRDefault="0042501C" w:rsidP="0042501C">
            <w:pPr>
              <w:rPr>
                <w:rFonts w:ascii="Times New Roman" w:hAnsi="Times New Roman"/>
                <w:sz w:val="28"/>
                <w:szCs w:val="28"/>
              </w:rPr>
            </w:pPr>
            <w:r w:rsidRPr="0042501C">
              <w:rPr>
                <w:rFonts w:ascii="Times New Roman" w:hAnsi="Times New Roman"/>
                <w:sz w:val="28"/>
                <w:szCs w:val="28"/>
              </w:rPr>
              <w:t>47,0</w:t>
            </w:r>
          </w:p>
        </w:tc>
        <w:tc>
          <w:tcPr>
            <w:tcW w:w="1308" w:type="dxa"/>
          </w:tcPr>
          <w:p w14:paraId="62176FD1" w14:textId="2FE38070" w:rsidR="0042501C" w:rsidRPr="0042501C" w:rsidRDefault="0042501C" w:rsidP="0042501C">
            <w:pPr>
              <w:rPr>
                <w:rFonts w:ascii="Times New Roman" w:hAnsi="Times New Roman"/>
                <w:sz w:val="28"/>
                <w:szCs w:val="28"/>
              </w:rPr>
            </w:pPr>
            <w:r w:rsidRPr="0042501C">
              <w:rPr>
                <w:rFonts w:ascii="Times New Roman" w:hAnsi="Times New Roman"/>
                <w:bCs/>
                <w:sz w:val="28"/>
                <w:szCs w:val="28"/>
              </w:rPr>
              <w:t>53 ± 13</w:t>
            </w:r>
          </w:p>
        </w:tc>
        <w:tc>
          <w:tcPr>
            <w:tcW w:w="1367" w:type="dxa"/>
          </w:tcPr>
          <w:p w14:paraId="38297D31" w14:textId="27256352" w:rsidR="0042501C" w:rsidRPr="0042501C" w:rsidRDefault="0042501C" w:rsidP="0042501C">
            <w:pPr>
              <w:rPr>
                <w:rFonts w:ascii="Times New Roman" w:hAnsi="Times New Roman"/>
                <w:sz w:val="28"/>
                <w:szCs w:val="28"/>
              </w:rPr>
            </w:pPr>
            <w:r w:rsidRPr="0042501C">
              <w:rPr>
                <w:rFonts w:ascii="Times New Roman" w:hAnsi="Times New Roman"/>
                <w:sz w:val="28"/>
                <w:szCs w:val="28"/>
              </w:rPr>
              <w:t>47,0</w:t>
            </w:r>
          </w:p>
        </w:tc>
      </w:tr>
      <w:tr w:rsidR="0042501C" w:rsidRPr="0042501C" w14:paraId="3E70174D" w14:textId="77777777" w:rsidTr="0042501C">
        <w:tc>
          <w:tcPr>
            <w:tcW w:w="2170" w:type="dxa"/>
          </w:tcPr>
          <w:p w14:paraId="6D75190F" w14:textId="77777777" w:rsidR="0042501C" w:rsidRPr="0042501C" w:rsidRDefault="0042501C" w:rsidP="0042501C">
            <w:pPr>
              <w:rPr>
                <w:rFonts w:ascii="Times New Roman" w:hAnsi="Times New Roman"/>
                <w:sz w:val="28"/>
                <w:szCs w:val="28"/>
              </w:rPr>
            </w:pPr>
            <w:r w:rsidRPr="0042501C">
              <w:rPr>
                <w:rFonts w:ascii="Times New Roman" w:hAnsi="Times New Roman"/>
                <w:sz w:val="28"/>
                <w:szCs w:val="28"/>
              </w:rPr>
              <w:t>Среднее по выборке</w:t>
            </w:r>
          </w:p>
        </w:tc>
        <w:tc>
          <w:tcPr>
            <w:tcW w:w="1245" w:type="dxa"/>
          </w:tcPr>
          <w:p w14:paraId="404F412C" w14:textId="77777777" w:rsidR="0042501C" w:rsidRPr="0042501C" w:rsidRDefault="0042501C" w:rsidP="0042501C">
            <w:pPr>
              <w:rPr>
                <w:rFonts w:ascii="Times New Roman" w:hAnsi="Times New Roman"/>
                <w:sz w:val="28"/>
                <w:szCs w:val="28"/>
              </w:rPr>
            </w:pPr>
          </w:p>
        </w:tc>
        <w:tc>
          <w:tcPr>
            <w:tcW w:w="1116" w:type="dxa"/>
          </w:tcPr>
          <w:p w14:paraId="3B83FE0A" w14:textId="77777777" w:rsidR="0042501C" w:rsidRPr="0042501C" w:rsidRDefault="0042501C" w:rsidP="0042501C">
            <w:pPr>
              <w:rPr>
                <w:rFonts w:ascii="Times New Roman" w:hAnsi="Times New Roman"/>
                <w:sz w:val="28"/>
                <w:szCs w:val="28"/>
              </w:rPr>
            </w:pPr>
            <w:r w:rsidRPr="0042501C">
              <w:rPr>
                <w:rFonts w:ascii="Times New Roman" w:hAnsi="Times New Roman"/>
                <w:sz w:val="28"/>
                <w:szCs w:val="28"/>
              </w:rPr>
              <w:t>5061.0</w:t>
            </w:r>
          </w:p>
        </w:tc>
        <w:tc>
          <w:tcPr>
            <w:tcW w:w="1172" w:type="dxa"/>
          </w:tcPr>
          <w:p w14:paraId="51B5A34B" w14:textId="77777777" w:rsidR="0042501C" w:rsidRPr="0042501C" w:rsidRDefault="0042501C" w:rsidP="0042501C">
            <w:pPr>
              <w:rPr>
                <w:rFonts w:ascii="Times New Roman" w:hAnsi="Times New Roman"/>
                <w:sz w:val="28"/>
                <w:szCs w:val="28"/>
              </w:rPr>
            </w:pPr>
            <w:r w:rsidRPr="0042501C">
              <w:rPr>
                <w:rFonts w:ascii="Times New Roman" w:hAnsi="Times New Roman"/>
                <w:sz w:val="28"/>
                <w:szCs w:val="28"/>
              </w:rPr>
              <w:t>13.8 ± 15.6</w:t>
            </w:r>
          </w:p>
        </w:tc>
        <w:tc>
          <w:tcPr>
            <w:tcW w:w="1251" w:type="dxa"/>
          </w:tcPr>
          <w:p w14:paraId="40465009" w14:textId="03134A8A" w:rsidR="0042501C" w:rsidRPr="0042501C" w:rsidRDefault="0042501C" w:rsidP="0042501C">
            <w:pPr>
              <w:rPr>
                <w:rFonts w:ascii="Times New Roman" w:hAnsi="Times New Roman"/>
                <w:sz w:val="28"/>
                <w:szCs w:val="28"/>
              </w:rPr>
            </w:pPr>
            <w:r w:rsidRPr="0042501C">
              <w:rPr>
                <w:rFonts w:ascii="Times New Roman" w:hAnsi="Times New Roman"/>
                <w:sz w:val="28"/>
                <w:szCs w:val="28"/>
              </w:rPr>
              <w:t>26.2 ± 29.5</w:t>
            </w:r>
          </w:p>
        </w:tc>
        <w:tc>
          <w:tcPr>
            <w:tcW w:w="1308" w:type="dxa"/>
          </w:tcPr>
          <w:p w14:paraId="6479304D" w14:textId="0BB6EC37" w:rsidR="0042501C" w:rsidRPr="0042501C" w:rsidRDefault="0042501C" w:rsidP="0042501C">
            <w:pPr>
              <w:rPr>
                <w:rFonts w:ascii="Times New Roman" w:hAnsi="Times New Roman"/>
                <w:sz w:val="28"/>
                <w:szCs w:val="28"/>
              </w:rPr>
            </w:pPr>
            <w:r w:rsidRPr="0042501C">
              <w:rPr>
                <w:rFonts w:ascii="Times New Roman" w:hAnsi="Times New Roman"/>
                <w:bCs/>
                <w:sz w:val="28"/>
                <w:szCs w:val="28"/>
              </w:rPr>
              <w:t>53 ± 13</w:t>
            </w:r>
          </w:p>
        </w:tc>
        <w:tc>
          <w:tcPr>
            <w:tcW w:w="1367" w:type="dxa"/>
          </w:tcPr>
          <w:p w14:paraId="183EDB4F" w14:textId="40F2D0BC" w:rsidR="0042501C" w:rsidRPr="0042501C" w:rsidRDefault="0042501C" w:rsidP="0042501C">
            <w:pPr>
              <w:rPr>
                <w:rFonts w:ascii="Times New Roman" w:hAnsi="Times New Roman"/>
                <w:sz w:val="28"/>
                <w:szCs w:val="28"/>
              </w:rPr>
            </w:pPr>
            <w:r w:rsidRPr="0042501C">
              <w:rPr>
                <w:rFonts w:ascii="Times New Roman" w:hAnsi="Times New Roman"/>
                <w:sz w:val="28"/>
                <w:szCs w:val="28"/>
              </w:rPr>
              <w:t>26.2 ± 29.5</w:t>
            </w:r>
          </w:p>
        </w:tc>
      </w:tr>
    </w:tbl>
    <w:p w14:paraId="1B4CF546" w14:textId="5B260772" w:rsidR="00CA3596" w:rsidRPr="00170161" w:rsidRDefault="00AF44FE" w:rsidP="001A2DBF">
      <w:pPr>
        <w:widowControl w:val="0"/>
        <w:ind w:firstLine="567"/>
        <w:jc w:val="both"/>
        <w:rPr>
          <w:rFonts w:ascii="Times New Roman" w:hAnsi="Times New Roman" w:cs="Times New Roman"/>
          <w:sz w:val="28"/>
          <w:szCs w:val="28"/>
        </w:rPr>
      </w:pPr>
      <w:r w:rsidRPr="00170161">
        <w:rPr>
          <w:rFonts w:ascii="Times New Roman" w:hAnsi="Times New Roman" w:cs="Times New Roman"/>
          <w:sz w:val="28"/>
          <w:szCs w:val="28"/>
        </w:rPr>
        <w:t xml:space="preserve">В государственных клиниках выявлено </w:t>
      </w:r>
      <w:r w:rsidRPr="00170161">
        <w:rPr>
          <w:rFonts w:ascii="Times New Roman" w:hAnsi="Times New Roman" w:cs="Times New Roman"/>
          <w:bCs/>
          <w:sz w:val="28"/>
          <w:szCs w:val="28"/>
        </w:rPr>
        <w:t>двойственное распределение нагрузки</w:t>
      </w:r>
      <w:r w:rsidR="001A2DBF" w:rsidRPr="00170161">
        <w:rPr>
          <w:rFonts w:ascii="Times New Roman" w:hAnsi="Times New Roman" w:cs="Times New Roman"/>
          <w:bCs/>
          <w:sz w:val="28"/>
          <w:szCs w:val="28"/>
        </w:rPr>
        <w:t xml:space="preserve"> на КТ аппараты</w:t>
      </w:r>
      <w:r w:rsidRPr="00170161">
        <w:rPr>
          <w:rFonts w:ascii="Times New Roman" w:hAnsi="Times New Roman" w:cs="Times New Roman"/>
          <w:sz w:val="28"/>
          <w:szCs w:val="28"/>
        </w:rPr>
        <w:t>:</w:t>
      </w:r>
    </w:p>
    <w:p w14:paraId="02A7E16C" w14:textId="77777777" w:rsidR="001A2DBF" w:rsidRPr="00170161" w:rsidRDefault="00CA3596" w:rsidP="001A2DBF">
      <w:pPr>
        <w:widowControl w:val="0"/>
        <w:ind w:firstLine="567"/>
        <w:jc w:val="both"/>
        <w:rPr>
          <w:rFonts w:ascii="Times New Roman" w:hAnsi="Times New Roman" w:cs="Times New Roman"/>
          <w:sz w:val="28"/>
          <w:szCs w:val="28"/>
        </w:rPr>
      </w:pPr>
      <w:r w:rsidRPr="00170161">
        <w:rPr>
          <w:rFonts w:ascii="Times New Roman" w:hAnsi="Times New Roman" w:cs="Times New Roman"/>
          <w:bCs/>
          <w:sz w:val="28"/>
          <w:szCs w:val="28"/>
        </w:rPr>
        <w:t xml:space="preserve">В </w:t>
      </w:r>
      <w:proofErr w:type="gramStart"/>
      <w:r w:rsidRPr="00170161">
        <w:rPr>
          <w:rFonts w:ascii="Times New Roman" w:hAnsi="Times New Roman" w:cs="Times New Roman"/>
          <w:bCs/>
          <w:sz w:val="28"/>
          <w:szCs w:val="28"/>
        </w:rPr>
        <w:t xml:space="preserve">рамках </w:t>
      </w:r>
      <w:r w:rsidR="00AF44FE" w:rsidRPr="00170161">
        <w:rPr>
          <w:rFonts w:ascii="Times New Roman" w:hAnsi="Times New Roman" w:cs="Times New Roman"/>
          <w:bCs/>
          <w:sz w:val="28"/>
          <w:szCs w:val="28"/>
        </w:rPr>
        <w:t xml:space="preserve"> ГОБМП</w:t>
      </w:r>
      <w:proofErr w:type="gramEnd"/>
      <w:r w:rsidR="00AF44FE" w:rsidRPr="00170161">
        <w:rPr>
          <w:rFonts w:ascii="Times New Roman" w:hAnsi="Times New Roman" w:cs="Times New Roman"/>
          <w:bCs/>
          <w:sz w:val="28"/>
          <w:szCs w:val="28"/>
        </w:rPr>
        <w:t xml:space="preserve"> (гарантированного объема бесплатной медицинской помощи)</w:t>
      </w:r>
      <w:r w:rsidR="00AF44FE" w:rsidRPr="00170161">
        <w:rPr>
          <w:rFonts w:ascii="Times New Roman" w:hAnsi="Times New Roman" w:cs="Times New Roman"/>
          <w:sz w:val="28"/>
          <w:szCs w:val="28"/>
        </w:rPr>
        <w:t xml:space="preserve"> загрузка КТ-аппаратов достигает </w:t>
      </w:r>
      <w:r w:rsidR="00AF44FE" w:rsidRPr="00170161">
        <w:rPr>
          <w:rFonts w:ascii="Times New Roman" w:hAnsi="Times New Roman" w:cs="Times New Roman"/>
          <w:bCs/>
          <w:sz w:val="28"/>
          <w:szCs w:val="28"/>
        </w:rPr>
        <w:t>46,6%</w:t>
      </w:r>
      <w:r w:rsidR="00AF44FE" w:rsidRPr="00170161">
        <w:rPr>
          <w:rFonts w:ascii="Times New Roman" w:hAnsi="Times New Roman" w:cs="Times New Roman"/>
          <w:sz w:val="28"/>
          <w:szCs w:val="28"/>
        </w:rPr>
        <w:t>, что свидетельствует о высокой востребованности данных исследований среди пациентов с тяжелыми патологиями, а также о том, что государственные больницы, мог</w:t>
      </w:r>
      <w:r w:rsidR="001A2DBF" w:rsidRPr="00170161">
        <w:rPr>
          <w:rFonts w:ascii="Times New Roman" w:hAnsi="Times New Roman" w:cs="Times New Roman"/>
          <w:sz w:val="28"/>
          <w:szCs w:val="28"/>
        </w:rPr>
        <w:t>ли бы</w:t>
      </w:r>
      <w:r w:rsidR="00AF44FE" w:rsidRPr="00170161">
        <w:rPr>
          <w:rFonts w:ascii="Times New Roman" w:hAnsi="Times New Roman" w:cs="Times New Roman"/>
          <w:sz w:val="28"/>
          <w:szCs w:val="28"/>
        </w:rPr>
        <w:t xml:space="preserve"> выполнять </w:t>
      </w:r>
      <w:r w:rsidR="001A2DBF" w:rsidRPr="00170161">
        <w:rPr>
          <w:rFonts w:ascii="Times New Roman" w:hAnsi="Times New Roman" w:cs="Times New Roman"/>
          <w:sz w:val="28"/>
          <w:szCs w:val="28"/>
        </w:rPr>
        <w:t>не меньший</w:t>
      </w:r>
      <w:r w:rsidR="00AF44FE" w:rsidRPr="00170161">
        <w:rPr>
          <w:rFonts w:ascii="Times New Roman" w:hAnsi="Times New Roman" w:cs="Times New Roman"/>
          <w:sz w:val="28"/>
          <w:szCs w:val="28"/>
        </w:rPr>
        <w:t xml:space="preserve"> объём исследований в рамках ОСМС .</w:t>
      </w:r>
    </w:p>
    <w:p w14:paraId="6599F308" w14:textId="42FB2AAF" w:rsidR="00AF44FE" w:rsidRPr="00170161" w:rsidRDefault="001A2DBF" w:rsidP="001A2DBF">
      <w:pPr>
        <w:widowControl w:val="0"/>
        <w:ind w:firstLine="567"/>
        <w:jc w:val="both"/>
        <w:rPr>
          <w:rFonts w:ascii="Times New Roman" w:hAnsi="Times New Roman" w:cs="Times New Roman"/>
          <w:sz w:val="28"/>
          <w:szCs w:val="28"/>
        </w:rPr>
      </w:pPr>
      <w:r w:rsidRPr="00170161">
        <w:rPr>
          <w:rFonts w:ascii="Times New Roman" w:hAnsi="Times New Roman" w:cs="Times New Roman"/>
          <w:bCs/>
          <w:sz w:val="28"/>
          <w:szCs w:val="28"/>
        </w:rPr>
        <w:t>В рамках</w:t>
      </w:r>
      <w:r w:rsidR="00AF44FE" w:rsidRPr="00170161">
        <w:rPr>
          <w:rFonts w:ascii="Times New Roman" w:hAnsi="Times New Roman" w:cs="Times New Roman"/>
          <w:bCs/>
          <w:sz w:val="28"/>
          <w:szCs w:val="28"/>
        </w:rPr>
        <w:t xml:space="preserve"> ОСМС (обязательного социального медицинского страхования)</w:t>
      </w:r>
      <w:r w:rsidR="00AF44FE" w:rsidRPr="00170161">
        <w:rPr>
          <w:rFonts w:ascii="Times New Roman" w:hAnsi="Times New Roman" w:cs="Times New Roman"/>
          <w:sz w:val="28"/>
          <w:szCs w:val="28"/>
        </w:rPr>
        <w:t xml:space="preserve"> загрузка в государственных клиниках значительно ниже (</w:t>
      </w:r>
      <w:r w:rsidR="00AF44FE" w:rsidRPr="00170161">
        <w:rPr>
          <w:rFonts w:ascii="Times New Roman" w:hAnsi="Times New Roman" w:cs="Times New Roman"/>
          <w:bCs/>
          <w:sz w:val="28"/>
          <w:szCs w:val="28"/>
        </w:rPr>
        <w:t>4,3%–27,7%</w:t>
      </w:r>
      <w:r w:rsidR="00AF44FE" w:rsidRPr="00170161">
        <w:rPr>
          <w:rFonts w:ascii="Times New Roman" w:hAnsi="Times New Roman" w:cs="Times New Roman"/>
          <w:sz w:val="28"/>
          <w:szCs w:val="28"/>
        </w:rPr>
        <w:t>), что указыва</w:t>
      </w:r>
      <w:r w:rsidR="00732009" w:rsidRPr="00170161">
        <w:rPr>
          <w:rFonts w:ascii="Times New Roman" w:hAnsi="Times New Roman" w:cs="Times New Roman"/>
          <w:sz w:val="28"/>
          <w:szCs w:val="28"/>
        </w:rPr>
        <w:t>ет</w:t>
      </w:r>
      <w:r w:rsidR="00AF44FE" w:rsidRPr="00170161">
        <w:rPr>
          <w:rFonts w:ascii="Times New Roman" w:hAnsi="Times New Roman" w:cs="Times New Roman"/>
          <w:sz w:val="28"/>
          <w:szCs w:val="28"/>
        </w:rPr>
        <w:t xml:space="preserve"> на </w:t>
      </w:r>
      <w:r w:rsidR="00AF44FE" w:rsidRPr="00170161">
        <w:rPr>
          <w:rFonts w:ascii="Times New Roman" w:hAnsi="Times New Roman" w:cs="Times New Roman"/>
          <w:bCs/>
          <w:sz w:val="28"/>
          <w:szCs w:val="28"/>
        </w:rPr>
        <w:t>неэффективное распределение направлений или организационные барьеры</w:t>
      </w:r>
      <w:r w:rsidR="00AF44FE" w:rsidRPr="00170161">
        <w:rPr>
          <w:rFonts w:ascii="Times New Roman" w:hAnsi="Times New Roman" w:cs="Times New Roman"/>
          <w:sz w:val="28"/>
          <w:szCs w:val="28"/>
        </w:rPr>
        <w:t>.</w:t>
      </w:r>
    </w:p>
    <w:p w14:paraId="5E0D7982" w14:textId="3A78A88C" w:rsidR="00AF44FE" w:rsidRPr="00170161" w:rsidRDefault="00AF44FE" w:rsidP="001A2DBF">
      <w:pPr>
        <w:widowControl w:val="0"/>
        <w:ind w:firstLine="567"/>
        <w:jc w:val="both"/>
        <w:rPr>
          <w:rFonts w:ascii="Times New Roman" w:hAnsi="Times New Roman" w:cs="Times New Roman"/>
          <w:sz w:val="28"/>
          <w:szCs w:val="28"/>
        </w:rPr>
      </w:pPr>
      <w:r w:rsidRPr="00170161">
        <w:rPr>
          <w:rFonts w:ascii="Times New Roman" w:hAnsi="Times New Roman" w:cs="Times New Roman"/>
          <w:sz w:val="28"/>
          <w:szCs w:val="28"/>
        </w:rPr>
        <w:t xml:space="preserve">В частных клиниках загрузка оборудования, проводимого в рамках ОСМС, в </w:t>
      </w:r>
      <w:r w:rsidRPr="00170161">
        <w:rPr>
          <w:rFonts w:ascii="Times New Roman" w:hAnsi="Times New Roman" w:cs="Times New Roman"/>
          <w:bCs/>
          <w:sz w:val="28"/>
          <w:szCs w:val="28"/>
        </w:rPr>
        <w:t>несколько раз превышает показатели государственных учреждений</w:t>
      </w:r>
      <w:r w:rsidRPr="00170161">
        <w:rPr>
          <w:rFonts w:ascii="Times New Roman" w:hAnsi="Times New Roman" w:cs="Times New Roman"/>
          <w:sz w:val="28"/>
          <w:szCs w:val="28"/>
        </w:rPr>
        <w:t xml:space="preserve"> (</w:t>
      </w:r>
      <w:r w:rsidRPr="00170161">
        <w:rPr>
          <w:rFonts w:ascii="Times New Roman" w:hAnsi="Times New Roman" w:cs="Times New Roman"/>
          <w:bCs/>
          <w:sz w:val="28"/>
          <w:szCs w:val="28"/>
        </w:rPr>
        <w:t xml:space="preserve">29,2% для КТ и </w:t>
      </w:r>
      <w:r w:rsidR="0042501C">
        <w:rPr>
          <w:rFonts w:ascii="Times New Roman" w:hAnsi="Times New Roman" w:cs="Times New Roman"/>
          <w:bCs/>
          <w:sz w:val="28"/>
          <w:szCs w:val="28"/>
        </w:rPr>
        <w:t xml:space="preserve">47,0 </w:t>
      </w:r>
      <w:r w:rsidRPr="00170161">
        <w:rPr>
          <w:rFonts w:ascii="Times New Roman" w:hAnsi="Times New Roman" w:cs="Times New Roman"/>
          <w:bCs/>
          <w:sz w:val="28"/>
          <w:szCs w:val="28"/>
        </w:rPr>
        <w:t>% для МРТ</w:t>
      </w:r>
      <w:r w:rsidRPr="00170161">
        <w:rPr>
          <w:rFonts w:ascii="Times New Roman" w:hAnsi="Times New Roman" w:cs="Times New Roman"/>
          <w:sz w:val="28"/>
          <w:szCs w:val="28"/>
        </w:rPr>
        <w:t xml:space="preserve">), что подтверждает </w:t>
      </w:r>
      <w:r w:rsidRPr="00170161">
        <w:rPr>
          <w:rFonts w:ascii="Times New Roman" w:hAnsi="Times New Roman" w:cs="Times New Roman"/>
          <w:bCs/>
          <w:sz w:val="28"/>
          <w:szCs w:val="28"/>
        </w:rPr>
        <w:t xml:space="preserve">их </w:t>
      </w:r>
      <w:r w:rsidR="001A2DBF" w:rsidRPr="00170161">
        <w:rPr>
          <w:rFonts w:ascii="Times New Roman" w:hAnsi="Times New Roman" w:cs="Times New Roman"/>
          <w:bCs/>
          <w:sz w:val="28"/>
          <w:szCs w:val="28"/>
        </w:rPr>
        <w:t>необоснованную</w:t>
      </w:r>
      <w:r w:rsidRPr="00170161">
        <w:rPr>
          <w:rFonts w:ascii="Times New Roman" w:hAnsi="Times New Roman" w:cs="Times New Roman"/>
          <w:bCs/>
          <w:sz w:val="28"/>
          <w:szCs w:val="28"/>
        </w:rPr>
        <w:t xml:space="preserve"> привлекательность для пациентов и более гибкую организацию диагностического процесса</w:t>
      </w:r>
      <w:r w:rsidRPr="00170161">
        <w:rPr>
          <w:rFonts w:ascii="Times New Roman" w:hAnsi="Times New Roman" w:cs="Times New Roman"/>
          <w:sz w:val="28"/>
          <w:szCs w:val="28"/>
        </w:rPr>
        <w:t>.</w:t>
      </w:r>
    </w:p>
    <w:p w14:paraId="5640C9BB" w14:textId="77777777" w:rsidR="00AF44FE" w:rsidRPr="00170161" w:rsidRDefault="00AF44FE" w:rsidP="001A2DBF">
      <w:pPr>
        <w:widowControl w:val="0"/>
        <w:ind w:firstLine="567"/>
        <w:jc w:val="both"/>
        <w:rPr>
          <w:rFonts w:ascii="Times New Roman" w:hAnsi="Times New Roman" w:cs="Times New Roman"/>
          <w:sz w:val="28"/>
          <w:szCs w:val="28"/>
        </w:rPr>
      </w:pPr>
      <w:r w:rsidRPr="00170161">
        <w:rPr>
          <w:rFonts w:ascii="Times New Roman" w:hAnsi="Times New Roman" w:cs="Times New Roman"/>
          <w:sz w:val="28"/>
          <w:szCs w:val="28"/>
        </w:rPr>
        <w:t>Выявлено, что загрузка аппаратов МРТ в государственных клиниках существенно ниже, чем КТ, что подтверждается следующими данными:</w:t>
      </w:r>
    </w:p>
    <w:p w14:paraId="1D3071F1" w14:textId="4957B16E" w:rsidR="00AF44FE" w:rsidRPr="00170161" w:rsidRDefault="00AF44FE" w:rsidP="001A2DBF">
      <w:pPr>
        <w:widowControl w:val="0"/>
        <w:ind w:firstLine="567"/>
        <w:jc w:val="both"/>
        <w:rPr>
          <w:rFonts w:ascii="Times New Roman" w:hAnsi="Times New Roman" w:cs="Times New Roman"/>
          <w:sz w:val="28"/>
          <w:szCs w:val="28"/>
        </w:rPr>
      </w:pPr>
      <w:r w:rsidRPr="00170161">
        <w:rPr>
          <w:rFonts w:ascii="Times New Roman" w:hAnsi="Times New Roman" w:cs="Times New Roman"/>
          <w:sz w:val="28"/>
          <w:szCs w:val="28"/>
        </w:rPr>
        <w:t xml:space="preserve">В государственной клинике ГКБ №7 реальная загрузка </w:t>
      </w:r>
      <w:r w:rsidRPr="00170161">
        <w:rPr>
          <w:rFonts w:ascii="Times New Roman" w:hAnsi="Times New Roman" w:cs="Times New Roman"/>
          <w:bCs/>
          <w:sz w:val="28"/>
          <w:szCs w:val="28"/>
        </w:rPr>
        <w:t xml:space="preserve">МРТ составляет </w:t>
      </w:r>
      <w:r w:rsidR="0042501C">
        <w:rPr>
          <w:rFonts w:ascii="Times New Roman" w:hAnsi="Times New Roman" w:cs="Times New Roman"/>
          <w:bCs/>
          <w:sz w:val="28"/>
          <w:szCs w:val="28"/>
        </w:rPr>
        <w:t>5,3</w:t>
      </w:r>
      <w:r w:rsidRPr="00170161">
        <w:rPr>
          <w:rFonts w:ascii="Times New Roman" w:hAnsi="Times New Roman" w:cs="Times New Roman"/>
          <w:bCs/>
          <w:sz w:val="28"/>
          <w:szCs w:val="28"/>
        </w:rPr>
        <w:t xml:space="preserve"> по ОСМС</w:t>
      </w:r>
      <w:r w:rsidRPr="00170161">
        <w:rPr>
          <w:rFonts w:ascii="Times New Roman" w:hAnsi="Times New Roman" w:cs="Times New Roman"/>
          <w:sz w:val="28"/>
          <w:szCs w:val="28"/>
        </w:rPr>
        <w:t>.</w:t>
      </w:r>
      <w:r w:rsidR="001A2DBF" w:rsidRPr="00170161">
        <w:rPr>
          <w:rFonts w:ascii="Times New Roman" w:hAnsi="Times New Roman" w:cs="Times New Roman"/>
          <w:sz w:val="28"/>
          <w:szCs w:val="28"/>
        </w:rPr>
        <w:t xml:space="preserve"> </w:t>
      </w:r>
      <w:r w:rsidRPr="00170161">
        <w:rPr>
          <w:rFonts w:ascii="Times New Roman" w:hAnsi="Times New Roman" w:cs="Times New Roman"/>
          <w:sz w:val="28"/>
          <w:szCs w:val="28"/>
        </w:rPr>
        <w:t xml:space="preserve">В частных клиниках загрузка МРТ </w:t>
      </w:r>
      <w:r w:rsidRPr="00170161">
        <w:rPr>
          <w:rFonts w:ascii="Times New Roman" w:hAnsi="Times New Roman" w:cs="Times New Roman"/>
          <w:bCs/>
          <w:sz w:val="28"/>
          <w:szCs w:val="28"/>
        </w:rPr>
        <w:t>значительно выше</w:t>
      </w:r>
      <w:r w:rsidR="0042501C">
        <w:rPr>
          <w:rFonts w:ascii="Times New Roman" w:hAnsi="Times New Roman" w:cs="Times New Roman"/>
          <w:bCs/>
          <w:sz w:val="28"/>
          <w:szCs w:val="28"/>
        </w:rPr>
        <w:t xml:space="preserve"> (47,0 </w:t>
      </w:r>
      <w:r w:rsidRPr="00170161">
        <w:rPr>
          <w:rFonts w:ascii="Times New Roman" w:hAnsi="Times New Roman" w:cs="Times New Roman"/>
          <w:bCs/>
          <w:sz w:val="28"/>
          <w:szCs w:val="28"/>
        </w:rPr>
        <w:t>%)</w:t>
      </w:r>
      <w:r w:rsidRPr="00170161">
        <w:rPr>
          <w:rFonts w:ascii="Times New Roman" w:hAnsi="Times New Roman" w:cs="Times New Roman"/>
          <w:sz w:val="28"/>
          <w:szCs w:val="28"/>
        </w:rPr>
        <w:t xml:space="preserve">, что указывает на вероятные </w:t>
      </w:r>
      <w:r w:rsidRPr="00170161">
        <w:rPr>
          <w:rFonts w:ascii="Times New Roman" w:hAnsi="Times New Roman" w:cs="Times New Roman"/>
          <w:bCs/>
          <w:sz w:val="28"/>
          <w:szCs w:val="28"/>
        </w:rPr>
        <w:t>ограничения в распределении квот</w:t>
      </w:r>
      <w:r w:rsidRPr="00170161">
        <w:rPr>
          <w:rFonts w:ascii="Times New Roman" w:hAnsi="Times New Roman" w:cs="Times New Roman"/>
          <w:sz w:val="28"/>
          <w:szCs w:val="28"/>
        </w:rPr>
        <w:t xml:space="preserve"> в государственном секторе.</w:t>
      </w:r>
      <w:r w:rsidR="001A2DBF" w:rsidRPr="00170161">
        <w:rPr>
          <w:rFonts w:ascii="Times New Roman" w:hAnsi="Times New Roman" w:cs="Times New Roman"/>
          <w:sz w:val="28"/>
          <w:szCs w:val="28"/>
        </w:rPr>
        <w:t xml:space="preserve"> </w:t>
      </w:r>
      <w:r w:rsidRPr="00170161">
        <w:rPr>
          <w:rFonts w:ascii="Times New Roman" w:hAnsi="Times New Roman" w:cs="Times New Roman"/>
          <w:sz w:val="28"/>
          <w:szCs w:val="28"/>
        </w:rPr>
        <w:t xml:space="preserve">Эти данные свидетельствуют о </w:t>
      </w:r>
      <w:r w:rsidRPr="00170161">
        <w:rPr>
          <w:rFonts w:ascii="Times New Roman" w:hAnsi="Times New Roman" w:cs="Times New Roman"/>
          <w:bCs/>
          <w:sz w:val="28"/>
          <w:szCs w:val="28"/>
        </w:rPr>
        <w:t>диспропорции в доступе к высокотехнологическим методам диагностики</w:t>
      </w:r>
      <w:r w:rsidRPr="00170161">
        <w:rPr>
          <w:rFonts w:ascii="Times New Roman" w:hAnsi="Times New Roman" w:cs="Times New Roman"/>
          <w:sz w:val="28"/>
          <w:szCs w:val="28"/>
        </w:rPr>
        <w:t>, что может повлиять на своевременность выявления и контроля хронических и онкологических заболеваний.</w:t>
      </w:r>
    </w:p>
    <w:p w14:paraId="2465D1CF" w14:textId="133F689B" w:rsidR="00022D09" w:rsidRPr="00170161" w:rsidRDefault="00CA3596" w:rsidP="001A2DBF">
      <w:pPr>
        <w:widowControl w:val="0"/>
        <w:ind w:firstLine="567"/>
        <w:jc w:val="both"/>
        <w:rPr>
          <w:rFonts w:ascii="Times New Roman" w:hAnsi="Times New Roman" w:cs="Times New Roman"/>
          <w:sz w:val="28"/>
          <w:szCs w:val="28"/>
        </w:rPr>
      </w:pPr>
      <w:r w:rsidRPr="00170161">
        <w:rPr>
          <w:rFonts w:ascii="Times New Roman" w:hAnsi="Times New Roman" w:cs="Times New Roman"/>
          <w:sz w:val="28"/>
          <w:szCs w:val="28"/>
        </w:rPr>
        <w:t xml:space="preserve">Анализ загрузки компьютерных и магнитно-резонансных томографов продемонстрировал значительные различия в интенсивности их использования между государственными и частными медицинскими организациями. В частных клиниках показатели загрузки оборудования существенно выше, что указывает на </w:t>
      </w:r>
      <w:r w:rsidRPr="00170161">
        <w:rPr>
          <w:rFonts w:ascii="Times New Roman" w:hAnsi="Times New Roman" w:cs="Times New Roman"/>
          <w:bCs/>
          <w:sz w:val="28"/>
          <w:szCs w:val="28"/>
        </w:rPr>
        <w:t>более эффективное управление ресурсами</w:t>
      </w:r>
      <w:r w:rsidRPr="00170161">
        <w:rPr>
          <w:rFonts w:ascii="Times New Roman" w:hAnsi="Times New Roman" w:cs="Times New Roman"/>
          <w:sz w:val="28"/>
          <w:szCs w:val="28"/>
        </w:rPr>
        <w:t xml:space="preserve">, оптимизированные процессы маршрутизации пациентов и </w:t>
      </w:r>
      <w:r w:rsidRPr="00170161">
        <w:rPr>
          <w:rFonts w:ascii="Times New Roman" w:hAnsi="Times New Roman" w:cs="Times New Roman"/>
          <w:bCs/>
          <w:sz w:val="28"/>
          <w:szCs w:val="28"/>
        </w:rPr>
        <w:t>более высокий спрос</w:t>
      </w:r>
      <w:r w:rsidRPr="00170161">
        <w:rPr>
          <w:rFonts w:ascii="Times New Roman" w:hAnsi="Times New Roman" w:cs="Times New Roman"/>
          <w:sz w:val="28"/>
          <w:szCs w:val="28"/>
        </w:rPr>
        <w:t xml:space="preserve"> на диагностические исследования.</w:t>
      </w:r>
    </w:p>
    <w:p w14:paraId="712EB93B" w14:textId="77777777" w:rsidR="00022D09" w:rsidRPr="00170161" w:rsidRDefault="00022D09" w:rsidP="00022D09">
      <w:pPr>
        <w:widowControl w:val="0"/>
        <w:ind w:firstLine="567"/>
        <w:jc w:val="both"/>
        <w:rPr>
          <w:rFonts w:ascii="Times New Roman" w:hAnsi="Times New Roman" w:cs="Times New Roman"/>
          <w:sz w:val="28"/>
          <w:szCs w:val="28"/>
        </w:rPr>
      </w:pPr>
      <w:r w:rsidRPr="00170161">
        <w:rPr>
          <w:rFonts w:ascii="Times New Roman" w:hAnsi="Times New Roman" w:cs="Times New Roman"/>
          <w:sz w:val="28"/>
          <w:szCs w:val="28"/>
        </w:rPr>
        <w:t>Государственный заказ на выполнение высокотехнологичных методов лучевой диагностики в рамках ОСМС распределяется исключительно на медицинские организации первичной медико-санитарной помощи (МО ПМСП).</w:t>
      </w:r>
    </w:p>
    <w:p w14:paraId="2884EDC4" w14:textId="77777777" w:rsidR="00022D09" w:rsidRPr="00170161" w:rsidRDefault="00022D09" w:rsidP="00022D09">
      <w:pPr>
        <w:widowControl w:val="0"/>
        <w:ind w:firstLine="567"/>
        <w:jc w:val="both"/>
        <w:rPr>
          <w:rFonts w:ascii="Times New Roman" w:hAnsi="Times New Roman" w:cs="Times New Roman"/>
          <w:sz w:val="28"/>
          <w:szCs w:val="28"/>
        </w:rPr>
      </w:pPr>
      <w:r w:rsidRPr="00170161">
        <w:rPr>
          <w:rFonts w:ascii="Times New Roman" w:hAnsi="Times New Roman" w:cs="Times New Roman"/>
          <w:sz w:val="28"/>
          <w:szCs w:val="28"/>
        </w:rPr>
        <w:t>Несмотря на меньшее количество частных медицинских организаций – 32,7 %, их вклад в общую нагрузку диагностического оборудования значительно выше, чем у государственных учреждений. Частные клиники демонстрируют гораздо более высокую эффективность использования оборудования как для КТ, так и для МРТ, несмотря на меньшее количество аппаратов.</w:t>
      </w:r>
      <w:r w:rsidRPr="00170161">
        <w:t xml:space="preserve"> </w:t>
      </w:r>
      <w:r w:rsidRPr="00170161">
        <w:rPr>
          <w:rFonts w:ascii="Times New Roman" w:hAnsi="Times New Roman" w:cs="Times New Roman"/>
          <w:sz w:val="28"/>
          <w:szCs w:val="28"/>
        </w:rPr>
        <w:t xml:space="preserve">Это обусловлено высокой организационной гибкостью частного сектора, который предлагает </w:t>
      </w:r>
      <w:r w:rsidRPr="00170161">
        <w:rPr>
          <w:rFonts w:ascii="Times New Roman" w:hAnsi="Times New Roman" w:cs="Times New Roman"/>
          <w:sz w:val="28"/>
          <w:szCs w:val="28"/>
        </w:rPr>
        <w:lastRenderedPageBreak/>
        <w:t xml:space="preserve">эффективные условия сотрудничества, включая оптимизацию времени записи пациентов и выполнение исследований с минимальными перерывами. Государственные клиники также функционируют в круглосуточном режиме, что теоретически позволяет им обеспечивать высокий объем диагностических услуг. Однако поликлиники чаще заключают договоры с частными клиниками, несмотря на аналогичный рабочий график государственных учреждений. </w:t>
      </w:r>
      <w:r w:rsidRPr="00170161">
        <w:rPr>
          <w:rFonts w:ascii="Times New Roman" w:eastAsia="Times New Roman" w:hAnsi="Times New Roman" w:cs="Times New Roman"/>
          <w:sz w:val="28"/>
          <w:szCs w:val="28"/>
        </w:rPr>
        <w:t xml:space="preserve"> Дополнительным фактором может являться организация </w:t>
      </w:r>
      <w:r w:rsidRPr="00170161">
        <w:rPr>
          <w:rFonts w:ascii="Times New Roman" w:eastAsia="Times New Roman" w:hAnsi="Times New Roman" w:cs="Times New Roman"/>
          <w:bCs/>
          <w:sz w:val="28"/>
          <w:szCs w:val="28"/>
        </w:rPr>
        <w:t>колл-центров</w:t>
      </w:r>
      <w:r w:rsidRPr="00170161">
        <w:rPr>
          <w:rFonts w:ascii="Times New Roman" w:eastAsia="Times New Roman" w:hAnsi="Times New Roman" w:cs="Times New Roman"/>
          <w:sz w:val="28"/>
          <w:szCs w:val="28"/>
        </w:rPr>
        <w:t>, которые значительно упрощают процесс записи на исследования и делают этот процесс максимально удобным для пациентов. Это способствует быстрому формированию потока пациентов и оперативному взаимодействию с поликлиниками.</w:t>
      </w:r>
    </w:p>
    <w:p w14:paraId="0EA2503F" w14:textId="0FFA62B5" w:rsidR="00022D09" w:rsidRPr="00170161" w:rsidRDefault="00022D09" w:rsidP="00022D09">
      <w:pPr>
        <w:widowControl w:val="0"/>
        <w:ind w:firstLine="567"/>
        <w:jc w:val="both"/>
        <w:rPr>
          <w:rFonts w:ascii="Times New Roman" w:eastAsia="Times New Roman" w:hAnsi="Times New Roman" w:cs="Times New Roman"/>
          <w:sz w:val="28"/>
          <w:szCs w:val="28"/>
        </w:rPr>
      </w:pPr>
      <w:r w:rsidRPr="00170161">
        <w:rPr>
          <w:rFonts w:ascii="Times New Roman" w:eastAsia="Times New Roman" w:hAnsi="Times New Roman" w:cs="Times New Roman"/>
          <w:sz w:val="28"/>
          <w:szCs w:val="28"/>
        </w:rPr>
        <w:t xml:space="preserve">Также частные клиники имеют возможность интеграции цифровых платформ для онлайн-записи, что сокращает время ожидания и минимизирует административные задержки. </w:t>
      </w:r>
      <w:r w:rsidRPr="00170161">
        <w:rPr>
          <w:rFonts w:ascii="Times New Roman" w:hAnsi="Times New Roman" w:cs="Times New Roman"/>
          <w:sz w:val="28"/>
          <w:szCs w:val="28"/>
        </w:rPr>
        <w:t>Договоры с частными клиниками значительно перераспределяют нагрузку на диагностическое оборудование в пользу частного сектора, что приводит к недоиспользованию потенциала государственных учреждений. Например, при круглосуточной работе и шаге исследования в 20–30 минут государственные клиники могли бы существенно увеличить объем предоставляемых услуг.</w:t>
      </w:r>
    </w:p>
    <w:p w14:paraId="03ED44C7" w14:textId="13A9654A" w:rsidR="00022D09" w:rsidRPr="00170161" w:rsidRDefault="00022D09" w:rsidP="00022D09">
      <w:pPr>
        <w:widowControl w:val="0"/>
        <w:ind w:firstLine="567"/>
        <w:jc w:val="both"/>
        <w:rPr>
          <w:rFonts w:ascii="Times New Roman" w:eastAsia="Times New Roman" w:hAnsi="Times New Roman" w:cs="Times New Roman"/>
          <w:sz w:val="28"/>
          <w:szCs w:val="28"/>
        </w:rPr>
      </w:pPr>
      <w:r w:rsidRPr="00170161">
        <w:rPr>
          <w:rFonts w:ascii="Times New Roman" w:hAnsi="Times New Roman" w:cs="Times New Roman"/>
          <w:sz w:val="28"/>
          <w:szCs w:val="28"/>
        </w:rPr>
        <w:t xml:space="preserve">Увеличение прозрачности и доступности информации о возможностях государственных клиник, а также упрощение процедуры заключения договоров с поликлиниками может способствовать более равномерному распределению нагрузки. </w:t>
      </w:r>
      <w:r w:rsidRPr="00170161">
        <w:rPr>
          <w:rFonts w:ascii="Times New Roman" w:eastAsia="Times New Roman" w:hAnsi="Times New Roman" w:cs="Times New Roman"/>
          <w:sz w:val="28"/>
          <w:szCs w:val="28"/>
        </w:rPr>
        <w:t>Преобладание частного сектора в выполнении договорных исследований КТ и МРТ подчеркивает необходимость системных изменений в управлении государственными учреждениями. Таким образом, индивидуальные договоренности частных организаций с поликлиниками формируют значительный дисбаланс в распределении нагрузки между секторами, что требует комплексного подхода к управлению ресурсами здравоохранения.</w:t>
      </w:r>
    </w:p>
    <w:p w14:paraId="649F8FD0" w14:textId="77777777" w:rsidR="00C87717" w:rsidRPr="00170161" w:rsidRDefault="00C87717" w:rsidP="00022D09">
      <w:pPr>
        <w:widowControl w:val="0"/>
        <w:ind w:firstLine="567"/>
        <w:jc w:val="both"/>
        <w:rPr>
          <w:rFonts w:ascii="Times New Roman" w:hAnsi="Times New Roman" w:cs="Times New Roman"/>
          <w:sz w:val="28"/>
          <w:szCs w:val="28"/>
        </w:rPr>
      </w:pPr>
    </w:p>
    <w:p w14:paraId="40742923" w14:textId="585D06C9" w:rsidR="00022D09" w:rsidRPr="00170161" w:rsidRDefault="00022D09" w:rsidP="00022D09">
      <w:pPr>
        <w:pStyle w:val="a5"/>
        <w:widowControl w:val="0"/>
        <w:spacing w:before="0" w:beforeAutospacing="0" w:after="0" w:afterAutospacing="0"/>
        <w:ind w:firstLine="567"/>
        <w:jc w:val="both"/>
        <w:rPr>
          <w:b/>
          <w:sz w:val="28"/>
          <w:szCs w:val="28"/>
        </w:rPr>
      </w:pPr>
      <w:r w:rsidRPr="00170161">
        <w:rPr>
          <w:b/>
          <w:sz w:val="28"/>
          <w:szCs w:val="28"/>
        </w:rPr>
        <w:t>4.2 Затраты на КТ в рамках различных моделей финансирования</w:t>
      </w:r>
    </w:p>
    <w:p w14:paraId="435AE8F3" w14:textId="77777777" w:rsidR="00022D09" w:rsidRPr="00170161" w:rsidRDefault="00022D09" w:rsidP="00022D09">
      <w:pPr>
        <w:pStyle w:val="a5"/>
        <w:widowControl w:val="0"/>
        <w:spacing w:before="0" w:beforeAutospacing="0" w:after="0" w:afterAutospacing="0"/>
        <w:ind w:firstLine="567"/>
        <w:jc w:val="both"/>
        <w:rPr>
          <w:sz w:val="28"/>
          <w:szCs w:val="28"/>
        </w:rPr>
      </w:pPr>
      <w:r w:rsidRPr="00170161">
        <w:rPr>
          <w:sz w:val="28"/>
          <w:szCs w:val="28"/>
        </w:rPr>
        <w:t>Дополнительно был выполнен анализ затрат на проведение этих исследований, с учетом различных моделей финансирования, включая ОСМС и хозрасчетную основу. Целью данного анализа является выявление различий в объемах использования и экономической нагрузке в зависимости от типа медицинской организации и источника финансирования.</w:t>
      </w:r>
    </w:p>
    <w:p w14:paraId="3D7D8BAB" w14:textId="77777777" w:rsidR="001A1229" w:rsidRPr="00170161" w:rsidRDefault="001A1229" w:rsidP="001A1229">
      <w:pPr>
        <w:pStyle w:val="a5"/>
        <w:widowControl w:val="0"/>
        <w:spacing w:before="0" w:beforeAutospacing="0" w:after="0" w:afterAutospacing="0"/>
        <w:ind w:firstLine="567"/>
        <w:jc w:val="both"/>
        <w:rPr>
          <w:sz w:val="28"/>
          <w:szCs w:val="28"/>
        </w:rPr>
      </w:pPr>
      <w:r w:rsidRPr="00170161">
        <w:rPr>
          <w:sz w:val="28"/>
          <w:szCs w:val="28"/>
        </w:rPr>
        <w:t>В таблице выше представлен тариф на КТ ОБП с контрастным усилением Приложения № 8: Тарифы на медицинские услуги в рамках гарантированного объема бесплатной медицинской помощи и (или) в системе обязательного социального медицинского страхования Приказа и.о. Министра здравоохранения Республики Казахстан от 30 октября 2020 года №ҚР ДСМ-170/2020. Зарегистрирован в Министерстве юстиции Республики Казахстан 30 октября 2020 года № 21550. «Об утверждении тарифов на медицинские услуги, предоставляемые в рамках гарантированного объема бесплатной медицинской помощи и в системе обязательного социального медицинского страхования».</w:t>
      </w:r>
    </w:p>
    <w:p w14:paraId="62F1D87B" w14:textId="77777777" w:rsidR="0085522A" w:rsidRDefault="0085522A" w:rsidP="008F5780">
      <w:pPr>
        <w:widowControl w:val="0"/>
        <w:jc w:val="both"/>
        <w:rPr>
          <w:rFonts w:ascii="Times New Roman" w:hAnsi="Times New Roman" w:cs="Times New Roman"/>
          <w:sz w:val="28"/>
          <w:szCs w:val="28"/>
        </w:rPr>
      </w:pPr>
    </w:p>
    <w:p w14:paraId="0214FD7D" w14:textId="77777777" w:rsidR="0085522A" w:rsidRDefault="0085522A" w:rsidP="008F5780">
      <w:pPr>
        <w:widowControl w:val="0"/>
        <w:jc w:val="both"/>
        <w:rPr>
          <w:rFonts w:ascii="Times New Roman" w:hAnsi="Times New Roman" w:cs="Times New Roman"/>
          <w:sz w:val="28"/>
          <w:szCs w:val="28"/>
        </w:rPr>
      </w:pPr>
    </w:p>
    <w:p w14:paraId="04766E0A" w14:textId="77777777" w:rsidR="0085522A" w:rsidRDefault="0085522A" w:rsidP="008F5780">
      <w:pPr>
        <w:widowControl w:val="0"/>
        <w:jc w:val="both"/>
        <w:rPr>
          <w:rFonts w:ascii="Times New Roman" w:hAnsi="Times New Roman" w:cs="Times New Roman"/>
          <w:sz w:val="28"/>
          <w:szCs w:val="28"/>
        </w:rPr>
      </w:pPr>
    </w:p>
    <w:p w14:paraId="0D0F2812" w14:textId="77777777" w:rsidR="0085522A" w:rsidRDefault="0085522A" w:rsidP="008F5780">
      <w:pPr>
        <w:widowControl w:val="0"/>
        <w:jc w:val="both"/>
        <w:rPr>
          <w:rFonts w:ascii="Times New Roman" w:hAnsi="Times New Roman" w:cs="Times New Roman"/>
          <w:sz w:val="28"/>
          <w:szCs w:val="28"/>
        </w:rPr>
      </w:pPr>
    </w:p>
    <w:p w14:paraId="60001B0B" w14:textId="504C931B" w:rsidR="008F5780" w:rsidRPr="008F5780" w:rsidRDefault="008F5780" w:rsidP="00396280">
      <w:pPr>
        <w:pStyle w:val="a5"/>
        <w:widowControl w:val="0"/>
        <w:spacing w:before="0" w:beforeAutospacing="0" w:after="0" w:afterAutospacing="0"/>
        <w:jc w:val="both"/>
        <w:rPr>
          <w:sz w:val="28"/>
          <w:szCs w:val="28"/>
        </w:rPr>
      </w:pPr>
      <w:proofErr w:type="gramStart"/>
      <w:r w:rsidRPr="00170161">
        <w:rPr>
          <w:sz w:val="28"/>
          <w:szCs w:val="28"/>
        </w:rPr>
        <w:t xml:space="preserve">Таблица </w:t>
      </w:r>
      <w:r>
        <w:rPr>
          <w:sz w:val="28"/>
          <w:szCs w:val="28"/>
        </w:rPr>
        <w:t xml:space="preserve"> </w:t>
      </w:r>
      <w:r w:rsidR="00F0290E">
        <w:rPr>
          <w:sz w:val="28"/>
          <w:szCs w:val="28"/>
        </w:rPr>
        <w:t>11</w:t>
      </w:r>
      <w:proofErr w:type="gramEnd"/>
      <w:r w:rsidR="00C02265">
        <w:rPr>
          <w:sz w:val="28"/>
          <w:szCs w:val="28"/>
        </w:rPr>
        <w:t xml:space="preserve"> - </w:t>
      </w:r>
      <w:r w:rsidR="00396280" w:rsidRPr="008F5780">
        <w:rPr>
          <w:sz w:val="28"/>
          <w:szCs w:val="28"/>
        </w:rPr>
        <w:t>Тарифы на медицинские услуги в рамках гарантированного объема бесплатной медицинской помощи и (или) в системе обязательного социального медицинского страхования</w:t>
      </w:r>
    </w:p>
    <w:p w14:paraId="6209DC7B" w14:textId="77777777" w:rsidR="008F5780" w:rsidRDefault="008F5780" w:rsidP="00022D09">
      <w:pPr>
        <w:pStyle w:val="a5"/>
        <w:widowControl w:val="0"/>
        <w:spacing w:before="0" w:beforeAutospacing="0" w:after="0" w:afterAutospacing="0"/>
        <w:ind w:firstLine="567"/>
        <w:jc w:val="both"/>
        <w:rPr>
          <w:sz w:val="28"/>
          <w:szCs w:val="28"/>
        </w:rPr>
      </w:pPr>
    </w:p>
    <w:tbl>
      <w:tblPr>
        <w:tblStyle w:val="ab"/>
        <w:tblW w:w="0" w:type="auto"/>
        <w:tblLook w:val="04A0" w:firstRow="1" w:lastRow="0" w:firstColumn="1" w:lastColumn="0" w:noHBand="0" w:noVBand="1"/>
      </w:tblPr>
      <w:tblGrid>
        <w:gridCol w:w="1659"/>
        <w:gridCol w:w="2781"/>
        <w:gridCol w:w="3022"/>
        <w:gridCol w:w="2167"/>
      </w:tblGrid>
      <w:tr w:rsidR="008F5780" w14:paraId="5D1A6C45" w14:textId="77777777" w:rsidTr="008E7307">
        <w:tc>
          <w:tcPr>
            <w:tcW w:w="9918" w:type="dxa"/>
            <w:gridSpan w:val="4"/>
          </w:tcPr>
          <w:p w14:paraId="35D590A2" w14:textId="471235C5" w:rsidR="008F5780" w:rsidRPr="008F5780" w:rsidRDefault="008F5780" w:rsidP="00022D09">
            <w:pPr>
              <w:pStyle w:val="a5"/>
              <w:widowControl w:val="0"/>
              <w:spacing w:before="0" w:beforeAutospacing="0" w:after="0" w:afterAutospacing="0"/>
              <w:jc w:val="both"/>
              <w:rPr>
                <w:sz w:val="28"/>
                <w:szCs w:val="28"/>
              </w:rPr>
            </w:pPr>
            <w:r w:rsidRPr="008F5780">
              <w:rPr>
                <w:sz w:val="28"/>
                <w:szCs w:val="28"/>
              </w:rPr>
              <w:t>Приложение 7 к приказу Министр здравоохранения Республики Казахстан от 18 марта 2022 года № ҚР ДСМ - 26                                                                                                                                                                Приложение 7 к приказу исполняющего обязанности Министра здравоохранения Республики Казахстан от 30 октября 2020 года № ҚР ДСМ-170/2020</w:t>
            </w:r>
          </w:p>
        </w:tc>
      </w:tr>
      <w:tr w:rsidR="008F5780" w14:paraId="5354D963" w14:textId="77777777" w:rsidTr="008E7307">
        <w:tc>
          <w:tcPr>
            <w:tcW w:w="9918" w:type="dxa"/>
            <w:gridSpan w:val="4"/>
          </w:tcPr>
          <w:p w14:paraId="45CFE36E" w14:textId="66DB569D" w:rsidR="008F5780" w:rsidRPr="008F5780" w:rsidRDefault="008F5780" w:rsidP="00022D09">
            <w:pPr>
              <w:pStyle w:val="a5"/>
              <w:widowControl w:val="0"/>
              <w:spacing w:before="0" w:beforeAutospacing="0" w:after="0" w:afterAutospacing="0"/>
              <w:jc w:val="both"/>
              <w:rPr>
                <w:sz w:val="28"/>
                <w:szCs w:val="28"/>
              </w:rPr>
            </w:pPr>
            <w:r w:rsidRPr="008F5780">
              <w:rPr>
                <w:sz w:val="28"/>
                <w:szCs w:val="28"/>
              </w:rPr>
              <w:t>Тарифы на медицинские услуги в рамках гарантированного объема бесплатной медицинской помощи и (или) в системе обязательного социального медицинского страхования</w:t>
            </w:r>
          </w:p>
        </w:tc>
      </w:tr>
      <w:tr w:rsidR="008F5780" w14:paraId="7AFC6CF6" w14:textId="77777777" w:rsidTr="008E7307">
        <w:tc>
          <w:tcPr>
            <w:tcW w:w="1696" w:type="dxa"/>
            <w:vAlign w:val="center"/>
          </w:tcPr>
          <w:p w14:paraId="7924906A" w14:textId="3F9FEA54" w:rsidR="008F5780" w:rsidRPr="008F5780" w:rsidRDefault="008F5780" w:rsidP="008F5780">
            <w:pPr>
              <w:pStyle w:val="a5"/>
              <w:widowControl w:val="0"/>
              <w:spacing w:before="0" w:beforeAutospacing="0" w:after="0" w:afterAutospacing="0"/>
              <w:jc w:val="both"/>
              <w:rPr>
                <w:sz w:val="28"/>
                <w:szCs w:val="28"/>
              </w:rPr>
            </w:pPr>
            <w:r w:rsidRPr="008F5780">
              <w:rPr>
                <w:sz w:val="28"/>
                <w:szCs w:val="28"/>
              </w:rPr>
              <w:t>№</w:t>
            </w:r>
          </w:p>
        </w:tc>
        <w:tc>
          <w:tcPr>
            <w:tcW w:w="2864" w:type="dxa"/>
            <w:vAlign w:val="center"/>
          </w:tcPr>
          <w:p w14:paraId="0AC53077" w14:textId="74ED7436" w:rsidR="008F5780" w:rsidRPr="008F5780" w:rsidRDefault="008F5780" w:rsidP="008F5780">
            <w:pPr>
              <w:pStyle w:val="a5"/>
              <w:widowControl w:val="0"/>
              <w:spacing w:before="0" w:beforeAutospacing="0" w:after="0" w:afterAutospacing="0"/>
              <w:jc w:val="both"/>
              <w:rPr>
                <w:sz w:val="28"/>
                <w:szCs w:val="28"/>
              </w:rPr>
            </w:pPr>
            <w:r w:rsidRPr="008F5780">
              <w:rPr>
                <w:sz w:val="28"/>
                <w:szCs w:val="28"/>
              </w:rPr>
              <w:t>Полный код уcлуги</w:t>
            </w:r>
          </w:p>
        </w:tc>
        <w:tc>
          <w:tcPr>
            <w:tcW w:w="3091" w:type="dxa"/>
            <w:vAlign w:val="center"/>
          </w:tcPr>
          <w:p w14:paraId="49E105BE" w14:textId="5490318E" w:rsidR="008F5780" w:rsidRPr="008F5780" w:rsidRDefault="008F5780" w:rsidP="008F5780">
            <w:pPr>
              <w:pStyle w:val="a5"/>
              <w:widowControl w:val="0"/>
              <w:spacing w:before="0" w:beforeAutospacing="0" w:after="0" w:afterAutospacing="0"/>
              <w:jc w:val="both"/>
              <w:rPr>
                <w:sz w:val="28"/>
                <w:szCs w:val="28"/>
              </w:rPr>
            </w:pPr>
            <w:r w:rsidRPr="008F5780">
              <w:rPr>
                <w:sz w:val="28"/>
                <w:szCs w:val="28"/>
              </w:rPr>
              <w:t>Наименование услуги</w:t>
            </w:r>
          </w:p>
        </w:tc>
        <w:tc>
          <w:tcPr>
            <w:tcW w:w="2267" w:type="dxa"/>
            <w:vAlign w:val="center"/>
          </w:tcPr>
          <w:p w14:paraId="58A632EC" w14:textId="3AC9EAD4" w:rsidR="008F5780" w:rsidRPr="008F5780" w:rsidRDefault="008F5780" w:rsidP="008F5780">
            <w:pPr>
              <w:pStyle w:val="a5"/>
              <w:widowControl w:val="0"/>
              <w:spacing w:before="0" w:beforeAutospacing="0" w:after="0" w:afterAutospacing="0"/>
              <w:jc w:val="both"/>
              <w:rPr>
                <w:sz w:val="28"/>
                <w:szCs w:val="28"/>
              </w:rPr>
            </w:pPr>
            <w:r w:rsidRPr="008F5780">
              <w:rPr>
                <w:sz w:val="28"/>
                <w:szCs w:val="28"/>
              </w:rPr>
              <w:t>Стоимость **</w:t>
            </w:r>
          </w:p>
        </w:tc>
      </w:tr>
      <w:tr w:rsidR="008F5780" w14:paraId="38E49848" w14:textId="77777777" w:rsidTr="008E7307">
        <w:tc>
          <w:tcPr>
            <w:tcW w:w="1696" w:type="dxa"/>
            <w:vAlign w:val="center"/>
          </w:tcPr>
          <w:p w14:paraId="6F42A379" w14:textId="77777777" w:rsidR="008F5780" w:rsidRPr="008F5780" w:rsidRDefault="008F5780" w:rsidP="008F5780">
            <w:pPr>
              <w:widowControl w:val="0"/>
              <w:ind w:firstLine="567"/>
              <w:jc w:val="both"/>
              <w:rPr>
                <w:rFonts w:ascii="Times New Roman" w:hAnsi="Times New Roman"/>
                <w:sz w:val="28"/>
                <w:szCs w:val="28"/>
              </w:rPr>
            </w:pPr>
            <w:r w:rsidRPr="008F5780">
              <w:rPr>
                <w:rFonts w:ascii="Times New Roman" w:hAnsi="Times New Roman"/>
                <w:sz w:val="28"/>
                <w:szCs w:val="28"/>
              </w:rPr>
              <w:t>1 452</w:t>
            </w:r>
          </w:p>
          <w:p w14:paraId="40ED026B" w14:textId="77777777" w:rsidR="008F5780" w:rsidRPr="008F5780" w:rsidRDefault="008F5780" w:rsidP="008F5780">
            <w:pPr>
              <w:pStyle w:val="a5"/>
              <w:widowControl w:val="0"/>
              <w:spacing w:before="0" w:beforeAutospacing="0" w:after="0" w:afterAutospacing="0"/>
              <w:jc w:val="both"/>
              <w:rPr>
                <w:sz w:val="28"/>
                <w:szCs w:val="28"/>
              </w:rPr>
            </w:pPr>
          </w:p>
        </w:tc>
        <w:tc>
          <w:tcPr>
            <w:tcW w:w="2864" w:type="dxa"/>
            <w:vAlign w:val="center"/>
          </w:tcPr>
          <w:p w14:paraId="6A865EB4" w14:textId="77777777" w:rsidR="008F5780" w:rsidRPr="008F5780" w:rsidRDefault="008F5780" w:rsidP="008F5780">
            <w:pPr>
              <w:widowControl w:val="0"/>
              <w:ind w:firstLine="567"/>
              <w:jc w:val="both"/>
              <w:rPr>
                <w:rFonts w:ascii="Times New Roman" w:hAnsi="Times New Roman"/>
                <w:sz w:val="28"/>
                <w:szCs w:val="28"/>
              </w:rPr>
            </w:pPr>
            <w:r w:rsidRPr="008F5780">
              <w:rPr>
                <w:rFonts w:ascii="Times New Roman" w:hAnsi="Times New Roman"/>
                <w:sz w:val="28"/>
                <w:szCs w:val="28"/>
              </w:rPr>
              <w:t>C03.013.006</w:t>
            </w:r>
          </w:p>
          <w:p w14:paraId="5F828FD2" w14:textId="77777777" w:rsidR="008F5780" w:rsidRPr="008F5780" w:rsidRDefault="008F5780" w:rsidP="008F5780">
            <w:pPr>
              <w:pStyle w:val="a5"/>
              <w:widowControl w:val="0"/>
              <w:spacing w:before="0" w:beforeAutospacing="0" w:after="0" w:afterAutospacing="0"/>
              <w:jc w:val="both"/>
              <w:rPr>
                <w:sz w:val="28"/>
                <w:szCs w:val="28"/>
              </w:rPr>
            </w:pPr>
          </w:p>
        </w:tc>
        <w:tc>
          <w:tcPr>
            <w:tcW w:w="3091" w:type="dxa"/>
            <w:vAlign w:val="center"/>
          </w:tcPr>
          <w:p w14:paraId="2ED45A09" w14:textId="0F781DF4" w:rsidR="008F5780" w:rsidRPr="008F5780" w:rsidRDefault="008F5780" w:rsidP="008F5780">
            <w:pPr>
              <w:widowControl w:val="0"/>
              <w:jc w:val="both"/>
              <w:rPr>
                <w:rFonts w:ascii="Times New Roman" w:hAnsi="Times New Roman"/>
                <w:sz w:val="28"/>
                <w:szCs w:val="28"/>
              </w:rPr>
            </w:pPr>
            <w:r w:rsidRPr="008F5780">
              <w:rPr>
                <w:rFonts w:ascii="Times New Roman" w:hAnsi="Times New Roman"/>
                <w:sz w:val="28"/>
                <w:szCs w:val="28"/>
              </w:rPr>
              <w:t>Компьютерная томография органов брюшной полости с контрастированием</w:t>
            </w:r>
          </w:p>
        </w:tc>
        <w:tc>
          <w:tcPr>
            <w:tcW w:w="2267" w:type="dxa"/>
            <w:vAlign w:val="center"/>
          </w:tcPr>
          <w:p w14:paraId="238ED095" w14:textId="5C184ED8" w:rsidR="008F5780" w:rsidRPr="008F5780" w:rsidRDefault="008F5780" w:rsidP="008F5780">
            <w:pPr>
              <w:pStyle w:val="a5"/>
              <w:widowControl w:val="0"/>
              <w:spacing w:before="0" w:beforeAutospacing="0" w:after="0" w:afterAutospacing="0"/>
              <w:jc w:val="both"/>
              <w:rPr>
                <w:sz w:val="28"/>
                <w:szCs w:val="28"/>
              </w:rPr>
            </w:pPr>
            <w:r w:rsidRPr="008F5780">
              <w:rPr>
                <w:sz w:val="28"/>
                <w:szCs w:val="28"/>
              </w:rPr>
              <w:t>29 705,58</w:t>
            </w:r>
          </w:p>
        </w:tc>
      </w:tr>
    </w:tbl>
    <w:p w14:paraId="29597DA6" w14:textId="77777777" w:rsidR="008F5780" w:rsidRDefault="008F5780" w:rsidP="008F5780">
      <w:pPr>
        <w:pStyle w:val="a5"/>
        <w:widowControl w:val="0"/>
        <w:spacing w:before="0" w:beforeAutospacing="0" w:after="0" w:afterAutospacing="0"/>
        <w:jc w:val="both"/>
        <w:rPr>
          <w:sz w:val="28"/>
          <w:szCs w:val="28"/>
        </w:rPr>
      </w:pPr>
    </w:p>
    <w:p w14:paraId="6C013BA0" w14:textId="77777777" w:rsidR="00022D09" w:rsidRPr="00170161" w:rsidRDefault="00022D09" w:rsidP="00022D09">
      <w:pPr>
        <w:pStyle w:val="a5"/>
        <w:widowControl w:val="0"/>
        <w:spacing w:before="0" w:beforeAutospacing="0" w:after="0" w:afterAutospacing="0"/>
        <w:ind w:firstLine="567"/>
        <w:jc w:val="both"/>
        <w:rPr>
          <w:sz w:val="28"/>
          <w:szCs w:val="28"/>
        </w:rPr>
      </w:pPr>
      <w:r w:rsidRPr="00170161">
        <w:rPr>
          <w:sz w:val="28"/>
          <w:szCs w:val="28"/>
        </w:rPr>
        <w:t xml:space="preserve">Как указано в таблице выше стоимость возмещаемая Фондом Социального Медицинского Страхования медицинской организации которой было </w:t>
      </w:r>
      <w:proofErr w:type="gramStart"/>
      <w:r w:rsidRPr="00170161">
        <w:rPr>
          <w:sz w:val="28"/>
          <w:szCs w:val="28"/>
        </w:rPr>
        <w:t>проведено  КТ</w:t>
      </w:r>
      <w:proofErr w:type="gramEnd"/>
      <w:r w:rsidRPr="00170161">
        <w:rPr>
          <w:sz w:val="28"/>
          <w:szCs w:val="28"/>
        </w:rPr>
        <w:t xml:space="preserve"> ОБП с контрастированием составляет около 29 706 тг. В наименовании самой услуги, а также в других нормативных документах касающихся лучевой </w:t>
      </w:r>
      <w:proofErr w:type="gramStart"/>
      <w:r w:rsidRPr="00170161">
        <w:rPr>
          <w:sz w:val="28"/>
          <w:szCs w:val="28"/>
        </w:rPr>
        <w:t>диагностики  не</w:t>
      </w:r>
      <w:proofErr w:type="gramEnd"/>
      <w:r w:rsidRPr="00170161">
        <w:rPr>
          <w:sz w:val="28"/>
          <w:szCs w:val="28"/>
        </w:rPr>
        <w:t xml:space="preserve"> указано как и в каком количестве должно вводиться контрастное вещество. </w:t>
      </w:r>
    </w:p>
    <w:p w14:paraId="0659472A" w14:textId="77777777" w:rsidR="00022D09" w:rsidRPr="00170161" w:rsidRDefault="00022D09" w:rsidP="00022D09">
      <w:pPr>
        <w:pStyle w:val="a5"/>
        <w:widowControl w:val="0"/>
        <w:spacing w:before="0" w:beforeAutospacing="0" w:after="0" w:afterAutospacing="0"/>
        <w:ind w:firstLine="567"/>
        <w:jc w:val="both"/>
        <w:rPr>
          <w:sz w:val="28"/>
          <w:szCs w:val="28"/>
        </w:rPr>
      </w:pPr>
      <w:r w:rsidRPr="00170161">
        <w:rPr>
          <w:sz w:val="28"/>
          <w:szCs w:val="28"/>
        </w:rPr>
        <w:t xml:space="preserve">Пациенту с массой тела 80 кг, согласно мировым гайдлайнам для получения качественного контрастирования и надлежащего изображения требуется введение – как минимум 100 мл (соотношения КВ к массе тела в зависимости от плотности КВ: 320 мг/мл – 1,2 мл/кг; 270 мг/мл - 1,4 мл/кг).  </w:t>
      </w:r>
    </w:p>
    <w:p w14:paraId="2A0BC83D" w14:textId="6441D743" w:rsidR="00022D09" w:rsidRPr="00170161" w:rsidRDefault="00022D09" w:rsidP="00022D09">
      <w:pPr>
        <w:pStyle w:val="a5"/>
        <w:widowControl w:val="0"/>
        <w:spacing w:before="0" w:beforeAutospacing="0" w:after="0" w:afterAutospacing="0"/>
        <w:ind w:firstLine="567"/>
        <w:jc w:val="both"/>
        <w:rPr>
          <w:sz w:val="28"/>
          <w:szCs w:val="28"/>
        </w:rPr>
      </w:pPr>
      <w:r w:rsidRPr="00170161">
        <w:rPr>
          <w:sz w:val="28"/>
          <w:szCs w:val="28"/>
        </w:rPr>
        <w:t xml:space="preserve">В таблице </w:t>
      </w:r>
      <w:r w:rsidR="001A1229">
        <w:rPr>
          <w:sz w:val="28"/>
          <w:szCs w:val="28"/>
        </w:rPr>
        <w:t>12</w:t>
      </w:r>
      <w:r w:rsidRPr="00170161">
        <w:rPr>
          <w:sz w:val="28"/>
          <w:szCs w:val="28"/>
        </w:rPr>
        <w:t xml:space="preserve"> указаны Материальные затраты медицинской организации на КТ </w:t>
      </w:r>
      <w:proofErr w:type="gramStart"/>
      <w:r w:rsidRPr="00170161">
        <w:rPr>
          <w:sz w:val="28"/>
          <w:szCs w:val="28"/>
        </w:rPr>
        <w:t>исследование  с</w:t>
      </w:r>
      <w:proofErr w:type="gramEnd"/>
      <w:r w:rsidRPr="00170161">
        <w:rPr>
          <w:sz w:val="28"/>
          <w:szCs w:val="28"/>
        </w:rPr>
        <w:t xml:space="preserve"> контрастным усилением на примере ННЦХ им.А.Н.Сызганова </w:t>
      </w:r>
    </w:p>
    <w:p w14:paraId="43B53354" w14:textId="77777777" w:rsidR="008F5780" w:rsidRDefault="008F5780" w:rsidP="008F5780">
      <w:pPr>
        <w:pStyle w:val="a5"/>
        <w:widowControl w:val="0"/>
        <w:spacing w:before="0" w:beforeAutospacing="0" w:after="0" w:afterAutospacing="0"/>
        <w:jc w:val="both"/>
        <w:rPr>
          <w:sz w:val="28"/>
          <w:szCs w:val="28"/>
        </w:rPr>
      </w:pPr>
    </w:p>
    <w:p w14:paraId="210D858F" w14:textId="3D84F904" w:rsidR="00022D09" w:rsidRDefault="00022D09" w:rsidP="008F5780">
      <w:pPr>
        <w:pStyle w:val="a5"/>
        <w:widowControl w:val="0"/>
        <w:spacing w:before="0" w:beforeAutospacing="0" w:after="0" w:afterAutospacing="0"/>
        <w:jc w:val="both"/>
        <w:rPr>
          <w:sz w:val="28"/>
          <w:szCs w:val="28"/>
        </w:rPr>
      </w:pPr>
      <w:r w:rsidRPr="00170161">
        <w:rPr>
          <w:sz w:val="28"/>
          <w:szCs w:val="28"/>
        </w:rPr>
        <w:t xml:space="preserve">Таблица </w:t>
      </w:r>
      <w:r w:rsidR="00F0290E">
        <w:rPr>
          <w:sz w:val="28"/>
          <w:szCs w:val="28"/>
        </w:rPr>
        <w:t>12</w:t>
      </w:r>
      <w:r w:rsidRPr="00170161">
        <w:rPr>
          <w:sz w:val="28"/>
          <w:szCs w:val="28"/>
        </w:rPr>
        <w:t xml:space="preserve"> - Материальные затраты медицинской организации на КТ </w:t>
      </w:r>
      <w:proofErr w:type="gramStart"/>
      <w:r w:rsidRPr="00170161">
        <w:rPr>
          <w:sz w:val="28"/>
          <w:szCs w:val="28"/>
        </w:rPr>
        <w:t>исследование  с</w:t>
      </w:r>
      <w:proofErr w:type="gramEnd"/>
      <w:r w:rsidRPr="00170161">
        <w:rPr>
          <w:sz w:val="28"/>
          <w:szCs w:val="28"/>
        </w:rPr>
        <w:t xml:space="preserve"> болюсным контрастным усилением</w:t>
      </w:r>
    </w:p>
    <w:p w14:paraId="3A4489A8" w14:textId="77777777" w:rsidR="008F5780" w:rsidRPr="00170161" w:rsidRDefault="008F5780" w:rsidP="008F5780">
      <w:pPr>
        <w:pStyle w:val="a5"/>
        <w:widowControl w:val="0"/>
        <w:spacing w:before="0" w:beforeAutospacing="0" w:after="0" w:afterAutospacing="0"/>
        <w:jc w:val="both"/>
        <w:rPr>
          <w:sz w:val="28"/>
          <w:szCs w:val="28"/>
        </w:rPr>
      </w:pPr>
    </w:p>
    <w:tbl>
      <w:tblPr>
        <w:tblStyle w:val="ab"/>
        <w:tblW w:w="9634" w:type="dxa"/>
        <w:tblLook w:val="04A0" w:firstRow="1" w:lastRow="0" w:firstColumn="1" w:lastColumn="0" w:noHBand="0" w:noVBand="1"/>
      </w:tblPr>
      <w:tblGrid>
        <w:gridCol w:w="4135"/>
        <w:gridCol w:w="1260"/>
        <w:gridCol w:w="2160"/>
        <w:gridCol w:w="2079"/>
      </w:tblGrid>
      <w:tr w:rsidR="008F5780" w:rsidRPr="001A1229" w14:paraId="50C54FB4" w14:textId="77777777" w:rsidTr="00D43F37">
        <w:trPr>
          <w:trHeight w:val="300"/>
        </w:trPr>
        <w:tc>
          <w:tcPr>
            <w:tcW w:w="4135" w:type="dxa"/>
          </w:tcPr>
          <w:p w14:paraId="3200C838" w14:textId="138F914A" w:rsidR="008F5780" w:rsidRPr="001A1229" w:rsidRDefault="008F5780" w:rsidP="008F5780">
            <w:pPr>
              <w:widowControl w:val="0"/>
              <w:ind w:firstLine="22"/>
              <w:jc w:val="center"/>
              <w:rPr>
                <w:rFonts w:ascii="Times New Roman" w:hAnsi="Times New Roman"/>
                <w:sz w:val="24"/>
                <w:szCs w:val="24"/>
              </w:rPr>
            </w:pPr>
            <w:r w:rsidRPr="001A1229">
              <w:rPr>
                <w:rFonts w:ascii="Times New Roman" w:hAnsi="Times New Roman"/>
                <w:sz w:val="24"/>
                <w:szCs w:val="24"/>
              </w:rPr>
              <w:t>Наименование</w:t>
            </w:r>
          </w:p>
        </w:tc>
        <w:tc>
          <w:tcPr>
            <w:tcW w:w="1260" w:type="dxa"/>
            <w:noWrap/>
          </w:tcPr>
          <w:p w14:paraId="24368DED" w14:textId="40304A03" w:rsidR="008F5780" w:rsidRPr="001A1229" w:rsidRDefault="008F5780" w:rsidP="008F5780">
            <w:pPr>
              <w:widowControl w:val="0"/>
              <w:ind w:firstLine="22"/>
              <w:jc w:val="center"/>
              <w:rPr>
                <w:rFonts w:ascii="Times New Roman" w:hAnsi="Times New Roman"/>
                <w:sz w:val="24"/>
                <w:szCs w:val="24"/>
              </w:rPr>
            </w:pPr>
            <w:r w:rsidRPr="001A1229">
              <w:rPr>
                <w:rFonts w:ascii="Times New Roman" w:hAnsi="Times New Roman"/>
                <w:sz w:val="24"/>
                <w:szCs w:val="24"/>
              </w:rPr>
              <w:t>ед.изм.</w:t>
            </w:r>
          </w:p>
        </w:tc>
        <w:tc>
          <w:tcPr>
            <w:tcW w:w="2160" w:type="dxa"/>
            <w:noWrap/>
          </w:tcPr>
          <w:p w14:paraId="5BEF7884" w14:textId="1AB08445" w:rsidR="008F5780" w:rsidRPr="001A1229" w:rsidRDefault="008F5780" w:rsidP="008F5780">
            <w:pPr>
              <w:widowControl w:val="0"/>
              <w:ind w:firstLine="22"/>
              <w:jc w:val="center"/>
              <w:rPr>
                <w:rFonts w:ascii="Times New Roman" w:hAnsi="Times New Roman"/>
                <w:sz w:val="24"/>
                <w:szCs w:val="24"/>
              </w:rPr>
            </w:pPr>
            <w:r w:rsidRPr="001A1229">
              <w:rPr>
                <w:rFonts w:ascii="Times New Roman" w:hAnsi="Times New Roman"/>
                <w:sz w:val="24"/>
                <w:szCs w:val="24"/>
              </w:rPr>
              <w:t>Нормы расхода</w:t>
            </w:r>
          </w:p>
        </w:tc>
        <w:tc>
          <w:tcPr>
            <w:tcW w:w="2079" w:type="dxa"/>
            <w:noWrap/>
          </w:tcPr>
          <w:p w14:paraId="0CEF3B5E" w14:textId="2488984F" w:rsidR="008F5780" w:rsidRPr="001A1229" w:rsidRDefault="008F5780" w:rsidP="008F5780">
            <w:pPr>
              <w:widowControl w:val="0"/>
              <w:ind w:firstLine="22"/>
              <w:jc w:val="center"/>
              <w:rPr>
                <w:rFonts w:ascii="Times New Roman" w:hAnsi="Times New Roman"/>
                <w:sz w:val="24"/>
                <w:szCs w:val="24"/>
              </w:rPr>
            </w:pPr>
            <w:r w:rsidRPr="001A1229">
              <w:rPr>
                <w:rFonts w:ascii="Times New Roman" w:hAnsi="Times New Roman"/>
                <w:sz w:val="24"/>
                <w:szCs w:val="24"/>
              </w:rPr>
              <w:t>Сумма</w:t>
            </w:r>
          </w:p>
        </w:tc>
      </w:tr>
      <w:tr w:rsidR="008F5780" w:rsidRPr="001A1229" w14:paraId="15733ED9" w14:textId="77777777" w:rsidTr="00D43F37">
        <w:trPr>
          <w:trHeight w:val="300"/>
        </w:trPr>
        <w:tc>
          <w:tcPr>
            <w:tcW w:w="4135" w:type="dxa"/>
          </w:tcPr>
          <w:p w14:paraId="679388D2" w14:textId="0C2F7921" w:rsidR="008F5780" w:rsidRPr="001A1229" w:rsidRDefault="008F5780" w:rsidP="008F5780">
            <w:pPr>
              <w:widowControl w:val="0"/>
              <w:ind w:firstLine="22"/>
              <w:jc w:val="both"/>
              <w:rPr>
                <w:rFonts w:ascii="Times New Roman" w:hAnsi="Times New Roman"/>
                <w:sz w:val="24"/>
                <w:szCs w:val="24"/>
              </w:rPr>
            </w:pPr>
            <w:r w:rsidRPr="001A1229">
              <w:rPr>
                <w:rFonts w:ascii="Times New Roman" w:hAnsi="Times New Roman"/>
                <w:sz w:val="24"/>
                <w:szCs w:val="24"/>
              </w:rPr>
              <w:t>Термопленка №100 35*43 см</w:t>
            </w:r>
          </w:p>
        </w:tc>
        <w:tc>
          <w:tcPr>
            <w:tcW w:w="1260" w:type="dxa"/>
            <w:noWrap/>
          </w:tcPr>
          <w:p w14:paraId="48A306F9" w14:textId="77777777" w:rsidR="008F5780" w:rsidRPr="001A1229" w:rsidRDefault="008F5780" w:rsidP="008F5780">
            <w:pPr>
              <w:widowControl w:val="0"/>
              <w:ind w:firstLine="22"/>
              <w:jc w:val="center"/>
              <w:rPr>
                <w:rFonts w:ascii="Times New Roman" w:hAnsi="Times New Roman"/>
                <w:sz w:val="24"/>
                <w:szCs w:val="24"/>
              </w:rPr>
            </w:pPr>
            <w:r w:rsidRPr="001A1229">
              <w:rPr>
                <w:rFonts w:ascii="Times New Roman" w:hAnsi="Times New Roman"/>
                <w:sz w:val="24"/>
                <w:szCs w:val="24"/>
              </w:rPr>
              <w:t>шт</w:t>
            </w:r>
          </w:p>
        </w:tc>
        <w:tc>
          <w:tcPr>
            <w:tcW w:w="2160" w:type="dxa"/>
            <w:noWrap/>
          </w:tcPr>
          <w:p w14:paraId="314F6051" w14:textId="59B40DBE" w:rsidR="008F5780" w:rsidRPr="001A1229" w:rsidRDefault="008F5780" w:rsidP="008F5780">
            <w:pPr>
              <w:widowControl w:val="0"/>
              <w:ind w:firstLine="22"/>
              <w:jc w:val="center"/>
              <w:rPr>
                <w:rFonts w:ascii="Times New Roman" w:hAnsi="Times New Roman"/>
                <w:sz w:val="24"/>
                <w:szCs w:val="24"/>
              </w:rPr>
            </w:pPr>
            <w:r w:rsidRPr="001A1229">
              <w:rPr>
                <w:rFonts w:ascii="Times New Roman" w:hAnsi="Times New Roman"/>
                <w:sz w:val="24"/>
                <w:szCs w:val="24"/>
              </w:rPr>
              <w:t>1,0</w:t>
            </w:r>
          </w:p>
        </w:tc>
        <w:tc>
          <w:tcPr>
            <w:tcW w:w="2079" w:type="dxa"/>
            <w:noWrap/>
          </w:tcPr>
          <w:p w14:paraId="4D2EBF71" w14:textId="2CCC5282" w:rsidR="008F5780" w:rsidRPr="001A1229" w:rsidRDefault="008F5780" w:rsidP="008F5780">
            <w:pPr>
              <w:widowControl w:val="0"/>
              <w:ind w:firstLine="22"/>
              <w:jc w:val="center"/>
              <w:rPr>
                <w:rFonts w:ascii="Times New Roman" w:hAnsi="Times New Roman"/>
                <w:sz w:val="24"/>
                <w:szCs w:val="24"/>
              </w:rPr>
            </w:pPr>
            <w:r w:rsidRPr="001A1229">
              <w:rPr>
                <w:rFonts w:ascii="Times New Roman" w:hAnsi="Times New Roman"/>
                <w:sz w:val="24"/>
                <w:szCs w:val="24"/>
              </w:rPr>
              <w:t>1 200,0</w:t>
            </w:r>
          </w:p>
        </w:tc>
      </w:tr>
      <w:tr w:rsidR="008F5780" w:rsidRPr="001A1229" w14:paraId="4407F7AD" w14:textId="77777777" w:rsidTr="00D43F37">
        <w:trPr>
          <w:trHeight w:val="300"/>
        </w:trPr>
        <w:tc>
          <w:tcPr>
            <w:tcW w:w="4135" w:type="dxa"/>
            <w:noWrap/>
            <w:hideMark/>
          </w:tcPr>
          <w:p w14:paraId="635BFD3A" w14:textId="77777777" w:rsidR="008F5780" w:rsidRPr="001A1229" w:rsidRDefault="008F5780" w:rsidP="008F5780">
            <w:pPr>
              <w:widowControl w:val="0"/>
              <w:ind w:firstLine="22"/>
              <w:jc w:val="both"/>
              <w:rPr>
                <w:rFonts w:ascii="Times New Roman" w:hAnsi="Times New Roman"/>
                <w:sz w:val="24"/>
                <w:szCs w:val="24"/>
              </w:rPr>
            </w:pPr>
            <w:r w:rsidRPr="001A1229">
              <w:rPr>
                <w:rFonts w:ascii="Times New Roman" w:hAnsi="Times New Roman"/>
                <w:sz w:val="24"/>
                <w:szCs w:val="24"/>
              </w:rPr>
              <w:t>Йодиксанол 100 мл №1</w:t>
            </w:r>
          </w:p>
        </w:tc>
        <w:tc>
          <w:tcPr>
            <w:tcW w:w="1260" w:type="dxa"/>
            <w:noWrap/>
            <w:hideMark/>
          </w:tcPr>
          <w:p w14:paraId="5578C3A8" w14:textId="77777777" w:rsidR="008F5780" w:rsidRPr="001A1229" w:rsidRDefault="008F5780" w:rsidP="008F5780">
            <w:pPr>
              <w:widowControl w:val="0"/>
              <w:ind w:firstLine="22"/>
              <w:jc w:val="center"/>
              <w:rPr>
                <w:rFonts w:ascii="Times New Roman" w:hAnsi="Times New Roman"/>
                <w:sz w:val="24"/>
                <w:szCs w:val="24"/>
              </w:rPr>
            </w:pPr>
            <w:r w:rsidRPr="001A1229">
              <w:rPr>
                <w:rFonts w:ascii="Times New Roman" w:hAnsi="Times New Roman"/>
                <w:sz w:val="24"/>
                <w:szCs w:val="24"/>
              </w:rPr>
              <w:t>мл</w:t>
            </w:r>
          </w:p>
        </w:tc>
        <w:tc>
          <w:tcPr>
            <w:tcW w:w="2160" w:type="dxa"/>
            <w:noWrap/>
            <w:hideMark/>
          </w:tcPr>
          <w:p w14:paraId="14F6F2A1" w14:textId="71B3CB44" w:rsidR="008F5780" w:rsidRPr="001A1229" w:rsidRDefault="008F5780" w:rsidP="008F5780">
            <w:pPr>
              <w:widowControl w:val="0"/>
              <w:ind w:firstLine="22"/>
              <w:jc w:val="center"/>
              <w:rPr>
                <w:rFonts w:ascii="Times New Roman" w:hAnsi="Times New Roman"/>
                <w:sz w:val="24"/>
                <w:szCs w:val="24"/>
              </w:rPr>
            </w:pPr>
            <w:r w:rsidRPr="001A1229">
              <w:rPr>
                <w:rFonts w:ascii="Times New Roman" w:hAnsi="Times New Roman"/>
                <w:sz w:val="24"/>
                <w:szCs w:val="24"/>
              </w:rPr>
              <w:t>100,0</w:t>
            </w:r>
          </w:p>
        </w:tc>
        <w:tc>
          <w:tcPr>
            <w:tcW w:w="2079" w:type="dxa"/>
            <w:noWrap/>
            <w:hideMark/>
          </w:tcPr>
          <w:p w14:paraId="60C6C1DC" w14:textId="574D5C80" w:rsidR="008F5780" w:rsidRPr="001A1229" w:rsidRDefault="008F5780" w:rsidP="008F5780">
            <w:pPr>
              <w:widowControl w:val="0"/>
              <w:ind w:firstLine="22"/>
              <w:jc w:val="center"/>
              <w:rPr>
                <w:rFonts w:ascii="Times New Roman" w:hAnsi="Times New Roman"/>
                <w:sz w:val="24"/>
                <w:szCs w:val="24"/>
              </w:rPr>
            </w:pPr>
            <w:r w:rsidRPr="001A1229">
              <w:rPr>
                <w:rFonts w:ascii="Times New Roman" w:hAnsi="Times New Roman"/>
                <w:sz w:val="24"/>
                <w:szCs w:val="24"/>
              </w:rPr>
              <w:t>15 000,0</w:t>
            </w:r>
          </w:p>
        </w:tc>
      </w:tr>
      <w:tr w:rsidR="008F5780" w:rsidRPr="001A1229" w14:paraId="5AB00104" w14:textId="77777777" w:rsidTr="00D43F37">
        <w:trPr>
          <w:trHeight w:val="300"/>
        </w:trPr>
        <w:tc>
          <w:tcPr>
            <w:tcW w:w="4135" w:type="dxa"/>
            <w:noWrap/>
            <w:hideMark/>
          </w:tcPr>
          <w:p w14:paraId="508D33F8" w14:textId="77777777" w:rsidR="008F5780" w:rsidRPr="001A1229" w:rsidRDefault="008F5780" w:rsidP="008F5780">
            <w:pPr>
              <w:widowControl w:val="0"/>
              <w:ind w:firstLine="22"/>
              <w:jc w:val="both"/>
              <w:rPr>
                <w:rFonts w:ascii="Times New Roman" w:hAnsi="Times New Roman"/>
                <w:sz w:val="24"/>
                <w:szCs w:val="24"/>
              </w:rPr>
            </w:pPr>
            <w:r w:rsidRPr="001A1229">
              <w:rPr>
                <w:rFonts w:ascii="Times New Roman" w:hAnsi="Times New Roman"/>
                <w:sz w:val="24"/>
                <w:szCs w:val="24"/>
              </w:rPr>
              <w:t>Диск DVD</w:t>
            </w:r>
          </w:p>
        </w:tc>
        <w:tc>
          <w:tcPr>
            <w:tcW w:w="1260" w:type="dxa"/>
            <w:noWrap/>
            <w:hideMark/>
          </w:tcPr>
          <w:p w14:paraId="7282D945" w14:textId="77777777" w:rsidR="008F5780" w:rsidRPr="001A1229" w:rsidRDefault="008F5780" w:rsidP="008F5780">
            <w:pPr>
              <w:widowControl w:val="0"/>
              <w:ind w:firstLine="22"/>
              <w:jc w:val="center"/>
              <w:rPr>
                <w:rFonts w:ascii="Times New Roman" w:hAnsi="Times New Roman"/>
                <w:sz w:val="24"/>
                <w:szCs w:val="24"/>
              </w:rPr>
            </w:pPr>
            <w:r w:rsidRPr="001A1229">
              <w:rPr>
                <w:rFonts w:ascii="Times New Roman" w:hAnsi="Times New Roman"/>
                <w:sz w:val="24"/>
                <w:szCs w:val="24"/>
              </w:rPr>
              <w:t>шт</w:t>
            </w:r>
          </w:p>
        </w:tc>
        <w:tc>
          <w:tcPr>
            <w:tcW w:w="2160" w:type="dxa"/>
            <w:noWrap/>
            <w:hideMark/>
          </w:tcPr>
          <w:p w14:paraId="20D6199D" w14:textId="0325E453" w:rsidR="008F5780" w:rsidRPr="001A1229" w:rsidRDefault="008F5780" w:rsidP="008F5780">
            <w:pPr>
              <w:widowControl w:val="0"/>
              <w:ind w:firstLine="22"/>
              <w:jc w:val="center"/>
              <w:rPr>
                <w:rFonts w:ascii="Times New Roman" w:hAnsi="Times New Roman"/>
                <w:sz w:val="24"/>
                <w:szCs w:val="24"/>
              </w:rPr>
            </w:pPr>
            <w:r w:rsidRPr="001A1229">
              <w:rPr>
                <w:rFonts w:ascii="Times New Roman" w:hAnsi="Times New Roman"/>
                <w:sz w:val="24"/>
                <w:szCs w:val="24"/>
              </w:rPr>
              <w:t>1,0</w:t>
            </w:r>
          </w:p>
        </w:tc>
        <w:tc>
          <w:tcPr>
            <w:tcW w:w="2079" w:type="dxa"/>
            <w:noWrap/>
            <w:hideMark/>
          </w:tcPr>
          <w:p w14:paraId="50A16517" w14:textId="3D924165" w:rsidR="008F5780" w:rsidRPr="001A1229" w:rsidRDefault="008F5780" w:rsidP="008F5780">
            <w:pPr>
              <w:widowControl w:val="0"/>
              <w:ind w:firstLine="22"/>
              <w:jc w:val="center"/>
              <w:rPr>
                <w:rFonts w:ascii="Times New Roman" w:hAnsi="Times New Roman"/>
                <w:sz w:val="24"/>
                <w:szCs w:val="24"/>
              </w:rPr>
            </w:pPr>
            <w:r w:rsidRPr="001A1229">
              <w:rPr>
                <w:rFonts w:ascii="Times New Roman" w:hAnsi="Times New Roman"/>
                <w:sz w:val="24"/>
                <w:szCs w:val="24"/>
              </w:rPr>
              <w:t>65</w:t>
            </w:r>
          </w:p>
        </w:tc>
      </w:tr>
      <w:tr w:rsidR="008F5780" w:rsidRPr="001A1229" w14:paraId="28A1D396" w14:textId="77777777" w:rsidTr="00D43F37">
        <w:trPr>
          <w:trHeight w:val="300"/>
        </w:trPr>
        <w:tc>
          <w:tcPr>
            <w:tcW w:w="4135" w:type="dxa"/>
            <w:noWrap/>
            <w:hideMark/>
          </w:tcPr>
          <w:p w14:paraId="52455B8E" w14:textId="74CCFB63" w:rsidR="008F5780" w:rsidRPr="001A1229" w:rsidRDefault="008F5780" w:rsidP="008F5780">
            <w:pPr>
              <w:widowControl w:val="0"/>
              <w:ind w:firstLine="22"/>
              <w:jc w:val="both"/>
              <w:rPr>
                <w:rFonts w:ascii="Times New Roman" w:hAnsi="Times New Roman"/>
                <w:sz w:val="24"/>
                <w:szCs w:val="24"/>
              </w:rPr>
            </w:pPr>
            <w:r w:rsidRPr="001A1229">
              <w:rPr>
                <w:rFonts w:ascii="Times New Roman" w:hAnsi="Times New Roman"/>
                <w:sz w:val="24"/>
                <w:szCs w:val="24"/>
              </w:rPr>
              <w:t>Натрий хлорид 0,9% 500мл</w:t>
            </w:r>
          </w:p>
        </w:tc>
        <w:tc>
          <w:tcPr>
            <w:tcW w:w="1260" w:type="dxa"/>
            <w:noWrap/>
            <w:hideMark/>
          </w:tcPr>
          <w:p w14:paraId="3A2C0A56" w14:textId="77777777" w:rsidR="008F5780" w:rsidRPr="001A1229" w:rsidRDefault="008F5780" w:rsidP="008F5780">
            <w:pPr>
              <w:widowControl w:val="0"/>
              <w:ind w:firstLine="22"/>
              <w:jc w:val="center"/>
              <w:rPr>
                <w:rFonts w:ascii="Times New Roman" w:hAnsi="Times New Roman"/>
                <w:sz w:val="24"/>
                <w:szCs w:val="24"/>
              </w:rPr>
            </w:pPr>
            <w:r w:rsidRPr="001A1229">
              <w:rPr>
                <w:rFonts w:ascii="Times New Roman" w:hAnsi="Times New Roman"/>
                <w:sz w:val="24"/>
                <w:szCs w:val="24"/>
              </w:rPr>
              <w:t>мл</w:t>
            </w:r>
          </w:p>
        </w:tc>
        <w:tc>
          <w:tcPr>
            <w:tcW w:w="2160" w:type="dxa"/>
            <w:noWrap/>
            <w:hideMark/>
          </w:tcPr>
          <w:p w14:paraId="46956886" w14:textId="6B71D47E" w:rsidR="008F5780" w:rsidRPr="001A1229" w:rsidRDefault="008F5780" w:rsidP="008F5780">
            <w:pPr>
              <w:widowControl w:val="0"/>
              <w:ind w:firstLine="22"/>
              <w:jc w:val="center"/>
              <w:rPr>
                <w:rFonts w:ascii="Times New Roman" w:hAnsi="Times New Roman"/>
                <w:sz w:val="24"/>
                <w:szCs w:val="24"/>
              </w:rPr>
            </w:pPr>
            <w:r w:rsidRPr="001A1229">
              <w:rPr>
                <w:rFonts w:ascii="Times New Roman" w:hAnsi="Times New Roman"/>
                <w:sz w:val="24"/>
                <w:szCs w:val="24"/>
              </w:rPr>
              <w:t>60,0</w:t>
            </w:r>
          </w:p>
        </w:tc>
        <w:tc>
          <w:tcPr>
            <w:tcW w:w="2079" w:type="dxa"/>
            <w:noWrap/>
            <w:hideMark/>
          </w:tcPr>
          <w:p w14:paraId="6CD7AA01" w14:textId="3F0B67DE" w:rsidR="008F5780" w:rsidRPr="001A1229" w:rsidRDefault="008F5780" w:rsidP="008F5780">
            <w:pPr>
              <w:widowControl w:val="0"/>
              <w:ind w:firstLine="22"/>
              <w:jc w:val="center"/>
              <w:rPr>
                <w:rFonts w:ascii="Times New Roman" w:hAnsi="Times New Roman"/>
                <w:sz w:val="24"/>
                <w:szCs w:val="24"/>
              </w:rPr>
            </w:pPr>
            <w:r w:rsidRPr="001A1229">
              <w:rPr>
                <w:rFonts w:ascii="Times New Roman" w:hAnsi="Times New Roman"/>
                <w:sz w:val="24"/>
                <w:szCs w:val="24"/>
              </w:rPr>
              <w:t>20,9</w:t>
            </w:r>
          </w:p>
        </w:tc>
      </w:tr>
      <w:tr w:rsidR="008F5780" w:rsidRPr="001A1229" w14:paraId="36240450" w14:textId="77777777" w:rsidTr="00D43F37">
        <w:trPr>
          <w:trHeight w:val="300"/>
        </w:trPr>
        <w:tc>
          <w:tcPr>
            <w:tcW w:w="4135" w:type="dxa"/>
            <w:hideMark/>
          </w:tcPr>
          <w:p w14:paraId="01D54236" w14:textId="60F6F526" w:rsidR="008F5780" w:rsidRPr="001A1229" w:rsidRDefault="008F5780" w:rsidP="008F5780">
            <w:pPr>
              <w:widowControl w:val="0"/>
              <w:ind w:firstLine="22"/>
              <w:jc w:val="both"/>
              <w:rPr>
                <w:rFonts w:ascii="Times New Roman" w:hAnsi="Times New Roman"/>
                <w:sz w:val="24"/>
                <w:szCs w:val="24"/>
              </w:rPr>
            </w:pPr>
            <w:r w:rsidRPr="001A1229">
              <w:rPr>
                <w:rFonts w:ascii="Times New Roman" w:hAnsi="Times New Roman"/>
                <w:sz w:val="24"/>
                <w:szCs w:val="24"/>
              </w:rPr>
              <w:lastRenderedPageBreak/>
              <w:t>Трубка для пациента 250 см</w:t>
            </w:r>
          </w:p>
        </w:tc>
        <w:tc>
          <w:tcPr>
            <w:tcW w:w="1260" w:type="dxa"/>
            <w:noWrap/>
            <w:hideMark/>
          </w:tcPr>
          <w:p w14:paraId="271644F7" w14:textId="77777777" w:rsidR="008F5780" w:rsidRPr="001A1229" w:rsidRDefault="008F5780" w:rsidP="008F5780">
            <w:pPr>
              <w:widowControl w:val="0"/>
              <w:ind w:firstLine="22"/>
              <w:jc w:val="center"/>
              <w:rPr>
                <w:rFonts w:ascii="Times New Roman" w:hAnsi="Times New Roman"/>
                <w:sz w:val="24"/>
                <w:szCs w:val="24"/>
              </w:rPr>
            </w:pPr>
            <w:r w:rsidRPr="001A1229">
              <w:rPr>
                <w:rFonts w:ascii="Times New Roman" w:hAnsi="Times New Roman"/>
                <w:sz w:val="24"/>
                <w:szCs w:val="24"/>
              </w:rPr>
              <w:t>шт</w:t>
            </w:r>
          </w:p>
        </w:tc>
        <w:tc>
          <w:tcPr>
            <w:tcW w:w="2160" w:type="dxa"/>
            <w:noWrap/>
            <w:hideMark/>
          </w:tcPr>
          <w:p w14:paraId="1C607FE4" w14:textId="152E4AC9" w:rsidR="008F5780" w:rsidRPr="001A1229" w:rsidRDefault="008F5780" w:rsidP="008F5780">
            <w:pPr>
              <w:widowControl w:val="0"/>
              <w:ind w:firstLine="22"/>
              <w:jc w:val="center"/>
              <w:rPr>
                <w:rFonts w:ascii="Times New Roman" w:hAnsi="Times New Roman"/>
                <w:sz w:val="24"/>
                <w:szCs w:val="24"/>
              </w:rPr>
            </w:pPr>
            <w:r w:rsidRPr="001A1229">
              <w:rPr>
                <w:rFonts w:ascii="Times New Roman" w:hAnsi="Times New Roman"/>
                <w:sz w:val="24"/>
                <w:szCs w:val="24"/>
              </w:rPr>
              <w:t>1,0</w:t>
            </w:r>
          </w:p>
        </w:tc>
        <w:tc>
          <w:tcPr>
            <w:tcW w:w="2079" w:type="dxa"/>
            <w:noWrap/>
            <w:hideMark/>
          </w:tcPr>
          <w:p w14:paraId="3D16FE3B" w14:textId="5BBCBC50" w:rsidR="008F5780" w:rsidRPr="001A1229" w:rsidRDefault="008F5780" w:rsidP="008F5780">
            <w:pPr>
              <w:widowControl w:val="0"/>
              <w:ind w:firstLine="22"/>
              <w:jc w:val="center"/>
              <w:rPr>
                <w:rFonts w:ascii="Times New Roman" w:hAnsi="Times New Roman"/>
                <w:sz w:val="24"/>
                <w:szCs w:val="24"/>
              </w:rPr>
            </w:pPr>
            <w:r w:rsidRPr="001A1229">
              <w:rPr>
                <w:rFonts w:ascii="Times New Roman" w:hAnsi="Times New Roman"/>
                <w:sz w:val="24"/>
                <w:szCs w:val="24"/>
              </w:rPr>
              <w:t>3 140,0</w:t>
            </w:r>
          </w:p>
        </w:tc>
      </w:tr>
      <w:tr w:rsidR="008F5780" w:rsidRPr="001A1229" w14:paraId="41D998D8" w14:textId="77777777" w:rsidTr="00D43F37">
        <w:trPr>
          <w:trHeight w:val="300"/>
        </w:trPr>
        <w:tc>
          <w:tcPr>
            <w:tcW w:w="4135" w:type="dxa"/>
            <w:hideMark/>
          </w:tcPr>
          <w:p w14:paraId="34B659D0" w14:textId="74EEBDB5" w:rsidR="008F5780" w:rsidRPr="001A1229" w:rsidRDefault="008F5780" w:rsidP="008F5780">
            <w:pPr>
              <w:widowControl w:val="0"/>
              <w:ind w:firstLine="22"/>
              <w:jc w:val="both"/>
              <w:rPr>
                <w:rFonts w:ascii="Times New Roman" w:hAnsi="Times New Roman"/>
                <w:sz w:val="24"/>
                <w:szCs w:val="24"/>
              </w:rPr>
            </w:pPr>
            <w:r w:rsidRPr="001A1229">
              <w:rPr>
                <w:rFonts w:ascii="Times New Roman" w:hAnsi="Times New Roman"/>
                <w:sz w:val="24"/>
                <w:szCs w:val="24"/>
              </w:rPr>
              <w:t>Трубка инжектора</w:t>
            </w:r>
          </w:p>
        </w:tc>
        <w:tc>
          <w:tcPr>
            <w:tcW w:w="1260" w:type="dxa"/>
            <w:noWrap/>
            <w:hideMark/>
          </w:tcPr>
          <w:p w14:paraId="6940BB0D" w14:textId="77777777" w:rsidR="008F5780" w:rsidRPr="001A1229" w:rsidRDefault="008F5780" w:rsidP="008F5780">
            <w:pPr>
              <w:widowControl w:val="0"/>
              <w:ind w:firstLine="22"/>
              <w:jc w:val="center"/>
              <w:rPr>
                <w:rFonts w:ascii="Times New Roman" w:hAnsi="Times New Roman"/>
                <w:sz w:val="24"/>
                <w:szCs w:val="24"/>
              </w:rPr>
            </w:pPr>
            <w:r w:rsidRPr="001A1229">
              <w:rPr>
                <w:rFonts w:ascii="Times New Roman" w:hAnsi="Times New Roman"/>
                <w:sz w:val="24"/>
                <w:szCs w:val="24"/>
              </w:rPr>
              <w:t>шт</w:t>
            </w:r>
          </w:p>
        </w:tc>
        <w:tc>
          <w:tcPr>
            <w:tcW w:w="2160" w:type="dxa"/>
            <w:noWrap/>
            <w:hideMark/>
          </w:tcPr>
          <w:p w14:paraId="7354C287" w14:textId="45E91E99" w:rsidR="008F5780" w:rsidRPr="001A1229" w:rsidRDefault="008F5780" w:rsidP="008F5780">
            <w:pPr>
              <w:widowControl w:val="0"/>
              <w:ind w:firstLine="22"/>
              <w:jc w:val="center"/>
              <w:rPr>
                <w:rFonts w:ascii="Times New Roman" w:hAnsi="Times New Roman"/>
                <w:sz w:val="24"/>
                <w:szCs w:val="24"/>
              </w:rPr>
            </w:pPr>
            <w:r w:rsidRPr="001A1229">
              <w:rPr>
                <w:rFonts w:ascii="Times New Roman" w:hAnsi="Times New Roman"/>
                <w:sz w:val="24"/>
                <w:szCs w:val="24"/>
              </w:rPr>
              <w:t>0,25</w:t>
            </w:r>
          </w:p>
        </w:tc>
        <w:tc>
          <w:tcPr>
            <w:tcW w:w="2079" w:type="dxa"/>
            <w:noWrap/>
            <w:hideMark/>
          </w:tcPr>
          <w:p w14:paraId="15B7A8F6" w14:textId="5428B465" w:rsidR="008F5780" w:rsidRPr="001A1229" w:rsidRDefault="00D43F37" w:rsidP="008F5780">
            <w:pPr>
              <w:widowControl w:val="0"/>
              <w:ind w:firstLine="22"/>
              <w:jc w:val="center"/>
              <w:rPr>
                <w:rFonts w:ascii="Times New Roman" w:hAnsi="Times New Roman"/>
                <w:sz w:val="24"/>
                <w:szCs w:val="24"/>
              </w:rPr>
            </w:pPr>
            <w:r>
              <w:rPr>
                <w:rFonts w:ascii="Times New Roman" w:hAnsi="Times New Roman"/>
                <w:sz w:val="24"/>
                <w:szCs w:val="24"/>
              </w:rPr>
              <w:t>4 345</w:t>
            </w:r>
          </w:p>
        </w:tc>
      </w:tr>
      <w:tr w:rsidR="008F5780" w:rsidRPr="001A1229" w14:paraId="6AF45F1F" w14:textId="77777777" w:rsidTr="00D43F37">
        <w:trPr>
          <w:trHeight w:val="300"/>
        </w:trPr>
        <w:tc>
          <w:tcPr>
            <w:tcW w:w="4135" w:type="dxa"/>
            <w:hideMark/>
          </w:tcPr>
          <w:p w14:paraId="70AD0677" w14:textId="026E2457" w:rsidR="008F5780" w:rsidRPr="001A1229" w:rsidRDefault="008F5780" w:rsidP="008F5780">
            <w:pPr>
              <w:widowControl w:val="0"/>
              <w:ind w:firstLine="22"/>
              <w:jc w:val="both"/>
              <w:rPr>
                <w:rFonts w:ascii="Times New Roman" w:hAnsi="Times New Roman"/>
                <w:sz w:val="24"/>
                <w:szCs w:val="24"/>
              </w:rPr>
            </w:pPr>
            <w:r w:rsidRPr="001A1229">
              <w:rPr>
                <w:rFonts w:ascii="Times New Roman" w:hAnsi="Times New Roman"/>
                <w:sz w:val="24"/>
                <w:szCs w:val="24"/>
              </w:rPr>
              <w:t>Канюля внутривенная 24G</w:t>
            </w:r>
          </w:p>
        </w:tc>
        <w:tc>
          <w:tcPr>
            <w:tcW w:w="1260" w:type="dxa"/>
            <w:noWrap/>
            <w:hideMark/>
          </w:tcPr>
          <w:p w14:paraId="3678FF0B" w14:textId="77777777" w:rsidR="008F5780" w:rsidRPr="001A1229" w:rsidRDefault="008F5780" w:rsidP="008F5780">
            <w:pPr>
              <w:widowControl w:val="0"/>
              <w:ind w:firstLine="22"/>
              <w:jc w:val="center"/>
              <w:rPr>
                <w:rFonts w:ascii="Times New Roman" w:hAnsi="Times New Roman"/>
                <w:sz w:val="24"/>
                <w:szCs w:val="24"/>
              </w:rPr>
            </w:pPr>
            <w:r w:rsidRPr="001A1229">
              <w:rPr>
                <w:rFonts w:ascii="Times New Roman" w:hAnsi="Times New Roman"/>
                <w:sz w:val="24"/>
                <w:szCs w:val="24"/>
              </w:rPr>
              <w:t>шт</w:t>
            </w:r>
          </w:p>
        </w:tc>
        <w:tc>
          <w:tcPr>
            <w:tcW w:w="2160" w:type="dxa"/>
            <w:noWrap/>
            <w:hideMark/>
          </w:tcPr>
          <w:p w14:paraId="5ADD14F9" w14:textId="709D701C" w:rsidR="008F5780" w:rsidRPr="001A1229" w:rsidRDefault="008F5780" w:rsidP="008F5780">
            <w:pPr>
              <w:widowControl w:val="0"/>
              <w:ind w:firstLine="22"/>
              <w:jc w:val="center"/>
              <w:rPr>
                <w:rFonts w:ascii="Times New Roman" w:hAnsi="Times New Roman"/>
                <w:sz w:val="24"/>
                <w:szCs w:val="24"/>
              </w:rPr>
            </w:pPr>
            <w:r w:rsidRPr="001A1229">
              <w:rPr>
                <w:rFonts w:ascii="Times New Roman" w:hAnsi="Times New Roman"/>
                <w:sz w:val="24"/>
                <w:szCs w:val="24"/>
              </w:rPr>
              <w:t>2,0</w:t>
            </w:r>
          </w:p>
        </w:tc>
        <w:tc>
          <w:tcPr>
            <w:tcW w:w="2079" w:type="dxa"/>
            <w:noWrap/>
            <w:hideMark/>
          </w:tcPr>
          <w:p w14:paraId="6E7A7556" w14:textId="30B800CD" w:rsidR="008F5780" w:rsidRPr="001A1229" w:rsidRDefault="008F5780" w:rsidP="008F5780">
            <w:pPr>
              <w:widowControl w:val="0"/>
              <w:ind w:firstLine="22"/>
              <w:jc w:val="center"/>
              <w:rPr>
                <w:rFonts w:ascii="Times New Roman" w:hAnsi="Times New Roman"/>
                <w:sz w:val="24"/>
                <w:szCs w:val="24"/>
              </w:rPr>
            </w:pPr>
            <w:r w:rsidRPr="001A1229">
              <w:rPr>
                <w:rFonts w:ascii="Times New Roman" w:hAnsi="Times New Roman"/>
                <w:sz w:val="24"/>
                <w:szCs w:val="24"/>
              </w:rPr>
              <w:t>115,6</w:t>
            </w:r>
          </w:p>
        </w:tc>
      </w:tr>
      <w:tr w:rsidR="00D43F37" w:rsidRPr="001A1229" w14:paraId="4D090A0C" w14:textId="77777777" w:rsidTr="00D43F37">
        <w:trPr>
          <w:trHeight w:val="300"/>
        </w:trPr>
        <w:tc>
          <w:tcPr>
            <w:tcW w:w="4135" w:type="dxa"/>
          </w:tcPr>
          <w:p w14:paraId="005F76D0" w14:textId="0B82E761" w:rsidR="00D43F37" w:rsidRPr="00D43F37" w:rsidRDefault="00D43F37" w:rsidP="008F5780">
            <w:pPr>
              <w:widowControl w:val="0"/>
              <w:ind w:firstLine="22"/>
              <w:jc w:val="both"/>
              <w:rPr>
                <w:rFonts w:ascii="Times New Roman" w:hAnsi="Times New Roman"/>
                <w:sz w:val="24"/>
                <w:szCs w:val="24"/>
              </w:rPr>
            </w:pPr>
            <w:r w:rsidRPr="00D43F37">
              <w:rPr>
                <w:rFonts w:ascii="Times New Roman" w:hAnsi="Times New Roman"/>
                <w:sz w:val="24"/>
                <w:szCs w:val="24"/>
              </w:rPr>
              <w:t>Пеленка, перчатка, маска, шприц, спирт.салфетка</w:t>
            </w:r>
          </w:p>
        </w:tc>
        <w:tc>
          <w:tcPr>
            <w:tcW w:w="1260" w:type="dxa"/>
            <w:noWrap/>
          </w:tcPr>
          <w:p w14:paraId="695DBF49" w14:textId="21F61713" w:rsidR="00D43F37" w:rsidRPr="001A1229" w:rsidRDefault="00D43F37" w:rsidP="008F5780">
            <w:pPr>
              <w:widowControl w:val="0"/>
              <w:ind w:firstLine="22"/>
              <w:jc w:val="center"/>
              <w:rPr>
                <w:rFonts w:ascii="Times New Roman" w:hAnsi="Times New Roman"/>
              </w:rPr>
            </w:pPr>
            <w:r>
              <w:rPr>
                <w:rFonts w:ascii="Times New Roman" w:hAnsi="Times New Roman"/>
              </w:rPr>
              <w:t>шт</w:t>
            </w:r>
          </w:p>
        </w:tc>
        <w:tc>
          <w:tcPr>
            <w:tcW w:w="2160" w:type="dxa"/>
            <w:noWrap/>
          </w:tcPr>
          <w:p w14:paraId="4C80366D" w14:textId="77777777" w:rsidR="00D43F37" w:rsidRPr="001A1229" w:rsidRDefault="00D43F37" w:rsidP="008F5780">
            <w:pPr>
              <w:widowControl w:val="0"/>
              <w:ind w:firstLine="22"/>
              <w:jc w:val="center"/>
              <w:rPr>
                <w:rFonts w:ascii="Times New Roman" w:hAnsi="Times New Roman"/>
              </w:rPr>
            </w:pPr>
          </w:p>
        </w:tc>
        <w:tc>
          <w:tcPr>
            <w:tcW w:w="2079" w:type="dxa"/>
            <w:noWrap/>
          </w:tcPr>
          <w:p w14:paraId="6DB4D2D4" w14:textId="2B95C664" w:rsidR="00D43F37" w:rsidRPr="00D43F37" w:rsidRDefault="00D43F37" w:rsidP="008F5780">
            <w:pPr>
              <w:widowControl w:val="0"/>
              <w:ind w:firstLine="22"/>
              <w:jc w:val="center"/>
              <w:rPr>
                <w:rFonts w:ascii="Times New Roman" w:hAnsi="Times New Roman"/>
                <w:sz w:val="24"/>
                <w:szCs w:val="24"/>
              </w:rPr>
            </w:pPr>
            <w:r w:rsidRPr="00D43F37">
              <w:rPr>
                <w:rFonts w:ascii="Times New Roman" w:hAnsi="Times New Roman"/>
                <w:sz w:val="24"/>
                <w:szCs w:val="24"/>
              </w:rPr>
              <w:t>579,0</w:t>
            </w:r>
          </w:p>
        </w:tc>
      </w:tr>
      <w:tr w:rsidR="0021780F" w:rsidRPr="001A1229" w14:paraId="50D81C59" w14:textId="77777777" w:rsidTr="00D43F37">
        <w:trPr>
          <w:trHeight w:val="300"/>
        </w:trPr>
        <w:tc>
          <w:tcPr>
            <w:tcW w:w="4135" w:type="dxa"/>
          </w:tcPr>
          <w:p w14:paraId="52F63E7E" w14:textId="202B3A10" w:rsidR="0021780F" w:rsidRPr="00D43F37" w:rsidRDefault="0021780F" w:rsidP="0021780F">
            <w:pPr>
              <w:widowControl w:val="0"/>
              <w:ind w:firstLine="22"/>
              <w:jc w:val="both"/>
              <w:rPr>
                <w:rFonts w:ascii="Times New Roman" w:hAnsi="Times New Roman"/>
              </w:rPr>
            </w:pPr>
            <w:r w:rsidRPr="001A1229">
              <w:rPr>
                <w:rFonts w:ascii="Times New Roman" w:hAnsi="Times New Roman"/>
                <w:sz w:val="24"/>
                <w:szCs w:val="24"/>
              </w:rPr>
              <w:t>ЗП с учетом налогов</w:t>
            </w:r>
          </w:p>
        </w:tc>
        <w:tc>
          <w:tcPr>
            <w:tcW w:w="1260" w:type="dxa"/>
            <w:noWrap/>
          </w:tcPr>
          <w:p w14:paraId="4BC85984" w14:textId="77777777" w:rsidR="0021780F" w:rsidRDefault="0021780F" w:rsidP="0021780F">
            <w:pPr>
              <w:widowControl w:val="0"/>
              <w:ind w:firstLine="22"/>
              <w:jc w:val="center"/>
              <w:rPr>
                <w:rFonts w:ascii="Times New Roman" w:hAnsi="Times New Roman"/>
              </w:rPr>
            </w:pPr>
          </w:p>
        </w:tc>
        <w:tc>
          <w:tcPr>
            <w:tcW w:w="2160" w:type="dxa"/>
            <w:noWrap/>
          </w:tcPr>
          <w:p w14:paraId="601EEC73" w14:textId="77777777" w:rsidR="0021780F" w:rsidRPr="001A1229" w:rsidRDefault="0021780F" w:rsidP="0021780F">
            <w:pPr>
              <w:widowControl w:val="0"/>
              <w:ind w:firstLine="22"/>
              <w:jc w:val="center"/>
              <w:rPr>
                <w:rFonts w:ascii="Times New Roman" w:hAnsi="Times New Roman"/>
              </w:rPr>
            </w:pPr>
          </w:p>
        </w:tc>
        <w:tc>
          <w:tcPr>
            <w:tcW w:w="2079" w:type="dxa"/>
            <w:noWrap/>
          </w:tcPr>
          <w:p w14:paraId="1D61ED44" w14:textId="355F2D16" w:rsidR="0021780F" w:rsidRPr="00D43F37" w:rsidRDefault="0021780F" w:rsidP="0021780F">
            <w:pPr>
              <w:widowControl w:val="0"/>
              <w:ind w:firstLine="22"/>
              <w:jc w:val="center"/>
              <w:rPr>
                <w:rFonts w:ascii="Times New Roman" w:hAnsi="Times New Roman"/>
              </w:rPr>
            </w:pPr>
            <w:r>
              <w:rPr>
                <w:rFonts w:ascii="Times New Roman" w:hAnsi="Times New Roman"/>
                <w:sz w:val="24"/>
                <w:szCs w:val="24"/>
              </w:rPr>
              <w:t>5097,5</w:t>
            </w:r>
          </w:p>
        </w:tc>
      </w:tr>
      <w:tr w:rsidR="0021780F" w:rsidRPr="001A1229" w14:paraId="0F226025" w14:textId="77777777" w:rsidTr="00D43F37">
        <w:trPr>
          <w:trHeight w:val="300"/>
        </w:trPr>
        <w:tc>
          <w:tcPr>
            <w:tcW w:w="4135" w:type="dxa"/>
          </w:tcPr>
          <w:p w14:paraId="6880F1B0" w14:textId="1136A9F6" w:rsidR="0021780F" w:rsidRPr="001A1229" w:rsidRDefault="0021780F" w:rsidP="0021780F">
            <w:pPr>
              <w:widowControl w:val="0"/>
              <w:ind w:firstLine="22"/>
              <w:jc w:val="both"/>
              <w:rPr>
                <w:rFonts w:ascii="Times New Roman" w:hAnsi="Times New Roman"/>
              </w:rPr>
            </w:pPr>
            <w:r>
              <w:rPr>
                <w:rFonts w:ascii="Times New Roman" w:hAnsi="Times New Roman"/>
                <w:sz w:val="24"/>
                <w:szCs w:val="24"/>
              </w:rPr>
              <w:t>Износ основных средств</w:t>
            </w:r>
          </w:p>
        </w:tc>
        <w:tc>
          <w:tcPr>
            <w:tcW w:w="1260" w:type="dxa"/>
            <w:noWrap/>
          </w:tcPr>
          <w:p w14:paraId="35C4EE31" w14:textId="77777777" w:rsidR="0021780F" w:rsidRDefault="0021780F" w:rsidP="0021780F">
            <w:pPr>
              <w:widowControl w:val="0"/>
              <w:ind w:firstLine="22"/>
              <w:jc w:val="center"/>
              <w:rPr>
                <w:rFonts w:ascii="Times New Roman" w:hAnsi="Times New Roman"/>
              </w:rPr>
            </w:pPr>
          </w:p>
        </w:tc>
        <w:tc>
          <w:tcPr>
            <w:tcW w:w="2160" w:type="dxa"/>
            <w:noWrap/>
          </w:tcPr>
          <w:p w14:paraId="5EF28DF0" w14:textId="77777777" w:rsidR="0021780F" w:rsidRPr="001A1229" w:rsidRDefault="0021780F" w:rsidP="0021780F">
            <w:pPr>
              <w:widowControl w:val="0"/>
              <w:ind w:firstLine="22"/>
              <w:jc w:val="center"/>
              <w:rPr>
                <w:rFonts w:ascii="Times New Roman" w:hAnsi="Times New Roman"/>
              </w:rPr>
            </w:pPr>
          </w:p>
        </w:tc>
        <w:tc>
          <w:tcPr>
            <w:tcW w:w="2079" w:type="dxa"/>
            <w:noWrap/>
          </w:tcPr>
          <w:p w14:paraId="1A3C1C9D" w14:textId="7922FF6E" w:rsidR="0021780F" w:rsidRDefault="0021780F" w:rsidP="0021780F">
            <w:pPr>
              <w:widowControl w:val="0"/>
              <w:ind w:firstLine="22"/>
              <w:jc w:val="center"/>
              <w:rPr>
                <w:rFonts w:ascii="Times New Roman" w:hAnsi="Times New Roman"/>
              </w:rPr>
            </w:pPr>
            <w:r>
              <w:rPr>
                <w:rFonts w:ascii="Times New Roman" w:hAnsi="Times New Roman"/>
                <w:sz w:val="24"/>
                <w:szCs w:val="24"/>
              </w:rPr>
              <w:t>9993</w:t>
            </w:r>
          </w:p>
        </w:tc>
      </w:tr>
      <w:tr w:rsidR="0021780F" w:rsidRPr="001A1229" w14:paraId="041A0468" w14:textId="77777777" w:rsidTr="00D43F37">
        <w:trPr>
          <w:trHeight w:val="300"/>
        </w:trPr>
        <w:tc>
          <w:tcPr>
            <w:tcW w:w="4135" w:type="dxa"/>
          </w:tcPr>
          <w:p w14:paraId="24A78EE2" w14:textId="4D3BBC90" w:rsidR="0021780F" w:rsidRDefault="0021780F" w:rsidP="0021780F">
            <w:pPr>
              <w:widowControl w:val="0"/>
              <w:ind w:firstLine="22"/>
              <w:jc w:val="both"/>
              <w:rPr>
                <w:rFonts w:ascii="Times New Roman" w:hAnsi="Times New Roman"/>
              </w:rPr>
            </w:pPr>
            <w:r>
              <w:rPr>
                <w:rFonts w:ascii="Times New Roman" w:hAnsi="Times New Roman"/>
                <w:sz w:val="24"/>
                <w:szCs w:val="24"/>
              </w:rPr>
              <w:t>Коммунально-накладные расходы</w:t>
            </w:r>
          </w:p>
        </w:tc>
        <w:tc>
          <w:tcPr>
            <w:tcW w:w="1260" w:type="dxa"/>
            <w:noWrap/>
          </w:tcPr>
          <w:p w14:paraId="4B21404E" w14:textId="77777777" w:rsidR="0021780F" w:rsidRDefault="0021780F" w:rsidP="0021780F">
            <w:pPr>
              <w:widowControl w:val="0"/>
              <w:ind w:firstLine="22"/>
              <w:jc w:val="center"/>
              <w:rPr>
                <w:rFonts w:ascii="Times New Roman" w:hAnsi="Times New Roman"/>
              </w:rPr>
            </w:pPr>
          </w:p>
        </w:tc>
        <w:tc>
          <w:tcPr>
            <w:tcW w:w="2160" w:type="dxa"/>
            <w:noWrap/>
          </w:tcPr>
          <w:p w14:paraId="55ACBFC2" w14:textId="07BDC1B9" w:rsidR="0021780F" w:rsidRPr="001A1229" w:rsidRDefault="0021780F" w:rsidP="0021780F">
            <w:pPr>
              <w:widowControl w:val="0"/>
              <w:ind w:firstLine="22"/>
              <w:jc w:val="center"/>
              <w:rPr>
                <w:rFonts w:ascii="Times New Roman" w:hAnsi="Times New Roman"/>
              </w:rPr>
            </w:pPr>
            <w:r w:rsidRPr="00C916D9">
              <w:rPr>
                <w:rFonts w:ascii="Times New Roman" w:hAnsi="Times New Roman"/>
                <w:sz w:val="24"/>
                <w:szCs w:val="24"/>
              </w:rPr>
              <w:t>49%</w:t>
            </w:r>
          </w:p>
        </w:tc>
        <w:tc>
          <w:tcPr>
            <w:tcW w:w="2079" w:type="dxa"/>
            <w:noWrap/>
          </w:tcPr>
          <w:p w14:paraId="5F4563FF" w14:textId="15BD8EC8" w:rsidR="0021780F" w:rsidRDefault="0021780F" w:rsidP="0021780F">
            <w:pPr>
              <w:widowControl w:val="0"/>
              <w:ind w:firstLine="22"/>
              <w:jc w:val="center"/>
              <w:rPr>
                <w:rFonts w:ascii="Times New Roman" w:hAnsi="Times New Roman"/>
              </w:rPr>
            </w:pPr>
            <w:r>
              <w:rPr>
                <w:rFonts w:ascii="Times New Roman" w:hAnsi="Times New Roman"/>
                <w:sz w:val="24"/>
                <w:szCs w:val="24"/>
              </w:rPr>
              <w:t>2497,8</w:t>
            </w:r>
          </w:p>
        </w:tc>
      </w:tr>
      <w:tr w:rsidR="0021780F" w:rsidRPr="001A1229" w14:paraId="7D08E61F" w14:textId="77777777" w:rsidTr="00D43F37">
        <w:trPr>
          <w:trHeight w:val="300"/>
        </w:trPr>
        <w:tc>
          <w:tcPr>
            <w:tcW w:w="4135" w:type="dxa"/>
          </w:tcPr>
          <w:p w14:paraId="53663638" w14:textId="5FB70DB0" w:rsidR="0021780F" w:rsidRPr="00D43F37" w:rsidRDefault="0021780F" w:rsidP="0021780F">
            <w:pPr>
              <w:widowControl w:val="0"/>
              <w:ind w:firstLine="22"/>
              <w:jc w:val="both"/>
              <w:rPr>
                <w:rFonts w:ascii="Times New Roman" w:hAnsi="Times New Roman"/>
                <w:b/>
                <w:sz w:val="24"/>
                <w:szCs w:val="24"/>
              </w:rPr>
            </w:pPr>
            <w:r w:rsidRPr="00D43F37">
              <w:rPr>
                <w:rFonts w:ascii="Times New Roman" w:hAnsi="Times New Roman"/>
                <w:b/>
                <w:sz w:val="24"/>
                <w:szCs w:val="24"/>
              </w:rPr>
              <w:t>Итого</w:t>
            </w:r>
          </w:p>
        </w:tc>
        <w:tc>
          <w:tcPr>
            <w:tcW w:w="1260" w:type="dxa"/>
            <w:noWrap/>
          </w:tcPr>
          <w:p w14:paraId="552EDC76" w14:textId="33C52982" w:rsidR="0021780F" w:rsidRPr="00D43F37" w:rsidRDefault="0021780F" w:rsidP="0021780F">
            <w:pPr>
              <w:widowControl w:val="0"/>
              <w:ind w:firstLine="22"/>
              <w:jc w:val="center"/>
              <w:rPr>
                <w:rFonts w:ascii="Times New Roman" w:hAnsi="Times New Roman"/>
                <w:b/>
                <w:sz w:val="24"/>
                <w:szCs w:val="24"/>
              </w:rPr>
            </w:pPr>
          </w:p>
        </w:tc>
        <w:tc>
          <w:tcPr>
            <w:tcW w:w="2160" w:type="dxa"/>
            <w:noWrap/>
          </w:tcPr>
          <w:p w14:paraId="01CC6C65" w14:textId="7B02C179" w:rsidR="0021780F" w:rsidRPr="00D43F37" w:rsidRDefault="0021780F" w:rsidP="0021780F">
            <w:pPr>
              <w:widowControl w:val="0"/>
              <w:ind w:firstLine="22"/>
              <w:jc w:val="center"/>
              <w:rPr>
                <w:rFonts w:ascii="Times New Roman" w:hAnsi="Times New Roman"/>
                <w:b/>
                <w:sz w:val="24"/>
                <w:szCs w:val="24"/>
              </w:rPr>
            </w:pPr>
          </w:p>
        </w:tc>
        <w:tc>
          <w:tcPr>
            <w:tcW w:w="2079" w:type="dxa"/>
            <w:noWrap/>
          </w:tcPr>
          <w:p w14:paraId="1A6703C9" w14:textId="05674105" w:rsidR="0021780F" w:rsidRPr="00D43F37" w:rsidRDefault="0021780F" w:rsidP="0021780F">
            <w:pPr>
              <w:widowControl w:val="0"/>
              <w:ind w:firstLine="22"/>
              <w:jc w:val="center"/>
              <w:rPr>
                <w:rFonts w:ascii="Times New Roman" w:hAnsi="Times New Roman"/>
                <w:b/>
                <w:sz w:val="24"/>
                <w:szCs w:val="24"/>
              </w:rPr>
            </w:pPr>
            <w:r>
              <w:rPr>
                <w:rFonts w:ascii="Times New Roman" w:hAnsi="Times New Roman"/>
                <w:b/>
                <w:sz w:val="24"/>
                <w:szCs w:val="24"/>
              </w:rPr>
              <w:t>42 053,8</w:t>
            </w:r>
          </w:p>
        </w:tc>
      </w:tr>
    </w:tbl>
    <w:p w14:paraId="50B123C0" w14:textId="37073E02" w:rsidR="00E161DE" w:rsidRPr="00E161DE" w:rsidRDefault="00E161DE" w:rsidP="00E161DE">
      <w:pPr>
        <w:widowControl w:val="0"/>
        <w:ind w:firstLine="567"/>
        <w:jc w:val="both"/>
        <w:rPr>
          <w:rFonts w:ascii="Times New Roman" w:hAnsi="Times New Roman" w:cs="Times New Roman"/>
          <w:sz w:val="28"/>
          <w:szCs w:val="28"/>
        </w:rPr>
      </w:pPr>
      <w:r w:rsidRPr="00E161DE">
        <w:rPr>
          <w:rFonts w:ascii="Times New Roman" w:hAnsi="Times New Roman" w:cs="Times New Roman"/>
          <w:sz w:val="28"/>
          <w:szCs w:val="28"/>
        </w:rPr>
        <w:t>Проведенный анализ затрат на проведение КТ органов брюшной полости с болюсным контрастным усилением продемонстрировал существенные различия между реальной стоимостью исследования для медицинской организации и установленным тарифом в рамках ОСМС. Согласно утвержденному тарифу (Приказ №ҚР ДСМ-170/2020), сумма возмещения Фондом социального медицинского страхования за одно исследова</w:t>
      </w:r>
      <w:r>
        <w:rPr>
          <w:rFonts w:ascii="Times New Roman" w:hAnsi="Times New Roman" w:cs="Times New Roman"/>
          <w:sz w:val="28"/>
          <w:szCs w:val="28"/>
        </w:rPr>
        <w:t xml:space="preserve">ние составляет 29 705,58 тенге. </w:t>
      </w:r>
      <w:r w:rsidRPr="00E161DE">
        <w:rPr>
          <w:rFonts w:ascii="Times New Roman" w:hAnsi="Times New Roman" w:cs="Times New Roman"/>
          <w:sz w:val="28"/>
          <w:szCs w:val="28"/>
        </w:rPr>
        <w:t xml:space="preserve">Однако, фактические прямые затраты медицинской организации, рассчитанные на примере ННЦХ им. А.Н. Сызганова, составили </w:t>
      </w:r>
      <w:r w:rsidR="0021780F">
        <w:rPr>
          <w:rFonts w:ascii="Times New Roman" w:hAnsi="Times New Roman" w:cs="Times New Roman"/>
          <w:sz w:val="28"/>
          <w:szCs w:val="28"/>
        </w:rPr>
        <w:t>42 053,8</w:t>
      </w:r>
      <w:r w:rsidRPr="00E161DE">
        <w:rPr>
          <w:rFonts w:ascii="Times New Roman" w:hAnsi="Times New Roman" w:cs="Times New Roman"/>
          <w:sz w:val="28"/>
          <w:szCs w:val="28"/>
        </w:rPr>
        <w:t xml:space="preserve"> тенге, что </w:t>
      </w:r>
      <w:r w:rsidR="0021780F">
        <w:rPr>
          <w:rFonts w:ascii="Times New Roman" w:hAnsi="Times New Roman" w:cs="Times New Roman"/>
          <w:sz w:val="28"/>
          <w:szCs w:val="28"/>
        </w:rPr>
        <w:t xml:space="preserve">значительно </w:t>
      </w:r>
      <w:r w:rsidRPr="00E161DE">
        <w:rPr>
          <w:rFonts w:ascii="Times New Roman" w:hAnsi="Times New Roman" w:cs="Times New Roman"/>
          <w:sz w:val="28"/>
          <w:szCs w:val="28"/>
        </w:rPr>
        <w:t>превышает утвержденный тариф. Наибольшую долю в структуре расходов занимает контрастное вещество (</w:t>
      </w:r>
      <w:r w:rsidR="0021780F">
        <w:rPr>
          <w:rFonts w:ascii="Times New Roman" w:hAnsi="Times New Roman" w:cs="Times New Roman"/>
          <w:sz w:val="28"/>
          <w:szCs w:val="28"/>
        </w:rPr>
        <w:t>35,7</w:t>
      </w:r>
      <w:r w:rsidR="00E16DB4">
        <w:rPr>
          <w:rFonts w:ascii="Times New Roman" w:hAnsi="Times New Roman" w:cs="Times New Roman"/>
          <w:sz w:val="28"/>
          <w:szCs w:val="28"/>
        </w:rPr>
        <w:t xml:space="preserve"> </w:t>
      </w:r>
      <w:bookmarkStart w:id="2" w:name="_GoBack"/>
      <w:bookmarkEnd w:id="2"/>
      <w:r w:rsidRPr="00E161DE">
        <w:rPr>
          <w:rFonts w:ascii="Times New Roman" w:hAnsi="Times New Roman" w:cs="Times New Roman"/>
          <w:sz w:val="28"/>
          <w:szCs w:val="28"/>
        </w:rPr>
        <w:t>% от общих затрат), стоимость которого обусловлена необходимым объемом введения контраста в зависимости от массы тела пациента. Для пациента с массой тела 80 кг, в соответствии с</w:t>
      </w:r>
      <w:r>
        <w:rPr>
          <w:rFonts w:ascii="Times New Roman" w:hAnsi="Times New Roman" w:cs="Times New Roman"/>
          <w:sz w:val="28"/>
          <w:szCs w:val="28"/>
        </w:rPr>
        <w:t xml:space="preserve"> международными рекомендациями </w:t>
      </w:r>
      <w:r w:rsidRPr="00E161DE">
        <w:rPr>
          <w:rFonts w:ascii="Times New Roman" w:hAnsi="Times New Roman" w:cs="Times New Roman"/>
          <w:sz w:val="28"/>
          <w:szCs w:val="28"/>
        </w:rPr>
        <w:t>[106], минимально необходимый объем составляет 100 мл, что существенно уве</w:t>
      </w:r>
      <w:r>
        <w:rPr>
          <w:rFonts w:ascii="Times New Roman" w:hAnsi="Times New Roman" w:cs="Times New Roman"/>
          <w:sz w:val="28"/>
          <w:szCs w:val="28"/>
        </w:rPr>
        <w:t xml:space="preserve">личивает стоимость исследования. </w:t>
      </w:r>
      <w:r w:rsidRPr="00E161DE">
        <w:rPr>
          <w:rFonts w:ascii="Times New Roman" w:hAnsi="Times New Roman" w:cs="Times New Roman"/>
          <w:sz w:val="28"/>
          <w:szCs w:val="28"/>
        </w:rPr>
        <w:t>Следует также учитывать, что в расчет не включены расходы на радиационную защиту, техническое обслуживание оборудования, обучение персонала и иные косвенные издержки. Эти статьи расходов ложатся на медицинскую организацию, дополнительно снижая экономическую эффективность предоставления услуги в рамках действующих тарифов.</w:t>
      </w:r>
      <w:r w:rsidR="003A2169">
        <w:rPr>
          <w:rFonts w:ascii="Times New Roman" w:hAnsi="Times New Roman" w:cs="Times New Roman"/>
          <w:sz w:val="28"/>
          <w:szCs w:val="28"/>
        </w:rPr>
        <w:t xml:space="preserve"> </w:t>
      </w:r>
    </w:p>
    <w:p w14:paraId="49BE0511" w14:textId="2B8FDD25" w:rsidR="00E161DE" w:rsidRPr="00170161" w:rsidRDefault="00E161DE" w:rsidP="00E161DE">
      <w:pPr>
        <w:widowControl w:val="0"/>
        <w:ind w:firstLine="567"/>
        <w:jc w:val="both"/>
        <w:rPr>
          <w:rFonts w:ascii="Times New Roman" w:hAnsi="Times New Roman" w:cs="Times New Roman"/>
          <w:sz w:val="28"/>
          <w:szCs w:val="28"/>
        </w:rPr>
      </w:pPr>
      <w:r w:rsidRPr="00E161DE">
        <w:rPr>
          <w:rFonts w:ascii="Times New Roman" w:hAnsi="Times New Roman" w:cs="Times New Roman"/>
          <w:sz w:val="28"/>
          <w:szCs w:val="28"/>
        </w:rPr>
        <w:t xml:space="preserve">Особую озабоченность вызывает тот факт, что в нормативных документах, регламентирующих оказание услуг лучевой диагностики в Казахстане, отсутствуют чёткие указания по количеству вводимого контрастного вещества. </w:t>
      </w:r>
    </w:p>
    <w:p w14:paraId="19D53658" w14:textId="69A4574E" w:rsidR="00022D09" w:rsidRPr="00170161" w:rsidRDefault="00022D09" w:rsidP="00E161DE">
      <w:pPr>
        <w:widowControl w:val="0"/>
        <w:jc w:val="both"/>
        <w:rPr>
          <w:rFonts w:ascii="Times New Roman" w:hAnsi="Times New Roman" w:cs="Times New Roman"/>
          <w:sz w:val="28"/>
          <w:szCs w:val="28"/>
        </w:rPr>
      </w:pPr>
      <w:r w:rsidRPr="00170161">
        <w:rPr>
          <w:rFonts w:ascii="Times New Roman" w:hAnsi="Times New Roman" w:cs="Times New Roman"/>
          <w:sz w:val="28"/>
          <w:szCs w:val="28"/>
        </w:rPr>
        <w:t>Медицинские организации, выполняющие КТ в рамках ОСМС, сталкиваются с риском финансовых потерь из-за несоответствия возмещаемой стоимости реальным расходам. Это может приводить к Ухудшению качества оказываемых услуг (например, за счет использования меньшего количества контрастного вещества).</w:t>
      </w:r>
    </w:p>
    <w:p w14:paraId="2392874A" w14:textId="77777777" w:rsidR="00022D09" w:rsidRPr="00170161" w:rsidRDefault="00022D09" w:rsidP="00022D09">
      <w:pPr>
        <w:widowControl w:val="0"/>
        <w:ind w:firstLine="567"/>
        <w:jc w:val="both"/>
        <w:rPr>
          <w:rFonts w:ascii="Times New Roman" w:hAnsi="Times New Roman" w:cs="Times New Roman"/>
          <w:sz w:val="28"/>
          <w:szCs w:val="28"/>
        </w:rPr>
      </w:pPr>
    </w:p>
    <w:p w14:paraId="475CFA00" w14:textId="77777777" w:rsidR="00022D09" w:rsidRPr="00170161" w:rsidRDefault="00022D09" w:rsidP="00022D09">
      <w:pPr>
        <w:widowControl w:val="0"/>
        <w:ind w:firstLine="567"/>
        <w:jc w:val="both"/>
        <w:rPr>
          <w:rFonts w:ascii="Times New Roman" w:eastAsia="Times New Roman" w:hAnsi="Times New Roman"/>
          <w:b/>
          <w:sz w:val="28"/>
        </w:rPr>
      </w:pPr>
    </w:p>
    <w:p w14:paraId="1089778E" w14:textId="77777777" w:rsidR="008F5780" w:rsidRDefault="008F5780" w:rsidP="00022D09">
      <w:pPr>
        <w:widowControl w:val="0"/>
        <w:ind w:firstLine="567"/>
        <w:jc w:val="both"/>
        <w:rPr>
          <w:rFonts w:ascii="Times New Roman" w:eastAsia="Times New Roman" w:hAnsi="Times New Roman"/>
          <w:b/>
          <w:sz w:val="28"/>
        </w:rPr>
      </w:pPr>
      <w:r>
        <w:rPr>
          <w:rFonts w:ascii="Times New Roman" w:eastAsia="Times New Roman" w:hAnsi="Times New Roman"/>
          <w:b/>
          <w:sz w:val="28"/>
        </w:rPr>
        <w:br w:type="page"/>
      </w:r>
    </w:p>
    <w:p w14:paraId="54EF9CDA" w14:textId="60680D0D" w:rsidR="00022D09" w:rsidRDefault="00022D09" w:rsidP="00022D09">
      <w:pPr>
        <w:widowControl w:val="0"/>
        <w:ind w:firstLine="567"/>
        <w:jc w:val="both"/>
        <w:rPr>
          <w:rFonts w:ascii="Times New Roman" w:eastAsia="Times New Roman" w:hAnsi="Times New Roman"/>
          <w:b/>
          <w:sz w:val="28"/>
        </w:rPr>
      </w:pPr>
      <w:r w:rsidRPr="00170161">
        <w:rPr>
          <w:rFonts w:ascii="Times New Roman" w:eastAsia="Times New Roman" w:hAnsi="Times New Roman"/>
          <w:b/>
          <w:sz w:val="28"/>
        </w:rPr>
        <w:lastRenderedPageBreak/>
        <w:t xml:space="preserve">5 АНАЛИЗ ФАКТОРОВ, ВЛИЯЮЩИХ НА НАЗНАЧЕНИЕ КТ И МРТ В СИСТЕМЕ ЗДРАВООХРАНЕНИЯ.  </w:t>
      </w:r>
      <w:r w:rsidR="008F5780" w:rsidRPr="00170161">
        <w:rPr>
          <w:rFonts w:ascii="Times New Roman" w:eastAsia="Times New Roman" w:hAnsi="Times New Roman"/>
          <w:b/>
          <w:sz w:val="28"/>
        </w:rPr>
        <w:t>РЕЗУЛЬТАТЫ АНОНИМНОГО АНКЕТИРОВАНИЕ ВРАЧЕЙ ВОП, РАДИОЛОГОВ И ПАЦИЕНТОВ</w:t>
      </w:r>
    </w:p>
    <w:p w14:paraId="3F5F862A" w14:textId="77777777" w:rsidR="008F5780" w:rsidRPr="00170161" w:rsidRDefault="008F5780" w:rsidP="00022D09">
      <w:pPr>
        <w:widowControl w:val="0"/>
        <w:ind w:firstLine="567"/>
        <w:jc w:val="both"/>
        <w:rPr>
          <w:rFonts w:ascii="Times New Roman" w:eastAsia="Times New Roman" w:hAnsi="Times New Roman"/>
          <w:b/>
          <w:sz w:val="28"/>
        </w:rPr>
      </w:pPr>
    </w:p>
    <w:p w14:paraId="0B9C2A4F" w14:textId="6138CA19" w:rsidR="008F5780" w:rsidRPr="00170161" w:rsidRDefault="00022D09" w:rsidP="008F5780">
      <w:pPr>
        <w:widowControl w:val="0"/>
        <w:ind w:firstLine="567"/>
        <w:jc w:val="both"/>
        <w:rPr>
          <w:rFonts w:ascii="Times New Roman" w:eastAsia="Times New Roman" w:hAnsi="Times New Roman"/>
          <w:b/>
          <w:sz w:val="28"/>
        </w:rPr>
      </w:pPr>
      <w:r w:rsidRPr="008F5780">
        <w:rPr>
          <w:rFonts w:ascii="Times New Roman" w:eastAsia="Times New Roman" w:hAnsi="Times New Roman"/>
          <w:b/>
          <w:bCs/>
          <w:sz w:val="28"/>
        </w:rPr>
        <w:t>5.1</w:t>
      </w:r>
      <w:r w:rsidRPr="00170161">
        <w:rPr>
          <w:rFonts w:ascii="Times New Roman" w:eastAsia="Times New Roman" w:hAnsi="Times New Roman"/>
          <w:sz w:val="28"/>
        </w:rPr>
        <w:t xml:space="preserve"> </w:t>
      </w:r>
      <w:proofErr w:type="gramStart"/>
      <w:r w:rsidRPr="00170161">
        <w:rPr>
          <w:rFonts w:ascii="Times New Roman" w:eastAsia="Times New Roman" w:hAnsi="Times New Roman"/>
          <w:b/>
          <w:sz w:val="28"/>
        </w:rPr>
        <w:t>Анализ  Осведомленности</w:t>
      </w:r>
      <w:proofErr w:type="gramEnd"/>
      <w:r w:rsidRPr="00170161">
        <w:rPr>
          <w:rFonts w:ascii="Times New Roman" w:eastAsia="Times New Roman" w:hAnsi="Times New Roman"/>
          <w:b/>
          <w:sz w:val="28"/>
        </w:rPr>
        <w:t xml:space="preserve"> врачей общей практики о показаниях к КТ и МРТ</w:t>
      </w:r>
    </w:p>
    <w:p w14:paraId="5FB1E63F" w14:textId="12C983EB" w:rsidR="00022D09" w:rsidRPr="00170161" w:rsidRDefault="00022D09" w:rsidP="008F5780">
      <w:pPr>
        <w:pStyle w:val="a9"/>
        <w:widowControl w:val="0"/>
        <w:spacing w:after="0" w:line="240" w:lineRule="auto"/>
        <w:ind w:firstLine="567"/>
        <w:jc w:val="both"/>
      </w:pPr>
      <w:r w:rsidRPr="00170161">
        <w:t>Был проведен анализ данных анкетирования 163-</w:t>
      </w:r>
      <w:r w:rsidRPr="00170161">
        <w:rPr>
          <w:lang w:val="kk-KZ"/>
        </w:rPr>
        <w:t>х</w:t>
      </w:r>
      <w:r w:rsidRPr="00170161">
        <w:t xml:space="preserve"> ВОП, из которых 86 ответили в бумажном виде, 77 проходили опрос онлайн. Анкета состояла из 15 вопросов с 11 единственным и 4 множественными вариантами ответов. </w:t>
      </w:r>
    </w:p>
    <w:p w14:paraId="46DAD86D" w14:textId="77777777" w:rsidR="00022D09" w:rsidRPr="00170161" w:rsidRDefault="00022D09" w:rsidP="00022D09">
      <w:pPr>
        <w:pStyle w:val="a9"/>
        <w:widowControl w:val="0"/>
        <w:spacing w:after="0" w:line="240" w:lineRule="auto"/>
        <w:ind w:firstLine="567"/>
        <w:jc w:val="both"/>
        <w:rPr>
          <w:iCs/>
        </w:rPr>
      </w:pPr>
      <w:r w:rsidRPr="00170161">
        <w:rPr>
          <w:iCs/>
        </w:rPr>
        <w:t xml:space="preserve">Согласно результатам анкетирования, </w:t>
      </w:r>
      <w:r w:rsidRPr="00170161">
        <w:rPr>
          <w:iCs/>
          <w:lang w:val="kk-KZ"/>
        </w:rPr>
        <w:t>к</w:t>
      </w:r>
      <w:r w:rsidRPr="00170161">
        <w:rPr>
          <w:iCs/>
        </w:rPr>
        <w:t xml:space="preserve">оличество </w:t>
      </w:r>
      <w:proofErr w:type="gramStart"/>
      <w:r w:rsidRPr="00170161">
        <w:rPr>
          <w:iCs/>
        </w:rPr>
        <w:t>врачей</w:t>
      </w:r>
      <w:proofErr w:type="gramEnd"/>
      <w:r w:rsidRPr="00170161">
        <w:rPr>
          <w:iCs/>
        </w:rPr>
        <w:t xml:space="preserve"> работающих в городской поликлинике составило 114(69,9%), работающих в частных организациях составило 11(6,75%), совмещающих/другое составило 38(23,31%) из 163. </w:t>
      </w:r>
    </w:p>
    <w:p w14:paraId="54ADA9C2" w14:textId="73F01198" w:rsidR="00022D09" w:rsidRPr="00170161" w:rsidRDefault="00022D09" w:rsidP="00022D09">
      <w:pPr>
        <w:pStyle w:val="a9"/>
        <w:widowControl w:val="0"/>
        <w:spacing w:after="0" w:line="240" w:lineRule="auto"/>
        <w:ind w:firstLine="567"/>
        <w:jc w:val="both"/>
        <w:rPr>
          <w:iCs/>
        </w:rPr>
      </w:pPr>
      <w:r w:rsidRPr="00170161">
        <w:rPr>
          <w:iCs/>
        </w:rPr>
        <w:t>Средний возраст врачей составил 30-40</w:t>
      </w:r>
      <w:r w:rsidR="005C3D64">
        <w:rPr>
          <w:iCs/>
        </w:rPr>
        <w:t xml:space="preserve"> </w:t>
      </w:r>
      <w:r w:rsidRPr="00170161">
        <w:rPr>
          <w:iCs/>
        </w:rPr>
        <w:t>лет, средний стаж работы 5-10лет.</w:t>
      </w:r>
    </w:p>
    <w:p w14:paraId="2556615A" w14:textId="77777777" w:rsidR="00022D09" w:rsidRPr="00170161" w:rsidRDefault="00022D09" w:rsidP="00022D09">
      <w:pPr>
        <w:widowControl w:val="0"/>
        <w:ind w:firstLine="567"/>
        <w:jc w:val="both"/>
        <w:rPr>
          <w:rFonts w:ascii="Times New Roman" w:hAnsi="Times New Roman" w:cs="Times New Roman"/>
          <w:sz w:val="28"/>
          <w:szCs w:val="28"/>
        </w:rPr>
      </w:pPr>
      <w:r w:rsidRPr="00170161">
        <w:rPr>
          <w:rFonts w:ascii="Times New Roman" w:hAnsi="Times New Roman" w:cs="Times New Roman"/>
          <w:iCs/>
          <w:sz w:val="28"/>
          <w:szCs w:val="28"/>
        </w:rPr>
        <w:t xml:space="preserve">На вопрос «Как </w:t>
      </w:r>
      <w:r w:rsidRPr="00170161">
        <w:rPr>
          <w:rFonts w:ascii="Times New Roman" w:hAnsi="Times New Roman" w:cs="Times New Roman"/>
          <w:sz w:val="28"/>
          <w:szCs w:val="28"/>
        </w:rPr>
        <w:t>часто вы назначаете КТ или МРТ своим пациентам?» 70(42,9%) врачей ответили «1-5 раз в месяц», 67(41,1%)-«реже одного раза в месяц» и 26(16,0%)-«более 5 раз в месяц».</w:t>
      </w:r>
    </w:p>
    <w:p w14:paraId="7DE1866B" w14:textId="28E6802F" w:rsidR="00022D09" w:rsidRPr="00170161" w:rsidRDefault="008F5780" w:rsidP="00022D09">
      <w:pPr>
        <w:widowControl w:val="0"/>
        <w:ind w:firstLine="567"/>
        <w:jc w:val="both"/>
        <w:rPr>
          <w:rFonts w:ascii="Times New Roman" w:hAnsi="Times New Roman" w:cs="Times New Roman"/>
          <w:sz w:val="28"/>
          <w:szCs w:val="28"/>
        </w:rPr>
      </w:pPr>
      <w:r w:rsidRPr="00170161">
        <w:rPr>
          <w:rFonts w:ascii="Times New Roman" w:hAnsi="Times New Roman" w:cs="Times New Roman"/>
          <w:sz w:val="28"/>
          <w:szCs w:val="28"/>
        </w:rPr>
        <w:t>П</w:t>
      </w:r>
      <w:r w:rsidR="00022D09" w:rsidRPr="00170161">
        <w:rPr>
          <w:rFonts w:ascii="Times New Roman" w:hAnsi="Times New Roman" w:cs="Times New Roman"/>
          <w:sz w:val="28"/>
          <w:szCs w:val="28"/>
        </w:rPr>
        <w:t xml:space="preserve">редставлены </w:t>
      </w:r>
      <w:r w:rsidR="00CF2DAB">
        <w:rPr>
          <w:rFonts w:ascii="Times New Roman" w:hAnsi="Times New Roman" w:cs="Times New Roman"/>
          <w:sz w:val="28"/>
          <w:szCs w:val="28"/>
        </w:rPr>
        <w:t xml:space="preserve">на рисунке </w:t>
      </w:r>
      <w:r w:rsidR="005C3D64">
        <w:rPr>
          <w:rFonts w:ascii="Times New Roman" w:hAnsi="Times New Roman" w:cs="Times New Roman"/>
          <w:sz w:val="28"/>
          <w:szCs w:val="28"/>
        </w:rPr>
        <w:t>9</w:t>
      </w:r>
      <w:r w:rsidR="008E7307">
        <w:rPr>
          <w:rFonts w:ascii="Times New Roman" w:hAnsi="Times New Roman" w:cs="Times New Roman"/>
          <w:sz w:val="28"/>
          <w:szCs w:val="28"/>
        </w:rPr>
        <w:t>.</w:t>
      </w:r>
      <w:r w:rsidR="00022D09" w:rsidRPr="00170161">
        <w:rPr>
          <w:rFonts w:ascii="Times New Roman" w:hAnsi="Times New Roman" w:cs="Times New Roman"/>
          <w:sz w:val="28"/>
          <w:szCs w:val="28"/>
        </w:rPr>
        <w:t xml:space="preserve"> </w:t>
      </w:r>
    </w:p>
    <w:p w14:paraId="4FEEB713" w14:textId="77777777" w:rsidR="00022D09" w:rsidRPr="00170161" w:rsidRDefault="00022D09" w:rsidP="00022D09">
      <w:pPr>
        <w:widowControl w:val="0"/>
        <w:ind w:firstLine="567"/>
        <w:jc w:val="both"/>
        <w:rPr>
          <w:rFonts w:ascii="Times New Roman" w:hAnsi="Times New Roman" w:cs="Times New Roman"/>
          <w:sz w:val="28"/>
          <w:szCs w:val="28"/>
        </w:rPr>
      </w:pPr>
    </w:p>
    <w:p w14:paraId="13F225A7" w14:textId="77777777" w:rsidR="00022D09" w:rsidRDefault="00022D09" w:rsidP="008F5780">
      <w:pPr>
        <w:widowControl w:val="0"/>
        <w:tabs>
          <w:tab w:val="left" w:pos="851"/>
        </w:tabs>
        <w:jc w:val="center"/>
        <w:rPr>
          <w:rFonts w:ascii="Times New Roman" w:hAnsi="Times New Roman" w:cs="Times New Roman"/>
          <w:sz w:val="28"/>
          <w:szCs w:val="28"/>
        </w:rPr>
      </w:pPr>
      <w:r w:rsidRPr="00170161">
        <w:rPr>
          <w:rFonts w:ascii="Times New Roman" w:hAnsi="Times New Roman" w:cs="Times New Roman"/>
          <w:noProof/>
          <w:szCs w:val="20"/>
          <w:lang w:val="en-US"/>
        </w:rPr>
        <w:drawing>
          <wp:inline distT="0" distB="0" distL="0" distR="0" wp14:anchorId="454929F1" wp14:editId="22DAE8D4">
            <wp:extent cx="3886141" cy="2283460"/>
            <wp:effectExtent l="0" t="0" r="635" b="2540"/>
            <wp:docPr id="20" name="Рисунок 20" descr="C:\Users\kt-ord3\Downloads\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ord3\Downloads\chart.png"/>
                    <pic:cNvPicPr>
                      <a:picLocks noChangeAspect="1" noChangeArrowheads="1"/>
                    </pic:cNvPicPr>
                  </pic:nvPicPr>
                  <pic:blipFill>
                    <a:blip r:embed="rId33"/>
                    <a:srcRect/>
                    <a:stretch>
                      <a:fillRect/>
                    </a:stretch>
                  </pic:blipFill>
                  <pic:spPr bwMode="auto">
                    <a:xfrm>
                      <a:off x="0" y="0"/>
                      <a:ext cx="3915390" cy="2300647"/>
                    </a:xfrm>
                    <a:prstGeom prst="rect">
                      <a:avLst/>
                    </a:prstGeom>
                    <a:noFill/>
                    <a:ln w="9525">
                      <a:noFill/>
                      <a:miter lim="800000"/>
                      <a:headEnd/>
                      <a:tailEnd/>
                    </a:ln>
                  </pic:spPr>
                </pic:pic>
              </a:graphicData>
            </a:graphic>
          </wp:inline>
        </w:drawing>
      </w:r>
    </w:p>
    <w:p w14:paraId="3E11EEB1" w14:textId="77777777" w:rsidR="008F5780" w:rsidRDefault="008F5780" w:rsidP="008F5780">
      <w:pPr>
        <w:widowControl w:val="0"/>
        <w:tabs>
          <w:tab w:val="left" w:pos="851"/>
        </w:tabs>
        <w:jc w:val="center"/>
        <w:rPr>
          <w:rFonts w:ascii="Times New Roman" w:hAnsi="Times New Roman" w:cs="Times New Roman"/>
          <w:sz w:val="28"/>
          <w:szCs w:val="28"/>
        </w:rPr>
      </w:pPr>
    </w:p>
    <w:p w14:paraId="58FFF08E" w14:textId="2E043EF5" w:rsidR="008F5780" w:rsidRDefault="008F5780" w:rsidP="008F5780">
      <w:pPr>
        <w:widowControl w:val="0"/>
        <w:tabs>
          <w:tab w:val="left" w:pos="851"/>
        </w:tabs>
        <w:jc w:val="center"/>
        <w:rPr>
          <w:rFonts w:ascii="Times New Roman" w:hAnsi="Times New Roman" w:cs="Times New Roman"/>
          <w:sz w:val="28"/>
          <w:szCs w:val="28"/>
        </w:rPr>
      </w:pPr>
      <w:proofErr w:type="gramStart"/>
      <w:r>
        <w:rPr>
          <w:rFonts w:ascii="Times New Roman" w:hAnsi="Times New Roman" w:cs="Times New Roman"/>
          <w:sz w:val="28"/>
          <w:szCs w:val="28"/>
        </w:rPr>
        <w:t xml:space="preserve">Рисунок </w:t>
      </w:r>
      <w:r w:rsidR="008E7307">
        <w:rPr>
          <w:rFonts w:ascii="Times New Roman" w:hAnsi="Times New Roman" w:cs="Times New Roman"/>
          <w:sz w:val="28"/>
          <w:szCs w:val="28"/>
        </w:rPr>
        <w:t xml:space="preserve"> </w:t>
      </w:r>
      <w:r w:rsidR="005C3D64">
        <w:rPr>
          <w:rFonts w:ascii="Times New Roman" w:hAnsi="Times New Roman" w:cs="Times New Roman"/>
          <w:sz w:val="28"/>
          <w:szCs w:val="28"/>
        </w:rPr>
        <w:t>9</w:t>
      </w:r>
      <w:proofErr w:type="gramEnd"/>
      <w:r w:rsidR="008E7307">
        <w:rPr>
          <w:rFonts w:ascii="Times New Roman" w:hAnsi="Times New Roman" w:cs="Times New Roman"/>
          <w:sz w:val="28"/>
          <w:szCs w:val="28"/>
        </w:rPr>
        <w:t xml:space="preserve"> - </w:t>
      </w:r>
      <w:r w:rsidR="008E7307" w:rsidRPr="00170161">
        <w:rPr>
          <w:rFonts w:ascii="Times New Roman" w:hAnsi="Times New Roman" w:cs="Times New Roman"/>
          <w:sz w:val="28"/>
          <w:szCs w:val="28"/>
        </w:rPr>
        <w:t>Частота назначений КТ или МРТ исследований</w:t>
      </w:r>
    </w:p>
    <w:p w14:paraId="7E4FD752" w14:textId="77777777" w:rsidR="008F5780" w:rsidRPr="00170161" w:rsidRDefault="008F5780" w:rsidP="008F5780">
      <w:pPr>
        <w:widowControl w:val="0"/>
        <w:tabs>
          <w:tab w:val="left" w:pos="851"/>
        </w:tabs>
        <w:jc w:val="center"/>
        <w:rPr>
          <w:rFonts w:ascii="Times New Roman" w:hAnsi="Times New Roman" w:cs="Times New Roman"/>
          <w:sz w:val="28"/>
          <w:szCs w:val="28"/>
        </w:rPr>
      </w:pPr>
    </w:p>
    <w:p w14:paraId="4B9B31A9" w14:textId="77777777" w:rsidR="00022D09" w:rsidRPr="00170161" w:rsidRDefault="00022D09" w:rsidP="00022D09">
      <w:pPr>
        <w:widowControl w:val="0"/>
        <w:ind w:firstLine="567"/>
        <w:jc w:val="both"/>
        <w:rPr>
          <w:rFonts w:ascii="Times New Roman" w:hAnsi="Times New Roman" w:cs="Times New Roman"/>
          <w:sz w:val="28"/>
          <w:szCs w:val="28"/>
        </w:rPr>
      </w:pPr>
      <w:r w:rsidRPr="00170161">
        <w:rPr>
          <w:rFonts w:ascii="Times New Roman" w:hAnsi="Times New Roman" w:cs="Times New Roman"/>
          <w:sz w:val="28"/>
          <w:szCs w:val="28"/>
        </w:rPr>
        <w:t xml:space="preserve">Основными трудностями при назначении КТ и МРТ, врачи считают следующие: Ограниченные квоты ОСМС - 72(29,3%); Длительные сроки ожидания до проведения исследования - 49(19,9%); Перечень </w:t>
      </w:r>
      <w:proofErr w:type="gramStart"/>
      <w:r w:rsidRPr="00170161">
        <w:rPr>
          <w:rFonts w:ascii="Times New Roman" w:hAnsi="Times New Roman" w:cs="Times New Roman"/>
          <w:sz w:val="28"/>
          <w:szCs w:val="28"/>
        </w:rPr>
        <w:t>исследований</w:t>
      </w:r>
      <w:proofErr w:type="gramEnd"/>
      <w:r w:rsidRPr="00170161">
        <w:rPr>
          <w:rFonts w:ascii="Times New Roman" w:hAnsi="Times New Roman" w:cs="Times New Roman"/>
          <w:sz w:val="28"/>
          <w:szCs w:val="28"/>
        </w:rPr>
        <w:t xml:space="preserve"> проводимых по ОСМС ограниченный - 36(14,6%); Нет четких показаний к проведению исследования - 32(13,0%); Длительные сроки ожидания заключения - 24(9,8%); </w:t>
      </w:r>
    </w:p>
    <w:p w14:paraId="74583CF6" w14:textId="5AFA1333" w:rsidR="00022D09" w:rsidRPr="00170161" w:rsidRDefault="00022D09" w:rsidP="008E7307">
      <w:pPr>
        <w:widowControl w:val="0"/>
        <w:ind w:firstLine="567"/>
        <w:jc w:val="both"/>
        <w:rPr>
          <w:rFonts w:ascii="Times New Roman" w:hAnsi="Times New Roman" w:cs="Times New Roman"/>
          <w:sz w:val="28"/>
          <w:szCs w:val="28"/>
        </w:rPr>
      </w:pPr>
      <w:r w:rsidRPr="00170161">
        <w:rPr>
          <w:rFonts w:ascii="Times New Roman" w:hAnsi="Times New Roman" w:cs="Times New Roman"/>
          <w:sz w:val="28"/>
          <w:szCs w:val="28"/>
        </w:rPr>
        <w:t>На вопрос «Как часто Вы сталкиваетесь с необоснованными направлениями на КТ или МРТ?»: 68(41,7%) врачей ответили «Редко», 44(27,0%)-«Иногда», 30(18,4%)-«Часто», 18(11,0%)-«</w:t>
      </w:r>
      <w:proofErr w:type="gramStart"/>
      <w:r w:rsidRPr="00170161">
        <w:rPr>
          <w:rFonts w:ascii="Times New Roman" w:hAnsi="Times New Roman" w:cs="Times New Roman"/>
          <w:sz w:val="28"/>
          <w:szCs w:val="28"/>
        </w:rPr>
        <w:t>Никогда»  и</w:t>
      </w:r>
      <w:proofErr w:type="gramEnd"/>
      <w:r w:rsidRPr="00170161">
        <w:rPr>
          <w:rFonts w:ascii="Times New Roman" w:hAnsi="Times New Roman" w:cs="Times New Roman"/>
          <w:sz w:val="28"/>
          <w:szCs w:val="28"/>
        </w:rPr>
        <w:t xml:space="preserve">  3(1,8%)-«Всегда».</w:t>
      </w:r>
    </w:p>
    <w:p w14:paraId="78279C01" w14:textId="77777777" w:rsidR="00022D09" w:rsidRPr="00170161" w:rsidRDefault="00022D09" w:rsidP="008F5780">
      <w:pPr>
        <w:widowControl w:val="0"/>
        <w:jc w:val="center"/>
        <w:rPr>
          <w:rFonts w:ascii="Times New Roman" w:hAnsi="Times New Roman" w:cs="Times New Roman"/>
          <w:sz w:val="28"/>
          <w:szCs w:val="28"/>
        </w:rPr>
      </w:pPr>
      <w:r w:rsidRPr="008F5780">
        <w:rPr>
          <w:rFonts w:ascii="Times New Roman" w:hAnsi="Times New Roman" w:cs="Times New Roman"/>
          <w:noProof/>
          <w:szCs w:val="20"/>
          <w:lang w:val="en-US"/>
        </w:rPr>
        <w:lastRenderedPageBreak/>
        <w:drawing>
          <wp:inline distT="0" distB="0" distL="0" distR="0" wp14:anchorId="4322E488" wp14:editId="3E06B4E1">
            <wp:extent cx="4981304" cy="2971800"/>
            <wp:effectExtent l="0" t="0" r="0" b="0"/>
            <wp:docPr id="4" name="Рисунок 1" descr="C:\Users\kt-ord3\Downloads\char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ord3\Downloads\chart (2).png"/>
                    <pic:cNvPicPr>
                      <a:picLocks noChangeAspect="1" noChangeArrowheads="1"/>
                    </pic:cNvPicPr>
                  </pic:nvPicPr>
                  <pic:blipFill>
                    <a:blip r:embed="rId34"/>
                    <a:srcRect/>
                    <a:stretch>
                      <a:fillRect/>
                    </a:stretch>
                  </pic:blipFill>
                  <pic:spPr bwMode="auto">
                    <a:xfrm>
                      <a:off x="0" y="0"/>
                      <a:ext cx="5041285" cy="3007584"/>
                    </a:xfrm>
                    <a:prstGeom prst="rect">
                      <a:avLst/>
                    </a:prstGeom>
                    <a:noFill/>
                    <a:ln w="9525">
                      <a:noFill/>
                      <a:miter lim="800000"/>
                      <a:headEnd/>
                      <a:tailEnd/>
                    </a:ln>
                  </pic:spPr>
                </pic:pic>
              </a:graphicData>
            </a:graphic>
          </wp:inline>
        </w:drawing>
      </w:r>
    </w:p>
    <w:p w14:paraId="0BFA928E" w14:textId="77777777" w:rsidR="008F5780" w:rsidRPr="00077E8F" w:rsidRDefault="008F5780" w:rsidP="008F5780">
      <w:pPr>
        <w:widowControl w:val="0"/>
        <w:jc w:val="center"/>
        <w:rPr>
          <w:rFonts w:ascii="Times New Roman" w:hAnsi="Times New Roman" w:cs="Times New Roman"/>
          <w:sz w:val="16"/>
          <w:szCs w:val="16"/>
        </w:rPr>
      </w:pPr>
    </w:p>
    <w:p w14:paraId="5E611625" w14:textId="38E07FA0" w:rsidR="008F5780" w:rsidRPr="00170161" w:rsidRDefault="008F5780" w:rsidP="008F5780">
      <w:pPr>
        <w:widowControl w:val="0"/>
        <w:jc w:val="center"/>
        <w:rPr>
          <w:rFonts w:ascii="Times New Roman" w:hAnsi="Times New Roman" w:cs="Times New Roman"/>
          <w:sz w:val="28"/>
          <w:szCs w:val="28"/>
        </w:rPr>
      </w:pPr>
      <w:r>
        <w:rPr>
          <w:rFonts w:ascii="Times New Roman" w:hAnsi="Times New Roman" w:cs="Times New Roman"/>
          <w:sz w:val="28"/>
          <w:szCs w:val="28"/>
        </w:rPr>
        <w:t>Рисунок</w:t>
      </w:r>
      <w:r w:rsidRPr="00170161">
        <w:rPr>
          <w:rFonts w:ascii="Times New Roman" w:hAnsi="Times New Roman" w:cs="Times New Roman"/>
          <w:sz w:val="28"/>
          <w:szCs w:val="28"/>
        </w:rPr>
        <w:t xml:space="preserve"> </w:t>
      </w:r>
      <w:r w:rsidR="005C3D64">
        <w:rPr>
          <w:rFonts w:ascii="Times New Roman" w:hAnsi="Times New Roman" w:cs="Times New Roman"/>
          <w:sz w:val="28"/>
          <w:szCs w:val="28"/>
        </w:rPr>
        <w:t>10</w:t>
      </w:r>
      <w:r>
        <w:rPr>
          <w:rFonts w:ascii="Times New Roman" w:hAnsi="Times New Roman" w:cs="Times New Roman"/>
          <w:sz w:val="28"/>
          <w:szCs w:val="28"/>
        </w:rPr>
        <w:t xml:space="preserve"> -</w:t>
      </w:r>
      <w:r w:rsidRPr="00170161">
        <w:rPr>
          <w:rFonts w:ascii="Times New Roman" w:hAnsi="Times New Roman" w:cs="Times New Roman"/>
          <w:sz w:val="28"/>
          <w:szCs w:val="28"/>
        </w:rPr>
        <w:t xml:space="preserve"> Основными трудностями при назначении КТ и МРТ</w:t>
      </w:r>
    </w:p>
    <w:p w14:paraId="5761CF78" w14:textId="77777777" w:rsidR="008F5780" w:rsidRDefault="008F5780" w:rsidP="008F5780">
      <w:pPr>
        <w:widowControl w:val="0"/>
        <w:jc w:val="both"/>
        <w:rPr>
          <w:rFonts w:ascii="Times New Roman" w:hAnsi="Times New Roman" w:cs="Times New Roman"/>
          <w:sz w:val="28"/>
          <w:szCs w:val="28"/>
        </w:rPr>
      </w:pPr>
    </w:p>
    <w:p w14:paraId="1383EBFA" w14:textId="4700A23F" w:rsidR="008F5780" w:rsidRPr="00170161" w:rsidRDefault="00022D09" w:rsidP="008F5780">
      <w:pPr>
        <w:widowControl w:val="0"/>
        <w:ind w:firstLine="567"/>
        <w:jc w:val="both"/>
        <w:rPr>
          <w:rFonts w:ascii="Times New Roman" w:hAnsi="Times New Roman" w:cs="Times New Roman"/>
          <w:sz w:val="28"/>
          <w:szCs w:val="28"/>
        </w:rPr>
      </w:pPr>
      <w:r w:rsidRPr="00170161">
        <w:rPr>
          <w:rFonts w:ascii="Times New Roman" w:hAnsi="Times New Roman" w:cs="Times New Roman"/>
          <w:sz w:val="28"/>
          <w:szCs w:val="28"/>
        </w:rPr>
        <w:t xml:space="preserve">Пробелы и недостатки в лучевой диагностике по мнению  врачей ПМСП следующие: 60(34,9%) врачей отметили  - Отсутствие стандартов и протоколов для назначения и выполнения исследований, что может привести к избыточным или ненужным обследованиям; Недостаточная интеграция между различными уровнями медицинской помощи, что приводит к несоответствию направлений на исследования - 30(17,4%); Нехватка квалифицированных специалистов, что затрудняет выполнение высокотехнологичных исследований - 24(14%); Проблем не существует, ведь  лучевая диагностика не входит в нашу компетенцию - 23(13,4%); Не знаю – отметили 35(20,4%). </w:t>
      </w:r>
    </w:p>
    <w:p w14:paraId="1E564167" w14:textId="77777777" w:rsidR="00022D09" w:rsidRDefault="00022D09" w:rsidP="008F5780">
      <w:pPr>
        <w:widowControl w:val="0"/>
        <w:jc w:val="center"/>
        <w:rPr>
          <w:rFonts w:ascii="Times New Roman" w:hAnsi="Times New Roman" w:cs="Times New Roman"/>
          <w:sz w:val="28"/>
          <w:szCs w:val="28"/>
        </w:rPr>
      </w:pPr>
      <w:r w:rsidRPr="00170161">
        <w:rPr>
          <w:noProof/>
          <w:szCs w:val="20"/>
          <w:lang w:val="en-US"/>
        </w:rPr>
        <w:drawing>
          <wp:inline distT="0" distB="0" distL="0" distR="0" wp14:anchorId="7A89AB36" wp14:editId="5FFA9EE7">
            <wp:extent cx="5459031" cy="3286125"/>
            <wp:effectExtent l="0" t="0" r="8890" b="0"/>
            <wp:docPr id="24" name="Рисунок 4" descr="C:\Users\kt-ord3\Downloads\char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t-ord3\Downloads\chart (6).png"/>
                    <pic:cNvPicPr>
                      <a:picLocks noChangeAspect="1" noChangeArrowheads="1"/>
                    </pic:cNvPicPr>
                  </pic:nvPicPr>
                  <pic:blipFill>
                    <a:blip r:embed="rId35"/>
                    <a:srcRect/>
                    <a:stretch>
                      <a:fillRect/>
                    </a:stretch>
                  </pic:blipFill>
                  <pic:spPr bwMode="auto">
                    <a:xfrm>
                      <a:off x="0" y="0"/>
                      <a:ext cx="5525995" cy="3326435"/>
                    </a:xfrm>
                    <a:prstGeom prst="rect">
                      <a:avLst/>
                    </a:prstGeom>
                    <a:noFill/>
                    <a:ln w="9525">
                      <a:noFill/>
                      <a:miter lim="800000"/>
                      <a:headEnd/>
                      <a:tailEnd/>
                    </a:ln>
                  </pic:spPr>
                </pic:pic>
              </a:graphicData>
            </a:graphic>
          </wp:inline>
        </w:drawing>
      </w:r>
    </w:p>
    <w:p w14:paraId="294B5BE5" w14:textId="77777777" w:rsidR="00077E8F" w:rsidRPr="00077E8F" w:rsidRDefault="00077E8F" w:rsidP="008F5780">
      <w:pPr>
        <w:widowControl w:val="0"/>
        <w:jc w:val="center"/>
        <w:rPr>
          <w:rFonts w:ascii="Times New Roman" w:hAnsi="Times New Roman" w:cs="Times New Roman"/>
          <w:sz w:val="16"/>
          <w:szCs w:val="16"/>
        </w:rPr>
      </w:pPr>
    </w:p>
    <w:p w14:paraId="198B169C" w14:textId="67603886" w:rsidR="00077E8F" w:rsidRDefault="00077E8F" w:rsidP="00077E8F">
      <w:pPr>
        <w:widowControl w:val="0"/>
        <w:jc w:val="center"/>
        <w:rPr>
          <w:rFonts w:ascii="Times New Roman" w:hAnsi="Times New Roman" w:cs="Times New Roman"/>
          <w:sz w:val="28"/>
          <w:szCs w:val="28"/>
        </w:rPr>
      </w:pPr>
      <w:r>
        <w:rPr>
          <w:rFonts w:ascii="Times New Roman" w:hAnsi="Times New Roman" w:cs="Times New Roman"/>
          <w:sz w:val="28"/>
          <w:szCs w:val="28"/>
        </w:rPr>
        <w:t>Рисунок</w:t>
      </w:r>
      <w:r w:rsidRPr="00170161">
        <w:rPr>
          <w:rFonts w:ascii="Times New Roman" w:hAnsi="Times New Roman" w:cs="Times New Roman"/>
          <w:sz w:val="28"/>
          <w:szCs w:val="28"/>
        </w:rPr>
        <w:t xml:space="preserve"> </w:t>
      </w:r>
      <w:r w:rsidR="005C3D64">
        <w:rPr>
          <w:rFonts w:ascii="Times New Roman" w:hAnsi="Times New Roman" w:cs="Times New Roman"/>
          <w:sz w:val="28"/>
          <w:szCs w:val="28"/>
        </w:rPr>
        <w:t>11</w:t>
      </w:r>
      <w:r>
        <w:rPr>
          <w:rFonts w:ascii="Times New Roman" w:hAnsi="Times New Roman" w:cs="Times New Roman"/>
          <w:sz w:val="28"/>
          <w:szCs w:val="28"/>
        </w:rPr>
        <w:t xml:space="preserve"> -</w:t>
      </w:r>
      <w:r w:rsidRPr="00170161">
        <w:rPr>
          <w:rFonts w:ascii="Times New Roman" w:hAnsi="Times New Roman" w:cs="Times New Roman"/>
          <w:sz w:val="28"/>
          <w:szCs w:val="28"/>
        </w:rPr>
        <w:t xml:space="preserve"> Пробелы и недостатки в лучевой диагностике</w:t>
      </w:r>
    </w:p>
    <w:p w14:paraId="38C5CBA1" w14:textId="77777777" w:rsidR="008E7307" w:rsidRPr="00170161" w:rsidRDefault="008E7307" w:rsidP="00077E8F">
      <w:pPr>
        <w:widowControl w:val="0"/>
        <w:jc w:val="center"/>
        <w:rPr>
          <w:rFonts w:ascii="Times New Roman" w:hAnsi="Times New Roman" w:cs="Times New Roman"/>
          <w:sz w:val="28"/>
          <w:szCs w:val="28"/>
        </w:rPr>
      </w:pPr>
    </w:p>
    <w:p w14:paraId="49FFA497" w14:textId="77777777" w:rsidR="00022D09" w:rsidRPr="00170161" w:rsidRDefault="00022D09" w:rsidP="00022D09">
      <w:pPr>
        <w:widowControl w:val="0"/>
        <w:ind w:firstLine="567"/>
        <w:jc w:val="both"/>
        <w:rPr>
          <w:rFonts w:ascii="Times New Roman" w:hAnsi="Times New Roman" w:cs="Times New Roman"/>
          <w:sz w:val="28"/>
          <w:szCs w:val="28"/>
        </w:rPr>
      </w:pPr>
      <w:r w:rsidRPr="00170161">
        <w:rPr>
          <w:rFonts w:ascii="Times New Roman" w:hAnsi="Times New Roman" w:cs="Times New Roman"/>
          <w:sz w:val="28"/>
          <w:szCs w:val="28"/>
        </w:rPr>
        <w:t>На вопрос «Какие факторы риска на ваш  взгляд, обуславливают увеличение количества КТ и МРТ исследований?»: 61(30%) врачей отметили - Необходимо внедрение обязательного информирования пациентов о лучевой нагрузке и возможных альтернативах; 43(21,1%) - Отсутствие информационных мероприятий для пациентов о разъяснении о рисках и преимуществах КТ и МРТ, 41(20,1%) - Низкий уровень осведомленности пациентов о рисках и необходимости исследований; 32(15,7%) - Обучение врачей для более эффективного объяснения необходимости исследований; 27(13,2%) - Отсутствие разъяснительной работы со стороны врачей (нехватка времени на приеме), что может привести к избыточным назначениям.</w:t>
      </w:r>
    </w:p>
    <w:p w14:paraId="6F5A19B5" w14:textId="77777777" w:rsidR="00022D09" w:rsidRPr="00170161" w:rsidRDefault="00022D09" w:rsidP="00022D09">
      <w:pPr>
        <w:widowControl w:val="0"/>
        <w:ind w:firstLine="567"/>
        <w:jc w:val="both"/>
        <w:rPr>
          <w:rFonts w:ascii="Times New Roman" w:hAnsi="Times New Roman" w:cs="Times New Roman"/>
          <w:sz w:val="28"/>
          <w:szCs w:val="28"/>
        </w:rPr>
      </w:pPr>
    </w:p>
    <w:p w14:paraId="03A04EA3" w14:textId="77777777" w:rsidR="00022D09" w:rsidRDefault="00022D09" w:rsidP="00077E8F">
      <w:pPr>
        <w:widowControl w:val="0"/>
        <w:jc w:val="center"/>
        <w:rPr>
          <w:rFonts w:ascii="Times New Roman" w:hAnsi="Times New Roman" w:cs="Times New Roman"/>
          <w:sz w:val="28"/>
          <w:szCs w:val="28"/>
        </w:rPr>
      </w:pPr>
      <w:r w:rsidRPr="00170161">
        <w:rPr>
          <w:rFonts w:ascii="Times New Roman" w:hAnsi="Times New Roman" w:cs="Times New Roman"/>
          <w:noProof/>
          <w:szCs w:val="20"/>
          <w:lang w:val="en-US"/>
        </w:rPr>
        <w:drawing>
          <wp:inline distT="0" distB="0" distL="0" distR="0" wp14:anchorId="7E1AD020" wp14:editId="65AF4785">
            <wp:extent cx="5514301" cy="3009900"/>
            <wp:effectExtent l="0" t="0" r="0" b="0"/>
            <wp:docPr id="11" name="Рисунок 7" descr="C:\Users\kt-ord3\Downloads\chart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t-ord3\Downloads\chart (9).png"/>
                    <pic:cNvPicPr>
                      <a:picLocks noChangeAspect="1" noChangeArrowheads="1"/>
                    </pic:cNvPicPr>
                  </pic:nvPicPr>
                  <pic:blipFill>
                    <a:blip r:embed="rId36"/>
                    <a:srcRect/>
                    <a:stretch>
                      <a:fillRect/>
                    </a:stretch>
                  </pic:blipFill>
                  <pic:spPr bwMode="auto">
                    <a:xfrm>
                      <a:off x="0" y="0"/>
                      <a:ext cx="5579587" cy="3045535"/>
                    </a:xfrm>
                    <a:prstGeom prst="rect">
                      <a:avLst/>
                    </a:prstGeom>
                    <a:noFill/>
                    <a:ln w="9525">
                      <a:noFill/>
                      <a:miter lim="800000"/>
                      <a:headEnd/>
                      <a:tailEnd/>
                    </a:ln>
                  </pic:spPr>
                </pic:pic>
              </a:graphicData>
            </a:graphic>
          </wp:inline>
        </w:drawing>
      </w:r>
    </w:p>
    <w:p w14:paraId="60EB19A1" w14:textId="77777777" w:rsidR="00077E8F" w:rsidRDefault="00077E8F" w:rsidP="00077E8F">
      <w:pPr>
        <w:widowControl w:val="0"/>
        <w:jc w:val="center"/>
        <w:rPr>
          <w:rFonts w:ascii="Times New Roman" w:hAnsi="Times New Roman" w:cs="Times New Roman"/>
          <w:sz w:val="28"/>
          <w:szCs w:val="28"/>
        </w:rPr>
      </w:pPr>
    </w:p>
    <w:p w14:paraId="6637A433" w14:textId="3F17D2F1" w:rsidR="00077E8F" w:rsidRPr="00170161" w:rsidRDefault="00077E8F" w:rsidP="00077E8F">
      <w:pPr>
        <w:widowControl w:val="0"/>
        <w:jc w:val="center"/>
        <w:rPr>
          <w:rFonts w:ascii="Times New Roman" w:hAnsi="Times New Roman" w:cs="Times New Roman"/>
          <w:sz w:val="28"/>
          <w:szCs w:val="28"/>
        </w:rPr>
      </w:pPr>
      <w:r>
        <w:rPr>
          <w:rFonts w:ascii="Times New Roman" w:hAnsi="Times New Roman" w:cs="Times New Roman"/>
          <w:sz w:val="28"/>
          <w:szCs w:val="28"/>
        </w:rPr>
        <w:t>Рисунок</w:t>
      </w:r>
      <w:r w:rsidRPr="00170161">
        <w:rPr>
          <w:rFonts w:ascii="Times New Roman" w:hAnsi="Times New Roman" w:cs="Times New Roman"/>
          <w:sz w:val="28"/>
          <w:szCs w:val="28"/>
        </w:rPr>
        <w:t xml:space="preserve"> </w:t>
      </w:r>
      <w:r w:rsidR="005C3D64">
        <w:rPr>
          <w:rFonts w:ascii="Times New Roman" w:hAnsi="Times New Roman" w:cs="Times New Roman"/>
          <w:sz w:val="28"/>
          <w:szCs w:val="28"/>
        </w:rPr>
        <w:t>12</w:t>
      </w:r>
      <w:r>
        <w:rPr>
          <w:rFonts w:ascii="Times New Roman" w:hAnsi="Times New Roman" w:cs="Times New Roman"/>
          <w:sz w:val="28"/>
          <w:szCs w:val="28"/>
        </w:rPr>
        <w:t xml:space="preserve"> -</w:t>
      </w:r>
      <w:r w:rsidRPr="00170161">
        <w:rPr>
          <w:rFonts w:ascii="Times New Roman" w:hAnsi="Times New Roman" w:cs="Times New Roman"/>
          <w:sz w:val="28"/>
          <w:szCs w:val="28"/>
        </w:rPr>
        <w:t xml:space="preserve"> </w:t>
      </w:r>
      <w:proofErr w:type="gramStart"/>
      <w:r w:rsidRPr="00170161">
        <w:rPr>
          <w:rFonts w:ascii="Times New Roman" w:hAnsi="Times New Roman" w:cs="Times New Roman"/>
          <w:sz w:val="28"/>
          <w:szCs w:val="28"/>
        </w:rPr>
        <w:t>Факторы риска</w:t>
      </w:r>
      <w:proofErr w:type="gramEnd"/>
      <w:r w:rsidRPr="00170161">
        <w:rPr>
          <w:rFonts w:ascii="Times New Roman" w:hAnsi="Times New Roman" w:cs="Times New Roman"/>
          <w:sz w:val="28"/>
          <w:szCs w:val="28"/>
        </w:rPr>
        <w:t xml:space="preserve"> обуславливающие увеличение количества КТ и МРТ исследований</w:t>
      </w:r>
    </w:p>
    <w:p w14:paraId="4A2AC796" w14:textId="77777777" w:rsidR="00077E8F" w:rsidRPr="00170161" w:rsidRDefault="00077E8F" w:rsidP="00077E8F">
      <w:pPr>
        <w:widowControl w:val="0"/>
        <w:jc w:val="center"/>
        <w:rPr>
          <w:rFonts w:ascii="Times New Roman" w:hAnsi="Times New Roman" w:cs="Times New Roman"/>
          <w:sz w:val="28"/>
          <w:szCs w:val="28"/>
        </w:rPr>
      </w:pPr>
    </w:p>
    <w:p w14:paraId="37F582D4" w14:textId="77777777" w:rsidR="00022D09" w:rsidRPr="00170161" w:rsidRDefault="00022D09" w:rsidP="00022D09">
      <w:pPr>
        <w:widowControl w:val="0"/>
        <w:ind w:firstLine="567"/>
        <w:jc w:val="both"/>
        <w:rPr>
          <w:rFonts w:ascii="Times New Roman" w:hAnsi="Times New Roman" w:cs="Times New Roman"/>
          <w:sz w:val="28"/>
          <w:szCs w:val="28"/>
        </w:rPr>
      </w:pPr>
      <w:r w:rsidRPr="00170161">
        <w:rPr>
          <w:rFonts w:ascii="Times New Roman" w:hAnsi="Times New Roman" w:cs="Times New Roman"/>
          <w:sz w:val="28"/>
          <w:szCs w:val="28"/>
        </w:rPr>
        <w:t>В вопросе о разработки подходов к определению потребности в высокотехноличных методах лучевой диагностики врачи считают необходимым: Разработка методических рекомендаций для врачей поликлиник по определению показаний для направлений на КТ и МРТ способна улучшить интеграцию между врачами различных специальностей - 60(32,3%); Проведение регулярных опросов и исследований обосновывают  потребности населения в высокотехнологичных исследованиях - 38(20,4%); Нехватка данных в широком доступе о реальных потребностях населения в диагностических услугах - 37(19,9%); Отсутствие системного подхода к оценке потребностей в высокотехнологичных исследованиях в МО диктует необходимость разработки - 37(19,9%); Оценка и пересмотр потребностей в диагностических услугах возможны на основе актуальных данных путем создания междисциплинарных рабочих групп - 14(7,5%).</w:t>
      </w:r>
    </w:p>
    <w:p w14:paraId="49CD6D22" w14:textId="77777777" w:rsidR="00022D09" w:rsidRDefault="00022D09" w:rsidP="00077E8F">
      <w:pPr>
        <w:pStyle w:val="a5"/>
        <w:widowControl w:val="0"/>
        <w:spacing w:before="0" w:beforeAutospacing="0" w:after="0" w:afterAutospacing="0"/>
        <w:jc w:val="center"/>
        <w:rPr>
          <w:rStyle w:val="a8"/>
        </w:rPr>
      </w:pPr>
      <w:r w:rsidRPr="00170161">
        <w:rPr>
          <w:noProof/>
          <w:szCs w:val="20"/>
          <w:lang w:val="en-US" w:eastAsia="en-US"/>
        </w:rPr>
        <w:lastRenderedPageBreak/>
        <w:drawing>
          <wp:inline distT="0" distB="0" distL="0" distR="0" wp14:anchorId="1057A8BD" wp14:editId="5EDB74AC">
            <wp:extent cx="5389929" cy="3276600"/>
            <wp:effectExtent l="0" t="0" r="1270" b="0"/>
            <wp:docPr id="25" name="Рисунок 8" descr="C:\Users\kt-ord3\Downloads\chart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t-ord3\Downloads\chart (10).png"/>
                    <pic:cNvPicPr>
                      <a:picLocks noChangeAspect="1" noChangeArrowheads="1"/>
                    </pic:cNvPicPr>
                  </pic:nvPicPr>
                  <pic:blipFill>
                    <a:blip r:embed="rId37"/>
                    <a:srcRect/>
                    <a:stretch>
                      <a:fillRect/>
                    </a:stretch>
                  </pic:blipFill>
                  <pic:spPr bwMode="auto">
                    <a:xfrm>
                      <a:off x="0" y="0"/>
                      <a:ext cx="5416670" cy="3292856"/>
                    </a:xfrm>
                    <a:prstGeom prst="rect">
                      <a:avLst/>
                    </a:prstGeom>
                    <a:noFill/>
                    <a:ln w="9525">
                      <a:noFill/>
                      <a:miter lim="800000"/>
                      <a:headEnd/>
                      <a:tailEnd/>
                    </a:ln>
                  </pic:spPr>
                </pic:pic>
              </a:graphicData>
            </a:graphic>
          </wp:inline>
        </w:drawing>
      </w:r>
    </w:p>
    <w:p w14:paraId="438662D8" w14:textId="77777777" w:rsidR="00077E8F" w:rsidRDefault="00077E8F" w:rsidP="00077E8F">
      <w:pPr>
        <w:pStyle w:val="a5"/>
        <w:widowControl w:val="0"/>
        <w:spacing w:before="0" w:beforeAutospacing="0" w:after="0" w:afterAutospacing="0"/>
        <w:jc w:val="center"/>
        <w:rPr>
          <w:rStyle w:val="a8"/>
        </w:rPr>
      </w:pPr>
    </w:p>
    <w:p w14:paraId="3901E77A" w14:textId="0D535641" w:rsidR="00077E8F" w:rsidRPr="00170161" w:rsidRDefault="00077E8F" w:rsidP="00077E8F">
      <w:pPr>
        <w:widowControl w:val="0"/>
        <w:jc w:val="center"/>
        <w:rPr>
          <w:rFonts w:ascii="Times New Roman" w:hAnsi="Times New Roman" w:cs="Times New Roman"/>
          <w:sz w:val="28"/>
          <w:szCs w:val="28"/>
        </w:rPr>
      </w:pPr>
      <w:r>
        <w:rPr>
          <w:rFonts w:ascii="Times New Roman" w:hAnsi="Times New Roman" w:cs="Times New Roman"/>
          <w:sz w:val="28"/>
          <w:szCs w:val="28"/>
        </w:rPr>
        <w:t>Рисунок</w:t>
      </w:r>
      <w:r w:rsidRPr="00170161">
        <w:rPr>
          <w:rFonts w:ascii="Times New Roman" w:hAnsi="Times New Roman" w:cs="Times New Roman"/>
          <w:sz w:val="28"/>
          <w:szCs w:val="28"/>
        </w:rPr>
        <w:t xml:space="preserve"> </w:t>
      </w:r>
      <w:r>
        <w:rPr>
          <w:rFonts w:ascii="Times New Roman" w:hAnsi="Times New Roman" w:cs="Times New Roman"/>
          <w:sz w:val="28"/>
          <w:szCs w:val="28"/>
        </w:rPr>
        <w:t>1</w:t>
      </w:r>
      <w:r w:rsidR="005C3D64">
        <w:rPr>
          <w:rFonts w:ascii="Times New Roman" w:hAnsi="Times New Roman" w:cs="Times New Roman"/>
          <w:sz w:val="28"/>
          <w:szCs w:val="28"/>
        </w:rPr>
        <w:t>3</w:t>
      </w:r>
      <w:r>
        <w:rPr>
          <w:rFonts w:ascii="Times New Roman" w:hAnsi="Times New Roman" w:cs="Times New Roman"/>
          <w:sz w:val="28"/>
          <w:szCs w:val="28"/>
        </w:rPr>
        <w:t xml:space="preserve"> -</w:t>
      </w:r>
      <w:r w:rsidRPr="00170161">
        <w:rPr>
          <w:rFonts w:ascii="Times New Roman" w:hAnsi="Times New Roman" w:cs="Times New Roman"/>
          <w:sz w:val="28"/>
          <w:szCs w:val="28"/>
        </w:rPr>
        <w:t xml:space="preserve"> Необходимость разработки подходов к определению потребности в высокотехноличных методах лучевой диагностики</w:t>
      </w:r>
    </w:p>
    <w:p w14:paraId="092058F8" w14:textId="77777777" w:rsidR="00077E8F" w:rsidRPr="00077E8F" w:rsidRDefault="00077E8F" w:rsidP="00077E8F">
      <w:pPr>
        <w:pStyle w:val="a5"/>
        <w:widowControl w:val="0"/>
        <w:spacing w:before="0" w:beforeAutospacing="0" w:after="0" w:afterAutospacing="0"/>
        <w:jc w:val="center"/>
        <w:rPr>
          <w:rStyle w:val="a8"/>
          <w:sz w:val="28"/>
          <w:szCs w:val="28"/>
        </w:rPr>
      </w:pPr>
    </w:p>
    <w:p w14:paraId="68E095E7" w14:textId="6EA8FE10" w:rsidR="00022D09" w:rsidRPr="00170161" w:rsidRDefault="00022D09" w:rsidP="00022D09">
      <w:pPr>
        <w:pStyle w:val="a5"/>
        <w:widowControl w:val="0"/>
        <w:spacing w:before="0" w:beforeAutospacing="0" w:after="0" w:afterAutospacing="0"/>
        <w:ind w:firstLine="567"/>
        <w:jc w:val="both"/>
        <w:rPr>
          <w:rStyle w:val="a8"/>
          <w:b w:val="0"/>
        </w:rPr>
      </w:pPr>
      <w:r w:rsidRPr="00170161">
        <w:rPr>
          <w:b/>
          <w:sz w:val="28"/>
        </w:rPr>
        <w:t>5.2 П</w:t>
      </w:r>
      <w:r w:rsidR="00077E8F" w:rsidRPr="00170161">
        <w:rPr>
          <w:b/>
          <w:sz w:val="28"/>
        </w:rPr>
        <w:t>ричины необоснованных назначений: взгляд радиологов</w:t>
      </w:r>
    </w:p>
    <w:p w14:paraId="0AE3B5FC" w14:textId="77777777" w:rsidR="00022D09" w:rsidRPr="00170161" w:rsidRDefault="00022D09" w:rsidP="00022D09">
      <w:pPr>
        <w:widowControl w:val="0"/>
        <w:ind w:firstLine="567"/>
        <w:jc w:val="both"/>
        <w:rPr>
          <w:rFonts w:ascii="Times New Roman" w:eastAsia="Times New Roman" w:hAnsi="Times New Roman" w:cs="Times New Roman"/>
          <w:sz w:val="28"/>
          <w:szCs w:val="28"/>
          <w:lang w:eastAsia="ru-RU"/>
        </w:rPr>
      </w:pPr>
      <w:r w:rsidRPr="00170161">
        <w:rPr>
          <w:rFonts w:ascii="Times New Roman" w:eastAsia="Times New Roman" w:hAnsi="Times New Roman" w:cs="Times New Roman"/>
          <w:sz w:val="28"/>
          <w:szCs w:val="28"/>
          <w:lang w:eastAsia="ru-RU"/>
        </w:rPr>
        <w:t xml:space="preserve">Было проведено анкетирование 108 врачей радиологов крупных лечебных организаций, городов республиканского назначения (Алматы, Астана) с использованием </w:t>
      </w:r>
      <w:r w:rsidRPr="00170161">
        <w:rPr>
          <w:rFonts w:ascii="Times New Roman" w:eastAsia="Times New Roman" w:hAnsi="Times New Roman" w:cs="Times New Roman"/>
          <w:sz w:val="28"/>
          <w:szCs w:val="28"/>
          <w:lang w:val="en-US" w:eastAsia="ru-RU"/>
        </w:rPr>
        <w:t>Google</w:t>
      </w:r>
      <w:r w:rsidRPr="00170161">
        <w:rPr>
          <w:rFonts w:ascii="Times New Roman" w:eastAsia="Times New Roman" w:hAnsi="Times New Roman" w:cs="Times New Roman"/>
          <w:sz w:val="28"/>
          <w:szCs w:val="28"/>
          <w:lang w:eastAsia="ru-RU"/>
        </w:rPr>
        <w:t xml:space="preserve"> </w:t>
      </w:r>
      <w:r w:rsidRPr="00170161">
        <w:rPr>
          <w:rFonts w:ascii="Times New Roman" w:eastAsia="Times New Roman" w:hAnsi="Times New Roman" w:cs="Times New Roman"/>
          <w:sz w:val="28"/>
          <w:szCs w:val="28"/>
          <w:lang w:val="kk-KZ" w:eastAsia="ru-RU"/>
        </w:rPr>
        <w:t xml:space="preserve">формы </w:t>
      </w:r>
      <w:r w:rsidRPr="00170161">
        <w:rPr>
          <w:rFonts w:ascii="Times New Roman" w:eastAsia="Times New Roman" w:hAnsi="Times New Roman" w:cs="Times New Roman"/>
          <w:sz w:val="28"/>
          <w:szCs w:val="28"/>
          <w:lang w:eastAsia="ru-RU"/>
        </w:rPr>
        <w:t xml:space="preserve">(онлайн анкетирование). Анкета состояла из 12 вопросов, 11 с вариантами ответов и 1 открытый вопрос, 3 вопроса из них с </w:t>
      </w:r>
      <w:r w:rsidRPr="00170161">
        <w:rPr>
          <w:rFonts w:ascii="Times New Roman" w:hAnsi="Times New Roman" w:cs="Times New Roman"/>
          <w:sz w:val="28"/>
          <w:szCs w:val="28"/>
        </w:rPr>
        <w:t>множественными вариантами ответов</w:t>
      </w:r>
      <w:r w:rsidRPr="00170161">
        <w:rPr>
          <w:rFonts w:ascii="Times New Roman" w:eastAsia="Times New Roman" w:hAnsi="Times New Roman" w:cs="Times New Roman"/>
          <w:sz w:val="28"/>
          <w:szCs w:val="28"/>
          <w:lang w:eastAsia="ru-RU"/>
        </w:rPr>
        <w:t xml:space="preserve">.  </w:t>
      </w:r>
    </w:p>
    <w:p w14:paraId="5CC929B6" w14:textId="77777777" w:rsidR="00022D09" w:rsidRPr="00170161" w:rsidRDefault="00022D09" w:rsidP="00022D09">
      <w:pPr>
        <w:widowControl w:val="0"/>
        <w:ind w:firstLine="567"/>
        <w:jc w:val="both"/>
        <w:rPr>
          <w:rFonts w:ascii="Times New Roman" w:eastAsia="Times New Roman" w:hAnsi="Times New Roman" w:cs="Times New Roman"/>
          <w:sz w:val="28"/>
          <w:szCs w:val="28"/>
          <w:lang w:eastAsia="ru-RU"/>
        </w:rPr>
      </w:pPr>
      <w:r w:rsidRPr="00170161">
        <w:rPr>
          <w:rFonts w:ascii="Times New Roman" w:eastAsia="Times New Roman" w:hAnsi="Times New Roman" w:cs="Times New Roman"/>
          <w:sz w:val="28"/>
          <w:szCs w:val="28"/>
          <w:lang w:eastAsia="ru-RU"/>
        </w:rPr>
        <w:t xml:space="preserve">По типу медицинской организации: 61 радиолог из городских больниц (56,5 %), 18 сотрудники Научно-исследовательских институтов (16,7%), 21 врач из частных клиник (19,4 %) и 8 радиологов из других видов медицинских предприятий (7,4%) </w:t>
      </w:r>
    </w:p>
    <w:p w14:paraId="2C52088E" w14:textId="77777777" w:rsidR="00022D09" w:rsidRPr="00170161" w:rsidRDefault="00022D09" w:rsidP="00022D09">
      <w:pPr>
        <w:widowControl w:val="0"/>
        <w:ind w:firstLine="567"/>
        <w:jc w:val="both"/>
        <w:rPr>
          <w:rFonts w:ascii="Times New Roman" w:eastAsia="Times New Roman" w:hAnsi="Times New Roman" w:cs="Times New Roman"/>
          <w:sz w:val="28"/>
          <w:szCs w:val="28"/>
          <w:lang w:eastAsia="ru-RU"/>
        </w:rPr>
      </w:pPr>
      <w:r w:rsidRPr="00170161">
        <w:rPr>
          <w:rFonts w:ascii="Times New Roman" w:eastAsia="Times New Roman" w:hAnsi="Times New Roman" w:cs="Times New Roman"/>
          <w:sz w:val="28"/>
          <w:szCs w:val="28"/>
          <w:lang w:eastAsia="ru-RU"/>
        </w:rPr>
        <w:t xml:space="preserve">Из 108 врачей </w:t>
      </w:r>
      <w:proofErr w:type="gramStart"/>
      <w:r w:rsidRPr="00170161">
        <w:rPr>
          <w:rFonts w:ascii="Times New Roman" w:eastAsia="Times New Roman" w:hAnsi="Times New Roman" w:cs="Times New Roman"/>
          <w:sz w:val="28"/>
          <w:szCs w:val="28"/>
          <w:lang w:eastAsia="ru-RU"/>
        </w:rPr>
        <w:t>радиологов,  35</w:t>
      </w:r>
      <w:proofErr w:type="gramEnd"/>
      <w:r w:rsidRPr="00170161">
        <w:rPr>
          <w:rFonts w:ascii="Times New Roman" w:eastAsia="Times New Roman" w:hAnsi="Times New Roman" w:cs="Times New Roman"/>
          <w:sz w:val="28"/>
          <w:szCs w:val="28"/>
          <w:lang w:eastAsia="ru-RU"/>
        </w:rPr>
        <w:t xml:space="preserve"> со стажем в радиологии до 5 лет, что составляет 32,4 %; 36 врачей чей стаж работы от 5 до 10 лет – 33,3%; 29 врачей со стажем 11-20 лет – 26,9% и 8 врачей, чей стаж составил более 20 лет – 7,4 %. </w:t>
      </w:r>
    </w:p>
    <w:p w14:paraId="621EF677" w14:textId="77777777" w:rsidR="00022D09" w:rsidRPr="00402D63" w:rsidRDefault="00022D09" w:rsidP="00022D09">
      <w:pPr>
        <w:widowControl w:val="0"/>
        <w:ind w:firstLine="567"/>
        <w:jc w:val="both"/>
        <w:rPr>
          <w:rFonts w:ascii="Times New Roman" w:hAnsi="Times New Roman" w:cs="Times New Roman"/>
          <w:sz w:val="28"/>
          <w:szCs w:val="28"/>
        </w:rPr>
      </w:pPr>
      <w:r w:rsidRPr="00170161">
        <w:rPr>
          <w:rFonts w:ascii="Times New Roman" w:hAnsi="Times New Roman" w:cs="Times New Roman"/>
          <w:sz w:val="28"/>
          <w:szCs w:val="28"/>
        </w:rPr>
        <w:t xml:space="preserve">Распределение радиологов по стажу работы показывает, что наиболее значимую часть выборки составляют специалисты с опытом до 10 лет (65,7%). Это может свидетельствовать о том, что большинство практикующих радиологов находятся в активной фазе своей профессиональной деятельности. Небольшой процент специалистов со стажем более 20 лет (7,4%) указывает на необходимость привлечения опытных кадров в эту область для улучшения наставничества и </w:t>
      </w:r>
      <w:r w:rsidRPr="00402D63">
        <w:rPr>
          <w:rFonts w:ascii="Times New Roman" w:hAnsi="Times New Roman" w:cs="Times New Roman"/>
          <w:sz w:val="28"/>
          <w:szCs w:val="28"/>
        </w:rPr>
        <w:t>передачи знаний.</w:t>
      </w:r>
    </w:p>
    <w:p w14:paraId="58E22CFD" w14:textId="6FD560E9" w:rsidR="00022D09" w:rsidRPr="00402D63" w:rsidRDefault="00022D09" w:rsidP="00022D09">
      <w:pPr>
        <w:widowControl w:val="0"/>
        <w:ind w:firstLine="567"/>
        <w:jc w:val="both"/>
        <w:rPr>
          <w:rFonts w:ascii="Times New Roman" w:eastAsia="Times New Roman" w:hAnsi="Times New Roman" w:cs="Times New Roman"/>
          <w:sz w:val="28"/>
          <w:szCs w:val="28"/>
          <w:lang w:eastAsia="ru-RU"/>
        </w:rPr>
      </w:pPr>
      <w:r w:rsidRPr="00402D63">
        <w:rPr>
          <w:rFonts w:ascii="Times New Roman" w:eastAsia="Times New Roman" w:hAnsi="Times New Roman" w:cs="Times New Roman"/>
          <w:sz w:val="28"/>
          <w:szCs w:val="28"/>
          <w:lang w:eastAsia="ru-RU"/>
        </w:rPr>
        <w:t xml:space="preserve">Частота необоснованных исследований в месяц по мнению радиологов </w:t>
      </w:r>
      <w:proofErr w:type="gramStart"/>
      <w:r w:rsidRPr="00402D63">
        <w:rPr>
          <w:rFonts w:ascii="Times New Roman" w:eastAsia="Times New Roman" w:hAnsi="Times New Roman" w:cs="Times New Roman"/>
          <w:sz w:val="28"/>
          <w:szCs w:val="28"/>
          <w:lang w:eastAsia="ru-RU"/>
        </w:rPr>
        <w:t>составляет:  более</w:t>
      </w:r>
      <w:proofErr w:type="gramEnd"/>
      <w:r w:rsidRPr="00402D63">
        <w:rPr>
          <w:rFonts w:ascii="Times New Roman" w:eastAsia="Times New Roman" w:hAnsi="Times New Roman" w:cs="Times New Roman"/>
          <w:sz w:val="28"/>
          <w:szCs w:val="28"/>
          <w:lang w:eastAsia="ru-RU"/>
        </w:rPr>
        <w:t xml:space="preserve"> 5 случаев в месяц – 61 (56,5 %), от 1 до 5 случаев – 30,6 % (33вр) и реже 1 случая – 13 % (14 вр), представлены </w:t>
      </w:r>
      <w:r w:rsidR="00CF2DAB">
        <w:rPr>
          <w:rFonts w:ascii="Times New Roman" w:eastAsia="Times New Roman" w:hAnsi="Times New Roman" w:cs="Times New Roman"/>
          <w:sz w:val="28"/>
          <w:szCs w:val="28"/>
          <w:lang w:eastAsia="ru-RU"/>
        </w:rPr>
        <w:t xml:space="preserve">на рисунке </w:t>
      </w:r>
      <w:r w:rsidRPr="00402D63">
        <w:rPr>
          <w:rFonts w:ascii="Times New Roman" w:eastAsia="Times New Roman" w:hAnsi="Times New Roman" w:cs="Times New Roman"/>
          <w:sz w:val="28"/>
          <w:szCs w:val="28"/>
          <w:lang w:eastAsia="ru-RU"/>
        </w:rPr>
        <w:t>1</w:t>
      </w:r>
      <w:r w:rsidR="005C3D64">
        <w:rPr>
          <w:rFonts w:ascii="Times New Roman" w:eastAsia="Times New Roman" w:hAnsi="Times New Roman" w:cs="Times New Roman"/>
          <w:sz w:val="28"/>
          <w:szCs w:val="28"/>
          <w:lang w:eastAsia="ru-RU"/>
        </w:rPr>
        <w:t>4</w:t>
      </w:r>
      <w:r w:rsidRPr="00402D63">
        <w:rPr>
          <w:rFonts w:ascii="Times New Roman" w:eastAsia="Times New Roman" w:hAnsi="Times New Roman" w:cs="Times New Roman"/>
          <w:sz w:val="28"/>
          <w:szCs w:val="28"/>
          <w:lang w:eastAsia="ru-RU"/>
        </w:rPr>
        <w:t>.</w:t>
      </w:r>
    </w:p>
    <w:p w14:paraId="1E914F6E" w14:textId="77777777" w:rsidR="00022D09" w:rsidRDefault="00022D09" w:rsidP="00402D63">
      <w:pPr>
        <w:widowControl w:val="0"/>
        <w:jc w:val="center"/>
        <w:rPr>
          <w:rFonts w:ascii="Times New Roman" w:eastAsia="Times New Roman" w:hAnsi="Times New Roman" w:cs="Times New Roman"/>
          <w:sz w:val="28"/>
          <w:szCs w:val="28"/>
          <w:lang w:eastAsia="ru-RU"/>
        </w:rPr>
      </w:pPr>
      <w:r w:rsidRPr="00170161">
        <w:rPr>
          <w:rFonts w:ascii="Times New Roman" w:eastAsia="Times New Roman" w:hAnsi="Times New Roman" w:cs="Times New Roman"/>
          <w:noProof/>
          <w:sz w:val="28"/>
          <w:szCs w:val="28"/>
          <w:lang w:val="en-US"/>
        </w:rPr>
        <w:lastRenderedPageBreak/>
        <w:drawing>
          <wp:inline distT="0" distB="0" distL="0" distR="0" wp14:anchorId="744ABFCA" wp14:editId="4F8C1113">
            <wp:extent cx="5591175" cy="2484120"/>
            <wp:effectExtent l="0" t="0" r="9525" b="1143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019F6D9" w14:textId="77777777" w:rsidR="00402D63" w:rsidRDefault="00402D63" w:rsidP="00402D63">
      <w:pPr>
        <w:widowControl w:val="0"/>
        <w:jc w:val="center"/>
        <w:rPr>
          <w:rFonts w:ascii="Times New Roman" w:eastAsia="Times New Roman" w:hAnsi="Times New Roman" w:cs="Times New Roman"/>
          <w:sz w:val="28"/>
          <w:szCs w:val="28"/>
          <w:lang w:eastAsia="ru-RU"/>
        </w:rPr>
      </w:pPr>
    </w:p>
    <w:p w14:paraId="5D124223" w14:textId="06455D94" w:rsidR="00402D63" w:rsidRPr="00170161" w:rsidRDefault="00402D63" w:rsidP="00402D63">
      <w:pPr>
        <w:widowControl w:val="0"/>
        <w:jc w:val="center"/>
        <w:rPr>
          <w:rFonts w:ascii="Times New Roman" w:eastAsia="Times New Roman" w:hAnsi="Times New Roman" w:cs="Times New Roman"/>
          <w:lang w:eastAsia="ru-RU"/>
        </w:rPr>
      </w:pPr>
      <w:proofErr w:type="gramStart"/>
      <w:r>
        <w:rPr>
          <w:rFonts w:ascii="Times New Roman" w:eastAsia="Times New Roman" w:hAnsi="Times New Roman" w:cs="Times New Roman"/>
          <w:sz w:val="28"/>
          <w:szCs w:val="28"/>
          <w:lang w:eastAsia="ru-RU"/>
        </w:rPr>
        <w:t xml:space="preserve">Рисунок  </w:t>
      </w:r>
      <w:r w:rsidRPr="00402D63">
        <w:rPr>
          <w:rFonts w:ascii="Times New Roman" w:eastAsia="Times New Roman" w:hAnsi="Times New Roman" w:cs="Times New Roman"/>
          <w:sz w:val="28"/>
          <w:szCs w:val="28"/>
          <w:lang w:eastAsia="ru-RU"/>
        </w:rPr>
        <w:t>1</w:t>
      </w:r>
      <w:r w:rsidR="005C3D64">
        <w:rPr>
          <w:rFonts w:ascii="Times New Roman" w:eastAsia="Times New Roman" w:hAnsi="Times New Roman" w:cs="Times New Roman"/>
          <w:sz w:val="28"/>
          <w:szCs w:val="28"/>
          <w:lang w:eastAsia="ru-RU"/>
        </w:rPr>
        <w:t>4</w:t>
      </w:r>
      <w:proofErr w:type="gramEnd"/>
      <w:r w:rsidR="005C3D6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402D63">
        <w:rPr>
          <w:rFonts w:ascii="Times New Roman" w:eastAsia="Times New Roman" w:hAnsi="Times New Roman" w:cs="Times New Roman"/>
          <w:sz w:val="28"/>
          <w:szCs w:val="28"/>
          <w:lang w:eastAsia="ru-RU"/>
        </w:rPr>
        <w:t>Частота необоснованных</w:t>
      </w:r>
      <w:r w:rsidRPr="00170161">
        <w:rPr>
          <w:rFonts w:ascii="Times New Roman" w:eastAsia="Times New Roman" w:hAnsi="Times New Roman" w:cs="Times New Roman"/>
          <w:sz w:val="28"/>
          <w:szCs w:val="28"/>
          <w:lang w:eastAsia="ru-RU"/>
        </w:rPr>
        <w:t xml:space="preserve"> исследований в месяц</w:t>
      </w:r>
    </w:p>
    <w:p w14:paraId="47A10368" w14:textId="77777777" w:rsidR="00022D09" w:rsidRPr="00EF50A9" w:rsidRDefault="00022D09" w:rsidP="00587894">
      <w:pPr>
        <w:widowControl w:val="0"/>
        <w:jc w:val="both"/>
        <w:rPr>
          <w:rFonts w:ascii="Times New Roman" w:eastAsia="Times New Roman" w:hAnsi="Times New Roman" w:cs="Times New Roman"/>
          <w:sz w:val="28"/>
          <w:szCs w:val="28"/>
          <w:lang w:eastAsia="ru-RU"/>
        </w:rPr>
      </w:pPr>
    </w:p>
    <w:p w14:paraId="070C7B76" w14:textId="28162BE8" w:rsidR="00022D09" w:rsidRPr="00170161" w:rsidRDefault="00022D09" w:rsidP="00022D09">
      <w:pPr>
        <w:widowControl w:val="0"/>
        <w:ind w:firstLine="567"/>
        <w:jc w:val="both"/>
        <w:rPr>
          <w:rFonts w:ascii="Times New Roman" w:eastAsia="Times New Roman" w:hAnsi="Times New Roman" w:cs="Times New Roman"/>
          <w:sz w:val="28"/>
          <w:szCs w:val="28"/>
          <w:lang w:eastAsia="ru-RU"/>
        </w:rPr>
      </w:pPr>
      <w:r w:rsidRPr="00170161">
        <w:rPr>
          <w:rFonts w:ascii="Times New Roman" w:eastAsia="Times New Roman" w:hAnsi="Times New Roman" w:cs="Times New Roman"/>
          <w:sz w:val="28"/>
          <w:szCs w:val="28"/>
          <w:lang w:eastAsia="ru-RU"/>
        </w:rPr>
        <w:t xml:space="preserve">Наиболее часто необоснованно назначаемыми исследования являются следующие: КТ- 87 (80,6%), МРТ – 29 (26,9%), исследования с КУ – 40 (37%), другие (УЗИ, рентген, маммография и т.д.) – 11 (10%). Более подробные данные указаны </w:t>
      </w:r>
      <w:r w:rsidR="00CF2DAB">
        <w:rPr>
          <w:rFonts w:ascii="Times New Roman" w:eastAsia="Times New Roman" w:hAnsi="Times New Roman" w:cs="Times New Roman"/>
          <w:sz w:val="28"/>
          <w:szCs w:val="28"/>
          <w:lang w:eastAsia="ru-RU"/>
        </w:rPr>
        <w:t xml:space="preserve">на рисунке </w:t>
      </w:r>
      <w:r w:rsidRPr="00170161">
        <w:rPr>
          <w:rFonts w:ascii="Times New Roman" w:eastAsia="Times New Roman" w:hAnsi="Times New Roman" w:cs="Times New Roman"/>
          <w:sz w:val="28"/>
          <w:szCs w:val="28"/>
          <w:lang w:eastAsia="ru-RU"/>
        </w:rPr>
        <w:t>1</w:t>
      </w:r>
      <w:r w:rsidR="005C3D64">
        <w:rPr>
          <w:rFonts w:ascii="Times New Roman" w:eastAsia="Times New Roman" w:hAnsi="Times New Roman" w:cs="Times New Roman"/>
          <w:sz w:val="28"/>
          <w:szCs w:val="28"/>
          <w:lang w:eastAsia="ru-RU"/>
        </w:rPr>
        <w:t>5</w:t>
      </w:r>
      <w:r w:rsidRPr="00170161">
        <w:rPr>
          <w:rFonts w:ascii="Times New Roman" w:eastAsia="Times New Roman" w:hAnsi="Times New Roman" w:cs="Times New Roman"/>
          <w:sz w:val="28"/>
          <w:szCs w:val="28"/>
          <w:lang w:eastAsia="ru-RU"/>
        </w:rPr>
        <w:t>.</w:t>
      </w:r>
    </w:p>
    <w:p w14:paraId="04E906B5" w14:textId="77777777" w:rsidR="00022D09" w:rsidRPr="00EF50A9" w:rsidRDefault="00022D09" w:rsidP="00022D09">
      <w:pPr>
        <w:widowControl w:val="0"/>
        <w:ind w:firstLine="567"/>
        <w:jc w:val="both"/>
        <w:rPr>
          <w:rFonts w:ascii="Times New Roman" w:hAnsi="Times New Roman" w:cs="Times New Roman"/>
          <w:sz w:val="28"/>
          <w:szCs w:val="28"/>
        </w:rPr>
      </w:pPr>
      <w:r w:rsidRPr="00170161">
        <w:rPr>
          <w:rFonts w:ascii="Times New Roman" w:hAnsi="Times New Roman" w:cs="Times New Roman"/>
          <w:sz w:val="28"/>
          <w:szCs w:val="28"/>
        </w:rPr>
        <w:t xml:space="preserve">Данные о частоте необоснованных назначений вызывают тревогу: более половины радиологов (56,5%) сообщают о более чем 5 таких случаях в месяц. Это указывает на системную проблему, которая может быть связана с недостаточным уровнем знаний врачей, отсутствием строгих протоколов или влиянием внешних факторов, таких как давление пациентов и администрации. Наиболее часто необоснованно назначаемым методом диагностики является КТ (80,6%), что подчеркивает необходимость внимания к рациональному использованию этого ресурсоемкого метода, сопряженного с радиационным воздействием. </w:t>
      </w:r>
    </w:p>
    <w:p w14:paraId="02958A6B" w14:textId="77777777" w:rsidR="00587894" w:rsidRPr="00EF50A9" w:rsidRDefault="00587894" w:rsidP="00022D09">
      <w:pPr>
        <w:widowControl w:val="0"/>
        <w:ind w:firstLine="567"/>
        <w:jc w:val="both"/>
        <w:rPr>
          <w:rFonts w:ascii="Times New Roman" w:hAnsi="Times New Roman" w:cs="Times New Roman"/>
          <w:sz w:val="28"/>
          <w:szCs w:val="28"/>
        </w:rPr>
      </w:pPr>
    </w:p>
    <w:p w14:paraId="403A667E" w14:textId="77777777" w:rsidR="00022D09" w:rsidRPr="00170161" w:rsidRDefault="00022D09" w:rsidP="00587894">
      <w:pPr>
        <w:widowControl w:val="0"/>
        <w:jc w:val="center"/>
        <w:rPr>
          <w:rFonts w:ascii="Times New Roman" w:hAnsi="Times New Roman" w:cs="Times New Roman"/>
          <w:sz w:val="28"/>
          <w:szCs w:val="28"/>
        </w:rPr>
      </w:pPr>
      <w:r w:rsidRPr="00170161">
        <w:rPr>
          <w:rFonts w:ascii="Times New Roman" w:eastAsia="Times New Roman" w:hAnsi="Times New Roman" w:cs="Times New Roman"/>
          <w:noProof/>
          <w:sz w:val="28"/>
          <w:szCs w:val="28"/>
          <w:lang w:val="en-US"/>
        </w:rPr>
        <w:drawing>
          <wp:inline distT="0" distB="0" distL="0" distR="0" wp14:anchorId="61FAD4A0" wp14:editId="6EBBD62A">
            <wp:extent cx="5940425" cy="2458085"/>
            <wp:effectExtent l="0" t="0" r="3175" b="1841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EB3F57C" w14:textId="77777777" w:rsidR="00587894" w:rsidRDefault="00587894" w:rsidP="00022D09">
      <w:pPr>
        <w:widowControl w:val="0"/>
        <w:ind w:firstLine="567"/>
        <w:jc w:val="both"/>
        <w:rPr>
          <w:rFonts w:ascii="Times New Roman" w:hAnsi="Times New Roman" w:cs="Times New Roman"/>
          <w:sz w:val="28"/>
          <w:szCs w:val="28"/>
          <w:lang w:val="en-US"/>
        </w:rPr>
      </w:pPr>
    </w:p>
    <w:p w14:paraId="46992819" w14:textId="7560C951" w:rsidR="00587894" w:rsidRPr="00170161" w:rsidRDefault="00587894" w:rsidP="00587894">
      <w:pPr>
        <w:widowControl w:val="0"/>
        <w:jc w:val="center"/>
        <w:rPr>
          <w:rFonts w:ascii="Times New Roman" w:hAnsi="Times New Roman" w:cs="Times New Roman"/>
          <w:sz w:val="28"/>
          <w:szCs w:val="28"/>
        </w:rPr>
      </w:pPr>
      <w:r>
        <w:rPr>
          <w:rFonts w:ascii="Times New Roman" w:eastAsia="Times New Roman" w:hAnsi="Times New Roman" w:cs="Times New Roman"/>
          <w:sz w:val="28"/>
          <w:szCs w:val="28"/>
          <w:lang w:eastAsia="ru-RU"/>
        </w:rPr>
        <w:t>Рисунок</w:t>
      </w:r>
      <w:r w:rsidRPr="00170161">
        <w:rPr>
          <w:rFonts w:ascii="Times New Roman" w:eastAsia="Times New Roman" w:hAnsi="Times New Roman" w:cs="Times New Roman"/>
          <w:sz w:val="28"/>
          <w:szCs w:val="28"/>
          <w:lang w:eastAsia="ru-RU"/>
        </w:rPr>
        <w:t xml:space="preserve"> 1</w:t>
      </w:r>
      <w:r w:rsidR="005C3D64">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 xml:space="preserve"> -</w:t>
      </w:r>
      <w:r w:rsidRPr="00170161">
        <w:rPr>
          <w:rFonts w:ascii="Times New Roman" w:eastAsia="Times New Roman" w:hAnsi="Times New Roman" w:cs="Times New Roman"/>
          <w:lang w:eastAsia="ru-RU"/>
        </w:rPr>
        <w:t xml:space="preserve"> </w:t>
      </w:r>
      <w:r w:rsidRPr="00170161">
        <w:rPr>
          <w:rFonts w:ascii="Times New Roman" w:hAnsi="Times New Roman" w:cs="Times New Roman"/>
          <w:sz w:val="28"/>
          <w:szCs w:val="28"/>
        </w:rPr>
        <w:t>Распределение необоснованных назначений по видам исследований</w:t>
      </w:r>
    </w:p>
    <w:p w14:paraId="24E02932" w14:textId="77777777" w:rsidR="00587894" w:rsidRPr="00587894" w:rsidRDefault="00587894" w:rsidP="00022D09">
      <w:pPr>
        <w:widowControl w:val="0"/>
        <w:ind w:firstLine="567"/>
        <w:jc w:val="both"/>
        <w:rPr>
          <w:rFonts w:ascii="Times New Roman" w:hAnsi="Times New Roman" w:cs="Times New Roman"/>
          <w:sz w:val="28"/>
          <w:szCs w:val="28"/>
        </w:rPr>
      </w:pPr>
    </w:p>
    <w:p w14:paraId="1B7AD59B" w14:textId="38DD8265" w:rsidR="00022D09" w:rsidRPr="00170161" w:rsidRDefault="00022D09" w:rsidP="00022D09">
      <w:pPr>
        <w:widowControl w:val="0"/>
        <w:ind w:firstLine="567"/>
        <w:jc w:val="both"/>
        <w:rPr>
          <w:rFonts w:ascii="Times New Roman" w:eastAsia="Times New Roman" w:hAnsi="Times New Roman" w:cs="Times New Roman"/>
          <w:sz w:val="28"/>
          <w:szCs w:val="28"/>
          <w:lang w:eastAsia="ru-RU"/>
        </w:rPr>
      </w:pPr>
      <w:r w:rsidRPr="00170161">
        <w:rPr>
          <w:rFonts w:ascii="Times New Roman" w:hAnsi="Times New Roman" w:cs="Times New Roman"/>
          <w:sz w:val="28"/>
          <w:szCs w:val="28"/>
        </w:rPr>
        <w:t>Анализ категорий пациентов с необоснованными назначениями подчеркивает основные проблемы: значительная часть исследований проводится при отсутствии четких показаний (60,2%) или в случаях, когда диагноз можно установить с помощью менее затратных методов (71,3%). Также настаивание пациентов (63,9%) является важным фактором, подчеркивающим необходимость работы с ожиданиями пациентов и их информирования о возможностях диагностики</w:t>
      </w:r>
    </w:p>
    <w:p w14:paraId="52614904" w14:textId="77777777" w:rsidR="00022D09" w:rsidRPr="00170161" w:rsidRDefault="00022D09" w:rsidP="00022D09">
      <w:pPr>
        <w:widowControl w:val="0"/>
        <w:ind w:firstLine="567"/>
        <w:jc w:val="both"/>
        <w:rPr>
          <w:rFonts w:ascii="Times New Roman" w:eastAsia="Times New Roman" w:hAnsi="Times New Roman" w:cs="Times New Roman"/>
          <w:sz w:val="28"/>
          <w:szCs w:val="28"/>
          <w:lang w:eastAsia="ru-RU"/>
        </w:rPr>
      </w:pPr>
      <w:r w:rsidRPr="00170161">
        <w:rPr>
          <w:rFonts w:ascii="Times New Roman" w:eastAsia="Times New Roman" w:hAnsi="Times New Roman" w:cs="Times New Roman"/>
          <w:sz w:val="28"/>
          <w:szCs w:val="28"/>
          <w:lang w:eastAsia="ru-RU"/>
        </w:rPr>
        <w:t xml:space="preserve">Основными причинами необоснованных назначения радиологи считают: Недостаток знаний у врачей о показаниях к КТ/МРТ – 72 (66,7%) давление со стороны пациентов – 73 (67,6%), Давление со стороны администрации о выполнении плана – 37 (34,3%), Лишняя перестраховка врача – 63 (58,3%), Отсутствие четких рекомендаций или протоколов ОСМС – 52 (48,1%). </w:t>
      </w:r>
    </w:p>
    <w:p w14:paraId="652EF41B" w14:textId="41F11683" w:rsidR="00022D09" w:rsidRPr="00CF2DAB" w:rsidRDefault="00022D09" w:rsidP="00CF2DAB">
      <w:pPr>
        <w:widowControl w:val="0"/>
        <w:ind w:firstLine="567"/>
        <w:jc w:val="both"/>
        <w:rPr>
          <w:rFonts w:ascii="Times New Roman" w:hAnsi="Times New Roman" w:cs="Times New Roman"/>
          <w:sz w:val="28"/>
          <w:szCs w:val="28"/>
        </w:rPr>
      </w:pPr>
      <w:r w:rsidRPr="00170161">
        <w:rPr>
          <w:rFonts w:ascii="Times New Roman" w:eastAsia="Times New Roman" w:hAnsi="Times New Roman" w:cs="Times New Roman"/>
          <w:sz w:val="28"/>
          <w:szCs w:val="28"/>
          <w:lang w:eastAsia="ru-RU"/>
        </w:rPr>
        <w:t>Относительно оценки соответствия тарификатора ОСМС реальным затратам на радиологические исследования, получены следующие результаты: что соответствуют полностью считают – 5 (4,6</w:t>
      </w:r>
      <w:proofErr w:type="gramStart"/>
      <w:r w:rsidRPr="00170161">
        <w:rPr>
          <w:rFonts w:ascii="Times New Roman" w:eastAsia="Times New Roman" w:hAnsi="Times New Roman" w:cs="Times New Roman"/>
          <w:sz w:val="28"/>
          <w:szCs w:val="28"/>
          <w:lang w:eastAsia="ru-RU"/>
        </w:rPr>
        <w:t>%),  соответствуют</w:t>
      </w:r>
      <w:proofErr w:type="gramEnd"/>
      <w:r w:rsidRPr="00170161">
        <w:rPr>
          <w:rFonts w:ascii="Times New Roman" w:eastAsia="Times New Roman" w:hAnsi="Times New Roman" w:cs="Times New Roman"/>
          <w:sz w:val="28"/>
          <w:szCs w:val="28"/>
          <w:lang w:eastAsia="ru-RU"/>
        </w:rPr>
        <w:t xml:space="preserve"> частично – 27 (25%), не соответствует, реальная стоимость выше считают – 76 (70,3%). По мнению </w:t>
      </w:r>
      <w:proofErr w:type="gramStart"/>
      <w:r w:rsidRPr="00170161">
        <w:rPr>
          <w:rFonts w:ascii="Times New Roman" w:eastAsia="Times New Roman" w:hAnsi="Times New Roman" w:cs="Times New Roman"/>
          <w:sz w:val="28"/>
          <w:szCs w:val="28"/>
          <w:lang w:eastAsia="ru-RU"/>
        </w:rPr>
        <w:t>подавляющего большинства радиологов</w:t>
      </w:r>
      <w:proofErr w:type="gramEnd"/>
      <w:r w:rsidRPr="00170161">
        <w:rPr>
          <w:rFonts w:ascii="Times New Roman" w:eastAsia="Times New Roman" w:hAnsi="Times New Roman" w:cs="Times New Roman"/>
          <w:sz w:val="28"/>
          <w:szCs w:val="28"/>
          <w:lang w:eastAsia="ru-RU"/>
        </w:rPr>
        <w:t xml:space="preserve"> </w:t>
      </w:r>
      <w:r w:rsidRPr="00170161">
        <w:rPr>
          <w:rFonts w:ascii="Times New Roman" w:hAnsi="Times New Roman" w:cs="Times New Roman"/>
          <w:sz w:val="28"/>
          <w:szCs w:val="28"/>
        </w:rPr>
        <w:t>тарификатор ОСМС не соответствует реальным затратам на проведение исследований. Это свидетельствует о необходимости пересмотра финансовой модели ОСМС для обеспечения адекватной компенсации затрат на высокотехнологичные исследования.</w:t>
      </w:r>
    </w:p>
    <w:p w14:paraId="5557ADE9" w14:textId="77777777" w:rsidR="00022D09" w:rsidRPr="00170161" w:rsidRDefault="00022D09" w:rsidP="00022D09">
      <w:pPr>
        <w:widowControl w:val="0"/>
        <w:ind w:firstLine="567"/>
        <w:jc w:val="both"/>
        <w:rPr>
          <w:rFonts w:ascii="Times New Roman" w:hAnsi="Times New Roman" w:cs="Times New Roman"/>
          <w:sz w:val="28"/>
          <w:szCs w:val="28"/>
        </w:rPr>
      </w:pPr>
      <w:r w:rsidRPr="00170161">
        <w:rPr>
          <w:rFonts w:ascii="Times New Roman" w:hAnsi="Times New Roman" w:cs="Times New Roman"/>
          <w:sz w:val="28"/>
          <w:szCs w:val="28"/>
        </w:rPr>
        <w:t xml:space="preserve">Получают ли врачи дополнительные выплаты за исследования в рамках ОСМС, были даны следующие комментарии: да, регулярно – 12 (11,1%); да, но редко – 16 (14,8%); нет, не получаю – 64 (59,3%); затруднились ответить – 16 (14,8%). Большинство радиологов (59,3%) не получают дополнительных выплат за исследования в рамках ОСМС, что может снижать их мотивацию к участию в развитии системы. </w:t>
      </w:r>
    </w:p>
    <w:p w14:paraId="1FB7B863" w14:textId="77777777" w:rsidR="00022D09" w:rsidRPr="00170161" w:rsidRDefault="00022D09" w:rsidP="00022D09">
      <w:pPr>
        <w:widowControl w:val="0"/>
        <w:ind w:firstLine="567"/>
        <w:jc w:val="both"/>
        <w:rPr>
          <w:rFonts w:ascii="Times New Roman" w:hAnsi="Times New Roman" w:cs="Times New Roman"/>
          <w:sz w:val="28"/>
          <w:szCs w:val="28"/>
        </w:rPr>
      </w:pPr>
      <w:r w:rsidRPr="00170161">
        <w:rPr>
          <w:rFonts w:ascii="Times New Roman" w:hAnsi="Times New Roman" w:cs="Times New Roman"/>
          <w:sz w:val="28"/>
          <w:szCs w:val="28"/>
        </w:rPr>
        <w:t>По поводу предложений по сокращению необоснованных назначений исследований получены нижеприведенные варианты: Повышение осведомленности врачей ВОП о протоколах и показаниях – 82 (75,9%); Введение обязательного согласования с радиологами перед назначением исследований – 59 (54,6%); Разработка четких клинических рекомендаций для врачей ВОП – 75 (69,4</w:t>
      </w:r>
      <w:proofErr w:type="gramStart"/>
      <w:r w:rsidRPr="00170161">
        <w:rPr>
          <w:rFonts w:ascii="Times New Roman" w:hAnsi="Times New Roman" w:cs="Times New Roman"/>
          <w:sz w:val="28"/>
          <w:szCs w:val="28"/>
        </w:rPr>
        <w:t>%);  Ограничение</w:t>
      </w:r>
      <w:proofErr w:type="gramEnd"/>
      <w:r w:rsidRPr="00170161">
        <w:rPr>
          <w:rFonts w:ascii="Times New Roman" w:hAnsi="Times New Roman" w:cs="Times New Roman"/>
          <w:sz w:val="28"/>
          <w:szCs w:val="28"/>
        </w:rPr>
        <w:t xml:space="preserve"> назначения КТ/МРТ в рамках ОСМС для некоторых случаев – 36 (33,3%). </w:t>
      </w:r>
    </w:p>
    <w:p w14:paraId="6629614A" w14:textId="77777777" w:rsidR="00022D09" w:rsidRPr="00170161" w:rsidRDefault="00022D09" w:rsidP="00022D09">
      <w:pPr>
        <w:widowControl w:val="0"/>
        <w:ind w:firstLine="567"/>
        <w:jc w:val="both"/>
        <w:rPr>
          <w:rFonts w:ascii="Times New Roman" w:eastAsia="Times New Roman" w:hAnsi="Times New Roman" w:cs="Times New Roman"/>
          <w:sz w:val="28"/>
          <w:szCs w:val="28"/>
          <w:lang w:eastAsia="ru-RU"/>
        </w:rPr>
      </w:pPr>
    </w:p>
    <w:p w14:paraId="2504A7D1" w14:textId="58F9795A" w:rsidR="00022D09" w:rsidRPr="00170161" w:rsidRDefault="00022D09" w:rsidP="00CF2DAB">
      <w:pPr>
        <w:widowControl w:val="0"/>
        <w:ind w:firstLine="567"/>
        <w:jc w:val="both"/>
        <w:rPr>
          <w:rFonts w:ascii="Times New Roman" w:hAnsi="Times New Roman" w:cs="Times New Roman"/>
          <w:b/>
          <w:sz w:val="28"/>
          <w:szCs w:val="28"/>
        </w:rPr>
      </w:pPr>
      <w:r w:rsidRPr="00170161">
        <w:rPr>
          <w:rFonts w:ascii="Times New Roman" w:hAnsi="Times New Roman" w:cs="Times New Roman"/>
          <w:b/>
          <w:sz w:val="28"/>
          <w:szCs w:val="28"/>
        </w:rPr>
        <w:t>5.3 Информированность пациентов: лучевая нагрузка и доступность высокотехнологичных методов диагностики</w:t>
      </w:r>
    </w:p>
    <w:p w14:paraId="3EA6CA67" w14:textId="77777777" w:rsidR="00022D09" w:rsidRPr="00170161" w:rsidRDefault="00022D09" w:rsidP="00022D09">
      <w:pPr>
        <w:widowControl w:val="0"/>
        <w:ind w:firstLine="567"/>
        <w:jc w:val="both"/>
        <w:rPr>
          <w:rFonts w:ascii="Times New Roman" w:hAnsi="Times New Roman" w:cs="Times New Roman"/>
          <w:sz w:val="28"/>
          <w:szCs w:val="28"/>
        </w:rPr>
      </w:pPr>
      <w:r w:rsidRPr="00170161">
        <w:rPr>
          <w:rFonts w:ascii="Times New Roman" w:hAnsi="Times New Roman" w:cs="Times New Roman"/>
          <w:sz w:val="28"/>
          <w:szCs w:val="28"/>
        </w:rPr>
        <w:t xml:space="preserve">В свою очередь было проведено анкетирование 124 пациентов ННЦХ им.А.Н. Сызганова, перед проведение КТ. Анкета состояла из 5 вопросов, 1 из которых с множественными вариантами ответов. </w:t>
      </w:r>
    </w:p>
    <w:p w14:paraId="1FAFA437" w14:textId="54C0B4E0" w:rsidR="00022D09" w:rsidRDefault="00022D09" w:rsidP="00022D09">
      <w:pPr>
        <w:widowControl w:val="0"/>
        <w:ind w:firstLine="567"/>
        <w:jc w:val="both"/>
        <w:rPr>
          <w:rFonts w:ascii="Times New Roman" w:eastAsia="Times New Roman" w:hAnsi="Times New Roman" w:cs="Times New Roman"/>
          <w:sz w:val="28"/>
          <w:szCs w:val="28"/>
          <w:lang w:eastAsia="ru-RU"/>
        </w:rPr>
      </w:pPr>
      <w:r w:rsidRPr="00170161">
        <w:rPr>
          <w:rFonts w:ascii="Times New Roman" w:eastAsia="Times New Roman" w:hAnsi="Times New Roman" w:cs="Times New Roman"/>
          <w:sz w:val="28"/>
          <w:szCs w:val="28"/>
          <w:lang w:eastAsia="ru-RU"/>
        </w:rPr>
        <w:t xml:space="preserve">Результаты исследования, представленные </w:t>
      </w:r>
      <w:r w:rsidR="00CF2DAB">
        <w:rPr>
          <w:rFonts w:ascii="Times New Roman" w:eastAsia="Times New Roman" w:hAnsi="Times New Roman" w:cs="Times New Roman"/>
          <w:sz w:val="28"/>
          <w:szCs w:val="28"/>
          <w:lang w:eastAsia="ru-RU"/>
        </w:rPr>
        <w:t xml:space="preserve">на рисунке </w:t>
      </w:r>
      <w:r w:rsidRPr="00170161">
        <w:rPr>
          <w:rFonts w:ascii="Times New Roman" w:eastAsia="Times New Roman" w:hAnsi="Times New Roman" w:cs="Times New Roman"/>
          <w:sz w:val="28"/>
          <w:szCs w:val="28"/>
          <w:lang w:eastAsia="ru-RU"/>
        </w:rPr>
        <w:t xml:space="preserve">14, демонстрируют, что значительная доля пациентов (55,6%) самостоятельно инициировали проведение диагностических исследований, тогда как врачами было назначено </w:t>
      </w:r>
      <w:r w:rsidRPr="00170161">
        <w:rPr>
          <w:rFonts w:ascii="Times New Roman" w:eastAsia="Times New Roman" w:hAnsi="Times New Roman" w:cs="Times New Roman"/>
          <w:sz w:val="28"/>
          <w:szCs w:val="28"/>
          <w:lang w:eastAsia="ru-RU"/>
        </w:rPr>
        <w:lastRenderedPageBreak/>
        <w:t>только 44,4% обследований. Этот показатель указывает на ряд важных аспектов, требующих внимания.</w:t>
      </w:r>
    </w:p>
    <w:p w14:paraId="03FD9B1F" w14:textId="77777777" w:rsidR="008E7307" w:rsidRPr="00170161" w:rsidRDefault="008E7307" w:rsidP="00022D09">
      <w:pPr>
        <w:widowControl w:val="0"/>
        <w:ind w:firstLine="567"/>
        <w:jc w:val="both"/>
        <w:rPr>
          <w:rFonts w:ascii="Times New Roman" w:eastAsia="Times New Roman" w:hAnsi="Times New Roman" w:cs="Times New Roman"/>
          <w:sz w:val="28"/>
          <w:szCs w:val="28"/>
          <w:lang w:eastAsia="ru-RU"/>
        </w:rPr>
      </w:pPr>
    </w:p>
    <w:p w14:paraId="7A94DBF8" w14:textId="77777777" w:rsidR="00022D09" w:rsidRDefault="00022D09" w:rsidP="00CF2DAB">
      <w:pPr>
        <w:widowControl w:val="0"/>
        <w:jc w:val="center"/>
        <w:rPr>
          <w:rFonts w:ascii="Times New Roman" w:hAnsi="Times New Roman" w:cs="Times New Roman"/>
          <w:b/>
          <w:sz w:val="28"/>
          <w:szCs w:val="28"/>
        </w:rPr>
      </w:pPr>
      <w:r w:rsidRPr="00170161">
        <w:rPr>
          <w:rFonts w:ascii="Times New Roman" w:hAnsi="Times New Roman" w:cs="Times New Roman"/>
          <w:b/>
          <w:noProof/>
          <w:sz w:val="28"/>
          <w:szCs w:val="28"/>
          <w:lang w:val="en-US"/>
        </w:rPr>
        <w:drawing>
          <wp:inline distT="0" distB="0" distL="0" distR="0" wp14:anchorId="3713F382" wp14:editId="73BFB472">
            <wp:extent cx="5448300" cy="3111500"/>
            <wp:effectExtent l="0" t="0" r="0" b="1270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98FD613" w14:textId="77777777" w:rsidR="00CF2DAB" w:rsidRDefault="00CF2DAB" w:rsidP="00CF2DAB">
      <w:pPr>
        <w:widowControl w:val="0"/>
        <w:jc w:val="center"/>
        <w:rPr>
          <w:rFonts w:ascii="Times New Roman" w:hAnsi="Times New Roman" w:cs="Times New Roman"/>
          <w:b/>
          <w:sz w:val="28"/>
          <w:szCs w:val="28"/>
        </w:rPr>
      </w:pPr>
    </w:p>
    <w:p w14:paraId="568E8FFB" w14:textId="3F382423" w:rsidR="00CF2DAB" w:rsidRPr="00170161" w:rsidRDefault="00CF2DAB" w:rsidP="00CF2DAB">
      <w:pPr>
        <w:widowControl w:val="0"/>
        <w:jc w:val="center"/>
        <w:rPr>
          <w:rFonts w:ascii="Times New Roman" w:hAnsi="Times New Roman" w:cs="Times New Roman"/>
          <w:sz w:val="28"/>
          <w:szCs w:val="28"/>
        </w:rPr>
      </w:pPr>
      <w:proofErr w:type="gramStart"/>
      <w:r w:rsidRPr="00CF2DAB">
        <w:rPr>
          <w:rFonts w:ascii="Times New Roman" w:hAnsi="Times New Roman" w:cs="Times New Roman"/>
          <w:bCs/>
          <w:sz w:val="28"/>
          <w:szCs w:val="28"/>
        </w:rPr>
        <w:t>Рисунок  1</w:t>
      </w:r>
      <w:r w:rsidR="005C3D64">
        <w:rPr>
          <w:rFonts w:ascii="Times New Roman" w:hAnsi="Times New Roman" w:cs="Times New Roman"/>
          <w:bCs/>
          <w:sz w:val="28"/>
          <w:szCs w:val="28"/>
        </w:rPr>
        <w:t>6</w:t>
      </w:r>
      <w:proofErr w:type="gramEnd"/>
      <w:r w:rsidRPr="00CF2DAB">
        <w:rPr>
          <w:rFonts w:ascii="Times New Roman" w:hAnsi="Times New Roman" w:cs="Times New Roman"/>
          <w:bCs/>
          <w:sz w:val="28"/>
          <w:szCs w:val="28"/>
        </w:rPr>
        <w:t xml:space="preserve">  -  Инициатор направления на</w:t>
      </w:r>
      <w:r w:rsidRPr="00170161">
        <w:rPr>
          <w:rFonts w:ascii="Times New Roman" w:hAnsi="Times New Roman" w:cs="Times New Roman"/>
          <w:sz w:val="28"/>
          <w:szCs w:val="28"/>
        </w:rPr>
        <w:t xml:space="preserve"> диагностику: врач vs пациент</w:t>
      </w:r>
    </w:p>
    <w:p w14:paraId="4DEEA075" w14:textId="77777777" w:rsidR="00CF2DAB" w:rsidRPr="00170161" w:rsidRDefault="00CF2DAB" w:rsidP="00CF2DAB">
      <w:pPr>
        <w:widowControl w:val="0"/>
        <w:jc w:val="center"/>
        <w:rPr>
          <w:rFonts w:ascii="Times New Roman" w:hAnsi="Times New Roman" w:cs="Times New Roman"/>
          <w:b/>
          <w:sz w:val="28"/>
          <w:szCs w:val="28"/>
        </w:rPr>
      </w:pPr>
    </w:p>
    <w:p w14:paraId="3BC7B0D4" w14:textId="28320332" w:rsidR="00022D09" w:rsidRPr="00170161" w:rsidRDefault="00022D09" w:rsidP="00022D09">
      <w:pPr>
        <w:widowControl w:val="0"/>
        <w:ind w:firstLine="567"/>
        <w:jc w:val="both"/>
        <w:rPr>
          <w:rFonts w:ascii="Times New Roman" w:eastAsia="Times New Roman" w:hAnsi="Times New Roman" w:cs="Times New Roman"/>
          <w:sz w:val="28"/>
          <w:szCs w:val="28"/>
          <w:lang w:eastAsia="ru-RU"/>
        </w:rPr>
      </w:pPr>
      <w:r w:rsidRPr="00170161">
        <w:rPr>
          <w:rFonts w:ascii="Times New Roman" w:eastAsia="Times New Roman" w:hAnsi="Times New Roman" w:cs="Times New Roman"/>
          <w:bCs/>
          <w:sz w:val="28"/>
          <w:szCs w:val="28"/>
          <w:lang w:eastAsia="ru-RU"/>
        </w:rPr>
        <w:t>Высокая доля инициативы пациентов (55,6%)</w:t>
      </w:r>
      <w:r w:rsidRPr="00170161">
        <w:rPr>
          <w:rFonts w:ascii="Times New Roman" w:eastAsia="Times New Roman" w:hAnsi="Times New Roman" w:cs="Times New Roman"/>
          <w:sz w:val="28"/>
          <w:szCs w:val="28"/>
          <w:lang w:eastAsia="ru-RU"/>
        </w:rPr>
        <w:t xml:space="preserve"> свидетельствует о недостаточной уверенности или осведомленности ВОП в назначении КТ/МРТ, а также указывает на влияние пациентов в принятии решений, что может приводить к необоснованным исследованиям. В данном случаи требуется повышение осведомленности о рисках лучевой нагрузки и альтернативных методах диагностики. Необходимо у</w:t>
      </w:r>
      <w:r w:rsidRPr="00170161">
        <w:rPr>
          <w:rFonts w:ascii="Times New Roman" w:eastAsia="Times New Roman" w:hAnsi="Times New Roman" w:cs="Times New Roman"/>
          <w:bCs/>
          <w:sz w:val="28"/>
          <w:szCs w:val="28"/>
          <w:lang w:eastAsia="ru-RU"/>
        </w:rPr>
        <w:t>крепление роли ВОП,</w:t>
      </w:r>
      <w:r w:rsidRPr="00170161">
        <w:rPr>
          <w:rFonts w:ascii="Times New Roman" w:eastAsia="Times New Roman" w:hAnsi="Times New Roman" w:cs="Times New Roman"/>
          <w:b/>
          <w:bCs/>
          <w:sz w:val="28"/>
          <w:szCs w:val="28"/>
          <w:lang w:eastAsia="ru-RU"/>
        </w:rPr>
        <w:t xml:space="preserve"> </w:t>
      </w:r>
      <w:r w:rsidRPr="00170161">
        <w:rPr>
          <w:rFonts w:ascii="Times New Roman" w:eastAsia="Times New Roman" w:hAnsi="Times New Roman" w:cs="Times New Roman"/>
          <w:bCs/>
          <w:sz w:val="28"/>
          <w:szCs w:val="28"/>
          <w:lang w:eastAsia="ru-RU"/>
        </w:rPr>
        <w:t>он</w:t>
      </w:r>
      <w:r w:rsidRPr="00170161">
        <w:rPr>
          <w:rFonts w:ascii="Times New Roman" w:eastAsia="Times New Roman" w:hAnsi="Times New Roman" w:cs="Times New Roman"/>
          <w:sz w:val="28"/>
          <w:szCs w:val="28"/>
          <w:lang w:eastAsia="ru-RU"/>
        </w:rPr>
        <w:t xml:space="preserve"> должен выступать главным звеном в принятии решений о необходимости исследований.</w:t>
      </w:r>
    </w:p>
    <w:p w14:paraId="76D7990B" w14:textId="11C7B6F1" w:rsidR="00022D09" w:rsidRDefault="00022D09" w:rsidP="00022D09">
      <w:pPr>
        <w:widowControl w:val="0"/>
        <w:ind w:firstLine="567"/>
        <w:jc w:val="both"/>
        <w:rPr>
          <w:rFonts w:ascii="Times New Roman" w:eastAsia="Times New Roman" w:hAnsi="Times New Roman" w:cs="Times New Roman"/>
          <w:sz w:val="28"/>
          <w:szCs w:val="28"/>
          <w:lang w:eastAsia="ru-RU"/>
        </w:rPr>
      </w:pPr>
      <w:r w:rsidRPr="00170161">
        <w:rPr>
          <w:rFonts w:ascii="Times New Roman" w:eastAsia="Times New Roman" w:hAnsi="Times New Roman" w:cs="Times New Roman"/>
          <w:sz w:val="28"/>
          <w:szCs w:val="28"/>
          <w:lang w:eastAsia="ru-RU"/>
        </w:rPr>
        <w:t>На вопрос, знаете ли вы, что исследования КТ могут сопровождаться лучевой нагрузкой?  -</w:t>
      </w:r>
      <w:r w:rsidR="00CF2DAB">
        <w:rPr>
          <w:rFonts w:ascii="Times New Roman" w:eastAsia="Times New Roman" w:hAnsi="Times New Roman" w:cs="Times New Roman"/>
          <w:sz w:val="28"/>
          <w:szCs w:val="28"/>
          <w:lang w:eastAsia="ru-RU"/>
        </w:rPr>
        <w:t xml:space="preserve"> </w:t>
      </w:r>
      <w:r w:rsidRPr="00170161">
        <w:rPr>
          <w:rFonts w:ascii="Times New Roman" w:eastAsia="Times New Roman" w:hAnsi="Times New Roman" w:cs="Times New Roman"/>
          <w:sz w:val="28"/>
          <w:szCs w:val="28"/>
          <w:lang w:eastAsia="ru-RU"/>
        </w:rPr>
        <w:t xml:space="preserve">108 пациентов (87,1%) ответили положительно, и только 16 (12,9%) пациентов ответили отрицательно. А на вопрос: Обсуждали ли вы с врачом необходимость исследования и </w:t>
      </w:r>
      <w:proofErr w:type="gramStart"/>
      <w:r w:rsidRPr="00170161">
        <w:rPr>
          <w:rFonts w:ascii="Times New Roman" w:eastAsia="Times New Roman" w:hAnsi="Times New Roman" w:cs="Times New Roman"/>
          <w:sz w:val="28"/>
          <w:szCs w:val="28"/>
          <w:lang w:eastAsia="ru-RU"/>
        </w:rPr>
        <w:t>возможные риски</w:t>
      </w:r>
      <w:proofErr w:type="gramEnd"/>
      <w:r w:rsidRPr="00170161">
        <w:rPr>
          <w:rFonts w:ascii="Times New Roman" w:eastAsia="Times New Roman" w:hAnsi="Times New Roman" w:cs="Times New Roman"/>
          <w:sz w:val="28"/>
          <w:szCs w:val="28"/>
          <w:lang w:eastAsia="ru-RU"/>
        </w:rPr>
        <w:t xml:space="preserve"> связанные с лучевой нагрузкой 79 (63,7%) ответили положительно, 45 (36,3%) - отрицательно. Данные отражены </w:t>
      </w:r>
      <w:r w:rsidR="00CF2DAB">
        <w:rPr>
          <w:rFonts w:ascii="Times New Roman" w:eastAsia="Times New Roman" w:hAnsi="Times New Roman" w:cs="Times New Roman"/>
          <w:sz w:val="28"/>
          <w:szCs w:val="28"/>
          <w:lang w:eastAsia="ru-RU"/>
        </w:rPr>
        <w:t xml:space="preserve">на рисунке </w:t>
      </w:r>
      <w:r w:rsidRPr="00170161">
        <w:rPr>
          <w:rFonts w:ascii="Times New Roman" w:eastAsia="Times New Roman" w:hAnsi="Times New Roman" w:cs="Times New Roman"/>
          <w:sz w:val="28"/>
          <w:szCs w:val="28"/>
          <w:lang w:eastAsia="ru-RU"/>
        </w:rPr>
        <w:t>1</w:t>
      </w:r>
      <w:r w:rsidR="005C3D64">
        <w:rPr>
          <w:rFonts w:ascii="Times New Roman" w:eastAsia="Times New Roman" w:hAnsi="Times New Roman" w:cs="Times New Roman"/>
          <w:sz w:val="28"/>
          <w:szCs w:val="28"/>
          <w:lang w:eastAsia="ru-RU"/>
        </w:rPr>
        <w:t>7</w:t>
      </w:r>
      <w:r w:rsidR="00CF2DAB">
        <w:rPr>
          <w:rFonts w:ascii="Times New Roman" w:eastAsia="Times New Roman" w:hAnsi="Times New Roman" w:cs="Times New Roman"/>
          <w:sz w:val="28"/>
          <w:szCs w:val="28"/>
          <w:lang w:eastAsia="ru-RU"/>
        </w:rPr>
        <w:t>.</w:t>
      </w:r>
      <w:r w:rsidRPr="00170161">
        <w:rPr>
          <w:rFonts w:ascii="Times New Roman" w:eastAsia="Times New Roman" w:hAnsi="Times New Roman" w:cs="Times New Roman"/>
          <w:sz w:val="28"/>
          <w:szCs w:val="28"/>
          <w:lang w:eastAsia="ru-RU"/>
        </w:rPr>
        <w:t xml:space="preserve"> </w:t>
      </w:r>
    </w:p>
    <w:p w14:paraId="64662194" w14:textId="77777777" w:rsidR="001A1229" w:rsidRPr="00170161" w:rsidRDefault="001A1229" w:rsidP="001A1229">
      <w:pPr>
        <w:widowControl w:val="0"/>
        <w:ind w:firstLine="567"/>
        <w:jc w:val="both"/>
        <w:rPr>
          <w:rFonts w:ascii="Times New Roman" w:hAnsi="Times New Roman" w:cs="Times New Roman"/>
          <w:sz w:val="28"/>
          <w:szCs w:val="28"/>
        </w:rPr>
      </w:pPr>
      <w:r w:rsidRPr="00170161">
        <w:rPr>
          <w:rFonts w:ascii="Times New Roman" w:hAnsi="Times New Roman" w:cs="Times New Roman"/>
          <w:sz w:val="28"/>
          <w:szCs w:val="28"/>
        </w:rPr>
        <w:t>Большинство пациентов (87,1%) осведомлены о наличии лучевой нагрузки при проведении КТ. Это свидетельствует о частичной информированности населения, но не гарантирует понимания масштабов риска или обоснованности применения методов. Несмотря на осведомлённость о лучевой нагрузке, пациенты продолжают активно требовать проведения КТ. Это указывает на необходимость усиления работы врачей в части объяснения пациентам показаний, альтернативных методов диагностики и потенциала лучевой нагрузки.</w:t>
      </w:r>
    </w:p>
    <w:p w14:paraId="3D2328CC" w14:textId="77777777" w:rsidR="001A1229" w:rsidRPr="00170161" w:rsidRDefault="001A1229" w:rsidP="001A1229">
      <w:pPr>
        <w:widowControl w:val="0"/>
        <w:ind w:firstLine="567"/>
        <w:jc w:val="both"/>
        <w:rPr>
          <w:rFonts w:ascii="Times New Roman" w:hAnsi="Times New Roman" w:cs="Times New Roman"/>
          <w:sz w:val="28"/>
          <w:szCs w:val="28"/>
        </w:rPr>
      </w:pPr>
      <w:r w:rsidRPr="00170161">
        <w:rPr>
          <w:rFonts w:ascii="Times New Roman" w:hAnsi="Times New Roman" w:cs="Times New Roman"/>
          <w:sz w:val="28"/>
          <w:szCs w:val="28"/>
        </w:rPr>
        <w:t xml:space="preserve">Только 63,7% пациентов обсуждали с врачом необходимость исследования и связанные с ним риски. Это означает, что более трети пациентов (36,3%) </w:t>
      </w:r>
      <w:r w:rsidRPr="00170161">
        <w:rPr>
          <w:rFonts w:ascii="Times New Roman" w:hAnsi="Times New Roman" w:cs="Times New Roman"/>
          <w:sz w:val="28"/>
          <w:szCs w:val="28"/>
        </w:rPr>
        <w:lastRenderedPageBreak/>
        <w:t>принимают решение без должного взаимодействия с врачом.</w:t>
      </w:r>
    </w:p>
    <w:p w14:paraId="6A79F984" w14:textId="77777777" w:rsidR="001A1229" w:rsidRPr="00170161" w:rsidRDefault="001A1229" w:rsidP="00022D09">
      <w:pPr>
        <w:widowControl w:val="0"/>
        <w:ind w:firstLine="567"/>
        <w:jc w:val="both"/>
        <w:rPr>
          <w:rFonts w:ascii="Times New Roman" w:eastAsia="Times New Roman" w:hAnsi="Times New Roman" w:cs="Times New Roman"/>
          <w:sz w:val="28"/>
          <w:szCs w:val="28"/>
          <w:lang w:eastAsia="ru-RU"/>
        </w:rPr>
      </w:pPr>
    </w:p>
    <w:p w14:paraId="481727A4" w14:textId="083626C2" w:rsidR="00022D09" w:rsidRDefault="001A1229" w:rsidP="001A1229">
      <w:pPr>
        <w:widowControl w:val="0"/>
        <w:ind w:firstLine="284"/>
        <w:jc w:val="center"/>
        <w:rPr>
          <w:rFonts w:ascii="Times New Roman" w:eastAsia="Times New Roman" w:hAnsi="Times New Roman" w:cs="Times New Roman"/>
          <w:lang w:eastAsia="ru-RU"/>
        </w:rPr>
      </w:pPr>
      <w:r w:rsidRPr="001A1229">
        <w:rPr>
          <w:rFonts w:ascii="Times New Roman" w:eastAsia="Times New Roman" w:hAnsi="Times New Roman" w:cs="Times New Roman"/>
          <w:noProof/>
          <w:lang w:val="en-US"/>
        </w:rPr>
        <w:drawing>
          <wp:inline distT="0" distB="0" distL="0" distR="0" wp14:anchorId="20798B56" wp14:editId="731C4ECF">
            <wp:extent cx="5551805" cy="3139440"/>
            <wp:effectExtent l="0" t="0" r="0" b="3810"/>
            <wp:docPr id="14135626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562681" name=""/>
                    <pic:cNvPicPr/>
                  </pic:nvPicPr>
                  <pic:blipFill>
                    <a:blip r:embed="rId41"/>
                    <a:stretch>
                      <a:fillRect/>
                    </a:stretch>
                  </pic:blipFill>
                  <pic:spPr>
                    <a:xfrm>
                      <a:off x="0" y="0"/>
                      <a:ext cx="5556508" cy="3142099"/>
                    </a:xfrm>
                    <a:prstGeom prst="rect">
                      <a:avLst/>
                    </a:prstGeom>
                  </pic:spPr>
                </pic:pic>
              </a:graphicData>
            </a:graphic>
          </wp:inline>
        </w:drawing>
      </w:r>
    </w:p>
    <w:p w14:paraId="3FFB02EE" w14:textId="77777777" w:rsidR="00CF2DAB" w:rsidRPr="00CF2DAB" w:rsidRDefault="00CF2DAB" w:rsidP="00CF2DAB">
      <w:pPr>
        <w:widowControl w:val="0"/>
        <w:jc w:val="both"/>
        <w:rPr>
          <w:rFonts w:ascii="Times New Roman" w:eastAsia="Times New Roman" w:hAnsi="Times New Roman" w:cs="Times New Roman"/>
          <w:sz w:val="28"/>
          <w:szCs w:val="28"/>
          <w:lang w:eastAsia="ru-RU"/>
        </w:rPr>
      </w:pPr>
    </w:p>
    <w:p w14:paraId="376F1DB6" w14:textId="67E4C959" w:rsidR="00CF2DAB" w:rsidRPr="00CF2DAB" w:rsidRDefault="00CF2DAB" w:rsidP="00CF2DAB">
      <w:pPr>
        <w:widowControl w:val="0"/>
        <w:jc w:val="center"/>
        <w:rPr>
          <w:rFonts w:ascii="Times New Roman" w:eastAsia="Times New Roman" w:hAnsi="Times New Roman" w:cs="Times New Roman"/>
          <w:sz w:val="28"/>
          <w:szCs w:val="28"/>
          <w:lang w:eastAsia="ru-RU"/>
        </w:rPr>
      </w:pPr>
      <w:proofErr w:type="gramStart"/>
      <w:r w:rsidRPr="00CF2DAB">
        <w:rPr>
          <w:rFonts w:ascii="Times New Roman" w:eastAsia="Times New Roman" w:hAnsi="Times New Roman" w:cs="Times New Roman"/>
          <w:sz w:val="28"/>
          <w:szCs w:val="28"/>
          <w:lang w:eastAsia="ru-RU"/>
        </w:rPr>
        <w:t>Рисунок</w:t>
      </w:r>
      <w:r w:rsidR="005C3D64">
        <w:rPr>
          <w:rFonts w:ascii="Times New Roman" w:eastAsia="Times New Roman" w:hAnsi="Times New Roman" w:cs="Times New Roman"/>
          <w:sz w:val="28"/>
          <w:szCs w:val="28"/>
          <w:lang w:eastAsia="ru-RU"/>
        </w:rPr>
        <w:t xml:space="preserve">  17</w:t>
      </w:r>
      <w:proofErr w:type="gramEnd"/>
      <w:r w:rsidR="001A1229">
        <w:rPr>
          <w:rFonts w:ascii="Times New Roman" w:eastAsia="Times New Roman" w:hAnsi="Times New Roman" w:cs="Times New Roman"/>
          <w:sz w:val="28"/>
          <w:szCs w:val="28"/>
          <w:lang w:eastAsia="ru-RU"/>
        </w:rPr>
        <w:t xml:space="preserve"> </w:t>
      </w:r>
      <w:r w:rsidR="00791E25">
        <w:rPr>
          <w:rFonts w:ascii="Times New Roman" w:eastAsia="Times New Roman" w:hAnsi="Times New Roman" w:cs="Times New Roman"/>
          <w:sz w:val="28"/>
          <w:szCs w:val="28"/>
          <w:lang w:eastAsia="ru-RU"/>
        </w:rPr>
        <w:t>–</w:t>
      </w:r>
      <w:r w:rsidR="001A1229">
        <w:rPr>
          <w:rFonts w:ascii="Times New Roman" w:eastAsia="Times New Roman" w:hAnsi="Times New Roman" w:cs="Times New Roman"/>
          <w:sz w:val="28"/>
          <w:szCs w:val="28"/>
          <w:lang w:eastAsia="ru-RU"/>
        </w:rPr>
        <w:t xml:space="preserve"> </w:t>
      </w:r>
      <w:r w:rsidR="00791E25">
        <w:rPr>
          <w:rFonts w:ascii="Times New Roman" w:eastAsia="Times New Roman" w:hAnsi="Times New Roman" w:cs="Times New Roman"/>
          <w:sz w:val="28"/>
          <w:szCs w:val="28"/>
          <w:lang w:eastAsia="ru-RU"/>
        </w:rPr>
        <w:t xml:space="preserve">Осведомленность пациентов о лучевой нагрузке </w:t>
      </w:r>
    </w:p>
    <w:p w14:paraId="4513946F" w14:textId="77777777" w:rsidR="00CF2DAB" w:rsidRPr="00CF2DAB" w:rsidRDefault="00CF2DAB" w:rsidP="00CF2DAB">
      <w:pPr>
        <w:widowControl w:val="0"/>
        <w:jc w:val="both"/>
        <w:rPr>
          <w:rFonts w:ascii="Times New Roman" w:eastAsia="Times New Roman" w:hAnsi="Times New Roman" w:cs="Times New Roman"/>
          <w:sz w:val="28"/>
          <w:szCs w:val="28"/>
          <w:lang w:eastAsia="ru-RU"/>
        </w:rPr>
      </w:pPr>
    </w:p>
    <w:p w14:paraId="609A356E" w14:textId="1E5119E9" w:rsidR="00022D09" w:rsidRPr="00170161" w:rsidRDefault="00022D09" w:rsidP="00022D09">
      <w:pPr>
        <w:widowControl w:val="0"/>
        <w:ind w:firstLine="567"/>
        <w:jc w:val="both"/>
        <w:rPr>
          <w:rFonts w:ascii="Times New Roman" w:hAnsi="Times New Roman" w:cs="Times New Roman"/>
          <w:sz w:val="28"/>
          <w:szCs w:val="28"/>
        </w:rPr>
      </w:pPr>
      <w:r w:rsidRPr="00170161">
        <w:rPr>
          <w:rFonts w:ascii="Times New Roman" w:hAnsi="Times New Roman" w:cs="Times New Roman"/>
          <w:sz w:val="28"/>
          <w:szCs w:val="28"/>
        </w:rPr>
        <w:t>Несмотря на высокий уровень общей осведомленности о рисках лучевой нагрузки, не все пациенты обсуждают эти вопросы с врачами. Это указывает на ограниченность информационной поддержки со стороны медицинских специалистов. Это может быть связано с нехваткой времени на приёме, недостаточной компетентностью врачей в области рисков или отсутствием стандартизированных показаний.</w:t>
      </w:r>
      <w:r w:rsidR="001A1229">
        <w:rPr>
          <w:rFonts w:ascii="Times New Roman" w:hAnsi="Times New Roman" w:cs="Times New Roman"/>
          <w:sz w:val="28"/>
          <w:szCs w:val="28"/>
        </w:rPr>
        <w:t xml:space="preserve"> </w:t>
      </w:r>
      <w:r w:rsidRPr="00170161">
        <w:rPr>
          <w:rFonts w:ascii="Times New Roman" w:hAnsi="Times New Roman" w:cs="Times New Roman"/>
          <w:sz w:val="28"/>
          <w:szCs w:val="28"/>
        </w:rPr>
        <w:t xml:space="preserve">На вопрос Знаете ли вы, что можете пройти ряд исследований бесплатно в рамках </w:t>
      </w:r>
      <w:proofErr w:type="gramStart"/>
      <w:r w:rsidRPr="00170161">
        <w:rPr>
          <w:rFonts w:ascii="Times New Roman" w:hAnsi="Times New Roman" w:cs="Times New Roman"/>
          <w:sz w:val="28"/>
          <w:szCs w:val="28"/>
        </w:rPr>
        <w:t>ОСМС  -</w:t>
      </w:r>
      <w:proofErr w:type="gramEnd"/>
      <w:r w:rsidRPr="00170161">
        <w:rPr>
          <w:rFonts w:ascii="Times New Roman" w:hAnsi="Times New Roman" w:cs="Times New Roman"/>
          <w:sz w:val="28"/>
          <w:szCs w:val="28"/>
        </w:rPr>
        <w:t xml:space="preserve"> 83 (66,9%) указали что они осведомлены, 41 пациент  (33,1 %) ответили что не знали.  </w:t>
      </w:r>
    </w:p>
    <w:p w14:paraId="1700AF61" w14:textId="0E6DB293" w:rsidR="00022D09" w:rsidRDefault="00022D09" w:rsidP="00022D09">
      <w:pPr>
        <w:widowControl w:val="0"/>
        <w:ind w:firstLine="567"/>
        <w:jc w:val="both"/>
        <w:rPr>
          <w:rFonts w:ascii="Times New Roman" w:hAnsi="Times New Roman" w:cs="Times New Roman"/>
          <w:sz w:val="28"/>
          <w:szCs w:val="28"/>
        </w:rPr>
      </w:pPr>
      <w:r w:rsidRPr="00170161">
        <w:rPr>
          <w:rFonts w:ascii="Times New Roman" w:hAnsi="Times New Roman" w:cs="Times New Roman"/>
          <w:sz w:val="28"/>
          <w:szCs w:val="28"/>
        </w:rPr>
        <w:t xml:space="preserve">Данные отражены </w:t>
      </w:r>
      <w:r w:rsidR="00CF2DAB">
        <w:rPr>
          <w:rFonts w:ascii="Times New Roman" w:hAnsi="Times New Roman" w:cs="Times New Roman"/>
          <w:sz w:val="28"/>
          <w:szCs w:val="28"/>
        </w:rPr>
        <w:t xml:space="preserve">на рисунке </w:t>
      </w:r>
      <w:r w:rsidRPr="00170161">
        <w:rPr>
          <w:rFonts w:ascii="Times New Roman" w:hAnsi="Times New Roman" w:cs="Times New Roman"/>
          <w:sz w:val="28"/>
          <w:szCs w:val="28"/>
        </w:rPr>
        <w:t>1</w:t>
      </w:r>
      <w:r w:rsidR="005C3D64">
        <w:rPr>
          <w:rFonts w:ascii="Times New Roman" w:hAnsi="Times New Roman" w:cs="Times New Roman"/>
          <w:sz w:val="28"/>
          <w:szCs w:val="28"/>
        </w:rPr>
        <w:t>8</w:t>
      </w:r>
      <w:r w:rsidR="00CF2DAB">
        <w:rPr>
          <w:rFonts w:ascii="Times New Roman" w:hAnsi="Times New Roman" w:cs="Times New Roman"/>
          <w:sz w:val="28"/>
          <w:szCs w:val="28"/>
        </w:rPr>
        <w:t>.</w:t>
      </w:r>
    </w:p>
    <w:p w14:paraId="6409FA5E" w14:textId="77777777" w:rsidR="001A1229" w:rsidRPr="00170161" w:rsidRDefault="001A1229" w:rsidP="00022D09">
      <w:pPr>
        <w:widowControl w:val="0"/>
        <w:ind w:firstLine="567"/>
        <w:jc w:val="both"/>
        <w:rPr>
          <w:rFonts w:ascii="Times New Roman" w:hAnsi="Times New Roman" w:cs="Times New Roman"/>
          <w:sz w:val="28"/>
          <w:szCs w:val="28"/>
        </w:rPr>
      </w:pPr>
    </w:p>
    <w:p w14:paraId="1054DDBB" w14:textId="77777777" w:rsidR="00022D09" w:rsidRDefault="00022D09" w:rsidP="008E7307">
      <w:pPr>
        <w:widowControl w:val="0"/>
        <w:jc w:val="center"/>
        <w:rPr>
          <w:rFonts w:ascii="Times New Roman" w:eastAsia="Times New Roman" w:hAnsi="Times New Roman" w:cs="Times New Roman"/>
          <w:sz w:val="28"/>
          <w:szCs w:val="28"/>
          <w:lang w:eastAsia="ru-RU"/>
        </w:rPr>
      </w:pPr>
      <w:r w:rsidRPr="00170161">
        <w:rPr>
          <w:rFonts w:ascii="Times New Roman" w:eastAsia="Times New Roman" w:hAnsi="Times New Roman" w:cs="Times New Roman"/>
          <w:noProof/>
          <w:sz w:val="28"/>
          <w:szCs w:val="28"/>
          <w:lang w:val="en-US"/>
        </w:rPr>
        <w:drawing>
          <wp:inline distT="0" distB="0" distL="0" distR="0" wp14:anchorId="11C0A354" wp14:editId="717F2DE8">
            <wp:extent cx="5715000" cy="2235200"/>
            <wp:effectExtent l="0" t="0" r="0" b="1270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A024578" w14:textId="77777777" w:rsidR="00CF2DAB" w:rsidRDefault="00CF2DAB" w:rsidP="00CF2DAB">
      <w:pPr>
        <w:widowControl w:val="0"/>
        <w:jc w:val="both"/>
        <w:rPr>
          <w:rFonts w:ascii="Times New Roman" w:eastAsia="Times New Roman" w:hAnsi="Times New Roman" w:cs="Times New Roman"/>
          <w:sz w:val="28"/>
          <w:szCs w:val="28"/>
          <w:lang w:eastAsia="ru-RU"/>
        </w:rPr>
      </w:pPr>
    </w:p>
    <w:p w14:paraId="3A3B1DEE" w14:textId="3B99ECEE" w:rsidR="00CF2DAB" w:rsidRDefault="00CF2DAB" w:rsidP="00CF2DAB">
      <w:pPr>
        <w:widowControl w:val="0"/>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Pr="00170161">
        <w:rPr>
          <w:rFonts w:ascii="Times New Roman" w:hAnsi="Times New Roman" w:cs="Times New Roman"/>
          <w:sz w:val="28"/>
          <w:szCs w:val="28"/>
        </w:rPr>
        <w:t>1</w:t>
      </w:r>
      <w:r w:rsidR="005C3D64">
        <w:rPr>
          <w:rFonts w:ascii="Times New Roman" w:hAnsi="Times New Roman" w:cs="Times New Roman"/>
          <w:sz w:val="28"/>
          <w:szCs w:val="28"/>
        </w:rPr>
        <w:t>8</w:t>
      </w:r>
      <w:r w:rsidRPr="00170161">
        <w:rPr>
          <w:rFonts w:ascii="Times New Roman" w:hAnsi="Times New Roman" w:cs="Times New Roman"/>
          <w:sz w:val="28"/>
          <w:szCs w:val="28"/>
        </w:rPr>
        <w:t xml:space="preserve"> - Осведомлённость пациентов о возможности прохождения исследований в рамках ОСМС</w:t>
      </w:r>
    </w:p>
    <w:p w14:paraId="22CAF8F8" w14:textId="77777777" w:rsidR="00022D09" w:rsidRPr="00170161" w:rsidRDefault="00022D09" w:rsidP="00022D09">
      <w:pPr>
        <w:widowControl w:val="0"/>
        <w:ind w:firstLine="567"/>
        <w:jc w:val="both"/>
        <w:rPr>
          <w:rFonts w:ascii="Times New Roman" w:hAnsi="Times New Roman" w:cs="Times New Roman"/>
          <w:sz w:val="28"/>
          <w:szCs w:val="28"/>
        </w:rPr>
      </w:pPr>
      <w:r w:rsidRPr="00170161">
        <w:rPr>
          <w:rFonts w:ascii="Times New Roman" w:hAnsi="Times New Roman" w:cs="Times New Roman"/>
          <w:sz w:val="28"/>
          <w:szCs w:val="28"/>
        </w:rPr>
        <w:lastRenderedPageBreak/>
        <w:t>Большинство пациентов (66,9%) осведомлены о том, что могут пройти ряд исследований бесплатно в рамках ОСМС. Этот результат показывает положительную динамику информированности. Доля неосведомленных пациентов (33,1%) указывает на необходимость усиления информационной работы о правах пациентов в системе ОСМС.</w:t>
      </w:r>
    </w:p>
    <w:p w14:paraId="5FBE181C" w14:textId="77777777" w:rsidR="00022D09" w:rsidRPr="00170161" w:rsidRDefault="00022D09" w:rsidP="00022D09">
      <w:pPr>
        <w:widowControl w:val="0"/>
        <w:ind w:firstLine="567"/>
        <w:jc w:val="both"/>
        <w:rPr>
          <w:rFonts w:ascii="Times New Roman" w:hAnsi="Times New Roman" w:cs="Times New Roman"/>
          <w:sz w:val="28"/>
          <w:szCs w:val="28"/>
        </w:rPr>
      </w:pPr>
    </w:p>
    <w:p w14:paraId="6539E0A8" w14:textId="77777777" w:rsidR="00CF2DAB" w:rsidRDefault="00CF2DAB" w:rsidP="00022D09">
      <w:pPr>
        <w:widowControl w:val="0"/>
        <w:ind w:firstLine="567"/>
        <w:jc w:val="both"/>
        <w:rPr>
          <w:rFonts w:ascii="Times New Roman" w:hAnsi="Times New Roman" w:cs="Times New Roman"/>
          <w:b/>
          <w:sz w:val="28"/>
          <w:szCs w:val="28"/>
        </w:rPr>
      </w:pPr>
      <w:r>
        <w:rPr>
          <w:rFonts w:ascii="Times New Roman" w:hAnsi="Times New Roman" w:cs="Times New Roman"/>
          <w:b/>
          <w:sz w:val="28"/>
          <w:szCs w:val="28"/>
        </w:rPr>
        <w:br w:type="page"/>
      </w:r>
    </w:p>
    <w:p w14:paraId="1AAFD818" w14:textId="275A5DC3" w:rsidR="00022D09" w:rsidRDefault="00022D09" w:rsidP="00E978F0">
      <w:pPr>
        <w:widowControl w:val="0"/>
        <w:tabs>
          <w:tab w:val="left" w:pos="993"/>
        </w:tabs>
        <w:ind w:firstLine="567"/>
        <w:jc w:val="both"/>
        <w:rPr>
          <w:rFonts w:ascii="Times New Roman" w:hAnsi="Times New Roman" w:cs="Times New Roman"/>
          <w:b/>
          <w:sz w:val="28"/>
          <w:szCs w:val="28"/>
        </w:rPr>
      </w:pPr>
      <w:r w:rsidRPr="00170161">
        <w:rPr>
          <w:rFonts w:ascii="Times New Roman" w:hAnsi="Times New Roman" w:cs="Times New Roman"/>
          <w:b/>
          <w:sz w:val="28"/>
          <w:szCs w:val="28"/>
        </w:rPr>
        <w:lastRenderedPageBreak/>
        <w:t>6</w:t>
      </w:r>
      <w:r w:rsidR="00E978F0">
        <w:rPr>
          <w:rFonts w:ascii="Times New Roman" w:hAnsi="Times New Roman" w:cs="Times New Roman"/>
          <w:sz w:val="28"/>
          <w:szCs w:val="28"/>
        </w:rPr>
        <w:t xml:space="preserve"> </w:t>
      </w:r>
      <w:r w:rsidR="00CF2DAB" w:rsidRPr="00170161">
        <w:rPr>
          <w:rFonts w:ascii="Times New Roman" w:hAnsi="Times New Roman" w:cs="Times New Roman"/>
          <w:b/>
          <w:sz w:val="28"/>
          <w:szCs w:val="28"/>
        </w:rPr>
        <w:t xml:space="preserve">ОПТИМИЗАЦИЯ ИСПОЛЬЗОВАНИЯ </w:t>
      </w:r>
      <w:proofErr w:type="gramStart"/>
      <w:r w:rsidR="00CF2DAB" w:rsidRPr="00170161">
        <w:rPr>
          <w:rFonts w:ascii="Times New Roman" w:hAnsi="Times New Roman" w:cs="Times New Roman"/>
          <w:b/>
          <w:sz w:val="28"/>
          <w:szCs w:val="28"/>
        </w:rPr>
        <w:t>ВЫСОКОТЕХНОЛОГИЧ</w:t>
      </w:r>
      <w:r w:rsidR="00E978F0">
        <w:rPr>
          <w:rFonts w:ascii="Times New Roman" w:hAnsi="Times New Roman" w:cs="Times New Roman"/>
          <w:b/>
          <w:sz w:val="28"/>
          <w:szCs w:val="28"/>
        </w:rPr>
        <w:t>-</w:t>
      </w:r>
      <w:r w:rsidR="00CF2DAB" w:rsidRPr="00170161">
        <w:rPr>
          <w:rFonts w:ascii="Times New Roman" w:hAnsi="Times New Roman" w:cs="Times New Roman"/>
          <w:b/>
          <w:sz w:val="28"/>
          <w:szCs w:val="28"/>
        </w:rPr>
        <w:t>НЫХ</w:t>
      </w:r>
      <w:proofErr w:type="gramEnd"/>
      <w:r w:rsidR="00CF2DAB" w:rsidRPr="00170161">
        <w:rPr>
          <w:rFonts w:ascii="Times New Roman" w:hAnsi="Times New Roman" w:cs="Times New Roman"/>
          <w:b/>
          <w:sz w:val="28"/>
          <w:szCs w:val="28"/>
        </w:rPr>
        <w:t xml:space="preserve"> МЕТОДОВ ЛУЧЕВОЙ ДИАГНОСТИКИ </w:t>
      </w:r>
    </w:p>
    <w:p w14:paraId="25AC1EFE" w14:textId="77777777" w:rsidR="00CF2DAB" w:rsidRPr="00170161" w:rsidRDefault="00CF2DAB" w:rsidP="00022D09">
      <w:pPr>
        <w:widowControl w:val="0"/>
        <w:ind w:firstLine="567"/>
        <w:jc w:val="both"/>
        <w:rPr>
          <w:rFonts w:ascii="Times New Roman" w:hAnsi="Times New Roman" w:cs="Times New Roman"/>
          <w:b/>
          <w:sz w:val="28"/>
          <w:szCs w:val="28"/>
        </w:rPr>
      </w:pPr>
    </w:p>
    <w:p w14:paraId="2285C9EF" w14:textId="24ED54D7" w:rsidR="00F71BD9" w:rsidRPr="00F71BD9" w:rsidRDefault="00F71BD9" w:rsidP="00F71BD9">
      <w:pPr>
        <w:widowControl w:val="0"/>
        <w:ind w:firstLine="567"/>
        <w:jc w:val="both"/>
        <w:rPr>
          <w:rFonts w:ascii="Times New Roman" w:hAnsi="Times New Roman" w:cs="Times New Roman"/>
          <w:b/>
          <w:sz w:val="28"/>
          <w:szCs w:val="28"/>
        </w:rPr>
      </w:pPr>
      <w:r w:rsidRPr="00F71BD9">
        <w:rPr>
          <w:rFonts w:ascii="Times New Roman" w:hAnsi="Times New Roman" w:cs="Times New Roman"/>
          <w:b/>
          <w:sz w:val="28"/>
          <w:szCs w:val="28"/>
        </w:rPr>
        <w:t>6.1 Методологический алгоритм обоснованного направления на КТ/МРТ-исследования с применением методических рекомендаций</w:t>
      </w:r>
    </w:p>
    <w:p w14:paraId="01A09CC9" w14:textId="77777777" w:rsidR="00F71BD9" w:rsidRPr="00F71BD9" w:rsidRDefault="00F71BD9" w:rsidP="00F71BD9">
      <w:pPr>
        <w:widowControl w:val="0"/>
        <w:ind w:firstLine="567"/>
        <w:jc w:val="both"/>
        <w:rPr>
          <w:rFonts w:ascii="Times New Roman" w:hAnsi="Times New Roman" w:cs="Times New Roman"/>
          <w:sz w:val="28"/>
          <w:szCs w:val="28"/>
        </w:rPr>
      </w:pPr>
      <w:r w:rsidRPr="00F71BD9">
        <w:rPr>
          <w:rFonts w:ascii="Times New Roman" w:hAnsi="Times New Roman" w:cs="Times New Roman"/>
          <w:sz w:val="28"/>
          <w:szCs w:val="28"/>
        </w:rPr>
        <w:t>На основе выявленных диспропорций в назначениях КТ/МРТ и отсутствия единых подходов к обоснованию визуализирующих исследований в лечебных организациях города Алматы, нами был разработан структурированный алгоритм направления пациентов на высокотехнологичные методы визуализации — компьютерную и магнитно-резонансную томографию.</w:t>
      </w:r>
    </w:p>
    <w:p w14:paraId="09AB7F06" w14:textId="77777777" w:rsidR="00F71BD9" w:rsidRPr="00F71BD9" w:rsidRDefault="00F71BD9" w:rsidP="00F71BD9">
      <w:pPr>
        <w:widowControl w:val="0"/>
        <w:ind w:firstLine="567"/>
        <w:jc w:val="both"/>
        <w:rPr>
          <w:rFonts w:ascii="Times New Roman" w:hAnsi="Times New Roman" w:cs="Times New Roman"/>
          <w:sz w:val="28"/>
          <w:szCs w:val="28"/>
        </w:rPr>
      </w:pPr>
      <w:r w:rsidRPr="00F71BD9">
        <w:rPr>
          <w:rFonts w:ascii="Times New Roman" w:hAnsi="Times New Roman" w:cs="Times New Roman"/>
          <w:sz w:val="28"/>
          <w:szCs w:val="28"/>
        </w:rPr>
        <w:t xml:space="preserve">Предлагаемый алгоритм отражает этапность клинико-диагностического маршрута и опирается на принципы рационального использования ресурсов, радиационной безопасности и клинической целесообразности. Центральным элементом алгоритма является применение </w:t>
      </w:r>
      <w:r w:rsidRPr="00F71BD9">
        <w:rPr>
          <w:rFonts w:ascii="Times New Roman" w:hAnsi="Times New Roman" w:cs="Times New Roman"/>
          <w:bCs/>
          <w:sz w:val="28"/>
          <w:szCs w:val="28"/>
        </w:rPr>
        <w:t>утверждённых методических рекомендаций по показаниям к КТ и МРТ по органам и системам</w:t>
      </w:r>
      <w:r w:rsidRPr="00F71BD9">
        <w:rPr>
          <w:rFonts w:ascii="Times New Roman" w:hAnsi="Times New Roman" w:cs="Times New Roman"/>
          <w:sz w:val="28"/>
          <w:szCs w:val="28"/>
        </w:rPr>
        <w:t>, разработанных с участием ведущих специалистов в области радиологии Республики Казахстан.</w:t>
      </w:r>
    </w:p>
    <w:p w14:paraId="1334BEE8" w14:textId="77777777" w:rsidR="00F71BD9" w:rsidRPr="00F71BD9" w:rsidRDefault="00F71BD9" w:rsidP="00F71BD9">
      <w:pPr>
        <w:widowControl w:val="0"/>
        <w:ind w:firstLine="567"/>
        <w:jc w:val="both"/>
        <w:rPr>
          <w:rFonts w:ascii="Times New Roman" w:hAnsi="Times New Roman" w:cs="Times New Roman"/>
          <w:sz w:val="28"/>
          <w:szCs w:val="28"/>
        </w:rPr>
      </w:pPr>
      <w:r w:rsidRPr="00F71BD9">
        <w:rPr>
          <w:rFonts w:ascii="Times New Roman" w:hAnsi="Times New Roman" w:cs="Times New Roman"/>
          <w:sz w:val="28"/>
          <w:szCs w:val="28"/>
        </w:rPr>
        <w:t>Алгоритм включает следующие этапы:</w:t>
      </w:r>
    </w:p>
    <w:p w14:paraId="698C9253" w14:textId="77777777" w:rsidR="00F71BD9" w:rsidRPr="00F71BD9" w:rsidRDefault="00F71BD9" w:rsidP="00F71BD9">
      <w:pPr>
        <w:widowControl w:val="0"/>
        <w:ind w:firstLine="567"/>
        <w:jc w:val="both"/>
        <w:rPr>
          <w:rFonts w:ascii="Times New Roman" w:hAnsi="Times New Roman" w:cs="Times New Roman"/>
          <w:sz w:val="28"/>
          <w:szCs w:val="28"/>
        </w:rPr>
      </w:pPr>
      <w:r w:rsidRPr="00610362">
        <w:rPr>
          <w:rFonts w:ascii="Times New Roman" w:hAnsi="Times New Roman" w:cs="Times New Roman"/>
          <w:bCs/>
          <w:sz w:val="28"/>
          <w:szCs w:val="28"/>
        </w:rPr>
        <w:t>Первичный клинический осмотр и сбор анамнеза</w:t>
      </w:r>
      <w:r w:rsidRPr="00610362">
        <w:rPr>
          <w:rFonts w:ascii="Times New Roman" w:hAnsi="Times New Roman" w:cs="Times New Roman"/>
          <w:sz w:val="28"/>
          <w:szCs w:val="28"/>
        </w:rPr>
        <w:t xml:space="preserve"> </w:t>
      </w:r>
      <w:r w:rsidRPr="00F71BD9">
        <w:rPr>
          <w:rFonts w:ascii="Times New Roman" w:hAnsi="Times New Roman" w:cs="Times New Roman"/>
          <w:sz w:val="28"/>
          <w:szCs w:val="28"/>
        </w:rPr>
        <w:t>врачом первичного звена с последующим проведением базовых методов визуализации (УЗИ, рентгенография), при наличии показаний.</w:t>
      </w:r>
    </w:p>
    <w:p w14:paraId="50D659A6" w14:textId="77777777" w:rsidR="00F71BD9" w:rsidRPr="00F71BD9" w:rsidRDefault="00F71BD9" w:rsidP="00F71BD9">
      <w:pPr>
        <w:widowControl w:val="0"/>
        <w:ind w:firstLine="567"/>
        <w:jc w:val="both"/>
        <w:rPr>
          <w:rFonts w:ascii="Times New Roman" w:hAnsi="Times New Roman" w:cs="Times New Roman"/>
          <w:sz w:val="28"/>
          <w:szCs w:val="28"/>
        </w:rPr>
      </w:pPr>
      <w:r w:rsidRPr="00610362">
        <w:rPr>
          <w:rFonts w:ascii="Times New Roman" w:hAnsi="Times New Roman" w:cs="Times New Roman"/>
          <w:bCs/>
          <w:sz w:val="28"/>
          <w:szCs w:val="28"/>
        </w:rPr>
        <w:t>Оценка сохранения диагностической неопределённости.</w:t>
      </w:r>
      <w:r w:rsidRPr="00F71BD9">
        <w:rPr>
          <w:rFonts w:ascii="Times New Roman" w:hAnsi="Times New Roman" w:cs="Times New Roman"/>
          <w:sz w:val="28"/>
          <w:szCs w:val="28"/>
        </w:rPr>
        <w:t xml:space="preserve"> Если клиническая задача не может быть решена на основании полученных данных, пациент направляется на КТ или МРТ.</w:t>
      </w:r>
    </w:p>
    <w:p w14:paraId="4A3A0F38" w14:textId="77777777" w:rsidR="00F71BD9" w:rsidRPr="00F71BD9" w:rsidRDefault="00F71BD9" w:rsidP="00F71BD9">
      <w:pPr>
        <w:widowControl w:val="0"/>
        <w:ind w:firstLine="567"/>
        <w:jc w:val="both"/>
        <w:rPr>
          <w:rFonts w:ascii="Times New Roman" w:hAnsi="Times New Roman" w:cs="Times New Roman"/>
          <w:sz w:val="28"/>
          <w:szCs w:val="28"/>
        </w:rPr>
      </w:pPr>
      <w:r w:rsidRPr="00610362">
        <w:rPr>
          <w:rFonts w:ascii="Times New Roman" w:hAnsi="Times New Roman" w:cs="Times New Roman"/>
          <w:bCs/>
          <w:sz w:val="28"/>
          <w:szCs w:val="28"/>
        </w:rPr>
        <w:t>Применение методических рекомендаций</w:t>
      </w:r>
      <w:r w:rsidRPr="00F71BD9">
        <w:rPr>
          <w:rFonts w:ascii="Times New Roman" w:hAnsi="Times New Roman" w:cs="Times New Roman"/>
          <w:sz w:val="28"/>
          <w:szCs w:val="28"/>
        </w:rPr>
        <w:t xml:space="preserve"> в качестве инструмента принятия решения. Врач-клиницист, совместно с радиологом (или с опорой на справочную систему), обращается к методическим рекомендациям, где представлены:</w:t>
      </w:r>
    </w:p>
    <w:p w14:paraId="3066AFFC" w14:textId="77777777" w:rsidR="00F71BD9" w:rsidRPr="00F71BD9" w:rsidRDefault="00F71BD9" w:rsidP="00F71BD9">
      <w:pPr>
        <w:widowControl w:val="0"/>
        <w:ind w:firstLine="567"/>
        <w:jc w:val="both"/>
        <w:rPr>
          <w:rFonts w:ascii="Times New Roman" w:hAnsi="Times New Roman" w:cs="Times New Roman"/>
          <w:sz w:val="28"/>
          <w:szCs w:val="28"/>
        </w:rPr>
      </w:pPr>
      <w:r w:rsidRPr="00F71BD9">
        <w:rPr>
          <w:rFonts w:ascii="Times New Roman" w:hAnsi="Times New Roman" w:cs="Times New Roman"/>
          <w:sz w:val="28"/>
          <w:szCs w:val="28"/>
        </w:rPr>
        <w:t>Чёткие показания к визуализации по системам органов (ЦНС, органы грудной клетки, ЖКТ, урогенитальный тракт, костно-суставная система и др.);</w:t>
      </w:r>
    </w:p>
    <w:p w14:paraId="6E7A2BD0" w14:textId="77777777" w:rsidR="00F71BD9" w:rsidRPr="00F71BD9" w:rsidRDefault="00F71BD9" w:rsidP="00F71BD9">
      <w:pPr>
        <w:widowControl w:val="0"/>
        <w:ind w:firstLine="567"/>
        <w:jc w:val="both"/>
        <w:rPr>
          <w:rFonts w:ascii="Times New Roman" w:hAnsi="Times New Roman" w:cs="Times New Roman"/>
          <w:sz w:val="28"/>
          <w:szCs w:val="28"/>
        </w:rPr>
      </w:pPr>
      <w:r w:rsidRPr="00F71BD9">
        <w:rPr>
          <w:rFonts w:ascii="Times New Roman" w:hAnsi="Times New Roman" w:cs="Times New Roman"/>
          <w:sz w:val="28"/>
          <w:szCs w:val="28"/>
        </w:rPr>
        <w:t>Дифференциация показаний на обязательные и дополнительные;</w:t>
      </w:r>
    </w:p>
    <w:p w14:paraId="5FEFBF86" w14:textId="77777777" w:rsidR="00F71BD9" w:rsidRPr="00F71BD9" w:rsidRDefault="00F71BD9" w:rsidP="00F71BD9">
      <w:pPr>
        <w:widowControl w:val="0"/>
        <w:ind w:firstLine="567"/>
        <w:jc w:val="both"/>
        <w:rPr>
          <w:rFonts w:ascii="Times New Roman" w:hAnsi="Times New Roman" w:cs="Times New Roman"/>
          <w:sz w:val="28"/>
          <w:szCs w:val="28"/>
        </w:rPr>
      </w:pPr>
      <w:r w:rsidRPr="00F71BD9">
        <w:rPr>
          <w:rFonts w:ascii="Times New Roman" w:hAnsi="Times New Roman" w:cs="Times New Roman"/>
          <w:sz w:val="28"/>
          <w:szCs w:val="28"/>
        </w:rPr>
        <w:t>Указание на необходимость использования контрастного вещества;</w:t>
      </w:r>
    </w:p>
    <w:p w14:paraId="0B93665A" w14:textId="77777777" w:rsidR="00F71BD9" w:rsidRPr="00F71BD9" w:rsidRDefault="00F71BD9" w:rsidP="00F71BD9">
      <w:pPr>
        <w:widowControl w:val="0"/>
        <w:ind w:firstLine="567"/>
        <w:jc w:val="both"/>
        <w:rPr>
          <w:rFonts w:ascii="Times New Roman" w:hAnsi="Times New Roman" w:cs="Times New Roman"/>
          <w:sz w:val="28"/>
          <w:szCs w:val="28"/>
        </w:rPr>
      </w:pPr>
      <w:r w:rsidRPr="00F71BD9">
        <w:rPr>
          <w:rFonts w:ascii="Times New Roman" w:hAnsi="Times New Roman" w:cs="Times New Roman"/>
          <w:sz w:val="28"/>
          <w:szCs w:val="28"/>
        </w:rPr>
        <w:t>Уточнение альтернативных методов диагностики;</w:t>
      </w:r>
    </w:p>
    <w:p w14:paraId="30CA4909" w14:textId="77777777" w:rsidR="00F71BD9" w:rsidRPr="00F71BD9" w:rsidRDefault="00F71BD9" w:rsidP="00F71BD9">
      <w:pPr>
        <w:widowControl w:val="0"/>
        <w:ind w:firstLine="567"/>
        <w:jc w:val="both"/>
        <w:rPr>
          <w:rFonts w:ascii="Times New Roman" w:hAnsi="Times New Roman" w:cs="Times New Roman"/>
          <w:sz w:val="28"/>
          <w:szCs w:val="28"/>
        </w:rPr>
      </w:pPr>
      <w:r w:rsidRPr="00F71BD9">
        <w:rPr>
          <w:rFonts w:ascii="Times New Roman" w:hAnsi="Times New Roman" w:cs="Times New Roman"/>
          <w:sz w:val="28"/>
          <w:szCs w:val="28"/>
        </w:rPr>
        <w:t>Особые указания для педиатрических пациентов и радиочувствительных групп.</w:t>
      </w:r>
    </w:p>
    <w:p w14:paraId="5B60BCE7" w14:textId="77777777" w:rsidR="00F71BD9" w:rsidRPr="00B4327C" w:rsidRDefault="00F71BD9" w:rsidP="00F71BD9">
      <w:pPr>
        <w:widowControl w:val="0"/>
        <w:ind w:firstLine="567"/>
        <w:jc w:val="both"/>
        <w:rPr>
          <w:rFonts w:ascii="Times New Roman" w:hAnsi="Times New Roman" w:cs="Times New Roman"/>
          <w:sz w:val="28"/>
          <w:szCs w:val="28"/>
        </w:rPr>
      </w:pPr>
      <w:r w:rsidRPr="00B4327C">
        <w:rPr>
          <w:rFonts w:ascii="Times New Roman" w:hAnsi="Times New Roman" w:cs="Times New Roman"/>
          <w:bCs/>
          <w:sz w:val="28"/>
          <w:szCs w:val="28"/>
        </w:rPr>
        <w:t>Проверка наличия предыдущих КТ/МРТ в течение последнего года.</w:t>
      </w:r>
      <w:r w:rsidRPr="00B4327C">
        <w:rPr>
          <w:rFonts w:ascii="Times New Roman" w:hAnsi="Times New Roman" w:cs="Times New Roman"/>
          <w:sz w:val="28"/>
          <w:szCs w:val="28"/>
        </w:rPr>
        <w:t xml:space="preserve"> При наличии ранее выполненных исследований проводится экспертная оценка целесообразности их повторения.</w:t>
      </w:r>
    </w:p>
    <w:p w14:paraId="293BD392" w14:textId="77777777" w:rsidR="00F71BD9" w:rsidRPr="00B4327C" w:rsidRDefault="00F71BD9" w:rsidP="00F71BD9">
      <w:pPr>
        <w:widowControl w:val="0"/>
        <w:ind w:firstLine="567"/>
        <w:jc w:val="both"/>
        <w:rPr>
          <w:rFonts w:ascii="Times New Roman" w:hAnsi="Times New Roman" w:cs="Times New Roman"/>
          <w:sz w:val="28"/>
          <w:szCs w:val="28"/>
        </w:rPr>
      </w:pPr>
      <w:r w:rsidRPr="00B4327C">
        <w:rPr>
          <w:rFonts w:ascii="Times New Roman" w:hAnsi="Times New Roman" w:cs="Times New Roman"/>
          <w:bCs/>
          <w:sz w:val="28"/>
          <w:szCs w:val="28"/>
        </w:rPr>
        <w:t>Документальное оформление обоснования.</w:t>
      </w:r>
      <w:r w:rsidRPr="00B4327C">
        <w:rPr>
          <w:rFonts w:ascii="Times New Roman" w:hAnsi="Times New Roman" w:cs="Times New Roman"/>
          <w:sz w:val="28"/>
          <w:szCs w:val="28"/>
        </w:rPr>
        <w:t xml:space="preserve"> Решение о направлении пациента фиксируется в медицинской документации с обязательной ссылкой на раздел методических рекомендаций, на основании которого назначено исследование.</w:t>
      </w:r>
    </w:p>
    <w:p w14:paraId="77303FDC" w14:textId="77777777" w:rsidR="00F71BD9" w:rsidRPr="00B4327C" w:rsidRDefault="00F71BD9" w:rsidP="00F71BD9">
      <w:pPr>
        <w:widowControl w:val="0"/>
        <w:ind w:firstLine="567"/>
        <w:jc w:val="both"/>
        <w:rPr>
          <w:rFonts w:ascii="Times New Roman" w:hAnsi="Times New Roman" w:cs="Times New Roman"/>
          <w:sz w:val="28"/>
          <w:szCs w:val="28"/>
        </w:rPr>
      </w:pPr>
      <w:r w:rsidRPr="00B4327C">
        <w:rPr>
          <w:rFonts w:ascii="Times New Roman" w:hAnsi="Times New Roman" w:cs="Times New Roman"/>
          <w:bCs/>
          <w:sz w:val="28"/>
          <w:szCs w:val="28"/>
        </w:rPr>
        <w:t>Выполнение исследования в рамках ОСМС или на платной основе.</w:t>
      </w:r>
      <w:r w:rsidRPr="00B4327C">
        <w:rPr>
          <w:rFonts w:ascii="Times New Roman" w:hAnsi="Times New Roman" w:cs="Times New Roman"/>
          <w:sz w:val="28"/>
          <w:szCs w:val="28"/>
        </w:rPr>
        <w:t xml:space="preserve"> Сформированная заявка учитывает технические и кадровые ресурсы ЛД-отделения, а также очередность и приоритетность клинических показаний.</w:t>
      </w:r>
    </w:p>
    <w:p w14:paraId="110EC121" w14:textId="77777777" w:rsidR="00F71BD9" w:rsidRPr="00B4327C" w:rsidRDefault="00F71BD9" w:rsidP="00F71BD9">
      <w:pPr>
        <w:widowControl w:val="0"/>
        <w:ind w:firstLine="567"/>
        <w:jc w:val="both"/>
        <w:rPr>
          <w:rFonts w:ascii="Times New Roman" w:hAnsi="Times New Roman" w:cs="Times New Roman"/>
          <w:sz w:val="28"/>
          <w:szCs w:val="28"/>
        </w:rPr>
      </w:pPr>
      <w:r w:rsidRPr="00B4327C">
        <w:rPr>
          <w:rFonts w:ascii="Times New Roman" w:hAnsi="Times New Roman" w:cs="Times New Roman"/>
          <w:bCs/>
          <w:sz w:val="28"/>
          <w:szCs w:val="28"/>
        </w:rPr>
        <w:t>Интерпретация исследования и клинико-радиологическое обсуждение</w:t>
      </w:r>
      <w:r w:rsidRPr="00B4327C">
        <w:rPr>
          <w:rFonts w:ascii="Times New Roman" w:hAnsi="Times New Roman" w:cs="Times New Roman"/>
          <w:sz w:val="28"/>
          <w:szCs w:val="28"/>
        </w:rPr>
        <w:t xml:space="preserve">, при </w:t>
      </w:r>
      <w:r w:rsidRPr="00B4327C">
        <w:rPr>
          <w:rFonts w:ascii="Times New Roman" w:hAnsi="Times New Roman" w:cs="Times New Roman"/>
          <w:sz w:val="28"/>
          <w:szCs w:val="28"/>
        </w:rPr>
        <w:lastRenderedPageBreak/>
        <w:t>необходимости – с привлечением мультидисциплинарной команды.</w:t>
      </w:r>
    </w:p>
    <w:p w14:paraId="1666CEC1" w14:textId="7DAD0236" w:rsidR="009B28A0" w:rsidRPr="00B4327C" w:rsidRDefault="00F71BD9" w:rsidP="00E978F0">
      <w:pPr>
        <w:widowControl w:val="0"/>
        <w:ind w:firstLine="567"/>
        <w:jc w:val="both"/>
        <w:rPr>
          <w:rFonts w:ascii="Times New Roman" w:hAnsi="Times New Roman" w:cs="Times New Roman"/>
          <w:sz w:val="28"/>
          <w:szCs w:val="28"/>
        </w:rPr>
      </w:pPr>
      <w:r w:rsidRPr="00B4327C">
        <w:rPr>
          <w:rFonts w:ascii="Times New Roman" w:hAnsi="Times New Roman" w:cs="Times New Roman"/>
          <w:bCs/>
          <w:sz w:val="28"/>
          <w:szCs w:val="28"/>
        </w:rPr>
        <w:t>Принятие окончательного клинического решения</w:t>
      </w:r>
      <w:r w:rsidRPr="00B4327C">
        <w:rPr>
          <w:rFonts w:ascii="Times New Roman" w:hAnsi="Times New Roman" w:cs="Times New Roman"/>
          <w:sz w:val="28"/>
          <w:szCs w:val="28"/>
        </w:rPr>
        <w:t xml:space="preserve"> на основе данных визуализации и общего состояния пациента.</w:t>
      </w:r>
    </w:p>
    <w:p w14:paraId="04104763" w14:textId="0D3102B6" w:rsidR="000E67B1" w:rsidRDefault="000E67B1" w:rsidP="009B28A0">
      <w:pPr>
        <w:widowControl w:val="0"/>
        <w:ind w:firstLine="567"/>
        <w:jc w:val="both"/>
        <w:rPr>
          <w:rFonts w:ascii="Times New Roman" w:hAnsi="Times New Roman" w:cs="Times New Roman"/>
          <w:sz w:val="28"/>
          <w:szCs w:val="28"/>
        </w:rPr>
      </w:pPr>
    </w:p>
    <w:p w14:paraId="6F193162" w14:textId="29566E09" w:rsidR="00B4327C" w:rsidRDefault="00B4327C" w:rsidP="009B28A0">
      <w:pPr>
        <w:widowControl w:val="0"/>
        <w:ind w:firstLine="567"/>
        <w:jc w:val="both"/>
        <w:rPr>
          <w:rFonts w:ascii="Times New Roman" w:hAnsi="Times New Roman" w:cs="Times New Roman"/>
          <w:sz w:val="28"/>
          <w:szCs w:val="28"/>
        </w:rPr>
      </w:pPr>
      <w:r w:rsidRPr="00B4327C">
        <w:rPr>
          <w:rFonts w:ascii="Times New Roman" w:hAnsi="Times New Roman" w:cs="Times New Roman"/>
          <w:noProof/>
          <w:sz w:val="28"/>
          <w:szCs w:val="28"/>
          <w:lang w:val="en-US"/>
        </w:rPr>
        <w:drawing>
          <wp:inline distT="0" distB="0" distL="0" distR="0" wp14:anchorId="73C81E77" wp14:editId="016E4DD3">
            <wp:extent cx="5105262" cy="7632700"/>
            <wp:effectExtent l="0" t="0" r="635" b="6350"/>
            <wp:docPr id="145356253" name="Рисунок 1" descr="Изображение выглядит как текст, снимок экрана, Шрифт, дизайн&#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56253" name="Рисунок 1" descr="Изображение выглядит как текст, снимок экрана, Шрифт, дизайн&#10;&#10;Контент, сгенерированный ИИ, может содержать ошибки."/>
                    <pic:cNvPicPr/>
                  </pic:nvPicPr>
                  <pic:blipFill>
                    <a:blip r:embed="rId43"/>
                    <a:stretch>
                      <a:fillRect/>
                    </a:stretch>
                  </pic:blipFill>
                  <pic:spPr>
                    <a:xfrm>
                      <a:off x="0" y="0"/>
                      <a:ext cx="5118515" cy="7652515"/>
                    </a:xfrm>
                    <a:prstGeom prst="rect">
                      <a:avLst/>
                    </a:prstGeom>
                  </pic:spPr>
                </pic:pic>
              </a:graphicData>
            </a:graphic>
          </wp:inline>
        </w:drawing>
      </w:r>
    </w:p>
    <w:p w14:paraId="5D7922E5" w14:textId="77777777" w:rsidR="00E978F0" w:rsidRDefault="00E978F0" w:rsidP="00E978F0">
      <w:pPr>
        <w:widowControl w:val="0"/>
        <w:jc w:val="center"/>
        <w:rPr>
          <w:rFonts w:ascii="Times New Roman" w:hAnsi="Times New Roman" w:cs="Times New Roman"/>
          <w:bCs/>
          <w:sz w:val="28"/>
          <w:szCs w:val="28"/>
        </w:rPr>
      </w:pPr>
    </w:p>
    <w:p w14:paraId="410B40B6" w14:textId="58916915" w:rsidR="00E978F0" w:rsidRPr="00CF2DAB" w:rsidRDefault="00E978F0" w:rsidP="00E978F0">
      <w:pPr>
        <w:widowControl w:val="0"/>
        <w:jc w:val="center"/>
        <w:rPr>
          <w:rFonts w:ascii="Times New Roman" w:hAnsi="Times New Roman" w:cs="Times New Roman"/>
          <w:bCs/>
          <w:sz w:val="28"/>
          <w:szCs w:val="28"/>
        </w:rPr>
      </w:pPr>
      <w:proofErr w:type="gramStart"/>
      <w:r w:rsidRPr="00CF2DAB">
        <w:rPr>
          <w:rFonts w:ascii="Times New Roman" w:hAnsi="Times New Roman" w:cs="Times New Roman"/>
          <w:bCs/>
          <w:sz w:val="28"/>
          <w:szCs w:val="28"/>
        </w:rPr>
        <w:t>Рисунок</w:t>
      </w:r>
      <w:r>
        <w:rPr>
          <w:rFonts w:ascii="Times New Roman" w:hAnsi="Times New Roman" w:cs="Times New Roman"/>
          <w:bCs/>
          <w:sz w:val="28"/>
          <w:szCs w:val="28"/>
        </w:rPr>
        <w:t xml:space="preserve">  19</w:t>
      </w:r>
      <w:proofErr w:type="gramEnd"/>
      <w:r>
        <w:rPr>
          <w:rFonts w:ascii="Times New Roman" w:hAnsi="Times New Roman" w:cs="Times New Roman"/>
          <w:bCs/>
          <w:sz w:val="28"/>
          <w:szCs w:val="28"/>
        </w:rPr>
        <w:t xml:space="preserve"> - </w:t>
      </w:r>
      <w:r w:rsidRPr="009B28A0">
        <w:rPr>
          <w:rFonts w:ascii="Times New Roman" w:hAnsi="Times New Roman" w:cs="Times New Roman"/>
          <w:bCs/>
          <w:sz w:val="28"/>
          <w:szCs w:val="28"/>
        </w:rPr>
        <w:t>Алгоритм обоснованного направления пациентов на КТ и МРТ</w:t>
      </w:r>
    </w:p>
    <w:p w14:paraId="733CDBC0" w14:textId="77777777" w:rsidR="00B4327C" w:rsidRDefault="00B4327C" w:rsidP="009B28A0">
      <w:pPr>
        <w:widowControl w:val="0"/>
        <w:ind w:firstLine="567"/>
        <w:jc w:val="both"/>
        <w:rPr>
          <w:rFonts w:ascii="Times New Roman" w:hAnsi="Times New Roman" w:cs="Times New Roman"/>
          <w:sz w:val="28"/>
          <w:szCs w:val="28"/>
        </w:rPr>
      </w:pPr>
    </w:p>
    <w:p w14:paraId="75F55509" w14:textId="77777777" w:rsidR="00E978F0" w:rsidRPr="00B4327C" w:rsidRDefault="00E978F0" w:rsidP="00E978F0">
      <w:pPr>
        <w:widowControl w:val="0"/>
        <w:ind w:firstLine="567"/>
        <w:jc w:val="both"/>
        <w:rPr>
          <w:rFonts w:ascii="Times New Roman" w:hAnsi="Times New Roman" w:cs="Times New Roman"/>
          <w:sz w:val="28"/>
          <w:szCs w:val="28"/>
        </w:rPr>
      </w:pPr>
      <w:r w:rsidRPr="00B4327C">
        <w:rPr>
          <w:rFonts w:ascii="Times New Roman" w:hAnsi="Times New Roman" w:cs="Times New Roman"/>
          <w:sz w:val="28"/>
          <w:szCs w:val="28"/>
        </w:rPr>
        <w:lastRenderedPageBreak/>
        <w:t>Данный подход базируется на научно обоснованных методических документах, утверждённых в республиканской системе здравоохранения. Это позволяет:</w:t>
      </w:r>
    </w:p>
    <w:p w14:paraId="5FCC3E11" w14:textId="77777777" w:rsidR="00E978F0" w:rsidRPr="00B4327C" w:rsidRDefault="00E978F0" w:rsidP="00E978F0">
      <w:pPr>
        <w:widowControl w:val="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B4327C">
        <w:rPr>
          <w:rFonts w:ascii="Times New Roman" w:hAnsi="Times New Roman" w:cs="Times New Roman"/>
          <w:sz w:val="28"/>
          <w:szCs w:val="28"/>
        </w:rPr>
        <w:t>стандартизировать назначения КТ/МРТ;</w:t>
      </w:r>
    </w:p>
    <w:p w14:paraId="3975FF7F" w14:textId="77777777" w:rsidR="00E978F0" w:rsidRPr="00B4327C" w:rsidRDefault="00E978F0" w:rsidP="00E978F0">
      <w:pPr>
        <w:widowControl w:val="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B4327C">
        <w:rPr>
          <w:rFonts w:ascii="Times New Roman" w:hAnsi="Times New Roman" w:cs="Times New Roman"/>
          <w:sz w:val="28"/>
          <w:szCs w:val="28"/>
        </w:rPr>
        <w:t>минимизировать риски дублирования и неоправданных обследований;</w:t>
      </w:r>
    </w:p>
    <w:p w14:paraId="7ED7857F" w14:textId="77777777" w:rsidR="00E978F0" w:rsidRPr="00B4327C" w:rsidRDefault="00E978F0" w:rsidP="00E978F0">
      <w:pPr>
        <w:widowControl w:val="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B4327C">
        <w:rPr>
          <w:rFonts w:ascii="Times New Roman" w:hAnsi="Times New Roman" w:cs="Times New Roman"/>
          <w:sz w:val="28"/>
          <w:szCs w:val="28"/>
        </w:rPr>
        <w:t>повысить медицинскую и экономическую эффективность работы ЛД-службы;</w:t>
      </w:r>
    </w:p>
    <w:p w14:paraId="2D295B97" w14:textId="77777777" w:rsidR="00E978F0" w:rsidRPr="00B4327C" w:rsidRDefault="00E978F0" w:rsidP="00E978F0">
      <w:pPr>
        <w:widowControl w:val="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B4327C">
        <w:rPr>
          <w:rFonts w:ascii="Times New Roman" w:hAnsi="Times New Roman" w:cs="Times New Roman"/>
          <w:sz w:val="28"/>
          <w:szCs w:val="28"/>
        </w:rPr>
        <w:t>обеспечить преемственность между уровнями оказания помощи.</w:t>
      </w:r>
    </w:p>
    <w:p w14:paraId="14230A5C" w14:textId="77777777" w:rsidR="00B4327C" w:rsidRDefault="00B4327C" w:rsidP="009B28A0">
      <w:pPr>
        <w:widowControl w:val="0"/>
        <w:ind w:firstLine="567"/>
        <w:jc w:val="both"/>
        <w:rPr>
          <w:rFonts w:ascii="Times New Roman" w:hAnsi="Times New Roman" w:cs="Times New Roman"/>
          <w:sz w:val="28"/>
          <w:szCs w:val="28"/>
        </w:rPr>
      </w:pPr>
    </w:p>
    <w:p w14:paraId="21B33E8B" w14:textId="6D13F59A" w:rsidR="00022D09" w:rsidRDefault="00022D09" w:rsidP="00022D09">
      <w:pPr>
        <w:widowControl w:val="0"/>
        <w:ind w:firstLine="567"/>
        <w:jc w:val="both"/>
        <w:rPr>
          <w:rFonts w:ascii="Times New Roman" w:hAnsi="Times New Roman" w:cs="Times New Roman"/>
          <w:b/>
          <w:sz w:val="28"/>
          <w:szCs w:val="28"/>
        </w:rPr>
      </w:pPr>
      <w:r w:rsidRPr="00170161">
        <w:rPr>
          <w:rFonts w:ascii="Times New Roman" w:hAnsi="Times New Roman" w:cs="Times New Roman"/>
          <w:b/>
          <w:sz w:val="28"/>
          <w:szCs w:val="28"/>
        </w:rPr>
        <w:t>6.2 Модель, направленная на снижение лучевой нагрузки на пациентов и медицинский персонал</w:t>
      </w:r>
    </w:p>
    <w:p w14:paraId="31C205F0" w14:textId="1E76BD14" w:rsidR="00561475" w:rsidRPr="00561475" w:rsidRDefault="00561475" w:rsidP="00561475">
      <w:pPr>
        <w:widowControl w:val="0"/>
        <w:autoSpaceDE w:val="0"/>
        <w:autoSpaceDN w:val="0"/>
        <w:adjustRightInd w:val="0"/>
        <w:ind w:firstLine="567"/>
        <w:jc w:val="both"/>
        <w:rPr>
          <w:rFonts w:ascii="Times New Roman" w:hAnsi="Times New Roman" w:cs="Times New Roman"/>
          <w:sz w:val="28"/>
          <w:szCs w:val="28"/>
        </w:rPr>
      </w:pPr>
      <w:r w:rsidRPr="00170161">
        <w:rPr>
          <w:rFonts w:ascii="Times New Roman" w:hAnsi="Times New Roman" w:cs="Times New Roman"/>
          <w:sz w:val="28"/>
          <w:szCs w:val="28"/>
        </w:rPr>
        <w:t>Из SWOT-анализа системы здравоохранения (анализ текущей ситуации Государственной программы развития РК на 2020-2025) одной из основных слабых сторон является: недостаточная квалификация и опыт отечественных разработчиков ПО в отношении реализации информационных систем, соответствующих международным стандартам; а к возможным угрозам: низкий уровень доверия населения к медицинским услугам в рамках ГОБМП и ОСМС; предоставление поставщиками услуг входящих в пакеты ГОБМП и ОСМС на платной основе; приоритезация поставщиками платных медицинских услуг, увеличение времени ожидания услуг в рамках ГОБМП и ОСМС;</w:t>
      </w:r>
      <w:r>
        <w:rPr>
          <w:rFonts w:ascii="Times New Roman" w:hAnsi="Times New Roman" w:cs="Times New Roman"/>
          <w:sz w:val="28"/>
          <w:szCs w:val="28"/>
        </w:rPr>
        <w:t xml:space="preserve"> </w:t>
      </w:r>
    </w:p>
    <w:p w14:paraId="0197A555" w14:textId="54214D73" w:rsidR="00022D09" w:rsidRPr="00170161" w:rsidRDefault="00022D09" w:rsidP="00C94C8C">
      <w:pPr>
        <w:widowControl w:val="0"/>
        <w:ind w:firstLine="567"/>
        <w:jc w:val="both"/>
        <w:rPr>
          <w:rFonts w:ascii="Times New Roman" w:hAnsi="Times New Roman" w:cs="Times New Roman"/>
          <w:sz w:val="28"/>
          <w:szCs w:val="28"/>
        </w:rPr>
      </w:pPr>
      <w:r w:rsidRPr="00170161">
        <w:rPr>
          <w:rFonts w:ascii="Times New Roman" w:hAnsi="Times New Roman" w:cs="Times New Roman"/>
          <w:sz w:val="28"/>
          <w:szCs w:val="28"/>
        </w:rPr>
        <w:t xml:space="preserve">Разработанный нами национальный проект направлен на повышение радиационной безопасности, снижение радиационной нагрузки на пациентов и объективную оценку лучевой нагрузки на медицинский персонал. В Казахстане увеличилось количество радиологических услуг, особенно компьютерной томографии, но без надлежащего контроля пациенты подвергаются ненужному облучению. Проект направлен на внедрение стандартизированных диагностических референтных уровней (ДРУ) и разработку платформы для мониторинга доз. </w:t>
      </w:r>
    </w:p>
    <w:p w14:paraId="0B9A1D8F" w14:textId="1CA51F2E" w:rsidR="00022D09" w:rsidRPr="00170161" w:rsidRDefault="00022D09" w:rsidP="00C94C8C">
      <w:pPr>
        <w:widowControl w:val="0"/>
        <w:ind w:firstLine="567"/>
        <w:jc w:val="both"/>
        <w:rPr>
          <w:rFonts w:ascii="Times New Roman" w:hAnsi="Times New Roman" w:cs="Times New Roman"/>
          <w:sz w:val="28"/>
          <w:szCs w:val="28"/>
        </w:rPr>
      </w:pPr>
      <w:r w:rsidRPr="00170161">
        <w:rPr>
          <w:rFonts w:ascii="Times New Roman" w:hAnsi="Times New Roman" w:cs="Times New Roman"/>
          <w:sz w:val="28"/>
          <w:szCs w:val="28"/>
        </w:rPr>
        <w:t xml:space="preserve">В рамках проекта будет проведен анализ текущей ситуации, разработаны четкие протоколы сканирования и создан реестр ДРУ. Благодаря созданию органа, где будет собрана и </w:t>
      </w:r>
      <w:proofErr w:type="gramStart"/>
      <w:r w:rsidRPr="00170161">
        <w:rPr>
          <w:rFonts w:ascii="Times New Roman" w:hAnsi="Times New Roman" w:cs="Times New Roman"/>
          <w:sz w:val="28"/>
          <w:szCs w:val="28"/>
        </w:rPr>
        <w:t>систематизирована  информация</w:t>
      </w:r>
      <w:proofErr w:type="gramEnd"/>
      <w:r w:rsidRPr="00170161">
        <w:rPr>
          <w:rFonts w:ascii="Times New Roman" w:hAnsi="Times New Roman" w:cs="Times New Roman"/>
          <w:sz w:val="28"/>
          <w:szCs w:val="28"/>
        </w:rPr>
        <w:t xml:space="preserve"> о дозах облучения, проект позволит улучшить контроль за диагностической практикой и сократить количество необоснованных исследований. Кроме того, проект направлен на совершенствование медицинской информационной системы для обоснования показаний к визуализации, что позволит сократить количество ненужных обследований и снизить затраты на здравоохранение.</w:t>
      </w:r>
    </w:p>
    <w:p w14:paraId="326CBEC5" w14:textId="77777777" w:rsidR="00022D09" w:rsidRPr="00170161" w:rsidRDefault="00022D09" w:rsidP="00022D09">
      <w:pPr>
        <w:widowControl w:val="0"/>
        <w:ind w:firstLine="567"/>
        <w:jc w:val="both"/>
        <w:rPr>
          <w:rFonts w:ascii="Times New Roman" w:hAnsi="Times New Roman" w:cs="Times New Roman"/>
          <w:sz w:val="28"/>
          <w:szCs w:val="28"/>
        </w:rPr>
      </w:pPr>
      <w:r w:rsidRPr="00170161">
        <w:rPr>
          <w:rFonts w:ascii="Times New Roman" w:hAnsi="Times New Roman" w:cs="Times New Roman"/>
          <w:sz w:val="28"/>
          <w:szCs w:val="28"/>
        </w:rPr>
        <w:t xml:space="preserve">Эта инициатива имеет решающее значение для улучшения показателей здравоохранения Казахстана, соответствия национальным приоритетам в области здравоохранения и безопасности и повышения эффективности услуг по диагностической визуализации. </w:t>
      </w:r>
    </w:p>
    <w:p w14:paraId="0AB7C6C9" w14:textId="77777777" w:rsidR="00022D09" w:rsidRPr="00170161" w:rsidRDefault="00022D09" w:rsidP="00C94C8C">
      <w:pPr>
        <w:widowControl w:val="0"/>
        <w:jc w:val="both"/>
        <w:rPr>
          <w:rFonts w:ascii="Times" w:hAnsi="Times" w:cs="Times"/>
          <w:b/>
          <w:sz w:val="28"/>
          <w:szCs w:val="28"/>
        </w:rPr>
      </w:pPr>
    </w:p>
    <w:p w14:paraId="0722A4FC" w14:textId="77777777" w:rsidR="000D37A6" w:rsidRDefault="000D37A6" w:rsidP="00C94C8C">
      <w:pPr>
        <w:pStyle w:val="3"/>
        <w:keepNext w:val="0"/>
        <w:keepLines w:val="0"/>
        <w:widowControl w:val="0"/>
        <w:spacing w:before="0"/>
        <w:jc w:val="both"/>
        <w:rPr>
          <w:rFonts w:ascii="Times New Roman" w:hAnsi="Times New Roman" w:cs="Times New Roman"/>
          <w:bCs/>
          <w:color w:val="auto"/>
          <w:sz w:val="28"/>
          <w:szCs w:val="28"/>
        </w:rPr>
      </w:pPr>
    </w:p>
    <w:p w14:paraId="043C8C61" w14:textId="77777777" w:rsidR="000D37A6" w:rsidRDefault="000D37A6" w:rsidP="00C94C8C">
      <w:pPr>
        <w:pStyle w:val="3"/>
        <w:keepNext w:val="0"/>
        <w:keepLines w:val="0"/>
        <w:widowControl w:val="0"/>
        <w:spacing w:before="0"/>
        <w:jc w:val="both"/>
        <w:rPr>
          <w:rFonts w:ascii="Times New Roman" w:hAnsi="Times New Roman" w:cs="Times New Roman"/>
          <w:bCs/>
          <w:color w:val="auto"/>
          <w:sz w:val="28"/>
          <w:szCs w:val="28"/>
        </w:rPr>
      </w:pPr>
    </w:p>
    <w:p w14:paraId="7B818323" w14:textId="77777777" w:rsidR="000D37A6" w:rsidRDefault="000D37A6" w:rsidP="00C94C8C">
      <w:pPr>
        <w:pStyle w:val="3"/>
        <w:keepNext w:val="0"/>
        <w:keepLines w:val="0"/>
        <w:widowControl w:val="0"/>
        <w:spacing w:before="0"/>
        <w:jc w:val="both"/>
        <w:rPr>
          <w:rFonts w:ascii="Times New Roman" w:hAnsi="Times New Roman" w:cs="Times New Roman"/>
          <w:bCs/>
          <w:color w:val="auto"/>
          <w:sz w:val="28"/>
          <w:szCs w:val="28"/>
        </w:rPr>
      </w:pPr>
    </w:p>
    <w:p w14:paraId="4751B555" w14:textId="21E223BB" w:rsidR="00022D09" w:rsidRPr="00C94C8C" w:rsidRDefault="00C94C8C" w:rsidP="00C94C8C">
      <w:pPr>
        <w:pStyle w:val="3"/>
        <w:keepNext w:val="0"/>
        <w:keepLines w:val="0"/>
        <w:widowControl w:val="0"/>
        <w:spacing w:before="0"/>
        <w:jc w:val="both"/>
        <w:rPr>
          <w:rFonts w:ascii="Times New Roman" w:hAnsi="Times New Roman" w:cs="Times New Roman"/>
          <w:bCs/>
          <w:color w:val="auto"/>
          <w:sz w:val="28"/>
          <w:szCs w:val="28"/>
        </w:rPr>
      </w:pPr>
      <w:r w:rsidRPr="00C94C8C">
        <w:rPr>
          <w:rFonts w:ascii="Times New Roman" w:hAnsi="Times New Roman" w:cs="Times New Roman"/>
          <w:bCs/>
          <w:color w:val="auto"/>
          <w:sz w:val="28"/>
          <w:szCs w:val="28"/>
        </w:rPr>
        <w:lastRenderedPageBreak/>
        <w:t>Таблица 1</w:t>
      </w:r>
      <w:r w:rsidR="00F0290E">
        <w:rPr>
          <w:rFonts w:ascii="Times New Roman" w:hAnsi="Times New Roman" w:cs="Times New Roman"/>
          <w:bCs/>
          <w:color w:val="auto"/>
          <w:sz w:val="28"/>
          <w:szCs w:val="28"/>
        </w:rPr>
        <w:t>3</w:t>
      </w:r>
      <w:r w:rsidRPr="00C94C8C">
        <w:rPr>
          <w:rFonts w:ascii="Times New Roman" w:hAnsi="Times New Roman" w:cs="Times New Roman"/>
          <w:bCs/>
          <w:color w:val="auto"/>
          <w:sz w:val="28"/>
          <w:szCs w:val="28"/>
        </w:rPr>
        <w:t xml:space="preserve"> - </w:t>
      </w:r>
      <w:r w:rsidR="00022D09" w:rsidRPr="00C94C8C">
        <w:rPr>
          <w:rFonts w:ascii="Times New Roman" w:hAnsi="Times New Roman" w:cs="Times New Roman"/>
          <w:bCs/>
          <w:color w:val="auto"/>
          <w:sz w:val="28"/>
          <w:szCs w:val="28"/>
        </w:rPr>
        <w:t>Матрица Национальной программы по снижению лучевой нагрузки в службе лучевой диагностики РК</w:t>
      </w:r>
    </w:p>
    <w:p w14:paraId="18A3BED6" w14:textId="77777777" w:rsidR="00C94C8C" w:rsidRPr="00C94C8C" w:rsidRDefault="00C94C8C" w:rsidP="00C94C8C"/>
    <w:tbl>
      <w:tblPr>
        <w:tblStyle w:val="ab"/>
        <w:tblW w:w="0" w:type="auto"/>
        <w:tblLook w:val="04A0" w:firstRow="1" w:lastRow="0" w:firstColumn="1" w:lastColumn="0" w:noHBand="0" w:noVBand="1"/>
      </w:tblPr>
      <w:tblGrid>
        <w:gridCol w:w="1975"/>
        <w:gridCol w:w="2250"/>
        <w:gridCol w:w="2793"/>
        <w:gridCol w:w="2611"/>
      </w:tblGrid>
      <w:tr w:rsidR="00170161" w:rsidRPr="00170161" w14:paraId="5F357D85" w14:textId="77777777" w:rsidTr="000D37A6">
        <w:tc>
          <w:tcPr>
            <w:tcW w:w="1975" w:type="dxa"/>
            <w:hideMark/>
          </w:tcPr>
          <w:p w14:paraId="24A64D15" w14:textId="77777777" w:rsidR="00022D09" w:rsidRPr="00C94C8C" w:rsidRDefault="00022D09" w:rsidP="00C94C8C">
            <w:pPr>
              <w:widowControl w:val="0"/>
              <w:ind w:firstLine="22"/>
              <w:jc w:val="both"/>
              <w:rPr>
                <w:rFonts w:ascii="Times New Roman" w:hAnsi="Times New Roman"/>
                <w:b/>
                <w:bCs/>
                <w:sz w:val="28"/>
                <w:szCs w:val="28"/>
              </w:rPr>
            </w:pPr>
            <w:r w:rsidRPr="00C94C8C">
              <w:rPr>
                <w:rStyle w:val="a8"/>
                <w:rFonts w:ascii="Times New Roman" w:hAnsi="Times New Roman"/>
                <w:b w:val="0"/>
                <w:bCs w:val="0"/>
                <w:sz w:val="28"/>
                <w:szCs w:val="28"/>
              </w:rPr>
              <w:t>Компонент</w:t>
            </w:r>
          </w:p>
        </w:tc>
        <w:tc>
          <w:tcPr>
            <w:tcW w:w="2250" w:type="dxa"/>
            <w:hideMark/>
          </w:tcPr>
          <w:p w14:paraId="1AE7D1E2" w14:textId="77777777" w:rsidR="00022D09" w:rsidRPr="00C94C8C" w:rsidRDefault="00022D09" w:rsidP="00C94C8C">
            <w:pPr>
              <w:widowControl w:val="0"/>
              <w:ind w:firstLine="22"/>
              <w:jc w:val="both"/>
              <w:rPr>
                <w:rFonts w:ascii="Times New Roman" w:hAnsi="Times New Roman"/>
                <w:b/>
                <w:bCs/>
                <w:sz w:val="28"/>
                <w:szCs w:val="28"/>
              </w:rPr>
            </w:pPr>
            <w:r w:rsidRPr="00C94C8C">
              <w:rPr>
                <w:rStyle w:val="a8"/>
                <w:rFonts w:ascii="Times New Roman" w:hAnsi="Times New Roman"/>
                <w:b w:val="0"/>
                <w:bCs w:val="0"/>
                <w:sz w:val="28"/>
                <w:szCs w:val="28"/>
              </w:rPr>
              <w:t>Цель</w:t>
            </w:r>
          </w:p>
        </w:tc>
        <w:tc>
          <w:tcPr>
            <w:tcW w:w="2793" w:type="dxa"/>
            <w:hideMark/>
          </w:tcPr>
          <w:p w14:paraId="4A6B87DE" w14:textId="77777777" w:rsidR="00022D09" w:rsidRPr="00C94C8C" w:rsidRDefault="00022D09" w:rsidP="00C94C8C">
            <w:pPr>
              <w:widowControl w:val="0"/>
              <w:ind w:firstLine="22"/>
              <w:jc w:val="both"/>
              <w:rPr>
                <w:rFonts w:ascii="Times New Roman" w:hAnsi="Times New Roman"/>
                <w:b/>
                <w:bCs/>
                <w:sz w:val="28"/>
                <w:szCs w:val="28"/>
              </w:rPr>
            </w:pPr>
            <w:r w:rsidRPr="00C94C8C">
              <w:rPr>
                <w:rStyle w:val="a8"/>
                <w:rFonts w:ascii="Times New Roman" w:hAnsi="Times New Roman"/>
                <w:b w:val="0"/>
                <w:bCs w:val="0"/>
                <w:sz w:val="28"/>
                <w:szCs w:val="28"/>
              </w:rPr>
              <w:t>Деятельность</w:t>
            </w:r>
          </w:p>
        </w:tc>
        <w:tc>
          <w:tcPr>
            <w:tcW w:w="0" w:type="auto"/>
            <w:hideMark/>
          </w:tcPr>
          <w:p w14:paraId="1A483567" w14:textId="77777777" w:rsidR="00022D09" w:rsidRPr="00C94C8C" w:rsidRDefault="00022D09" w:rsidP="00C94C8C">
            <w:pPr>
              <w:widowControl w:val="0"/>
              <w:ind w:firstLine="22"/>
              <w:jc w:val="both"/>
              <w:rPr>
                <w:rFonts w:ascii="Times New Roman" w:hAnsi="Times New Roman"/>
                <w:b/>
                <w:bCs/>
                <w:sz w:val="28"/>
                <w:szCs w:val="28"/>
              </w:rPr>
            </w:pPr>
            <w:r w:rsidRPr="00C94C8C">
              <w:rPr>
                <w:rStyle w:val="a8"/>
                <w:rFonts w:ascii="Times New Roman" w:hAnsi="Times New Roman"/>
                <w:b w:val="0"/>
                <w:bCs w:val="0"/>
                <w:sz w:val="28"/>
                <w:szCs w:val="28"/>
              </w:rPr>
              <w:t>Ожидаемые результаты</w:t>
            </w:r>
          </w:p>
        </w:tc>
      </w:tr>
      <w:tr w:rsidR="00C94C8C" w:rsidRPr="00170161" w14:paraId="0E734A6E" w14:textId="77777777" w:rsidTr="000D37A6">
        <w:tc>
          <w:tcPr>
            <w:tcW w:w="1975" w:type="dxa"/>
          </w:tcPr>
          <w:p w14:paraId="7D9451A3" w14:textId="77FB28F6" w:rsidR="00C94C8C" w:rsidRPr="00C94C8C" w:rsidRDefault="00C94C8C" w:rsidP="00C94C8C">
            <w:pPr>
              <w:widowControl w:val="0"/>
              <w:ind w:firstLine="22"/>
              <w:jc w:val="center"/>
              <w:rPr>
                <w:rStyle w:val="a8"/>
                <w:rFonts w:ascii="Times New Roman" w:hAnsi="Times New Roman"/>
                <w:b w:val="0"/>
                <w:bCs w:val="0"/>
                <w:sz w:val="28"/>
                <w:szCs w:val="28"/>
              </w:rPr>
            </w:pPr>
            <w:r>
              <w:rPr>
                <w:rStyle w:val="a8"/>
                <w:rFonts w:ascii="Times New Roman" w:hAnsi="Times New Roman"/>
                <w:b w:val="0"/>
                <w:bCs w:val="0"/>
                <w:sz w:val="28"/>
                <w:szCs w:val="28"/>
              </w:rPr>
              <w:t>1</w:t>
            </w:r>
          </w:p>
        </w:tc>
        <w:tc>
          <w:tcPr>
            <w:tcW w:w="2250" w:type="dxa"/>
          </w:tcPr>
          <w:p w14:paraId="3E0CC609" w14:textId="795F5EBF" w:rsidR="00C94C8C" w:rsidRPr="00C94C8C" w:rsidRDefault="00C94C8C" w:rsidP="00C94C8C">
            <w:pPr>
              <w:widowControl w:val="0"/>
              <w:ind w:firstLine="22"/>
              <w:jc w:val="center"/>
              <w:rPr>
                <w:rFonts w:ascii="Times New Roman" w:hAnsi="Times New Roman"/>
                <w:sz w:val="28"/>
                <w:szCs w:val="28"/>
              </w:rPr>
            </w:pPr>
            <w:r>
              <w:rPr>
                <w:rFonts w:ascii="Times New Roman" w:hAnsi="Times New Roman"/>
                <w:sz w:val="28"/>
                <w:szCs w:val="28"/>
              </w:rPr>
              <w:t>2</w:t>
            </w:r>
          </w:p>
        </w:tc>
        <w:tc>
          <w:tcPr>
            <w:tcW w:w="2793" w:type="dxa"/>
          </w:tcPr>
          <w:p w14:paraId="0B162FCC" w14:textId="5AC2CF7A" w:rsidR="00C94C8C" w:rsidRPr="00C94C8C" w:rsidRDefault="00C94C8C" w:rsidP="00C94C8C">
            <w:pPr>
              <w:widowControl w:val="0"/>
              <w:ind w:firstLine="22"/>
              <w:jc w:val="center"/>
              <w:rPr>
                <w:rFonts w:ascii="Times New Roman" w:hAnsi="Times New Roman"/>
                <w:sz w:val="28"/>
                <w:szCs w:val="28"/>
              </w:rPr>
            </w:pPr>
            <w:r>
              <w:rPr>
                <w:rFonts w:ascii="Times New Roman" w:hAnsi="Times New Roman"/>
                <w:sz w:val="28"/>
                <w:szCs w:val="28"/>
              </w:rPr>
              <w:t>3</w:t>
            </w:r>
          </w:p>
        </w:tc>
        <w:tc>
          <w:tcPr>
            <w:tcW w:w="0" w:type="auto"/>
          </w:tcPr>
          <w:p w14:paraId="6D34677E" w14:textId="7E9E7287" w:rsidR="00C94C8C" w:rsidRPr="00C94C8C" w:rsidRDefault="00C94C8C" w:rsidP="00C94C8C">
            <w:pPr>
              <w:widowControl w:val="0"/>
              <w:ind w:firstLine="22"/>
              <w:jc w:val="center"/>
              <w:rPr>
                <w:rFonts w:ascii="Times New Roman" w:hAnsi="Times New Roman"/>
                <w:sz w:val="28"/>
                <w:szCs w:val="28"/>
              </w:rPr>
            </w:pPr>
            <w:r>
              <w:rPr>
                <w:rFonts w:ascii="Times New Roman" w:hAnsi="Times New Roman"/>
                <w:sz w:val="28"/>
                <w:szCs w:val="28"/>
              </w:rPr>
              <w:t>4</w:t>
            </w:r>
          </w:p>
        </w:tc>
      </w:tr>
      <w:tr w:rsidR="00170161" w:rsidRPr="00170161" w14:paraId="7A68FE02" w14:textId="77777777" w:rsidTr="000D37A6">
        <w:tc>
          <w:tcPr>
            <w:tcW w:w="1975" w:type="dxa"/>
            <w:tcBorders>
              <w:bottom w:val="single" w:sz="4" w:space="0" w:color="auto"/>
            </w:tcBorders>
            <w:hideMark/>
          </w:tcPr>
          <w:p w14:paraId="221D2DA3" w14:textId="77777777" w:rsidR="00022D09" w:rsidRPr="00C94C8C" w:rsidRDefault="00022D09" w:rsidP="00C94C8C">
            <w:pPr>
              <w:widowControl w:val="0"/>
              <w:ind w:firstLine="22"/>
              <w:jc w:val="both"/>
              <w:rPr>
                <w:rFonts w:ascii="Times New Roman" w:hAnsi="Times New Roman"/>
                <w:sz w:val="28"/>
                <w:szCs w:val="28"/>
              </w:rPr>
            </w:pPr>
            <w:r w:rsidRPr="00C94C8C">
              <w:rPr>
                <w:rStyle w:val="a8"/>
                <w:rFonts w:ascii="Times New Roman" w:hAnsi="Times New Roman"/>
                <w:b w:val="0"/>
                <w:bCs w:val="0"/>
                <w:sz w:val="28"/>
                <w:szCs w:val="28"/>
              </w:rPr>
              <w:t>1. Разработка и внедрение DRL</w:t>
            </w:r>
          </w:p>
        </w:tc>
        <w:tc>
          <w:tcPr>
            <w:tcW w:w="2250" w:type="dxa"/>
            <w:tcBorders>
              <w:bottom w:val="single" w:sz="4" w:space="0" w:color="auto"/>
            </w:tcBorders>
            <w:hideMark/>
          </w:tcPr>
          <w:p w14:paraId="546C8348" w14:textId="77777777" w:rsidR="00022D09" w:rsidRPr="00C94C8C" w:rsidRDefault="00022D09" w:rsidP="00C94C8C">
            <w:pPr>
              <w:widowControl w:val="0"/>
              <w:ind w:firstLine="22"/>
              <w:jc w:val="both"/>
              <w:rPr>
                <w:rFonts w:ascii="Times New Roman" w:hAnsi="Times New Roman"/>
                <w:sz w:val="28"/>
                <w:szCs w:val="28"/>
              </w:rPr>
            </w:pPr>
            <w:r w:rsidRPr="00C94C8C">
              <w:rPr>
                <w:rFonts w:ascii="Times New Roman" w:hAnsi="Times New Roman"/>
                <w:sz w:val="28"/>
                <w:szCs w:val="28"/>
              </w:rPr>
              <w:t>Установление диагностических референтных уровней (DRL) для контроля доз облучения у пациентов</w:t>
            </w:r>
          </w:p>
        </w:tc>
        <w:tc>
          <w:tcPr>
            <w:tcW w:w="2793" w:type="dxa"/>
            <w:tcBorders>
              <w:bottom w:val="single" w:sz="4" w:space="0" w:color="auto"/>
            </w:tcBorders>
            <w:hideMark/>
          </w:tcPr>
          <w:p w14:paraId="61F53C6B" w14:textId="77777777" w:rsidR="00022D09" w:rsidRPr="00C94C8C" w:rsidRDefault="00022D09" w:rsidP="00C94C8C">
            <w:pPr>
              <w:widowControl w:val="0"/>
              <w:ind w:firstLine="22"/>
              <w:jc w:val="both"/>
              <w:rPr>
                <w:rFonts w:ascii="Times New Roman" w:hAnsi="Times New Roman"/>
                <w:sz w:val="28"/>
                <w:szCs w:val="28"/>
              </w:rPr>
            </w:pPr>
            <w:r w:rsidRPr="00C94C8C">
              <w:rPr>
                <w:rFonts w:ascii="Times New Roman" w:hAnsi="Times New Roman"/>
                <w:sz w:val="28"/>
                <w:szCs w:val="28"/>
              </w:rPr>
              <w:t>- Проведение исследований и сбор данных по дозам облучения.- Установление DRL для взрослых и педиатрических пациентов.- Внедрение DRL в клиническую практику.</w:t>
            </w:r>
          </w:p>
        </w:tc>
        <w:tc>
          <w:tcPr>
            <w:tcW w:w="0" w:type="auto"/>
            <w:tcBorders>
              <w:bottom w:val="single" w:sz="4" w:space="0" w:color="auto"/>
            </w:tcBorders>
            <w:hideMark/>
          </w:tcPr>
          <w:p w14:paraId="181BB7DB" w14:textId="77777777" w:rsidR="00022D09" w:rsidRPr="00C94C8C" w:rsidRDefault="00022D09" w:rsidP="00C94C8C">
            <w:pPr>
              <w:widowControl w:val="0"/>
              <w:ind w:firstLine="22"/>
              <w:jc w:val="both"/>
              <w:rPr>
                <w:rFonts w:ascii="Times New Roman" w:hAnsi="Times New Roman"/>
                <w:sz w:val="28"/>
                <w:szCs w:val="28"/>
              </w:rPr>
            </w:pPr>
            <w:r w:rsidRPr="00C94C8C">
              <w:rPr>
                <w:rFonts w:ascii="Times New Roman" w:hAnsi="Times New Roman"/>
                <w:sz w:val="28"/>
                <w:szCs w:val="28"/>
              </w:rPr>
              <w:t>Разработаны и внедрены DRL для оптимизации доз лучевой нагрузки у пациентов.</w:t>
            </w:r>
          </w:p>
        </w:tc>
      </w:tr>
      <w:tr w:rsidR="00170161" w:rsidRPr="00170161" w14:paraId="7C38DB10" w14:textId="77777777" w:rsidTr="000D37A6">
        <w:tc>
          <w:tcPr>
            <w:tcW w:w="1975" w:type="dxa"/>
            <w:hideMark/>
          </w:tcPr>
          <w:p w14:paraId="28E58E6F" w14:textId="77777777" w:rsidR="00022D09" w:rsidRPr="00C94C8C" w:rsidRDefault="00022D09" w:rsidP="00C94C8C">
            <w:pPr>
              <w:widowControl w:val="0"/>
              <w:ind w:firstLine="22"/>
              <w:jc w:val="both"/>
              <w:rPr>
                <w:rFonts w:ascii="Times New Roman" w:hAnsi="Times New Roman"/>
                <w:sz w:val="28"/>
                <w:szCs w:val="28"/>
              </w:rPr>
            </w:pPr>
            <w:r w:rsidRPr="00C94C8C">
              <w:rPr>
                <w:rStyle w:val="a8"/>
                <w:rFonts w:ascii="Times New Roman" w:hAnsi="Times New Roman"/>
                <w:b w:val="0"/>
                <w:bCs w:val="0"/>
                <w:sz w:val="28"/>
                <w:szCs w:val="28"/>
              </w:rPr>
              <w:t>2. Создание приложения для мониторинга доз</w:t>
            </w:r>
          </w:p>
        </w:tc>
        <w:tc>
          <w:tcPr>
            <w:tcW w:w="2250" w:type="dxa"/>
            <w:hideMark/>
          </w:tcPr>
          <w:p w14:paraId="09960DF9" w14:textId="77777777" w:rsidR="00022D09" w:rsidRPr="00C94C8C" w:rsidRDefault="00022D09" w:rsidP="00C94C8C">
            <w:pPr>
              <w:widowControl w:val="0"/>
              <w:ind w:firstLine="22"/>
              <w:jc w:val="both"/>
              <w:rPr>
                <w:rFonts w:ascii="Times New Roman" w:hAnsi="Times New Roman"/>
                <w:sz w:val="28"/>
                <w:szCs w:val="28"/>
              </w:rPr>
            </w:pPr>
            <w:r w:rsidRPr="00C94C8C">
              <w:rPr>
                <w:rFonts w:ascii="Times New Roman" w:hAnsi="Times New Roman"/>
                <w:sz w:val="28"/>
                <w:szCs w:val="28"/>
              </w:rPr>
              <w:t>Обеспечение прозрачности и доступности данных о дозах облучения</w:t>
            </w:r>
          </w:p>
        </w:tc>
        <w:tc>
          <w:tcPr>
            <w:tcW w:w="2793" w:type="dxa"/>
            <w:hideMark/>
          </w:tcPr>
          <w:p w14:paraId="5CA2AE2C" w14:textId="77777777" w:rsidR="00022D09" w:rsidRPr="00C94C8C" w:rsidRDefault="00022D09" w:rsidP="00C94C8C">
            <w:pPr>
              <w:widowControl w:val="0"/>
              <w:ind w:firstLine="22"/>
              <w:jc w:val="both"/>
              <w:rPr>
                <w:rFonts w:ascii="Times New Roman" w:hAnsi="Times New Roman"/>
                <w:sz w:val="28"/>
                <w:szCs w:val="28"/>
              </w:rPr>
            </w:pPr>
            <w:r w:rsidRPr="00C94C8C">
              <w:rPr>
                <w:rFonts w:ascii="Times New Roman" w:hAnsi="Times New Roman"/>
                <w:sz w:val="28"/>
                <w:szCs w:val="28"/>
              </w:rPr>
              <w:t>- Разработка приложения для мониторинга доз облучения у пациентов.- Интеграция с медицинскими информационными системами (МИС).</w:t>
            </w:r>
          </w:p>
        </w:tc>
        <w:tc>
          <w:tcPr>
            <w:tcW w:w="0" w:type="auto"/>
            <w:hideMark/>
          </w:tcPr>
          <w:p w14:paraId="6800A7F9" w14:textId="77777777" w:rsidR="00022D09" w:rsidRPr="00C94C8C" w:rsidRDefault="00022D09" w:rsidP="00C94C8C">
            <w:pPr>
              <w:widowControl w:val="0"/>
              <w:ind w:firstLine="22"/>
              <w:jc w:val="both"/>
              <w:rPr>
                <w:rFonts w:ascii="Times New Roman" w:hAnsi="Times New Roman"/>
                <w:sz w:val="28"/>
                <w:szCs w:val="28"/>
              </w:rPr>
            </w:pPr>
            <w:r w:rsidRPr="00C94C8C">
              <w:rPr>
                <w:rFonts w:ascii="Times New Roman" w:hAnsi="Times New Roman"/>
                <w:sz w:val="28"/>
                <w:szCs w:val="28"/>
              </w:rPr>
              <w:t>Внедрено приложение для мониторинга доз лучевой нагрузки, обеспечивающее доступ к информации врачам и пациентам.</w:t>
            </w:r>
          </w:p>
        </w:tc>
      </w:tr>
      <w:tr w:rsidR="000D37A6" w:rsidRPr="00170161" w14:paraId="6E147CE5" w14:textId="77777777" w:rsidTr="000D37A6">
        <w:tc>
          <w:tcPr>
            <w:tcW w:w="1975" w:type="dxa"/>
            <w:tcBorders>
              <w:bottom w:val="single" w:sz="4" w:space="0" w:color="auto"/>
            </w:tcBorders>
          </w:tcPr>
          <w:p w14:paraId="0829CCE6" w14:textId="778E7E19" w:rsidR="000D37A6" w:rsidRPr="00C94C8C" w:rsidRDefault="000D37A6" w:rsidP="000D37A6">
            <w:pPr>
              <w:widowControl w:val="0"/>
              <w:ind w:firstLine="22"/>
              <w:jc w:val="both"/>
              <w:rPr>
                <w:rStyle w:val="a8"/>
                <w:rFonts w:ascii="Times New Roman" w:hAnsi="Times New Roman"/>
                <w:b w:val="0"/>
                <w:bCs w:val="0"/>
                <w:sz w:val="28"/>
                <w:szCs w:val="28"/>
              </w:rPr>
            </w:pPr>
            <w:r w:rsidRPr="00C94C8C">
              <w:rPr>
                <w:rStyle w:val="a8"/>
                <w:rFonts w:ascii="Times New Roman" w:hAnsi="Times New Roman"/>
                <w:b w:val="0"/>
                <w:bCs w:val="0"/>
                <w:sz w:val="28"/>
                <w:szCs w:val="28"/>
              </w:rPr>
              <w:t>3. Модернизация МИС</w:t>
            </w:r>
          </w:p>
        </w:tc>
        <w:tc>
          <w:tcPr>
            <w:tcW w:w="2250" w:type="dxa"/>
            <w:tcBorders>
              <w:bottom w:val="single" w:sz="4" w:space="0" w:color="auto"/>
            </w:tcBorders>
          </w:tcPr>
          <w:p w14:paraId="46A64C33" w14:textId="30887AA6" w:rsidR="000D37A6" w:rsidRPr="00C94C8C" w:rsidRDefault="000D37A6" w:rsidP="000D37A6">
            <w:pPr>
              <w:widowControl w:val="0"/>
              <w:ind w:firstLine="22"/>
              <w:jc w:val="both"/>
              <w:rPr>
                <w:rFonts w:ascii="Times New Roman" w:hAnsi="Times New Roman"/>
                <w:sz w:val="28"/>
                <w:szCs w:val="28"/>
              </w:rPr>
            </w:pPr>
            <w:r w:rsidRPr="00C94C8C">
              <w:rPr>
                <w:rFonts w:ascii="Times New Roman" w:hAnsi="Times New Roman"/>
                <w:sz w:val="28"/>
                <w:szCs w:val="28"/>
              </w:rPr>
              <w:t>Повышение точности и обоснованности назначения лучевых исследований</w:t>
            </w:r>
          </w:p>
        </w:tc>
        <w:tc>
          <w:tcPr>
            <w:tcW w:w="2793" w:type="dxa"/>
            <w:tcBorders>
              <w:bottom w:val="single" w:sz="4" w:space="0" w:color="auto"/>
            </w:tcBorders>
          </w:tcPr>
          <w:p w14:paraId="7ED5FC8E" w14:textId="77777777" w:rsidR="000D37A6" w:rsidRPr="00C94C8C" w:rsidRDefault="000D37A6" w:rsidP="000D37A6">
            <w:pPr>
              <w:widowControl w:val="0"/>
              <w:ind w:firstLine="22"/>
              <w:jc w:val="both"/>
              <w:rPr>
                <w:rFonts w:ascii="Times New Roman" w:hAnsi="Times New Roman"/>
                <w:sz w:val="28"/>
                <w:szCs w:val="28"/>
              </w:rPr>
            </w:pPr>
            <w:r w:rsidRPr="00C94C8C">
              <w:rPr>
                <w:rFonts w:ascii="Times New Roman" w:hAnsi="Times New Roman"/>
                <w:sz w:val="28"/>
                <w:szCs w:val="28"/>
              </w:rPr>
              <w:t xml:space="preserve">- Внедрение четких показаний к проведению КТ и </w:t>
            </w:r>
            <w:proofErr w:type="gramStart"/>
            <w:r w:rsidRPr="00C94C8C">
              <w:rPr>
                <w:rFonts w:ascii="Times New Roman" w:hAnsi="Times New Roman"/>
                <w:sz w:val="28"/>
                <w:szCs w:val="28"/>
              </w:rPr>
              <w:t>МРТ.-</w:t>
            </w:r>
            <w:proofErr w:type="gramEnd"/>
            <w:r w:rsidRPr="00C94C8C">
              <w:rPr>
                <w:rFonts w:ascii="Times New Roman" w:hAnsi="Times New Roman"/>
                <w:sz w:val="28"/>
                <w:szCs w:val="28"/>
              </w:rPr>
              <w:t xml:space="preserve"> Интеграция протоколов в существующие медицинские </w:t>
            </w:r>
          </w:p>
          <w:p w14:paraId="74C626A7" w14:textId="7246D403" w:rsidR="000D37A6" w:rsidRPr="00C94C8C" w:rsidRDefault="000D37A6" w:rsidP="000D37A6">
            <w:pPr>
              <w:widowControl w:val="0"/>
              <w:ind w:firstLine="22"/>
              <w:jc w:val="both"/>
              <w:rPr>
                <w:rFonts w:ascii="Times New Roman" w:hAnsi="Times New Roman"/>
                <w:sz w:val="28"/>
                <w:szCs w:val="28"/>
              </w:rPr>
            </w:pPr>
            <w:r w:rsidRPr="00C94C8C">
              <w:rPr>
                <w:rFonts w:ascii="Times New Roman" w:hAnsi="Times New Roman"/>
                <w:sz w:val="28"/>
                <w:szCs w:val="28"/>
              </w:rPr>
              <w:t>информационные системы.- Обучение медицинского персонала.</w:t>
            </w:r>
          </w:p>
        </w:tc>
        <w:tc>
          <w:tcPr>
            <w:tcW w:w="0" w:type="auto"/>
            <w:tcBorders>
              <w:bottom w:val="single" w:sz="4" w:space="0" w:color="auto"/>
            </w:tcBorders>
          </w:tcPr>
          <w:p w14:paraId="22405DD2" w14:textId="77777777" w:rsidR="000D37A6" w:rsidRPr="00C94C8C" w:rsidRDefault="000D37A6" w:rsidP="000D37A6">
            <w:pPr>
              <w:widowControl w:val="0"/>
              <w:ind w:firstLine="22"/>
              <w:jc w:val="both"/>
              <w:rPr>
                <w:rFonts w:ascii="Times New Roman" w:hAnsi="Times New Roman"/>
                <w:sz w:val="28"/>
                <w:szCs w:val="28"/>
              </w:rPr>
            </w:pPr>
            <w:r w:rsidRPr="00C94C8C">
              <w:rPr>
                <w:rFonts w:ascii="Times New Roman" w:hAnsi="Times New Roman"/>
                <w:sz w:val="28"/>
                <w:szCs w:val="28"/>
              </w:rPr>
              <w:t>Модернизированы МИС с четкими показаниями к проведению лучевых исследований, что снижает риск</w:t>
            </w:r>
          </w:p>
          <w:p w14:paraId="70C5C49C" w14:textId="1A5BF5F7" w:rsidR="000D37A6" w:rsidRPr="00C94C8C" w:rsidRDefault="000D37A6" w:rsidP="000D37A6">
            <w:pPr>
              <w:widowControl w:val="0"/>
              <w:ind w:firstLine="22"/>
              <w:jc w:val="both"/>
              <w:rPr>
                <w:rFonts w:ascii="Times New Roman" w:hAnsi="Times New Roman"/>
                <w:sz w:val="28"/>
                <w:szCs w:val="28"/>
              </w:rPr>
            </w:pPr>
            <w:r w:rsidRPr="00C94C8C">
              <w:rPr>
                <w:rFonts w:ascii="Times New Roman" w:hAnsi="Times New Roman"/>
                <w:sz w:val="28"/>
                <w:szCs w:val="28"/>
              </w:rPr>
              <w:t xml:space="preserve"> необоснованных назначений.</w:t>
            </w:r>
          </w:p>
        </w:tc>
      </w:tr>
      <w:tr w:rsidR="000D37A6" w:rsidRPr="00170161" w14:paraId="0DC87558" w14:textId="77777777" w:rsidTr="000D37A6">
        <w:tc>
          <w:tcPr>
            <w:tcW w:w="1975" w:type="dxa"/>
            <w:tcBorders>
              <w:bottom w:val="nil"/>
            </w:tcBorders>
          </w:tcPr>
          <w:p w14:paraId="73D9ACF5" w14:textId="6DDAF307" w:rsidR="000D37A6" w:rsidRPr="00C94C8C" w:rsidRDefault="000D37A6" w:rsidP="000D37A6">
            <w:pPr>
              <w:widowControl w:val="0"/>
              <w:ind w:firstLine="22"/>
              <w:jc w:val="both"/>
              <w:rPr>
                <w:rStyle w:val="a8"/>
                <w:rFonts w:ascii="Times New Roman" w:hAnsi="Times New Roman"/>
                <w:b w:val="0"/>
                <w:bCs w:val="0"/>
                <w:sz w:val="28"/>
                <w:szCs w:val="28"/>
              </w:rPr>
            </w:pPr>
            <w:r w:rsidRPr="00C94C8C">
              <w:rPr>
                <w:rStyle w:val="a8"/>
                <w:rFonts w:ascii="Times New Roman" w:hAnsi="Times New Roman"/>
                <w:b w:val="0"/>
                <w:bCs w:val="0"/>
                <w:sz w:val="28"/>
                <w:szCs w:val="28"/>
              </w:rPr>
              <w:t>4. Контроль доз персонала</w:t>
            </w:r>
          </w:p>
        </w:tc>
        <w:tc>
          <w:tcPr>
            <w:tcW w:w="2250" w:type="dxa"/>
            <w:tcBorders>
              <w:bottom w:val="nil"/>
            </w:tcBorders>
          </w:tcPr>
          <w:p w14:paraId="00CD31DD" w14:textId="03AA3A0D" w:rsidR="000D37A6" w:rsidRPr="00C94C8C" w:rsidRDefault="000D37A6" w:rsidP="000D37A6">
            <w:pPr>
              <w:widowControl w:val="0"/>
              <w:ind w:firstLine="22"/>
              <w:jc w:val="both"/>
              <w:rPr>
                <w:rFonts w:ascii="Times New Roman" w:hAnsi="Times New Roman"/>
                <w:sz w:val="28"/>
                <w:szCs w:val="28"/>
              </w:rPr>
            </w:pPr>
            <w:r w:rsidRPr="00C94C8C">
              <w:rPr>
                <w:rFonts w:ascii="Times New Roman" w:hAnsi="Times New Roman"/>
                <w:sz w:val="28"/>
                <w:szCs w:val="28"/>
              </w:rPr>
              <w:t>Обеспечение радиационной безопасности медицинского персонала</w:t>
            </w:r>
          </w:p>
        </w:tc>
        <w:tc>
          <w:tcPr>
            <w:tcW w:w="2793" w:type="dxa"/>
            <w:tcBorders>
              <w:bottom w:val="nil"/>
            </w:tcBorders>
          </w:tcPr>
          <w:p w14:paraId="5AFE8C54" w14:textId="5505D2E0" w:rsidR="000D37A6" w:rsidRPr="00C94C8C" w:rsidRDefault="000D37A6" w:rsidP="000D37A6">
            <w:pPr>
              <w:widowControl w:val="0"/>
              <w:ind w:firstLine="22"/>
              <w:jc w:val="both"/>
              <w:rPr>
                <w:rFonts w:ascii="Times New Roman" w:hAnsi="Times New Roman"/>
                <w:sz w:val="28"/>
                <w:szCs w:val="28"/>
              </w:rPr>
            </w:pPr>
            <w:r w:rsidRPr="00C94C8C">
              <w:rPr>
                <w:rFonts w:ascii="Times New Roman" w:hAnsi="Times New Roman"/>
                <w:sz w:val="28"/>
                <w:szCs w:val="28"/>
              </w:rPr>
              <w:t xml:space="preserve">- Проведение анализа используемых дозиметров.- Организация регулярной калибровки дозиметров.- </w:t>
            </w:r>
          </w:p>
        </w:tc>
        <w:tc>
          <w:tcPr>
            <w:tcW w:w="0" w:type="auto"/>
            <w:tcBorders>
              <w:bottom w:val="nil"/>
            </w:tcBorders>
          </w:tcPr>
          <w:p w14:paraId="725A5053" w14:textId="68F2E918" w:rsidR="000D37A6" w:rsidRPr="00C94C8C" w:rsidRDefault="000D37A6" w:rsidP="000D37A6">
            <w:pPr>
              <w:widowControl w:val="0"/>
              <w:ind w:firstLine="22"/>
              <w:jc w:val="both"/>
              <w:rPr>
                <w:rFonts w:ascii="Times New Roman" w:hAnsi="Times New Roman"/>
                <w:sz w:val="28"/>
                <w:szCs w:val="28"/>
              </w:rPr>
            </w:pPr>
            <w:r w:rsidRPr="00C94C8C">
              <w:rPr>
                <w:rFonts w:ascii="Times New Roman" w:hAnsi="Times New Roman"/>
                <w:sz w:val="28"/>
                <w:szCs w:val="28"/>
              </w:rPr>
              <w:t xml:space="preserve">Повышена точность измерений доз облучения, установлены контрольные уровни, что </w:t>
            </w:r>
          </w:p>
        </w:tc>
      </w:tr>
    </w:tbl>
    <w:p w14:paraId="0501F82D" w14:textId="41161DB1" w:rsidR="000D37A6" w:rsidRPr="000D37A6" w:rsidRDefault="000D37A6">
      <w:pPr>
        <w:rPr>
          <w:rFonts w:ascii="Times New Roman" w:eastAsiaTheme="majorEastAsia" w:hAnsi="Times New Roman" w:cs="Times New Roman"/>
          <w:bCs/>
          <w:sz w:val="28"/>
          <w:szCs w:val="28"/>
        </w:rPr>
      </w:pPr>
      <w:r w:rsidRPr="000D37A6">
        <w:rPr>
          <w:rFonts w:ascii="Times New Roman" w:eastAsiaTheme="majorEastAsia" w:hAnsi="Times New Roman" w:cs="Times New Roman"/>
          <w:bCs/>
          <w:sz w:val="28"/>
          <w:szCs w:val="28"/>
        </w:rPr>
        <w:lastRenderedPageBreak/>
        <w:t>Продолжение таблицы 13</w:t>
      </w:r>
    </w:p>
    <w:p w14:paraId="16F6AF3E" w14:textId="46E9016B" w:rsidR="000D37A6" w:rsidRDefault="000D37A6"/>
    <w:tbl>
      <w:tblPr>
        <w:tblStyle w:val="ab"/>
        <w:tblW w:w="0" w:type="auto"/>
        <w:tblLook w:val="04A0" w:firstRow="1" w:lastRow="0" w:firstColumn="1" w:lastColumn="0" w:noHBand="0" w:noVBand="1"/>
      </w:tblPr>
      <w:tblGrid>
        <w:gridCol w:w="1814"/>
        <w:gridCol w:w="2062"/>
        <w:gridCol w:w="2705"/>
        <w:gridCol w:w="3048"/>
      </w:tblGrid>
      <w:tr w:rsidR="000D37A6" w:rsidRPr="00170161" w14:paraId="3914240F" w14:textId="77777777" w:rsidTr="000D37A6">
        <w:tc>
          <w:tcPr>
            <w:tcW w:w="1814" w:type="dxa"/>
          </w:tcPr>
          <w:p w14:paraId="1E8C9CA8" w14:textId="14207F09" w:rsidR="000D37A6" w:rsidRPr="00C94C8C" w:rsidRDefault="000D37A6" w:rsidP="000D37A6">
            <w:pPr>
              <w:widowControl w:val="0"/>
              <w:ind w:firstLine="22"/>
              <w:jc w:val="center"/>
              <w:rPr>
                <w:rStyle w:val="a8"/>
                <w:rFonts w:ascii="Times New Roman" w:hAnsi="Times New Roman"/>
                <w:b w:val="0"/>
                <w:bCs w:val="0"/>
                <w:sz w:val="28"/>
                <w:szCs w:val="28"/>
              </w:rPr>
            </w:pPr>
            <w:r>
              <w:rPr>
                <w:rStyle w:val="a8"/>
                <w:rFonts w:ascii="Times New Roman" w:hAnsi="Times New Roman"/>
                <w:b w:val="0"/>
                <w:bCs w:val="0"/>
                <w:sz w:val="28"/>
                <w:szCs w:val="28"/>
              </w:rPr>
              <w:t>1</w:t>
            </w:r>
          </w:p>
        </w:tc>
        <w:tc>
          <w:tcPr>
            <w:tcW w:w="2062" w:type="dxa"/>
          </w:tcPr>
          <w:p w14:paraId="13628A43" w14:textId="3DB62614" w:rsidR="000D37A6" w:rsidRPr="00C94C8C" w:rsidRDefault="000D37A6" w:rsidP="000D37A6">
            <w:pPr>
              <w:widowControl w:val="0"/>
              <w:ind w:firstLine="22"/>
              <w:jc w:val="center"/>
              <w:rPr>
                <w:rFonts w:ascii="Times New Roman" w:hAnsi="Times New Roman"/>
                <w:sz w:val="28"/>
                <w:szCs w:val="28"/>
              </w:rPr>
            </w:pPr>
            <w:r>
              <w:rPr>
                <w:rFonts w:ascii="Times New Roman" w:hAnsi="Times New Roman"/>
                <w:sz w:val="28"/>
                <w:szCs w:val="28"/>
              </w:rPr>
              <w:t>2</w:t>
            </w:r>
          </w:p>
        </w:tc>
        <w:tc>
          <w:tcPr>
            <w:tcW w:w="2705" w:type="dxa"/>
          </w:tcPr>
          <w:p w14:paraId="465EECC7" w14:textId="0FDFB4BF" w:rsidR="000D37A6" w:rsidRPr="00C94C8C" w:rsidRDefault="000D37A6" w:rsidP="000D37A6">
            <w:pPr>
              <w:widowControl w:val="0"/>
              <w:ind w:firstLine="22"/>
              <w:jc w:val="center"/>
              <w:rPr>
                <w:rFonts w:ascii="Times New Roman" w:hAnsi="Times New Roman"/>
                <w:sz w:val="28"/>
                <w:szCs w:val="28"/>
              </w:rPr>
            </w:pPr>
            <w:r>
              <w:rPr>
                <w:rFonts w:ascii="Times New Roman" w:hAnsi="Times New Roman"/>
                <w:sz w:val="28"/>
                <w:szCs w:val="28"/>
              </w:rPr>
              <w:t>3</w:t>
            </w:r>
          </w:p>
        </w:tc>
        <w:tc>
          <w:tcPr>
            <w:tcW w:w="0" w:type="auto"/>
          </w:tcPr>
          <w:p w14:paraId="42AE7039" w14:textId="1425B0F2" w:rsidR="000D37A6" w:rsidRPr="00C94C8C" w:rsidRDefault="000D37A6" w:rsidP="000D37A6">
            <w:pPr>
              <w:widowControl w:val="0"/>
              <w:ind w:firstLine="22"/>
              <w:jc w:val="center"/>
              <w:rPr>
                <w:rFonts w:ascii="Times New Roman" w:hAnsi="Times New Roman"/>
                <w:sz w:val="28"/>
                <w:szCs w:val="28"/>
              </w:rPr>
            </w:pPr>
            <w:r>
              <w:rPr>
                <w:rFonts w:ascii="Times New Roman" w:hAnsi="Times New Roman"/>
                <w:sz w:val="28"/>
                <w:szCs w:val="28"/>
              </w:rPr>
              <w:t>4</w:t>
            </w:r>
          </w:p>
        </w:tc>
      </w:tr>
      <w:tr w:rsidR="000D37A6" w:rsidRPr="00170161" w14:paraId="1F8A50FD" w14:textId="77777777" w:rsidTr="000D37A6">
        <w:tc>
          <w:tcPr>
            <w:tcW w:w="1814" w:type="dxa"/>
          </w:tcPr>
          <w:p w14:paraId="5E87AEC0" w14:textId="15B2F19A" w:rsidR="000D37A6" w:rsidRPr="00C94C8C" w:rsidRDefault="000D37A6" w:rsidP="000D37A6">
            <w:pPr>
              <w:widowControl w:val="0"/>
              <w:ind w:firstLine="22"/>
              <w:jc w:val="both"/>
              <w:rPr>
                <w:rStyle w:val="a8"/>
                <w:rFonts w:ascii="Times New Roman" w:hAnsi="Times New Roman"/>
                <w:b w:val="0"/>
                <w:bCs w:val="0"/>
                <w:sz w:val="28"/>
                <w:szCs w:val="28"/>
              </w:rPr>
            </w:pPr>
          </w:p>
        </w:tc>
        <w:tc>
          <w:tcPr>
            <w:tcW w:w="2062" w:type="dxa"/>
          </w:tcPr>
          <w:p w14:paraId="1647DC09" w14:textId="77777777" w:rsidR="000D37A6" w:rsidRPr="00C94C8C" w:rsidRDefault="000D37A6" w:rsidP="000D37A6">
            <w:pPr>
              <w:widowControl w:val="0"/>
              <w:ind w:firstLine="22"/>
              <w:jc w:val="both"/>
              <w:rPr>
                <w:rFonts w:ascii="Times New Roman" w:hAnsi="Times New Roman"/>
                <w:sz w:val="28"/>
                <w:szCs w:val="28"/>
              </w:rPr>
            </w:pPr>
          </w:p>
        </w:tc>
        <w:tc>
          <w:tcPr>
            <w:tcW w:w="2705" w:type="dxa"/>
          </w:tcPr>
          <w:p w14:paraId="5DD10867" w14:textId="7C24C1FA" w:rsidR="000D37A6" w:rsidRPr="00C94C8C" w:rsidRDefault="000D37A6" w:rsidP="000D37A6">
            <w:pPr>
              <w:widowControl w:val="0"/>
              <w:ind w:firstLine="22"/>
              <w:jc w:val="both"/>
              <w:rPr>
                <w:rFonts w:ascii="Times New Roman" w:hAnsi="Times New Roman"/>
                <w:sz w:val="28"/>
                <w:szCs w:val="28"/>
              </w:rPr>
            </w:pPr>
            <w:r w:rsidRPr="00C94C8C">
              <w:rPr>
                <w:rFonts w:ascii="Times New Roman" w:hAnsi="Times New Roman"/>
                <w:sz w:val="28"/>
                <w:szCs w:val="28"/>
              </w:rPr>
              <w:t>Установление контрольных уровней доз облучения для персонала.- Внедрение отчетности.</w:t>
            </w:r>
          </w:p>
        </w:tc>
        <w:tc>
          <w:tcPr>
            <w:tcW w:w="0" w:type="auto"/>
          </w:tcPr>
          <w:p w14:paraId="373C4E08" w14:textId="2932923A" w:rsidR="000D37A6" w:rsidRPr="00C94C8C" w:rsidRDefault="000D37A6" w:rsidP="000D37A6">
            <w:pPr>
              <w:widowControl w:val="0"/>
              <w:ind w:firstLine="22"/>
              <w:jc w:val="both"/>
              <w:rPr>
                <w:rFonts w:ascii="Times New Roman" w:hAnsi="Times New Roman"/>
                <w:sz w:val="28"/>
                <w:szCs w:val="28"/>
              </w:rPr>
            </w:pPr>
            <w:r w:rsidRPr="00C94C8C">
              <w:rPr>
                <w:rFonts w:ascii="Times New Roman" w:hAnsi="Times New Roman"/>
                <w:sz w:val="28"/>
                <w:szCs w:val="28"/>
              </w:rPr>
              <w:t>снижает риски для медицинского персонала.</w:t>
            </w:r>
          </w:p>
        </w:tc>
      </w:tr>
    </w:tbl>
    <w:p w14:paraId="2BE0F8A4" w14:textId="73E84A1F" w:rsidR="00022D09" w:rsidRPr="00170161" w:rsidRDefault="000D37A6" w:rsidP="000D37A6">
      <w:pPr>
        <w:widowControl w:val="0"/>
        <w:tabs>
          <w:tab w:val="left" w:pos="5625"/>
        </w:tabs>
        <w:ind w:firstLine="426"/>
        <w:jc w:val="both"/>
        <w:rPr>
          <w:rFonts w:ascii="Times" w:hAnsi="Times" w:cs="Times"/>
          <w:b/>
          <w:sz w:val="28"/>
          <w:szCs w:val="28"/>
        </w:rPr>
      </w:pPr>
      <w:r w:rsidRPr="000D37A6">
        <w:rPr>
          <w:rFonts w:ascii="Times" w:hAnsi="Times" w:cs="Times"/>
          <w:b/>
          <w:noProof/>
          <w:sz w:val="28"/>
          <w:szCs w:val="28"/>
          <w:lang w:val="en-US"/>
        </w:rPr>
        <w:drawing>
          <wp:anchor distT="0" distB="0" distL="114300" distR="114300" simplePos="0" relativeHeight="251676672" behindDoc="1" locked="0" layoutInCell="1" allowOverlap="1" wp14:anchorId="7C2D65D6" wp14:editId="1137A498">
            <wp:simplePos x="0" y="0"/>
            <wp:positionH relativeFrom="column">
              <wp:posOffset>321945</wp:posOffset>
            </wp:positionH>
            <wp:positionV relativeFrom="paragraph">
              <wp:posOffset>191135</wp:posOffset>
            </wp:positionV>
            <wp:extent cx="4868545" cy="6004560"/>
            <wp:effectExtent l="0" t="0" r="8255" b="0"/>
            <wp:wrapSquare wrapText="bothSides"/>
            <wp:docPr id="16156149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614995" name=""/>
                    <pic:cNvPicPr/>
                  </pic:nvPicPr>
                  <pic:blipFill>
                    <a:blip r:embed="rId44">
                      <a:extLst>
                        <a:ext uri="{28A0092B-C50C-407E-A947-70E740481C1C}">
                          <a14:useLocalDpi xmlns:a14="http://schemas.microsoft.com/office/drawing/2010/main" val="0"/>
                        </a:ext>
                      </a:extLst>
                    </a:blip>
                    <a:stretch>
                      <a:fillRect/>
                    </a:stretch>
                  </pic:blipFill>
                  <pic:spPr>
                    <a:xfrm>
                      <a:off x="0" y="0"/>
                      <a:ext cx="4868545" cy="6004560"/>
                    </a:xfrm>
                    <a:prstGeom prst="rect">
                      <a:avLst/>
                    </a:prstGeom>
                  </pic:spPr>
                </pic:pic>
              </a:graphicData>
            </a:graphic>
            <wp14:sizeRelH relativeFrom="margin">
              <wp14:pctWidth>0</wp14:pctWidth>
            </wp14:sizeRelH>
            <wp14:sizeRelV relativeFrom="margin">
              <wp14:pctHeight>0</wp14:pctHeight>
            </wp14:sizeRelV>
          </wp:anchor>
        </w:drawing>
      </w:r>
    </w:p>
    <w:p w14:paraId="47216A1F" w14:textId="636F4182" w:rsidR="00E0724A" w:rsidRDefault="00E0724A" w:rsidP="00E0724A">
      <w:pPr>
        <w:widowControl w:val="0"/>
        <w:tabs>
          <w:tab w:val="left" w:pos="5625"/>
        </w:tabs>
        <w:jc w:val="both"/>
        <w:rPr>
          <w:rFonts w:ascii="Times" w:hAnsi="Times" w:cs="Times"/>
          <w:b/>
          <w:sz w:val="28"/>
          <w:szCs w:val="28"/>
        </w:rPr>
      </w:pPr>
    </w:p>
    <w:p w14:paraId="524327D8" w14:textId="38B76627" w:rsidR="00E0724A" w:rsidRDefault="00E0724A" w:rsidP="00E0724A">
      <w:pPr>
        <w:widowControl w:val="0"/>
        <w:tabs>
          <w:tab w:val="left" w:pos="5625"/>
        </w:tabs>
        <w:jc w:val="both"/>
        <w:rPr>
          <w:rFonts w:ascii="Times" w:hAnsi="Times" w:cs="Times"/>
          <w:b/>
          <w:sz w:val="28"/>
          <w:szCs w:val="28"/>
        </w:rPr>
      </w:pPr>
    </w:p>
    <w:p w14:paraId="7001E951" w14:textId="33365754" w:rsidR="000D37A6" w:rsidRDefault="000D37A6" w:rsidP="00E0724A">
      <w:pPr>
        <w:widowControl w:val="0"/>
        <w:tabs>
          <w:tab w:val="left" w:pos="5625"/>
        </w:tabs>
        <w:jc w:val="both"/>
        <w:rPr>
          <w:rFonts w:ascii="Times" w:hAnsi="Times" w:cs="Times"/>
          <w:b/>
          <w:sz w:val="28"/>
          <w:szCs w:val="28"/>
        </w:rPr>
      </w:pPr>
    </w:p>
    <w:p w14:paraId="5D293AD3" w14:textId="77777777" w:rsidR="000D37A6" w:rsidRDefault="000D37A6" w:rsidP="00E0724A">
      <w:pPr>
        <w:widowControl w:val="0"/>
        <w:tabs>
          <w:tab w:val="left" w:pos="5625"/>
        </w:tabs>
        <w:jc w:val="both"/>
        <w:rPr>
          <w:rFonts w:ascii="Times" w:hAnsi="Times" w:cs="Times"/>
          <w:b/>
          <w:sz w:val="28"/>
          <w:szCs w:val="28"/>
        </w:rPr>
      </w:pPr>
    </w:p>
    <w:p w14:paraId="70A96589" w14:textId="77777777" w:rsidR="000D37A6" w:rsidRDefault="000D37A6" w:rsidP="00E0724A">
      <w:pPr>
        <w:widowControl w:val="0"/>
        <w:tabs>
          <w:tab w:val="left" w:pos="5625"/>
        </w:tabs>
        <w:jc w:val="both"/>
        <w:rPr>
          <w:rFonts w:ascii="Times" w:hAnsi="Times" w:cs="Times"/>
          <w:b/>
          <w:sz w:val="28"/>
          <w:szCs w:val="28"/>
        </w:rPr>
      </w:pPr>
    </w:p>
    <w:p w14:paraId="4EB0E900" w14:textId="77777777" w:rsidR="000D37A6" w:rsidRDefault="000D37A6" w:rsidP="00E0724A">
      <w:pPr>
        <w:widowControl w:val="0"/>
        <w:tabs>
          <w:tab w:val="left" w:pos="5625"/>
        </w:tabs>
        <w:jc w:val="both"/>
        <w:rPr>
          <w:rFonts w:ascii="Times" w:hAnsi="Times" w:cs="Times"/>
          <w:b/>
          <w:sz w:val="28"/>
          <w:szCs w:val="28"/>
        </w:rPr>
      </w:pPr>
    </w:p>
    <w:p w14:paraId="14F0D926" w14:textId="77777777" w:rsidR="000D37A6" w:rsidRDefault="000D37A6" w:rsidP="00E0724A">
      <w:pPr>
        <w:widowControl w:val="0"/>
        <w:tabs>
          <w:tab w:val="left" w:pos="5625"/>
        </w:tabs>
        <w:jc w:val="both"/>
        <w:rPr>
          <w:rFonts w:ascii="Times" w:hAnsi="Times" w:cs="Times"/>
          <w:b/>
          <w:sz w:val="28"/>
          <w:szCs w:val="28"/>
        </w:rPr>
      </w:pPr>
    </w:p>
    <w:p w14:paraId="552D6127" w14:textId="77777777" w:rsidR="000D37A6" w:rsidRDefault="000D37A6" w:rsidP="00E0724A">
      <w:pPr>
        <w:widowControl w:val="0"/>
        <w:tabs>
          <w:tab w:val="left" w:pos="5625"/>
        </w:tabs>
        <w:jc w:val="both"/>
        <w:rPr>
          <w:rFonts w:ascii="Times" w:hAnsi="Times" w:cs="Times"/>
          <w:b/>
          <w:sz w:val="28"/>
          <w:szCs w:val="28"/>
        </w:rPr>
      </w:pPr>
    </w:p>
    <w:p w14:paraId="7A2852E0" w14:textId="77777777" w:rsidR="000D37A6" w:rsidRDefault="000D37A6" w:rsidP="00E0724A">
      <w:pPr>
        <w:widowControl w:val="0"/>
        <w:tabs>
          <w:tab w:val="left" w:pos="5625"/>
        </w:tabs>
        <w:jc w:val="both"/>
        <w:rPr>
          <w:rFonts w:ascii="Times" w:hAnsi="Times" w:cs="Times"/>
          <w:b/>
          <w:sz w:val="28"/>
          <w:szCs w:val="28"/>
        </w:rPr>
      </w:pPr>
    </w:p>
    <w:p w14:paraId="3EAF6691" w14:textId="77777777" w:rsidR="000D37A6" w:rsidRDefault="000D37A6" w:rsidP="00E0724A">
      <w:pPr>
        <w:widowControl w:val="0"/>
        <w:tabs>
          <w:tab w:val="left" w:pos="5625"/>
        </w:tabs>
        <w:jc w:val="both"/>
        <w:rPr>
          <w:rFonts w:ascii="Times" w:hAnsi="Times" w:cs="Times"/>
          <w:b/>
          <w:sz w:val="28"/>
          <w:szCs w:val="28"/>
        </w:rPr>
      </w:pPr>
    </w:p>
    <w:p w14:paraId="698DA989" w14:textId="77777777" w:rsidR="000D37A6" w:rsidRDefault="000D37A6" w:rsidP="00E0724A">
      <w:pPr>
        <w:widowControl w:val="0"/>
        <w:tabs>
          <w:tab w:val="left" w:pos="5625"/>
        </w:tabs>
        <w:jc w:val="both"/>
        <w:rPr>
          <w:rFonts w:ascii="Times" w:hAnsi="Times" w:cs="Times"/>
          <w:b/>
          <w:sz w:val="28"/>
          <w:szCs w:val="28"/>
        </w:rPr>
      </w:pPr>
    </w:p>
    <w:p w14:paraId="7B29F7FE" w14:textId="77777777" w:rsidR="000D37A6" w:rsidRDefault="000D37A6" w:rsidP="00E0724A">
      <w:pPr>
        <w:widowControl w:val="0"/>
        <w:tabs>
          <w:tab w:val="left" w:pos="5625"/>
        </w:tabs>
        <w:jc w:val="both"/>
        <w:rPr>
          <w:rFonts w:ascii="Times" w:hAnsi="Times" w:cs="Times"/>
          <w:b/>
          <w:sz w:val="28"/>
          <w:szCs w:val="28"/>
        </w:rPr>
      </w:pPr>
    </w:p>
    <w:p w14:paraId="06577BBB" w14:textId="77777777" w:rsidR="000D37A6" w:rsidRDefault="000D37A6" w:rsidP="00E0724A">
      <w:pPr>
        <w:widowControl w:val="0"/>
        <w:tabs>
          <w:tab w:val="left" w:pos="5625"/>
        </w:tabs>
        <w:jc w:val="both"/>
        <w:rPr>
          <w:rFonts w:ascii="Times" w:hAnsi="Times" w:cs="Times"/>
          <w:b/>
          <w:sz w:val="28"/>
          <w:szCs w:val="28"/>
        </w:rPr>
      </w:pPr>
    </w:p>
    <w:p w14:paraId="599FF888" w14:textId="77777777" w:rsidR="000D37A6" w:rsidRDefault="000D37A6" w:rsidP="00E0724A">
      <w:pPr>
        <w:widowControl w:val="0"/>
        <w:tabs>
          <w:tab w:val="left" w:pos="5625"/>
        </w:tabs>
        <w:jc w:val="both"/>
        <w:rPr>
          <w:rFonts w:ascii="Times" w:hAnsi="Times" w:cs="Times"/>
          <w:b/>
          <w:sz w:val="28"/>
          <w:szCs w:val="28"/>
        </w:rPr>
      </w:pPr>
    </w:p>
    <w:p w14:paraId="6703B964" w14:textId="77777777" w:rsidR="000D37A6" w:rsidRDefault="000D37A6" w:rsidP="00E0724A">
      <w:pPr>
        <w:widowControl w:val="0"/>
        <w:tabs>
          <w:tab w:val="left" w:pos="5625"/>
        </w:tabs>
        <w:jc w:val="both"/>
        <w:rPr>
          <w:rFonts w:ascii="Times" w:hAnsi="Times" w:cs="Times"/>
          <w:b/>
          <w:sz w:val="28"/>
          <w:szCs w:val="28"/>
        </w:rPr>
      </w:pPr>
    </w:p>
    <w:p w14:paraId="1B488F5D" w14:textId="77777777" w:rsidR="000D37A6" w:rsidRDefault="000D37A6" w:rsidP="00E0724A">
      <w:pPr>
        <w:widowControl w:val="0"/>
        <w:tabs>
          <w:tab w:val="left" w:pos="5625"/>
        </w:tabs>
        <w:jc w:val="both"/>
        <w:rPr>
          <w:rFonts w:ascii="Times" w:hAnsi="Times" w:cs="Times"/>
          <w:b/>
          <w:sz w:val="28"/>
          <w:szCs w:val="28"/>
        </w:rPr>
      </w:pPr>
    </w:p>
    <w:p w14:paraId="5D031484" w14:textId="77777777" w:rsidR="000D37A6" w:rsidRDefault="000D37A6" w:rsidP="00E0724A">
      <w:pPr>
        <w:widowControl w:val="0"/>
        <w:tabs>
          <w:tab w:val="left" w:pos="5625"/>
        </w:tabs>
        <w:jc w:val="both"/>
        <w:rPr>
          <w:rFonts w:ascii="Times" w:hAnsi="Times" w:cs="Times"/>
          <w:b/>
          <w:sz w:val="28"/>
          <w:szCs w:val="28"/>
        </w:rPr>
      </w:pPr>
    </w:p>
    <w:p w14:paraId="074E2C18" w14:textId="77777777" w:rsidR="000D37A6" w:rsidRDefault="000D37A6" w:rsidP="00E0724A">
      <w:pPr>
        <w:widowControl w:val="0"/>
        <w:tabs>
          <w:tab w:val="left" w:pos="5625"/>
        </w:tabs>
        <w:jc w:val="both"/>
        <w:rPr>
          <w:rFonts w:ascii="Times" w:hAnsi="Times" w:cs="Times"/>
          <w:b/>
          <w:sz w:val="28"/>
          <w:szCs w:val="28"/>
        </w:rPr>
      </w:pPr>
    </w:p>
    <w:p w14:paraId="2274F438" w14:textId="77777777" w:rsidR="000D37A6" w:rsidRDefault="000D37A6" w:rsidP="00E0724A">
      <w:pPr>
        <w:widowControl w:val="0"/>
        <w:tabs>
          <w:tab w:val="left" w:pos="5625"/>
        </w:tabs>
        <w:jc w:val="both"/>
        <w:rPr>
          <w:rFonts w:ascii="Times" w:hAnsi="Times" w:cs="Times"/>
          <w:b/>
          <w:sz w:val="28"/>
          <w:szCs w:val="28"/>
        </w:rPr>
      </w:pPr>
    </w:p>
    <w:p w14:paraId="051A7A42" w14:textId="77777777" w:rsidR="000D37A6" w:rsidRDefault="000D37A6" w:rsidP="00E0724A">
      <w:pPr>
        <w:widowControl w:val="0"/>
        <w:tabs>
          <w:tab w:val="left" w:pos="5625"/>
        </w:tabs>
        <w:jc w:val="both"/>
        <w:rPr>
          <w:rFonts w:ascii="Times" w:hAnsi="Times" w:cs="Times"/>
          <w:b/>
          <w:sz w:val="28"/>
          <w:szCs w:val="28"/>
        </w:rPr>
      </w:pPr>
    </w:p>
    <w:p w14:paraId="60F4D4AC" w14:textId="77777777" w:rsidR="000D37A6" w:rsidRDefault="000D37A6" w:rsidP="00E0724A">
      <w:pPr>
        <w:widowControl w:val="0"/>
        <w:tabs>
          <w:tab w:val="left" w:pos="5625"/>
        </w:tabs>
        <w:jc w:val="both"/>
        <w:rPr>
          <w:rFonts w:ascii="Times" w:hAnsi="Times" w:cs="Times"/>
          <w:b/>
          <w:sz w:val="28"/>
          <w:szCs w:val="28"/>
        </w:rPr>
      </w:pPr>
    </w:p>
    <w:p w14:paraId="43CA715B" w14:textId="77777777" w:rsidR="000D37A6" w:rsidRDefault="000D37A6" w:rsidP="00E0724A">
      <w:pPr>
        <w:widowControl w:val="0"/>
        <w:tabs>
          <w:tab w:val="left" w:pos="5625"/>
        </w:tabs>
        <w:jc w:val="both"/>
        <w:rPr>
          <w:rFonts w:ascii="Times" w:hAnsi="Times" w:cs="Times"/>
          <w:b/>
          <w:sz w:val="28"/>
          <w:szCs w:val="28"/>
        </w:rPr>
      </w:pPr>
    </w:p>
    <w:p w14:paraId="5ED5A266" w14:textId="77777777" w:rsidR="000D37A6" w:rsidRDefault="000D37A6" w:rsidP="00E0724A">
      <w:pPr>
        <w:widowControl w:val="0"/>
        <w:tabs>
          <w:tab w:val="left" w:pos="5625"/>
        </w:tabs>
        <w:jc w:val="both"/>
        <w:rPr>
          <w:rFonts w:ascii="Times" w:hAnsi="Times" w:cs="Times"/>
          <w:b/>
          <w:sz w:val="28"/>
          <w:szCs w:val="28"/>
        </w:rPr>
      </w:pPr>
    </w:p>
    <w:p w14:paraId="3213BD76" w14:textId="77777777" w:rsidR="000D37A6" w:rsidRDefault="000D37A6" w:rsidP="00E0724A">
      <w:pPr>
        <w:widowControl w:val="0"/>
        <w:tabs>
          <w:tab w:val="left" w:pos="5625"/>
        </w:tabs>
        <w:jc w:val="both"/>
        <w:rPr>
          <w:rFonts w:ascii="Times" w:hAnsi="Times" w:cs="Times"/>
          <w:b/>
          <w:sz w:val="28"/>
          <w:szCs w:val="28"/>
        </w:rPr>
      </w:pPr>
    </w:p>
    <w:p w14:paraId="6432C187" w14:textId="77777777" w:rsidR="000D37A6" w:rsidRDefault="000D37A6" w:rsidP="00E0724A">
      <w:pPr>
        <w:widowControl w:val="0"/>
        <w:tabs>
          <w:tab w:val="left" w:pos="5625"/>
        </w:tabs>
        <w:jc w:val="both"/>
        <w:rPr>
          <w:rFonts w:ascii="Times" w:hAnsi="Times" w:cs="Times"/>
          <w:b/>
          <w:sz w:val="28"/>
          <w:szCs w:val="28"/>
        </w:rPr>
      </w:pPr>
    </w:p>
    <w:p w14:paraId="05C31746" w14:textId="77777777" w:rsidR="000D37A6" w:rsidRDefault="000D37A6" w:rsidP="00E0724A">
      <w:pPr>
        <w:widowControl w:val="0"/>
        <w:tabs>
          <w:tab w:val="left" w:pos="5625"/>
        </w:tabs>
        <w:jc w:val="both"/>
        <w:rPr>
          <w:rFonts w:ascii="Times" w:hAnsi="Times" w:cs="Times"/>
          <w:b/>
          <w:sz w:val="28"/>
          <w:szCs w:val="28"/>
        </w:rPr>
      </w:pPr>
    </w:p>
    <w:p w14:paraId="41AE3D2D" w14:textId="77777777" w:rsidR="000D37A6" w:rsidRDefault="000D37A6" w:rsidP="00E0724A">
      <w:pPr>
        <w:widowControl w:val="0"/>
        <w:tabs>
          <w:tab w:val="left" w:pos="5625"/>
        </w:tabs>
        <w:jc w:val="both"/>
        <w:rPr>
          <w:rFonts w:ascii="Times" w:hAnsi="Times" w:cs="Times"/>
          <w:b/>
          <w:sz w:val="28"/>
          <w:szCs w:val="28"/>
        </w:rPr>
      </w:pPr>
    </w:p>
    <w:p w14:paraId="1281F5A3" w14:textId="77777777" w:rsidR="000D37A6" w:rsidRDefault="000D37A6" w:rsidP="00E0724A">
      <w:pPr>
        <w:widowControl w:val="0"/>
        <w:tabs>
          <w:tab w:val="left" w:pos="5625"/>
        </w:tabs>
        <w:jc w:val="both"/>
        <w:rPr>
          <w:rFonts w:ascii="Times" w:hAnsi="Times" w:cs="Times"/>
          <w:b/>
          <w:sz w:val="28"/>
          <w:szCs w:val="28"/>
        </w:rPr>
      </w:pPr>
    </w:p>
    <w:p w14:paraId="1A651853" w14:textId="77777777" w:rsidR="000D37A6" w:rsidRDefault="000D37A6" w:rsidP="000D37A6">
      <w:pPr>
        <w:widowControl w:val="0"/>
        <w:tabs>
          <w:tab w:val="left" w:pos="5625"/>
        </w:tabs>
        <w:jc w:val="center"/>
        <w:rPr>
          <w:rFonts w:ascii="Times" w:hAnsi="Times" w:cs="Times"/>
          <w:bCs/>
          <w:sz w:val="28"/>
          <w:szCs w:val="28"/>
          <w:lang w:val="kk-KZ"/>
        </w:rPr>
      </w:pPr>
    </w:p>
    <w:p w14:paraId="33B9087F" w14:textId="77777777" w:rsidR="004261FB" w:rsidRDefault="004261FB" w:rsidP="006B617E">
      <w:pPr>
        <w:widowControl w:val="0"/>
        <w:tabs>
          <w:tab w:val="left" w:pos="5625"/>
        </w:tabs>
        <w:jc w:val="center"/>
        <w:rPr>
          <w:rFonts w:ascii="Times" w:hAnsi="Times" w:cs="Times"/>
          <w:bCs/>
          <w:sz w:val="28"/>
          <w:szCs w:val="28"/>
          <w:lang w:val="kk-KZ"/>
        </w:rPr>
      </w:pPr>
    </w:p>
    <w:p w14:paraId="3B719583" w14:textId="1EB22819" w:rsidR="006B617E" w:rsidRPr="006B617E" w:rsidRDefault="00E0724A" w:rsidP="006B617E">
      <w:pPr>
        <w:widowControl w:val="0"/>
        <w:tabs>
          <w:tab w:val="left" w:pos="5625"/>
        </w:tabs>
        <w:jc w:val="center"/>
        <w:rPr>
          <w:rFonts w:ascii="Times" w:hAnsi="Times" w:cs="Times"/>
          <w:bCs/>
          <w:sz w:val="28"/>
          <w:szCs w:val="28"/>
        </w:rPr>
      </w:pPr>
      <w:r w:rsidRPr="000D37A6">
        <w:rPr>
          <w:rFonts w:ascii="Times" w:hAnsi="Times" w:cs="Times"/>
          <w:bCs/>
          <w:sz w:val="28"/>
          <w:szCs w:val="28"/>
          <w:lang w:val="kk-KZ"/>
        </w:rPr>
        <w:t>Рис</w:t>
      </w:r>
      <w:r w:rsidR="000D37A6">
        <w:rPr>
          <w:rFonts w:ascii="Times" w:hAnsi="Times" w:cs="Times"/>
          <w:bCs/>
          <w:sz w:val="28"/>
          <w:szCs w:val="28"/>
          <w:lang w:val="kk-KZ"/>
        </w:rPr>
        <w:t xml:space="preserve">унок  20 - </w:t>
      </w:r>
      <w:r w:rsidRPr="000D37A6">
        <w:rPr>
          <w:rFonts w:ascii="Times" w:hAnsi="Times" w:cs="Times"/>
          <w:bCs/>
          <w:sz w:val="28"/>
          <w:szCs w:val="28"/>
        </w:rPr>
        <w:t xml:space="preserve">Алгоритм Национальной программы по снижению лучевой </w:t>
      </w:r>
      <w:r w:rsidRPr="00D95672">
        <w:rPr>
          <w:rFonts w:ascii="Times" w:hAnsi="Times" w:cs="Times"/>
          <w:bCs/>
          <w:sz w:val="28"/>
          <w:szCs w:val="28"/>
        </w:rPr>
        <w:t>нагруз</w:t>
      </w:r>
      <w:r w:rsidR="00D95672" w:rsidRPr="00D95672">
        <w:rPr>
          <w:rFonts w:ascii="Times New Roman" w:eastAsia="Times New Roman" w:hAnsi="Times New Roman"/>
          <w:bCs/>
          <w:sz w:val="28"/>
        </w:rPr>
        <w:t>ки</w:t>
      </w:r>
    </w:p>
    <w:p w14:paraId="4FC6F9A1" w14:textId="77777777" w:rsidR="0085522A" w:rsidRDefault="0085522A" w:rsidP="00C94C8C">
      <w:pPr>
        <w:widowControl w:val="0"/>
        <w:jc w:val="center"/>
        <w:rPr>
          <w:rFonts w:ascii="Times New Roman" w:eastAsia="Times New Roman" w:hAnsi="Times New Roman"/>
          <w:b/>
          <w:sz w:val="28"/>
        </w:rPr>
      </w:pPr>
    </w:p>
    <w:p w14:paraId="5F0EF125" w14:textId="1F636BBC" w:rsidR="007500D4" w:rsidRDefault="00C94C8C" w:rsidP="00C94C8C">
      <w:pPr>
        <w:widowControl w:val="0"/>
        <w:jc w:val="center"/>
        <w:rPr>
          <w:rFonts w:ascii="Times New Roman" w:eastAsia="Times New Roman" w:hAnsi="Times New Roman"/>
          <w:b/>
          <w:sz w:val="28"/>
        </w:rPr>
      </w:pPr>
      <w:r w:rsidRPr="00170161">
        <w:rPr>
          <w:rFonts w:ascii="Times New Roman" w:eastAsia="Times New Roman" w:hAnsi="Times New Roman"/>
          <w:b/>
          <w:sz w:val="28"/>
        </w:rPr>
        <w:lastRenderedPageBreak/>
        <w:t>ЗАКЛЮЧЕНИЕ</w:t>
      </w:r>
    </w:p>
    <w:p w14:paraId="3C1741C7" w14:textId="77777777" w:rsidR="00C94C8C" w:rsidRPr="00170161" w:rsidRDefault="00C94C8C" w:rsidP="00C94C8C">
      <w:pPr>
        <w:widowControl w:val="0"/>
        <w:jc w:val="center"/>
        <w:rPr>
          <w:rFonts w:ascii="Times New Roman" w:eastAsia="Times New Roman" w:hAnsi="Times New Roman"/>
          <w:b/>
          <w:sz w:val="28"/>
        </w:rPr>
      </w:pPr>
    </w:p>
    <w:p w14:paraId="019A7A75" w14:textId="0B25C1D3" w:rsidR="00C074BD" w:rsidRPr="009D4884" w:rsidRDefault="00C074BD" w:rsidP="009D4884">
      <w:pPr>
        <w:widowControl w:val="0"/>
        <w:ind w:firstLine="567"/>
        <w:jc w:val="both"/>
        <w:rPr>
          <w:rFonts w:ascii="Times New Roman" w:hAnsi="Times New Roman" w:cs="Times New Roman"/>
          <w:sz w:val="28"/>
          <w:szCs w:val="28"/>
        </w:rPr>
      </w:pPr>
      <w:r w:rsidRPr="009D4884">
        <w:rPr>
          <w:rFonts w:ascii="Times New Roman" w:hAnsi="Times New Roman" w:cs="Times New Roman"/>
          <w:sz w:val="28"/>
          <w:szCs w:val="28"/>
        </w:rPr>
        <w:t>Лучевая диагностика занимает ключевое место в современной системе здравоохранения, обеспечивая высокую информативность при постановке диагноза, выборе лечебной тактики, мониторинге течения заболевания и оценке эффективности терапии</w:t>
      </w:r>
      <w:r w:rsidR="004C502F">
        <w:rPr>
          <w:rFonts w:ascii="Times New Roman" w:hAnsi="Times New Roman" w:cs="Times New Roman"/>
          <w:sz w:val="28"/>
          <w:szCs w:val="28"/>
        </w:rPr>
        <w:t xml:space="preserve"> </w:t>
      </w:r>
      <w:r w:rsidR="004C502F" w:rsidRPr="004C502F">
        <w:rPr>
          <w:rFonts w:ascii="Times New Roman" w:hAnsi="Times New Roman" w:cs="Times New Roman"/>
          <w:sz w:val="28"/>
          <w:szCs w:val="28"/>
        </w:rPr>
        <w:t>[1, с.7; 2, с.2-3].</w:t>
      </w:r>
      <w:r w:rsidRPr="009D4884">
        <w:rPr>
          <w:rFonts w:ascii="Times New Roman" w:hAnsi="Times New Roman" w:cs="Times New Roman"/>
          <w:sz w:val="28"/>
          <w:szCs w:val="28"/>
        </w:rPr>
        <w:t xml:space="preserve"> В последние десятилетия благодаря достижениям научно-технического прогресса служба лучевой диагностики обогатилась высокотехнологичными методами визуализации — такими как компьютерная томография (КТ), магнитно-резонансная томография (МРТ), позитронно-эмиссионная томография (ПЭТ) и другие гибридные технологии </w:t>
      </w:r>
      <w:r w:rsidR="004939BA" w:rsidRPr="004939BA">
        <w:rPr>
          <w:rFonts w:ascii="Times New Roman" w:hAnsi="Times New Roman" w:cs="Times New Roman"/>
          <w:sz w:val="28"/>
          <w:szCs w:val="28"/>
        </w:rPr>
        <w:t>[2, с.3; 7, с.</w:t>
      </w:r>
      <w:r w:rsidR="004939BA">
        <w:rPr>
          <w:rFonts w:ascii="Times New Roman" w:hAnsi="Times New Roman" w:cs="Times New Roman"/>
          <w:sz w:val="28"/>
          <w:szCs w:val="28"/>
        </w:rPr>
        <w:t xml:space="preserve"> </w:t>
      </w:r>
      <w:r w:rsidR="004939BA" w:rsidRPr="004939BA">
        <w:rPr>
          <w:rFonts w:ascii="Times New Roman" w:hAnsi="Times New Roman" w:cs="Times New Roman"/>
          <w:sz w:val="28"/>
          <w:szCs w:val="28"/>
        </w:rPr>
        <w:t>877; 10, с.</w:t>
      </w:r>
      <w:r w:rsidR="004939BA">
        <w:rPr>
          <w:rFonts w:ascii="Times New Roman" w:hAnsi="Times New Roman" w:cs="Times New Roman"/>
          <w:sz w:val="28"/>
          <w:szCs w:val="28"/>
        </w:rPr>
        <w:t xml:space="preserve"> </w:t>
      </w:r>
      <w:r w:rsidR="004939BA" w:rsidRPr="004939BA">
        <w:rPr>
          <w:rFonts w:ascii="Times New Roman" w:hAnsi="Times New Roman" w:cs="Times New Roman"/>
          <w:sz w:val="28"/>
          <w:szCs w:val="28"/>
        </w:rPr>
        <w:t>639].</w:t>
      </w:r>
      <w:r w:rsidRPr="009D4884">
        <w:rPr>
          <w:rFonts w:ascii="Times New Roman" w:hAnsi="Times New Roman" w:cs="Times New Roman"/>
          <w:sz w:val="28"/>
          <w:szCs w:val="28"/>
        </w:rPr>
        <w:t xml:space="preserve"> Эти методы позволяют выявлять патологические процессы на доклинических стадиях, существенно повышая возможности своевременного вмешательства и улучшая прогноз для пациента </w:t>
      </w:r>
      <w:r w:rsidRPr="006A63F4">
        <w:rPr>
          <w:rFonts w:ascii="Times New Roman" w:hAnsi="Times New Roman" w:cs="Times New Roman"/>
          <w:sz w:val="28"/>
          <w:szCs w:val="28"/>
        </w:rPr>
        <w:t>[</w:t>
      </w:r>
      <w:r w:rsidR="006A63F4" w:rsidRPr="006A63F4">
        <w:rPr>
          <w:rFonts w:ascii="Times New Roman" w:hAnsi="Times New Roman" w:cs="Times New Roman"/>
          <w:sz w:val="28"/>
          <w:szCs w:val="28"/>
        </w:rPr>
        <w:t>9</w:t>
      </w:r>
      <w:r w:rsidRPr="006A63F4">
        <w:rPr>
          <w:rFonts w:ascii="Times New Roman" w:hAnsi="Times New Roman" w:cs="Times New Roman"/>
          <w:sz w:val="28"/>
          <w:szCs w:val="28"/>
        </w:rPr>
        <w:t xml:space="preserve">, </w:t>
      </w:r>
      <w:r w:rsidR="006A63F4" w:rsidRPr="006A63F4">
        <w:rPr>
          <w:rFonts w:ascii="Times New Roman" w:hAnsi="Times New Roman" w:cs="Times New Roman"/>
          <w:sz w:val="28"/>
          <w:szCs w:val="28"/>
        </w:rPr>
        <w:t>с.4</w:t>
      </w:r>
      <w:r w:rsidR="00DC32F9">
        <w:rPr>
          <w:rFonts w:ascii="Times New Roman" w:hAnsi="Times New Roman" w:cs="Times New Roman"/>
          <w:sz w:val="28"/>
          <w:szCs w:val="28"/>
        </w:rPr>
        <w:t>; 10, с</w:t>
      </w:r>
      <w:r w:rsidR="00F1641D">
        <w:rPr>
          <w:rFonts w:ascii="Times New Roman" w:hAnsi="Times New Roman" w:cs="Times New Roman"/>
          <w:sz w:val="28"/>
          <w:szCs w:val="28"/>
        </w:rPr>
        <w:t xml:space="preserve">. </w:t>
      </w:r>
      <w:r w:rsidR="00DC32F9">
        <w:rPr>
          <w:rFonts w:ascii="Times New Roman" w:hAnsi="Times New Roman" w:cs="Times New Roman"/>
          <w:sz w:val="28"/>
          <w:szCs w:val="28"/>
        </w:rPr>
        <w:t>644</w:t>
      </w:r>
      <w:r w:rsidRPr="009D4884">
        <w:rPr>
          <w:rFonts w:ascii="Times New Roman" w:hAnsi="Times New Roman" w:cs="Times New Roman"/>
          <w:sz w:val="28"/>
          <w:szCs w:val="28"/>
        </w:rPr>
        <w:t>].</w:t>
      </w:r>
    </w:p>
    <w:p w14:paraId="1E589C12" w14:textId="2921B290" w:rsidR="00C074BD" w:rsidRDefault="00C074BD" w:rsidP="009D4884">
      <w:pPr>
        <w:widowControl w:val="0"/>
        <w:ind w:firstLine="567"/>
        <w:jc w:val="both"/>
        <w:rPr>
          <w:rFonts w:ascii="Times New Roman" w:hAnsi="Times New Roman" w:cs="Times New Roman"/>
          <w:sz w:val="28"/>
          <w:szCs w:val="28"/>
        </w:rPr>
      </w:pPr>
      <w:r w:rsidRPr="009D4884">
        <w:rPr>
          <w:rFonts w:ascii="Times New Roman" w:hAnsi="Times New Roman" w:cs="Times New Roman"/>
          <w:sz w:val="28"/>
          <w:szCs w:val="28"/>
        </w:rPr>
        <w:t>Анализ зарубежных и отечественных источников показал, что во многих странах реализуются стратегии повышения клинической и диагностической значимости визуализирующих методов, включая внедрение принципов ценностно-ориентированной медицины, использование диагностических референтных уровней (ДРЛ), стандартизацию показаний, а также развитие инструментов электронной поддержки принятия решений [</w:t>
      </w:r>
      <w:r w:rsidR="004148C6" w:rsidRPr="004148C6">
        <w:rPr>
          <w:rFonts w:ascii="Times New Roman" w:hAnsi="Times New Roman" w:cs="Times New Roman"/>
          <w:sz w:val="28"/>
          <w:szCs w:val="28"/>
        </w:rPr>
        <w:t>50</w:t>
      </w:r>
      <w:r w:rsidR="0085522A" w:rsidRPr="004148C6">
        <w:rPr>
          <w:rFonts w:ascii="Times New Roman" w:hAnsi="Times New Roman" w:cs="Times New Roman"/>
          <w:sz w:val="28"/>
          <w:szCs w:val="28"/>
        </w:rPr>
        <w:t xml:space="preserve">, с. </w:t>
      </w:r>
      <w:r w:rsidR="004148C6" w:rsidRPr="004148C6">
        <w:rPr>
          <w:rFonts w:ascii="Times New Roman" w:hAnsi="Times New Roman" w:cs="Times New Roman"/>
          <w:sz w:val="28"/>
          <w:szCs w:val="28"/>
        </w:rPr>
        <w:t>152-153</w:t>
      </w:r>
      <w:r w:rsidR="00321353">
        <w:rPr>
          <w:rFonts w:ascii="Times New Roman" w:hAnsi="Times New Roman" w:cs="Times New Roman"/>
          <w:sz w:val="28"/>
          <w:szCs w:val="28"/>
        </w:rPr>
        <w:t>; 51, с.8</w:t>
      </w:r>
      <w:r w:rsidR="0037150D">
        <w:rPr>
          <w:rFonts w:ascii="Times New Roman" w:hAnsi="Times New Roman" w:cs="Times New Roman"/>
          <w:sz w:val="28"/>
          <w:szCs w:val="28"/>
        </w:rPr>
        <w:t>; 104, с.1-2</w:t>
      </w:r>
      <w:r w:rsidRPr="004148C6">
        <w:rPr>
          <w:rFonts w:ascii="Times New Roman" w:hAnsi="Times New Roman" w:cs="Times New Roman"/>
          <w:sz w:val="28"/>
          <w:szCs w:val="28"/>
        </w:rPr>
        <w:t>].</w:t>
      </w:r>
      <w:r w:rsidRPr="009D4884">
        <w:rPr>
          <w:rFonts w:ascii="Times New Roman" w:hAnsi="Times New Roman" w:cs="Times New Roman"/>
          <w:sz w:val="28"/>
          <w:szCs w:val="28"/>
        </w:rPr>
        <w:t xml:space="preserve"> В рекомендациях Американского колледжа радиологии (ACR) и Королевского колледжа радиологов Великобритании (RCR) подчёркивается важность рационального использования визуализационных ресурсов в рамках ограниченного бюджета здравоохранения [</w:t>
      </w:r>
      <w:r w:rsidRPr="00551278">
        <w:rPr>
          <w:rFonts w:ascii="Times New Roman" w:hAnsi="Times New Roman" w:cs="Times New Roman"/>
          <w:sz w:val="28"/>
          <w:szCs w:val="28"/>
        </w:rPr>
        <w:t>23,</w:t>
      </w:r>
      <w:r w:rsidR="0085522A" w:rsidRPr="00551278">
        <w:rPr>
          <w:rFonts w:ascii="Times New Roman" w:hAnsi="Times New Roman" w:cs="Times New Roman"/>
          <w:sz w:val="28"/>
          <w:szCs w:val="28"/>
        </w:rPr>
        <w:t xml:space="preserve"> с. </w:t>
      </w:r>
      <w:r w:rsidR="00551278" w:rsidRPr="00551278">
        <w:rPr>
          <w:rFonts w:ascii="Times New Roman" w:hAnsi="Times New Roman" w:cs="Times New Roman"/>
          <w:sz w:val="28"/>
          <w:szCs w:val="28"/>
        </w:rPr>
        <w:t>.</w:t>
      </w:r>
      <w:proofErr w:type="gramStart"/>
      <w:r w:rsidR="00551278" w:rsidRPr="00551278">
        <w:rPr>
          <w:rFonts w:ascii="Times New Roman" w:hAnsi="Times New Roman" w:cs="Times New Roman"/>
          <w:sz w:val="28"/>
          <w:szCs w:val="28"/>
        </w:rPr>
        <w:t>411</w:t>
      </w:r>
      <w:r w:rsidR="0085522A" w:rsidRPr="00551278">
        <w:rPr>
          <w:rFonts w:ascii="Times New Roman" w:hAnsi="Times New Roman" w:cs="Times New Roman"/>
          <w:sz w:val="28"/>
          <w:szCs w:val="28"/>
        </w:rPr>
        <w:t xml:space="preserve">; </w:t>
      </w:r>
      <w:r w:rsidRPr="00551278">
        <w:rPr>
          <w:rFonts w:ascii="Times New Roman" w:hAnsi="Times New Roman" w:cs="Times New Roman"/>
          <w:sz w:val="28"/>
          <w:szCs w:val="28"/>
        </w:rPr>
        <w:t xml:space="preserve"> 25</w:t>
      </w:r>
      <w:proofErr w:type="gramEnd"/>
      <w:r w:rsidRPr="00551278">
        <w:rPr>
          <w:rFonts w:ascii="Times New Roman" w:hAnsi="Times New Roman" w:cs="Times New Roman"/>
          <w:sz w:val="28"/>
          <w:szCs w:val="28"/>
        </w:rPr>
        <w:t>,</w:t>
      </w:r>
      <w:r w:rsidR="0085522A" w:rsidRPr="00551278">
        <w:rPr>
          <w:rFonts w:ascii="Times New Roman" w:hAnsi="Times New Roman" w:cs="Times New Roman"/>
          <w:sz w:val="28"/>
          <w:szCs w:val="28"/>
        </w:rPr>
        <w:t xml:space="preserve"> </w:t>
      </w:r>
      <w:r w:rsidR="00551278" w:rsidRPr="00551278">
        <w:rPr>
          <w:rFonts w:ascii="Times New Roman" w:hAnsi="Times New Roman" w:cs="Times New Roman"/>
          <w:sz w:val="28"/>
          <w:szCs w:val="28"/>
        </w:rPr>
        <w:t>с.714</w:t>
      </w:r>
      <w:r w:rsidR="0085522A" w:rsidRPr="00551278">
        <w:rPr>
          <w:rFonts w:ascii="Times New Roman" w:hAnsi="Times New Roman" w:cs="Times New Roman"/>
          <w:sz w:val="28"/>
          <w:szCs w:val="28"/>
        </w:rPr>
        <w:t>;</w:t>
      </w:r>
      <w:r w:rsidRPr="00551278">
        <w:rPr>
          <w:rFonts w:ascii="Times New Roman" w:hAnsi="Times New Roman" w:cs="Times New Roman"/>
          <w:sz w:val="28"/>
          <w:szCs w:val="28"/>
        </w:rPr>
        <w:t xml:space="preserve"> 40</w:t>
      </w:r>
      <w:r w:rsidR="0085522A" w:rsidRPr="00551278">
        <w:rPr>
          <w:rFonts w:ascii="Times New Roman" w:hAnsi="Times New Roman" w:cs="Times New Roman"/>
          <w:sz w:val="28"/>
          <w:szCs w:val="28"/>
        </w:rPr>
        <w:t xml:space="preserve">, </w:t>
      </w:r>
      <w:r w:rsidR="00551278" w:rsidRPr="00551278">
        <w:rPr>
          <w:rFonts w:ascii="Times New Roman" w:hAnsi="Times New Roman" w:cs="Times New Roman"/>
          <w:sz w:val="28"/>
          <w:szCs w:val="28"/>
        </w:rPr>
        <w:t>с.934</w:t>
      </w:r>
      <w:r w:rsidRPr="00551278">
        <w:rPr>
          <w:rFonts w:ascii="Times New Roman" w:hAnsi="Times New Roman" w:cs="Times New Roman"/>
          <w:sz w:val="28"/>
          <w:szCs w:val="28"/>
        </w:rPr>
        <w:t>].</w:t>
      </w:r>
    </w:p>
    <w:p w14:paraId="6A635B68" w14:textId="4CA21586" w:rsidR="009D4884" w:rsidRPr="00170161" w:rsidRDefault="009D4884" w:rsidP="009D4884">
      <w:pPr>
        <w:ind w:firstLine="567"/>
        <w:jc w:val="both"/>
        <w:rPr>
          <w:rFonts w:ascii="Times New Roman" w:eastAsia="Times New Roman" w:hAnsi="Times New Roman" w:cs="Times New Roman"/>
          <w:sz w:val="28"/>
          <w:szCs w:val="28"/>
        </w:rPr>
      </w:pPr>
      <w:r w:rsidRPr="00170161">
        <w:rPr>
          <w:rFonts w:ascii="Times New Roman" w:eastAsia="Times New Roman" w:hAnsi="Times New Roman" w:cs="Times New Roman"/>
          <w:sz w:val="28"/>
          <w:szCs w:val="28"/>
        </w:rPr>
        <w:t>Результаты анализа направлений на КТ и МРТ показали, что около 13,4% всех исследований проводились без достаточных клинических показаний. В 18,2% случаев МРТ головного мозга не имело четких оснований, поскольку симптомы пациента могли быть оценены с помощью менее дорогостоящих и менее инвазивных методов диагностики. Аналогичная ситуация наблюдается при назначении КТ органов брюшной полости, где доля необоснованных исследований достигала 12,7</w:t>
      </w:r>
      <w:proofErr w:type="gramStart"/>
      <w:r w:rsidRPr="00170161">
        <w:rPr>
          <w:rFonts w:ascii="Times New Roman" w:eastAsia="Times New Roman" w:hAnsi="Times New Roman" w:cs="Times New Roman"/>
          <w:sz w:val="28"/>
          <w:szCs w:val="28"/>
        </w:rPr>
        <w:t>% .</w:t>
      </w:r>
      <w:proofErr w:type="gramEnd"/>
    </w:p>
    <w:p w14:paraId="7BEA664C" w14:textId="6A277D8A" w:rsidR="009D4884" w:rsidRPr="009D4884" w:rsidRDefault="009D4884" w:rsidP="009D4884">
      <w:pPr>
        <w:ind w:firstLine="567"/>
        <w:jc w:val="both"/>
        <w:rPr>
          <w:rFonts w:ascii="Times New Roman" w:eastAsia="Times New Roman" w:hAnsi="Times New Roman" w:cs="Times New Roman"/>
          <w:sz w:val="28"/>
          <w:szCs w:val="28"/>
        </w:rPr>
      </w:pPr>
      <w:r w:rsidRPr="00170161">
        <w:rPr>
          <w:rFonts w:ascii="Times New Roman" w:eastAsia="Times New Roman" w:hAnsi="Times New Roman" w:cs="Times New Roman"/>
          <w:sz w:val="28"/>
          <w:szCs w:val="28"/>
        </w:rPr>
        <w:t>Основными причинами данного явления являются: недостаточная осведомленность врачей общей практики о современных клинических рекомендациях; отсутствие эффективных механизмов контроля за назначением дорогостоящих методов диагностики; влияние пациентского фактора, при котором пациенты настаивают на проведении обследования, даже если клиническая необходимость в этом отсутствует; коммерческий фактор, когда частные клиники заинтересованы в увеличении объема проводимых исследований.</w:t>
      </w:r>
      <w:r w:rsidRPr="009D4884">
        <w:rPr>
          <w:rFonts w:ascii="Times New Roman" w:eastAsia="Times New Roman" w:hAnsi="Times New Roman" w:cs="Times New Roman"/>
          <w:sz w:val="28"/>
          <w:szCs w:val="28"/>
        </w:rPr>
        <w:t xml:space="preserve"> </w:t>
      </w:r>
    </w:p>
    <w:p w14:paraId="48680F8B" w14:textId="1D3ADF7E" w:rsidR="00C074BD" w:rsidRPr="009D4884" w:rsidRDefault="00C074BD" w:rsidP="009D4884">
      <w:pPr>
        <w:widowControl w:val="0"/>
        <w:ind w:firstLine="567"/>
        <w:jc w:val="both"/>
        <w:rPr>
          <w:rFonts w:ascii="Times New Roman" w:hAnsi="Times New Roman" w:cs="Times New Roman"/>
          <w:sz w:val="28"/>
          <w:szCs w:val="28"/>
        </w:rPr>
      </w:pPr>
      <w:r w:rsidRPr="009D4884">
        <w:rPr>
          <w:rFonts w:ascii="Times New Roman" w:hAnsi="Times New Roman" w:cs="Times New Roman"/>
          <w:sz w:val="28"/>
          <w:szCs w:val="28"/>
        </w:rPr>
        <w:t>Международный опыт также демонстрирует эффективность активного участия врачей-рентгенологов в клиническом процессе, образовательных инициативах и формировании протоколов назначения, что способствует повышению обоснованности исследований [</w:t>
      </w:r>
      <w:r w:rsidRPr="00551278">
        <w:rPr>
          <w:rFonts w:ascii="Times New Roman" w:hAnsi="Times New Roman" w:cs="Times New Roman"/>
          <w:sz w:val="28"/>
          <w:szCs w:val="28"/>
        </w:rPr>
        <w:t xml:space="preserve">22, </w:t>
      </w:r>
      <w:r w:rsidR="00551278" w:rsidRPr="00551278">
        <w:rPr>
          <w:rFonts w:ascii="Times New Roman" w:hAnsi="Times New Roman" w:cs="Times New Roman"/>
          <w:sz w:val="28"/>
          <w:szCs w:val="28"/>
        </w:rPr>
        <w:t>с.752–757</w:t>
      </w:r>
      <w:r w:rsidR="0085522A" w:rsidRPr="00551278">
        <w:rPr>
          <w:rFonts w:ascii="Times New Roman" w:hAnsi="Times New Roman" w:cs="Times New Roman"/>
          <w:sz w:val="28"/>
          <w:szCs w:val="28"/>
        </w:rPr>
        <w:t xml:space="preserve">; </w:t>
      </w:r>
      <w:r w:rsidR="00551278" w:rsidRPr="00551278">
        <w:rPr>
          <w:rFonts w:ascii="Times New Roman" w:hAnsi="Times New Roman" w:cs="Times New Roman"/>
          <w:sz w:val="28"/>
          <w:szCs w:val="28"/>
        </w:rPr>
        <w:t>28, с.185–187</w:t>
      </w:r>
      <w:r w:rsidRPr="009D4884">
        <w:rPr>
          <w:rFonts w:ascii="Times New Roman" w:hAnsi="Times New Roman" w:cs="Times New Roman"/>
          <w:sz w:val="28"/>
          <w:szCs w:val="28"/>
        </w:rPr>
        <w:t xml:space="preserve">]. Наряду с этим, существует и проблема — отсутствие унифицированных </w:t>
      </w:r>
      <w:r w:rsidRPr="009D4884">
        <w:rPr>
          <w:rFonts w:ascii="Times New Roman" w:hAnsi="Times New Roman" w:cs="Times New Roman"/>
          <w:sz w:val="28"/>
          <w:szCs w:val="28"/>
        </w:rPr>
        <w:lastRenderedPageBreak/>
        <w:t>подходов, фрагментарность взаимодействия между уровнями системы здравоохранения и дефицит подготовленных кадров, особенно в первичном звене [</w:t>
      </w:r>
      <w:r w:rsidR="00AE5B70" w:rsidRPr="00AE5B70">
        <w:rPr>
          <w:rFonts w:ascii="Times New Roman" w:hAnsi="Times New Roman" w:cs="Times New Roman"/>
          <w:sz w:val="28"/>
          <w:szCs w:val="28"/>
        </w:rPr>
        <w:t>4, с. 123</w:t>
      </w:r>
      <w:r w:rsidR="0085522A" w:rsidRPr="00AE5B70">
        <w:rPr>
          <w:rFonts w:ascii="Times New Roman" w:hAnsi="Times New Roman" w:cs="Times New Roman"/>
          <w:sz w:val="28"/>
          <w:szCs w:val="28"/>
        </w:rPr>
        <w:t xml:space="preserve">, </w:t>
      </w:r>
      <w:r w:rsidR="00AE5B70" w:rsidRPr="00551278">
        <w:rPr>
          <w:rFonts w:ascii="Times New Roman" w:hAnsi="Times New Roman" w:cs="Times New Roman"/>
          <w:sz w:val="28"/>
          <w:szCs w:val="28"/>
        </w:rPr>
        <w:t>с.185–187</w:t>
      </w:r>
      <w:r w:rsidRPr="00AE5B70">
        <w:rPr>
          <w:rFonts w:ascii="Times New Roman" w:hAnsi="Times New Roman" w:cs="Times New Roman"/>
          <w:sz w:val="28"/>
          <w:szCs w:val="28"/>
        </w:rPr>
        <w:t>].</w:t>
      </w:r>
    </w:p>
    <w:p w14:paraId="5B2924E5" w14:textId="4FA8107E" w:rsidR="00C074BD" w:rsidRDefault="00C074BD" w:rsidP="009D4884">
      <w:pPr>
        <w:widowControl w:val="0"/>
        <w:ind w:firstLine="567"/>
        <w:jc w:val="both"/>
        <w:rPr>
          <w:rFonts w:ascii="Times New Roman" w:hAnsi="Times New Roman" w:cs="Times New Roman"/>
          <w:sz w:val="28"/>
          <w:szCs w:val="28"/>
        </w:rPr>
      </w:pPr>
      <w:r w:rsidRPr="009D4884">
        <w:rPr>
          <w:rFonts w:ascii="Times New Roman" w:hAnsi="Times New Roman" w:cs="Times New Roman"/>
          <w:sz w:val="28"/>
          <w:szCs w:val="28"/>
        </w:rPr>
        <w:t xml:space="preserve">Проведённое в рамках диссертационного исследования комплексное оценивание службы лучевой диагностики в г. Алматы позволило выявить как объективные достижения, так и существующие дефициты. Было установлено, что несмотря на наличие высокотехнологичного оборудования, его реальная загрузка остаётся низкой: в государственных организациях по КТ — от 4,3% до 46,6%, в частных — около 29,2%. По МРТ аналогичная ситуация: 6,4% — в государственных учреждениях и 56,6% — в частных. </w:t>
      </w:r>
      <w:r w:rsidR="009D4884" w:rsidRPr="00170161">
        <w:rPr>
          <w:rFonts w:ascii="Times New Roman" w:eastAsia="Times New Roman" w:hAnsi="Times New Roman" w:cs="Times New Roman"/>
          <w:sz w:val="28"/>
          <w:szCs w:val="28"/>
        </w:rPr>
        <w:t>В некоторых государственных больницах простаивает до 40% доступного диагностического времени, что означает значительное недоиспользование ресурсов и нерациональное распределение государственного финансирования</w:t>
      </w:r>
      <w:r w:rsidR="009D4884">
        <w:rPr>
          <w:rFonts w:ascii="Times New Roman" w:eastAsia="Times New Roman" w:hAnsi="Times New Roman" w:cs="Times New Roman"/>
          <w:sz w:val="28"/>
          <w:szCs w:val="28"/>
          <w:lang w:val="kk-KZ"/>
        </w:rPr>
        <w:t xml:space="preserve"> </w:t>
      </w:r>
    </w:p>
    <w:p w14:paraId="1FEFBB3A" w14:textId="5EFA231C" w:rsidR="009D4884" w:rsidRPr="00170161" w:rsidRDefault="009D4884" w:rsidP="009D4884">
      <w:pPr>
        <w:ind w:firstLine="567"/>
        <w:jc w:val="both"/>
        <w:rPr>
          <w:rFonts w:ascii="Times New Roman" w:eastAsia="Times New Roman" w:hAnsi="Times New Roman" w:cs="Times New Roman"/>
          <w:sz w:val="28"/>
          <w:szCs w:val="28"/>
        </w:rPr>
      </w:pPr>
      <w:r w:rsidRPr="00170161">
        <w:rPr>
          <w:rFonts w:ascii="Times New Roman" w:eastAsia="Times New Roman" w:hAnsi="Times New Roman" w:cs="Times New Roman"/>
          <w:sz w:val="28"/>
          <w:szCs w:val="28"/>
        </w:rPr>
        <w:t>Ключевым фактором, способствующим данному дисбалансу, является система договорных отношений между частными медицинскими центрами и медицинскими организациями первичной медико-санитарной помощи (МО ПМСП). Согласно действующей системе, именно МО ПМСП распределяют направления на диагностические исследования в рамках ОСМС, что создает возможности для неформальных соглашений между клиниками, направляющими врачами и частными диагностическими центрам</w:t>
      </w:r>
      <w:r>
        <w:rPr>
          <w:rFonts w:ascii="Times New Roman" w:eastAsia="Times New Roman" w:hAnsi="Times New Roman" w:cs="Times New Roman"/>
          <w:sz w:val="28"/>
          <w:szCs w:val="28"/>
          <w:lang w:val="kk-KZ"/>
        </w:rPr>
        <w:t>и</w:t>
      </w:r>
      <w:r w:rsidRPr="00170161">
        <w:rPr>
          <w:rFonts w:ascii="Times New Roman" w:eastAsia="Times New Roman" w:hAnsi="Times New Roman" w:cs="Times New Roman"/>
          <w:sz w:val="28"/>
          <w:szCs w:val="28"/>
        </w:rPr>
        <w:t>. В результате пациенты чаще направляются в частные клиники, несмотря на наличие диагностических мощностей в государственных учреждениях.</w:t>
      </w:r>
    </w:p>
    <w:p w14:paraId="60C5D0FF" w14:textId="7D8D98B9" w:rsidR="009D4884" w:rsidRPr="009D4884" w:rsidRDefault="009D4884" w:rsidP="009D4884">
      <w:pPr>
        <w:ind w:firstLine="567"/>
        <w:jc w:val="both"/>
        <w:rPr>
          <w:rFonts w:ascii="Times New Roman" w:eastAsia="Times New Roman" w:hAnsi="Times New Roman" w:cs="Times New Roman"/>
          <w:sz w:val="28"/>
          <w:szCs w:val="28"/>
        </w:rPr>
      </w:pPr>
      <w:r w:rsidRPr="00170161">
        <w:rPr>
          <w:rFonts w:ascii="Times New Roman" w:eastAsia="Times New Roman" w:hAnsi="Times New Roman" w:cs="Times New Roman"/>
          <w:sz w:val="28"/>
          <w:szCs w:val="28"/>
        </w:rPr>
        <w:t>Простой оборудования не только увеличивает затраты системы здравоохранения, но и снижает рентабельность инвестиций в дорогостоящую медицинскую технику. В то время как частные клиники активно эксплуатируют свои мощности, государственные учреждения теряют возможность увеличения объемов диагностической помощи и сокращения времени ожидания исследований для пациентов. В перспективе это может привести к необходимости дополнительного финансирования частного сектора, вместо рационального использования уже имеющегося государственного оборудования.</w:t>
      </w:r>
    </w:p>
    <w:p w14:paraId="54793BCF" w14:textId="77777777" w:rsidR="00C074BD" w:rsidRPr="009D4884" w:rsidRDefault="00C074BD" w:rsidP="009D4884">
      <w:pPr>
        <w:widowControl w:val="0"/>
        <w:ind w:firstLine="567"/>
        <w:jc w:val="both"/>
        <w:rPr>
          <w:rFonts w:ascii="Times New Roman" w:hAnsi="Times New Roman" w:cs="Times New Roman"/>
          <w:sz w:val="28"/>
          <w:szCs w:val="28"/>
        </w:rPr>
      </w:pPr>
      <w:r w:rsidRPr="009D4884">
        <w:rPr>
          <w:rFonts w:ascii="Times New Roman" w:hAnsi="Times New Roman" w:cs="Times New Roman"/>
          <w:sz w:val="28"/>
          <w:szCs w:val="28"/>
        </w:rPr>
        <w:t>Социологическое исследование, проведённое среди врачей общей практики и рентгенологов, выявило низкий уровень знаний о клинически обоснованных показаниях к КТ и МРТ, разобщённость в трактовке показаний, а также дефицит представлений о лучевой нагрузке и необходимости снижения неоправданных направлений. Пациенты также демонстрируют низкий уровень осведомлённости: в ряде случаев отмечалась недооценка потенциальных рисков, связанных с радиационным воздействием, а также ограниченное понимание показаний к обследованиям.</w:t>
      </w:r>
    </w:p>
    <w:p w14:paraId="49F84D24" w14:textId="77777777" w:rsidR="00C074BD" w:rsidRPr="009D4884" w:rsidRDefault="00C074BD" w:rsidP="009D4884">
      <w:pPr>
        <w:widowControl w:val="0"/>
        <w:ind w:firstLine="567"/>
        <w:jc w:val="both"/>
        <w:rPr>
          <w:rFonts w:ascii="Times New Roman" w:hAnsi="Times New Roman" w:cs="Times New Roman"/>
          <w:sz w:val="28"/>
          <w:szCs w:val="28"/>
        </w:rPr>
      </w:pPr>
      <w:r w:rsidRPr="009D4884">
        <w:rPr>
          <w:rFonts w:ascii="Times New Roman" w:hAnsi="Times New Roman" w:cs="Times New Roman"/>
          <w:sz w:val="28"/>
          <w:szCs w:val="28"/>
        </w:rPr>
        <w:t xml:space="preserve">Разработанные в рамках исследования методические рекомендации по органам и системам позволили систематизировать подходы к применению визуализирующих методов, внедрить критерии обоснованности, повысить осведомлённость врачей и стандартизировать маршрутизацию пациентов. На основании полученных данных был предложен алгоритм организации </w:t>
      </w:r>
      <w:r w:rsidRPr="009D4884">
        <w:rPr>
          <w:rFonts w:ascii="Times New Roman" w:hAnsi="Times New Roman" w:cs="Times New Roman"/>
          <w:sz w:val="28"/>
          <w:szCs w:val="28"/>
        </w:rPr>
        <w:lastRenderedPageBreak/>
        <w:t>диагностического процесса, включающий этап предварительной оценки, консультации, выбора оптимального метода визуализации, учёта противопоказаний и оценки результата с последующим клиническим решением.</w:t>
      </w:r>
    </w:p>
    <w:p w14:paraId="55B428DB" w14:textId="77777777" w:rsidR="00C074BD" w:rsidRPr="009D4884" w:rsidRDefault="00C074BD" w:rsidP="009D4884">
      <w:pPr>
        <w:widowControl w:val="0"/>
        <w:ind w:firstLine="567"/>
        <w:jc w:val="both"/>
        <w:rPr>
          <w:rFonts w:ascii="Times New Roman" w:hAnsi="Times New Roman" w:cs="Times New Roman"/>
          <w:sz w:val="28"/>
          <w:szCs w:val="28"/>
        </w:rPr>
      </w:pPr>
      <w:r w:rsidRPr="009D4884">
        <w:rPr>
          <w:rFonts w:ascii="Times New Roman" w:hAnsi="Times New Roman" w:cs="Times New Roman"/>
          <w:sz w:val="28"/>
          <w:szCs w:val="28"/>
        </w:rPr>
        <w:t>Внедрение данного алгоритма позволяет достичь значимого сокращения числа необоснованных исследований, повысить эффективность использования ресурсов, минимизировать лучевую нагрузку и обеспечить большую клинико-экономическую обоснованность действий на уровне организации медицинской помощи. Кроме того, предлагаемый подход способствует укреплению взаимодействия между уровнями здравоохранения, особенно между ПМСП и радиологической службой.</w:t>
      </w:r>
    </w:p>
    <w:p w14:paraId="7B903E09" w14:textId="77777777" w:rsidR="00C074BD" w:rsidRPr="009D4884" w:rsidRDefault="00C074BD" w:rsidP="009D4884">
      <w:pPr>
        <w:widowControl w:val="0"/>
        <w:ind w:firstLine="567"/>
        <w:jc w:val="both"/>
        <w:rPr>
          <w:rFonts w:ascii="Times New Roman" w:hAnsi="Times New Roman" w:cs="Times New Roman"/>
          <w:sz w:val="28"/>
          <w:szCs w:val="28"/>
        </w:rPr>
      </w:pPr>
      <w:r w:rsidRPr="009D4884">
        <w:rPr>
          <w:rFonts w:ascii="Times New Roman" w:hAnsi="Times New Roman" w:cs="Times New Roman"/>
          <w:sz w:val="28"/>
          <w:szCs w:val="28"/>
        </w:rPr>
        <w:t>Таким образом, результаты диссертационного исследования подчёркивают необходимость системного совершенствования службы лучевой диагностики в г. Алматы. Это включает внедрение современных управленческих и клинических инструментов, развитие кадрового потенциала, использование цифровых решений, повышение информированности врачей и пациентов, а также нормативную поддержку инициатив по рационализации визуализирующих методов. Всё это позволит повысить клиническую значимость визуализации, улучшить доступность и безопасность диагностических услуг и обеспечить эффективность функционирования лучевой службы в условиях перехода к ценностно-ориентированной модели здравоохранения.</w:t>
      </w:r>
    </w:p>
    <w:p w14:paraId="783721F1" w14:textId="5CE6D768" w:rsidR="006E0C50" w:rsidRPr="00170161" w:rsidRDefault="006E0C50" w:rsidP="009D4884">
      <w:pPr>
        <w:pStyle w:val="a5"/>
        <w:spacing w:before="0" w:beforeAutospacing="0" w:after="0" w:afterAutospacing="0"/>
        <w:ind w:firstLine="567"/>
        <w:jc w:val="both"/>
        <w:rPr>
          <w:sz w:val="28"/>
          <w:szCs w:val="28"/>
        </w:rPr>
      </w:pPr>
      <w:r w:rsidRPr="00170161">
        <w:rPr>
          <w:sz w:val="28"/>
          <w:szCs w:val="28"/>
        </w:rPr>
        <w:t>Одним из ключевых выводов исследования является отсутствие в Казахстане системы учета и контроля кумулятивно</w:t>
      </w:r>
      <w:r w:rsidR="004E6006">
        <w:rPr>
          <w:sz w:val="28"/>
          <w:szCs w:val="28"/>
        </w:rPr>
        <w:t>й лучевой нагрузки на пациентов</w:t>
      </w:r>
      <w:r w:rsidRPr="00170161">
        <w:rPr>
          <w:sz w:val="28"/>
          <w:szCs w:val="28"/>
        </w:rPr>
        <w:t>. В результате пациенты могут подвергаться повторным диагностическим исследованиям, что увеличивает риск радиационного облучения.</w:t>
      </w:r>
    </w:p>
    <w:p w14:paraId="1D63BFEF" w14:textId="178A1407" w:rsidR="006E0C50" w:rsidRPr="00170161" w:rsidRDefault="006E0C50" w:rsidP="00C94C8C">
      <w:pPr>
        <w:pStyle w:val="a5"/>
        <w:spacing w:before="0" w:beforeAutospacing="0" w:after="0" w:afterAutospacing="0"/>
        <w:ind w:firstLine="567"/>
        <w:jc w:val="both"/>
        <w:rPr>
          <w:sz w:val="28"/>
          <w:szCs w:val="28"/>
        </w:rPr>
      </w:pPr>
      <w:r w:rsidRPr="00170161">
        <w:rPr>
          <w:sz w:val="28"/>
          <w:szCs w:val="28"/>
        </w:rPr>
        <w:t>Для решения данной проблемы предлагается: создание электронной базы данных по учету лучевой нагрузки пациентов; разработка национальных стандартов, регулирующих предельные дозы облучения; усиление роли аль</w:t>
      </w:r>
      <w:r w:rsidR="00110507" w:rsidRPr="00170161">
        <w:rPr>
          <w:sz w:val="28"/>
          <w:szCs w:val="28"/>
        </w:rPr>
        <w:t xml:space="preserve">тернативных методов диагностики. Все эти решения в полной мере отражены в Национальной программе по снижению лучевой нагрузки в Радиологии в Республике Казахстан. </w:t>
      </w:r>
    </w:p>
    <w:p w14:paraId="56C230F4" w14:textId="22CA6C13" w:rsidR="006E0C50" w:rsidRPr="00170161" w:rsidRDefault="00110507" w:rsidP="00C94C8C">
      <w:pPr>
        <w:pStyle w:val="a5"/>
        <w:spacing w:before="0" w:beforeAutospacing="0" w:after="0" w:afterAutospacing="0"/>
        <w:ind w:firstLine="567"/>
        <w:jc w:val="both"/>
        <w:rPr>
          <w:sz w:val="28"/>
          <w:szCs w:val="28"/>
        </w:rPr>
      </w:pPr>
      <w:r w:rsidRPr="00170161">
        <w:rPr>
          <w:sz w:val="28"/>
          <w:szCs w:val="28"/>
        </w:rPr>
        <w:t>В</w:t>
      </w:r>
      <w:r w:rsidR="006E0C50" w:rsidRPr="00170161">
        <w:rPr>
          <w:sz w:val="28"/>
          <w:szCs w:val="28"/>
        </w:rPr>
        <w:t>ыявлена низкая осведомленность врачей ПМСП о показаниях к проведению КТ и МРТ. По данным анкетирования, 38% врачей первичного звена признают, что назначают исследования без полного понимания кл</w:t>
      </w:r>
      <w:r w:rsidRPr="00170161">
        <w:rPr>
          <w:sz w:val="28"/>
          <w:szCs w:val="28"/>
        </w:rPr>
        <w:t>инических стандартов</w:t>
      </w:r>
      <w:r w:rsidR="006E0C50" w:rsidRPr="00170161">
        <w:rPr>
          <w:sz w:val="28"/>
          <w:szCs w:val="28"/>
        </w:rPr>
        <w:t>. Это приводит к увеличению необоснованных назначений и дополнительной нагрузке на диагностические центры.</w:t>
      </w:r>
    </w:p>
    <w:p w14:paraId="49A864B8" w14:textId="3BE6531B" w:rsidR="006E0C50" w:rsidRPr="00170161" w:rsidRDefault="006E0C50" w:rsidP="00C94C8C">
      <w:pPr>
        <w:pStyle w:val="a5"/>
        <w:spacing w:before="0" w:beforeAutospacing="0" w:after="0" w:afterAutospacing="0"/>
        <w:ind w:firstLine="567"/>
        <w:jc w:val="both"/>
        <w:rPr>
          <w:sz w:val="28"/>
          <w:szCs w:val="28"/>
        </w:rPr>
      </w:pPr>
      <w:r w:rsidRPr="00170161">
        <w:rPr>
          <w:sz w:val="28"/>
          <w:szCs w:val="28"/>
        </w:rPr>
        <w:t>Рекомендуемые меры:</w:t>
      </w:r>
      <w:r w:rsidR="00110507" w:rsidRPr="00170161">
        <w:rPr>
          <w:sz w:val="28"/>
          <w:szCs w:val="28"/>
        </w:rPr>
        <w:t xml:space="preserve"> </w:t>
      </w:r>
      <w:r w:rsidRPr="00170161">
        <w:rPr>
          <w:sz w:val="28"/>
          <w:szCs w:val="28"/>
        </w:rPr>
        <w:t>разработка образоват</w:t>
      </w:r>
      <w:r w:rsidR="00110507" w:rsidRPr="00170161">
        <w:rPr>
          <w:sz w:val="28"/>
          <w:szCs w:val="28"/>
        </w:rPr>
        <w:t>ельных программ для врачей ПМСП,</w:t>
      </w:r>
      <w:r w:rsidRPr="00170161">
        <w:rPr>
          <w:sz w:val="28"/>
          <w:szCs w:val="28"/>
        </w:rPr>
        <w:t xml:space="preserve"> по рациональному назначению лучевых методов диагностики;</w:t>
      </w:r>
      <w:r w:rsidR="00110507" w:rsidRPr="00170161">
        <w:rPr>
          <w:sz w:val="28"/>
          <w:szCs w:val="28"/>
        </w:rPr>
        <w:t xml:space="preserve"> </w:t>
      </w:r>
      <w:r w:rsidRPr="00170161">
        <w:rPr>
          <w:sz w:val="28"/>
          <w:szCs w:val="28"/>
        </w:rPr>
        <w:t>использование телемедицинских консультаций с рентгенологами для уточнения необход</w:t>
      </w:r>
      <w:r w:rsidR="00110507" w:rsidRPr="00170161">
        <w:rPr>
          <w:sz w:val="28"/>
          <w:szCs w:val="28"/>
        </w:rPr>
        <w:t>имости проведения КТ и МРТ</w:t>
      </w:r>
      <w:r w:rsidR="009D4884">
        <w:rPr>
          <w:sz w:val="28"/>
          <w:szCs w:val="28"/>
        </w:rPr>
        <w:t>.</w:t>
      </w:r>
    </w:p>
    <w:p w14:paraId="6986C121" w14:textId="77777777" w:rsidR="00422FE8" w:rsidRDefault="00422FE8" w:rsidP="00C94C8C">
      <w:pPr>
        <w:widowControl w:val="0"/>
        <w:ind w:firstLine="567"/>
        <w:jc w:val="both"/>
        <w:rPr>
          <w:rFonts w:ascii="Times New Roman" w:eastAsia="Times New Roman" w:hAnsi="Times New Roman"/>
          <w:b/>
          <w:bCs/>
          <w:sz w:val="28"/>
        </w:rPr>
      </w:pPr>
    </w:p>
    <w:p w14:paraId="6A76F6FA" w14:textId="39E0E667" w:rsidR="00422FE8" w:rsidRDefault="00422FE8" w:rsidP="00B26B91">
      <w:pPr>
        <w:widowControl w:val="0"/>
        <w:jc w:val="both"/>
        <w:rPr>
          <w:rFonts w:ascii="Times New Roman" w:eastAsia="Times New Roman" w:hAnsi="Times New Roman"/>
          <w:b/>
          <w:bCs/>
          <w:sz w:val="28"/>
        </w:rPr>
      </w:pPr>
    </w:p>
    <w:p w14:paraId="585258FB" w14:textId="59AE54F6" w:rsidR="00422FE8" w:rsidRDefault="00422FE8" w:rsidP="00C94C8C">
      <w:pPr>
        <w:widowControl w:val="0"/>
        <w:ind w:firstLine="567"/>
        <w:jc w:val="both"/>
        <w:rPr>
          <w:rFonts w:ascii="Times New Roman" w:eastAsia="Times New Roman" w:hAnsi="Times New Roman"/>
          <w:b/>
          <w:bCs/>
          <w:sz w:val="28"/>
        </w:rPr>
      </w:pPr>
    </w:p>
    <w:p w14:paraId="0FFE3AAF" w14:textId="77777777" w:rsidR="00B26B91" w:rsidRDefault="00B26B91" w:rsidP="00C94C8C">
      <w:pPr>
        <w:widowControl w:val="0"/>
        <w:ind w:firstLine="567"/>
        <w:jc w:val="both"/>
        <w:rPr>
          <w:rFonts w:ascii="Times New Roman" w:eastAsia="Times New Roman" w:hAnsi="Times New Roman"/>
          <w:b/>
          <w:bCs/>
          <w:sz w:val="28"/>
        </w:rPr>
      </w:pPr>
    </w:p>
    <w:p w14:paraId="12940DD7" w14:textId="32DF3427" w:rsidR="00022D09" w:rsidRPr="00422FE8" w:rsidRDefault="00422FE8" w:rsidP="00422FE8">
      <w:pPr>
        <w:widowControl w:val="0"/>
        <w:ind w:firstLine="567"/>
        <w:jc w:val="center"/>
        <w:rPr>
          <w:rFonts w:ascii="Times New Roman" w:eastAsia="Times New Roman" w:hAnsi="Times New Roman"/>
          <w:b/>
          <w:bCs/>
          <w:sz w:val="28"/>
          <w:szCs w:val="28"/>
        </w:rPr>
      </w:pPr>
      <w:r w:rsidRPr="00422FE8">
        <w:rPr>
          <w:rFonts w:ascii="Times New Roman" w:eastAsia="Times New Roman" w:hAnsi="Times New Roman"/>
          <w:b/>
          <w:bCs/>
          <w:sz w:val="28"/>
          <w:szCs w:val="28"/>
        </w:rPr>
        <w:lastRenderedPageBreak/>
        <w:t>ВЫВОДЫ</w:t>
      </w:r>
    </w:p>
    <w:p w14:paraId="54E3ACAC" w14:textId="77777777" w:rsidR="00022D09" w:rsidRPr="00170161" w:rsidRDefault="00022D09" w:rsidP="00C94C8C">
      <w:pPr>
        <w:widowControl w:val="0"/>
        <w:tabs>
          <w:tab w:val="left" w:pos="993"/>
        </w:tabs>
        <w:ind w:firstLine="567"/>
        <w:jc w:val="both"/>
        <w:rPr>
          <w:rFonts w:ascii="Times New Roman" w:eastAsia="Times New Roman" w:hAnsi="Times New Roman"/>
          <w:sz w:val="28"/>
        </w:rPr>
      </w:pPr>
      <w:r w:rsidRPr="00170161">
        <w:rPr>
          <w:rFonts w:ascii="Times New Roman" w:eastAsia="Times New Roman" w:hAnsi="Times New Roman"/>
          <w:sz w:val="28"/>
        </w:rPr>
        <w:t>На основании результатов проведенного исследования сделаны следующие основные выводы:</w:t>
      </w:r>
    </w:p>
    <w:p w14:paraId="46F2730E" w14:textId="6CE5C1A3" w:rsidR="00022D09" w:rsidRPr="00170161" w:rsidRDefault="00022D09" w:rsidP="00ED2495">
      <w:pPr>
        <w:widowControl w:val="0"/>
        <w:numPr>
          <w:ilvl w:val="0"/>
          <w:numId w:val="1"/>
        </w:numPr>
        <w:tabs>
          <w:tab w:val="left" w:pos="993"/>
          <w:tab w:val="left" w:pos="1676"/>
        </w:tabs>
        <w:ind w:left="0" w:firstLine="567"/>
        <w:jc w:val="both"/>
        <w:rPr>
          <w:rFonts w:ascii="Times New Roman" w:eastAsia="Times New Roman" w:hAnsi="Times New Roman"/>
          <w:sz w:val="28"/>
        </w:rPr>
      </w:pPr>
      <w:r w:rsidRPr="00170161">
        <w:rPr>
          <w:rFonts w:ascii="Times New Roman" w:eastAsia="Times New Roman" w:hAnsi="Times New Roman"/>
          <w:sz w:val="28"/>
        </w:rPr>
        <w:t xml:space="preserve">На основании ретроспективного анализа КТ и МРТ исследований, выявлено, что 86,6% исследований были обоснованными, а 13,4% — необоснованными. Наибольшее число необоснованных направлений исходило от врачей общей практики (13,7%), в основном на исследования головы, шеи и брюшной полости. Статистически значимая разница в обоснованности исследований была отмечена между мужчинами и женщинами (69,5% и 52,7% соответственно, p = 0,02), а также между возрастными группами, где пациенты 31–40 лет имели наибольшую долю обоснованных назначений (32,3%). Пациенты старше 71 года демонстрировали в 1/3 высокий уровень необоснованных направлений. </w:t>
      </w:r>
    </w:p>
    <w:p w14:paraId="26607B32" w14:textId="741C9540" w:rsidR="00022D09" w:rsidRPr="00170161" w:rsidRDefault="00022D09" w:rsidP="00ED2495">
      <w:pPr>
        <w:widowControl w:val="0"/>
        <w:numPr>
          <w:ilvl w:val="0"/>
          <w:numId w:val="1"/>
        </w:numPr>
        <w:tabs>
          <w:tab w:val="left" w:pos="993"/>
          <w:tab w:val="left" w:pos="1676"/>
        </w:tabs>
        <w:ind w:left="0" w:firstLine="567"/>
        <w:jc w:val="both"/>
        <w:rPr>
          <w:rFonts w:ascii="Times New Roman" w:eastAsia="Times New Roman" w:hAnsi="Times New Roman"/>
          <w:sz w:val="28"/>
        </w:rPr>
      </w:pPr>
      <w:r w:rsidRPr="00170161">
        <w:rPr>
          <w:rFonts w:ascii="Times New Roman" w:eastAsia="Times New Roman" w:hAnsi="Times New Roman"/>
          <w:sz w:val="28"/>
        </w:rPr>
        <w:t xml:space="preserve">Сравнительная </w:t>
      </w:r>
      <w:proofErr w:type="gramStart"/>
      <w:r w:rsidRPr="00170161">
        <w:rPr>
          <w:rFonts w:ascii="Times New Roman" w:eastAsia="Times New Roman" w:hAnsi="Times New Roman"/>
          <w:sz w:val="28"/>
        </w:rPr>
        <w:t>оценка  использования</w:t>
      </w:r>
      <w:proofErr w:type="gramEnd"/>
      <w:r w:rsidRPr="00170161">
        <w:rPr>
          <w:rFonts w:ascii="Times New Roman" w:eastAsia="Times New Roman" w:hAnsi="Times New Roman"/>
          <w:sz w:val="28"/>
        </w:rPr>
        <w:t xml:space="preserve"> КТ и МРТ в частных и государственных медицинских организациях г. Алматы выявила значительное доминирование частных клиник, особенно в сегменте МРТ. В 2023 году доля частных кли</w:t>
      </w:r>
      <w:r w:rsidR="00142A2E">
        <w:rPr>
          <w:rFonts w:ascii="Times New Roman" w:eastAsia="Times New Roman" w:hAnsi="Times New Roman"/>
          <w:sz w:val="28"/>
        </w:rPr>
        <w:t>ник в МРТ выросла до 86,4%</w:t>
      </w:r>
      <w:r w:rsidRPr="00170161">
        <w:rPr>
          <w:rFonts w:ascii="Times New Roman" w:eastAsia="Times New Roman" w:hAnsi="Times New Roman"/>
          <w:sz w:val="28"/>
        </w:rPr>
        <w:t>. В сегменте КТ доля государственных клиник также выросла (с 23% до 47%), однако частные клиники всё ещё остаются лидерами.  При этом наблюдается простой государственного оборудования, что диктует необходимость пересмотра управленческих решений к его использованию.</w:t>
      </w:r>
    </w:p>
    <w:p w14:paraId="5E62F8D7" w14:textId="3F2B056B" w:rsidR="00022D09" w:rsidRDefault="00C94640" w:rsidP="00ED2495">
      <w:pPr>
        <w:widowControl w:val="0"/>
        <w:numPr>
          <w:ilvl w:val="0"/>
          <w:numId w:val="1"/>
        </w:numPr>
        <w:tabs>
          <w:tab w:val="left" w:pos="993"/>
          <w:tab w:val="left" w:pos="1676"/>
        </w:tabs>
        <w:ind w:left="0" w:firstLine="567"/>
        <w:jc w:val="both"/>
        <w:rPr>
          <w:rFonts w:ascii="Times New Roman" w:eastAsia="Times New Roman" w:hAnsi="Times New Roman"/>
          <w:sz w:val="28"/>
        </w:rPr>
      </w:pPr>
      <w:r w:rsidRPr="00C94640">
        <w:rPr>
          <w:rFonts w:ascii="Times New Roman" w:eastAsia="Times New Roman" w:hAnsi="Times New Roman"/>
          <w:sz w:val="28"/>
        </w:rPr>
        <w:t xml:space="preserve">Проведённый анализ тарифной политики ОСМС </w:t>
      </w:r>
      <w:proofErr w:type="gramStart"/>
      <w:r w:rsidRPr="00C94640">
        <w:rPr>
          <w:rFonts w:ascii="Times New Roman" w:eastAsia="Times New Roman" w:hAnsi="Times New Roman"/>
          <w:sz w:val="28"/>
        </w:rPr>
        <w:t>показал  что</w:t>
      </w:r>
      <w:proofErr w:type="gramEnd"/>
      <w:r w:rsidRPr="00C94640">
        <w:rPr>
          <w:rFonts w:ascii="Times New Roman" w:eastAsia="Times New Roman" w:hAnsi="Times New Roman"/>
          <w:sz w:val="28"/>
        </w:rPr>
        <w:t xml:space="preserve"> </w:t>
      </w:r>
      <w:r w:rsidR="00B85657">
        <w:rPr>
          <w:rFonts w:ascii="Times New Roman" w:eastAsia="Times New Roman" w:hAnsi="Times New Roman"/>
          <w:sz w:val="28"/>
        </w:rPr>
        <w:t>д</w:t>
      </w:r>
      <w:r w:rsidRPr="00C94640">
        <w:rPr>
          <w:rFonts w:ascii="Times New Roman" w:eastAsia="Times New Roman" w:hAnsi="Times New Roman"/>
          <w:sz w:val="28"/>
        </w:rPr>
        <w:t xml:space="preserve">ействующие тарифы на проведение диагностических исследований в рамках ОСМС не соответствуют реальным затратам медицинских организаций. Это формирует финансовую нагрузку на систему здравоохранения и приводит к дефициту ресурсов на обновление оборудования и оплату труда специалистов. Сложившаяся тарифная политика не стимулирует вовлечение врачей-рентгенологов в оказание услуг в рамках ОСМС, снижает их мотивацию и способствует увеличению доли частного сектора в предоставлении высокотехнологичных исследований. Выявлена необходимость пересмотра подходов к тарифообразованию и внедрения механизмов дифференцированной оплаты услуг с учётом реальной себестоимости исследований и затрат медицинских организаций. </w:t>
      </w:r>
    </w:p>
    <w:p w14:paraId="2B73C967" w14:textId="6DD3F5E7" w:rsidR="003B0A37" w:rsidRPr="003B0A37" w:rsidRDefault="003B0A37" w:rsidP="003B0A37">
      <w:pPr>
        <w:widowControl w:val="0"/>
        <w:numPr>
          <w:ilvl w:val="0"/>
          <w:numId w:val="1"/>
        </w:numPr>
        <w:tabs>
          <w:tab w:val="left" w:pos="993"/>
          <w:tab w:val="left" w:pos="1676"/>
        </w:tabs>
        <w:ind w:left="0" w:firstLine="567"/>
        <w:jc w:val="both"/>
        <w:rPr>
          <w:rFonts w:ascii="Times New Roman" w:eastAsia="Times New Roman" w:hAnsi="Times New Roman"/>
          <w:sz w:val="28"/>
        </w:rPr>
      </w:pPr>
      <w:r w:rsidRPr="003B0A37">
        <w:rPr>
          <w:rFonts w:ascii="Times New Roman" w:eastAsia="Times New Roman" w:hAnsi="Times New Roman"/>
          <w:sz w:val="28"/>
        </w:rPr>
        <w:t>Результаты анкетирования врачей общей практики (n=163), врачей-рентгенологов (n=108) и пациентов (n=124) выявили ключевые проблемы в организации службы лучевой диагностики:</w:t>
      </w:r>
      <w:r>
        <w:rPr>
          <w:rFonts w:ascii="Times New Roman" w:eastAsia="Times New Roman" w:hAnsi="Times New Roman"/>
          <w:sz w:val="28"/>
        </w:rPr>
        <w:t xml:space="preserve"> </w:t>
      </w:r>
      <w:r w:rsidRPr="003B0A37">
        <w:rPr>
          <w:rFonts w:ascii="Times New Roman" w:eastAsia="Times New Roman" w:hAnsi="Times New Roman"/>
          <w:sz w:val="28"/>
        </w:rPr>
        <w:t>Среди ВОП основными барьерами при назначении КТ и МРТ являются ограниченные квоты ОСМС и длительное ожидание обследований, более трети врачей указали на отсутствие четких клинических протоколов.</w:t>
      </w:r>
      <w:r>
        <w:rPr>
          <w:rFonts w:ascii="Times New Roman" w:eastAsia="Times New Roman" w:hAnsi="Times New Roman"/>
          <w:sz w:val="28"/>
        </w:rPr>
        <w:t xml:space="preserve"> </w:t>
      </w:r>
      <w:r w:rsidRPr="003B0A37">
        <w:rPr>
          <w:rFonts w:ascii="Times New Roman" w:eastAsia="Times New Roman" w:hAnsi="Times New Roman"/>
          <w:sz w:val="28"/>
        </w:rPr>
        <w:t>Радиологи в большинстве случаев сталкиваются с более чем 5 необоснованными назначениями в месяц (56,5%). Причинами выступают недостаточная осведомленность ВОП (66,7%) и давление со стороны пациентов (67,6%).</w:t>
      </w:r>
      <w:r>
        <w:rPr>
          <w:rFonts w:ascii="Times New Roman" w:eastAsia="Times New Roman" w:hAnsi="Times New Roman"/>
          <w:sz w:val="28"/>
        </w:rPr>
        <w:t xml:space="preserve"> </w:t>
      </w:r>
      <w:r w:rsidRPr="003B0A37">
        <w:rPr>
          <w:rFonts w:ascii="Times New Roman" w:eastAsia="Times New Roman" w:hAnsi="Times New Roman"/>
          <w:sz w:val="28"/>
        </w:rPr>
        <w:t xml:space="preserve">Анкетирование пациентов показало, что в 55,6% случаев инициатором КТ исследования выступал сам пациент, что свидетельствует о низкой эффективности коммуникации между врачом и пациентом и </w:t>
      </w:r>
      <w:r w:rsidRPr="003B0A37">
        <w:rPr>
          <w:rFonts w:ascii="Times New Roman" w:eastAsia="Times New Roman" w:hAnsi="Times New Roman"/>
          <w:sz w:val="28"/>
        </w:rPr>
        <w:lastRenderedPageBreak/>
        <w:t>недостаточной информированности населения о рисках лучевой нагрузки и показаниях к исследованию.</w:t>
      </w:r>
    </w:p>
    <w:p w14:paraId="108EA0F9" w14:textId="0074A559" w:rsidR="00144A55" w:rsidRPr="00F92629" w:rsidRDefault="003B0A37" w:rsidP="00F92629">
      <w:pPr>
        <w:widowControl w:val="0"/>
        <w:numPr>
          <w:ilvl w:val="0"/>
          <w:numId w:val="1"/>
        </w:numPr>
        <w:tabs>
          <w:tab w:val="left" w:pos="993"/>
          <w:tab w:val="left" w:pos="1676"/>
        </w:tabs>
        <w:ind w:left="0" w:firstLine="567"/>
        <w:jc w:val="both"/>
        <w:rPr>
          <w:rFonts w:ascii="Times New Roman" w:eastAsia="Times New Roman" w:hAnsi="Times New Roman"/>
          <w:sz w:val="28"/>
        </w:rPr>
      </w:pPr>
      <w:r w:rsidRPr="00B85657">
        <w:rPr>
          <w:rFonts w:ascii="Times New Roman" w:eastAsia="Times New Roman" w:hAnsi="Times New Roman"/>
          <w:sz w:val="28"/>
        </w:rPr>
        <w:t>На основе анализа мировой практики и отечественного опыта подтверждена актуальность внедрения комплексных мер по совершенствов</w:t>
      </w:r>
      <w:r w:rsidR="00B85657" w:rsidRPr="00B85657">
        <w:rPr>
          <w:rFonts w:ascii="Times New Roman" w:eastAsia="Times New Roman" w:hAnsi="Times New Roman"/>
          <w:sz w:val="28"/>
        </w:rPr>
        <w:t xml:space="preserve">анию службы лучевой диагностики. Особое значение имеет разработка и внедрение единых методических рекомендаций по показаниям к проведению КТ и МРТ исследований </w:t>
      </w:r>
      <w:r w:rsidR="00B85657">
        <w:rPr>
          <w:rFonts w:ascii="Times New Roman" w:eastAsia="Times New Roman" w:hAnsi="Times New Roman"/>
          <w:sz w:val="28"/>
        </w:rPr>
        <w:t xml:space="preserve">и </w:t>
      </w:r>
      <w:r w:rsidR="00B85657" w:rsidRPr="00B85657">
        <w:rPr>
          <w:rFonts w:ascii="Times New Roman" w:eastAsia="Times New Roman" w:hAnsi="Times New Roman"/>
          <w:sz w:val="28"/>
        </w:rPr>
        <w:t>повышени</w:t>
      </w:r>
      <w:r w:rsidR="00B85657">
        <w:rPr>
          <w:rFonts w:ascii="Times New Roman" w:eastAsia="Times New Roman" w:hAnsi="Times New Roman"/>
          <w:sz w:val="28"/>
        </w:rPr>
        <w:t>е</w:t>
      </w:r>
      <w:r w:rsidR="00B85657" w:rsidRPr="00B85657">
        <w:rPr>
          <w:rFonts w:ascii="Times New Roman" w:eastAsia="Times New Roman" w:hAnsi="Times New Roman"/>
          <w:sz w:val="28"/>
        </w:rPr>
        <w:t xml:space="preserve"> квалификации врачей, что позволит снизить уровень необоснованных назначений, повысить эффективность использования оборудования и сократить расходы системы здравоохранения. </w:t>
      </w:r>
      <w:r w:rsidRPr="00B85657">
        <w:rPr>
          <w:rFonts w:ascii="Times New Roman" w:eastAsia="Times New Roman" w:hAnsi="Times New Roman"/>
          <w:sz w:val="28"/>
        </w:rPr>
        <w:t xml:space="preserve"> </w:t>
      </w:r>
      <w:r w:rsidR="00B85657" w:rsidRPr="00B85657">
        <w:rPr>
          <w:rFonts w:ascii="Times New Roman" w:eastAsia="Times New Roman" w:hAnsi="Times New Roman"/>
          <w:sz w:val="28"/>
        </w:rPr>
        <w:t>В целях системного решения вопросов снижения радиационной нагрузки на пациентов и медицинский персонал разработана и предложена к внедрению «Национальная программа по снижению лучевой нагрузки в службе лучевой диагностики Республики Казахстан», предусматривающая внедрение принципов ALARA, использование диагностических референтных уровней (ДРЛ) и развитие информационных систем поддержки принятия решений.</w:t>
      </w:r>
    </w:p>
    <w:p w14:paraId="5AA374C1" w14:textId="77777777" w:rsidR="00FE588B" w:rsidRPr="00170161" w:rsidRDefault="00FE588B" w:rsidP="00B85657">
      <w:pPr>
        <w:widowControl w:val="0"/>
        <w:tabs>
          <w:tab w:val="left" w:pos="993"/>
          <w:tab w:val="left" w:pos="1676"/>
        </w:tabs>
        <w:ind w:left="567"/>
        <w:jc w:val="both"/>
        <w:rPr>
          <w:rFonts w:ascii="Times New Roman" w:eastAsia="Times New Roman" w:hAnsi="Times New Roman"/>
          <w:sz w:val="28"/>
        </w:rPr>
      </w:pPr>
    </w:p>
    <w:p w14:paraId="70935A92" w14:textId="7F87E079" w:rsidR="00C94C8C" w:rsidRDefault="00C94C8C" w:rsidP="007909AC">
      <w:pPr>
        <w:widowControl w:val="0"/>
        <w:jc w:val="both"/>
        <w:rPr>
          <w:rFonts w:ascii="Times New Roman" w:eastAsia="Times New Roman" w:hAnsi="Times New Roman"/>
          <w:b/>
          <w:bCs/>
          <w:sz w:val="28"/>
        </w:rPr>
      </w:pPr>
      <w:r>
        <w:rPr>
          <w:rFonts w:ascii="Times New Roman" w:eastAsia="Times New Roman" w:hAnsi="Times New Roman"/>
          <w:b/>
          <w:bCs/>
          <w:sz w:val="28"/>
        </w:rPr>
        <w:br w:type="page"/>
      </w:r>
    </w:p>
    <w:p w14:paraId="4AC22D73" w14:textId="5E760027" w:rsidR="00144A55" w:rsidRPr="00422FE8" w:rsidRDefault="00422FE8" w:rsidP="00D95672">
      <w:pPr>
        <w:widowControl w:val="0"/>
        <w:ind w:firstLine="567"/>
        <w:jc w:val="both"/>
        <w:rPr>
          <w:rFonts w:ascii="Times New Roman" w:eastAsia="Times New Roman" w:hAnsi="Times New Roman"/>
          <w:b/>
          <w:sz w:val="28"/>
        </w:rPr>
      </w:pPr>
      <w:r w:rsidRPr="00422FE8">
        <w:rPr>
          <w:rFonts w:ascii="Times New Roman" w:eastAsia="Times New Roman" w:hAnsi="Times New Roman"/>
          <w:b/>
          <w:sz w:val="28"/>
        </w:rPr>
        <w:lastRenderedPageBreak/>
        <w:t>ПРАКТИЧЕСКИЕ РЕКОМЕНДАЦИИ</w:t>
      </w:r>
    </w:p>
    <w:p w14:paraId="690CCF79" w14:textId="578EFA7C" w:rsidR="00D506AF" w:rsidRPr="00422FE8" w:rsidRDefault="00D506AF" w:rsidP="00D506AF">
      <w:pPr>
        <w:widowControl w:val="0"/>
        <w:ind w:firstLine="567"/>
        <w:jc w:val="both"/>
        <w:rPr>
          <w:rFonts w:ascii="Times New Roman" w:eastAsia="Times New Roman" w:hAnsi="Times New Roman"/>
          <w:b/>
          <w:bCs/>
          <w:sz w:val="28"/>
        </w:rPr>
      </w:pPr>
      <w:r w:rsidRPr="00422FE8">
        <w:rPr>
          <w:rFonts w:ascii="Times New Roman" w:eastAsia="Times New Roman" w:hAnsi="Times New Roman"/>
          <w:b/>
          <w:bCs/>
          <w:sz w:val="28"/>
        </w:rPr>
        <w:t>Руководителям УОЗ и ФСМС</w:t>
      </w:r>
    </w:p>
    <w:p w14:paraId="2B804C18" w14:textId="0A57F7F0" w:rsidR="00FF76FA" w:rsidRPr="00D95672" w:rsidRDefault="00D506AF" w:rsidP="00D506AF">
      <w:pPr>
        <w:widowControl w:val="0"/>
        <w:tabs>
          <w:tab w:val="num" w:pos="720"/>
        </w:tabs>
        <w:ind w:firstLine="567"/>
        <w:jc w:val="both"/>
        <w:rPr>
          <w:rFonts w:ascii="Times New Roman" w:eastAsia="Times New Roman" w:hAnsi="Times New Roman"/>
          <w:bCs/>
          <w:sz w:val="28"/>
        </w:rPr>
      </w:pPr>
      <w:r w:rsidRPr="00D95672">
        <w:rPr>
          <w:rFonts w:ascii="Times New Roman" w:eastAsia="Times New Roman" w:hAnsi="Times New Roman"/>
          <w:bCs/>
          <w:sz w:val="28"/>
        </w:rPr>
        <w:t xml:space="preserve">1)  </w:t>
      </w:r>
      <w:r w:rsidR="00FF76FA" w:rsidRPr="00D95672">
        <w:rPr>
          <w:rFonts w:ascii="Times New Roman" w:eastAsia="Times New Roman" w:hAnsi="Times New Roman"/>
          <w:bCs/>
          <w:sz w:val="28"/>
        </w:rPr>
        <w:t>Внедрить методические рекомендации по показаниям к проведению КТ и МРТ, ориентированные на врачей общей практики и радиологов. Инициировать разработку дополнений для утверждения единых стандартов и протоколов для направления на КТ и МРТ, включая диагностические референтные уровни (ДР</w:t>
      </w:r>
      <w:r w:rsidR="006B1C76" w:rsidRPr="00D95672">
        <w:rPr>
          <w:rFonts w:ascii="Times New Roman" w:eastAsia="Times New Roman" w:hAnsi="Times New Roman"/>
          <w:bCs/>
          <w:sz w:val="28"/>
          <w:lang w:val="kk-KZ"/>
        </w:rPr>
        <w:t>Л</w:t>
      </w:r>
      <w:r w:rsidR="00FF76FA" w:rsidRPr="00D95672">
        <w:rPr>
          <w:rFonts w:ascii="Times New Roman" w:eastAsia="Times New Roman" w:hAnsi="Times New Roman"/>
          <w:bCs/>
          <w:sz w:val="28"/>
        </w:rPr>
        <w:t>) и четкие критерии назначения. Включить в стандарты положения о снижении лучевой нагрузки на пациентов и персонал.</w:t>
      </w:r>
    </w:p>
    <w:p w14:paraId="73F40736" w14:textId="16D6D227" w:rsidR="00FF76FA" w:rsidRPr="00D95672" w:rsidRDefault="00D506AF" w:rsidP="00C94C8C">
      <w:pPr>
        <w:widowControl w:val="0"/>
        <w:tabs>
          <w:tab w:val="num" w:pos="720"/>
          <w:tab w:val="left" w:pos="993"/>
        </w:tabs>
        <w:ind w:firstLine="567"/>
        <w:jc w:val="both"/>
        <w:rPr>
          <w:rFonts w:ascii="Times New Roman" w:eastAsia="Times New Roman" w:hAnsi="Times New Roman"/>
          <w:bCs/>
          <w:sz w:val="28"/>
        </w:rPr>
      </w:pPr>
      <w:r w:rsidRPr="00D95672">
        <w:rPr>
          <w:rFonts w:ascii="Times New Roman" w:eastAsia="Times New Roman" w:hAnsi="Times New Roman"/>
          <w:bCs/>
          <w:sz w:val="28"/>
        </w:rPr>
        <w:t xml:space="preserve">2) </w:t>
      </w:r>
      <w:r w:rsidR="00FF76FA" w:rsidRPr="00D95672">
        <w:rPr>
          <w:rFonts w:ascii="Times New Roman" w:eastAsia="Times New Roman" w:hAnsi="Times New Roman"/>
          <w:bCs/>
          <w:sz w:val="28"/>
        </w:rPr>
        <w:t>Пересмотреть распределение диагностических квот между государственными и частными медицинскими организациями, обеспечив равномерную загрузку оборудования.</w:t>
      </w:r>
    </w:p>
    <w:p w14:paraId="73C5A24B" w14:textId="10014DC7" w:rsidR="00FF76FA" w:rsidRPr="00D95672" w:rsidRDefault="00D506AF" w:rsidP="00D506AF">
      <w:pPr>
        <w:widowControl w:val="0"/>
        <w:tabs>
          <w:tab w:val="num" w:pos="720"/>
        </w:tabs>
        <w:ind w:firstLine="567"/>
        <w:jc w:val="both"/>
        <w:rPr>
          <w:rFonts w:ascii="Times New Roman" w:eastAsia="Times New Roman" w:hAnsi="Times New Roman"/>
          <w:bCs/>
          <w:sz w:val="28"/>
        </w:rPr>
      </w:pPr>
      <w:r w:rsidRPr="00D95672">
        <w:rPr>
          <w:rFonts w:ascii="Times New Roman" w:eastAsia="Times New Roman" w:hAnsi="Times New Roman"/>
          <w:bCs/>
          <w:sz w:val="28"/>
        </w:rPr>
        <w:t>3)</w:t>
      </w:r>
      <w:r w:rsidR="00C94C8C" w:rsidRPr="00D95672">
        <w:rPr>
          <w:rFonts w:ascii="Times New Roman" w:eastAsia="Times New Roman" w:hAnsi="Times New Roman"/>
          <w:bCs/>
          <w:sz w:val="28"/>
        </w:rPr>
        <w:t xml:space="preserve"> </w:t>
      </w:r>
      <w:r w:rsidRPr="00D95672">
        <w:rPr>
          <w:rFonts w:ascii="Times New Roman" w:eastAsia="Times New Roman" w:hAnsi="Times New Roman"/>
          <w:bCs/>
          <w:sz w:val="28"/>
        </w:rPr>
        <w:t xml:space="preserve"> </w:t>
      </w:r>
      <w:r w:rsidR="00FF76FA" w:rsidRPr="00D95672">
        <w:rPr>
          <w:rFonts w:ascii="Times New Roman" w:eastAsia="Times New Roman" w:hAnsi="Times New Roman"/>
          <w:bCs/>
          <w:sz w:val="28"/>
        </w:rPr>
        <w:t xml:space="preserve">Пересмотреть и </w:t>
      </w:r>
      <w:proofErr w:type="gramStart"/>
      <w:r w:rsidR="00FF76FA" w:rsidRPr="00D95672">
        <w:rPr>
          <w:rFonts w:ascii="Times New Roman" w:eastAsia="Times New Roman" w:hAnsi="Times New Roman"/>
          <w:bCs/>
          <w:sz w:val="28"/>
        </w:rPr>
        <w:t>утвердить  обновленные</w:t>
      </w:r>
      <w:proofErr w:type="gramEnd"/>
      <w:r w:rsidR="00FF76FA" w:rsidRPr="00D95672">
        <w:rPr>
          <w:rFonts w:ascii="Times New Roman" w:eastAsia="Times New Roman" w:hAnsi="Times New Roman"/>
          <w:bCs/>
          <w:sz w:val="28"/>
        </w:rPr>
        <w:t xml:space="preserve"> тарифы ОСМС, учитывающие реальные затраты на диагностические процедуры, включая амортизацию оборудования, оплату труда и контрастные вещества.</w:t>
      </w:r>
    </w:p>
    <w:p w14:paraId="7FF004DD" w14:textId="63BD1D7E" w:rsidR="00FF76FA" w:rsidRPr="00D95672" w:rsidRDefault="00D506AF" w:rsidP="00D506AF">
      <w:pPr>
        <w:widowControl w:val="0"/>
        <w:tabs>
          <w:tab w:val="num" w:pos="720"/>
        </w:tabs>
        <w:ind w:firstLine="567"/>
        <w:jc w:val="both"/>
        <w:rPr>
          <w:rFonts w:ascii="Times New Roman" w:eastAsia="Times New Roman" w:hAnsi="Times New Roman"/>
          <w:bCs/>
          <w:sz w:val="28"/>
        </w:rPr>
      </w:pPr>
      <w:r w:rsidRPr="00D95672">
        <w:rPr>
          <w:rFonts w:ascii="Times New Roman" w:eastAsia="Times New Roman" w:hAnsi="Times New Roman"/>
          <w:bCs/>
          <w:sz w:val="28"/>
        </w:rPr>
        <w:t xml:space="preserve">4) </w:t>
      </w:r>
      <w:r w:rsidR="00FF76FA" w:rsidRPr="00D95672">
        <w:rPr>
          <w:rFonts w:ascii="Times New Roman" w:eastAsia="Times New Roman" w:hAnsi="Times New Roman"/>
          <w:bCs/>
          <w:sz w:val="28"/>
        </w:rPr>
        <w:t>Организовать циклы повышения квалификации (ПК) для ВОП по рациональному использованию дорогостоящих методов лучевой диагностики, а также по вопросам радиационной безопасности</w:t>
      </w:r>
    </w:p>
    <w:p w14:paraId="692156D1" w14:textId="77777777" w:rsidR="001C3DC6" w:rsidRPr="00D95672" w:rsidRDefault="001C3DC6" w:rsidP="00D506AF">
      <w:pPr>
        <w:widowControl w:val="0"/>
        <w:tabs>
          <w:tab w:val="num" w:pos="720"/>
        </w:tabs>
        <w:ind w:firstLine="567"/>
        <w:jc w:val="both"/>
        <w:rPr>
          <w:rFonts w:ascii="Times New Roman" w:eastAsia="Times New Roman" w:hAnsi="Times New Roman"/>
          <w:bCs/>
          <w:sz w:val="28"/>
        </w:rPr>
      </w:pPr>
    </w:p>
    <w:p w14:paraId="42EFC427" w14:textId="73C21622" w:rsidR="00D506AF" w:rsidRPr="00422FE8" w:rsidRDefault="00D506AF" w:rsidP="00D506AF">
      <w:pPr>
        <w:widowControl w:val="0"/>
        <w:tabs>
          <w:tab w:val="num" w:pos="720"/>
        </w:tabs>
        <w:ind w:firstLine="567"/>
        <w:jc w:val="both"/>
        <w:rPr>
          <w:rFonts w:ascii="Times New Roman" w:eastAsia="Times New Roman" w:hAnsi="Times New Roman"/>
          <w:b/>
          <w:bCs/>
          <w:sz w:val="28"/>
        </w:rPr>
      </w:pPr>
      <w:r w:rsidRPr="00422FE8">
        <w:rPr>
          <w:rFonts w:ascii="Times New Roman" w:eastAsia="Times New Roman" w:hAnsi="Times New Roman"/>
          <w:b/>
          <w:bCs/>
          <w:sz w:val="28"/>
        </w:rPr>
        <w:t>Руководителям медицинских организаций необходимо</w:t>
      </w:r>
    </w:p>
    <w:p w14:paraId="071B96AD" w14:textId="2A003EAC" w:rsidR="00FF76FA" w:rsidRPr="00D95672" w:rsidRDefault="001C3DC6" w:rsidP="00D506AF">
      <w:pPr>
        <w:widowControl w:val="0"/>
        <w:tabs>
          <w:tab w:val="num" w:pos="720"/>
        </w:tabs>
        <w:ind w:firstLine="567"/>
        <w:jc w:val="both"/>
        <w:rPr>
          <w:rFonts w:ascii="Times New Roman" w:eastAsia="Times New Roman" w:hAnsi="Times New Roman"/>
          <w:bCs/>
          <w:sz w:val="28"/>
        </w:rPr>
      </w:pPr>
      <w:r w:rsidRPr="00D95672">
        <w:rPr>
          <w:rFonts w:ascii="Times New Roman" w:eastAsia="Times New Roman" w:hAnsi="Times New Roman"/>
          <w:bCs/>
          <w:sz w:val="28"/>
          <w:lang w:val="kk-KZ"/>
        </w:rPr>
        <w:t>1</w:t>
      </w:r>
      <w:r w:rsidR="00D506AF" w:rsidRPr="00D95672">
        <w:rPr>
          <w:rFonts w:ascii="Times New Roman" w:eastAsia="Times New Roman" w:hAnsi="Times New Roman"/>
          <w:bCs/>
          <w:sz w:val="28"/>
        </w:rPr>
        <w:t xml:space="preserve">) </w:t>
      </w:r>
      <w:r w:rsidR="00FF76FA" w:rsidRPr="00D95672">
        <w:rPr>
          <w:rFonts w:ascii="Times New Roman" w:eastAsia="Times New Roman" w:hAnsi="Times New Roman"/>
          <w:bCs/>
          <w:sz w:val="28"/>
        </w:rPr>
        <w:t>Оптимизировать загрузку имеющегося оборудования, обеспечив равномерное распределение исследований в течение дня.</w:t>
      </w:r>
    </w:p>
    <w:p w14:paraId="48701C14" w14:textId="7348D5DB" w:rsidR="00FF76FA" w:rsidRPr="00D95672" w:rsidRDefault="001C3DC6" w:rsidP="00D506AF">
      <w:pPr>
        <w:widowControl w:val="0"/>
        <w:tabs>
          <w:tab w:val="num" w:pos="720"/>
        </w:tabs>
        <w:ind w:firstLine="567"/>
        <w:jc w:val="both"/>
        <w:rPr>
          <w:rFonts w:ascii="Times New Roman" w:eastAsia="Times New Roman" w:hAnsi="Times New Roman"/>
          <w:bCs/>
          <w:sz w:val="28"/>
        </w:rPr>
      </w:pPr>
      <w:r w:rsidRPr="00D95672">
        <w:rPr>
          <w:rFonts w:ascii="Times New Roman" w:eastAsia="Times New Roman" w:hAnsi="Times New Roman"/>
          <w:bCs/>
          <w:sz w:val="28"/>
        </w:rPr>
        <w:t>2</w:t>
      </w:r>
      <w:r w:rsidR="00D506AF" w:rsidRPr="00D95672">
        <w:rPr>
          <w:rFonts w:ascii="Times New Roman" w:eastAsia="Times New Roman" w:hAnsi="Times New Roman"/>
          <w:bCs/>
          <w:sz w:val="28"/>
        </w:rPr>
        <w:t>)</w:t>
      </w:r>
      <w:r w:rsidR="00C94C8C" w:rsidRPr="00D95672">
        <w:rPr>
          <w:rFonts w:ascii="Times New Roman" w:eastAsia="Times New Roman" w:hAnsi="Times New Roman"/>
          <w:bCs/>
          <w:sz w:val="28"/>
        </w:rPr>
        <w:t xml:space="preserve">  </w:t>
      </w:r>
      <w:r w:rsidR="00FF76FA" w:rsidRPr="00D95672">
        <w:rPr>
          <w:rFonts w:ascii="Times New Roman" w:eastAsia="Times New Roman" w:hAnsi="Times New Roman"/>
          <w:bCs/>
          <w:sz w:val="28"/>
        </w:rPr>
        <w:t>Обеспечить доступность информации (не ограничиваясь группами риска) о возможностях прохождения бесплатных исследований в рамках ОСМС и рисках, связанных с лучевой нагрузкой, через стенды, буклеты и информационные панели.</w:t>
      </w:r>
    </w:p>
    <w:p w14:paraId="7AADD3FB" w14:textId="57DA09CB" w:rsidR="001C3DC6" w:rsidRPr="00D95672" w:rsidRDefault="001C3DC6" w:rsidP="001C3DC6">
      <w:pPr>
        <w:widowControl w:val="0"/>
        <w:tabs>
          <w:tab w:val="num" w:pos="993"/>
        </w:tabs>
        <w:ind w:firstLine="567"/>
        <w:jc w:val="both"/>
        <w:rPr>
          <w:rFonts w:ascii="Times New Roman" w:eastAsia="Times New Roman" w:hAnsi="Times New Roman"/>
          <w:bCs/>
          <w:sz w:val="28"/>
        </w:rPr>
      </w:pPr>
      <w:r w:rsidRPr="00D95672">
        <w:rPr>
          <w:rFonts w:ascii="Times New Roman" w:eastAsia="Times New Roman" w:hAnsi="Times New Roman"/>
          <w:bCs/>
          <w:sz w:val="28"/>
        </w:rPr>
        <w:t>3) Приоритизировать менее затратные и безопасные методы диагностики (например, УЗИ, рентген), если это клинически обосновано</w:t>
      </w:r>
    </w:p>
    <w:p w14:paraId="4C411ADC" w14:textId="77777777" w:rsidR="001C3DC6" w:rsidRPr="00D95672" w:rsidRDefault="001C3DC6" w:rsidP="00D506AF">
      <w:pPr>
        <w:widowControl w:val="0"/>
        <w:tabs>
          <w:tab w:val="num" w:pos="720"/>
        </w:tabs>
        <w:ind w:firstLine="567"/>
        <w:jc w:val="both"/>
        <w:rPr>
          <w:rFonts w:ascii="Times New Roman" w:eastAsia="Times New Roman" w:hAnsi="Times New Roman"/>
          <w:bCs/>
          <w:sz w:val="28"/>
        </w:rPr>
      </w:pPr>
    </w:p>
    <w:p w14:paraId="0FF202B3" w14:textId="77777777" w:rsidR="00D506AF" w:rsidRPr="00422FE8" w:rsidRDefault="00D506AF" w:rsidP="00D506AF">
      <w:pPr>
        <w:widowControl w:val="0"/>
        <w:tabs>
          <w:tab w:val="num" w:pos="720"/>
        </w:tabs>
        <w:ind w:firstLine="567"/>
        <w:jc w:val="both"/>
        <w:rPr>
          <w:rFonts w:ascii="Times New Roman" w:eastAsia="Times New Roman" w:hAnsi="Times New Roman"/>
          <w:b/>
          <w:bCs/>
          <w:sz w:val="28"/>
        </w:rPr>
      </w:pPr>
      <w:r w:rsidRPr="00D95672">
        <w:rPr>
          <w:rFonts w:ascii="Times New Roman" w:eastAsia="Times New Roman" w:hAnsi="Times New Roman"/>
          <w:bCs/>
          <w:sz w:val="28"/>
        </w:rPr>
        <w:t xml:space="preserve"> </w:t>
      </w:r>
      <w:r w:rsidRPr="00422FE8">
        <w:rPr>
          <w:rFonts w:ascii="Times New Roman" w:eastAsia="Times New Roman" w:hAnsi="Times New Roman"/>
          <w:b/>
          <w:bCs/>
          <w:sz w:val="28"/>
        </w:rPr>
        <w:t xml:space="preserve">Практическим врачам </w:t>
      </w:r>
    </w:p>
    <w:p w14:paraId="525E569B" w14:textId="271FBCDF" w:rsidR="00FF76FA" w:rsidRPr="00D95672" w:rsidRDefault="00FE588B" w:rsidP="00C94C8C">
      <w:pPr>
        <w:widowControl w:val="0"/>
        <w:tabs>
          <w:tab w:val="num" w:pos="993"/>
        </w:tabs>
        <w:ind w:firstLine="567"/>
        <w:jc w:val="both"/>
        <w:rPr>
          <w:rFonts w:ascii="Times New Roman" w:eastAsia="Times New Roman" w:hAnsi="Times New Roman"/>
          <w:bCs/>
          <w:sz w:val="28"/>
        </w:rPr>
      </w:pPr>
      <w:r w:rsidRPr="00D95672">
        <w:rPr>
          <w:rFonts w:ascii="Times New Roman" w:eastAsia="Times New Roman" w:hAnsi="Times New Roman"/>
          <w:bCs/>
          <w:sz w:val="28"/>
        </w:rPr>
        <w:t>1)</w:t>
      </w:r>
      <w:r w:rsidR="00C94C8C" w:rsidRPr="00D95672">
        <w:rPr>
          <w:rFonts w:ascii="Times New Roman" w:eastAsia="Times New Roman" w:hAnsi="Times New Roman"/>
          <w:bCs/>
          <w:sz w:val="28"/>
        </w:rPr>
        <w:t xml:space="preserve"> </w:t>
      </w:r>
      <w:r w:rsidR="00FF76FA" w:rsidRPr="00D95672">
        <w:rPr>
          <w:rFonts w:ascii="Times New Roman" w:eastAsia="Times New Roman" w:hAnsi="Times New Roman"/>
          <w:bCs/>
          <w:sz w:val="28"/>
        </w:rPr>
        <w:t xml:space="preserve">Использовать четкие клинические показания (МР) при направлении пациентов на высокотехнологические методы лучевой диагностики. </w:t>
      </w:r>
    </w:p>
    <w:p w14:paraId="4FD774E7" w14:textId="05544781" w:rsidR="00FF76FA" w:rsidRPr="00D95672" w:rsidRDefault="00422FE8" w:rsidP="00C94C8C">
      <w:pPr>
        <w:widowControl w:val="0"/>
        <w:tabs>
          <w:tab w:val="num" w:pos="993"/>
        </w:tabs>
        <w:ind w:firstLine="567"/>
        <w:jc w:val="both"/>
        <w:rPr>
          <w:rFonts w:ascii="Times New Roman" w:eastAsia="Times New Roman" w:hAnsi="Times New Roman"/>
          <w:bCs/>
          <w:sz w:val="28"/>
        </w:rPr>
      </w:pPr>
      <w:r>
        <w:rPr>
          <w:rFonts w:ascii="Times New Roman" w:eastAsia="Times New Roman" w:hAnsi="Times New Roman"/>
          <w:bCs/>
          <w:sz w:val="28"/>
        </w:rPr>
        <w:t>2</w:t>
      </w:r>
      <w:r w:rsidR="00FE588B" w:rsidRPr="00D95672">
        <w:rPr>
          <w:rFonts w:ascii="Times New Roman" w:eastAsia="Times New Roman" w:hAnsi="Times New Roman"/>
          <w:bCs/>
          <w:sz w:val="28"/>
        </w:rPr>
        <w:t>)</w:t>
      </w:r>
      <w:r w:rsidR="00C94C8C" w:rsidRPr="00D95672">
        <w:rPr>
          <w:rFonts w:ascii="Times New Roman" w:eastAsia="Times New Roman" w:hAnsi="Times New Roman"/>
          <w:bCs/>
          <w:sz w:val="28"/>
        </w:rPr>
        <w:t xml:space="preserve"> </w:t>
      </w:r>
      <w:r w:rsidR="00FF76FA" w:rsidRPr="00D95672">
        <w:rPr>
          <w:rFonts w:ascii="Times New Roman" w:eastAsia="Times New Roman" w:hAnsi="Times New Roman"/>
          <w:bCs/>
          <w:sz w:val="28"/>
        </w:rPr>
        <w:t>Повышать осведомленность пациентов о лучевой нагрузке и важности соблюдения рекомендаций ВОП, укрепляя коммуникации с пациентами о целесообразности проведения исследования, связанные с этим риски и возможные альтернативы.</w:t>
      </w:r>
    </w:p>
    <w:p w14:paraId="17ACB1F0" w14:textId="5B9C12E3" w:rsidR="00FF76FA" w:rsidRPr="00D95672" w:rsidRDefault="00422FE8" w:rsidP="00C94C8C">
      <w:pPr>
        <w:widowControl w:val="0"/>
        <w:tabs>
          <w:tab w:val="num" w:pos="993"/>
        </w:tabs>
        <w:ind w:firstLine="567"/>
        <w:jc w:val="both"/>
        <w:rPr>
          <w:rFonts w:ascii="Times New Roman" w:eastAsia="Times New Roman" w:hAnsi="Times New Roman"/>
          <w:bCs/>
          <w:sz w:val="28"/>
        </w:rPr>
      </w:pPr>
      <w:r>
        <w:rPr>
          <w:rFonts w:ascii="Times New Roman" w:eastAsia="Times New Roman" w:hAnsi="Times New Roman"/>
          <w:bCs/>
          <w:sz w:val="28"/>
        </w:rPr>
        <w:t>3</w:t>
      </w:r>
      <w:r w:rsidR="00FE588B" w:rsidRPr="00D95672">
        <w:rPr>
          <w:rFonts w:ascii="Times New Roman" w:eastAsia="Times New Roman" w:hAnsi="Times New Roman"/>
          <w:bCs/>
          <w:sz w:val="28"/>
        </w:rPr>
        <w:t>)</w:t>
      </w:r>
      <w:r w:rsidR="00C94C8C" w:rsidRPr="00D95672">
        <w:rPr>
          <w:rFonts w:ascii="Times New Roman" w:eastAsia="Times New Roman" w:hAnsi="Times New Roman"/>
          <w:bCs/>
          <w:sz w:val="28"/>
        </w:rPr>
        <w:t xml:space="preserve"> </w:t>
      </w:r>
      <w:r w:rsidR="00FF76FA" w:rsidRPr="00D95672">
        <w:rPr>
          <w:rFonts w:ascii="Times New Roman" w:eastAsia="Times New Roman" w:hAnsi="Times New Roman"/>
          <w:bCs/>
          <w:sz w:val="28"/>
        </w:rPr>
        <w:t xml:space="preserve">Проводить консультации с врачами-радиологами в сложных случаях для уточнения необходимости исследований на организованных вебинарах. </w:t>
      </w:r>
    </w:p>
    <w:p w14:paraId="57330CDE" w14:textId="3712C646" w:rsidR="00FF76FA" w:rsidRPr="00D95672" w:rsidRDefault="00422FE8" w:rsidP="00C94C8C">
      <w:pPr>
        <w:widowControl w:val="0"/>
        <w:tabs>
          <w:tab w:val="num" w:pos="993"/>
        </w:tabs>
        <w:ind w:firstLine="567"/>
        <w:jc w:val="both"/>
        <w:rPr>
          <w:rFonts w:ascii="Times New Roman" w:eastAsia="Times New Roman" w:hAnsi="Times New Roman"/>
          <w:bCs/>
          <w:sz w:val="28"/>
        </w:rPr>
      </w:pPr>
      <w:r>
        <w:rPr>
          <w:rFonts w:ascii="Times New Roman" w:eastAsia="Times New Roman" w:hAnsi="Times New Roman"/>
          <w:bCs/>
          <w:sz w:val="28"/>
        </w:rPr>
        <w:t>4</w:t>
      </w:r>
      <w:r w:rsidR="00FE588B" w:rsidRPr="00D95672">
        <w:rPr>
          <w:rFonts w:ascii="Times New Roman" w:eastAsia="Times New Roman" w:hAnsi="Times New Roman"/>
          <w:bCs/>
          <w:sz w:val="28"/>
        </w:rPr>
        <w:t>)</w:t>
      </w:r>
      <w:r w:rsidR="00C94C8C" w:rsidRPr="00D95672">
        <w:rPr>
          <w:rFonts w:ascii="Times New Roman" w:eastAsia="Times New Roman" w:hAnsi="Times New Roman"/>
          <w:bCs/>
          <w:sz w:val="28"/>
        </w:rPr>
        <w:t xml:space="preserve"> </w:t>
      </w:r>
      <w:r w:rsidR="00FF76FA" w:rsidRPr="00D95672">
        <w:rPr>
          <w:rFonts w:ascii="Times New Roman" w:eastAsia="Times New Roman" w:hAnsi="Times New Roman"/>
          <w:bCs/>
          <w:sz w:val="28"/>
        </w:rPr>
        <w:t>Учитывать индивидуальные особенности пациента при выборе метода диагностики, минимизируя необоснованные исследования и избыточную лучевую нагрузку.</w:t>
      </w:r>
    </w:p>
    <w:p w14:paraId="2CCCC295" w14:textId="0E0F06A8" w:rsidR="00022D09" w:rsidRPr="00D95672" w:rsidRDefault="00022D09" w:rsidP="009D4884">
      <w:pPr>
        <w:widowControl w:val="0"/>
        <w:jc w:val="both"/>
        <w:rPr>
          <w:rFonts w:ascii="Times" w:hAnsi="Times" w:cs="Times"/>
          <w:bCs/>
          <w:sz w:val="28"/>
          <w:szCs w:val="28"/>
        </w:rPr>
      </w:pPr>
    </w:p>
    <w:p w14:paraId="2FBCE008" w14:textId="3C35D15C" w:rsidR="00D95672" w:rsidRDefault="00D95672" w:rsidP="004E0F29">
      <w:pPr>
        <w:widowControl w:val="0"/>
        <w:jc w:val="center"/>
        <w:rPr>
          <w:rFonts w:ascii="Times New Roman" w:hAnsi="Times New Roman" w:cs="Times New Roman"/>
          <w:bCs/>
          <w:sz w:val="28"/>
          <w:szCs w:val="28"/>
        </w:rPr>
      </w:pPr>
      <w:bookmarkStart w:id="3" w:name="_Hlk194693074"/>
      <w:bookmarkStart w:id="4" w:name="_Hlk195118697"/>
    </w:p>
    <w:p w14:paraId="77AD805F" w14:textId="77777777" w:rsidR="0085522A" w:rsidRDefault="0085522A" w:rsidP="004E0F29">
      <w:pPr>
        <w:widowControl w:val="0"/>
        <w:jc w:val="center"/>
        <w:rPr>
          <w:rFonts w:ascii="Times New Roman" w:hAnsi="Times New Roman" w:cs="Times New Roman"/>
          <w:bCs/>
          <w:sz w:val="28"/>
          <w:szCs w:val="28"/>
        </w:rPr>
      </w:pPr>
    </w:p>
    <w:p w14:paraId="0F05CC1A" w14:textId="77777777" w:rsidR="00D95672" w:rsidRDefault="00D95672" w:rsidP="004E0F29">
      <w:pPr>
        <w:widowControl w:val="0"/>
        <w:jc w:val="center"/>
        <w:rPr>
          <w:rFonts w:ascii="Times New Roman" w:hAnsi="Times New Roman" w:cs="Times New Roman"/>
          <w:bCs/>
          <w:sz w:val="28"/>
          <w:szCs w:val="28"/>
        </w:rPr>
      </w:pPr>
    </w:p>
    <w:p w14:paraId="41B80296" w14:textId="7BEB5AC2" w:rsidR="004E0F29" w:rsidRPr="00D95672" w:rsidRDefault="004E0F29" w:rsidP="004E0F29">
      <w:pPr>
        <w:widowControl w:val="0"/>
        <w:jc w:val="center"/>
        <w:rPr>
          <w:rFonts w:ascii="Times New Roman" w:hAnsi="Times New Roman" w:cs="Times New Roman"/>
          <w:b/>
          <w:sz w:val="28"/>
          <w:szCs w:val="28"/>
        </w:rPr>
      </w:pPr>
      <w:r w:rsidRPr="00D95672">
        <w:rPr>
          <w:rFonts w:ascii="Times New Roman" w:hAnsi="Times New Roman" w:cs="Times New Roman"/>
          <w:b/>
          <w:sz w:val="28"/>
          <w:szCs w:val="28"/>
        </w:rPr>
        <w:lastRenderedPageBreak/>
        <w:t>СПИСОК ИСПОЛЬЗОВАННЫХ ИСТОЧНИКОВ</w:t>
      </w:r>
    </w:p>
    <w:p w14:paraId="2CA32269" w14:textId="77777777" w:rsidR="00D95672" w:rsidRPr="00D95672" w:rsidRDefault="00D95672" w:rsidP="00D95672">
      <w:pPr>
        <w:widowControl w:val="0"/>
        <w:ind w:firstLine="709"/>
        <w:jc w:val="center"/>
        <w:rPr>
          <w:rFonts w:ascii="Times New Roman" w:hAnsi="Times New Roman" w:cs="Times New Roman"/>
          <w:b/>
          <w:sz w:val="28"/>
          <w:szCs w:val="28"/>
        </w:rPr>
      </w:pPr>
    </w:p>
    <w:p w14:paraId="4B480A96" w14:textId="6D88221A" w:rsidR="004E0F29" w:rsidRPr="00F83CBA" w:rsidRDefault="004E0F29" w:rsidP="00D95672">
      <w:pPr>
        <w:pStyle w:val="a3"/>
        <w:numPr>
          <w:ilvl w:val="0"/>
          <w:numId w:val="25"/>
        </w:numPr>
        <w:ind w:left="0" w:firstLine="709"/>
        <w:jc w:val="both"/>
        <w:rPr>
          <w:rStyle w:val="HTML"/>
          <w:rFonts w:ascii="Times New Roman" w:hAnsi="Times New Roman" w:cs="Times New Roman"/>
          <w:i w:val="0"/>
          <w:iCs w:val="0"/>
          <w:sz w:val="28"/>
          <w:szCs w:val="28"/>
          <w:lang w:val="en-US"/>
        </w:rPr>
      </w:pPr>
      <w:r w:rsidRPr="00D95672">
        <w:rPr>
          <w:rStyle w:val="HTML"/>
          <w:rFonts w:ascii="Times New Roman" w:hAnsi="Times New Roman" w:cs="Times New Roman"/>
          <w:i w:val="0"/>
          <w:iCs w:val="0"/>
          <w:sz w:val="28"/>
          <w:szCs w:val="28"/>
          <w:lang w:val="en-US"/>
        </w:rPr>
        <w:t>Porembka J. H., Lee R. K., Spalluto L. B., Yee J., Krishnaraj A., Zaidi S. F., Brewington C. Radiologists' Increasing Role in Population Health Management: AJR Expert Panel Narrative Review. AJR. American journal of roentgenology, </w:t>
      </w:r>
      <w:r w:rsidR="00F83CBA" w:rsidRPr="00D95672">
        <w:rPr>
          <w:rStyle w:val="HTML"/>
          <w:rFonts w:ascii="Times New Roman" w:hAnsi="Times New Roman" w:cs="Times New Roman"/>
          <w:i w:val="0"/>
          <w:iCs w:val="0"/>
          <w:sz w:val="28"/>
          <w:szCs w:val="28"/>
          <w:lang w:val="en-US"/>
        </w:rPr>
        <w:t>2022</w:t>
      </w:r>
      <w:r w:rsidR="00F83CBA" w:rsidRPr="00F83CBA">
        <w:rPr>
          <w:rStyle w:val="HTML"/>
          <w:rFonts w:ascii="Times New Roman" w:hAnsi="Times New Roman" w:cs="Times New Roman"/>
          <w:i w:val="0"/>
          <w:iCs w:val="0"/>
          <w:sz w:val="28"/>
          <w:szCs w:val="28"/>
          <w:lang w:val="en-US"/>
        </w:rPr>
        <w:t>. - №</w:t>
      </w:r>
      <w:r w:rsidRPr="00D95672">
        <w:rPr>
          <w:rStyle w:val="HTML"/>
          <w:rFonts w:ascii="Times New Roman" w:hAnsi="Times New Roman" w:cs="Times New Roman"/>
          <w:i w:val="0"/>
          <w:iCs w:val="0"/>
          <w:sz w:val="28"/>
          <w:szCs w:val="28"/>
          <w:lang w:val="en-US"/>
        </w:rPr>
        <w:t>218(1)</w:t>
      </w:r>
      <w:r w:rsidR="00F83CBA" w:rsidRPr="00F83CBA">
        <w:rPr>
          <w:rStyle w:val="HTML"/>
          <w:rFonts w:ascii="Times New Roman" w:hAnsi="Times New Roman" w:cs="Times New Roman"/>
          <w:i w:val="0"/>
          <w:iCs w:val="0"/>
          <w:sz w:val="28"/>
          <w:szCs w:val="28"/>
          <w:lang w:val="en-US"/>
        </w:rPr>
        <w:t xml:space="preserve">. – </w:t>
      </w:r>
      <w:r w:rsidR="00F83CBA">
        <w:rPr>
          <w:rStyle w:val="HTML"/>
          <w:rFonts w:ascii="Times New Roman" w:hAnsi="Times New Roman" w:cs="Times New Roman"/>
          <w:i w:val="0"/>
          <w:iCs w:val="0"/>
          <w:sz w:val="28"/>
          <w:szCs w:val="28"/>
        </w:rPr>
        <w:t>Р</w:t>
      </w:r>
      <w:r w:rsidR="00F83CBA" w:rsidRPr="00F83CBA">
        <w:rPr>
          <w:rStyle w:val="HTML"/>
          <w:rFonts w:ascii="Times New Roman" w:hAnsi="Times New Roman" w:cs="Times New Roman"/>
          <w:i w:val="0"/>
          <w:iCs w:val="0"/>
          <w:sz w:val="28"/>
          <w:szCs w:val="28"/>
          <w:lang w:val="en-US"/>
        </w:rPr>
        <w:t>.</w:t>
      </w:r>
      <w:r w:rsidRPr="00D95672">
        <w:rPr>
          <w:rStyle w:val="HTML"/>
          <w:rFonts w:ascii="Times New Roman" w:hAnsi="Times New Roman" w:cs="Times New Roman"/>
          <w:i w:val="0"/>
          <w:iCs w:val="0"/>
          <w:sz w:val="28"/>
          <w:szCs w:val="28"/>
          <w:lang w:val="en-US"/>
        </w:rPr>
        <w:t xml:space="preserve"> 7–18. </w:t>
      </w:r>
      <w:hyperlink r:id="rId45" w:history="1">
        <w:r w:rsidRPr="00D95672">
          <w:rPr>
            <w:rStyle w:val="HTML"/>
            <w:rFonts w:ascii="Times New Roman" w:hAnsi="Times New Roman" w:cs="Times New Roman"/>
            <w:i w:val="0"/>
            <w:iCs w:val="0"/>
            <w:sz w:val="28"/>
            <w:szCs w:val="28"/>
            <w:lang w:val="en-US"/>
          </w:rPr>
          <w:t>https://doi.org/10.2214/AJR.21.26030</w:t>
        </w:r>
      </w:hyperlink>
    </w:p>
    <w:p w14:paraId="25CAEB05" w14:textId="32521BF2" w:rsidR="004E0F29" w:rsidRPr="00D95672" w:rsidRDefault="004E0F29" w:rsidP="00D95672">
      <w:pPr>
        <w:numPr>
          <w:ilvl w:val="0"/>
          <w:numId w:val="25"/>
        </w:numPr>
        <w:tabs>
          <w:tab w:val="left" w:pos="1276"/>
        </w:tabs>
        <w:ind w:left="0" w:firstLine="709"/>
        <w:jc w:val="both"/>
        <w:rPr>
          <w:rFonts w:ascii="Times New Roman" w:hAnsi="Times New Roman" w:cs="Times New Roman"/>
          <w:color w:val="1B1B1B"/>
          <w:sz w:val="28"/>
          <w:szCs w:val="28"/>
          <w:shd w:val="clear" w:color="auto" w:fill="FFFFFF"/>
        </w:rPr>
      </w:pPr>
      <w:r w:rsidRPr="00D95672">
        <w:rPr>
          <w:rFonts w:ascii="Times New Roman" w:hAnsi="Times New Roman" w:cs="Times New Roman"/>
          <w:color w:val="1B1B1B"/>
          <w:sz w:val="28"/>
          <w:szCs w:val="28"/>
          <w:shd w:val="clear" w:color="auto" w:fill="FFFFFF"/>
          <w:lang w:val="en-US"/>
        </w:rPr>
        <w:t>European Society of Radiology 2009 The future role of radiology in healthcare. </w:t>
      </w:r>
      <w:r w:rsidRPr="00D95672">
        <w:rPr>
          <w:rFonts w:ascii="Times New Roman" w:hAnsi="Times New Roman" w:cs="Times New Roman"/>
          <w:color w:val="1B1B1B"/>
          <w:sz w:val="28"/>
          <w:szCs w:val="28"/>
          <w:shd w:val="clear" w:color="auto" w:fill="FFFFFF"/>
        </w:rPr>
        <w:t>Insights into imaging, </w:t>
      </w:r>
      <w:r w:rsidR="00F83CBA" w:rsidRPr="00D95672">
        <w:rPr>
          <w:rFonts w:ascii="Times New Roman" w:hAnsi="Times New Roman" w:cs="Times New Roman"/>
          <w:color w:val="1B1B1B"/>
          <w:sz w:val="28"/>
          <w:szCs w:val="28"/>
          <w:shd w:val="clear" w:color="auto" w:fill="FFFFFF"/>
          <w:lang w:val="en-US"/>
        </w:rPr>
        <w:t xml:space="preserve">2010. </w:t>
      </w:r>
      <w:r w:rsidR="00F83CBA">
        <w:rPr>
          <w:rFonts w:ascii="Times New Roman" w:hAnsi="Times New Roman" w:cs="Times New Roman"/>
          <w:color w:val="1B1B1B"/>
          <w:sz w:val="28"/>
          <w:szCs w:val="28"/>
          <w:shd w:val="clear" w:color="auto" w:fill="FFFFFF"/>
        </w:rPr>
        <w:t>- №</w:t>
      </w:r>
      <w:r w:rsidRPr="00D95672">
        <w:rPr>
          <w:rFonts w:ascii="Times New Roman" w:hAnsi="Times New Roman" w:cs="Times New Roman"/>
          <w:color w:val="1B1B1B"/>
          <w:sz w:val="28"/>
          <w:szCs w:val="28"/>
          <w:shd w:val="clear" w:color="auto" w:fill="FFFFFF"/>
        </w:rPr>
        <w:t>1(1</w:t>
      </w:r>
      <w:r w:rsidR="00F83CBA">
        <w:rPr>
          <w:rFonts w:ascii="Times New Roman" w:hAnsi="Times New Roman" w:cs="Times New Roman"/>
          <w:color w:val="1B1B1B"/>
          <w:sz w:val="28"/>
          <w:szCs w:val="28"/>
          <w:shd w:val="clear" w:color="auto" w:fill="FFFFFF"/>
        </w:rPr>
        <w:t>). – Р.</w:t>
      </w:r>
      <w:r w:rsidRPr="00D95672">
        <w:rPr>
          <w:rFonts w:ascii="Times New Roman" w:hAnsi="Times New Roman" w:cs="Times New Roman"/>
          <w:color w:val="1B1B1B"/>
          <w:sz w:val="28"/>
          <w:szCs w:val="28"/>
          <w:shd w:val="clear" w:color="auto" w:fill="FFFFFF"/>
        </w:rPr>
        <w:t xml:space="preserve"> 2–11. </w:t>
      </w:r>
      <w:hyperlink r:id="rId46" w:history="1">
        <w:r w:rsidR="00F83CBA" w:rsidRPr="00262451">
          <w:rPr>
            <w:rStyle w:val="a4"/>
            <w:rFonts w:ascii="Times New Roman" w:hAnsi="Times New Roman" w:cs="Times New Roman"/>
            <w:sz w:val="28"/>
            <w:szCs w:val="28"/>
            <w:shd w:val="clear" w:color="auto" w:fill="FFFFFF"/>
          </w:rPr>
          <w:t>https://doi.org/</w:t>
        </w:r>
      </w:hyperlink>
      <w:r w:rsidR="00F83CBA">
        <w:rPr>
          <w:rFonts w:ascii="Times New Roman" w:hAnsi="Times New Roman" w:cs="Times New Roman"/>
          <w:color w:val="1B1B1B"/>
          <w:sz w:val="28"/>
          <w:szCs w:val="28"/>
          <w:shd w:val="clear" w:color="auto" w:fill="FFFFFF"/>
        </w:rPr>
        <w:t xml:space="preserve"> </w:t>
      </w:r>
      <w:r w:rsidRPr="00D95672">
        <w:rPr>
          <w:rFonts w:ascii="Times New Roman" w:hAnsi="Times New Roman" w:cs="Times New Roman"/>
          <w:color w:val="1B1B1B"/>
          <w:sz w:val="28"/>
          <w:szCs w:val="28"/>
          <w:shd w:val="clear" w:color="auto" w:fill="FFFFFF"/>
        </w:rPr>
        <w:t>10.1007/s</w:t>
      </w:r>
      <w:r w:rsidR="00F83CBA">
        <w:rPr>
          <w:rFonts w:ascii="Times New Roman" w:hAnsi="Times New Roman" w:cs="Times New Roman"/>
          <w:color w:val="1B1B1B"/>
          <w:sz w:val="28"/>
          <w:szCs w:val="28"/>
          <w:shd w:val="clear" w:color="auto" w:fill="FFFFFF"/>
        </w:rPr>
        <w:t xml:space="preserve"> </w:t>
      </w:r>
      <w:r w:rsidRPr="00D95672">
        <w:rPr>
          <w:rFonts w:ascii="Times New Roman" w:hAnsi="Times New Roman" w:cs="Times New Roman"/>
          <w:color w:val="1B1B1B"/>
          <w:sz w:val="28"/>
          <w:szCs w:val="28"/>
          <w:shd w:val="clear" w:color="auto" w:fill="FFFFFF"/>
        </w:rPr>
        <w:t>13244-009-0007-x</w:t>
      </w:r>
      <w:r w:rsidR="00F83CBA">
        <w:rPr>
          <w:rFonts w:ascii="Times New Roman" w:hAnsi="Times New Roman" w:cs="Times New Roman"/>
          <w:color w:val="1B1B1B"/>
          <w:sz w:val="28"/>
          <w:szCs w:val="28"/>
          <w:shd w:val="clear" w:color="auto" w:fill="FFFFFF"/>
        </w:rPr>
        <w:t>.</w:t>
      </w:r>
    </w:p>
    <w:p w14:paraId="74A6E013" w14:textId="078C691F" w:rsidR="004E0F29" w:rsidRPr="00F83CBA" w:rsidRDefault="004E0F29" w:rsidP="00D95672">
      <w:pPr>
        <w:pStyle w:val="a3"/>
        <w:numPr>
          <w:ilvl w:val="0"/>
          <w:numId w:val="25"/>
        </w:numPr>
        <w:ind w:left="0" w:firstLine="709"/>
        <w:jc w:val="both"/>
        <w:rPr>
          <w:rFonts w:ascii="Times New Roman" w:hAnsi="Times New Roman" w:cs="Times New Roman"/>
          <w:sz w:val="28"/>
          <w:szCs w:val="28"/>
          <w:lang w:val="en-US"/>
        </w:rPr>
      </w:pPr>
      <w:r w:rsidRPr="00D95672">
        <w:rPr>
          <w:rFonts w:ascii="Times New Roman" w:hAnsi="Times New Roman" w:cs="Times New Roman"/>
          <w:sz w:val="28"/>
          <w:szCs w:val="28"/>
        </w:rPr>
        <w:t>ВОЗ</w:t>
      </w:r>
      <w:r w:rsidRPr="00F83CBA">
        <w:rPr>
          <w:rFonts w:ascii="Times New Roman" w:hAnsi="Times New Roman" w:cs="Times New Roman"/>
          <w:sz w:val="28"/>
          <w:szCs w:val="28"/>
          <w:lang w:val="en-US"/>
        </w:rPr>
        <w:t xml:space="preserve">. </w:t>
      </w:r>
      <w:r w:rsidRPr="00D95672">
        <w:rPr>
          <w:rFonts w:ascii="Times New Roman" w:hAnsi="Times New Roman" w:cs="Times New Roman"/>
          <w:sz w:val="28"/>
          <w:szCs w:val="28"/>
        </w:rPr>
        <w:t>Качественные</w:t>
      </w:r>
      <w:r w:rsidRPr="00F83CBA">
        <w:rPr>
          <w:rFonts w:ascii="Times New Roman" w:hAnsi="Times New Roman" w:cs="Times New Roman"/>
          <w:sz w:val="28"/>
          <w:szCs w:val="28"/>
          <w:lang w:val="en-US"/>
        </w:rPr>
        <w:t xml:space="preserve"> </w:t>
      </w:r>
      <w:r w:rsidRPr="00D95672">
        <w:rPr>
          <w:rFonts w:ascii="Times New Roman" w:hAnsi="Times New Roman" w:cs="Times New Roman"/>
          <w:sz w:val="28"/>
          <w:szCs w:val="28"/>
        </w:rPr>
        <w:t>услуги</w:t>
      </w:r>
      <w:r w:rsidRPr="00F83CBA">
        <w:rPr>
          <w:rFonts w:ascii="Times New Roman" w:hAnsi="Times New Roman" w:cs="Times New Roman"/>
          <w:sz w:val="28"/>
          <w:szCs w:val="28"/>
          <w:lang w:val="en-US"/>
        </w:rPr>
        <w:t xml:space="preserve"> </w:t>
      </w:r>
      <w:r w:rsidRPr="00D95672">
        <w:rPr>
          <w:rFonts w:ascii="Times New Roman" w:hAnsi="Times New Roman" w:cs="Times New Roman"/>
          <w:sz w:val="28"/>
          <w:szCs w:val="28"/>
        </w:rPr>
        <w:t>здравоохранения</w:t>
      </w:r>
      <w:r w:rsidRPr="00F83CBA">
        <w:rPr>
          <w:rFonts w:ascii="Times New Roman" w:hAnsi="Times New Roman" w:cs="Times New Roman"/>
          <w:sz w:val="28"/>
          <w:szCs w:val="28"/>
          <w:lang w:val="en-US"/>
        </w:rPr>
        <w:t xml:space="preserve"> </w:t>
      </w:r>
      <w:hyperlink r:id="rId47" w:history="1">
        <w:r w:rsidR="00F83CBA" w:rsidRPr="00262451">
          <w:rPr>
            <w:rStyle w:val="a4"/>
            <w:rFonts w:ascii="Times New Roman" w:hAnsi="Times New Roman" w:cs="Times New Roman"/>
            <w:sz w:val="28"/>
            <w:szCs w:val="28"/>
            <w:lang w:val="en-US"/>
          </w:rPr>
          <w:t>https://www.who.int/ru/n ews-room/ fact-sheets/detail/quality-health-services 20.07.2020</w:t>
        </w:r>
      </w:hyperlink>
      <w:r w:rsidR="00F83CBA" w:rsidRPr="00F83CBA">
        <w:rPr>
          <w:rStyle w:val="a4"/>
          <w:rFonts w:ascii="Times New Roman" w:hAnsi="Times New Roman" w:cs="Times New Roman"/>
          <w:sz w:val="28"/>
          <w:szCs w:val="28"/>
          <w:lang w:val="en-US"/>
        </w:rPr>
        <w:t>.</w:t>
      </w:r>
    </w:p>
    <w:p w14:paraId="40EF411F" w14:textId="7D7CF70D" w:rsidR="004E0F29" w:rsidRPr="00D95672" w:rsidRDefault="004E0F29" w:rsidP="00D95672">
      <w:pPr>
        <w:numPr>
          <w:ilvl w:val="0"/>
          <w:numId w:val="25"/>
        </w:numPr>
        <w:tabs>
          <w:tab w:val="left" w:pos="1276"/>
        </w:tabs>
        <w:ind w:left="0" w:firstLine="709"/>
        <w:jc w:val="both"/>
        <w:rPr>
          <w:rFonts w:ascii="Times New Roman" w:hAnsi="Times New Roman" w:cs="Times New Roman"/>
          <w:color w:val="1B1B1B"/>
          <w:sz w:val="28"/>
          <w:szCs w:val="28"/>
          <w:shd w:val="clear" w:color="auto" w:fill="FFFFFF"/>
        </w:rPr>
      </w:pPr>
      <w:r w:rsidRPr="00D95672">
        <w:rPr>
          <w:rFonts w:ascii="Times New Roman" w:hAnsi="Times New Roman" w:cs="Times New Roman"/>
          <w:sz w:val="28"/>
          <w:szCs w:val="28"/>
        </w:rPr>
        <w:t xml:space="preserve">Обзоры систем здравоохранения: Казахстан. – 2018  </w:t>
      </w:r>
      <w:hyperlink r:id="rId48" w:tgtFrame="_blank" w:history="1">
        <w:r w:rsidRPr="00D95672">
          <w:rPr>
            <w:rFonts w:ascii="Times New Roman" w:hAnsi="Times New Roman" w:cs="Times New Roman"/>
            <w:sz w:val="28"/>
            <w:szCs w:val="28"/>
            <w:lang w:val="en-US"/>
          </w:rPr>
          <w:t>https</w:t>
        </w:r>
        <w:r w:rsidRPr="00D95672">
          <w:rPr>
            <w:rFonts w:ascii="Times New Roman" w:hAnsi="Times New Roman" w:cs="Times New Roman"/>
            <w:sz w:val="28"/>
            <w:szCs w:val="28"/>
          </w:rPr>
          <w:t>://</w:t>
        </w:r>
        <w:r w:rsidRPr="00D95672">
          <w:rPr>
            <w:rFonts w:ascii="Times New Roman" w:hAnsi="Times New Roman" w:cs="Times New Roman"/>
            <w:sz w:val="28"/>
            <w:szCs w:val="28"/>
            <w:lang w:val="en-US"/>
          </w:rPr>
          <w:t>doi</w:t>
        </w:r>
        <w:r w:rsidRPr="00D95672">
          <w:rPr>
            <w:rFonts w:ascii="Times New Roman" w:hAnsi="Times New Roman" w:cs="Times New Roman"/>
            <w:sz w:val="28"/>
            <w:szCs w:val="28"/>
          </w:rPr>
          <w:t>.</w:t>
        </w:r>
        <w:r w:rsidRPr="00D95672">
          <w:rPr>
            <w:rFonts w:ascii="Times New Roman" w:hAnsi="Times New Roman" w:cs="Times New Roman"/>
            <w:sz w:val="28"/>
            <w:szCs w:val="28"/>
            <w:lang w:val="en-US"/>
          </w:rPr>
          <w:t>org</w:t>
        </w:r>
        <w:r w:rsidRPr="00D95672">
          <w:rPr>
            <w:rFonts w:ascii="Times New Roman" w:hAnsi="Times New Roman" w:cs="Times New Roman"/>
            <w:sz w:val="28"/>
            <w:szCs w:val="28"/>
          </w:rPr>
          <w:t>/10.1787/9789264292895-</w:t>
        </w:r>
        <w:r w:rsidRPr="00D95672">
          <w:rPr>
            <w:rFonts w:ascii="Times New Roman" w:hAnsi="Times New Roman" w:cs="Times New Roman"/>
            <w:sz w:val="28"/>
            <w:szCs w:val="28"/>
            <w:lang w:val="en-US"/>
          </w:rPr>
          <w:t>ru</w:t>
        </w:r>
      </w:hyperlink>
      <w:r w:rsidR="00F83CBA">
        <w:rPr>
          <w:rFonts w:ascii="Times New Roman" w:hAnsi="Times New Roman" w:cs="Times New Roman"/>
          <w:sz w:val="28"/>
          <w:szCs w:val="28"/>
        </w:rPr>
        <w:t>.</w:t>
      </w:r>
      <w:r w:rsidRPr="00D95672">
        <w:rPr>
          <w:rFonts w:ascii="Times New Roman" w:hAnsi="Times New Roman" w:cs="Times New Roman"/>
          <w:sz w:val="28"/>
          <w:szCs w:val="28"/>
        </w:rPr>
        <w:t xml:space="preserve">  </w:t>
      </w:r>
      <w:r w:rsidR="00F83CBA" w:rsidRPr="00D95672">
        <w:rPr>
          <w:rFonts w:ascii="Times New Roman" w:hAnsi="Times New Roman" w:cs="Times New Roman"/>
          <w:sz w:val="28"/>
          <w:szCs w:val="28"/>
        </w:rPr>
        <w:t>17.06.2023</w:t>
      </w:r>
      <w:r w:rsidR="00F83CBA">
        <w:rPr>
          <w:rFonts w:ascii="Times New Roman" w:hAnsi="Times New Roman" w:cs="Times New Roman"/>
          <w:sz w:val="28"/>
          <w:szCs w:val="28"/>
        </w:rPr>
        <w:t>.</w:t>
      </w:r>
    </w:p>
    <w:p w14:paraId="35A224CB" w14:textId="38CF9C9C" w:rsidR="004E0F29" w:rsidRPr="00D95672" w:rsidRDefault="004E0F29" w:rsidP="00D95672">
      <w:pPr>
        <w:pStyle w:val="a3"/>
        <w:numPr>
          <w:ilvl w:val="0"/>
          <w:numId w:val="25"/>
        </w:numPr>
        <w:ind w:left="0" w:firstLine="709"/>
        <w:jc w:val="both"/>
        <w:rPr>
          <w:rFonts w:ascii="Times New Roman" w:hAnsi="Times New Roman" w:cs="Times New Roman"/>
          <w:sz w:val="28"/>
          <w:szCs w:val="28"/>
        </w:rPr>
      </w:pPr>
      <w:r w:rsidRPr="00D95672">
        <w:rPr>
          <w:rFonts w:ascii="Times New Roman" w:hAnsi="Times New Roman" w:cs="Times New Roman"/>
          <w:sz w:val="28"/>
          <w:szCs w:val="28"/>
        </w:rPr>
        <w:t>Постановление Правительства Республики Казахстан от 26 декабря 2019 года №982 об утверждении Государственной программы развития здравоохранения Республики Казахстан на 2020-2025 годы https://adilet.zan.kz/rus/docs/P1900000982</w:t>
      </w:r>
      <w:r w:rsidR="00F83CBA">
        <w:rPr>
          <w:rFonts w:ascii="Times New Roman" w:hAnsi="Times New Roman" w:cs="Times New Roman"/>
          <w:sz w:val="28"/>
          <w:szCs w:val="28"/>
        </w:rPr>
        <w:t>.</w:t>
      </w:r>
      <w:r w:rsidR="00F83CBA" w:rsidRPr="00F83CBA">
        <w:rPr>
          <w:rFonts w:ascii="Times New Roman" w:hAnsi="Times New Roman" w:cs="Times New Roman"/>
          <w:sz w:val="28"/>
          <w:szCs w:val="28"/>
        </w:rPr>
        <w:t xml:space="preserve"> </w:t>
      </w:r>
      <w:r w:rsidR="00F83CBA" w:rsidRPr="00D95672">
        <w:rPr>
          <w:rFonts w:ascii="Times New Roman" w:hAnsi="Times New Roman" w:cs="Times New Roman"/>
          <w:sz w:val="28"/>
          <w:szCs w:val="28"/>
        </w:rPr>
        <w:t>17.06.2023</w:t>
      </w:r>
      <w:r w:rsidR="00F83CBA">
        <w:rPr>
          <w:rFonts w:ascii="Times New Roman" w:hAnsi="Times New Roman" w:cs="Times New Roman"/>
          <w:sz w:val="28"/>
          <w:szCs w:val="28"/>
        </w:rPr>
        <w:t>.</w:t>
      </w:r>
    </w:p>
    <w:p w14:paraId="286A541E" w14:textId="7F15CDD4" w:rsidR="004E0F29" w:rsidRPr="00F83CBA" w:rsidRDefault="004E0F29" w:rsidP="00D95672">
      <w:pPr>
        <w:pStyle w:val="a3"/>
        <w:numPr>
          <w:ilvl w:val="0"/>
          <w:numId w:val="25"/>
        </w:numPr>
        <w:ind w:left="0" w:firstLine="709"/>
        <w:jc w:val="both"/>
        <w:rPr>
          <w:rFonts w:ascii="Times New Roman" w:hAnsi="Times New Roman" w:cs="Times New Roman"/>
          <w:sz w:val="28"/>
          <w:szCs w:val="28"/>
          <w:lang w:val="en-US"/>
        </w:rPr>
      </w:pPr>
      <w:r w:rsidRPr="00D95672">
        <w:rPr>
          <w:rFonts w:ascii="Times New Roman" w:hAnsi="Times New Roman" w:cs="Times New Roman"/>
          <w:color w:val="212121"/>
          <w:sz w:val="28"/>
          <w:szCs w:val="28"/>
          <w:shd w:val="clear" w:color="auto" w:fill="FFFFFF"/>
          <w:lang w:val="en-US"/>
        </w:rPr>
        <w:t>Ochalek J., Claxton K., Lomas J., Thompson K.M. Valuing health outcomes: developing better defaults based on health opportunity costs. </w:t>
      </w:r>
      <w:r w:rsidRPr="00F83CBA">
        <w:rPr>
          <w:rFonts w:ascii="Times New Roman" w:hAnsi="Times New Roman" w:cs="Times New Roman"/>
          <w:color w:val="212121"/>
          <w:sz w:val="28"/>
          <w:szCs w:val="28"/>
          <w:shd w:val="clear" w:color="auto" w:fill="FFFFFF"/>
          <w:lang w:val="en-US"/>
        </w:rPr>
        <w:t>Expert review of pharmacoeconomics &amp; outcomes research, </w:t>
      </w:r>
      <w:r w:rsidR="00F83CBA" w:rsidRPr="00D95672">
        <w:rPr>
          <w:rFonts w:ascii="Times New Roman" w:hAnsi="Times New Roman" w:cs="Times New Roman"/>
          <w:color w:val="212121"/>
          <w:sz w:val="28"/>
          <w:szCs w:val="28"/>
          <w:shd w:val="clear" w:color="auto" w:fill="FFFFFF"/>
          <w:lang w:val="en-US"/>
        </w:rPr>
        <w:t>2021</w:t>
      </w:r>
      <w:r w:rsidR="00F83CBA" w:rsidRPr="00F83CBA">
        <w:rPr>
          <w:rFonts w:ascii="Times New Roman" w:hAnsi="Times New Roman" w:cs="Times New Roman"/>
          <w:color w:val="212121"/>
          <w:sz w:val="28"/>
          <w:szCs w:val="28"/>
          <w:shd w:val="clear" w:color="auto" w:fill="FFFFFF"/>
          <w:lang w:val="en-US"/>
        </w:rPr>
        <w:t>. - №</w:t>
      </w:r>
      <w:r w:rsidRPr="00F83CBA">
        <w:rPr>
          <w:rFonts w:ascii="Times New Roman" w:hAnsi="Times New Roman" w:cs="Times New Roman"/>
          <w:color w:val="212121"/>
          <w:sz w:val="28"/>
          <w:szCs w:val="28"/>
          <w:shd w:val="clear" w:color="auto" w:fill="FFFFFF"/>
          <w:lang w:val="en-US"/>
        </w:rPr>
        <w:t>21(4)</w:t>
      </w:r>
      <w:r w:rsidR="00F83CBA" w:rsidRPr="00F83CBA">
        <w:rPr>
          <w:rFonts w:ascii="Times New Roman" w:hAnsi="Times New Roman" w:cs="Times New Roman"/>
          <w:color w:val="212121"/>
          <w:sz w:val="28"/>
          <w:szCs w:val="28"/>
          <w:shd w:val="clear" w:color="auto" w:fill="FFFFFF"/>
          <w:lang w:val="en-US"/>
        </w:rPr>
        <w:t xml:space="preserve">. – </w:t>
      </w:r>
      <w:r w:rsidR="00F83CBA">
        <w:rPr>
          <w:rFonts w:ascii="Times New Roman" w:hAnsi="Times New Roman" w:cs="Times New Roman"/>
          <w:color w:val="212121"/>
          <w:sz w:val="28"/>
          <w:szCs w:val="28"/>
          <w:shd w:val="clear" w:color="auto" w:fill="FFFFFF"/>
        </w:rPr>
        <w:t>Р</w:t>
      </w:r>
      <w:r w:rsidR="00F83CBA" w:rsidRPr="00F83CBA">
        <w:rPr>
          <w:rFonts w:ascii="Times New Roman" w:hAnsi="Times New Roman" w:cs="Times New Roman"/>
          <w:color w:val="212121"/>
          <w:sz w:val="28"/>
          <w:szCs w:val="28"/>
          <w:shd w:val="clear" w:color="auto" w:fill="FFFFFF"/>
          <w:lang w:val="en-US"/>
        </w:rPr>
        <w:t>.</w:t>
      </w:r>
      <w:r w:rsidRPr="00F83CBA">
        <w:rPr>
          <w:rFonts w:ascii="Times New Roman" w:hAnsi="Times New Roman" w:cs="Times New Roman"/>
          <w:color w:val="212121"/>
          <w:sz w:val="28"/>
          <w:szCs w:val="28"/>
          <w:shd w:val="clear" w:color="auto" w:fill="FFFFFF"/>
          <w:lang w:val="en-US"/>
        </w:rPr>
        <w:t xml:space="preserve"> 729–736. https://doi.org/10.1080/14737167.2020.1812387</w:t>
      </w:r>
      <w:r w:rsidR="00F83CBA" w:rsidRPr="00F83CBA">
        <w:rPr>
          <w:rFonts w:ascii="Times New Roman" w:hAnsi="Times New Roman" w:cs="Times New Roman"/>
          <w:color w:val="212121"/>
          <w:sz w:val="28"/>
          <w:szCs w:val="28"/>
          <w:shd w:val="clear" w:color="auto" w:fill="FFFFFF"/>
          <w:lang w:val="en-US"/>
        </w:rPr>
        <w:t>.</w:t>
      </w:r>
    </w:p>
    <w:p w14:paraId="1229CA9C" w14:textId="71F47B6E" w:rsidR="004E0F29" w:rsidRPr="00D95672" w:rsidRDefault="004E0F29" w:rsidP="00D95672">
      <w:pPr>
        <w:pStyle w:val="a3"/>
        <w:numPr>
          <w:ilvl w:val="0"/>
          <w:numId w:val="25"/>
        </w:numPr>
        <w:ind w:left="0" w:firstLine="709"/>
        <w:jc w:val="both"/>
        <w:rPr>
          <w:rFonts w:ascii="Times New Roman" w:hAnsi="Times New Roman" w:cs="Times New Roman"/>
          <w:sz w:val="28"/>
          <w:szCs w:val="28"/>
          <w:lang w:val="en-US"/>
        </w:rPr>
      </w:pPr>
      <w:r w:rsidRPr="00D95672">
        <w:rPr>
          <w:rFonts w:ascii="Times New Roman" w:hAnsi="Times New Roman" w:cs="Times New Roman"/>
          <w:sz w:val="28"/>
          <w:szCs w:val="28"/>
          <w:lang w:val="en-US"/>
        </w:rPr>
        <w:t xml:space="preserve">Brady A.P., Bello J.A., Derchi L.E., Fuchsjäger M., Goergen S., Krestin G.P., Lee E. J.Y., Levin D.C., Pressacco J., Rao V.M., Slavotinek J., Visser J.J., Walker R.E.A., Brink J. A. (). Radiology in the Era of Value-Based Healthcare: A Multi Society Expert Statement </w:t>
      </w:r>
      <w:proofErr w:type="gramStart"/>
      <w:r w:rsidRPr="00D95672">
        <w:rPr>
          <w:rFonts w:ascii="Times New Roman" w:hAnsi="Times New Roman" w:cs="Times New Roman"/>
          <w:sz w:val="28"/>
          <w:szCs w:val="28"/>
          <w:lang w:val="en-US"/>
        </w:rPr>
        <w:t>From</w:t>
      </w:r>
      <w:proofErr w:type="gramEnd"/>
      <w:r w:rsidRPr="00D95672">
        <w:rPr>
          <w:rFonts w:ascii="Times New Roman" w:hAnsi="Times New Roman" w:cs="Times New Roman"/>
          <w:sz w:val="28"/>
          <w:szCs w:val="28"/>
          <w:lang w:val="en-US"/>
        </w:rPr>
        <w:t xml:space="preserve"> the ACR, CAR, ESR, IS3R, RANZCR, and RSNA</w:t>
      </w:r>
      <w:r w:rsidR="001562AB" w:rsidRPr="001562AB">
        <w:rPr>
          <w:rFonts w:ascii="Times New Roman" w:hAnsi="Times New Roman" w:cs="Times New Roman"/>
          <w:sz w:val="28"/>
          <w:szCs w:val="28"/>
          <w:lang w:val="en-US"/>
        </w:rPr>
        <w:t xml:space="preserve"> //</w:t>
      </w:r>
      <w:r w:rsidRPr="00D95672">
        <w:rPr>
          <w:rFonts w:ascii="Times New Roman" w:hAnsi="Times New Roman" w:cs="Times New Roman"/>
          <w:sz w:val="28"/>
          <w:szCs w:val="28"/>
          <w:lang w:val="en-US"/>
        </w:rPr>
        <w:t> Journal of the American College of Radiology: JACR, </w:t>
      </w:r>
      <w:r w:rsidR="001562AB" w:rsidRPr="00D95672">
        <w:rPr>
          <w:rFonts w:ascii="Times New Roman" w:hAnsi="Times New Roman" w:cs="Times New Roman"/>
          <w:sz w:val="28"/>
          <w:szCs w:val="28"/>
          <w:lang w:val="en-US"/>
        </w:rPr>
        <w:t>2021</w:t>
      </w:r>
      <w:r w:rsidR="001562AB" w:rsidRPr="001562AB">
        <w:rPr>
          <w:rFonts w:ascii="Times New Roman" w:hAnsi="Times New Roman" w:cs="Times New Roman"/>
          <w:sz w:val="28"/>
          <w:szCs w:val="28"/>
          <w:lang w:val="en-US"/>
        </w:rPr>
        <w:t>. - №</w:t>
      </w:r>
      <w:r w:rsidRPr="00D95672">
        <w:rPr>
          <w:rFonts w:ascii="Times New Roman" w:hAnsi="Times New Roman" w:cs="Times New Roman"/>
          <w:sz w:val="28"/>
          <w:szCs w:val="28"/>
          <w:lang w:val="en-US"/>
        </w:rPr>
        <w:t>18(6)</w:t>
      </w:r>
      <w:r w:rsidR="001562AB" w:rsidRPr="001562AB">
        <w:rPr>
          <w:rFonts w:ascii="Times New Roman" w:hAnsi="Times New Roman" w:cs="Times New Roman"/>
          <w:sz w:val="28"/>
          <w:szCs w:val="28"/>
          <w:lang w:val="en-US"/>
        </w:rPr>
        <w:t xml:space="preserve">. – </w:t>
      </w:r>
      <w:r w:rsidR="001562AB">
        <w:rPr>
          <w:rFonts w:ascii="Times New Roman" w:hAnsi="Times New Roman" w:cs="Times New Roman"/>
          <w:sz w:val="28"/>
          <w:szCs w:val="28"/>
        </w:rPr>
        <w:t>Р</w:t>
      </w:r>
      <w:r w:rsidR="001562AB" w:rsidRPr="001562AB">
        <w:rPr>
          <w:rFonts w:ascii="Times New Roman" w:hAnsi="Times New Roman" w:cs="Times New Roman"/>
          <w:sz w:val="28"/>
          <w:szCs w:val="28"/>
          <w:lang w:val="en-US"/>
        </w:rPr>
        <w:t>.</w:t>
      </w:r>
      <w:r w:rsidRPr="00D95672">
        <w:rPr>
          <w:rFonts w:ascii="Times New Roman" w:hAnsi="Times New Roman" w:cs="Times New Roman"/>
          <w:sz w:val="28"/>
          <w:szCs w:val="28"/>
          <w:lang w:val="en-US"/>
        </w:rPr>
        <w:t xml:space="preserve"> 877–883. https://doi.org/10.1016/j.jacr.2020.12.003</w:t>
      </w:r>
      <w:r w:rsidR="001562AB" w:rsidRPr="001562AB">
        <w:rPr>
          <w:rFonts w:ascii="Times New Roman" w:hAnsi="Times New Roman" w:cs="Times New Roman"/>
          <w:sz w:val="28"/>
          <w:szCs w:val="28"/>
          <w:lang w:val="en-US"/>
        </w:rPr>
        <w:t>.</w:t>
      </w:r>
    </w:p>
    <w:p w14:paraId="684E6FA0" w14:textId="4FFF7B61" w:rsidR="004E0F29" w:rsidRPr="001562AB" w:rsidRDefault="004E0F29" w:rsidP="00D95672">
      <w:pPr>
        <w:pStyle w:val="a3"/>
        <w:numPr>
          <w:ilvl w:val="0"/>
          <w:numId w:val="25"/>
        </w:numPr>
        <w:ind w:left="0" w:firstLine="709"/>
        <w:jc w:val="both"/>
        <w:rPr>
          <w:rFonts w:ascii="Times New Roman" w:hAnsi="Times New Roman" w:cs="Times New Roman"/>
          <w:sz w:val="28"/>
          <w:szCs w:val="28"/>
          <w:lang w:val="en-US"/>
        </w:rPr>
      </w:pPr>
      <w:r w:rsidRPr="00D95672">
        <w:rPr>
          <w:rFonts w:ascii="Times New Roman" w:hAnsi="Times New Roman" w:cs="Times New Roman"/>
          <w:sz w:val="28"/>
          <w:szCs w:val="28"/>
          <w:lang w:val="en-US"/>
        </w:rPr>
        <w:t>Najjar R. Redefining Radiology: A Review of Artificial Intelligence Integration in Medical Imaging</w:t>
      </w:r>
      <w:r w:rsidR="001562AB" w:rsidRPr="001562AB">
        <w:rPr>
          <w:rFonts w:ascii="Times New Roman" w:hAnsi="Times New Roman" w:cs="Times New Roman"/>
          <w:sz w:val="28"/>
          <w:szCs w:val="28"/>
          <w:lang w:val="en-US"/>
        </w:rPr>
        <w:t xml:space="preserve"> //</w:t>
      </w:r>
      <w:r w:rsidRPr="00D95672">
        <w:rPr>
          <w:rFonts w:ascii="Times New Roman" w:hAnsi="Times New Roman" w:cs="Times New Roman"/>
          <w:sz w:val="28"/>
          <w:szCs w:val="28"/>
          <w:lang w:val="en-US"/>
        </w:rPr>
        <w:t> </w:t>
      </w:r>
      <w:r w:rsidRPr="001562AB">
        <w:rPr>
          <w:rFonts w:ascii="Times New Roman" w:hAnsi="Times New Roman" w:cs="Times New Roman"/>
          <w:sz w:val="28"/>
          <w:szCs w:val="28"/>
          <w:lang w:val="en-US"/>
        </w:rPr>
        <w:t>Diagnostics (Basel, Switzerland), </w:t>
      </w:r>
      <w:r w:rsidR="001562AB" w:rsidRPr="00D95672">
        <w:rPr>
          <w:rFonts w:ascii="Times New Roman" w:hAnsi="Times New Roman" w:cs="Times New Roman"/>
          <w:sz w:val="28"/>
          <w:szCs w:val="28"/>
          <w:lang w:val="en-US"/>
        </w:rPr>
        <w:t>2023.</w:t>
      </w:r>
      <w:r w:rsidR="001562AB" w:rsidRPr="001562AB">
        <w:rPr>
          <w:rFonts w:ascii="Times New Roman" w:hAnsi="Times New Roman" w:cs="Times New Roman"/>
          <w:sz w:val="28"/>
          <w:szCs w:val="28"/>
          <w:lang w:val="en-US"/>
        </w:rPr>
        <w:t xml:space="preserve"> - №</w:t>
      </w:r>
      <w:r w:rsidRPr="001562AB">
        <w:rPr>
          <w:rFonts w:ascii="Times New Roman" w:hAnsi="Times New Roman" w:cs="Times New Roman"/>
          <w:sz w:val="28"/>
          <w:szCs w:val="28"/>
          <w:lang w:val="en-US"/>
        </w:rPr>
        <w:t>13(17)</w:t>
      </w:r>
      <w:r w:rsidR="001562AB" w:rsidRPr="001562AB">
        <w:rPr>
          <w:rFonts w:ascii="Times New Roman" w:hAnsi="Times New Roman" w:cs="Times New Roman"/>
          <w:sz w:val="28"/>
          <w:szCs w:val="28"/>
          <w:lang w:val="en-US"/>
        </w:rPr>
        <w:t>. –</w:t>
      </w:r>
      <w:r w:rsidRPr="001562AB">
        <w:rPr>
          <w:rFonts w:ascii="Times New Roman" w:hAnsi="Times New Roman" w:cs="Times New Roman"/>
          <w:sz w:val="28"/>
          <w:szCs w:val="28"/>
          <w:lang w:val="en-US"/>
        </w:rPr>
        <w:t xml:space="preserve"> 2760</w:t>
      </w:r>
      <w:r w:rsidR="001562AB" w:rsidRPr="001562AB">
        <w:rPr>
          <w:rFonts w:ascii="Times New Roman" w:hAnsi="Times New Roman" w:cs="Times New Roman"/>
          <w:sz w:val="28"/>
          <w:szCs w:val="28"/>
          <w:lang w:val="en-US"/>
        </w:rPr>
        <w:t xml:space="preserve"> </w:t>
      </w:r>
      <w:r w:rsidR="001562AB">
        <w:rPr>
          <w:rFonts w:ascii="Times New Roman" w:hAnsi="Times New Roman" w:cs="Times New Roman"/>
          <w:sz w:val="28"/>
          <w:szCs w:val="28"/>
        </w:rPr>
        <w:t>р</w:t>
      </w:r>
      <w:r w:rsidRPr="001562AB">
        <w:rPr>
          <w:rFonts w:ascii="Times New Roman" w:hAnsi="Times New Roman" w:cs="Times New Roman"/>
          <w:sz w:val="28"/>
          <w:szCs w:val="28"/>
          <w:lang w:val="en-US"/>
        </w:rPr>
        <w:t xml:space="preserve">. </w:t>
      </w:r>
      <w:hyperlink r:id="rId49" w:history="1">
        <w:r w:rsidRPr="001562AB">
          <w:rPr>
            <w:rStyle w:val="a4"/>
            <w:rFonts w:ascii="Times New Roman" w:hAnsi="Times New Roman" w:cs="Times New Roman"/>
            <w:sz w:val="28"/>
            <w:szCs w:val="28"/>
            <w:lang w:val="en-US"/>
          </w:rPr>
          <w:t>https://doi.org/10.3390/diagnostics13172760</w:t>
        </w:r>
      </w:hyperlink>
      <w:r w:rsidR="001562AB">
        <w:rPr>
          <w:rStyle w:val="a4"/>
          <w:rFonts w:ascii="Times New Roman" w:hAnsi="Times New Roman" w:cs="Times New Roman"/>
          <w:sz w:val="28"/>
          <w:szCs w:val="28"/>
        </w:rPr>
        <w:t>.</w:t>
      </w:r>
    </w:p>
    <w:p w14:paraId="241D4CBB" w14:textId="5B36F602" w:rsidR="004E0F29" w:rsidRPr="00D95672" w:rsidRDefault="004E0F29" w:rsidP="00D95672">
      <w:pPr>
        <w:pStyle w:val="a3"/>
        <w:widowControl w:val="0"/>
        <w:numPr>
          <w:ilvl w:val="0"/>
          <w:numId w:val="25"/>
        </w:numPr>
        <w:shd w:val="clear" w:color="auto" w:fill="FFFFFF"/>
        <w:tabs>
          <w:tab w:val="left" w:pos="1134"/>
        </w:tabs>
        <w:ind w:left="0" w:firstLine="709"/>
        <w:jc w:val="both"/>
        <w:rPr>
          <w:rStyle w:val="HTML"/>
          <w:rFonts w:ascii="Times New Roman" w:hAnsi="Times New Roman" w:cs="Times New Roman"/>
          <w:i w:val="0"/>
          <w:iCs w:val="0"/>
          <w:sz w:val="28"/>
          <w:szCs w:val="28"/>
          <w:lang w:val="en-US"/>
        </w:rPr>
      </w:pPr>
      <w:r w:rsidRPr="00D95672">
        <w:rPr>
          <w:rStyle w:val="HTML"/>
          <w:rFonts w:ascii="Times New Roman" w:hAnsi="Times New Roman" w:cs="Times New Roman"/>
          <w:i w:val="0"/>
          <w:iCs w:val="0"/>
          <w:sz w:val="28"/>
          <w:szCs w:val="28"/>
          <w:lang w:val="en-US"/>
        </w:rPr>
        <w:t xml:space="preserve">Brady A.P., Bello J.A., Derchi L.E., Fuchsjäger M., Goergen S., Krestin G.P., Lee E.J.Y., Levin D.C., Pressacco J., Rao V.M.  et al. Radiology in the era of value-based healthcare: A multi-society expert statement from the ACR, CAR, ESR, IS3R, RANZCR, and RSNA // Insights Imaging. – 2020. - </w:t>
      </w:r>
      <w:r w:rsidRPr="00D95672">
        <w:rPr>
          <w:rFonts w:ascii="Times New Roman" w:hAnsi="Times New Roman" w:cs="Times New Roman"/>
          <w:sz w:val="28"/>
          <w:szCs w:val="28"/>
          <w:lang w:val="en-US"/>
        </w:rPr>
        <w:t xml:space="preserve">Vol. </w:t>
      </w:r>
      <w:r w:rsidRPr="00D95672">
        <w:rPr>
          <w:rStyle w:val="HTML"/>
          <w:rFonts w:ascii="Times New Roman" w:hAnsi="Times New Roman" w:cs="Times New Roman"/>
          <w:i w:val="0"/>
          <w:iCs w:val="0"/>
          <w:sz w:val="28"/>
          <w:szCs w:val="28"/>
          <w:lang w:val="en-US"/>
        </w:rPr>
        <w:t>11. –  136</w:t>
      </w:r>
      <w:r w:rsidR="001562AB" w:rsidRPr="001562AB">
        <w:rPr>
          <w:rStyle w:val="HTML"/>
          <w:rFonts w:ascii="Times New Roman" w:hAnsi="Times New Roman" w:cs="Times New Roman"/>
          <w:i w:val="0"/>
          <w:iCs w:val="0"/>
          <w:sz w:val="28"/>
          <w:szCs w:val="28"/>
          <w:lang w:val="en-US"/>
        </w:rPr>
        <w:t xml:space="preserve"> </w:t>
      </w:r>
      <w:r w:rsidR="001562AB">
        <w:rPr>
          <w:rStyle w:val="HTML"/>
          <w:rFonts w:ascii="Times New Roman" w:hAnsi="Times New Roman" w:cs="Times New Roman"/>
          <w:i w:val="0"/>
          <w:iCs w:val="0"/>
          <w:sz w:val="28"/>
          <w:szCs w:val="28"/>
        </w:rPr>
        <w:t>р</w:t>
      </w:r>
      <w:r w:rsidRPr="00D95672">
        <w:rPr>
          <w:rStyle w:val="HTML"/>
          <w:rFonts w:ascii="Times New Roman" w:hAnsi="Times New Roman" w:cs="Times New Roman"/>
          <w:i w:val="0"/>
          <w:iCs w:val="0"/>
          <w:sz w:val="28"/>
          <w:szCs w:val="28"/>
          <w:lang w:val="en-US"/>
        </w:rPr>
        <w:t xml:space="preserve">.  </w:t>
      </w:r>
    </w:p>
    <w:p w14:paraId="1315623A" w14:textId="77777777" w:rsidR="004E0F29" w:rsidRPr="00D95672" w:rsidRDefault="004E0F29" w:rsidP="00D95672">
      <w:pPr>
        <w:pStyle w:val="a3"/>
        <w:numPr>
          <w:ilvl w:val="0"/>
          <w:numId w:val="25"/>
        </w:numPr>
        <w:ind w:left="0" w:firstLine="709"/>
        <w:jc w:val="both"/>
        <w:rPr>
          <w:rStyle w:val="HTML"/>
          <w:rFonts w:ascii="Times New Roman" w:hAnsi="Times New Roman" w:cs="Times New Roman"/>
          <w:i w:val="0"/>
          <w:iCs w:val="0"/>
          <w:sz w:val="28"/>
          <w:szCs w:val="28"/>
          <w:lang w:val="en-US"/>
        </w:rPr>
      </w:pPr>
      <w:r w:rsidRPr="00D95672">
        <w:rPr>
          <w:rStyle w:val="HTML"/>
          <w:rFonts w:ascii="Times New Roman" w:hAnsi="Times New Roman" w:cs="Times New Roman"/>
          <w:i w:val="0"/>
          <w:iCs w:val="0"/>
          <w:sz w:val="28"/>
          <w:szCs w:val="28"/>
          <w:lang w:val="en-US"/>
        </w:rPr>
        <w:t xml:space="preserve">Giardino A., Gupta S., Olson E., Sepulveda K., Lenchik L., Ivanidze J., Rakow-Penner R., Patel M.J., Subramaniam R.M., Ganeshan D. Role of Imaging in the Era of Precision Medicine // Acad. Radiol. </w:t>
      </w:r>
      <w:r w:rsidRPr="006A63F4">
        <w:rPr>
          <w:rStyle w:val="HTML"/>
          <w:rFonts w:ascii="Times New Roman" w:hAnsi="Times New Roman" w:cs="Times New Roman"/>
          <w:i w:val="0"/>
          <w:iCs w:val="0"/>
          <w:sz w:val="28"/>
          <w:szCs w:val="28"/>
          <w:lang w:val="en-US"/>
        </w:rPr>
        <w:t xml:space="preserve">– </w:t>
      </w:r>
      <w:r w:rsidRPr="00D95672">
        <w:rPr>
          <w:rStyle w:val="HTML"/>
          <w:rFonts w:ascii="Times New Roman" w:hAnsi="Times New Roman" w:cs="Times New Roman"/>
          <w:i w:val="0"/>
          <w:iCs w:val="0"/>
          <w:sz w:val="28"/>
          <w:szCs w:val="28"/>
          <w:lang w:val="en-US"/>
        </w:rPr>
        <w:t>2017</w:t>
      </w:r>
      <w:r w:rsidRPr="006A63F4">
        <w:rPr>
          <w:rStyle w:val="HTML"/>
          <w:rFonts w:ascii="Times New Roman" w:hAnsi="Times New Roman" w:cs="Times New Roman"/>
          <w:i w:val="0"/>
          <w:iCs w:val="0"/>
          <w:sz w:val="28"/>
          <w:szCs w:val="28"/>
          <w:lang w:val="en-US"/>
        </w:rPr>
        <w:t xml:space="preserve">. - </w:t>
      </w:r>
      <w:r w:rsidRPr="00D95672">
        <w:rPr>
          <w:rFonts w:ascii="Times New Roman" w:hAnsi="Times New Roman" w:cs="Times New Roman"/>
          <w:sz w:val="28"/>
          <w:szCs w:val="28"/>
          <w:lang w:val="en-US"/>
        </w:rPr>
        <w:t>Vol.</w:t>
      </w:r>
      <w:r w:rsidRPr="006A63F4">
        <w:rPr>
          <w:rFonts w:ascii="Times New Roman" w:hAnsi="Times New Roman" w:cs="Times New Roman"/>
          <w:sz w:val="28"/>
          <w:szCs w:val="28"/>
          <w:lang w:val="en-US"/>
        </w:rPr>
        <w:t xml:space="preserve"> </w:t>
      </w:r>
      <w:r w:rsidRPr="00D95672">
        <w:rPr>
          <w:rStyle w:val="HTML"/>
          <w:rFonts w:ascii="Times New Roman" w:hAnsi="Times New Roman" w:cs="Times New Roman"/>
          <w:i w:val="0"/>
          <w:iCs w:val="0"/>
          <w:sz w:val="28"/>
          <w:szCs w:val="28"/>
          <w:lang w:val="en-US"/>
        </w:rPr>
        <w:t>24</w:t>
      </w:r>
      <w:r w:rsidRPr="006A63F4">
        <w:rPr>
          <w:rStyle w:val="HTML"/>
          <w:rFonts w:ascii="Times New Roman" w:hAnsi="Times New Roman" w:cs="Times New Roman"/>
          <w:i w:val="0"/>
          <w:iCs w:val="0"/>
          <w:sz w:val="28"/>
          <w:szCs w:val="28"/>
          <w:lang w:val="en-US"/>
        </w:rPr>
        <w:t xml:space="preserve">. – </w:t>
      </w:r>
      <w:r w:rsidRPr="00D95672">
        <w:rPr>
          <w:rStyle w:val="HTML"/>
          <w:rFonts w:ascii="Times New Roman" w:hAnsi="Times New Roman" w:cs="Times New Roman"/>
          <w:i w:val="0"/>
          <w:iCs w:val="0"/>
          <w:sz w:val="28"/>
          <w:szCs w:val="28"/>
        </w:rPr>
        <w:t>Р</w:t>
      </w:r>
      <w:r w:rsidRPr="006A63F4">
        <w:rPr>
          <w:rStyle w:val="HTML"/>
          <w:rFonts w:ascii="Times New Roman" w:hAnsi="Times New Roman" w:cs="Times New Roman"/>
          <w:i w:val="0"/>
          <w:iCs w:val="0"/>
          <w:sz w:val="28"/>
          <w:szCs w:val="28"/>
          <w:lang w:val="en-US"/>
        </w:rPr>
        <w:t xml:space="preserve">. </w:t>
      </w:r>
      <w:r w:rsidRPr="00D95672">
        <w:rPr>
          <w:rStyle w:val="HTML"/>
          <w:rFonts w:ascii="Times New Roman" w:hAnsi="Times New Roman" w:cs="Times New Roman"/>
          <w:i w:val="0"/>
          <w:iCs w:val="0"/>
          <w:sz w:val="28"/>
          <w:szCs w:val="28"/>
          <w:lang w:val="en-US"/>
        </w:rPr>
        <w:t>639–649.</w:t>
      </w:r>
    </w:p>
    <w:p w14:paraId="3665F8B4" w14:textId="77777777" w:rsidR="004E0F29" w:rsidRPr="00D95672" w:rsidRDefault="004E0F29" w:rsidP="00D95672">
      <w:pPr>
        <w:pStyle w:val="a3"/>
        <w:numPr>
          <w:ilvl w:val="0"/>
          <w:numId w:val="25"/>
        </w:numPr>
        <w:ind w:left="0" w:firstLine="709"/>
        <w:jc w:val="both"/>
        <w:rPr>
          <w:rStyle w:val="HTML"/>
          <w:rFonts w:ascii="Times New Roman" w:hAnsi="Times New Roman" w:cs="Times New Roman"/>
          <w:i w:val="0"/>
          <w:iCs w:val="0"/>
          <w:sz w:val="28"/>
          <w:szCs w:val="28"/>
          <w:lang w:val="en-US"/>
        </w:rPr>
      </w:pPr>
      <w:r w:rsidRPr="00D95672">
        <w:rPr>
          <w:rStyle w:val="HTML"/>
          <w:rFonts w:ascii="Times New Roman" w:hAnsi="Times New Roman" w:cs="Times New Roman"/>
          <w:i w:val="0"/>
          <w:iCs w:val="0"/>
          <w:sz w:val="28"/>
          <w:szCs w:val="28"/>
          <w:lang w:val="en-US"/>
        </w:rPr>
        <w:t>Jameson J.L., Longo D.L. Precision medicine–personalized, problematic, and promising // N. Engl. J. Med. – 2015. - Vol. 372. – Р. 2229–2234.</w:t>
      </w:r>
    </w:p>
    <w:p w14:paraId="0102DC9F" w14:textId="4242ED08" w:rsidR="004E0F29" w:rsidRPr="00D95672" w:rsidRDefault="004E0F29" w:rsidP="00D95672">
      <w:pPr>
        <w:pStyle w:val="a3"/>
        <w:numPr>
          <w:ilvl w:val="0"/>
          <w:numId w:val="25"/>
        </w:numPr>
        <w:ind w:left="0" w:firstLine="709"/>
        <w:jc w:val="both"/>
        <w:rPr>
          <w:rStyle w:val="HTML"/>
          <w:rFonts w:ascii="Times New Roman" w:hAnsi="Times New Roman" w:cs="Times New Roman"/>
          <w:i w:val="0"/>
          <w:iCs w:val="0"/>
          <w:sz w:val="28"/>
          <w:szCs w:val="28"/>
          <w:lang w:val="en-US"/>
        </w:rPr>
      </w:pPr>
      <w:r w:rsidRPr="00D95672">
        <w:rPr>
          <w:rStyle w:val="HTML"/>
          <w:rFonts w:ascii="Times New Roman" w:hAnsi="Times New Roman" w:cs="Times New Roman"/>
          <w:i w:val="0"/>
          <w:iCs w:val="0"/>
          <w:sz w:val="28"/>
          <w:szCs w:val="28"/>
          <w:lang w:val="en-US"/>
        </w:rPr>
        <w:t xml:space="preserve">World Health Organisation (WHO). Strengthening medical imagining  </w:t>
      </w:r>
      <w:hyperlink r:id="rId50" w:history="1">
        <w:r w:rsidRPr="00D95672">
          <w:rPr>
            <w:rStyle w:val="HTML"/>
            <w:rFonts w:ascii="Times New Roman" w:hAnsi="Times New Roman" w:cs="Times New Roman"/>
            <w:i w:val="0"/>
            <w:iCs w:val="0"/>
            <w:sz w:val="28"/>
            <w:szCs w:val="28"/>
            <w:lang w:val="en-US"/>
          </w:rPr>
          <w:t>https://www.who.int/activities/strengthening-medical-imaging</w:t>
        </w:r>
      </w:hyperlink>
      <w:r w:rsidR="001562AB" w:rsidRPr="001562AB">
        <w:rPr>
          <w:rStyle w:val="HTML"/>
          <w:rFonts w:ascii="Times New Roman" w:hAnsi="Times New Roman" w:cs="Times New Roman"/>
          <w:i w:val="0"/>
          <w:iCs w:val="0"/>
          <w:sz w:val="28"/>
          <w:szCs w:val="28"/>
          <w:lang w:val="en-US"/>
        </w:rPr>
        <w:t>.</w:t>
      </w:r>
      <w:r w:rsidRPr="00D95672">
        <w:rPr>
          <w:rStyle w:val="HTML"/>
          <w:rFonts w:ascii="Times New Roman" w:hAnsi="Times New Roman" w:cs="Times New Roman"/>
          <w:i w:val="0"/>
          <w:iCs w:val="0"/>
          <w:sz w:val="28"/>
          <w:szCs w:val="28"/>
          <w:lang w:val="en-US"/>
        </w:rPr>
        <w:t xml:space="preserve">  20.08.2023.</w:t>
      </w:r>
    </w:p>
    <w:p w14:paraId="65D68152" w14:textId="2F2341EA" w:rsidR="004E0F29" w:rsidRPr="00D95672" w:rsidRDefault="004E0F29" w:rsidP="00D95672">
      <w:pPr>
        <w:pStyle w:val="a3"/>
        <w:numPr>
          <w:ilvl w:val="0"/>
          <w:numId w:val="25"/>
        </w:numPr>
        <w:ind w:left="0" w:firstLine="709"/>
        <w:jc w:val="both"/>
        <w:rPr>
          <w:rStyle w:val="HTML"/>
          <w:rFonts w:ascii="Times New Roman" w:hAnsi="Times New Roman" w:cs="Times New Roman"/>
          <w:i w:val="0"/>
          <w:iCs w:val="0"/>
          <w:sz w:val="28"/>
          <w:szCs w:val="28"/>
          <w:lang w:val="en-US"/>
        </w:rPr>
      </w:pPr>
      <w:r w:rsidRPr="00D95672">
        <w:rPr>
          <w:rStyle w:val="HTML"/>
          <w:rFonts w:ascii="Times New Roman" w:hAnsi="Times New Roman" w:cs="Times New Roman"/>
          <w:i w:val="0"/>
          <w:iCs w:val="0"/>
          <w:sz w:val="28"/>
          <w:szCs w:val="28"/>
          <w:lang w:val="en-US"/>
        </w:rPr>
        <w:t>Shen D. Grand Challenges in Radiology</w:t>
      </w:r>
      <w:r w:rsidR="001562AB" w:rsidRPr="001562AB">
        <w:rPr>
          <w:rStyle w:val="HTML"/>
          <w:rFonts w:ascii="Times New Roman" w:hAnsi="Times New Roman" w:cs="Times New Roman"/>
          <w:i w:val="0"/>
          <w:iCs w:val="0"/>
          <w:sz w:val="28"/>
          <w:szCs w:val="28"/>
          <w:lang w:val="en-US"/>
        </w:rPr>
        <w:t xml:space="preserve"> //</w:t>
      </w:r>
      <w:r w:rsidRPr="00D95672">
        <w:rPr>
          <w:rStyle w:val="HTML"/>
          <w:rFonts w:ascii="Times New Roman" w:hAnsi="Times New Roman" w:cs="Times New Roman"/>
          <w:i w:val="0"/>
          <w:iCs w:val="0"/>
          <w:sz w:val="28"/>
          <w:szCs w:val="28"/>
          <w:lang w:val="en-US"/>
        </w:rPr>
        <w:t> Frontiers in radiology, </w:t>
      </w:r>
      <w:r w:rsidR="001562AB" w:rsidRPr="00D95672">
        <w:rPr>
          <w:rStyle w:val="HTML"/>
          <w:rFonts w:ascii="Times New Roman" w:hAnsi="Times New Roman" w:cs="Times New Roman"/>
          <w:i w:val="0"/>
          <w:iCs w:val="0"/>
          <w:sz w:val="28"/>
          <w:szCs w:val="28"/>
          <w:lang w:val="en-US"/>
        </w:rPr>
        <w:t xml:space="preserve">2021. </w:t>
      </w:r>
      <w:r w:rsidR="001562AB" w:rsidRPr="001562AB">
        <w:rPr>
          <w:rStyle w:val="HTML"/>
          <w:rFonts w:ascii="Times New Roman" w:hAnsi="Times New Roman" w:cs="Times New Roman"/>
          <w:i w:val="0"/>
          <w:iCs w:val="0"/>
          <w:sz w:val="28"/>
          <w:szCs w:val="28"/>
          <w:lang w:val="en-US"/>
        </w:rPr>
        <w:t>- №</w:t>
      </w:r>
      <w:r w:rsidRPr="00D95672">
        <w:rPr>
          <w:rStyle w:val="HTML"/>
          <w:rFonts w:ascii="Times New Roman" w:hAnsi="Times New Roman" w:cs="Times New Roman"/>
          <w:i w:val="0"/>
          <w:iCs w:val="0"/>
          <w:sz w:val="28"/>
          <w:szCs w:val="28"/>
          <w:lang w:val="en-US"/>
        </w:rPr>
        <w:t>1</w:t>
      </w:r>
      <w:r w:rsidR="001562AB" w:rsidRPr="001562AB">
        <w:rPr>
          <w:rStyle w:val="HTML"/>
          <w:rFonts w:ascii="Times New Roman" w:hAnsi="Times New Roman" w:cs="Times New Roman"/>
          <w:i w:val="0"/>
          <w:iCs w:val="0"/>
          <w:sz w:val="28"/>
          <w:szCs w:val="28"/>
          <w:lang w:val="en-US"/>
        </w:rPr>
        <w:t>. –</w:t>
      </w:r>
      <w:r w:rsidRPr="00D95672">
        <w:rPr>
          <w:rStyle w:val="HTML"/>
          <w:rFonts w:ascii="Times New Roman" w:hAnsi="Times New Roman" w:cs="Times New Roman"/>
          <w:i w:val="0"/>
          <w:iCs w:val="0"/>
          <w:sz w:val="28"/>
          <w:szCs w:val="28"/>
          <w:lang w:val="en-US"/>
        </w:rPr>
        <w:t xml:space="preserve"> 615138</w:t>
      </w:r>
      <w:r w:rsidR="001562AB" w:rsidRPr="001562AB">
        <w:rPr>
          <w:rStyle w:val="HTML"/>
          <w:rFonts w:ascii="Times New Roman" w:hAnsi="Times New Roman" w:cs="Times New Roman"/>
          <w:i w:val="0"/>
          <w:iCs w:val="0"/>
          <w:sz w:val="28"/>
          <w:szCs w:val="28"/>
          <w:lang w:val="en-US"/>
        </w:rPr>
        <w:t xml:space="preserve"> </w:t>
      </w:r>
      <w:r w:rsidR="001562AB">
        <w:rPr>
          <w:rStyle w:val="HTML"/>
          <w:rFonts w:ascii="Times New Roman" w:hAnsi="Times New Roman" w:cs="Times New Roman"/>
          <w:i w:val="0"/>
          <w:iCs w:val="0"/>
          <w:sz w:val="28"/>
          <w:szCs w:val="28"/>
        </w:rPr>
        <w:t>р</w:t>
      </w:r>
      <w:r w:rsidRPr="00D95672">
        <w:rPr>
          <w:rStyle w:val="HTML"/>
          <w:rFonts w:ascii="Times New Roman" w:hAnsi="Times New Roman" w:cs="Times New Roman"/>
          <w:i w:val="0"/>
          <w:iCs w:val="0"/>
          <w:sz w:val="28"/>
          <w:szCs w:val="28"/>
          <w:lang w:val="en-US"/>
        </w:rPr>
        <w:t xml:space="preserve">. </w:t>
      </w:r>
      <w:hyperlink r:id="rId51" w:history="1">
        <w:r w:rsidRPr="00D95672">
          <w:rPr>
            <w:rStyle w:val="HTML"/>
            <w:rFonts w:ascii="Times New Roman" w:hAnsi="Times New Roman" w:cs="Times New Roman"/>
            <w:i w:val="0"/>
            <w:iCs w:val="0"/>
            <w:sz w:val="28"/>
            <w:szCs w:val="28"/>
            <w:lang w:val="en-US"/>
          </w:rPr>
          <w:t>https://doi.org/10.3389/fradi.2021.615138</w:t>
        </w:r>
      </w:hyperlink>
      <w:r w:rsidR="001562AB">
        <w:rPr>
          <w:rStyle w:val="HTML"/>
          <w:rFonts w:ascii="Times New Roman" w:hAnsi="Times New Roman" w:cs="Times New Roman"/>
          <w:i w:val="0"/>
          <w:iCs w:val="0"/>
          <w:sz w:val="28"/>
          <w:szCs w:val="28"/>
        </w:rPr>
        <w:t>.</w:t>
      </w:r>
    </w:p>
    <w:p w14:paraId="712C2484" w14:textId="76A485E5" w:rsidR="004E0F29" w:rsidRPr="00D95672" w:rsidRDefault="004E0F29" w:rsidP="00D95672">
      <w:pPr>
        <w:pStyle w:val="a3"/>
        <w:numPr>
          <w:ilvl w:val="0"/>
          <w:numId w:val="25"/>
        </w:numPr>
        <w:ind w:left="0" w:firstLine="709"/>
        <w:jc w:val="both"/>
        <w:rPr>
          <w:rStyle w:val="HTML"/>
          <w:rFonts w:ascii="Times New Roman" w:hAnsi="Times New Roman" w:cs="Times New Roman"/>
          <w:i w:val="0"/>
          <w:iCs w:val="0"/>
          <w:sz w:val="28"/>
          <w:szCs w:val="28"/>
          <w:lang w:val="en-US"/>
        </w:rPr>
      </w:pPr>
      <w:r w:rsidRPr="00D95672">
        <w:rPr>
          <w:rStyle w:val="HTML"/>
          <w:rFonts w:ascii="Times New Roman" w:hAnsi="Times New Roman" w:cs="Times New Roman"/>
          <w:i w:val="0"/>
          <w:iCs w:val="0"/>
          <w:sz w:val="28"/>
          <w:szCs w:val="28"/>
          <w:lang w:val="en-US"/>
        </w:rPr>
        <w:lastRenderedPageBreak/>
        <w:t xml:space="preserve">Morales Santos Á., Del Cura Rodríguez, J. L., &amp; Antúnez Larrañaga, N. (2023). Teleradiology: good practice guide. Radiologia, 65(2), 133–148. </w:t>
      </w:r>
      <w:hyperlink r:id="rId52" w:history="1">
        <w:r w:rsidRPr="00D95672">
          <w:rPr>
            <w:rStyle w:val="HTML"/>
            <w:rFonts w:ascii="Times New Roman" w:hAnsi="Times New Roman" w:cs="Times New Roman"/>
            <w:i w:val="0"/>
            <w:iCs w:val="0"/>
            <w:sz w:val="28"/>
            <w:szCs w:val="28"/>
            <w:lang w:val="en-US"/>
          </w:rPr>
          <w:t>https://doi.org/10.1016/j.rxeng.2022.11.005</w:t>
        </w:r>
      </w:hyperlink>
    </w:p>
    <w:p w14:paraId="4581DFAD" w14:textId="6D50C962" w:rsidR="004E0F29" w:rsidRPr="00D95672" w:rsidRDefault="004E0F29" w:rsidP="00D95672">
      <w:pPr>
        <w:pStyle w:val="a3"/>
        <w:numPr>
          <w:ilvl w:val="0"/>
          <w:numId w:val="25"/>
        </w:numPr>
        <w:ind w:left="0" w:firstLine="709"/>
        <w:jc w:val="both"/>
        <w:rPr>
          <w:rStyle w:val="HTML"/>
          <w:rFonts w:ascii="Times New Roman" w:hAnsi="Times New Roman" w:cs="Times New Roman"/>
          <w:i w:val="0"/>
          <w:iCs w:val="0"/>
          <w:sz w:val="28"/>
          <w:szCs w:val="28"/>
          <w:lang w:val="en-US"/>
        </w:rPr>
      </w:pPr>
      <w:r w:rsidRPr="00D95672">
        <w:rPr>
          <w:rStyle w:val="HTML"/>
          <w:rFonts w:ascii="Times New Roman" w:hAnsi="Times New Roman" w:cs="Times New Roman"/>
          <w:i w:val="0"/>
          <w:iCs w:val="0"/>
          <w:sz w:val="28"/>
          <w:szCs w:val="28"/>
          <w:lang w:val="en-US"/>
        </w:rPr>
        <w:t>Khanolkar L., Scheel J.R. (). Healthcare Industry and Environmental Sustainability: Radiology's Next Biggest Opportunity for Meaningful Change</w:t>
      </w:r>
      <w:r w:rsidR="009F4299">
        <w:rPr>
          <w:rStyle w:val="HTML"/>
          <w:rFonts w:ascii="Times New Roman" w:hAnsi="Times New Roman" w:cs="Times New Roman"/>
          <w:i w:val="0"/>
          <w:iCs w:val="0"/>
          <w:sz w:val="28"/>
          <w:szCs w:val="28"/>
          <w:lang w:val="kk-KZ"/>
        </w:rPr>
        <w:t xml:space="preserve"> /</w:t>
      </w:r>
      <w:proofErr w:type="gramStart"/>
      <w:r w:rsidR="009F4299">
        <w:rPr>
          <w:rStyle w:val="HTML"/>
          <w:rFonts w:ascii="Times New Roman" w:hAnsi="Times New Roman" w:cs="Times New Roman"/>
          <w:i w:val="0"/>
          <w:iCs w:val="0"/>
          <w:sz w:val="28"/>
          <w:szCs w:val="28"/>
          <w:lang w:val="kk-KZ"/>
        </w:rPr>
        <w:t xml:space="preserve">/ </w:t>
      </w:r>
      <w:r w:rsidRPr="00D95672">
        <w:rPr>
          <w:rStyle w:val="HTML"/>
          <w:rFonts w:ascii="Times New Roman" w:hAnsi="Times New Roman" w:cs="Times New Roman"/>
          <w:i w:val="0"/>
          <w:iCs w:val="0"/>
          <w:sz w:val="28"/>
          <w:szCs w:val="28"/>
          <w:lang w:val="en-US"/>
        </w:rPr>
        <w:t> Academic</w:t>
      </w:r>
      <w:proofErr w:type="gramEnd"/>
      <w:r w:rsidRPr="00D95672">
        <w:rPr>
          <w:rStyle w:val="HTML"/>
          <w:rFonts w:ascii="Times New Roman" w:hAnsi="Times New Roman" w:cs="Times New Roman"/>
          <w:i w:val="0"/>
          <w:iCs w:val="0"/>
          <w:sz w:val="28"/>
          <w:szCs w:val="28"/>
          <w:lang w:val="en-US"/>
        </w:rPr>
        <w:t xml:space="preserve"> radiology</w:t>
      </w:r>
      <w:r w:rsidR="009F4299">
        <w:rPr>
          <w:rStyle w:val="HTML"/>
          <w:rFonts w:ascii="Times New Roman" w:hAnsi="Times New Roman" w:cs="Times New Roman"/>
          <w:i w:val="0"/>
          <w:iCs w:val="0"/>
          <w:sz w:val="28"/>
          <w:szCs w:val="28"/>
          <w:lang w:val="kk-KZ"/>
        </w:rPr>
        <w:t xml:space="preserve">. – </w:t>
      </w:r>
      <w:r w:rsidR="009F4299" w:rsidRPr="00D95672">
        <w:rPr>
          <w:rStyle w:val="HTML"/>
          <w:rFonts w:ascii="Times New Roman" w:hAnsi="Times New Roman" w:cs="Times New Roman"/>
          <w:i w:val="0"/>
          <w:iCs w:val="0"/>
          <w:sz w:val="28"/>
          <w:szCs w:val="28"/>
          <w:lang w:val="en-US"/>
        </w:rPr>
        <w:t>2025</w:t>
      </w:r>
      <w:r w:rsidR="009F4299">
        <w:rPr>
          <w:rStyle w:val="HTML"/>
          <w:rFonts w:ascii="Times New Roman" w:hAnsi="Times New Roman" w:cs="Times New Roman"/>
          <w:i w:val="0"/>
          <w:iCs w:val="0"/>
          <w:sz w:val="28"/>
          <w:szCs w:val="28"/>
          <w:lang w:val="kk-KZ"/>
        </w:rPr>
        <w:t>. - №</w:t>
      </w:r>
      <w:r w:rsidRPr="00D95672">
        <w:rPr>
          <w:rStyle w:val="HTML"/>
          <w:rFonts w:ascii="Times New Roman" w:hAnsi="Times New Roman" w:cs="Times New Roman"/>
          <w:i w:val="0"/>
          <w:iCs w:val="0"/>
          <w:sz w:val="28"/>
          <w:szCs w:val="28"/>
          <w:lang w:val="en-US"/>
        </w:rPr>
        <w:t>32(3)</w:t>
      </w:r>
      <w:r w:rsidR="009F4299">
        <w:rPr>
          <w:rStyle w:val="HTML"/>
          <w:rFonts w:ascii="Times New Roman" w:hAnsi="Times New Roman" w:cs="Times New Roman"/>
          <w:i w:val="0"/>
          <w:iCs w:val="0"/>
          <w:sz w:val="28"/>
          <w:szCs w:val="28"/>
          <w:lang w:val="kk-KZ"/>
        </w:rPr>
        <w:t>. -  Р.</w:t>
      </w:r>
      <w:r w:rsidRPr="00D95672">
        <w:rPr>
          <w:rStyle w:val="HTML"/>
          <w:rFonts w:ascii="Times New Roman" w:hAnsi="Times New Roman" w:cs="Times New Roman"/>
          <w:i w:val="0"/>
          <w:iCs w:val="0"/>
          <w:sz w:val="28"/>
          <w:szCs w:val="28"/>
          <w:lang w:val="en-US"/>
        </w:rPr>
        <w:t xml:space="preserve"> 1671–1674. </w:t>
      </w:r>
      <w:hyperlink r:id="rId53" w:history="1">
        <w:r w:rsidR="009F4299" w:rsidRPr="00262451">
          <w:rPr>
            <w:rStyle w:val="a4"/>
            <w:rFonts w:ascii="Times New Roman" w:hAnsi="Times New Roman" w:cs="Times New Roman"/>
            <w:sz w:val="28"/>
            <w:szCs w:val="28"/>
            <w:lang w:val="en-US"/>
          </w:rPr>
          <w:t>https://doi.org/10.1016/</w:t>
        </w:r>
        <w:r w:rsidR="009F4299" w:rsidRPr="00262451">
          <w:rPr>
            <w:rStyle w:val="a4"/>
            <w:rFonts w:ascii="Times New Roman" w:hAnsi="Times New Roman" w:cs="Times New Roman"/>
            <w:sz w:val="28"/>
            <w:szCs w:val="28"/>
            <w:lang w:val="kk-KZ"/>
          </w:rPr>
          <w:t xml:space="preserve"> </w:t>
        </w:r>
        <w:r w:rsidR="009F4299" w:rsidRPr="00262451">
          <w:rPr>
            <w:rStyle w:val="a4"/>
            <w:rFonts w:ascii="Times New Roman" w:hAnsi="Times New Roman" w:cs="Times New Roman"/>
            <w:sz w:val="28"/>
            <w:szCs w:val="28"/>
            <w:lang w:val="en-US"/>
          </w:rPr>
          <w:t>j.acra.2024.12.033</w:t>
        </w:r>
      </w:hyperlink>
      <w:r w:rsidR="009F4299">
        <w:rPr>
          <w:rStyle w:val="HTML"/>
          <w:rFonts w:ascii="Times New Roman" w:hAnsi="Times New Roman" w:cs="Times New Roman"/>
          <w:i w:val="0"/>
          <w:iCs w:val="0"/>
          <w:sz w:val="28"/>
          <w:szCs w:val="28"/>
          <w:lang w:val="kk-KZ"/>
        </w:rPr>
        <w:t>.</w:t>
      </w:r>
    </w:p>
    <w:p w14:paraId="226ED647" w14:textId="369995C4" w:rsidR="004E0F29" w:rsidRPr="00D95672" w:rsidRDefault="004E0F29" w:rsidP="00D95672">
      <w:pPr>
        <w:pStyle w:val="a3"/>
        <w:numPr>
          <w:ilvl w:val="0"/>
          <w:numId w:val="25"/>
        </w:numPr>
        <w:ind w:left="0" w:firstLine="709"/>
        <w:jc w:val="both"/>
        <w:rPr>
          <w:rStyle w:val="HTML"/>
          <w:rFonts w:ascii="Times New Roman" w:hAnsi="Times New Roman" w:cs="Times New Roman"/>
          <w:i w:val="0"/>
          <w:iCs w:val="0"/>
          <w:sz w:val="28"/>
          <w:szCs w:val="28"/>
          <w:lang w:val="en-US"/>
        </w:rPr>
      </w:pPr>
      <w:r w:rsidRPr="00D95672">
        <w:rPr>
          <w:rStyle w:val="HTML"/>
          <w:rFonts w:ascii="Times New Roman" w:hAnsi="Times New Roman" w:cs="Times New Roman"/>
          <w:i w:val="0"/>
          <w:iCs w:val="0"/>
          <w:sz w:val="28"/>
          <w:szCs w:val="28"/>
          <w:lang w:val="en-US"/>
        </w:rPr>
        <w:t>Dako F., Cook T., Zafar H., Schnall M. (). Population Health Management in Radiology: Economic Considerations</w:t>
      </w:r>
      <w:r w:rsidR="009F4299">
        <w:rPr>
          <w:rStyle w:val="HTML"/>
          <w:rFonts w:ascii="Times New Roman" w:hAnsi="Times New Roman" w:cs="Times New Roman"/>
          <w:i w:val="0"/>
          <w:iCs w:val="0"/>
          <w:sz w:val="28"/>
          <w:szCs w:val="28"/>
          <w:lang w:val="kk-KZ"/>
        </w:rPr>
        <w:t xml:space="preserve"> //</w:t>
      </w:r>
      <w:r w:rsidRPr="00D95672">
        <w:rPr>
          <w:rStyle w:val="HTML"/>
          <w:rFonts w:ascii="Times New Roman" w:hAnsi="Times New Roman" w:cs="Times New Roman"/>
          <w:i w:val="0"/>
          <w:iCs w:val="0"/>
          <w:sz w:val="28"/>
          <w:szCs w:val="28"/>
          <w:lang w:val="en-US"/>
        </w:rPr>
        <w:t> Journal of the American College of Radiology: JACR, </w:t>
      </w:r>
      <w:r w:rsidR="009F4299" w:rsidRPr="00D95672">
        <w:rPr>
          <w:rStyle w:val="HTML"/>
          <w:rFonts w:ascii="Times New Roman" w:hAnsi="Times New Roman" w:cs="Times New Roman"/>
          <w:i w:val="0"/>
          <w:iCs w:val="0"/>
          <w:sz w:val="28"/>
          <w:szCs w:val="28"/>
          <w:lang w:val="en-US"/>
        </w:rPr>
        <w:t>2023</w:t>
      </w:r>
      <w:r w:rsidR="009F4299">
        <w:rPr>
          <w:rStyle w:val="HTML"/>
          <w:rFonts w:ascii="Times New Roman" w:hAnsi="Times New Roman" w:cs="Times New Roman"/>
          <w:i w:val="0"/>
          <w:iCs w:val="0"/>
          <w:sz w:val="28"/>
          <w:szCs w:val="28"/>
          <w:lang w:val="kk-KZ"/>
        </w:rPr>
        <w:t>. - №</w:t>
      </w:r>
      <w:r w:rsidRPr="00D95672">
        <w:rPr>
          <w:rStyle w:val="HTML"/>
          <w:rFonts w:ascii="Times New Roman" w:hAnsi="Times New Roman" w:cs="Times New Roman"/>
          <w:i w:val="0"/>
          <w:iCs w:val="0"/>
          <w:sz w:val="28"/>
          <w:szCs w:val="28"/>
          <w:lang w:val="en-US"/>
        </w:rPr>
        <w:t>20(10)</w:t>
      </w:r>
      <w:r w:rsidR="009F4299">
        <w:rPr>
          <w:rStyle w:val="HTML"/>
          <w:rFonts w:ascii="Times New Roman" w:hAnsi="Times New Roman" w:cs="Times New Roman"/>
          <w:i w:val="0"/>
          <w:iCs w:val="0"/>
          <w:sz w:val="28"/>
          <w:szCs w:val="28"/>
          <w:lang w:val="kk-KZ"/>
        </w:rPr>
        <w:t>. – Р.</w:t>
      </w:r>
      <w:r w:rsidRPr="00D95672">
        <w:rPr>
          <w:rStyle w:val="HTML"/>
          <w:rFonts w:ascii="Times New Roman" w:hAnsi="Times New Roman" w:cs="Times New Roman"/>
          <w:i w:val="0"/>
          <w:iCs w:val="0"/>
          <w:sz w:val="28"/>
          <w:szCs w:val="28"/>
          <w:lang w:val="en-US"/>
        </w:rPr>
        <w:t xml:space="preserve"> 962–968. </w:t>
      </w:r>
      <w:r w:rsidR="009F4299">
        <w:rPr>
          <w:rStyle w:val="HTML"/>
          <w:rFonts w:ascii="Times New Roman" w:hAnsi="Times New Roman" w:cs="Times New Roman"/>
          <w:i w:val="0"/>
          <w:iCs w:val="0"/>
          <w:sz w:val="28"/>
          <w:szCs w:val="28"/>
          <w:lang w:val="kk-KZ"/>
        </w:rPr>
        <w:t>№</w:t>
      </w:r>
      <w:hyperlink r:id="rId54" w:history="1">
        <w:r w:rsidR="009F4299" w:rsidRPr="00262451">
          <w:rPr>
            <w:rStyle w:val="a4"/>
            <w:rFonts w:ascii="Times New Roman" w:hAnsi="Times New Roman" w:cs="Times New Roman"/>
            <w:sz w:val="28"/>
            <w:szCs w:val="28"/>
            <w:lang w:val="en-US"/>
          </w:rPr>
          <w:t>https://doi.org/10.1016/</w:t>
        </w:r>
        <w:r w:rsidR="009F4299" w:rsidRPr="00262451">
          <w:rPr>
            <w:rStyle w:val="a4"/>
            <w:rFonts w:ascii="Times New Roman" w:hAnsi="Times New Roman" w:cs="Times New Roman"/>
            <w:sz w:val="28"/>
            <w:szCs w:val="28"/>
            <w:lang w:val="kk-KZ"/>
          </w:rPr>
          <w:t xml:space="preserve"> </w:t>
        </w:r>
        <w:r w:rsidR="009F4299" w:rsidRPr="00262451">
          <w:rPr>
            <w:rStyle w:val="a4"/>
            <w:rFonts w:ascii="Times New Roman" w:hAnsi="Times New Roman" w:cs="Times New Roman"/>
            <w:sz w:val="28"/>
            <w:szCs w:val="28"/>
            <w:lang w:val="en-US"/>
          </w:rPr>
          <w:t>j.jacr.2023.07.016</w:t>
        </w:r>
      </w:hyperlink>
      <w:r w:rsidR="009F4299">
        <w:rPr>
          <w:rStyle w:val="HTML"/>
          <w:rFonts w:ascii="Times New Roman" w:hAnsi="Times New Roman" w:cs="Times New Roman"/>
          <w:i w:val="0"/>
          <w:iCs w:val="0"/>
          <w:sz w:val="28"/>
          <w:szCs w:val="28"/>
          <w:lang w:val="kk-KZ"/>
        </w:rPr>
        <w:t>.</w:t>
      </w:r>
    </w:p>
    <w:p w14:paraId="111F20E3" w14:textId="6355AE39" w:rsidR="004E0F29" w:rsidRPr="009F4299" w:rsidRDefault="004E0F29" w:rsidP="00D95672">
      <w:pPr>
        <w:pStyle w:val="a3"/>
        <w:numPr>
          <w:ilvl w:val="0"/>
          <w:numId w:val="25"/>
        </w:numPr>
        <w:ind w:left="0" w:firstLine="709"/>
        <w:jc w:val="both"/>
        <w:rPr>
          <w:rStyle w:val="HTML"/>
          <w:rFonts w:ascii="Times New Roman" w:hAnsi="Times New Roman" w:cs="Times New Roman"/>
          <w:i w:val="0"/>
          <w:iCs w:val="0"/>
          <w:sz w:val="28"/>
          <w:szCs w:val="28"/>
          <w:lang w:val="en-US"/>
        </w:rPr>
      </w:pPr>
      <w:r w:rsidRPr="00D95672">
        <w:rPr>
          <w:rStyle w:val="HTML"/>
          <w:rFonts w:ascii="Times New Roman" w:hAnsi="Times New Roman" w:cs="Times New Roman"/>
          <w:i w:val="0"/>
          <w:iCs w:val="0"/>
          <w:sz w:val="28"/>
          <w:szCs w:val="28"/>
          <w:lang w:val="en-US"/>
        </w:rPr>
        <w:t>Pandharipande P. V., Reisner A. T., Binder W. D., Zaheer A., Gunn M. L., Linnau K. F., Miller C. M., Avery L. L., Herring M. S., Tramontano A. C., Dowling, E. C., Abujudeh H. H., Eisenberg, J. D., Halpern E. F., Donelan K., Gazell, G. S. (2016). CT in the Emergency Department: A Real-Time Study of Changes in Physician Decision Making</w:t>
      </w:r>
      <w:r w:rsidR="009F4299">
        <w:rPr>
          <w:rStyle w:val="HTML"/>
          <w:rFonts w:ascii="Times New Roman" w:hAnsi="Times New Roman" w:cs="Times New Roman"/>
          <w:i w:val="0"/>
          <w:iCs w:val="0"/>
          <w:sz w:val="28"/>
          <w:szCs w:val="28"/>
          <w:lang w:val="kk-KZ"/>
        </w:rPr>
        <w:t xml:space="preserve"> /</w:t>
      </w:r>
      <w:proofErr w:type="gramStart"/>
      <w:r w:rsidR="009F4299">
        <w:rPr>
          <w:rStyle w:val="HTML"/>
          <w:rFonts w:ascii="Times New Roman" w:hAnsi="Times New Roman" w:cs="Times New Roman"/>
          <w:i w:val="0"/>
          <w:iCs w:val="0"/>
          <w:sz w:val="28"/>
          <w:szCs w:val="28"/>
          <w:lang w:val="kk-KZ"/>
        </w:rPr>
        <w:t xml:space="preserve">/ </w:t>
      </w:r>
      <w:r w:rsidRPr="00D95672">
        <w:rPr>
          <w:rStyle w:val="HTML"/>
          <w:rFonts w:ascii="Times New Roman" w:hAnsi="Times New Roman" w:cs="Times New Roman"/>
          <w:i w:val="0"/>
          <w:iCs w:val="0"/>
          <w:sz w:val="28"/>
          <w:szCs w:val="28"/>
          <w:lang w:val="en-US"/>
        </w:rPr>
        <w:t> Radiology</w:t>
      </w:r>
      <w:proofErr w:type="gramEnd"/>
      <w:r w:rsidR="009F4299">
        <w:rPr>
          <w:rStyle w:val="HTML"/>
          <w:rFonts w:ascii="Times New Roman" w:hAnsi="Times New Roman" w:cs="Times New Roman"/>
          <w:i w:val="0"/>
          <w:iCs w:val="0"/>
          <w:sz w:val="28"/>
          <w:szCs w:val="28"/>
          <w:lang w:val="kk-KZ"/>
        </w:rPr>
        <w:t xml:space="preserve">. – 2016. - № </w:t>
      </w:r>
      <w:r w:rsidRPr="00D95672">
        <w:rPr>
          <w:rStyle w:val="HTML"/>
          <w:rFonts w:ascii="Times New Roman" w:hAnsi="Times New Roman" w:cs="Times New Roman"/>
          <w:i w:val="0"/>
          <w:iCs w:val="0"/>
          <w:sz w:val="28"/>
          <w:szCs w:val="28"/>
          <w:lang w:val="en-US"/>
        </w:rPr>
        <w:t> 278(3)</w:t>
      </w:r>
      <w:r w:rsidR="009F4299">
        <w:rPr>
          <w:rStyle w:val="HTML"/>
          <w:rFonts w:ascii="Times New Roman" w:hAnsi="Times New Roman" w:cs="Times New Roman"/>
          <w:i w:val="0"/>
          <w:iCs w:val="0"/>
          <w:sz w:val="28"/>
          <w:szCs w:val="28"/>
          <w:lang w:val="kk-KZ"/>
        </w:rPr>
        <w:t>. – Р.</w:t>
      </w:r>
      <w:r w:rsidRPr="00D95672">
        <w:rPr>
          <w:rStyle w:val="HTML"/>
          <w:rFonts w:ascii="Times New Roman" w:hAnsi="Times New Roman" w:cs="Times New Roman"/>
          <w:i w:val="0"/>
          <w:iCs w:val="0"/>
          <w:sz w:val="28"/>
          <w:szCs w:val="28"/>
          <w:lang w:val="en-US"/>
        </w:rPr>
        <w:t xml:space="preserve"> 812–821</w:t>
      </w:r>
      <w:r w:rsidR="009F4299">
        <w:rPr>
          <w:rStyle w:val="HTML"/>
          <w:rFonts w:ascii="Times New Roman" w:hAnsi="Times New Roman" w:cs="Times New Roman"/>
          <w:i w:val="0"/>
          <w:iCs w:val="0"/>
          <w:sz w:val="28"/>
          <w:szCs w:val="28"/>
          <w:lang w:val="kk-KZ"/>
        </w:rPr>
        <w:t>.</w:t>
      </w:r>
      <w:hyperlink r:id="rId55" w:history="1">
        <w:r w:rsidR="009F4299" w:rsidRPr="00262451">
          <w:rPr>
            <w:rStyle w:val="a4"/>
            <w:rFonts w:ascii="Times New Roman" w:hAnsi="Times New Roman" w:cs="Times New Roman"/>
            <w:sz w:val="28"/>
            <w:szCs w:val="28"/>
            <w:lang w:val="en-US"/>
          </w:rPr>
          <w:t>https://doi.org/10</w:t>
        </w:r>
        <w:r w:rsidR="009F4299" w:rsidRPr="00262451">
          <w:rPr>
            <w:rStyle w:val="a4"/>
            <w:rFonts w:ascii="Times New Roman" w:hAnsi="Times New Roman" w:cs="Times New Roman"/>
            <w:sz w:val="28"/>
            <w:szCs w:val="28"/>
            <w:lang w:val="kk-KZ"/>
          </w:rPr>
          <w:t xml:space="preserve"> </w:t>
        </w:r>
        <w:r w:rsidR="009F4299" w:rsidRPr="00262451">
          <w:rPr>
            <w:rStyle w:val="a4"/>
            <w:rFonts w:ascii="Times New Roman" w:hAnsi="Times New Roman" w:cs="Times New Roman"/>
            <w:sz w:val="28"/>
            <w:szCs w:val="28"/>
            <w:lang w:val="en-US"/>
          </w:rPr>
          <w:t>.114</w:t>
        </w:r>
        <w:r w:rsidR="009F4299" w:rsidRPr="00262451">
          <w:rPr>
            <w:rStyle w:val="a4"/>
            <w:rFonts w:ascii="Times New Roman" w:hAnsi="Times New Roman" w:cs="Times New Roman"/>
            <w:sz w:val="28"/>
            <w:szCs w:val="28"/>
            <w:lang w:val="kk-KZ"/>
          </w:rPr>
          <w:t xml:space="preserve"> </w:t>
        </w:r>
        <w:r w:rsidR="009F4299" w:rsidRPr="00262451">
          <w:rPr>
            <w:rStyle w:val="a4"/>
            <w:rFonts w:ascii="Times New Roman" w:hAnsi="Times New Roman" w:cs="Times New Roman"/>
            <w:sz w:val="28"/>
            <w:szCs w:val="28"/>
            <w:lang w:val="en-US"/>
          </w:rPr>
          <w:t>8/radiol.2015150473</w:t>
        </w:r>
      </w:hyperlink>
      <w:r w:rsidR="009F4299">
        <w:rPr>
          <w:rStyle w:val="HTML"/>
          <w:rFonts w:ascii="Times New Roman" w:hAnsi="Times New Roman" w:cs="Times New Roman"/>
          <w:i w:val="0"/>
          <w:iCs w:val="0"/>
          <w:sz w:val="28"/>
          <w:szCs w:val="28"/>
          <w:lang w:val="kk-KZ"/>
        </w:rPr>
        <w:t>.</w:t>
      </w:r>
    </w:p>
    <w:p w14:paraId="723D55B1" w14:textId="6981881D" w:rsidR="004E0F29" w:rsidRPr="00D95672" w:rsidRDefault="004E0F29" w:rsidP="00D95672">
      <w:pPr>
        <w:pStyle w:val="a3"/>
        <w:numPr>
          <w:ilvl w:val="0"/>
          <w:numId w:val="25"/>
        </w:numPr>
        <w:ind w:left="0" w:firstLine="709"/>
        <w:jc w:val="both"/>
        <w:rPr>
          <w:rStyle w:val="HTML"/>
          <w:rFonts w:ascii="Times New Roman" w:hAnsi="Times New Roman" w:cs="Times New Roman"/>
          <w:i w:val="0"/>
          <w:iCs w:val="0"/>
          <w:sz w:val="28"/>
          <w:szCs w:val="28"/>
          <w:lang w:val="en-US"/>
        </w:rPr>
      </w:pPr>
      <w:r w:rsidRPr="00D95672">
        <w:rPr>
          <w:rStyle w:val="HTML"/>
          <w:rFonts w:ascii="Times New Roman" w:hAnsi="Times New Roman" w:cs="Times New Roman"/>
          <w:i w:val="0"/>
          <w:iCs w:val="0"/>
          <w:sz w:val="28"/>
          <w:szCs w:val="28"/>
          <w:lang w:val="en-US"/>
        </w:rPr>
        <w:t>Schlemmer H. P., Bittencourt L. K., D'Anastasi M., Domingues R., Khong P. L., Lockhat Z., Muellner A., Reiser M. F., Schilsky R. L., Hricak H. Global Challenges for Cancer Imaging</w:t>
      </w:r>
      <w:r w:rsidR="009F4299">
        <w:rPr>
          <w:rStyle w:val="HTML"/>
          <w:rFonts w:ascii="Times New Roman" w:hAnsi="Times New Roman" w:cs="Times New Roman"/>
          <w:i w:val="0"/>
          <w:iCs w:val="0"/>
          <w:sz w:val="28"/>
          <w:szCs w:val="28"/>
          <w:lang w:val="kk-KZ"/>
        </w:rPr>
        <w:t xml:space="preserve"> //</w:t>
      </w:r>
      <w:r w:rsidRPr="00D95672">
        <w:rPr>
          <w:rStyle w:val="HTML"/>
          <w:rFonts w:ascii="Times New Roman" w:hAnsi="Times New Roman" w:cs="Times New Roman"/>
          <w:i w:val="0"/>
          <w:iCs w:val="0"/>
          <w:sz w:val="28"/>
          <w:szCs w:val="28"/>
          <w:lang w:val="en-US"/>
        </w:rPr>
        <w:t> Journal of global oncology</w:t>
      </w:r>
      <w:r w:rsidR="009F4299">
        <w:rPr>
          <w:rStyle w:val="HTML"/>
          <w:rFonts w:ascii="Times New Roman" w:hAnsi="Times New Roman" w:cs="Times New Roman"/>
          <w:i w:val="0"/>
          <w:iCs w:val="0"/>
          <w:sz w:val="28"/>
          <w:szCs w:val="28"/>
          <w:lang w:val="kk-KZ"/>
        </w:rPr>
        <w:t xml:space="preserve">. - </w:t>
      </w:r>
      <w:r w:rsidR="009F4299" w:rsidRPr="00D95672">
        <w:rPr>
          <w:rStyle w:val="HTML"/>
          <w:rFonts w:ascii="Times New Roman" w:hAnsi="Times New Roman" w:cs="Times New Roman"/>
          <w:i w:val="0"/>
          <w:iCs w:val="0"/>
          <w:sz w:val="28"/>
          <w:szCs w:val="28"/>
          <w:lang w:val="en-US"/>
        </w:rPr>
        <w:t>2018</w:t>
      </w:r>
      <w:r w:rsidR="009F4299">
        <w:rPr>
          <w:rStyle w:val="HTML"/>
          <w:rFonts w:ascii="Times New Roman" w:hAnsi="Times New Roman" w:cs="Times New Roman"/>
          <w:i w:val="0"/>
          <w:iCs w:val="0"/>
          <w:sz w:val="28"/>
          <w:szCs w:val="28"/>
          <w:lang w:val="kk-KZ"/>
        </w:rPr>
        <w:t>- №</w:t>
      </w:r>
      <w:r w:rsidRPr="00D95672">
        <w:rPr>
          <w:rStyle w:val="HTML"/>
          <w:rFonts w:ascii="Times New Roman" w:hAnsi="Times New Roman" w:cs="Times New Roman"/>
          <w:i w:val="0"/>
          <w:iCs w:val="0"/>
          <w:sz w:val="28"/>
          <w:szCs w:val="28"/>
          <w:lang w:val="en-US"/>
        </w:rPr>
        <w:t>4</w:t>
      </w:r>
      <w:r w:rsidR="009F4299">
        <w:rPr>
          <w:rStyle w:val="HTML"/>
          <w:rFonts w:ascii="Times New Roman" w:hAnsi="Times New Roman" w:cs="Times New Roman"/>
          <w:i w:val="0"/>
          <w:iCs w:val="0"/>
          <w:sz w:val="28"/>
          <w:szCs w:val="28"/>
          <w:lang w:val="kk-KZ"/>
        </w:rPr>
        <w:t>. – Р.</w:t>
      </w:r>
      <w:r w:rsidRPr="00D95672">
        <w:rPr>
          <w:rStyle w:val="HTML"/>
          <w:rFonts w:ascii="Times New Roman" w:hAnsi="Times New Roman" w:cs="Times New Roman"/>
          <w:i w:val="0"/>
          <w:iCs w:val="0"/>
          <w:sz w:val="28"/>
          <w:szCs w:val="28"/>
          <w:lang w:val="en-US"/>
        </w:rPr>
        <w:t xml:space="preserve"> 1–10. </w:t>
      </w:r>
      <w:hyperlink r:id="rId56" w:history="1">
        <w:r w:rsidRPr="00D95672">
          <w:rPr>
            <w:rStyle w:val="HTML"/>
            <w:rFonts w:ascii="Times New Roman" w:hAnsi="Times New Roman" w:cs="Times New Roman"/>
            <w:i w:val="0"/>
            <w:iCs w:val="0"/>
            <w:sz w:val="28"/>
            <w:szCs w:val="28"/>
            <w:lang w:val="en-US"/>
          </w:rPr>
          <w:t>https://doi.org/10.1200/JGO.17.00036</w:t>
        </w:r>
      </w:hyperlink>
      <w:r w:rsidR="009F4299">
        <w:rPr>
          <w:rStyle w:val="HTML"/>
          <w:rFonts w:ascii="Times New Roman" w:hAnsi="Times New Roman" w:cs="Times New Roman"/>
          <w:i w:val="0"/>
          <w:iCs w:val="0"/>
          <w:sz w:val="28"/>
          <w:szCs w:val="28"/>
          <w:lang w:val="kk-KZ"/>
        </w:rPr>
        <w:t>.</w:t>
      </w:r>
    </w:p>
    <w:p w14:paraId="360D4E1A" w14:textId="478672A7" w:rsidR="004E0F29" w:rsidRPr="009F4299" w:rsidRDefault="004E0F29" w:rsidP="00D95672">
      <w:pPr>
        <w:pStyle w:val="a3"/>
        <w:numPr>
          <w:ilvl w:val="0"/>
          <w:numId w:val="25"/>
        </w:numPr>
        <w:ind w:left="0" w:firstLine="709"/>
        <w:jc w:val="both"/>
        <w:rPr>
          <w:rStyle w:val="HTML"/>
          <w:rFonts w:ascii="Times New Roman" w:hAnsi="Times New Roman" w:cs="Times New Roman"/>
          <w:i w:val="0"/>
          <w:iCs w:val="0"/>
          <w:sz w:val="28"/>
          <w:szCs w:val="28"/>
          <w:lang w:val="en-US"/>
        </w:rPr>
      </w:pPr>
      <w:r w:rsidRPr="00D95672">
        <w:rPr>
          <w:rStyle w:val="HTML"/>
          <w:rFonts w:ascii="Times New Roman" w:hAnsi="Times New Roman" w:cs="Times New Roman"/>
          <w:i w:val="0"/>
          <w:iCs w:val="0"/>
          <w:sz w:val="28"/>
          <w:szCs w:val="28"/>
          <w:lang w:val="en-US"/>
        </w:rPr>
        <w:t>Fuchsjäger M.  Derchi L.</w:t>
      </w:r>
      <w:r w:rsidR="009F4299">
        <w:rPr>
          <w:rStyle w:val="HTML"/>
          <w:rFonts w:ascii="Times New Roman" w:hAnsi="Times New Roman" w:cs="Times New Roman"/>
          <w:i w:val="0"/>
          <w:iCs w:val="0"/>
          <w:sz w:val="28"/>
          <w:szCs w:val="28"/>
          <w:lang w:val="kk-KZ"/>
        </w:rPr>
        <w:t>,</w:t>
      </w:r>
      <w:r w:rsidRPr="00D95672">
        <w:rPr>
          <w:rStyle w:val="HTML"/>
          <w:rFonts w:ascii="Times New Roman" w:hAnsi="Times New Roman" w:cs="Times New Roman"/>
          <w:i w:val="0"/>
          <w:iCs w:val="0"/>
          <w:sz w:val="28"/>
          <w:szCs w:val="28"/>
          <w:lang w:val="en-US"/>
        </w:rPr>
        <w:t xml:space="preserve"> Brady A. Value-based radiology: a new era begins Value-Based Radiology: </w:t>
      </w:r>
      <w:proofErr w:type="gramStart"/>
      <w:r w:rsidRPr="00D95672">
        <w:rPr>
          <w:rStyle w:val="HTML"/>
          <w:rFonts w:ascii="Times New Roman" w:hAnsi="Times New Roman" w:cs="Times New Roman"/>
          <w:i w:val="0"/>
          <w:iCs w:val="0"/>
          <w:sz w:val="28"/>
          <w:szCs w:val="28"/>
          <w:lang w:val="en-US"/>
        </w:rPr>
        <w:t>a</w:t>
      </w:r>
      <w:proofErr w:type="gramEnd"/>
      <w:r w:rsidRPr="00D95672">
        <w:rPr>
          <w:rStyle w:val="HTML"/>
          <w:rFonts w:ascii="Times New Roman" w:hAnsi="Times New Roman" w:cs="Times New Roman"/>
          <w:i w:val="0"/>
          <w:iCs w:val="0"/>
          <w:sz w:val="28"/>
          <w:szCs w:val="28"/>
          <w:lang w:val="en-US"/>
        </w:rPr>
        <w:t xml:space="preserve"> Practical Approach. </w:t>
      </w:r>
      <w:r w:rsidRPr="009F4299">
        <w:rPr>
          <w:rStyle w:val="HTML"/>
          <w:rFonts w:ascii="Times New Roman" w:hAnsi="Times New Roman" w:cs="Times New Roman"/>
          <w:i w:val="0"/>
          <w:iCs w:val="0"/>
          <w:sz w:val="28"/>
          <w:szCs w:val="28"/>
          <w:lang w:val="en-US"/>
        </w:rPr>
        <w:t>2020</w:t>
      </w:r>
      <w:r w:rsidR="009F4299">
        <w:rPr>
          <w:rStyle w:val="HTML"/>
          <w:rFonts w:ascii="Times New Roman" w:hAnsi="Times New Roman" w:cs="Times New Roman"/>
          <w:i w:val="0"/>
          <w:iCs w:val="0"/>
          <w:sz w:val="28"/>
          <w:szCs w:val="28"/>
          <w:lang w:val="kk-KZ"/>
        </w:rPr>
        <w:t>. - №</w:t>
      </w:r>
      <w:r w:rsidRPr="009F4299">
        <w:rPr>
          <w:rStyle w:val="HTML"/>
          <w:rFonts w:ascii="Times New Roman" w:hAnsi="Times New Roman" w:cs="Times New Roman"/>
          <w:i w:val="0"/>
          <w:iCs w:val="0"/>
          <w:sz w:val="28"/>
          <w:szCs w:val="28"/>
          <w:lang w:val="en-US"/>
        </w:rPr>
        <w:t xml:space="preserve"> 3-11</w:t>
      </w:r>
      <w:r w:rsidR="009F4299">
        <w:rPr>
          <w:rStyle w:val="HTML"/>
          <w:rFonts w:ascii="Times New Roman" w:hAnsi="Times New Roman" w:cs="Times New Roman"/>
          <w:i w:val="0"/>
          <w:iCs w:val="0"/>
          <w:sz w:val="28"/>
          <w:szCs w:val="28"/>
          <w:lang w:val="kk-KZ"/>
        </w:rPr>
        <w:t xml:space="preserve"> р.</w:t>
      </w:r>
    </w:p>
    <w:p w14:paraId="377A1D61" w14:textId="7132E65F" w:rsidR="004E0F29" w:rsidRPr="00D95672" w:rsidRDefault="004E0F29" w:rsidP="00D95672">
      <w:pPr>
        <w:pStyle w:val="a3"/>
        <w:numPr>
          <w:ilvl w:val="0"/>
          <w:numId w:val="25"/>
        </w:numPr>
        <w:ind w:left="0" w:firstLine="709"/>
        <w:jc w:val="both"/>
        <w:rPr>
          <w:rStyle w:val="HTML"/>
          <w:rFonts w:ascii="Times New Roman" w:hAnsi="Times New Roman" w:cs="Times New Roman"/>
          <w:i w:val="0"/>
          <w:iCs w:val="0"/>
          <w:sz w:val="28"/>
          <w:szCs w:val="28"/>
          <w:lang w:val="en-US"/>
        </w:rPr>
      </w:pPr>
      <w:r w:rsidRPr="00D95672">
        <w:rPr>
          <w:rStyle w:val="HTML"/>
          <w:rFonts w:ascii="Times New Roman" w:hAnsi="Times New Roman" w:cs="Times New Roman"/>
          <w:i w:val="0"/>
          <w:iCs w:val="0"/>
          <w:sz w:val="28"/>
          <w:szCs w:val="28"/>
          <w:lang w:val="en-US"/>
        </w:rPr>
        <w:t>Medical Advisory Secretariat. Neuroimaging for the evaluation of chronic headaches: an evidence-based analysis</w:t>
      </w:r>
      <w:r w:rsidR="009F4299">
        <w:rPr>
          <w:rStyle w:val="HTML"/>
          <w:rFonts w:ascii="Times New Roman" w:hAnsi="Times New Roman" w:cs="Times New Roman"/>
          <w:i w:val="0"/>
          <w:iCs w:val="0"/>
          <w:sz w:val="28"/>
          <w:szCs w:val="28"/>
          <w:lang w:val="kk-KZ"/>
        </w:rPr>
        <w:t xml:space="preserve"> //</w:t>
      </w:r>
      <w:r w:rsidRPr="00D95672">
        <w:rPr>
          <w:rStyle w:val="HTML"/>
          <w:rFonts w:ascii="Times New Roman" w:hAnsi="Times New Roman" w:cs="Times New Roman"/>
          <w:i w:val="0"/>
          <w:iCs w:val="0"/>
          <w:sz w:val="28"/>
          <w:szCs w:val="28"/>
          <w:lang w:val="en-US"/>
        </w:rPr>
        <w:t> Ontario health technology assessment series,</w:t>
      </w:r>
      <w:r w:rsidR="009F4299">
        <w:rPr>
          <w:rStyle w:val="HTML"/>
          <w:rFonts w:ascii="Times New Roman" w:hAnsi="Times New Roman" w:cs="Times New Roman"/>
          <w:i w:val="0"/>
          <w:iCs w:val="0"/>
          <w:sz w:val="28"/>
          <w:szCs w:val="28"/>
          <w:lang w:val="kk-KZ"/>
        </w:rPr>
        <w:t xml:space="preserve"> 2010. -№</w:t>
      </w:r>
      <w:r w:rsidRPr="00D95672">
        <w:rPr>
          <w:rStyle w:val="HTML"/>
          <w:rFonts w:ascii="Times New Roman" w:hAnsi="Times New Roman" w:cs="Times New Roman"/>
          <w:i w:val="0"/>
          <w:iCs w:val="0"/>
          <w:sz w:val="28"/>
          <w:szCs w:val="28"/>
          <w:lang w:val="en-US"/>
        </w:rPr>
        <w:t>10(26)</w:t>
      </w:r>
      <w:r w:rsidR="009F4299">
        <w:rPr>
          <w:rStyle w:val="HTML"/>
          <w:rFonts w:ascii="Times New Roman" w:hAnsi="Times New Roman" w:cs="Times New Roman"/>
          <w:i w:val="0"/>
          <w:iCs w:val="0"/>
          <w:sz w:val="28"/>
          <w:szCs w:val="28"/>
          <w:lang w:val="kk-KZ"/>
        </w:rPr>
        <w:t>. – Р.</w:t>
      </w:r>
      <w:r w:rsidRPr="00D95672">
        <w:rPr>
          <w:rStyle w:val="HTML"/>
          <w:rFonts w:ascii="Times New Roman" w:hAnsi="Times New Roman" w:cs="Times New Roman"/>
          <w:i w:val="0"/>
          <w:iCs w:val="0"/>
          <w:sz w:val="28"/>
          <w:szCs w:val="28"/>
          <w:lang w:val="en-US"/>
        </w:rPr>
        <w:t>1–57</w:t>
      </w:r>
      <w:r w:rsidR="009F4299">
        <w:rPr>
          <w:rStyle w:val="HTML"/>
          <w:rFonts w:ascii="Times New Roman" w:hAnsi="Times New Roman" w:cs="Times New Roman"/>
          <w:i w:val="0"/>
          <w:iCs w:val="0"/>
          <w:sz w:val="28"/>
          <w:szCs w:val="28"/>
          <w:lang w:val="kk-KZ"/>
        </w:rPr>
        <w:t>.</w:t>
      </w:r>
    </w:p>
    <w:p w14:paraId="62C5D539" w14:textId="39C0CE8A" w:rsidR="004E0F29" w:rsidRPr="00D95672" w:rsidRDefault="004E0F29" w:rsidP="00D95672">
      <w:pPr>
        <w:pStyle w:val="a3"/>
        <w:numPr>
          <w:ilvl w:val="0"/>
          <w:numId w:val="25"/>
        </w:numPr>
        <w:ind w:left="0" w:firstLine="709"/>
        <w:jc w:val="both"/>
        <w:rPr>
          <w:rStyle w:val="HTML"/>
          <w:rFonts w:ascii="Times New Roman" w:hAnsi="Times New Roman" w:cs="Times New Roman"/>
          <w:i w:val="0"/>
          <w:iCs w:val="0"/>
          <w:sz w:val="28"/>
          <w:szCs w:val="28"/>
          <w:lang w:val="en-US"/>
        </w:rPr>
      </w:pPr>
      <w:r w:rsidRPr="00D95672">
        <w:rPr>
          <w:rStyle w:val="HTML"/>
          <w:rFonts w:ascii="Times New Roman" w:hAnsi="Times New Roman" w:cs="Times New Roman"/>
          <w:i w:val="0"/>
          <w:iCs w:val="0"/>
          <w:sz w:val="28"/>
          <w:szCs w:val="28"/>
          <w:lang w:val="en-US"/>
        </w:rPr>
        <w:t>Hendee W.R. (2006). An opportunity for radiology. Radiology,</w:t>
      </w:r>
      <w:r w:rsidR="009F4299">
        <w:rPr>
          <w:rStyle w:val="HTML"/>
          <w:rFonts w:ascii="Times New Roman" w:hAnsi="Times New Roman" w:cs="Times New Roman"/>
          <w:i w:val="0"/>
          <w:iCs w:val="0"/>
          <w:sz w:val="28"/>
          <w:szCs w:val="28"/>
          <w:lang w:val="kk-KZ"/>
        </w:rPr>
        <w:t xml:space="preserve"> 2006. - №</w:t>
      </w:r>
      <w:r w:rsidRPr="00D95672">
        <w:rPr>
          <w:rStyle w:val="HTML"/>
          <w:rFonts w:ascii="Times New Roman" w:hAnsi="Times New Roman" w:cs="Times New Roman"/>
          <w:i w:val="0"/>
          <w:iCs w:val="0"/>
          <w:sz w:val="28"/>
          <w:szCs w:val="28"/>
          <w:lang w:val="en-US"/>
        </w:rPr>
        <w:t>238(2)</w:t>
      </w:r>
      <w:r w:rsidR="009F4299">
        <w:rPr>
          <w:rStyle w:val="HTML"/>
          <w:rFonts w:ascii="Times New Roman" w:hAnsi="Times New Roman" w:cs="Times New Roman"/>
          <w:i w:val="0"/>
          <w:iCs w:val="0"/>
          <w:sz w:val="28"/>
          <w:szCs w:val="28"/>
          <w:lang w:val="kk-KZ"/>
        </w:rPr>
        <w:t>. – Р.</w:t>
      </w:r>
      <w:r w:rsidRPr="00D95672">
        <w:rPr>
          <w:rStyle w:val="HTML"/>
          <w:rFonts w:ascii="Times New Roman" w:hAnsi="Times New Roman" w:cs="Times New Roman"/>
          <w:i w:val="0"/>
          <w:iCs w:val="0"/>
          <w:sz w:val="28"/>
          <w:szCs w:val="28"/>
          <w:lang w:val="en-US"/>
        </w:rPr>
        <w:t xml:space="preserve"> 389–394. </w:t>
      </w:r>
      <w:hyperlink r:id="rId57" w:history="1">
        <w:r w:rsidRPr="00D95672">
          <w:rPr>
            <w:rStyle w:val="HTML"/>
            <w:rFonts w:ascii="Times New Roman" w:hAnsi="Times New Roman" w:cs="Times New Roman"/>
            <w:i w:val="0"/>
            <w:iCs w:val="0"/>
            <w:sz w:val="28"/>
            <w:szCs w:val="28"/>
            <w:lang w:val="en-US"/>
          </w:rPr>
          <w:t>https://doi.org/10.1148/radiol.2382051177</w:t>
        </w:r>
      </w:hyperlink>
      <w:r w:rsidR="009F4299">
        <w:rPr>
          <w:rStyle w:val="HTML"/>
          <w:rFonts w:ascii="Times New Roman" w:hAnsi="Times New Roman" w:cs="Times New Roman"/>
          <w:i w:val="0"/>
          <w:iCs w:val="0"/>
          <w:sz w:val="28"/>
          <w:szCs w:val="28"/>
          <w:lang w:val="kk-KZ"/>
        </w:rPr>
        <w:t>.</w:t>
      </w:r>
    </w:p>
    <w:p w14:paraId="5A91D461" w14:textId="0148AA31" w:rsidR="004E0F29" w:rsidRPr="005213FA" w:rsidRDefault="004E0F29" w:rsidP="00D95672">
      <w:pPr>
        <w:pStyle w:val="a3"/>
        <w:numPr>
          <w:ilvl w:val="0"/>
          <w:numId w:val="25"/>
        </w:numPr>
        <w:ind w:left="0" w:firstLine="709"/>
        <w:jc w:val="both"/>
        <w:rPr>
          <w:rStyle w:val="HTML"/>
          <w:rFonts w:ascii="Times New Roman" w:hAnsi="Times New Roman" w:cs="Times New Roman"/>
          <w:i w:val="0"/>
          <w:iCs w:val="0"/>
          <w:sz w:val="28"/>
          <w:szCs w:val="28"/>
          <w:lang w:val="en-US"/>
        </w:rPr>
      </w:pPr>
      <w:r w:rsidRPr="00D95672">
        <w:rPr>
          <w:rStyle w:val="HTML"/>
          <w:rFonts w:ascii="Times New Roman" w:hAnsi="Times New Roman" w:cs="Times New Roman"/>
          <w:i w:val="0"/>
          <w:iCs w:val="0"/>
          <w:sz w:val="28"/>
          <w:szCs w:val="28"/>
          <w:lang w:val="en-US"/>
        </w:rPr>
        <w:t>Datta S., Cramer P., Sung J., Wright D., Charalel</w:t>
      </w:r>
      <w:r w:rsidR="009F4299">
        <w:rPr>
          <w:rStyle w:val="HTML"/>
          <w:rFonts w:ascii="Times New Roman" w:hAnsi="Times New Roman" w:cs="Times New Roman"/>
          <w:i w:val="0"/>
          <w:iCs w:val="0"/>
          <w:sz w:val="28"/>
          <w:szCs w:val="28"/>
          <w:lang w:val="kk-KZ"/>
        </w:rPr>
        <w:t xml:space="preserve"> </w:t>
      </w:r>
      <w:r w:rsidRPr="00D95672">
        <w:rPr>
          <w:rStyle w:val="HTML"/>
          <w:rFonts w:ascii="Times New Roman" w:hAnsi="Times New Roman" w:cs="Times New Roman"/>
          <w:i w:val="0"/>
          <w:iCs w:val="0"/>
          <w:sz w:val="28"/>
          <w:szCs w:val="28"/>
          <w:lang w:val="en-US"/>
        </w:rPr>
        <w:t xml:space="preserve">R. Systematic Review of Use of Patient-Reported Outcomes in Interventional Radiology. Journal of the </w:t>
      </w:r>
      <w:r w:rsidRPr="005213FA">
        <w:rPr>
          <w:rStyle w:val="HTML"/>
          <w:rFonts w:ascii="Times New Roman" w:hAnsi="Times New Roman" w:cs="Times New Roman"/>
          <w:i w:val="0"/>
          <w:iCs w:val="0"/>
          <w:sz w:val="28"/>
          <w:szCs w:val="28"/>
          <w:lang w:val="en-US"/>
        </w:rPr>
        <w:t>American College of Radiology</w:t>
      </w:r>
      <w:r w:rsidR="009F4299" w:rsidRPr="005213FA">
        <w:rPr>
          <w:rStyle w:val="HTML"/>
          <w:rFonts w:ascii="Times New Roman" w:hAnsi="Times New Roman" w:cs="Times New Roman"/>
          <w:i w:val="0"/>
          <w:iCs w:val="0"/>
          <w:sz w:val="28"/>
          <w:szCs w:val="28"/>
          <w:lang w:val="kk-KZ"/>
        </w:rPr>
        <w:t xml:space="preserve"> // </w:t>
      </w:r>
      <w:r w:rsidRPr="005213FA">
        <w:rPr>
          <w:rStyle w:val="HTML"/>
          <w:rFonts w:ascii="Times New Roman" w:hAnsi="Times New Roman" w:cs="Times New Roman"/>
          <w:i w:val="0"/>
          <w:iCs w:val="0"/>
          <w:sz w:val="28"/>
          <w:szCs w:val="28"/>
          <w:lang w:val="en-US"/>
        </w:rPr>
        <w:t>JACR, </w:t>
      </w:r>
      <w:r w:rsidR="009F4299" w:rsidRPr="005213FA">
        <w:rPr>
          <w:rStyle w:val="HTML"/>
          <w:rFonts w:ascii="Times New Roman" w:hAnsi="Times New Roman" w:cs="Times New Roman"/>
          <w:i w:val="0"/>
          <w:iCs w:val="0"/>
          <w:sz w:val="28"/>
          <w:szCs w:val="28"/>
          <w:lang w:val="kk-KZ"/>
        </w:rPr>
        <w:t xml:space="preserve">2023. - </w:t>
      </w:r>
      <w:r w:rsidR="007808E5" w:rsidRPr="005213FA">
        <w:rPr>
          <w:rStyle w:val="HTML"/>
          <w:rFonts w:ascii="Times New Roman" w:hAnsi="Times New Roman" w:cs="Times New Roman"/>
          <w:i w:val="0"/>
          <w:iCs w:val="0"/>
          <w:sz w:val="28"/>
          <w:szCs w:val="28"/>
          <w:lang w:val="kk-KZ"/>
        </w:rPr>
        <w:t>№</w:t>
      </w:r>
      <w:r w:rsidRPr="005213FA">
        <w:rPr>
          <w:rStyle w:val="HTML"/>
          <w:rFonts w:ascii="Times New Roman" w:hAnsi="Times New Roman" w:cs="Times New Roman"/>
          <w:i w:val="0"/>
          <w:iCs w:val="0"/>
          <w:sz w:val="28"/>
          <w:szCs w:val="28"/>
          <w:lang w:val="en-US"/>
        </w:rPr>
        <w:t>20(8)</w:t>
      </w:r>
      <w:r w:rsidR="009F4299" w:rsidRPr="005213FA">
        <w:rPr>
          <w:rStyle w:val="HTML"/>
          <w:rFonts w:ascii="Times New Roman" w:hAnsi="Times New Roman" w:cs="Times New Roman"/>
          <w:i w:val="0"/>
          <w:iCs w:val="0"/>
          <w:sz w:val="28"/>
          <w:szCs w:val="28"/>
          <w:lang w:val="kk-KZ"/>
        </w:rPr>
        <w:t>. – Р.</w:t>
      </w:r>
      <w:r w:rsidRPr="005213FA">
        <w:rPr>
          <w:rStyle w:val="HTML"/>
          <w:rFonts w:ascii="Times New Roman" w:hAnsi="Times New Roman" w:cs="Times New Roman"/>
          <w:i w:val="0"/>
          <w:iCs w:val="0"/>
          <w:sz w:val="28"/>
          <w:szCs w:val="28"/>
          <w:lang w:val="en-US"/>
        </w:rPr>
        <w:t xml:space="preserve"> 752–757. </w:t>
      </w:r>
      <w:hyperlink r:id="rId58" w:history="1">
        <w:r w:rsidRPr="005213FA">
          <w:rPr>
            <w:rStyle w:val="HTML"/>
            <w:rFonts w:ascii="Times New Roman" w:hAnsi="Times New Roman" w:cs="Times New Roman"/>
            <w:i w:val="0"/>
            <w:iCs w:val="0"/>
            <w:sz w:val="28"/>
            <w:szCs w:val="28"/>
            <w:lang w:val="en-US"/>
          </w:rPr>
          <w:t>https://doi.org/10.1016/j.jacr.2023.05.009</w:t>
        </w:r>
      </w:hyperlink>
    </w:p>
    <w:p w14:paraId="278D83ED" w14:textId="04108272" w:rsidR="004E0F29" w:rsidRPr="005213FA" w:rsidRDefault="004E0F29" w:rsidP="00D95672">
      <w:pPr>
        <w:pStyle w:val="a3"/>
        <w:numPr>
          <w:ilvl w:val="0"/>
          <w:numId w:val="25"/>
        </w:numPr>
        <w:ind w:left="0" w:firstLine="709"/>
        <w:jc w:val="both"/>
        <w:rPr>
          <w:rStyle w:val="HTML"/>
          <w:rFonts w:ascii="Times New Roman" w:hAnsi="Times New Roman" w:cs="Times New Roman"/>
          <w:i w:val="0"/>
          <w:iCs w:val="0"/>
          <w:sz w:val="28"/>
          <w:szCs w:val="28"/>
          <w:lang w:val="en-US"/>
        </w:rPr>
      </w:pPr>
      <w:r w:rsidRPr="005213FA">
        <w:rPr>
          <w:rStyle w:val="HTML"/>
          <w:rFonts w:ascii="Times New Roman" w:hAnsi="Times New Roman" w:cs="Times New Roman"/>
          <w:i w:val="0"/>
          <w:iCs w:val="0"/>
          <w:sz w:val="28"/>
          <w:szCs w:val="28"/>
          <w:lang w:val="en-US"/>
        </w:rPr>
        <w:t>Kielar A. Z., El-Maraghi R. H.</w:t>
      </w:r>
      <w:proofErr w:type="gramStart"/>
      <w:r w:rsidRPr="005213FA">
        <w:rPr>
          <w:rStyle w:val="HTML"/>
          <w:rFonts w:ascii="Times New Roman" w:hAnsi="Times New Roman" w:cs="Times New Roman"/>
          <w:i w:val="0"/>
          <w:iCs w:val="0"/>
          <w:sz w:val="28"/>
          <w:szCs w:val="28"/>
          <w:lang w:val="en-US"/>
        </w:rPr>
        <w:t>,  Carlos</w:t>
      </w:r>
      <w:proofErr w:type="gramEnd"/>
      <w:r w:rsidRPr="005213FA">
        <w:rPr>
          <w:rStyle w:val="HTML"/>
          <w:rFonts w:ascii="Times New Roman" w:hAnsi="Times New Roman" w:cs="Times New Roman"/>
          <w:i w:val="0"/>
          <w:iCs w:val="0"/>
          <w:sz w:val="28"/>
          <w:szCs w:val="28"/>
          <w:lang w:val="en-US"/>
        </w:rPr>
        <w:t xml:space="preserve"> R. C. Health-related quality of life and cost-effectiveness analysis in radiology. Academic radiology</w:t>
      </w:r>
      <w:r w:rsidR="005213FA" w:rsidRPr="005213FA">
        <w:rPr>
          <w:rStyle w:val="HTML"/>
          <w:rFonts w:ascii="Times New Roman" w:hAnsi="Times New Roman" w:cs="Times New Roman"/>
          <w:i w:val="0"/>
          <w:iCs w:val="0"/>
          <w:sz w:val="28"/>
          <w:szCs w:val="28"/>
        </w:rPr>
        <w:t xml:space="preserve">. – </w:t>
      </w:r>
      <w:r w:rsidR="005213FA" w:rsidRPr="005213FA">
        <w:rPr>
          <w:rStyle w:val="HTML"/>
          <w:rFonts w:ascii="Times New Roman" w:hAnsi="Times New Roman" w:cs="Times New Roman"/>
          <w:i w:val="0"/>
          <w:iCs w:val="0"/>
          <w:sz w:val="28"/>
          <w:szCs w:val="28"/>
          <w:lang w:val="en-US"/>
        </w:rPr>
        <w:t>2007</w:t>
      </w:r>
      <w:r w:rsidR="005213FA" w:rsidRPr="005213FA">
        <w:rPr>
          <w:rStyle w:val="HTML"/>
          <w:rFonts w:ascii="Times New Roman" w:hAnsi="Times New Roman" w:cs="Times New Roman"/>
          <w:i w:val="0"/>
          <w:iCs w:val="0"/>
          <w:sz w:val="28"/>
          <w:szCs w:val="28"/>
        </w:rPr>
        <w:t>. - №</w:t>
      </w:r>
      <w:r w:rsidRPr="005213FA">
        <w:rPr>
          <w:rStyle w:val="HTML"/>
          <w:rFonts w:ascii="Times New Roman" w:hAnsi="Times New Roman" w:cs="Times New Roman"/>
          <w:i w:val="0"/>
          <w:iCs w:val="0"/>
          <w:sz w:val="28"/>
          <w:szCs w:val="28"/>
          <w:lang w:val="en-US"/>
        </w:rPr>
        <w:t>14(4)</w:t>
      </w:r>
      <w:r w:rsidR="005213FA" w:rsidRPr="005213FA">
        <w:rPr>
          <w:rStyle w:val="HTML"/>
          <w:rFonts w:ascii="Times New Roman" w:hAnsi="Times New Roman" w:cs="Times New Roman"/>
          <w:i w:val="0"/>
          <w:iCs w:val="0"/>
          <w:sz w:val="28"/>
          <w:szCs w:val="28"/>
        </w:rPr>
        <w:t>. – Р.</w:t>
      </w:r>
      <w:r w:rsidRPr="005213FA">
        <w:rPr>
          <w:rStyle w:val="HTML"/>
          <w:rFonts w:ascii="Times New Roman" w:hAnsi="Times New Roman" w:cs="Times New Roman"/>
          <w:i w:val="0"/>
          <w:iCs w:val="0"/>
          <w:sz w:val="28"/>
          <w:szCs w:val="28"/>
          <w:lang w:val="en-US"/>
        </w:rPr>
        <w:t xml:space="preserve"> 411–419. </w:t>
      </w:r>
      <w:hyperlink r:id="rId59" w:history="1">
        <w:r w:rsidRPr="005213FA">
          <w:rPr>
            <w:rStyle w:val="HTML"/>
            <w:rFonts w:ascii="Times New Roman" w:hAnsi="Times New Roman" w:cs="Times New Roman"/>
            <w:i w:val="0"/>
            <w:iCs w:val="0"/>
            <w:sz w:val="28"/>
            <w:szCs w:val="28"/>
            <w:lang w:val="en-US"/>
          </w:rPr>
          <w:t>https://doi.org/10.1016/j.acra.2007.01.003</w:t>
        </w:r>
      </w:hyperlink>
      <w:r w:rsidR="005213FA" w:rsidRPr="005213FA">
        <w:t>.</w:t>
      </w:r>
    </w:p>
    <w:p w14:paraId="7B0AEA25" w14:textId="2422686A" w:rsidR="004E0F29" w:rsidRPr="005213FA" w:rsidRDefault="004E0F29" w:rsidP="00D95672">
      <w:pPr>
        <w:pStyle w:val="a3"/>
        <w:numPr>
          <w:ilvl w:val="0"/>
          <w:numId w:val="25"/>
        </w:numPr>
        <w:ind w:left="0" w:firstLine="709"/>
        <w:jc w:val="both"/>
        <w:rPr>
          <w:rStyle w:val="HTML"/>
          <w:rFonts w:ascii="Times New Roman" w:hAnsi="Times New Roman" w:cs="Times New Roman"/>
          <w:i w:val="0"/>
          <w:iCs w:val="0"/>
          <w:sz w:val="28"/>
          <w:szCs w:val="28"/>
          <w:lang w:val="en-US"/>
        </w:rPr>
      </w:pPr>
      <w:r w:rsidRPr="005213FA">
        <w:rPr>
          <w:rStyle w:val="HTML"/>
          <w:rFonts w:ascii="Times New Roman" w:hAnsi="Times New Roman" w:cs="Times New Roman"/>
          <w:i w:val="0"/>
          <w:iCs w:val="0"/>
          <w:sz w:val="28"/>
          <w:szCs w:val="28"/>
          <w:lang w:val="en-US"/>
        </w:rPr>
        <w:t>Levin D. C., Parker L.</w:t>
      </w:r>
      <w:proofErr w:type="gramStart"/>
      <w:r w:rsidRPr="005213FA">
        <w:rPr>
          <w:rStyle w:val="HTML"/>
          <w:rFonts w:ascii="Times New Roman" w:hAnsi="Times New Roman" w:cs="Times New Roman"/>
          <w:i w:val="0"/>
          <w:iCs w:val="0"/>
          <w:sz w:val="28"/>
          <w:szCs w:val="28"/>
          <w:lang w:val="en-US"/>
        </w:rPr>
        <w:t>,  Rao</w:t>
      </w:r>
      <w:proofErr w:type="gramEnd"/>
      <w:r w:rsidRPr="005213FA">
        <w:rPr>
          <w:rStyle w:val="HTML"/>
          <w:rFonts w:ascii="Times New Roman" w:hAnsi="Times New Roman" w:cs="Times New Roman"/>
          <w:i w:val="0"/>
          <w:iCs w:val="0"/>
          <w:sz w:val="28"/>
          <w:szCs w:val="28"/>
          <w:lang w:val="en-US"/>
        </w:rPr>
        <w:t xml:space="preserve"> V. M. Recent Trends in Imaging Use in Hospital Settings: Implications for Future Planning</w:t>
      </w:r>
      <w:r w:rsidR="005213FA" w:rsidRPr="005213FA">
        <w:rPr>
          <w:rStyle w:val="HTML"/>
          <w:rFonts w:ascii="Times New Roman" w:hAnsi="Times New Roman" w:cs="Times New Roman"/>
          <w:i w:val="0"/>
          <w:iCs w:val="0"/>
          <w:sz w:val="28"/>
          <w:szCs w:val="28"/>
          <w:lang w:val="en-US"/>
        </w:rPr>
        <w:t xml:space="preserve"> //</w:t>
      </w:r>
      <w:r w:rsidRPr="005213FA">
        <w:rPr>
          <w:rStyle w:val="HTML"/>
          <w:rFonts w:ascii="Times New Roman" w:hAnsi="Times New Roman" w:cs="Times New Roman"/>
          <w:i w:val="0"/>
          <w:iCs w:val="0"/>
          <w:sz w:val="28"/>
          <w:szCs w:val="28"/>
          <w:lang w:val="en-US"/>
        </w:rPr>
        <w:t> Journal of the American College of Radiology</w:t>
      </w:r>
      <w:r w:rsidR="005213FA" w:rsidRPr="005213FA">
        <w:rPr>
          <w:rStyle w:val="HTML"/>
          <w:rFonts w:ascii="Times New Roman" w:hAnsi="Times New Roman" w:cs="Times New Roman"/>
          <w:i w:val="0"/>
          <w:iCs w:val="0"/>
          <w:sz w:val="28"/>
          <w:szCs w:val="28"/>
          <w:lang w:val="en-US"/>
        </w:rPr>
        <w:t>. –</w:t>
      </w:r>
      <w:r w:rsidRPr="005213FA">
        <w:rPr>
          <w:rStyle w:val="HTML"/>
          <w:rFonts w:ascii="Times New Roman" w:hAnsi="Times New Roman" w:cs="Times New Roman"/>
          <w:i w:val="0"/>
          <w:iCs w:val="0"/>
          <w:sz w:val="28"/>
          <w:szCs w:val="28"/>
          <w:lang w:val="en-US"/>
        </w:rPr>
        <w:t xml:space="preserve"> JACR</w:t>
      </w:r>
      <w:r w:rsidR="005213FA" w:rsidRPr="005213FA">
        <w:rPr>
          <w:rStyle w:val="HTML"/>
          <w:rFonts w:ascii="Times New Roman" w:hAnsi="Times New Roman" w:cs="Times New Roman"/>
          <w:i w:val="0"/>
          <w:iCs w:val="0"/>
          <w:sz w:val="28"/>
          <w:szCs w:val="28"/>
          <w:lang w:val="en-US"/>
        </w:rPr>
        <w:t>. - 2017. - №</w:t>
      </w:r>
      <w:r w:rsidRPr="005213FA">
        <w:rPr>
          <w:rStyle w:val="HTML"/>
          <w:rFonts w:ascii="Times New Roman" w:hAnsi="Times New Roman" w:cs="Times New Roman"/>
          <w:i w:val="0"/>
          <w:iCs w:val="0"/>
          <w:sz w:val="28"/>
          <w:szCs w:val="28"/>
          <w:lang w:val="en-US"/>
        </w:rPr>
        <w:t>14(3)</w:t>
      </w:r>
      <w:r w:rsidR="005213FA" w:rsidRPr="005213FA">
        <w:rPr>
          <w:rStyle w:val="HTML"/>
          <w:rFonts w:ascii="Times New Roman" w:hAnsi="Times New Roman" w:cs="Times New Roman"/>
          <w:i w:val="0"/>
          <w:iCs w:val="0"/>
          <w:sz w:val="28"/>
          <w:szCs w:val="28"/>
          <w:lang w:val="en-US"/>
        </w:rPr>
        <w:t xml:space="preserve">. – </w:t>
      </w:r>
      <w:r w:rsidR="005213FA" w:rsidRPr="005213FA">
        <w:rPr>
          <w:rStyle w:val="HTML"/>
          <w:rFonts w:ascii="Times New Roman" w:hAnsi="Times New Roman" w:cs="Times New Roman"/>
          <w:i w:val="0"/>
          <w:iCs w:val="0"/>
          <w:sz w:val="28"/>
          <w:szCs w:val="28"/>
        </w:rPr>
        <w:t>Р</w:t>
      </w:r>
      <w:r w:rsidR="005213FA" w:rsidRPr="005213FA">
        <w:rPr>
          <w:rStyle w:val="HTML"/>
          <w:rFonts w:ascii="Times New Roman" w:hAnsi="Times New Roman" w:cs="Times New Roman"/>
          <w:i w:val="0"/>
          <w:iCs w:val="0"/>
          <w:sz w:val="28"/>
          <w:szCs w:val="28"/>
          <w:lang w:val="en-US"/>
        </w:rPr>
        <w:t>.</w:t>
      </w:r>
      <w:r w:rsidRPr="005213FA">
        <w:rPr>
          <w:rStyle w:val="HTML"/>
          <w:rFonts w:ascii="Times New Roman" w:hAnsi="Times New Roman" w:cs="Times New Roman"/>
          <w:i w:val="0"/>
          <w:iCs w:val="0"/>
          <w:sz w:val="28"/>
          <w:szCs w:val="28"/>
          <w:lang w:val="en-US"/>
        </w:rPr>
        <w:t xml:space="preserve"> 331–336. </w:t>
      </w:r>
      <w:hyperlink r:id="rId60" w:history="1">
        <w:r w:rsidR="005213FA" w:rsidRPr="005213FA">
          <w:rPr>
            <w:rStyle w:val="a4"/>
            <w:rFonts w:ascii="Times New Roman" w:hAnsi="Times New Roman" w:cs="Times New Roman"/>
            <w:sz w:val="28"/>
            <w:szCs w:val="28"/>
            <w:lang w:val="en-US"/>
          </w:rPr>
          <w:t>https://doi.org/10.</w:t>
        </w:r>
        <w:r w:rsidR="005213FA" w:rsidRPr="005213FA">
          <w:rPr>
            <w:rStyle w:val="a4"/>
            <w:rFonts w:ascii="Times New Roman" w:hAnsi="Times New Roman" w:cs="Times New Roman"/>
            <w:sz w:val="28"/>
            <w:szCs w:val="28"/>
          </w:rPr>
          <w:t xml:space="preserve"> </w:t>
        </w:r>
        <w:r w:rsidR="005213FA" w:rsidRPr="005213FA">
          <w:rPr>
            <w:rStyle w:val="a4"/>
            <w:rFonts w:ascii="Times New Roman" w:hAnsi="Times New Roman" w:cs="Times New Roman"/>
            <w:sz w:val="28"/>
            <w:szCs w:val="28"/>
            <w:lang w:val="en-US"/>
          </w:rPr>
          <w:t>1016/j.jacr.2016.08.025</w:t>
        </w:r>
      </w:hyperlink>
      <w:r w:rsidR="005213FA" w:rsidRPr="005213FA">
        <w:rPr>
          <w:rStyle w:val="HTML"/>
          <w:rFonts w:ascii="Times New Roman" w:hAnsi="Times New Roman" w:cs="Times New Roman"/>
          <w:i w:val="0"/>
          <w:iCs w:val="0"/>
          <w:sz w:val="28"/>
          <w:szCs w:val="28"/>
        </w:rPr>
        <w:t>.</w:t>
      </w:r>
    </w:p>
    <w:p w14:paraId="6CC57F7B" w14:textId="2965C827" w:rsidR="004E0F29" w:rsidRPr="005213FA" w:rsidRDefault="004E0F29" w:rsidP="00D95672">
      <w:pPr>
        <w:pStyle w:val="a3"/>
        <w:numPr>
          <w:ilvl w:val="0"/>
          <w:numId w:val="25"/>
        </w:numPr>
        <w:ind w:left="0" w:firstLine="709"/>
        <w:jc w:val="both"/>
        <w:rPr>
          <w:rStyle w:val="HTML"/>
          <w:rFonts w:ascii="Times New Roman" w:hAnsi="Times New Roman" w:cs="Times New Roman"/>
          <w:i w:val="0"/>
          <w:iCs w:val="0"/>
          <w:sz w:val="28"/>
          <w:szCs w:val="28"/>
          <w:lang w:val="en-US"/>
        </w:rPr>
      </w:pPr>
      <w:r w:rsidRPr="005213FA">
        <w:rPr>
          <w:rStyle w:val="HTML"/>
          <w:rFonts w:ascii="Times New Roman" w:hAnsi="Times New Roman" w:cs="Times New Roman"/>
          <w:i w:val="0"/>
          <w:iCs w:val="0"/>
          <w:sz w:val="28"/>
          <w:szCs w:val="28"/>
          <w:lang w:val="en-US"/>
        </w:rPr>
        <w:t>Salerno S., Laghi A., Cantone M. C., Sartori P., Pinto A.</w:t>
      </w:r>
      <w:proofErr w:type="gramStart"/>
      <w:r w:rsidRPr="005213FA">
        <w:rPr>
          <w:rStyle w:val="HTML"/>
          <w:rFonts w:ascii="Times New Roman" w:hAnsi="Times New Roman" w:cs="Times New Roman"/>
          <w:i w:val="0"/>
          <w:iCs w:val="0"/>
          <w:sz w:val="28"/>
          <w:szCs w:val="28"/>
          <w:lang w:val="en-US"/>
        </w:rPr>
        <w:t>,  Frija</w:t>
      </w:r>
      <w:proofErr w:type="gramEnd"/>
      <w:r w:rsidRPr="005213FA">
        <w:rPr>
          <w:rStyle w:val="HTML"/>
          <w:rFonts w:ascii="Times New Roman" w:hAnsi="Times New Roman" w:cs="Times New Roman"/>
          <w:i w:val="0"/>
          <w:iCs w:val="0"/>
          <w:sz w:val="28"/>
          <w:szCs w:val="28"/>
          <w:lang w:val="en-US"/>
        </w:rPr>
        <w:t xml:space="preserve"> G.  Overdiagnosis and overimaging: an ethical issue for radiological protection</w:t>
      </w:r>
      <w:r w:rsidR="005213FA" w:rsidRPr="005213FA">
        <w:rPr>
          <w:rStyle w:val="HTML"/>
          <w:rFonts w:ascii="Times New Roman" w:hAnsi="Times New Roman" w:cs="Times New Roman"/>
          <w:i w:val="0"/>
          <w:iCs w:val="0"/>
          <w:sz w:val="28"/>
          <w:szCs w:val="28"/>
          <w:lang w:val="en-US"/>
        </w:rPr>
        <w:t xml:space="preserve"> // </w:t>
      </w:r>
      <w:r w:rsidRPr="005213FA">
        <w:rPr>
          <w:rStyle w:val="HTML"/>
          <w:rFonts w:ascii="Times New Roman" w:hAnsi="Times New Roman" w:cs="Times New Roman"/>
          <w:i w:val="0"/>
          <w:iCs w:val="0"/>
          <w:sz w:val="28"/>
          <w:szCs w:val="28"/>
          <w:lang w:val="en-US"/>
        </w:rPr>
        <w:t>La Radiologia medica, </w:t>
      </w:r>
      <w:r w:rsidR="005213FA" w:rsidRPr="005213FA">
        <w:rPr>
          <w:rStyle w:val="HTML"/>
          <w:rFonts w:ascii="Times New Roman" w:hAnsi="Times New Roman" w:cs="Times New Roman"/>
          <w:i w:val="0"/>
          <w:iCs w:val="0"/>
          <w:sz w:val="28"/>
          <w:szCs w:val="28"/>
          <w:lang w:val="en-US"/>
        </w:rPr>
        <w:t>2019. - №</w:t>
      </w:r>
      <w:r w:rsidRPr="005213FA">
        <w:rPr>
          <w:rStyle w:val="HTML"/>
          <w:rFonts w:ascii="Times New Roman" w:hAnsi="Times New Roman" w:cs="Times New Roman"/>
          <w:i w:val="0"/>
          <w:iCs w:val="0"/>
          <w:sz w:val="28"/>
          <w:szCs w:val="28"/>
          <w:lang w:val="en-US"/>
        </w:rPr>
        <w:t>124(8)</w:t>
      </w:r>
      <w:r w:rsidR="005213FA" w:rsidRPr="005213FA">
        <w:rPr>
          <w:rStyle w:val="HTML"/>
          <w:rFonts w:ascii="Times New Roman" w:hAnsi="Times New Roman" w:cs="Times New Roman"/>
          <w:i w:val="0"/>
          <w:iCs w:val="0"/>
          <w:sz w:val="28"/>
          <w:szCs w:val="28"/>
          <w:lang w:val="en-US"/>
        </w:rPr>
        <w:t xml:space="preserve">. – </w:t>
      </w:r>
      <w:r w:rsidR="005213FA" w:rsidRPr="005213FA">
        <w:rPr>
          <w:rStyle w:val="HTML"/>
          <w:rFonts w:ascii="Times New Roman" w:hAnsi="Times New Roman" w:cs="Times New Roman"/>
          <w:i w:val="0"/>
          <w:iCs w:val="0"/>
          <w:sz w:val="28"/>
          <w:szCs w:val="28"/>
        </w:rPr>
        <w:t>Р</w:t>
      </w:r>
      <w:r w:rsidR="005213FA" w:rsidRPr="005213FA">
        <w:rPr>
          <w:rStyle w:val="HTML"/>
          <w:rFonts w:ascii="Times New Roman" w:hAnsi="Times New Roman" w:cs="Times New Roman"/>
          <w:i w:val="0"/>
          <w:iCs w:val="0"/>
          <w:sz w:val="28"/>
          <w:szCs w:val="28"/>
          <w:lang w:val="en-US"/>
        </w:rPr>
        <w:t>.</w:t>
      </w:r>
      <w:r w:rsidRPr="005213FA">
        <w:rPr>
          <w:rStyle w:val="HTML"/>
          <w:rFonts w:ascii="Times New Roman" w:hAnsi="Times New Roman" w:cs="Times New Roman"/>
          <w:i w:val="0"/>
          <w:iCs w:val="0"/>
          <w:sz w:val="28"/>
          <w:szCs w:val="28"/>
          <w:lang w:val="en-US"/>
        </w:rPr>
        <w:t xml:space="preserve"> 714–720. </w:t>
      </w:r>
      <w:hyperlink r:id="rId61" w:history="1">
        <w:r w:rsidRPr="005213FA">
          <w:rPr>
            <w:rStyle w:val="HTML"/>
            <w:rFonts w:ascii="Times New Roman" w:hAnsi="Times New Roman" w:cs="Times New Roman"/>
            <w:i w:val="0"/>
            <w:iCs w:val="0"/>
            <w:sz w:val="28"/>
            <w:szCs w:val="28"/>
            <w:lang w:val="en-US"/>
          </w:rPr>
          <w:t>https://doi.org/10.1007/s11547-019-01029-5</w:t>
        </w:r>
      </w:hyperlink>
      <w:r w:rsidR="005213FA" w:rsidRPr="005213FA">
        <w:t>.</w:t>
      </w:r>
    </w:p>
    <w:p w14:paraId="6FB87D34" w14:textId="6F9F319D" w:rsidR="004E0F29" w:rsidRPr="005213FA" w:rsidRDefault="004E0F29" w:rsidP="00D95672">
      <w:pPr>
        <w:pStyle w:val="a3"/>
        <w:numPr>
          <w:ilvl w:val="0"/>
          <w:numId w:val="25"/>
        </w:numPr>
        <w:ind w:left="0" w:firstLine="709"/>
        <w:jc w:val="both"/>
        <w:rPr>
          <w:rStyle w:val="HTML"/>
          <w:rFonts w:ascii="Times New Roman" w:hAnsi="Times New Roman" w:cs="Times New Roman"/>
          <w:i w:val="0"/>
          <w:iCs w:val="0"/>
          <w:sz w:val="28"/>
          <w:szCs w:val="28"/>
          <w:lang w:val="en-US"/>
        </w:rPr>
      </w:pPr>
      <w:r w:rsidRPr="005213FA">
        <w:rPr>
          <w:rStyle w:val="HTML"/>
          <w:rFonts w:ascii="Times New Roman" w:hAnsi="Times New Roman" w:cs="Times New Roman"/>
          <w:i w:val="0"/>
          <w:iCs w:val="0"/>
          <w:sz w:val="28"/>
          <w:szCs w:val="28"/>
          <w:lang w:val="en-US"/>
        </w:rPr>
        <w:lastRenderedPageBreak/>
        <w:t>Wu M. Y., Lo W. C., Wu Y. C., Lin T. C., Lin C. H., Wu M. S.</w:t>
      </w:r>
      <w:proofErr w:type="gramStart"/>
      <w:r w:rsidRPr="005213FA">
        <w:rPr>
          <w:rStyle w:val="HTML"/>
          <w:rFonts w:ascii="Times New Roman" w:hAnsi="Times New Roman" w:cs="Times New Roman"/>
          <w:i w:val="0"/>
          <w:iCs w:val="0"/>
          <w:sz w:val="28"/>
          <w:szCs w:val="28"/>
          <w:lang w:val="en-US"/>
        </w:rPr>
        <w:t>,  Tu</w:t>
      </w:r>
      <w:proofErr w:type="gramEnd"/>
      <w:r w:rsidRPr="005213FA">
        <w:rPr>
          <w:rStyle w:val="HTML"/>
          <w:rFonts w:ascii="Times New Roman" w:hAnsi="Times New Roman" w:cs="Times New Roman"/>
          <w:i w:val="0"/>
          <w:iCs w:val="0"/>
          <w:sz w:val="28"/>
          <w:szCs w:val="28"/>
          <w:lang w:val="en-US"/>
        </w:rPr>
        <w:t xml:space="preserve"> Y. K. The Incidence of Contrast-Induced Nephropathy and the Need of Dialysis in Patients Receiving Angiography: A Systematic Review and Meta-Analysis</w:t>
      </w:r>
      <w:r w:rsidR="005213FA" w:rsidRPr="005213FA">
        <w:rPr>
          <w:rStyle w:val="HTML"/>
          <w:rFonts w:ascii="Times New Roman" w:hAnsi="Times New Roman" w:cs="Times New Roman"/>
          <w:i w:val="0"/>
          <w:iCs w:val="0"/>
          <w:sz w:val="28"/>
          <w:szCs w:val="28"/>
          <w:lang w:val="en-US"/>
        </w:rPr>
        <w:t xml:space="preserve"> // </w:t>
      </w:r>
      <w:r w:rsidRPr="005213FA">
        <w:rPr>
          <w:rStyle w:val="HTML"/>
          <w:rFonts w:ascii="Times New Roman" w:hAnsi="Times New Roman" w:cs="Times New Roman"/>
          <w:i w:val="0"/>
          <w:iCs w:val="0"/>
          <w:sz w:val="28"/>
          <w:szCs w:val="28"/>
          <w:lang w:val="en-US"/>
        </w:rPr>
        <w:t>Frontiers in medicine,</w:t>
      </w:r>
      <w:r w:rsidR="005213FA" w:rsidRPr="005213FA">
        <w:rPr>
          <w:rStyle w:val="HTML"/>
          <w:rFonts w:ascii="Times New Roman" w:hAnsi="Times New Roman" w:cs="Times New Roman"/>
          <w:i w:val="0"/>
          <w:iCs w:val="0"/>
          <w:sz w:val="28"/>
          <w:szCs w:val="28"/>
          <w:lang w:val="en-US"/>
        </w:rPr>
        <w:t xml:space="preserve"> 2022. - №</w:t>
      </w:r>
      <w:r w:rsidRPr="005213FA">
        <w:rPr>
          <w:rStyle w:val="HTML"/>
          <w:rFonts w:ascii="Times New Roman" w:hAnsi="Times New Roman" w:cs="Times New Roman"/>
          <w:i w:val="0"/>
          <w:iCs w:val="0"/>
          <w:sz w:val="28"/>
          <w:szCs w:val="28"/>
          <w:lang w:val="en-US"/>
        </w:rPr>
        <w:t> 9</w:t>
      </w:r>
      <w:r w:rsidR="005213FA" w:rsidRPr="005213FA">
        <w:rPr>
          <w:rStyle w:val="HTML"/>
          <w:rFonts w:ascii="Times New Roman" w:hAnsi="Times New Roman" w:cs="Times New Roman"/>
          <w:i w:val="0"/>
          <w:iCs w:val="0"/>
          <w:sz w:val="28"/>
          <w:szCs w:val="28"/>
          <w:lang w:val="en-US"/>
        </w:rPr>
        <w:t>. –</w:t>
      </w:r>
      <w:r w:rsidRPr="005213FA">
        <w:rPr>
          <w:rStyle w:val="HTML"/>
          <w:rFonts w:ascii="Times New Roman" w:hAnsi="Times New Roman" w:cs="Times New Roman"/>
          <w:i w:val="0"/>
          <w:iCs w:val="0"/>
          <w:sz w:val="28"/>
          <w:szCs w:val="28"/>
          <w:lang w:val="en-US"/>
        </w:rPr>
        <w:t xml:space="preserve"> 862534</w:t>
      </w:r>
      <w:r w:rsidR="005213FA" w:rsidRPr="005213FA">
        <w:rPr>
          <w:rStyle w:val="HTML"/>
          <w:rFonts w:ascii="Times New Roman" w:hAnsi="Times New Roman" w:cs="Times New Roman"/>
          <w:i w:val="0"/>
          <w:iCs w:val="0"/>
          <w:sz w:val="28"/>
          <w:szCs w:val="28"/>
          <w:lang w:val="en-US"/>
        </w:rPr>
        <w:t xml:space="preserve"> </w:t>
      </w:r>
      <w:r w:rsidR="005213FA" w:rsidRPr="005213FA">
        <w:rPr>
          <w:rStyle w:val="HTML"/>
          <w:rFonts w:ascii="Times New Roman" w:hAnsi="Times New Roman" w:cs="Times New Roman"/>
          <w:i w:val="0"/>
          <w:iCs w:val="0"/>
          <w:sz w:val="28"/>
          <w:szCs w:val="28"/>
        </w:rPr>
        <w:t>р</w:t>
      </w:r>
      <w:r w:rsidRPr="005213FA">
        <w:rPr>
          <w:rStyle w:val="HTML"/>
          <w:rFonts w:ascii="Times New Roman" w:hAnsi="Times New Roman" w:cs="Times New Roman"/>
          <w:i w:val="0"/>
          <w:iCs w:val="0"/>
          <w:sz w:val="28"/>
          <w:szCs w:val="28"/>
          <w:lang w:val="en-US"/>
        </w:rPr>
        <w:t xml:space="preserve">. </w:t>
      </w:r>
      <w:hyperlink r:id="rId62" w:history="1">
        <w:r w:rsidRPr="005213FA">
          <w:rPr>
            <w:rStyle w:val="HTML"/>
            <w:rFonts w:ascii="Times New Roman" w:hAnsi="Times New Roman" w:cs="Times New Roman"/>
            <w:i w:val="0"/>
            <w:iCs w:val="0"/>
            <w:sz w:val="28"/>
            <w:szCs w:val="28"/>
            <w:lang w:val="en-US"/>
          </w:rPr>
          <w:t>https://doi.org/10.3389/fmed.2022.862534</w:t>
        </w:r>
      </w:hyperlink>
      <w:r w:rsidR="005213FA" w:rsidRPr="005213FA">
        <w:t>.</w:t>
      </w:r>
    </w:p>
    <w:p w14:paraId="13A826E9" w14:textId="760014BC" w:rsidR="004E0F29" w:rsidRPr="005213FA" w:rsidRDefault="004E0F29" w:rsidP="00D95672">
      <w:pPr>
        <w:pStyle w:val="a3"/>
        <w:numPr>
          <w:ilvl w:val="0"/>
          <w:numId w:val="25"/>
        </w:numPr>
        <w:ind w:left="0" w:firstLine="709"/>
        <w:jc w:val="both"/>
        <w:rPr>
          <w:rStyle w:val="HTML"/>
          <w:rFonts w:ascii="Times New Roman" w:hAnsi="Times New Roman" w:cs="Times New Roman"/>
          <w:i w:val="0"/>
          <w:iCs w:val="0"/>
          <w:sz w:val="28"/>
          <w:szCs w:val="28"/>
          <w:lang w:val="en-US"/>
        </w:rPr>
      </w:pPr>
      <w:r w:rsidRPr="005213FA">
        <w:rPr>
          <w:rStyle w:val="HTML"/>
          <w:rFonts w:ascii="Times New Roman" w:hAnsi="Times New Roman" w:cs="Times New Roman"/>
          <w:i w:val="0"/>
          <w:iCs w:val="0"/>
          <w:sz w:val="28"/>
          <w:szCs w:val="28"/>
          <w:lang w:val="en-US"/>
        </w:rPr>
        <w:t>Oren O., Kebebew E.</w:t>
      </w:r>
      <w:proofErr w:type="gramStart"/>
      <w:r w:rsidRPr="005213FA">
        <w:rPr>
          <w:rStyle w:val="HTML"/>
          <w:rFonts w:ascii="Times New Roman" w:hAnsi="Times New Roman" w:cs="Times New Roman"/>
          <w:i w:val="0"/>
          <w:iCs w:val="0"/>
          <w:sz w:val="28"/>
          <w:szCs w:val="28"/>
          <w:lang w:val="en-US"/>
        </w:rPr>
        <w:t>,  Ioannidis</w:t>
      </w:r>
      <w:proofErr w:type="gramEnd"/>
      <w:r w:rsidRPr="005213FA">
        <w:rPr>
          <w:rStyle w:val="HTML"/>
          <w:rFonts w:ascii="Times New Roman" w:hAnsi="Times New Roman" w:cs="Times New Roman"/>
          <w:i w:val="0"/>
          <w:iCs w:val="0"/>
          <w:sz w:val="28"/>
          <w:szCs w:val="28"/>
          <w:lang w:val="en-US"/>
        </w:rPr>
        <w:t xml:space="preserve"> J. P. A. Curbing Unnecessary and Wasted Diagnostic Imaging</w:t>
      </w:r>
      <w:r w:rsidR="005213FA" w:rsidRPr="005213FA">
        <w:rPr>
          <w:rStyle w:val="HTML"/>
          <w:rFonts w:ascii="Times New Roman" w:hAnsi="Times New Roman" w:cs="Times New Roman"/>
          <w:i w:val="0"/>
          <w:iCs w:val="0"/>
          <w:sz w:val="28"/>
          <w:szCs w:val="28"/>
          <w:lang w:val="en-US"/>
        </w:rPr>
        <w:t xml:space="preserve"> // </w:t>
      </w:r>
      <w:r w:rsidRPr="005213FA">
        <w:rPr>
          <w:rStyle w:val="HTML"/>
          <w:rFonts w:ascii="Times New Roman" w:hAnsi="Times New Roman" w:cs="Times New Roman"/>
          <w:i w:val="0"/>
          <w:iCs w:val="0"/>
          <w:sz w:val="28"/>
          <w:szCs w:val="28"/>
          <w:lang w:val="en-US"/>
        </w:rPr>
        <w:t>JAMA,</w:t>
      </w:r>
      <w:r w:rsidR="005213FA" w:rsidRPr="005213FA">
        <w:rPr>
          <w:rStyle w:val="HTML"/>
          <w:rFonts w:ascii="Times New Roman" w:hAnsi="Times New Roman" w:cs="Times New Roman"/>
          <w:i w:val="0"/>
          <w:iCs w:val="0"/>
          <w:sz w:val="28"/>
          <w:szCs w:val="28"/>
          <w:lang w:val="en-US"/>
        </w:rPr>
        <w:t xml:space="preserve"> 2019. - №</w:t>
      </w:r>
      <w:r w:rsidRPr="005213FA">
        <w:rPr>
          <w:rStyle w:val="HTML"/>
          <w:rFonts w:ascii="Times New Roman" w:hAnsi="Times New Roman" w:cs="Times New Roman"/>
          <w:i w:val="0"/>
          <w:iCs w:val="0"/>
          <w:sz w:val="28"/>
          <w:szCs w:val="28"/>
          <w:lang w:val="en-US"/>
        </w:rPr>
        <w:t>321(3)</w:t>
      </w:r>
      <w:r w:rsidR="005213FA" w:rsidRPr="005213FA">
        <w:rPr>
          <w:rStyle w:val="HTML"/>
          <w:rFonts w:ascii="Times New Roman" w:hAnsi="Times New Roman" w:cs="Times New Roman"/>
          <w:i w:val="0"/>
          <w:iCs w:val="0"/>
          <w:sz w:val="28"/>
          <w:szCs w:val="28"/>
          <w:lang w:val="en-US"/>
        </w:rPr>
        <w:t xml:space="preserve">. – </w:t>
      </w:r>
      <w:r w:rsidR="005213FA" w:rsidRPr="005213FA">
        <w:rPr>
          <w:rStyle w:val="HTML"/>
          <w:rFonts w:ascii="Times New Roman" w:hAnsi="Times New Roman" w:cs="Times New Roman"/>
          <w:i w:val="0"/>
          <w:iCs w:val="0"/>
          <w:sz w:val="28"/>
          <w:szCs w:val="28"/>
        </w:rPr>
        <w:t>Р</w:t>
      </w:r>
      <w:r w:rsidR="005213FA" w:rsidRPr="005213FA">
        <w:rPr>
          <w:rStyle w:val="HTML"/>
          <w:rFonts w:ascii="Times New Roman" w:hAnsi="Times New Roman" w:cs="Times New Roman"/>
          <w:i w:val="0"/>
          <w:iCs w:val="0"/>
          <w:sz w:val="28"/>
          <w:szCs w:val="28"/>
          <w:lang w:val="en-US"/>
        </w:rPr>
        <w:t>.</w:t>
      </w:r>
      <w:r w:rsidRPr="005213FA">
        <w:rPr>
          <w:rStyle w:val="HTML"/>
          <w:rFonts w:ascii="Times New Roman" w:hAnsi="Times New Roman" w:cs="Times New Roman"/>
          <w:i w:val="0"/>
          <w:iCs w:val="0"/>
          <w:sz w:val="28"/>
          <w:szCs w:val="28"/>
          <w:lang w:val="en-US"/>
        </w:rPr>
        <w:t xml:space="preserve"> 245–246. https://doi.or</w:t>
      </w:r>
      <w:r w:rsidR="005213FA" w:rsidRPr="005213FA">
        <w:rPr>
          <w:rStyle w:val="HTML"/>
          <w:rFonts w:ascii="Times New Roman" w:hAnsi="Times New Roman" w:cs="Times New Roman"/>
          <w:i w:val="0"/>
          <w:iCs w:val="0"/>
          <w:sz w:val="28"/>
          <w:szCs w:val="28"/>
        </w:rPr>
        <w:t>р</w:t>
      </w:r>
      <w:r w:rsidR="005213FA" w:rsidRPr="005213FA">
        <w:rPr>
          <w:rStyle w:val="HTML"/>
          <w:rFonts w:ascii="Times New Roman" w:hAnsi="Times New Roman" w:cs="Times New Roman"/>
          <w:i w:val="0"/>
          <w:iCs w:val="0"/>
          <w:sz w:val="28"/>
          <w:szCs w:val="28"/>
          <w:lang w:val="en-US"/>
        </w:rPr>
        <w:t xml:space="preserve"> </w:t>
      </w:r>
      <w:r w:rsidRPr="005213FA">
        <w:rPr>
          <w:rStyle w:val="HTML"/>
          <w:rFonts w:ascii="Times New Roman" w:hAnsi="Times New Roman" w:cs="Times New Roman"/>
          <w:i w:val="0"/>
          <w:iCs w:val="0"/>
          <w:sz w:val="28"/>
          <w:szCs w:val="28"/>
          <w:lang w:val="en-US"/>
        </w:rPr>
        <w:t>g/10.1001/jama.2018.20295</w:t>
      </w:r>
      <w:r w:rsidR="005213FA" w:rsidRPr="005213FA">
        <w:rPr>
          <w:rStyle w:val="HTML"/>
          <w:rFonts w:ascii="Times New Roman" w:hAnsi="Times New Roman" w:cs="Times New Roman"/>
          <w:i w:val="0"/>
          <w:iCs w:val="0"/>
          <w:sz w:val="28"/>
          <w:szCs w:val="28"/>
          <w:lang w:val="en-US"/>
        </w:rPr>
        <w:t>.</w:t>
      </w:r>
    </w:p>
    <w:p w14:paraId="34E9653A" w14:textId="697D97B6" w:rsidR="004E0F29" w:rsidRPr="005213FA" w:rsidRDefault="004E0F29" w:rsidP="00D95672">
      <w:pPr>
        <w:pStyle w:val="a3"/>
        <w:numPr>
          <w:ilvl w:val="0"/>
          <w:numId w:val="25"/>
        </w:numPr>
        <w:ind w:left="0" w:firstLine="709"/>
        <w:jc w:val="both"/>
        <w:rPr>
          <w:rFonts w:ascii="Times New Roman" w:hAnsi="Times New Roman" w:cs="Times New Roman"/>
          <w:sz w:val="28"/>
          <w:szCs w:val="28"/>
          <w:lang w:val="en-US"/>
        </w:rPr>
      </w:pPr>
      <w:r w:rsidRPr="005213FA">
        <w:rPr>
          <w:rFonts w:ascii="Times New Roman" w:hAnsi="Times New Roman" w:cs="Times New Roman"/>
          <w:color w:val="212121"/>
          <w:sz w:val="28"/>
          <w:szCs w:val="28"/>
          <w:shd w:val="clear" w:color="auto" w:fill="FFFFFF"/>
          <w:lang w:val="en-US"/>
        </w:rPr>
        <w:t>Dako</w:t>
      </w:r>
      <w:r w:rsidR="005213FA" w:rsidRPr="005213FA">
        <w:rPr>
          <w:rFonts w:ascii="Times New Roman" w:hAnsi="Times New Roman" w:cs="Times New Roman"/>
          <w:color w:val="212121"/>
          <w:sz w:val="28"/>
          <w:szCs w:val="28"/>
          <w:shd w:val="clear" w:color="auto" w:fill="FFFFFF"/>
          <w:lang w:val="en-US"/>
        </w:rPr>
        <w:t xml:space="preserve"> </w:t>
      </w:r>
      <w:r w:rsidRPr="005213FA">
        <w:rPr>
          <w:rFonts w:ascii="Times New Roman" w:hAnsi="Times New Roman" w:cs="Times New Roman"/>
          <w:color w:val="212121"/>
          <w:sz w:val="28"/>
          <w:szCs w:val="28"/>
          <w:shd w:val="clear" w:color="auto" w:fill="FFFFFF"/>
          <w:lang w:val="en-US"/>
        </w:rPr>
        <w:t>F., Erkmen C., Cohen G.</w:t>
      </w:r>
      <w:proofErr w:type="gramStart"/>
      <w:r w:rsidRPr="005213FA">
        <w:rPr>
          <w:rFonts w:ascii="Times New Roman" w:hAnsi="Times New Roman" w:cs="Times New Roman"/>
          <w:color w:val="212121"/>
          <w:sz w:val="28"/>
          <w:szCs w:val="28"/>
          <w:shd w:val="clear" w:color="auto" w:fill="FFFFFF"/>
          <w:lang w:val="en-US"/>
        </w:rPr>
        <w:t>,  Belden</w:t>
      </w:r>
      <w:proofErr w:type="gramEnd"/>
      <w:r w:rsidRPr="005213FA">
        <w:rPr>
          <w:rFonts w:ascii="Times New Roman" w:hAnsi="Times New Roman" w:cs="Times New Roman"/>
          <w:color w:val="212121"/>
          <w:sz w:val="28"/>
          <w:szCs w:val="28"/>
          <w:shd w:val="clear" w:color="auto" w:fill="FFFFFF"/>
          <w:lang w:val="en-US"/>
        </w:rPr>
        <w:t xml:space="preserve"> C.  The Long Arms of Radiology: Emergence of Radiologists as Public Health Practitioners</w:t>
      </w:r>
      <w:r w:rsidR="005213FA" w:rsidRPr="005213FA">
        <w:rPr>
          <w:rFonts w:ascii="Times New Roman" w:hAnsi="Times New Roman" w:cs="Times New Roman"/>
          <w:color w:val="212121"/>
          <w:sz w:val="28"/>
          <w:szCs w:val="28"/>
          <w:shd w:val="clear" w:color="auto" w:fill="FFFFFF"/>
          <w:lang w:val="en-US"/>
        </w:rPr>
        <w:t xml:space="preserve"> //</w:t>
      </w:r>
      <w:r w:rsidRPr="005213FA">
        <w:rPr>
          <w:rFonts w:ascii="Times New Roman" w:hAnsi="Times New Roman" w:cs="Times New Roman"/>
          <w:color w:val="212121"/>
          <w:sz w:val="28"/>
          <w:szCs w:val="28"/>
          <w:shd w:val="clear" w:color="auto" w:fill="FFFFFF"/>
          <w:lang w:val="en-US"/>
        </w:rPr>
        <w:t xml:space="preserve"> Journal of the American College of Radiology </w:t>
      </w:r>
      <w:r w:rsidR="005213FA" w:rsidRPr="005213FA">
        <w:rPr>
          <w:rFonts w:ascii="Times New Roman" w:hAnsi="Times New Roman" w:cs="Times New Roman"/>
          <w:color w:val="212121"/>
          <w:sz w:val="28"/>
          <w:szCs w:val="28"/>
          <w:shd w:val="clear" w:color="auto" w:fill="FFFFFF"/>
          <w:lang w:val="en-US"/>
        </w:rPr>
        <w:t xml:space="preserve">// </w:t>
      </w:r>
      <w:r w:rsidRPr="005213FA">
        <w:rPr>
          <w:rFonts w:ascii="Times New Roman" w:hAnsi="Times New Roman" w:cs="Times New Roman"/>
          <w:color w:val="212121"/>
          <w:sz w:val="28"/>
          <w:szCs w:val="28"/>
          <w:shd w:val="clear" w:color="auto" w:fill="FFFFFF"/>
          <w:lang w:val="en-US"/>
        </w:rPr>
        <w:t>JACR</w:t>
      </w:r>
      <w:r w:rsidR="005213FA" w:rsidRPr="005213FA">
        <w:rPr>
          <w:rFonts w:ascii="Times New Roman" w:hAnsi="Times New Roman" w:cs="Times New Roman"/>
          <w:color w:val="212121"/>
          <w:sz w:val="28"/>
          <w:szCs w:val="28"/>
          <w:shd w:val="clear" w:color="auto" w:fill="FFFFFF"/>
          <w:lang w:val="en-US"/>
        </w:rPr>
        <w:t xml:space="preserve">. - </w:t>
      </w:r>
      <w:r w:rsidRPr="005213FA">
        <w:rPr>
          <w:rFonts w:ascii="Times New Roman" w:hAnsi="Times New Roman" w:cs="Times New Roman"/>
          <w:color w:val="212121"/>
          <w:sz w:val="28"/>
          <w:szCs w:val="28"/>
          <w:shd w:val="clear" w:color="auto" w:fill="FFFFFF"/>
          <w:lang w:val="en-US"/>
        </w:rPr>
        <w:t> </w:t>
      </w:r>
      <w:r w:rsidR="005213FA" w:rsidRPr="005213FA">
        <w:rPr>
          <w:rFonts w:ascii="Times New Roman" w:hAnsi="Times New Roman" w:cs="Times New Roman"/>
          <w:color w:val="212121"/>
          <w:sz w:val="28"/>
          <w:szCs w:val="28"/>
          <w:shd w:val="clear" w:color="auto" w:fill="FFFFFF"/>
          <w:lang w:val="en-US"/>
        </w:rPr>
        <w:t>2017. - №</w:t>
      </w:r>
      <w:r w:rsidRPr="005213FA">
        <w:rPr>
          <w:rFonts w:ascii="Times New Roman" w:hAnsi="Times New Roman" w:cs="Times New Roman"/>
          <w:color w:val="212121"/>
          <w:sz w:val="28"/>
          <w:szCs w:val="28"/>
          <w:shd w:val="clear" w:color="auto" w:fill="FFFFFF"/>
          <w:lang w:val="en-US"/>
        </w:rPr>
        <w:t>14(2)</w:t>
      </w:r>
      <w:r w:rsidR="005213FA" w:rsidRPr="005213FA">
        <w:rPr>
          <w:rFonts w:ascii="Times New Roman" w:hAnsi="Times New Roman" w:cs="Times New Roman"/>
          <w:color w:val="212121"/>
          <w:sz w:val="28"/>
          <w:szCs w:val="28"/>
          <w:shd w:val="clear" w:color="auto" w:fill="FFFFFF"/>
          <w:lang w:val="en-US"/>
        </w:rPr>
        <w:t xml:space="preserve">. – </w:t>
      </w:r>
      <w:r w:rsidR="005213FA" w:rsidRPr="005213FA">
        <w:rPr>
          <w:rFonts w:ascii="Times New Roman" w:hAnsi="Times New Roman" w:cs="Times New Roman"/>
          <w:color w:val="212121"/>
          <w:sz w:val="28"/>
          <w:szCs w:val="28"/>
          <w:shd w:val="clear" w:color="auto" w:fill="FFFFFF"/>
        </w:rPr>
        <w:t>Р</w:t>
      </w:r>
      <w:r w:rsidR="005213FA" w:rsidRPr="005213FA">
        <w:rPr>
          <w:rFonts w:ascii="Times New Roman" w:hAnsi="Times New Roman" w:cs="Times New Roman"/>
          <w:color w:val="212121"/>
          <w:sz w:val="28"/>
          <w:szCs w:val="28"/>
          <w:shd w:val="clear" w:color="auto" w:fill="FFFFFF"/>
          <w:lang w:val="en-US"/>
        </w:rPr>
        <w:t>.</w:t>
      </w:r>
      <w:r w:rsidRPr="005213FA">
        <w:rPr>
          <w:rFonts w:ascii="Times New Roman" w:hAnsi="Times New Roman" w:cs="Times New Roman"/>
          <w:color w:val="212121"/>
          <w:sz w:val="28"/>
          <w:szCs w:val="28"/>
          <w:shd w:val="clear" w:color="auto" w:fill="FFFFFF"/>
          <w:lang w:val="en-US"/>
        </w:rPr>
        <w:t xml:space="preserve"> 185–187. </w:t>
      </w:r>
      <w:hyperlink r:id="rId63" w:history="1">
        <w:r w:rsidR="005213FA" w:rsidRPr="005213FA">
          <w:rPr>
            <w:rStyle w:val="a4"/>
            <w:rFonts w:ascii="Times New Roman" w:hAnsi="Times New Roman" w:cs="Times New Roman"/>
            <w:sz w:val="28"/>
            <w:szCs w:val="28"/>
            <w:shd w:val="clear" w:color="auto" w:fill="FFFFFF"/>
            <w:lang w:val="en-US"/>
          </w:rPr>
          <w:t>https://doi.org/10.</w:t>
        </w:r>
        <w:r w:rsidR="005213FA" w:rsidRPr="005213FA">
          <w:rPr>
            <w:rStyle w:val="a4"/>
            <w:rFonts w:ascii="Times New Roman" w:hAnsi="Times New Roman" w:cs="Times New Roman"/>
            <w:sz w:val="28"/>
            <w:szCs w:val="28"/>
            <w:shd w:val="clear" w:color="auto" w:fill="FFFFFF"/>
          </w:rPr>
          <w:t xml:space="preserve"> </w:t>
        </w:r>
        <w:r w:rsidR="005213FA" w:rsidRPr="005213FA">
          <w:rPr>
            <w:rStyle w:val="a4"/>
            <w:rFonts w:ascii="Times New Roman" w:hAnsi="Times New Roman" w:cs="Times New Roman"/>
            <w:sz w:val="28"/>
            <w:szCs w:val="28"/>
            <w:shd w:val="clear" w:color="auto" w:fill="FFFFFF"/>
            <w:lang w:val="en-US"/>
          </w:rPr>
          <w:t>1016/j.jacr.2016.08.002</w:t>
        </w:r>
      </w:hyperlink>
      <w:r w:rsidR="005213FA" w:rsidRPr="005213FA">
        <w:t>.</w:t>
      </w:r>
    </w:p>
    <w:p w14:paraId="78DD3ED4" w14:textId="7D46EFF0" w:rsidR="004E0F29" w:rsidRPr="005C7D3E" w:rsidRDefault="004E0F29" w:rsidP="00D95672">
      <w:pPr>
        <w:numPr>
          <w:ilvl w:val="0"/>
          <w:numId w:val="25"/>
        </w:numPr>
        <w:tabs>
          <w:tab w:val="left" w:pos="1276"/>
        </w:tabs>
        <w:ind w:left="0" w:firstLine="709"/>
        <w:jc w:val="both"/>
        <w:rPr>
          <w:rFonts w:ascii="Times New Roman" w:hAnsi="Times New Roman" w:cs="Times New Roman"/>
          <w:color w:val="1B1B1B"/>
          <w:sz w:val="28"/>
          <w:szCs w:val="28"/>
          <w:shd w:val="clear" w:color="auto" w:fill="FFFFFF"/>
          <w:lang w:val="en-US"/>
        </w:rPr>
      </w:pPr>
      <w:r w:rsidRPr="005213FA">
        <w:rPr>
          <w:rFonts w:ascii="Times New Roman" w:hAnsi="Times New Roman" w:cs="Times New Roman"/>
          <w:color w:val="212121"/>
          <w:sz w:val="28"/>
          <w:szCs w:val="28"/>
          <w:shd w:val="clear" w:color="auto" w:fill="FFFFFF"/>
          <w:lang w:val="en-US"/>
        </w:rPr>
        <w:t>Ciarrapico A.M., Manenti G., Pistolese C., Fabiano S., Fiori R., Romagnoli, A., Sergiacomi G., Stefanini M.</w:t>
      </w:r>
      <w:proofErr w:type="gramStart"/>
      <w:r w:rsidRPr="005213FA">
        <w:rPr>
          <w:rFonts w:ascii="Times New Roman" w:hAnsi="Times New Roman" w:cs="Times New Roman"/>
          <w:color w:val="212121"/>
          <w:sz w:val="28"/>
          <w:szCs w:val="28"/>
          <w:shd w:val="clear" w:color="auto" w:fill="FFFFFF"/>
          <w:lang w:val="en-US"/>
        </w:rPr>
        <w:t>,  Simonetti</w:t>
      </w:r>
      <w:proofErr w:type="gramEnd"/>
      <w:r w:rsidRPr="005213FA">
        <w:rPr>
          <w:rFonts w:ascii="Times New Roman" w:hAnsi="Times New Roman" w:cs="Times New Roman"/>
          <w:color w:val="212121"/>
          <w:sz w:val="28"/>
          <w:szCs w:val="28"/>
          <w:shd w:val="clear" w:color="auto" w:fill="FFFFFF"/>
          <w:lang w:val="en-US"/>
        </w:rPr>
        <w:t xml:space="preserve"> G. (). Secondary prevention at 360°: the important role of diagnostic imaging</w:t>
      </w:r>
      <w:r w:rsidR="005213FA" w:rsidRPr="005213FA">
        <w:rPr>
          <w:rFonts w:ascii="Times New Roman" w:hAnsi="Times New Roman" w:cs="Times New Roman"/>
          <w:color w:val="212121"/>
          <w:sz w:val="28"/>
          <w:szCs w:val="28"/>
          <w:shd w:val="clear" w:color="auto" w:fill="FFFFFF"/>
          <w:lang w:val="en-US"/>
        </w:rPr>
        <w:t xml:space="preserve"> //</w:t>
      </w:r>
      <w:r w:rsidRPr="005213FA">
        <w:rPr>
          <w:rFonts w:ascii="Times New Roman" w:hAnsi="Times New Roman" w:cs="Times New Roman"/>
          <w:color w:val="212121"/>
          <w:sz w:val="28"/>
          <w:szCs w:val="28"/>
          <w:shd w:val="clear" w:color="auto" w:fill="FFFFFF"/>
          <w:lang w:val="en-US"/>
        </w:rPr>
        <w:t> La Radiologia medica, </w:t>
      </w:r>
      <w:r w:rsidR="005213FA" w:rsidRPr="005213FA">
        <w:rPr>
          <w:rFonts w:ascii="Times New Roman" w:hAnsi="Times New Roman" w:cs="Times New Roman"/>
          <w:color w:val="212121"/>
          <w:sz w:val="28"/>
          <w:szCs w:val="28"/>
          <w:shd w:val="clear" w:color="auto" w:fill="FFFFFF"/>
          <w:lang w:val="en-US"/>
        </w:rPr>
        <w:t>2015. - №</w:t>
      </w:r>
      <w:r w:rsidRPr="005213FA">
        <w:rPr>
          <w:rFonts w:ascii="Times New Roman" w:hAnsi="Times New Roman" w:cs="Times New Roman"/>
          <w:color w:val="212121"/>
          <w:sz w:val="28"/>
          <w:szCs w:val="28"/>
          <w:shd w:val="clear" w:color="auto" w:fill="FFFFFF"/>
          <w:lang w:val="en-US"/>
        </w:rPr>
        <w:t>120(6)</w:t>
      </w:r>
      <w:r w:rsidR="005213FA" w:rsidRPr="005213FA">
        <w:rPr>
          <w:rFonts w:ascii="Times New Roman" w:hAnsi="Times New Roman" w:cs="Times New Roman"/>
          <w:color w:val="212121"/>
          <w:sz w:val="28"/>
          <w:szCs w:val="28"/>
          <w:shd w:val="clear" w:color="auto" w:fill="FFFFFF"/>
          <w:lang w:val="en-US"/>
        </w:rPr>
        <w:t xml:space="preserve">. – </w:t>
      </w:r>
      <w:r w:rsidR="005213FA" w:rsidRPr="005213FA">
        <w:rPr>
          <w:rFonts w:ascii="Times New Roman" w:hAnsi="Times New Roman" w:cs="Times New Roman"/>
          <w:color w:val="212121"/>
          <w:sz w:val="28"/>
          <w:szCs w:val="28"/>
          <w:shd w:val="clear" w:color="auto" w:fill="FFFFFF"/>
        </w:rPr>
        <w:t>Р</w:t>
      </w:r>
      <w:r w:rsidR="005213FA" w:rsidRPr="005213FA">
        <w:rPr>
          <w:rFonts w:ascii="Times New Roman" w:hAnsi="Times New Roman" w:cs="Times New Roman"/>
          <w:color w:val="212121"/>
          <w:sz w:val="28"/>
          <w:szCs w:val="28"/>
          <w:shd w:val="clear" w:color="auto" w:fill="FFFFFF"/>
          <w:lang w:val="en-US"/>
        </w:rPr>
        <w:t>.</w:t>
      </w:r>
      <w:r w:rsidRPr="005213FA">
        <w:rPr>
          <w:rFonts w:ascii="Times New Roman" w:hAnsi="Times New Roman" w:cs="Times New Roman"/>
          <w:color w:val="212121"/>
          <w:sz w:val="28"/>
          <w:szCs w:val="28"/>
          <w:shd w:val="clear" w:color="auto" w:fill="FFFFFF"/>
          <w:lang w:val="en-US"/>
        </w:rPr>
        <w:t xml:space="preserve"> 511–525. </w:t>
      </w:r>
      <w:hyperlink r:id="rId64" w:history="1">
        <w:r w:rsidRPr="005C7D3E">
          <w:rPr>
            <w:rStyle w:val="a4"/>
            <w:rFonts w:ascii="Times New Roman" w:hAnsi="Times New Roman" w:cs="Times New Roman"/>
            <w:sz w:val="28"/>
            <w:szCs w:val="28"/>
            <w:shd w:val="clear" w:color="auto" w:fill="FFFFFF"/>
            <w:lang w:val="en-US"/>
          </w:rPr>
          <w:t>https://doi.org/10.1007/s11547-014-0484-y</w:t>
        </w:r>
      </w:hyperlink>
    </w:p>
    <w:p w14:paraId="5AC04645" w14:textId="05BD4DA9" w:rsidR="004E0F29" w:rsidRPr="005C7D3E" w:rsidRDefault="004E0F29" w:rsidP="00D95672">
      <w:pPr>
        <w:pStyle w:val="a3"/>
        <w:numPr>
          <w:ilvl w:val="0"/>
          <w:numId w:val="25"/>
        </w:numPr>
        <w:ind w:left="0" w:firstLine="709"/>
        <w:jc w:val="both"/>
        <w:rPr>
          <w:rFonts w:ascii="Times New Roman" w:hAnsi="Times New Roman" w:cs="Times New Roman"/>
          <w:sz w:val="28"/>
          <w:szCs w:val="28"/>
          <w:lang w:val="en-US"/>
        </w:rPr>
      </w:pPr>
      <w:r w:rsidRPr="005C7D3E">
        <w:rPr>
          <w:rFonts w:ascii="Times New Roman" w:hAnsi="Times New Roman" w:cs="Times New Roman"/>
          <w:color w:val="1B1B1B"/>
          <w:sz w:val="28"/>
          <w:szCs w:val="28"/>
          <w:shd w:val="clear" w:color="auto" w:fill="FFFFFF"/>
          <w:lang w:val="en-US"/>
        </w:rPr>
        <w:t>Ballard D. H., Burton K.R., Lakomkin N., Kim S., Rajiah P., Patel</w:t>
      </w:r>
      <w:r w:rsidR="005213FA" w:rsidRPr="005C7D3E">
        <w:rPr>
          <w:rFonts w:ascii="Times New Roman" w:hAnsi="Times New Roman" w:cs="Times New Roman"/>
          <w:color w:val="1B1B1B"/>
          <w:sz w:val="28"/>
          <w:szCs w:val="28"/>
          <w:shd w:val="clear" w:color="auto" w:fill="FFFFFF"/>
          <w:lang w:val="en-US"/>
        </w:rPr>
        <w:t xml:space="preserve"> </w:t>
      </w:r>
      <w:r w:rsidRPr="005C7D3E">
        <w:rPr>
          <w:rFonts w:ascii="Times New Roman" w:hAnsi="Times New Roman" w:cs="Times New Roman"/>
          <w:color w:val="1B1B1B"/>
          <w:sz w:val="28"/>
          <w:szCs w:val="28"/>
          <w:shd w:val="clear" w:color="auto" w:fill="FFFFFF"/>
          <w:lang w:val="en-US"/>
        </w:rPr>
        <w:t>M. J., Mazaheri P.</w:t>
      </w:r>
      <w:proofErr w:type="gramStart"/>
      <w:r w:rsidRPr="005C7D3E">
        <w:rPr>
          <w:rFonts w:ascii="Times New Roman" w:hAnsi="Times New Roman" w:cs="Times New Roman"/>
          <w:color w:val="1B1B1B"/>
          <w:sz w:val="28"/>
          <w:szCs w:val="28"/>
          <w:shd w:val="clear" w:color="auto" w:fill="FFFFFF"/>
          <w:lang w:val="en-US"/>
        </w:rPr>
        <w:t>,  Whitman</w:t>
      </w:r>
      <w:proofErr w:type="gramEnd"/>
      <w:r w:rsidRPr="005C7D3E">
        <w:rPr>
          <w:rFonts w:ascii="Times New Roman" w:hAnsi="Times New Roman" w:cs="Times New Roman"/>
          <w:color w:val="1B1B1B"/>
          <w:sz w:val="28"/>
          <w:szCs w:val="28"/>
          <w:shd w:val="clear" w:color="auto" w:fill="FFFFFF"/>
          <w:lang w:val="en-US"/>
        </w:rPr>
        <w:t xml:space="preserve"> G. J. The Role of Imaging in Health Screening: Screening for Specific Conditions</w:t>
      </w:r>
      <w:r w:rsidR="005213FA" w:rsidRPr="005C7D3E">
        <w:rPr>
          <w:rFonts w:ascii="Times New Roman" w:hAnsi="Times New Roman" w:cs="Times New Roman"/>
          <w:color w:val="1B1B1B"/>
          <w:sz w:val="28"/>
          <w:szCs w:val="28"/>
          <w:shd w:val="clear" w:color="auto" w:fill="FFFFFF"/>
          <w:lang w:val="en-US"/>
        </w:rPr>
        <w:t xml:space="preserve"> //</w:t>
      </w:r>
      <w:r w:rsidRPr="005C7D3E">
        <w:rPr>
          <w:rFonts w:ascii="Times New Roman" w:hAnsi="Times New Roman" w:cs="Times New Roman"/>
          <w:color w:val="1B1B1B"/>
          <w:sz w:val="28"/>
          <w:szCs w:val="28"/>
          <w:shd w:val="clear" w:color="auto" w:fill="FFFFFF"/>
          <w:lang w:val="en-US"/>
        </w:rPr>
        <w:t> Academic radiology, </w:t>
      </w:r>
      <w:r w:rsidR="005213FA" w:rsidRPr="005C7D3E">
        <w:rPr>
          <w:rFonts w:ascii="Times New Roman" w:hAnsi="Times New Roman" w:cs="Times New Roman"/>
          <w:color w:val="1B1B1B"/>
          <w:sz w:val="28"/>
          <w:szCs w:val="28"/>
          <w:shd w:val="clear" w:color="auto" w:fill="FFFFFF"/>
          <w:lang w:val="en-US"/>
        </w:rPr>
        <w:t>2021. - №</w:t>
      </w:r>
      <w:r w:rsidRPr="005C7D3E">
        <w:rPr>
          <w:rFonts w:ascii="Times New Roman" w:hAnsi="Times New Roman" w:cs="Times New Roman"/>
          <w:color w:val="1B1B1B"/>
          <w:sz w:val="28"/>
          <w:szCs w:val="28"/>
          <w:shd w:val="clear" w:color="auto" w:fill="FFFFFF"/>
          <w:lang w:val="en-US"/>
        </w:rPr>
        <w:t>28(4)</w:t>
      </w:r>
      <w:r w:rsidR="005213FA" w:rsidRPr="005C7D3E">
        <w:rPr>
          <w:rFonts w:ascii="Times New Roman" w:hAnsi="Times New Roman" w:cs="Times New Roman"/>
          <w:color w:val="1B1B1B"/>
          <w:sz w:val="28"/>
          <w:szCs w:val="28"/>
          <w:shd w:val="clear" w:color="auto" w:fill="FFFFFF"/>
          <w:lang w:val="en-US"/>
        </w:rPr>
        <w:t xml:space="preserve">. – </w:t>
      </w:r>
      <w:r w:rsidR="005213FA" w:rsidRPr="005C7D3E">
        <w:rPr>
          <w:rFonts w:ascii="Times New Roman" w:hAnsi="Times New Roman" w:cs="Times New Roman"/>
          <w:color w:val="1B1B1B"/>
          <w:sz w:val="28"/>
          <w:szCs w:val="28"/>
          <w:shd w:val="clear" w:color="auto" w:fill="FFFFFF"/>
        </w:rPr>
        <w:t>Р</w:t>
      </w:r>
      <w:r w:rsidR="005213FA" w:rsidRPr="005C7D3E">
        <w:rPr>
          <w:rFonts w:ascii="Times New Roman" w:hAnsi="Times New Roman" w:cs="Times New Roman"/>
          <w:color w:val="1B1B1B"/>
          <w:sz w:val="28"/>
          <w:szCs w:val="28"/>
          <w:shd w:val="clear" w:color="auto" w:fill="FFFFFF"/>
          <w:lang w:val="en-US"/>
        </w:rPr>
        <w:t>.</w:t>
      </w:r>
      <w:r w:rsidRPr="005C7D3E">
        <w:rPr>
          <w:rFonts w:ascii="Times New Roman" w:hAnsi="Times New Roman" w:cs="Times New Roman"/>
          <w:color w:val="1B1B1B"/>
          <w:sz w:val="28"/>
          <w:szCs w:val="28"/>
          <w:shd w:val="clear" w:color="auto" w:fill="FFFFFF"/>
          <w:lang w:val="en-US"/>
        </w:rPr>
        <w:t xml:space="preserve"> 548–563. </w:t>
      </w:r>
      <w:hyperlink r:id="rId65" w:history="1">
        <w:r w:rsidRPr="005C7D3E">
          <w:rPr>
            <w:rStyle w:val="a4"/>
            <w:rFonts w:ascii="Times New Roman" w:hAnsi="Times New Roman" w:cs="Times New Roman"/>
            <w:sz w:val="28"/>
            <w:szCs w:val="28"/>
            <w:shd w:val="clear" w:color="auto" w:fill="FFFFFF"/>
            <w:lang w:val="en-US"/>
          </w:rPr>
          <w:t>https://doi.org/10.1016/j.acra.2020.03.039</w:t>
        </w:r>
      </w:hyperlink>
    </w:p>
    <w:p w14:paraId="1D54BDA1" w14:textId="4FB9ED2F" w:rsidR="004E0F29" w:rsidRPr="005C7D3E" w:rsidRDefault="004E0F29" w:rsidP="00D95672">
      <w:pPr>
        <w:pStyle w:val="a3"/>
        <w:numPr>
          <w:ilvl w:val="0"/>
          <w:numId w:val="25"/>
        </w:numPr>
        <w:ind w:left="0" w:firstLine="709"/>
        <w:jc w:val="both"/>
        <w:rPr>
          <w:rStyle w:val="HTML"/>
          <w:rFonts w:ascii="Times New Roman" w:hAnsi="Times New Roman" w:cs="Times New Roman"/>
          <w:i w:val="0"/>
          <w:iCs w:val="0"/>
          <w:sz w:val="28"/>
          <w:szCs w:val="28"/>
          <w:lang w:val="en-US"/>
        </w:rPr>
      </w:pPr>
      <w:r w:rsidRPr="005C7D3E">
        <w:rPr>
          <w:rStyle w:val="HTML"/>
          <w:rFonts w:ascii="Times New Roman" w:hAnsi="Times New Roman" w:cs="Times New Roman"/>
          <w:i w:val="0"/>
          <w:iCs w:val="0"/>
          <w:sz w:val="28"/>
          <w:szCs w:val="28"/>
          <w:lang w:val="en-US"/>
        </w:rPr>
        <w:t xml:space="preserve">Lorenzoni L. </w:t>
      </w:r>
      <w:proofErr w:type="gramStart"/>
      <w:r w:rsidRPr="005C7D3E">
        <w:rPr>
          <w:rStyle w:val="HTML"/>
          <w:rFonts w:ascii="Times New Roman" w:hAnsi="Times New Roman" w:cs="Times New Roman"/>
          <w:i w:val="0"/>
          <w:iCs w:val="0"/>
          <w:sz w:val="28"/>
          <w:szCs w:val="28"/>
          <w:lang w:val="en-US"/>
        </w:rPr>
        <w:t>et al.</w:t>
      </w:r>
      <w:proofErr w:type="gramEnd"/>
      <w:r w:rsidRPr="005C7D3E">
        <w:rPr>
          <w:rStyle w:val="HTML"/>
          <w:rFonts w:ascii="Times New Roman" w:hAnsi="Times New Roman" w:cs="Times New Roman"/>
          <w:i w:val="0"/>
          <w:iCs w:val="0"/>
          <w:sz w:val="28"/>
          <w:szCs w:val="28"/>
          <w:lang w:val="en-US"/>
        </w:rPr>
        <w:t xml:space="preserve"> Health Spending Projections to 2030: New results based on a revised OECD methodology</w:t>
      </w:r>
      <w:r w:rsidR="005213FA" w:rsidRPr="005C7D3E">
        <w:rPr>
          <w:rStyle w:val="HTML"/>
          <w:rFonts w:ascii="Times New Roman" w:hAnsi="Times New Roman" w:cs="Times New Roman"/>
          <w:i w:val="0"/>
          <w:iCs w:val="0"/>
          <w:sz w:val="28"/>
          <w:szCs w:val="28"/>
          <w:lang w:val="en-US"/>
        </w:rPr>
        <w:t xml:space="preserve"> //</w:t>
      </w:r>
      <w:r w:rsidRPr="005C7D3E">
        <w:rPr>
          <w:rStyle w:val="HTML"/>
          <w:rFonts w:ascii="Times New Roman" w:hAnsi="Times New Roman" w:cs="Times New Roman"/>
          <w:i w:val="0"/>
          <w:iCs w:val="0"/>
          <w:sz w:val="28"/>
          <w:szCs w:val="28"/>
          <w:lang w:val="en-US"/>
        </w:rPr>
        <w:t> OECD Health Working Papers</w:t>
      </w:r>
      <w:r w:rsidR="005213FA" w:rsidRPr="005C7D3E">
        <w:rPr>
          <w:rStyle w:val="HTML"/>
          <w:rFonts w:ascii="Times New Roman" w:hAnsi="Times New Roman" w:cs="Times New Roman"/>
          <w:i w:val="0"/>
          <w:iCs w:val="0"/>
          <w:sz w:val="28"/>
          <w:szCs w:val="28"/>
          <w:lang w:val="en-US"/>
        </w:rPr>
        <w:t>. – 2019. -</w:t>
      </w:r>
      <w:r w:rsidRPr="005C7D3E">
        <w:rPr>
          <w:rStyle w:val="HTML"/>
          <w:rFonts w:ascii="Times New Roman" w:hAnsi="Times New Roman" w:cs="Times New Roman"/>
          <w:i w:val="0"/>
          <w:iCs w:val="0"/>
          <w:sz w:val="28"/>
          <w:szCs w:val="28"/>
          <w:lang w:val="en-US"/>
        </w:rPr>
        <w:t xml:space="preserve"> </w:t>
      </w:r>
      <w:r w:rsidR="005213FA" w:rsidRPr="005C7D3E">
        <w:rPr>
          <w:rStyle w:val="HTML"/>
          <w:rFonts w:ascii="Times New Roman" w:hAnsi="Times New Roman" w:cs="Times New Roman"/>
          <w:i w:val="0"/>
          <w:iCs w:val="0"/>
          <w:sz w:val="28"/>
          <w:szCs w:val="28"/>
          <w:lang w:val="en-US"/>
        </w:rPr>
        <w:t>№</w:t>
      </w:r>
      <w:r w:rsidRPr="005C7D3E">
        <w:rPr>
          <w:rStyle w:val="HTML"/>
          <w:rFonts w:ascii="Times New Roman" w:hAnsi="Times New Roman" w:cs="Times New Roman"/>
          <w:i w:val="0"/>
          <w:iCs w:val="0"/>
          <w:sz w:val="28"/>
          <w:szCs w:val="28"/>
          <w:lang w:val="en-US"/>
        </w:rPr>
        <w:t> 110</w:t>
      </w:r>
      <w:r w:rsidR="005213FA" w:rsidRPr="005C7D3E">
        <w:rPr>
          <w:rStyle w:val="HTML"/>
          <w:rFonts w:ascii="Times New Roman" w:hAnsi="Times New Roman" w:cs="Times New Roman"/>
          <w:i w:val="0"/>
          <w:iCs w:val="0"/>
          <w:sz w:val="28"/>
          <w:szCs w:val="28"/>
          <w:lang w:val="en-US"/>
        </w:rPr>
        <w:t>.</w:t>
      </w:r>
      <w:r w:rsidRPr="005C7D3E">
        <w:rPr>
          <w:rStyle w:val="HTML"/>
          <w:rFonts w:ascii="Times New Roman" w:hAnsi="Times New Roman" w:cs="Times New Roman"/>
          <w:i w:val="0"/>
          <w:iCs w:val="0"/>
          <w:sz w:val="28"/>
          <w:szCs w:val="28"/>
          <w:lang w:val="en-US"/>
        </w:rPr>
        <w:t xml:space="preserve"> OECD Publishing, Paris, </w:t>
      </w:r>
      <w:hyperlink r:id="rId66" w:history="1">
        <w:r w:rsidRPr="005C7D3E">
          <w:rPr>
            <w:rStyle w:val="HTML"/>
            <w:rFonts w:ascii="Times New Roman" w:hAnsi="Times New Roman" w:cs="Times New Roman"/>
            <w:i w:val="0"/>
            <w:iCs w:val="0"/>
            <w:sz w:val="28"/>
            <w:szCs w:val="28"/>
            <w:lang w:val="en-US"/>
          </w:rPr>
          <w:t>https://doi.org/10.1787/5667f23d-en</w:t>
        </w:r>
      </w:hyperlink>
      <w:r w:rsidRPr="005C7D3E">
        <w:rPr>
          <w:rStyle w:val="HTML"/>
          <w:rFonts w:ascii="Times New Roman" w:hAnsi="Times New Roman" w:cs="Times New Roman"/>
          <w:i w:val="0"/>
          <w:iCs w:val="0"/>
          <w:sz w:val="28"/>
          <w:szCs w:val="28"/>
          <w:lang w:val="en-US"/>
        </w:rPr>
        <w:t>.</w:t>
      </w:r>
    </w:p>
    <w:p w14:paraId="56FB86EE" w14:textId="725B3933" w:rsidR="004E0F29" w:rsidRPr="005C7D3E" w:rsidRDefault="004E0F29" w:rsidP="00D95672">
      <w:pPr>
        <w:pStyle w:val="a3"/>
        <w:numPr>
          <w:ilvl w:val="0"/>
          <w:numId w:val="25"/>
        </w:numPr>
        <w:ind w:left="0" w:firstLine="709"/>
        <w:jc w:val="both"/>
        <w:rPr>
          <w:rStyle w:val="HTML"/>
          <w:rFonts w:ascii="Times New Roman" w:hAnsi="Times New Roman" w:cs="Times New Roman"/>
          <w:i w:val="0"/>
          <w:iCs w:val="0"/>
          <w:sz w:val="28"/>
          <w:szCs w:val="28"/>
          <w:lang w:val="en-US"/>
        </w:rPr>
      </w:pPr>
      <w:r w:rsidRPr="005C7D3E">
        <w:rPr>
          <w:rStyle w:val="HTML"/>
          <w:rFonts w:ascii="Times New Roman" w:hAnsi="Times New Roman" w:cs="Times New Roman"/>
          <w:i w:val="0"/>
          <w:iCs w:val="0"/>
          <w:sz w:val="28"/>
          <w:szCs w:val="28"/>
          <w:lang w:val="en-US"/>
        </w:rPr>
        <w:t>Wang L.</w:t>
      </w:r>
      <w:proofErr w:type="gramStart"/>
      <w:r w:rsidRPr="005C7D3E">
        <w:rPr>
          <w:rStyle w:val="HTML"/>
          <w:rFonts w:ascii="Times New Roman" w:hAnsi="Times New Roman" w:cs="Times New Roman"/>
          <w:i w:val="0"/>
          <w:iCs w:val="0"/>
          <w:sz w:val="28"/>
          <w:szCs w:val="28"/>
          <w:lang w:val="en-US"/>
        </w:rPr>
        <w:t>,  Chen</w:t>
      </w:r>
      <w:proofErr w:type="gramEnd"/>
      <w:r w:rsidRPr="005C7D3E">
        <w:rPr>
          <w:rStyle w:val="HTML"/>
          <w:rFonts w:ascii="Times New Roman" w:hAnsi="Times New Roman" w:cs="Times New Roman"/>
          <w:i w:val="0"/>
          <w:iCs w:val="0"/>
          <w:sz w:val="28"/>
          <w:szCs w:val="28"/>
          <w:lang w:val="en-US"/>
        </w:rPr>
        <w:t xml:space="preserve"> Y.). Determinants of China's health expenditure growth: based on Baumol's cost disease theory. International journal for equity in health</w:t>
      </w:r>
      <w:r w:rsidR="005213FA" w:rsidRPr="005C7D3E">
        <w:rPr>
          <w:rStyle w:val="HTML"/>
          <w:rFonts w:ascii="Times New Roman" w:hAnsi="Times New Roman" w:cs="Times New Roman"/>
          <w:i w:val="0"/>
          <w:iCs w:val="0"/>
          <w:sz w:val="28"/>
          <w:szCs w:val="28"/>
          <w:lang w:val="en-US"/>
        </w:rPr>
        <w:t>. - 2021. - №</w:t>
      </w:r>
      <w:r w:rsidRPr="005C7D3E">
        <w:rPr>
          <w:rStyle w:val="HTML"/>
          <w:rFonts w:ascii="Times New Roman" w:hAnsi="Times New Roman" w:cs="Times New Roman"/>
          <w:i w:val="0"/>
          <w:iCs w:val="0"/>
          <w:sz w:val="28"/>
          <w:szCs w:val="28"/>
          <w:lang w:val="en-US"/>
        </w:rPr>
        <w:t>20(1)</w:t>
      </w:r>
      <w:r w:rsidR="005213FA" w:rsidRPr="005C7D3E">
        <w:rPr>
          <w:rStyle w:val="HTML"/>
          <w:rFonts w:ascii="Times New Roman" w:hAnsi="Times New Roman" w:cs="Times New Roman"/>
          <w:i w:val="0"/>
          <w:iCs w:val="0"/>
          <w:sz w:val="28"/>
          <w:szCs w:val="28"/>
          <w:lang w:val="en-US"/>
        </w:rPr>
        <w:t xml:space="preserve">. - </w:t>
      </w:r>
      <w:r w:rsidRPr="005C7D3E">
        <w:rPr>
          <w:rStyle w:val="HTML"/>
          <w:rFonts w:ascii="Times New Roman" w:hAnsi="Times New Roman" w:cs="Times New Roman"/>
          <w:i w:val="0"/>
          <w:iCs w:val="0"/>
          <w:sz w:val="28"/>
          <w:szCs w:val="28"/>
          <w:lang w:val="en-US"/>
        </w:rPr>
        <w:t xml:space="preserve"> 213</w:t>
      </w:r>
      <w:r w:rsidR="005213FA" w:rsidRPr="005C7D3E">
        <w:rPr>
          <w:rStyle w:val="HTML"/>
          <w:rFonts w:ascii="Times New Roman" w:hAnsi="Times New Roman" w:cs="Times New Roman"/>
          <w:i w:val="0"/>
          <w:iCs w:val="0"/>
          <w:sz w:val="28"/>
          <w:szCs w:val="28"/>
          <w:lang w:val="en-US"/>
        </w:rPr>
        <w:t xml:space="preserve"> </w:t>
      </w:r>
      <w:r w:rsidR="005213FA" w:rsidRPr="005C7D3E">
        <w:rPr>
          <w:rStyle w:val="HTML"/>
          <w:rFonts w:ascii="Times New Roman" w:hAnsi="Times New Roman" w:cs="Times New Roman"/>
          <w:i w:val="0"/>
          <w:iCs w:val="0"/>
          <w:sz w:val="28"/>
          <w:szCs w:val="28"/>
        </w:rPr>
        <w:t>р</w:t>
      </w:r>
      <w:r w:rsidRPr="005C7D3E">
        <w:rPr>
          <w:rStyle w:val="HTML"/>
          <w:rFonts w:ascii="Times New Roman" w:hAnsi="Times New Roman" w:cs="Times New Roman"/>
          <w:i w:val="0"/>
          <w:iCs w:val="0"/>
          <w:sz w:val="28"/>
          <w:szCs w:val="28"/>
          <w:lang w:val="en-US"/>
        </w:rPr>
        <w:t xml:space="preserve">. </w:t>
      </w:r>
      <w:hyperlink r:id="rId67" w:history="1">
        <w:r w:rsidRPr="005C7D3E">
          <w:rPr>
            <w:rStyle w:val="HTML"/>
            <w:rFonts w:ascii="Times New Roman" w:hAnsi="Times New Roman" w:cs="Times New Roman"/>
            <w:i w:val="0"/>
            <w:iCs w:val="0"/>
            <w:sz w:val="28"/>
            <w:szCs w:val="28"/>
            <w:lang w:val="en-US"/>
          </w:rPr>
          <w:t>https://doi.org/10.1186/s12939-021-01550-y</w:t>
        </w:r>
      </w:hyperlink>
      <w:r w:rsidR="005213FA" w:rsidRPr="005C7D3E">
        <w:rPr>
          <w:lang w:val="en-US"/>
        </w:rPr>
        <w:t>.</w:t>
      </w:r>
    </w:p>
    <w:p w14:paraId="0A743035" w14:textId="48D31ABF" w:rsidR="004E0F29" w:rsidRPr="005C7D3E" w:rsidRDefault="004E0F29" w:rsidP="00D95672">
      <w:pPr>
        <w:pStyle w:val="a3"/>
        <w:numPr>
          <w:ilvl w:val="0"/>
          <w:numId w:val="25"/>
        </w:numPr>
        <w:ind w:left="0" w:firstLine="709"/>
        <w:jc w:val="both"/>
        <w:rPr>
          <w:rFonts w:ascii="Times New Roman" w:hAnsi="Times New Roman" w:cs="Times New Roman"/>
          <w:sz w:val="28"/>
          <w:szCs w:val="28"/>
          <w:lang w:val="en-US"/>
        </w:rPr>
      </w:pPr>
      <w:r w:rsidRPr="005C7D3E">
        <w:rPr>
          <w:rFonts w:ascii="Times New Roman" w:hAnsi="Times New Roman" w:cs="Times New Roman"/>
          <w:color w:val="212121"/>
          <w:sz w:val="28"/>
          <w:szCs w:val="28"/>
          <w:shd w:val="clear" w:color="auto" w:fill="FFFFFF"/>
          <w:lang w:val="en-US"/>
        </w:rPr>
        <w:t>Hillman B. J.</w:t>
      </w:r>
      <w:proofErr w:type="gramStart"/>
      <w:r w:rsidRPr="005C7D3E">
        <w:rPr>
          <w:rFonts w:ascii="Times New Roman" w:hAnsi="Times New Roman" w:cs="Times New Roman"/>
          <w:color w:val="212121"/>
          <w:sz w:val="28"/>
          <w:szCs w:val="28"/>
          <w:shd w:val="clear" w:color="auto" w:fill="FFFFFF"/>
          <w:lang w:val="en-US"/>
        </w:rPr>
        <w:t>,  Goldsmith</w:t>
      </w:r>
      <w:proofErr w:type="gramEnd"/>
      <w:r w:rsidRPr="005C7D3E">
        <w:rPr>
          <w:rFonts w:ascii="Times New Roman" w:hAnsi="Times New Roman" w:cs="Times New Roman"/>
          <w:color w:val="212121"/>
          <w:sz w:val="28"/>
          <w:szCs w:val="28"/>
          <w:shd w:val="clear" w:color="auto" w:fill="FFFFFF"/>
          <w:lang w:val="en-US"/>
        </w:rPr>
        <w:t xml:space="preserve"> J. Imaging: the self-referral boom and the ongoing search for effective policies to contain it</w:t>
      </w:r>
      <w:r w:rsidR="005213FA" w:rsidRPr="005C7D3E">
        <w:rPr>
          <w:rFonts w:ascii="Times New Roman" w:hAnsi="Times New Roman" w:cs="Times New Roman"/>
          <w:color w:val="212121"/>
          <w:sz w:val="28"/>
          <w:szCs w:val="28"/>
          <w:shd w:val="clear" w:color="auto" w:fill="FFFFFF"/>
          <w:lang w:val="en-US"/>
        </w:rPr>
        <w:t xml:space="preserve"> //</w:t>
      </w:r>
      <w:r w:rsidRPr="005C7D3E">
        <w:rPr>
          <w:rFonts w:ascii="Times New Roman" w:hAnsi="Times New Roman" w:cs="Times New Roman"/>
          <w:color w:val="212121"/>
          <w:sz w:val="28"/>
          <w:szCs w:val="28"/>
          <w:shd w:val="clear" w:color="auto" w:fill="FFFFFF"/>
          <w:lang w:val="en-US"/>
        </w:rPr>
        <w:t> Health affairs (Project Hope)</w:t>
      </w:r>
      <w:r w:rsidR="005213FA" w:rsidRPr="005C7D3E">
        <w:rPr>
          <w:rFonts w:ascii="Times New Roman" w:hAnsi="Times New Roman" w:cs="Times New Roman"/>
          <w:color w:val="212121"/>
          <w:sz w:val="28"/>
          <w:szCs w:val="28"/>
          <w:shd w:val="clear" w:color="auto" w:fill="FFFFFF"/>
          <w:lang w:val="en-US"/>
        </w:rPr>
        <w:t>. -</w:t>
      </w:r>
      <w:r w:rsidRPr="005C7D3E">
        <w:rPr>
          <w:rFonts w:ascii="Times New Roman" w:hAnsi="Times New Roman" w:cs="Times New Roman"/>
          <w:color w:val="212121"/>
          <w:sz w:val="28"/>
          <w:szCs w:val="28"/>
          <w:shd w:val="clear" w:color="auto" w:fill="FFFFFF"/>
          <w:lang w:val="en-US"/>
        </w:rPr>
        <w:t> </w:t>
      </w:r>
      <w:r w:rsidR="005213FA" w:rsidRPr="005C7D3E">
        <w:rPr>
          <w:rFonts w:ascii="Times New Roman" w:hAnsi="Times New Roman" w:cs="Times New Roman"/>
          <w:color w:val="212121"/>
          <w:sz w:val="28"/>
          <w:szCs w:val="28"/>
          <w:shd w:val="clear" w:color="auto" w:fill="FFFFFF"/>
          <w:lang w:val="en-US"/>
        </w:rPr>
        <w:t>2010. - №</w:t>
      </w:r>
      <w:r w:rsidRPr="005C7D3E">
        <w:rPr>
          <w:rFonts w:ascii="Times New Roman" w:hAnsi="Times New Roman" w:cs="Times New Roman"/>
          <w:color w:val="212121"/>
          <w:sz w:val="28"/>
          <w:szCs w:val="28"/>
          <w:shd w:val="clear" w:color="auto" w:fill="FFFFFF"/>
          <w:lang w:val="en-US"/>
        </w:rPr>
        <w:t>29(12)</w:t>
      </w:r>
      <w:r w:rsidR="005213FA" w:rsidRPr="005C7D3E">
        <w:rPr>
          <w:rFonts w:ascii="Times New Roman" w:hAnsi="Times New Roman" w:cs="Times New Roman"/>
          <w:color w:val="212121"/>
          <w:sz w:val="28"/>
          <w:szCs w:val="28"/>
          <w:shd w:val="clear" w:color="auto" w:fill="FFFFFF"/>
          <w:lang w:val="en-US"/>
        </w:rPr>
        <w:t xml:space="preserve">. – </w:t>
      </w:r>
      <w:r w:rsidR="005213FA" w:rsidRPr="005C7D3E">
        <w:rPr>
          <w:rFonts w:ascii="Times New Roman" w:hAnsi="Times New Roman" w:cs="Times New Roman"/>
          <w:color w:val="212121"/>
          <w:sz w:val="28"/>
          <w:szCs w:val="28"/>
          <w:shd w:val="clear" w:color="auto" w:fill="FFFFFF"/>
        </w:rPr>
        <w:t>Р</w:t>
      </w:r>
      <w:r w:rsidR="005213FA" w:rsidRPr="005C7D3E">
        <w:rPr>
          <w:rFonts w:ascii="Times New Roman" w:hAnsi="Times New Roman" w:cs="Times New Roman"/>
          <w:color w:val="212121"/>
          <w:sz w:val="28"/>
          <w:szCs w:val="28"/>
          <w:shd w:val="clear" w:color="auto" w:fill="FFFFFF"/>
          <w:lang w:val="en-US"/>
        </w:rPr>
        <w:t>.</w:t>
      </w:r>
      <w:r w:rsidRPr="005C7D3E">
        <w:rPr>
          <w:rFonts w:ascii="Times New Roman" w:hAnsi="Times New Roman" w:cs="Times New Roman"/>
          <w:color w:val="212121"/>
          <w:sz w:val="28"/>
          <w:szCs w:val="28"/>
          <w:shd w:val="clear" w:color="auto" w:fill="FFFFFF"/>
          <w:lang w:val="en-US"/>
        </w:rPr>
        <w:t xml:space="preserve"> 2231–2236. </w:t>
      </w:r>
      <w:hyperlink r:id="rId68" w:history="1">
        <w:r w:rsidRPr="005C7D3E">
          <w:rPr>
            <w:rStyle w:val="a4"/>
            <w:rFonts w:ascii="Times New Roman" w:hAnsi="Times New Roman" w:cs="Times New Roman"/>
            <w:sz w:val="28"/>
            <w:szCs w:val="28"/>
            <w:shd w:val="clear" w:color="auto" w:fill="FFFFFF"/>
            <w:lang w:val="en-US"/>
          </w:rPr>
          <w:t>https://doi.org/10.1377/hlthaff.2010.1019</w:t>
        </w:r>
      </w:hyperlink>
    </w:p>
    <w:p w14:paraId="266A0944" w14:textId="4D63BAC4" w:rsidR="004E0F29" w:rsidRPr="005C7D3E" w:rsidRDefault="004E0F29" w:rsidP="00D95672">
      <w:pPr>
        <w:pStyle w:val="a3"/>
        <w:numPr>
          <w:ilvl w:val="0"/>
          <w:numId w:val="25"/>
        </w:numPr>
        <w:ind w:left="0" w:firstLine="709"/>
        <w:jc w:val="both"/>
        <w:rPr>
          <w:rFonts w:ascii="Times New Roman" w:hAnsi="Times New Roman" w:cs="Times New Roman"/>
          <w:sz w:val="28"/>
          <w:szCs w:val="28"/>
          <w:lang w:val="en-US"/>
        </w:rPr>
      </w:pPr>
      <w:r w:rsidRPr="005C7D3E">
        <w:rPr>
          <w:rFonts w:ascii="Times New Roman" w:hAnsi="Times New Roman" w:cs="Times New Roman"/>
          <w:color w:val="212121"/>
          <w:sz w:val="28"/>
          <w:szCs w:val="28"/>
          <w:shd w:val="clear" w:color="auto" w:fill="FFFFFF"/>
          <w:lang w:val="en-US"/>
        </w:rPr>
        <w:t>Rubin G.D. Costing in Radiology and Health Care: Rationale, Relativity</w:t>
      </w:r>
      <w:r w:rsidR="005213FA" w:rsidRPr="005C7D3E">
        <w:rPr>
          <w:rFonts w:ascii="Times New Roman" w:hAnsi="Times New Roman" w:cs="Times New Roman"/>
          <w:color w:val="212121"/>
          <w:sz w:val="28"/>
          <w:szCs w:val="28"/>
          <w:shd w:val="clear" w:color="auto" w:fill="FFFFFF"/>
          <w:lang w:val="en-US"/>
        </w:rPr>
        <w:t xml:space="preserve"> // </w:t>
      </w:r>
      <w:r w:rsidRPr="005C7D3E">
        <w:rPr>
          <w:rFonts w:ascii="Times New Roman" w:hAnsi="Times New Roman" w:cs="Times New Roman"/>
          <w:color w:val="212121"/>
          <w:sz w:val="28"/>
          <w:szCs w:val="28"/>
          <w:shd w:val="clear" w:color="auto" w:fill="FFFFFF"/>
          <w:lang w:val="en-US"/>
        </w:rPr>
        <w:t>Rudiments, and Realities. Radiology, </w:t>
      </w:r>
      <w:r w:rsidR="005213FA" w:rsidRPr="005C7D3E">
        <w:rPr>
          <w:rFonts w:ascii="Times New Roman" w:hAnsi="Times New Roman" w:cs="Times New Roman"/>
          <w:color w:val="212121"/>
          <w:sz w:val="28"/>
          <w:szCs w:val="28"/>
          <w:shd w:val="clear" w:color="auto" w:fill="FFFFFF"/>
          <w:lang w:val="en-US"/>
        </w:rPr>
        <w:t>2017. - №</w:t>
      </w:r>
      <w:r w:rsidRPr="005C7D3E">
        <w:rPr>
          <w:rFonts w:ascii="Times New Roman" w:hAnsi="Times New Roman" w:cs="Times New Roman"/>
          <w:color w:val="212121"/>
          <w:sz w:val="28"/>
          <w:szCs w:val="28"/>
          <w:shd w:val="clear" w:color="auto" w:fill="FFFFFF"/>
          <w:lang w:val="en-US"/>
        </w:rPr>
        <w:t>282(2)</w:t>
      </w:r>
      <w:r w:rsidR="005213FA" w:rsidRPr="005C7D3E">
        <w:rPr>
          <w:rFonts w:ascii="Times New Roman" w:hAnsi="Times New Roman" w:cs="Times New Roman"/>
          <w:color w:val="212121"/>
          <w:sz w:val="28"/>
          <w:szCs w:val="28"/>
          <w:shd w:val="clear" w:color="auto" w:fill="FFFFFF"/>
          <w:lang w:val="en-US"/>
        </w:rPr>
        <w:t xml:space="preserve">. – </w:t>
      </w:r>
      <w:r w:rsidR="005213FA" w:rsidRPr="005C7D3E">
        <w:rPr>
          <w:rFonts w:ascii="Times New Roman" w:hAnsi="Times New Roman" w:cs="Times New Roman"/>
          <w:color w:val="212121"/>
          <w:sz w:val="28"/>
          <w:szCs w:val="28"/>
          <w:shd w:val="clear" w:color="auto" w:fill="FFFFFF"/>
        </w:rPr>
        <w:t>Р</w:t>
      </w:r>
      <w:r w:rsidR="005213FA" w:rsidRPr="005C7D3E">
        <w:rPr>
          <w:rFonts w:ascii="Times New Roman" w:hAnsi="Times New Roman" w:cs="Times New Roman"/>
          <w:color w:val="212121"/>
          <w:sz w:val="28"/>
          <w:szCs w:val="28"/>
          <w:shd w:val="clear" w:color="auto" w:fill="FFFFFF"/>
          <w:lang w:val="en-US"/>
        </w:rPr>
        <w:t>.</w:t>
      </w:r>
      <w:r w:rsidRPr="005C7D3E">
        <w:rPr>
          <w:rFonts w:ascii="Times New Roman" w:hAnsi="Times New Roman" w:cs="Times New Roman"/>
          <w:color w:val="212121"/>
          <w:sz w:val="28"/>
          <w:szCs w:val="28"/>
          <w:shd w:val="clear" w:color="auto" w:fill="FFFFFF"/>
          <w:lang w:val="en-US"/>
        </w:rPr>
        <w:t xml:space="preserve"> 333–347. </w:t>
      </w:r>
      <w:hyperlink r:id="rId69" w:history="1">
        <w:r w:rsidRPr="005C7D3E">
          <w:rPr>
            <w:rStyle w:val="a4"/>
            <w:rFonts w:ascii="Times New Roman" w:hAnsi="Times New Roman" w:cs="Times New Roman"/>
            <w:sz w:val="28"/>
            <w:szCs w:val="28"/>
            <w:shd w:val="clear" w:color="auto" w:fill="FFFFFF"/>
            <w:lang w:val="en-US"/>
          </w:rPr>
          <w:t>https://doi.org/10.1148/radiol.2016160749</w:t>
        </w:r>
      </w:hyperlink>
      <w:r w:rsidR="005213FA" w:rsidRPr="005C7D3E">
        <w:rPr>
          <w:lang w:val="en-US"/>
        </w:rPr>
        <w:t>.</w:t>
      </w:r>
    </w:p>
    <w:p w14:paraId="4CF24F64" w14:textId="4D71636D" w:rsidR="004E0F29" w:rsidRPr="005C7D3E" w:rsidRDefault="004E0F29" w:rsidP="00D95672">
      <w:pPr>
        <w:pStyle w:val="a3"/>
        <w:numPr>
          <w:ilvl w:val="0"/>
          <w:numId w:val="25"/>
        </w:numPr>
        <w:ind w:left="0" w:firstLine="709"/>
        <w:jc w:val="both"/>
        <w:rPr>
          <w:rStyle w:val="HTML"/>
          <w:rFonts w:ascii="Times New Roman" w:hAnsi="Times New Roman" w:cs="Times New Roman"/>
          <w:i w:val="0"/>
          <w:iCs w:val="0"/>
          <w:sz w:val="28"/>
          <w:szCs w:val="28"/>
          <w:lang w:val="en-US"/>
        </w:rPr>
      </w:pPr>
      <w:r w:rsidRPr="005C7D3E">
        <w:rPr>
          <w:rStyle w:val="HTML"/>
          <w:rFonts w:ascii="Times New Roman" w:hAnsi="Times New Roman" w:cs="Times New Roman"/>
          <w:i w:val="0"/>
          <w:iCs w:val="0"/>
          <w:sz w:val="28"/>
          <w:szCs w:val="28"/>
          <w:lang w:val="en-US"/>
        </w:rPr>
        <w:t>Okunad A.A.</w:t>
      </w:r>
      <w:proofErr w:type="gramStart"/>
      <w:r w:rsidRPr="005C7D3E">
        <w:rPr>
          <w:rStyle w:val="HTML"/>
          <w:rFonts w:ascii="Times New Roman" w:hAnsi="Times New Roman" w:cs="Times New Roman"/>
          <w:i w:val="0"/>
          <w:iCs w:val="0"/>
          <w:sz w:val="28"/>
          <w:szCs w:val="28"/>
          <w:lang w:val="en-US"/>
        </w:rPr>
        <w:t>,  Murthy</w:t>
      </w:r>
      <w:proofErr w:type="gramEnd"/>
      <w:r w:rsidRPr="005C7D3E">
        <w:rPr>
          <w:rStyle w:val="HTML"/>
          <w:rFonts w:ascii="Times New Roman" w:hAnsi="Times New Roman" w:cs="Times New Roman"/>
          <w:i w:val="0"/>
          <w:iCs w:val="0"/>
          <w:sz w:val="28"/>
          <w:szCs w:val="28"/>
          <w:lang w:val="en-US"/>
        </w:rPr>
        <w:t xml:space="preserve"> V.N. Technology as a 'major driver' of health care costs: a cointegration analysis of the Newhouse conjecture. Journal of health economics, </w:t>
      </w:r>
      <w:r w:rsidR="005213FA" w:rsidRPr="005C7D3E">
        <w:rPr>
          <w:rStyle w:val="HTML"/>
          <w:rFonts w:ascii="Times New Roman" w:hAnsi="Times New Roman" w:cs="Times New Roman"/>
          <w:i w:val="0"/>
          <w:iCs w:val="0"/>
          <w:sz w:val="28"/>
          <w:szCs w:val="28"/>
          <w:lang w:val="en-US"/>
        </w:rPr>
        <w:t>2002. - №</w:t>
      </w:r>
      <w:r w:rsidRPr="005C7D3E">
        <w:rPr>
          <w:rStyle w:val="HTML"/>
          <w:rFonts w:ascii="Times New Roman" w:hAnsi="Times New Roman" w:cs="Times New Roman"/>
          <w:i w:val="0"/>
          <w:iCs w:val="0"/>
          <w:sz w:val="28"/>
          <w:szCs w:val="28"/>
          <w:lang w:val="en-US"/>
        </w:rPr>
        <w:t>21(1)</w:t>
      </w:r>
      <w:r w:rsidR="005213FA" w:rsidRPr="005C7D3E">
        <w:rPr>
          <w:rStyle w:val="HTML"/>
          <w:rFonts w:ascii="Times New Roman" w:hAnsi="Times New Roman" w:cs="Times New Roman"/>
          <w:i w:val="0"/>
          <w:iCs w:val="0"/>
          <w:sz w:val="28"/>
          <w:szCs w:val="28"/>
          <w:lang w:val="en-US"/>
        </w:rPr>
        <w:t xml:space="preserve">. – </w:t>
      </w:r>
      <w:r w:rsidR="005213FA" w:rsidRPr="005C7D3E">
        <w:rPr>
          <w:rStyle w:val="HTML"/>
          <w:rFonts w:ascii="Times New Roman" w:hAnsi="Times New Roman" w:cs="Times New Roman"/>
          <w:i w:val="0"/>
          <w:iCs w:val="0"/>
          <w:sz w:val="28"/>
          <w:szCs w:val="28"/>
        </w:rPr>
        <w:t>Р</w:t>
      </w:r>
      <w:r w:rsidR="005213FA" w:rsidRPr="005C7D3E">
        <w:rPr>
          <w:rStyle w:val="HTML"/>
          <w:rFonts w:ascii="Times New Roman" w:hAnsi="Times New Roman" w:cs="Times New Roman"/>
          <w:i w:val="0"/>
          <w:iCs w:val="0"/>
          <w:sz w:val="28"/>
          <w:szCs w:val="28"/>
          <w:lang w:val="en-US"/>
        </w:rPr>
        <w:t>.</w:t>
      </w:r>
      <w:r w:rsidRPr="005C7D3E">
        <w:rPr>
          <w:rStyle w:val="HTML"/>
          <w:rFonts w:ascii="Times New Roman" w:hAnsi="Times New Roman" w:cs="Times New Roman"/>
          <w:i w:val="0"/>
          <w:iCs w:val="0"/>
          <w:sz w:val="28"/>
          <w:szCs w:val="28"/>
          <w:lang w:val="en-US"/>
        </w:rPr>
        <w:t xml:space="preserve"> 147–159. </w:t>
      </w:r>
      <w:hyperlink r:id="rId70" w:history="1">
        <w:r w:rsidR="005213FA" w:rsidRPr="005C7D3E">
          <w:rPr>
            <w:rStyle w:val="a4"/>
            <w:rFonts w:ascii="Times New Roman" w:hAnsi="Times New Roman" w:cs="Times New Roman"/>
            <w:sz w:val="28"/>
            <w:szCs w:val="28"/>
            <w:lang w:val="en-US"/>
          </w:rPr>
          <w:t>https://doi.org/10.1016/s0167-6296</w:t>
        </w:r>
        <w:r w:rsidR="005213FA" w:rsidRPr="005C7D3E">
          <w:rPr>
            <w:rStyle w:val="a4"/>
            <w:rFonts w:ascii="Times New Roman" w:hAnsi="Times New Roman" w:cs="Times New Roman"/>
            <w:sz w:val="28"/>
            <w:szCs w:val="28"/>
          </w:rPr>
          <w:t xml:space="preserve"> </w:t>
        </w:r>
        <w:r w:rsidR="005213FA" w:rsidRPr="005C7D3E">
          <w:rPr>
            <w:rStyle w:val="a4"/>
            <w:rFonts w:ascii="Times New Roman" w:hAnsi="Times New Roman" w:cs="Times New Roman"/>
            <w:sz w:val="28"/>
            <w:szCs w:val="28"/>
            <w:lang w:val="en-US"/>
          </w:rPr>
          <w:t>(01)00122-9</w:t>
        </w:r>
      </w:hyperlink>
      <w:r w:rsidR="005213FA" w:rsidRPr="005C7D3E">
        <w:rPr>
          <w:rStyle w:val="HTML"/>
          <w:rFonts w:ascii="Times New Roman" w:hAnsi="Times New Roman" w:cs="Times New Roman"/>
          <w:i w:val="0"/>
          <w:iCs w:val="0"/>
          <w:sz w:val="28"/>
          <w:szCs w:val="28"/>
        </w:rPr>
        <w:t>.</w:t>
      </w:r>
    </w:p>
    <w:p w14:paraId="06DC996E" w14:textId="4E335159" w:rsidR="004E0F29" w:rsidRPr="005C7D3E" w:rsidRDefault="004E0F29" w:rsidP="00D95672">
      <w:pPr>
        <w:pStyle w:val="a3"/>
        <w:numPr>
          <w:ilvl w:val="0"/>
          <w:numId w:val="25"/>
        </w:numPr>
        <w:ind w:left="0" w:firstLine="709"/>
        <w:jc w:val="both"/>
        <w:rPr>
          <w:rStyle w:val="HTML"/>
          <w:rFonts w:ascii="Times New Roman" w:hAnsi="Times New Roman" w:cs="Times New Roman"/>
          <w:i w:val="0"/>
          <w:iCs w:val="0"/>
          <w:sz w:val="28"/>
          <w:szCs w:val="28"/>
          <w:lang w:val="en-US"/>
        </w:rPr>
      </w:pPr>
      <w:r w:rsidRPr="005C7D3E">
        <w:rPr>
          <w:rStyle w:val="HTML"/>
          <w:rFonts w:ascii="Times New Roman" w:hAnsi="Times New Roman" w:cs="Times New Roman"/>
          <w:i w:val="0"/>
          <w:iCs w:val="0"/>
          <w:sz w:val="28"/>
          <w:szCs w:val="28"/>
          <w:lang w:val="en-US"/>
        </w:rPr>
        <w:t>Willemé P.</w:t>
      </w:r>
      <w:proofErr w:type="gramStart"/>
      <w:r w:rsidRPr="005C7D3E">
        <w:rPr>
          <w:rStyle w:val="HTML"/>
          <w:rFonts w:ascii="Times New Roman" w:hAnsi="Times New Roman" w:cs="Times New Roman"/>
          <w:i w:val="0"/>
          <w:iCs w:val="0"/>
          <w:sz w:val="28"/>
          <w:szCs w:val="28"/>
          <w:lang w:val="en-US"/>
        </w:rPr>
        <w:t>,  Dumont</w:t>
      </w:r>
      <w:proofErr w:type="gramEnd"/>
      <w:r w:rsidRPr="005C7D3E">
        <w:rPr>
          <w:rStyle w:val="HTML"/>
          <w:rFonts w:ascii="Times New Roman" w:hAnsi="Times New Roman" w:cs="Times New Roman"/>
          <w:i w:val="0"/>
          <w:iCs w:val="0"/>
          <w:sz w:val="28"/>
          <w:szCs w:val="28"/>
          <w:lang w:val="en-US"/>
        </w:rPr>
        <w:t xml:space="preserve"> M. (). Machines that Go 'Ping': Medical Technology and Health Expenditures in OECD Countries</w:t>
      </w:r>
      <w:r w:rsidR="005213FA" w:rsidRPr="005C7D3E">
        <w:rPr>
          <w:rStyle w:val="HTML"/>
          <w:rFonts w:ascii="Times New Roman" w:hAnsi="Times New Roman" w:cs="Times New Roman"/>
          <w:i w:val="0"/>
          <w:iCs w:val="0"/>
          <w:sz w:val="28"/>
          <w:szCs w:val="28"/>
          <w:lang w:val="en-US"/>
        </w:rPr>
        <w:t xml:space="preserve"> //</w:t>
      </w:r>
      <w:r w:rsidRPr="005C7D3E">
        <w:rPr>
          <w:rStyle w:val="HTML"/>
          <w:rFonts w:ascii="Times New Roman" w:hAnsi="Times New Roman" w:cs="Times New Roman"/>
          <w:i w:val="0"/>
          <w:iCs w:val="0"/>
          <w:sz w:val="28"/>
          <w:szCs w:val="28"/>
          <w:lang w:val="en-US"/>
        </w:rPr>
        <w:t> Health economics</w:t>
      </w:r>
      <w:r w:rsidR="005213FA" w:rsidRPr="005C7D3E">
        <w:rPr>
          <w:rStyle w:val="HTML"/>
          <w:rFonts w:ascii="Times New Roman" w:hAnsi="Times New Roman" w:cs="Times New Roman"/>
          <w:i w:val="0"/>
          <w:iCs w:val="0"/>
          <w:sz w:val="28"/>
          <w:szCs w:val="28"/>
          <w:lang w:val="en-US"/>
        </w:rPr>
        <w:t>. –</w:t>
      </w:r>
      <w:r w:rsidRPr="005C7D3E">
        <w:rPr>
          <w:rStyle w:val="HTML"/>
          <w:rFonts w:ascii="Times New Roman" w:hAnsi="Times New Roman" w:cs="Times New Roman"/>
          <w:i w:val="0"/>
          <w:iCs w:val="0"/>
          <w:sz w:val="28"/>
          <w:szCs w:val="28"/>
          <w:lang w:val="en-US"/>
        </w:rPr>
        <w:t> </w:t>
      </w:r>
      <w:r w:rsidR="005213FA" w:rsidRPr="005C7D3E">
        <w:rPr>
          <w:rStyle w:val="HTML"/>
          <w:rFonts w:ascii="Times New Roman" w:hAnsi="Times New Roman" w:cs="Times New Roman"/>
          <w:i w:val="0"/>
          <w:iCs w:val="0"/>
          <w:sz w:val="28"/>
          <w:szCs w:val="28"/>
          <w:lang w:val="en-US"/>
        </w:rPr>
        <w:t>2015. - №</w:t>
      </w:r>
      <w:r w:rsidRPr="005C7D3E">
        <w:rPr>
          <w:rStyle w:val="HTML"/>
          <w:rFonts w:ascii="Times New Roman" w:hAnsi="Times New Roman" w:cs="Times New Roman"/>
          <w:i w:val="0"/>
          <w:iCs w:val="0"/>
          <w:sz w:val="28"/>
          <w:szCs w:val="28"/>
          <w:lang w:val="en-US"/>
        </w:rPr>
        <w:t>24(8)</w:t>
      </w:r>
      <w:r w:rsidR="005213FA" w:rsidRPr="005C7D3E">
        <w:rPr>
          <w:rStyle w:val="HTML"/>
          <w:rFonts w:ascii="Times New Roman" w:hAnsi="Times New Roman" w:cs="Times New Roman"/>
          <w:i w:val="0"/>
          <w:iCs w:val="0"/>
          <w:sz w:val="28"/>
          <w:szCs w:val="28"/>
          <w:lang w:val="en-US"/>
        </w:rPr>
        <w:t>. -</w:t>
      </w:r>
      <w:r w:rsidR="005213FA" w:rsidRPr="005C7D3E">
        <w:rPr>
          <w:rStyle w:val="HTML"/>
          <w:rFonts w:ascii="Times New Roman" w:hAnsi="Times New Roman" w:cs="Times New Roman"/>
          <w:i w:val="0"/>
          <w:iCs w:val="0"/>
          <w:sz w:val="28"/>
          <w:szCs w:val="28"/>
        </w:rPr>
        <w:t>Р</w:t>
      </w:r>
      <w:r w:rsidR="005213FA" w:rsidRPr="005C7D3E">
        <w:rPr>
          <w:rStyle w:val="HTML"/>
          <w:rFonts w:ascii="Times New Roman" w:hAnsi="Times New Roman" w:cs="Times New Roman"/>
          <w:i w:val="0"/>
          <w:iCs w:val="0"/>
          <w:sz w:val="28"/>
          <w:szCs w:val="28"/>
          <w:lang w:val="en-US"/>
        </w:rPr>
        <w:t>.</w:t>
      </w:r>
      <w:r w:rsidRPr="005C7D3E">
        <w:rPr>
          <w:rStyle w:val="HTML"/>
          <w:rFonts w:ascii="Times New Roman" w:hAnsi="Times New Roman" w:cs="Times New Roman"/>
          <w:i w:val="0"/>
          <w:iCs w:val="0"/>
          <w:sz w:val="28"/>
          <w:szCs w:val="28"/>
          <w:lang w:val="en-US"/>
        </w:rPr>
        <w:t xml:space="preserve"> 1027–1041. </w:t>
      </w:r>
      <w:hyperlink r:id="rId71" w:history="1">
        <w:r w:rsidRPr="005C7D3E">
          <w:rPr>
            <w:rStyle w:val="HTML"/>
            <w:rFonts w:ascii="Times New Roman" w:hAnsi="Times New Roman" w:cs="Times New Roman"/>
            <w:i w:val="0"/>
            <w:iCs w:val="0"/>
            <w:sz w:val="28"/>
            <w:szCs w:val="28"/>
            <w:lang w:val="en-US"/>
          </w:rPr>
          <w:t>https://doi.org/10.1002/hec.3089</w:t>
        </w:r>
      </w:hyperlink>
      <w:r w:rsidR="005213FA" w:rsidRPr="005C7D3E">
        <w:rPr>
          <w:lang w:val="en-US"/>
        </w:rPr>
        <w:t>.</w:t>
      </w:r>
    </w:p>
    <w:p w14:paraId="57F6CC3A" w14:textId="17E92641" w:rsidR="004E0F29" w:rsidRPr="005C7D3E" w:rsidRDefault="004E0F29" w:rsidP="00D95672">
      <w:pPr>
        <w:pStyle w:val="a3"/>
        <w:numPr>
          <w:ilvl w:val="0"/>
          <w:numId w:val="25"/>
        </w:numPr>
        <w:ind w:left="0" w:firstLine="709"/>
        <w:jc w:val="both"/>
        <w:rPr>
          <w:rStyle w:val="HTML"/>
          <w:rFonts w:ascii="Times New Roman" w:hAnsi="Times New Roman" w:cs="Times New Roman"/>
          <w:i w:val="0"/>
          <w:iCs w:val="0"/>
          <w:sz w:val="28"/>
          <w:szCs w:val="28"/>
          <w:lang w:val="en-US"/>
        </w:rPr>
      </w:pPr>
      <w:r w:rsidRPr="005C7D3E">
        <w:rPr>
          <w:rStyle w:val="HTML"/>
          <w:rFonts w:ascii="Times New Roman" w:hAnsi="Times New Roman" w:cs="Times New Roman"/>
          <w:i w:val="0"/>
          <w:iCs w:val="0"/>
          <w:sz w:val="28"/>
          <w:szCs w:val="28"/>
          <w:lang w:val="en-US"/>
        </w:rPr>
        <w:t>Sorenson C., Drummond M.</w:t>
      </w:r>
      <w:proofErr w:type="gramStart"/>
      <w:r w:rsidRPr="005C7D3E">
        <w:rPr>
          <w:rStyle w:val="HTML"/>
          <w:rFonts w:ascii="Times New Roman" w:hAnsi="Times New Roman" w:cs="Times New Roman"/>
          <w:i w:val="0"/>
          <w:iCs w:val="0"/>
          <w:sz w:val="28"/>
          <w:szCs w:val="28"/>
          <w:lang w:val="en-US"/>
        </w:rPr>
        <w:t>,  Bhuiyan</w:t>
      </w:r>
      <w:proofErr w:type="gramEnd"/>
      <w:r w:rsidRPr="005C7D3E">
        <w:rPr>
          <w:rStyle w:val="HTML"/>
          <w:rFonts w:ascii="Times New Roman" w:hAnsi="Times New Roman" w:cs="Times New Roman"/>
          <w:i w:val="0"/>
          <w:iCs w:val="0"/>
          <w:sz w:val="28"/>
          <w:szCs w:val="28"/>
          <w:lang w:val="en-US"/>
        </w:rPr>
        <w:t xml:space="preserve"> K</w:t>
      </w:r>
      <w:r w:rsidR="005213FA" w:rsidRPr="005C7D3E">
        <w:rPr>
          <w:rStyle w:val="HTML"/>
          <w:rFonts w:ascii="Times New Roman" w:hAnsi="Times New Roman" w:cs="Times New Roman"/>
          <w:i w:val="0"/>
          <w:iCs w:val="0"/>
          <w:sz w:val="28"/>
          <w:szCs w:val="28"/>
          <w:lang w:val="en-US"/>
        </w:rPr>
        <w:t>.</w:t>
      </w:r>
      <w:r w:rsidRPr="005C7D3E">
        <w:rPr>
          <w:rStyle w:val="HTML"/>
          <w:rFonts w:ascii="Times New Roman" w:hAnsi="Times New Roman" w:cs="Times New Roman"/>
          <w:i w:val="0"/>
          <w:iCs w:val="0"/>
          <w:sz w:val="28"/>
          <w:szCs w:val="28"/>
          <w:lang w:val="en-US"/>
        </w:rPr>
        <w:t xml:space="preserve"> B. Medical technology as a key driver of rising health expenditure: disentangling the relationship. ClinicoEconomics and outcomes </w:t>
      </w:r>
      <w:proofErr w:type="gramStart"/>
      <w:r w:rsidRPr="005C7D3E">
        <w:rPr>
          <w:rStyle w:val="HTML"/>
          <w:rFonts w:ascii="Times New Roman" w:hAnsi="Times New Roman" w:cs="Times New Roman"/>
          <w:i w:val="0"/>
          <w:iCs w:val="0"/>
          <w:sz w:val="28"/>
          <w:szCs w:val="28"/>
          <w:lang w:val="en-US"/>
        </w:rPr>
        <w:t xml:space="preserve">research </w:t>
      </w:r>
      <w:r w:rsidR="005213FA" w:rsidRPr="005C7D3E">
        <w:rPr>
          <w:rStyle w:val="HTML"/>
          <w:rFonts w:ascii="Times New Roman" w:hAnsi="Times New Roman" w:cs="Times New Roman"/>
          <w:i w:val="0"/>
          <w:iCs w:val="0"/>
          <w:sz w:val="28"/>
          <w:szCs w:val="28"/>
          <w:lang w:val="en-US"/>
        </w:rPr>
        <w:t xml:space="preserve"> /</w:t>
      </w:r>
      <w:proofErr w:type="gramEnd"/>
      <w:r w:rsidR="005213FA" w:rsidRPr="005C7D3E">
        <w:rPr>
          <w:rStyle w:val="HTML"/>
          <w:rFonts w:ascii="Times New Roman" w:hAnsi="Times New Roman" w:cs="Times New Roman"/>
          <w:i w:val="0"/>
          <w:iCs w:val="0"/>
          <w:sz w:val="28"/>
          <w:szCs w:val="28"/>
          <w:lang w:val="en-US"/>
        </w:rPr>
        <w:t xml:space="preserve">/ </w:t>
      </w:r>
      <w:r w:rsidRPr="005C7D3E">
        <w:rPr>
          <w:rStyle w:val="HTML"/>
          <w:rFonts w:ascii="Times New Roman" w:hAnsi="Times New Roman" w:cs="Times New Roman"/>
          <w:i w:val="0"/>
          <w:iCs w:val="0"/>
          <w:sz w:val="28"/>
          <w:szCs w:val="28"/>
          <w:lang w:val="en-US"/>
        </w:rPr>
        <w:t>CEOR</w:t>
      </w:r>
      <w:r w:rsidR="005213FA" w:rsidRPr="005C7D3E">
        <w:rPr>
          <w:rStyle w:val="HTML"/>
          <w:rFonts w:ascii="Times New Roman" w:hAnsi="Times New Roman" w:cs="Times New Roman"/>
          <w:i w:val="0"/>
          <w:iCs w:val="0"/>
          <w:sz w:val="28"/>
          <w:szCs w:val="28"/>
          <w:lang w:val="en-US"/>
        </w:rPr>
        <w:t>. – 2013. - №</w:t>
      </w:r>
      <w:r w:rsidRPr="005C7D3E">
        <w:rPr>
          <w:rStyle w:val="HTML"/>
          <w:rFonts w:ascii="Times New Roman" w:hAnsi="Times New Roman" w:cs="Times New Roman"/>
          <w:i w:val="0"/>
          <w:iCs w:val="0"/>
          <w:sz w:val="28"/>
          <w:szCs w:val="28"/>
          <w:lang w:val="en-US"/>
        </w:rPr>
        <w:t> 5</w:t>
      </w:r>
      <w:r w:rsidR="005213FA" w:rsidRPr="005C7D3E">
        <w:rPr>
          <w:rStyle w:val="HTML"/>
          <w:rFonts w:ascii="Times New Roman" w:hAnsi="Times New Roman" w:cs="Times New Roman"/>
          <w:i w:val="0"/>
          <w:iCs w:val="0"/>
          <w:sz w:val="28"/>
          <w:szCs w:val="28"/>
          <w:lang w:val="en-US"/>
        </w:rPr>
        <w:t xml:space="preserve">. – </w:t>
      </w:r>
      <w:r w:rsidR="005213FA" w:rsidRPr="005C7D3E">
        <w:rPr>
          <w:rStyle w:val="HTML"/>
          <w:rFonts w:ascii="Times New Roman" w:hAnsi="Times New Roman" w:cs="Times New Roman"/>
          <w:i w:val="0"/>
          <w:iCs w:val="0"/>
          <w:sz w:val="28"/>
          <w:szCs w:val="28"/>
        </w:rPr>
        <w:t>Р</w:t>
      </w:r>
      <w:r w:rsidR="005213FA" w:rsidRPr="005C7D3E">
        <w:rPr>
          <w:rStyle w:val="HTML"/>
          <w:rFonts w:ascii="Times New Roman" w:hAnsi="Times New Roman" w:cs="Times New Roman"/>
          <w:i w:val="0"/>
          <w:iCs w:val="0"/>
          <w:sz w:val="28"/>
          <w:szCs w:val="28"/>
          <w:lang w:val="en-US"/>
        </w:rPr>
        <w:t>.</w:t>
      </w:r>
      <w:r w:rsidRPr="005C7D3E">
        <w:rPr>
          <w:rStyle w:val="HTML"/>
          <w:rFonts w:ascii="Times New Roman" w:hAnsi="Times New Roman" w:cs="Times New Roman"/>
          <w:i w:val="0"/>
          <w:iCs w:val="0"/>
          <w:sz w:val="28"/>
          <w:szCs w:val="28"/>
          <w:lang w:val="en-US"/>
        </w:rPr>
        <w:t xml:space="preserve"> 223–234. </w:t>
      </w:r>
      <w:hyperlink r:id="rId72" w:history="1">
        <w:r w:rsidR="005213FA" w:rsidRPr="005C7D3E">
          <w:rPr>
            <w:rStyle w:val="a4"/>
            <w:rFonts w:ascii="Times New Roman" w:hAnsi="Times New Roman" w:cs="Times New Roman"/>
            <w:sz w:val="28"/>
            <w:szCs w:val="28"/>
            <w:lang w:val="en-US"/>
          </w:rPr>
          <w:t>https://doi.org/10 .2147/CEOR.S39634</w:t>
        </w:r>
      </w:hyperlink>
      <w:r w:rsidR="005213FA" w:rsidRPr="00422FE8">
        <w:rPr>
          <w:rStyle w:val="HTML"/>
          <w:rFonts w:ascii="Times New Roman" w:hAnsi="Times New Roman" w:cs="Times New Roman"/>
          <w:i w:val="0"/>
          <w:iCs w:val="0"/>
          <w:sz w:val="28"/>
          <w:szCs w:val="28"/>
          <w:lang w:val="en-US"/>
        </w:rPr>
        <w:t>.</w:t>
      </w:r>
    </w:p>
    <w:p w14:paraId="3205C0E9" w14:textId="4D76B654" w:rsidR="004E0F29" w:rsidRPr="005C7D3E" w:rsidRDefault="004E0F29" w:rsidP="00D95672">
      <w:pPr>
        <w:pStyle w:val="a3"/>
        <w:numPr>
          <w:ilvl w:val="0"/>
          <w:numId w:val="25"/>
        </w:numPr>
        <w:ind w:left="0" w:firstLine="709"/>
        <w:jc w:val="both"/>
        <w:rPr>
          <w:rStyle w:val="HTML"/>
          <w:rFonts w:ascii="Times New Roman" w:hAnsi="Times New Roman" w:cs="Times New Roman"/>
          <w:i w:val="0"/>
          <w:iCs w:val="0"/>
          <w:sz w:val="28"/>
          <w:szCs w:val="28"/>
          <w:lang w:val="en-US"/>
        </w:rPr>
      </w:pPr>
      <w:r w:rsidRPr="005C7D3E">
        <w:rPr>
          <w:rStyle w:val="HTML"/>
          <w:rFonts w:ascii="Times New Roman" w:hAnsi="Times New Roman" w:cs="Times New Roman"/>
          <w:i w:val="0"/>
          <w:iCs w:val="0"/>
          <w:sz w:val="28"/>
          <w:szCs w:val="28"/>
          <w:lang w:val="en-US"/>
        </w:rPr>
        <w:lastRenderedPageBreak/>
        <w:t>Maudgil D. D. Cost effectiveness and the role of the National Institute of Health and Care Excellence (NICE) in interventional radiology. Clinical radiology, </w:t>
      </w:r>
      <w:r w:rsidR="005C7D3E" w:rsidRPr="005C7D3E">
        <w:rPr>
          <w:rStyle w:val="HTML"/>
          <w:rFonts w:ascii="Times New Roman" w:hAnsi="Times New Roman" w:cs="Times New Roman"/>
          <w:i w:val="0"/>
          <w:iCs w:val="0"/>
          <w:sz w:val="28"/>
          <w:szCs w:val="28"/>
          <w:lang w:val="en-US"/>
        </w:rPr>
        <w:t>2021. - №</w:t>
      </w:r>
      <w:r w:rsidRPr="005C7D3E">
        <w:rPr>
          <w:rStyle w:val="HTML"/>
          <w:rFonts w:ascii="Times New Roman" w:hAnsi="Times New Roman" w:cs="Times New Roman"/>
          <w:i w:val="0"/>
          <w:iCs w:val="0"/>
          <w:sz w:val="28"/>
          <w:szCs w:val="28"/>
          <w:lang w:val="en-US"/>
        </w:rPr>
        <w:t>76(3)</w:t>
      </w:r>
      <w:r w:rsidR="005C7D3E" w:rsidRPr="005C7D3E">
        <w:rPr>
          <w:rStyle w:val="HTML"/>
          <w:rFonts w:ascii="Times New Roman" w:hAnsi="Times New Roman" w:cs="Times New Roman"/>
          <w:i w:val="0"/>
          <w:iCs w:val="0"/>
          <w:sz w:val="28"/>
          <w:szCs w:val="28"/>
          <w:lang w:val="en-US"/>
        </w:rPr>
        <w:t xml:space="preserve">. – </w:t>
      </w:r>
      <w:r w:rsidR="005C7D3E" w:rsidRPr="005C7D3E">
        <w:rPr>
          <w:rStyle w:val="HTML"/>
          <w:rFonts w:ascii="Times New Roman" w:hAnsi="Times New Roman" w:cs="Times New Roman"/>
          <w:i w:val="0"/>
          <w:iCs w:val="0"/>
          <w:sz w:val="28"/>
          <w:szCs w:val="28"/>
        </w:rPr>
        <w:t>Р</w:t>
      </w:r>
      <w:r w:rsidR="005C7D3E" w:rsidRPr="005C7D3E">
        <w:rPr>
          <w:rStyle w:val="HTML"/>
          <w:rFonts w:ascii="Times New Roman" w:hAnsi="Times New Roman" w:cs="Times New Roman"/>
          <w:i w:val="0"/>
          <w:iCs w:val="0"/>
          <w:sz w:val="28"/>
          <w:szCs w:val="28"/>
          <w:lang w:val="en-US"/>
        </w:rPr>
        <w:t>.</w:t>
      </w:r>
      <w:r w:rsidRPr="005C7D3E">
        <w:rPr>
          <w:rStyle w:val="HTML"/>
          <w:rFonts w:ascii="Times New Roman" w:hAnsi="Times New Roman" w:cs="Times New Roman"/>
          <w:i w:val="0"/>
          <w:iCs w:val="0"/>
          <w:sz w:val="28"/>
          <w:szCs w:val="28"/>
          <w:lang w:val="en-US"/>
        </w:rPr>
        <w:t xml:space="preserve"> 185–192. https://doi.org/10.1016/j.crad.2020.09.017</w:t>
      </w:r>
      <w:r w:rsidR="005C7D3E" w:rsidRPr="005C7D3E">
        <w:rPr>
          <w:rStyle w:val="HTML"/>
          <w:rFonts w:ascii="Times New Roman" w:hAnsi="Times New Roman" w:cs="Times New Roman"/>
          <w:i w:val="0"/>
          <w:iCs w:val="0"/>
          <w:sz w:val="28"/>
          <w:szCs w:val="28"/>
        </w:rPr>
        <w:t>.</w:t>
      </w:r>
    </w:p>
    <w:p w14:paraId="21C67D71" w14:textId="5B3164E6" w:rsidR="004E0F29" w:rsidRPr="005C7D3E" w:rsidRDefault="004E0F29" w:rsidP="00D95672">
      <w:pPr>
        <w:pStyle w:val="a3"/>
        <w:numPr>
          <w:ilvl w:val="0"/>
          <w:numId w:val="25"/>
        </w:numPr>
        <w:ind w:left="0" w:firstLine="709"/>
        <w:jc w:val="both"/>
        <w:rPr>
          <w:rStyle w:val="HTML"/>
          <w:rFonts w:ascii="Times New Roman" w:hAnsi="Times New Roman" w:cs="Times New Roman"/>
          <w:i w:val="0"/>
          <w:iCs w:val="0"/>
          <w:sz w:val="28"/>
          <w:szCs w:val="28"/>
          <w:lang w:val="en-US"/>
        </w:rPr>
      </w:pPr>
      <w:r w:rsidRPr="005C7D3E">
        <w:rPr>
          <w:rStyle w:val="HTML"/>
          <w:rFonts w:ascii="Times New Roman" w:hAnsi="Times New Roman" w:cs="Times New Roman"/>
          <w:i w:val="0"/>
          <w:iCs w:val="0"/>
          <w:sz w:val="28"/>
          <w:szCs w:val="28"/>
          <w:lang w:val="en-US"/>
        </w:rPr>
        <w:t>Sailer A.M., van Zwam W.H., Wildberger J.E.</w:t>
      </w:r>
      <w:proofErr w:type="gramStart"/>
      <w:r w:rsidRPr="005C7D3E">
        <w:rPr>
          <w:rStyle w:val="HTML"/>
          <w:rFonts w:ascii="Times New Roman" w:hAnsi="Times New Roman" w:cs="Times New Roman"/>
          <w:i w:val="0"/>
          <w:iCs w:val="0"/>
          <w:sz w:val="28"/>
          <w:szCs w:val="28"/>
          <w:lang w:val="en-US"/>
        </w:rPr>
        <w:t>,  Grutters</w:t>
      </w:r>
      <w:proofErr w:type="gramEnd"/>
      <w:r w:rsidRPr="005C7D3E">
        <w:rPr>
          <w:rStyle w:val="HTML"/>
          <w:rFonts w:ascii="Times New Roman" w:hAnsi="Times New Roman" w:cs="Times New Roman"/>
          <w:i w:val="0"/>
          <w:iCs w:val="0"/>
          <w:sz w:val="28"/>
          <w:szCs w:val="28"/>
          <w:lang w:val="en-US"/>
        </w:rPr>
        <w:t xml:space="preserve"> J.P. Cost-effectiveness modelling in diagnostic imaging: a stepwise approach. </w:t>
      </w:r>
      <w:proofErr w:type="gramStart"/>
      <w:r w:rsidRPr="005C7D3E">
        <w:rPr>
          <w:rStyle w:val="HTML"/>
          <w:rFonts w:ascii="Times New Roman" w:hAnsi="Times New Roman" w:cs="Times New Roman"/>
          <w:i w:val="0"/>
          <w:iCs w:val="0"/>
          <w:sz w:val="28"/>
          <w:szCs w:val="28"/>
          <w:lang w:val="en-US"/>
        </w:rPr>
        <w:t xml:space="preserve">European </w:t>
      </w:r>
      <w:r w:rsidR="005C7D3E" w:rsidRPr="005C7D3E">
        <w:rPr>
          <w:rStyle w:val="HTML"/>
          <w:rFonts w:ascii="Times New Roman" w:hAnsi="Times New Roman" w:cs="Times New Roman"/>
          <w:i w:val="0"/>
          <w:iCs w:val="0"/>
          <w:sz w:val="28"/>
          <w:szCs w:val="28"/>
          <w:lang w:val="en-US"/>
        </w:rPr>
        <w:t>.</w:t>
      </w:r>
      <w:r w:rsidRPr="005C7D3E">
        <w:rPr>
          <w:rStyle w:val="HTML"/>
          <w:rFonts w:ascii="Times New Roman" w:hAnsi="Times New Roman" w:cs="Times New Roman"/>
          <w:i w:val="0"/>
          <w:iCs w:val="0"/>
          <w:sz w:val="28"/>
          <w:szCs w:val="28"/>
          <w:lang w:val="en-US"/>
        </w:rPr>
        <w:t>radiology</w:t>
      </w:r>
      <w:proofErr w:type="gramEnd"/>
      <w:r w:rsidRPr="005C7D3E">
        <w:rPr>
          <w:rStyle w:val="HTML"/>
          <w:rFonts w:ascii="Times New Roman" w:hAnsi="Times New Roman" w:cs="Times New Roman"/>
          <w:i w:val="0"/>
          <w:iCs w:val="0"/>
          <w:sz w:val="28"/>
          <w:szCs w:val="28"/>
          <w:lang w:val="en-US"/>
        </w:rPr>
        <w:t>, </w:t>
      </w:r>
      <w:r w:rsidR="005C7D3E" w:rsidRPr="005C7D3E">
        <w:rPr>
          <w:rStyle w:val="HTML"/>
          <w:rFonts w:ascii="Times New Roman" w:hAnsi="Times New Roman" w:cs="Times New Roman"/>
          <w:i w:val="0"/>
          <w:iCs w:val="0"/>
          <w:sz w:val="28"/>
          <w:szCs w:val="28"/>
          <w:lang w:val="en-US"/>
        </w:rPr>
        <w:t>2015. - №</w:t>
      </w:r>
      <w:r w:rsidRPr="005C7D3E">
        <w:rPr>
          <w:rStyle w:val="HTML"/>
          <w:rFonts w:ascii="Times New Roman" w:hAnsi="Times New Roman" w:cs="Times New Roman"/>
          <w:i w:val="0"/>
          <w:iCs w:val="0"/>
          <w:sz w:val="28"/>
          <w:szCs w:val="28"/>
          <w:lang w:val="en-US"/>
        </w:rPr>
        <w:t>25(12)</w:t>
      </w:r>
      <w:r w:rsidR="005C7D3E" w:rsidRPr="005C7D3E">
        <w:rPr>
          <w:rStyle w:val="HTML"/>
          <w:rFonts w:ascii="Times New Roman" w:hAnsi="Times New Roman" w:cs="Times New Roman"/>
          <w:i w:val="0"/>
          <w:iCs w:val="0"/>
          <w:sz w:val="28"/>
          <w:szCs w:val="28"/>
          <w:lang w:val="en-US"/>
        </w:rPr>
        <w:t xml:space="preserve">. – </w:t>
      </w:r>
      <w:r w:rsidR="005C7D3E" w:rsidRPr="005C7D3E">
        <w:rPr>
          <w:rStyle w:val="HTML"/>
          <w:rFonts w:ascii="Times New Roman" w:hAnsi="Times New Roman" w:cs="Times New Roman"/>
          <w:i w:val="0"/>
          <w:iCs w:val="0"/>
          <w:sz w:val="28"/>
          <w:szCs w:val="28"/>
        </w:rPr>
        <w:t>Р</w:t>
      </w:r>
      <w:r w:rsidR="005C7D3E" w:rsidRPr="005C7D3E">
        <w:rPr>
          <w:rStyle w:val="HTML"/>
          <w:rFonts w:ascii="Times New Roman" w:hAnsi="Times New Roman" w:cs="Times New Roman"/>
          <w:i w:val="0"/>
          <w:iCs w:val="0"/>
          <w:sz w:val="28"/>
          <w:szCs w:val="28"/>
          <w:lang w:val="en-US"/>
        </w:rPr>
        <w:t>.</w:t>
      </w:r>
      <w:r w:rsidRPr="005C7D3E">
        <w:rPr>
          <w:rStyle w:val="HTML"/>
          <w:rFonts w:ascii="Times New Roman" w:hAnsi="Times New Roman" w:cs="Times New Roman"/>
          <w:i w:val="0"/>
          <w:iCs w:val="0"/>
          <w:sz w:val="28"/>
          <w:szCs w:val="28"/>
          <w:lang w:val="en-US"/>
        </w:rPr>
        <w:t xml:space="preserve"> 3629–3637. </w:t>
      </w:r>
      <w:hyperlink r:id="rId73" w:history="1">
        <w:r w:rsidRPr="005C7D3E">
          <w:rPr>
            <w:rStyle w:val="HTML"/>
            <w:rFonts w:ascii="Times New Roman" w:hAnsi="Times New Roman" w:cs="Times New Roman"/>
            <w:i w:val="0"/>
            <w:iCs w:val="0"/>
            <w:sz w:val="28"/>
            <w:szCs w:val="28"/>
            <w:lang w:val="en-US"/>
          </w:rPr>
          <w:t>https://doi.org/10.1007/s00330-015-3770-8</w:t>
        </w:r>
      </w:hyperlink>
      <w:r w:rsidR="005C7D3E" w:rsidRPr="005C7D3E">
        <w:rPr>
          <w:lang w:val="en-US"/>
        </w:rPr>
        <w:t>.</w:t>
      </w:r>
    </w:p>
    <w:p w14:paraId="56C726E0" w14:textId="33E2808E" w:rsidR="004E0F29" w:rsidRPr="005C7D3E" w:rsidRDefault="004E0F29" w:rsidP="00D95672">
      <w:pPr>
        <w:pStyle w:val="a3"/>
        <w:numPr>
          <w:ilvl w:val="0"/>
          <w:numId w:val="25"/>
        </w:numPr>
        <w:ind w:left="0" w:firstLine="709"/>
        <w:jc w:val="both"/>
        <w:rPr>
          <w:rStyle w:val="HTML"/>
          <w:rFonts w:ascii="Times New Roman" w:hAnsi="Times New Roman" w:cs="Times New Roman"/>
          <w:i w:val="0"/>
          <w:iCs w:val="0"/>
          <w:sz w:val="28"/>
          <w:szCs w:val="28"/>
          <w:lang w:val="en-US"/>
        </w:rPr>
      </w:pPr>
      <w:r w:rsidRPr="005C7D3E">
        <w:rPr>
          <w:rStyle w:val="HTML"/>
          <w:rFonts w:ascii="Times New Roman" w:hAnsi="Times New Roman" w:cs="Times New Roman"/>
          <w:i w:val="0"/>
          <w:iCs w:val="0"/>
          <w:sz w:val="28"/>
          <w:szCs w:val="28"/>
          <w:lang w:val="en-US"/>
        </w:rPr>
        <w:t>Beinfeld M. T.</w:t>
      </w:r>
      <w:proofErr w:type="gramStart"/>
      <w:r w:rsidRPr="005C7D3E">
        <w:rPr>
          <w:rStyle w:val="HTML"/>
          <w:rFonts w:ascii="Times New Roman" w:hAnsi="Times New Roman" w:cs="Times New Roman"/>
          <w:i w:val="0"/>
          <w:iCs w:val="0"/>
          <w:sz w:val="28"/>
          <w:szCs w:val="28"/>
          <w:lang w:val="en-US"/>
        </w:rPr>
        <w:t>,  Gazelle</w:t>
      </w:r>
      <w:proofErr w:type="gramEnd"/>
      <w:r w:rsidR="005C7D3E" w:rsidRPr="005C7D3E">
        <w:rPr>
          <w:rStyle w:val="HTML"/>
          <w:rFonts w:ascii="Times New Roman" w:hAnsi="Times New Roman" w:cs="Times New Roman"/>
          <w:i w:val="0"/>
          <w:iCs w:val="0"/>
          <w:sz w:val="28"/>
          <w:szCs w:val="28"/>
          <w:lang w:val="en-US"/>
        </w:rPr>
        <w:t xml:space="preserve"> </w:t>
      </w:r>
      <w:r w:rsidRPr="005C7D3E">
        <w:rPr>
          <w:rStyle w:val="HTML"/>
          <w:rFonts w:ascii="Times New Roman" w:hAnsi="Times New Roman" w:cs="Times New Roman"/>
          <w:i w:val="0"/>
          <w:iCs w:val="0"/>
          <w:sz w:val="28"/>
          <w:szCs w:val="28"/>
          <w:lang w:val="en-US"/>
        </w:rPr>
        <w:t>G. S.  Diagnostic imaging costs: are they driving up the costs of hospital care?</w:t>
      </w:r>
      <w:r w:rsidR="005C7D3E" w:rsidRPr="005C7D3E">
        <w:rPr>
          <w:rStyle w:val="HTML"/>
          <w:rFonts w:ascii="Times New Roman" w:hAnsi="Times New Roman" w:cs="Times New Roman"/>
          <w:i w:val="0"/>
          <w:iCs w:val="0"/>
          <w:sz w:val="28"/>
          <w:szCs w:val="28"/>
          <w:lang w:val="en-US"/>
        </w:rPr>
        <w:t xml:space="preserve"> /</w:t>
      </w:r>
      <w:proofErr w:type="gramStart"/>
      <w:r w:rsidR="005C7D3E" w:rsidRPr="005C7D3E">
        <w:rPr>
          <w:rStyle w:val="HTML"/>
          <w:rFonts w:ascii="Times New Roman" w:hAnsi="Times New Roman" w:cs="Times New Roman"/>
          <w:i w:val="0"/>
          <w:iCs w:val="0"/>
          <w:sz w:val="28"/>
          <w:szCs w:val="28"/>
          <w:lang w:val="en-US"/>
        </w:rPr>
        <w:t xml:space="preserve">/ </w:t>
      </w:r>
      <w:r w:rsidRPr="005C7D3E">
        <w:rPr>
          <w:rStyle w:val="HTML"/>
          <w:rFonts w:ascii="Times New Roman" w:hAnsi="Times New Roman" w:cs="Times New Roman"/>
          <w:i w:val="0"/>
          <w:iCs w:val="0"/>
          <w:sz w:val="28"/>
          <w:szCs w:val="28"/>
          <w:lang w:val="en-US"/>
        </w:rPr>
        <w:t> Radiology</w:t>
      </w:r>
      <w:proofErr w:type="gramEnd"/>
      <w:r w:rsidRPr="005C7D3E">
        <w:rPr>
          <w:rStyle w:val="HTML"/>
          <w:rFonts w:ascii="Times New Roman" w:hAnsi="Times New Roman" w:cs="Times New Roman"/>
          <w:i w:val="0"/>
          <w:iCs w:val="0"/>
          <w:sz w:val="28"/>
          <w:szCs w:val="28"/>
          <w:lang w:val="en-US"/>
        </w:rPr>
        <w:t>, </w:t>
      </w:r>
      <w:r w:rsidR="005C7D3E" w:rsidRPr="005C7D3E">
        <w:rPr>
          <w:rStyle w:val="HTML"/>
          <w:rFonts w:ascii="Times New Roman" w:hAnsi="Times New Roman" w:cs="Times New Roman"/>
          <w:i w:val="0"/>
          <w:iCs w:val="0"/>
          <w:sz w:val="28"/>
          <w:szCs w:val="28"/>
          <w:lang w:val="en-US"/>
        </w:rPr>
        <w:t>2005. - №</w:t>
      </w:r>
      <w:r w:rsidRPr="005C7D3E">
        <w:rPr>
          <w:rStyle w:val="HTML"/>
          <w:rFonts w:ascii="Times New Roman" w:hAnsi="Times New Roman" w:cs="Times New Roman"/>
          <w:i w:val="0"/>
          <w:iCs w:val="0"/>
          <w:sz w:val="28"/>
          <w:szCs w:val="28"/>
          <w:lang w:val="en-US"/>
        </w:rPr>
        <w:t>235(3)</w:t>
      </w:r>
      <w:r w:rsidR="005C7D3E" w:rsidRPr="005C7D3E">
        <w:rPr>
          <w:rStyle w:val="HTML"/>
          <w:rFonts w:ascii="Times New Roman" w:hAnsi="Times New Roman" w:cs="Times New Roman"/>
          <w:i w:val="0"/>
          <w:iCs w:val="0"/>
          <w:sz w:val="28"/>
          <w:szCs w:val="28"/>
          <w:lang w:val="en-US"/>
        </w:rPr>
        <w:t xml:space="preserve">. – </w:t>
      </w:r>
      <w:r w:rsidR="005C7D3E" w:rsidRPr="005C7D3E">
        <w:rPr>
          <w:rStyle w:val="HTML"/>
          <w:rFonts w:ascii="Times New Roman" w:hAnsi="Times New Roman" w:cs="Times New Roman"/>
          <w:i w:val="0"/>
          <w:iCs w:val="0"/>
          <w:sz w:val="28"/>
          <w:szCs w:val="28"/>
        </w:rPr>
        <w:t>Р</w:t>
      </w:r>
      <w:r w:rsidR="005C7D3E" w:rsidRPr="005C7D3E">
        <w:rPr>
          <w:rStyle w:val="HTML"/>
          <w:rFonts w:ascii="Times New Roman" w:hAnsi="Times New Roman" w:cs="Times New Roman"/>
          <w:i w:val="0"/>
          <w:iCs w:val="0"/>
          <w:sz w:val="28"/>
          <w:szCs w:val="28"/>
          <w:lang w:val="en-US"/>
        </w:rPr>
        <w:t>.</w:t>
      </w:r>
      <w:r w:rsidRPr="005C7D3E">
        <w:rPr>
          <w:rStyle w:val="HTML"/>
          <w:rFonts w:ascii="Times New Roman" w:hAnsi="Times New Roman" w:cs="Times New Roman"/>
          <w:i w:val="0"/>
          <w:iCs w:val="0"/>
          <w:sz w:val="28"/>
          <w:szCs w:val="28"/>
          <w:lang w:val="en-US"/>
        </w:rPr>
        <w:t xml:space="preserve"> 934–939. </w:t>
      </w:r>
      <w:hyperlink r:id="rId74" w:history="1">
        <w:r w:rsidRPr="005C7D3E">
          <w:rPr>
            <w:rStyle w:val="HTML"/>
            <w:rFonts w:ascii="Times New Roman" w:hAnsi="Times New Roman" w:cs="Times New Roman"/>
            <w:i w:val="0"/>
            <w:iCs w:val="0"/>
            <w:sz w:val="28"/>
            <w:szCs w:val="28"/>
            <w:lang w:val="en-US"/>
          </w:rPr>
          <w:t>https://doi.org/10.1148/radiol.2353040473</w:t>
        </w:r>
      </w:hyperlink>
      <w:r w:rsidR="005C7D3E" w:rsidRPr="005C7D3E">
        <w:t>.</w:t>
      </w:r>
    </w:p>
    <w:p w14:paraId="312B3C83" w14:textId="3A46443A" w:rsidR="004E0F29" w:rsidRPr="005C7D3E" w:rsidRDefault="004E0F29" w:rsidP="00D95672">
      <w:pPr>
        <w:pStyle w:val="a3"/>
        <w:numPr>
          <w:ilvl w:val="0"/>
          <w:numId w:val="25"/>
        </w:numPr>
        <w:ind w:left="0" w:firstLine="709"/>
        <w:jc w:val="both"/>
        <w:rPr>
          <w:rStyle w:val="HTML"/>
          <w:rFonts w:ascii="Times New Roman" w:hAnsi="Times New Roman" w:cs="Times New Roman"/>
          <w:i w:val="0"/>
          <w:iCs w:val="0"/>
          <w:sz w:val="28"/>
          <w:szCs w:val="28"/>
          <w:lang w:val="en-US"/>
        </w:rPr>
      </w:pPr>
      <w:r w:rsidRPr="005C7D3E">
        <w:rPr>
          <w:rStyle w:val="HTML"/>
          <w:rFonts w:ascii="Times New Roman" w:hAnsi="Times New Roman" w:cs="Times New Roman"/>
          <w:i w:val="0"/>
          <w:iCs w:val="0"/>
          <w:sz w:val="28"/>
          <w:szCs w:val="28"/>
          <w:lang w:val="en-US"/>
        </w:rPr>
        <w:t>Niñerola A., Sánchez-Rebull M.V.</w:t>
      </w:r>
      <w:proofErr w:type="gramStart"/>
      <w:r w:rsidRPr="005C7D3E">
        <w:rPr>
          <w:rStyle w:val="HTML"/>
          <w:rFonts w:ascii="Times New Roman" w:hAnsi="Times New Roman" w:cs="Times New Roman"/>
          <w:i w:val="0"/>
          <w:iCs w:val="0"/>
          <w:sz w:val="28"/>
          <w:szCs w:val="28"/>
          <w:lang w:val="en-US"/>
        </w:rPr>
        <w:t>,  Hernández</w:t>
      </w:r>
      <w:proofErr w:type="gramEnd"/>
      <w:r w:rsidRPr="005C7D3E">
        <w:rPr>
          <w:rStyle w:val="HTML"/>
          <w:rFonts w:ascii="Times New Roman" w:hAnsi="Times New Roman" w:cs="Times New Roman"/>
          <w:i w:val="0"/>
          <w:iCs w:val="0"/>
          <w:sz w:val="28"/>
          <w:szCs w:val="28"/>
          <w:lang w:val="en-US"/>
        </w:rPr>
        <w:t>-Lara A.B. (). Quality improvement in healthcare: Six Sigma systematic review</w:t>
      </w:r>
      <w:r w:rsidR="005C7D3E" w:rsidRPr="005C7D3E">
        <w:rPr>
          <w:rStyle w:val="HTML"/>
          <w:rFonts w:ascii="Times New Roman" w:hAnsi="Times New Roman" w:cs="Times New Roman"/>
          <w:i w:val="0"/>
          <w:iCs w:val="0"/>
          <w:sz w:val="28"/>
          <w:szCs w:val="28"/>
          <w:lang w:val="en-US"/>
        </w:rPr>
        <w:t xml:space="preserve"> //</w:t>
      </w:r>
      <w:r w:rsidRPr="005C7D3E">
        <w:rPr>
          <w:rStyle w:val="HTML"/>
          <w:rFonts w:ascii="Times New Roman" w:hAnsi="Times New Roman" w:cs="Times New Roman"/>
          <w:i w:val="0"/>
          <w:iCs w:val="0"/>
          <w:sz w:val="28"/>
          <w:szCs w:val="28"/>
          <w:lang w:val="en-US"/>
        </w:rPr>
        <w:t> Health policy (Amsterdam, Netherlands), </w:t>
      </w:r>
      <w:r w:rsidR="005C7D3E" w:rsidRPr="005C7D3E">
        <w:rPr>
          <w:rStyle w:val="HTML"/>
          <w:rFonts w:ascii="Times New Roman" w:hAnsi="Times New Roman" w:cs="Times New Roman"/>
          <w:i w:val="0"/>
          <w:iCs w:val="0"/>
          <w:sz w:val="28"/>
          <w:szCs w:val="28"/>
          <w:lang w:val="en-US"/>
        </w:rPr>
        <w:t>2020. - №</w:t>
      </w:r>
      <w:r w:rsidRPr="005C7D3E">
        <w:rPr>
          <w:rStyle w:val="HTML"/>
          <w:rFonts w:ascii="Times New Roman" w:hAnsi="Times New Roman" w:cs="Times New Roman"/>
          <w:i w:val="0"/>
          <w:iCs w:val="0"/>
          <w:sz w:val="28"/>
          <w:szCs w:val="28"/>
          <w:lang w:val="en-US"/>
        </w:rPr>
        <w:t>124(4)</w:t>
      </w:r>
      <w:r w:rsidR="005C7D3E" w:rsidRPr="005C7D3E">
        <w:rPr>
          <w:rStyle w:val="HTML"/>
          <w:rFonts w:ascii="Times New Roman" w:hAnsi="Times New Roman" w:cs="Times New Roman"/>
          <w:i w:val="0"/>
          <w:iCs w:val="0"/>
          <w:sz w:val="28"/>
          <w:szCs w:val="28"/>
          <w:lang w:val="en-US"/>
        </w:rPr>
        <w:t xml:space="preserve">. – </w:t>
      </w:r>
      <w:r w:rsidR="005C7D3E" w:rsidRPr="005C7D3E">
        <w:rPr>
          <w:rStyle w:val="HTML"/>
          <w:rFonts w:ascii="Times New Roman" w:hAnsi="Times New Roman" w:cs="Times New Roman"/>
          <w:i w:val="0"/>
          <w:iCs w:val="0"/>
          <w:sz w:val="28"/>
          <w:szCs w:val="28"/>
        </w:rPr>
        <w:t>Р</w:t>
      </w:r>
      <w:r w:rsidR="005C7D3E" w:rsidRPr="005C7D3E">
        <w:rPr>
          <w:rStyle w:val="HTML"/>
          <w:rFonts w:ascii="Times New Roman" w:hAnsi="Times New Roman" w:cs="Times New Roman"/>
          <w:i w:val="0"/>
          <w:iCs w:val="0"/>
          <w:sz w:val="28"/>
          <w:szCs w:val="28"/>
          <w:lang w:val="en-US"/>
        </w:rPr>
        <w:t>.</w:t>
      </w:r>
      <w:r w:rsidRPr="005C7D3E">
        <w:rPr>
          <w:rStyle w:val="HTML"/>
          <w:rFonts w:ascii="Times New Roman" w:hAnsi="Times New Roman" w:cs="Times New Roman"/>
          <w:i w:val="0"/>
          <w:iCs w:val="0"/>
          <w:sz w:val="28"/>
          <w:szCs w:val="28"/>
          <w:lang w:val="en-US"/>
        </w:rPr>
        <w:t xml:space="preserve"> 438–445. </w:t>
      </w:r>
      <w:hyperlink r:id="rId75" w:history="1">
        <w:r w:rsidR="005C7D3E" w:rsidRPr="005C7D3E">
          <w:rPr>
            <w:rStyle w:val="a4"/>
            <w:rFonts w:ascii="Times New Roman" w:hAnsi="Times New Roman" w:cs="Times New Roman"/>
            <w:sz w:val="28"/>
            <w:szCs w:val="28"/>
            <w:lang w:val="en-US"/>
          </w:rPr>
          <w:t>https://doi.org/10. 1016/j.healthpol.20 20.01.002</w:t>
        </w:r>
      </w:hyperlink>
      <w:r w:rsidR="005C7D3E" w:rsidRPr="005C7D3E">
        <w:rPr>
          <w:rStyle w:val="HTML"/>
          <w:rFonts w:ascii="Times New Roman" w:hAnsi="Times New Roman" w:cs="Times New Roman"/>
          <w:i w:val="0"/>
          <w:iCs w:val="0"/>
          <w:sz w:val="28"/>
          <w:szCs w:val="28"/>
          <w:lang w:val="en-US"/>
        </w:rPr>
        <w:t>.</w:t>
      </w:r>
    </w:p>
    <w:p w14:paraId="62BD3EF6" w14:textId="1D6CC879" w:rsidR="004E0F29" w:rsidRPr="005C7D3E" w:rsidRDefault="004E0F29" w:rsidP="00D95672">
      <w:pPr>
        <w:pStyle w:val="a3"/>
        <w:numPr>
          <w:ilvl w:val="0"/>
          <w:numId w:val="25"/>
        </w:numPr>
        <w:ind w:left="0" w:firstLine="709"/>
        <w:jc w:val="both"/>
        <w:rPr>
          <w:rFonts w:ascii="Times New Roman" w:hAnsi="Times New Roman" w:cs="Times New Roman"/>
          <w:sz w:val="28"/>
          <w:szCs w:val="28"/>
          <w:lang w:val="en-US"/>
        </w:rPr>
      </w:pPr>
      <w:r w:rsidRPr="005C7D3E">
        <w:rPr>
          <w:rFonts w:ascii="Times New Roman" w:hAnsi="Times New Roman" w:cs="Times New Roman"/>
          <w:color w:val="212121"/>
          <w:sz w:val="28"/>
          <w:szCs w:val="28"/>
          <w:shd w:val="clear" w:color="auto" w:fill="FFFFFF"/>
          <w:lang w:val="en-US"/>
        </w:rPr>
        <w:t>Dunnick N.R., Applegate K. E.</w:t>
      </w:r>
      <w:proofErr w:type="gramStart"/>
      <w:r w:rsidRPr="005C7D3E">
        <w:rPr>
          <w:rFonts w:ascii="Times New Roman" w:hAnsi="Times New Roman" w:cs="Times New Roman"/>
          <w:color w:val="212121"/>
          <w:sz w:val="28"/>
          <w:szCs w:val="28"/>
          <w:shd w:val="clear" w:color="auto" w:fill="FFFFFF"/>
          <w:lang w:val="en-US"/>
        </w:rPr>
        <w:t>,  Arenson</w:t>
      </w:r>
      <w:proofErr w:type="gramEnd"/>
      <w:r w:rsidRPr="005C7D3E">
        <w:rPr>
          <w:rFonts w:ascii="Times New Roman" w:hAnsi="Times New Roman" w:cs="Times New Roman"/>
          <w:color w:val="212121"/>
          <w:sz w:val="28"/>
          <w:szCs w:val="28"/>
          <w:shd w:val="clear" w:color="auto" w:fill="FFFFFF"/>
          <w:lang w:val="en-US"/>
        </w:rPr>
        <w:t xml:space="preserve"> R. L. The inappropriate use of imaging studies: a report of the 2004 Intersociety Conference</w:t>
      </w:r>
      <w:r w:rsidR="005C7D3E" w:rsidRPr="005C7D3E">
        <w:rPr>
          <w:rFonts w:ascii="Times New Roman" w:hAnsi="Times New Roman" w:cs="Times New Roman"/>
          <w:color w:val="212121"/>
          <w:sz w:val="28"/>
          <w:szCs w:val="28"/>
          <w:shd w:val="clear" w:color="auto" w:fill="FFFFFF"/>
          <w:lang w:val="en-US"/>
        </w:rPr>
        <w:t xml:space="preserve"> //</w:t>
      </w:r>
      <w:r w:rsidRPr="005C7D3E">
        <w:rPr>
          <w:rFonts w:ascii="Times New Roman" w:hAnsi="Times New Roman" w:cs="Times New Roman"/>
          <w:color w:val="212121"/>
          <w:sz w:val="28"/>
          <w:szCs w:val="28"/>
          <w:shd w:val="clear" w:color="auto" w:fill="FFFFFF"/>
          <w:lang w:val="en-US"/>
        </w:rPr>
        <w:t> Journal of the American College of Radiology</w:t>
      </w:r>
      <w:r w:rsidR="005C7D3E" w:rsidRPr="005C7D3E">
        <w:rPr>
          <w:rFonts w:ascii="Times New Roman" w:hAnsi="Times New Roman" w:cs="Times New Roman"/>
          <w:color w:val="212121"/>
          <w:sz w:val="28"/>
          <w:szCs w:val="28"/>
          <w:shd w:val="clear" w:color="auto" w:fill="FFFFFF"/>
          <w:lang w:val="en-US"/>
        </w:rPr>
        <w:t xml:space="preserve"> //</w:t>
      </w:r>
      <w:r w:rsidRPr="005C7D3E">
        <w:rPr>
          <w:rFonts w:ascii="Times New Roman" w:hAnsi="Times New Roman" w:cs="Times New Roman"/>
          <w:color w:val="212121"/>
          <w:sz w:val="28"/>
          <w:szCs w:val="28"/>
          <w:shd w:val="clear" w:color="auto" w:fill="FFFFFF"/>
          <w:lang w:val="en-US"/>
        </w:rPr>
        <w:t xml:space="preserve"> JACR</w:t>
      </w:r>
      <w:r w:rsidR="005C7D3E" w:rsidRPr="005C7D3E">
        <w:rPr>
          <w:rFonts w:ascii="Times New Roman" w:hAnsi="Times New Roman" w:cs="Times New Roman"/>
          <w:color w:val="212121"/>
          <w:sz w:val="28"/>
          <w:szCs w:val="28"/>
          <w:shd w:val="clear" w:color="auto" w:fill="FFFFFF"/>
          <w:lang w:val="en-US"/>
        </w:rPr>
        <w:t>. –</w:t>
      </w:r>
      <w:r w:rsidRPr="005C7D3E">
        <w:rPr>
          <w:rFonts w:ascii="Times New Roman" w:hAnsi="Times New Roman" w:cs="Times New Roman"/>
          <w:color w:val="212121"/>
          <w:sz w:val="28"/>
          <w:szCs w:val="28"/>
          <w:shd w:val="clear" w:color="auto" w:fill="FFFFFF"/>
          <w:lang w:val="en-US"/>
        </w:rPr>
        <w:t> </w:t>
      </w:r>
      <w:r w:rsidR="005C7D3E" w:rsidRPr="005C7D3E">
        <w:rPr>
          <w:rFonts w:ascii="Times New Roman" w:hAnsi="Times New Roman" w:cs="Times New Roman"/>
          <w:color w:val="212121"/>
          <w:sz w:val="28"/>
          <w:szCs w:val="28"/>
          <w:shd w:val="clear" w:color="auto" w:fill="FFFFFF"/>
          <w:lang w:val="en-US"/>
        </w:rPr>
        <w:t>2005. - №</w:t>
      </w:r>
      <w:r w:rsidRPr="005C7D3E">
        <w:rPr>
          <w:rFonts w:ascii="Times New Roman" w:hAnsi="Times New Roman" w:cs="Times New Roman"/>
          <w:color w:val="212121"/>
          <w:sz w:val="28"/>
          <w:szCs w:val="28"/>
          <w:shd w:val="clear" w:color="auto" w:fill="FFFFFF"/>
          <w:lang w:val="en-US"/>
        </w:rPr>
        <w:t>2(5)</w:t>
      </w:r>
      <w:r w:rsidR="005C7D3E" w:rsidRPr="005C7D3E">
        <w:rPr>
          <w:rFonts w:ascii="Times New Roman" w:hAnsi="Times New Roman" w:cs="Times New Roman"/>
          <w:color w:val="212121"/>
          <w:sz w:val="28"/>
          <w:szCs w:val="28"/>
          <w:shd w:val="clear" w:color="auto" w:fill="FFFFFF"/>
          <w:lang w:val="en-US"/>
        </w:rPr>
        <w:t xml:space="preserve">. – </w:t>
      </w:r>
      <w:r w:rsidR="005C7D3E" w:rsidRPr="005C7D3E">
        <w:rPr>
          <w:rFonts w:ascii="Times New Roman" w:hAnsi="Times New Roman" w:cs="Times New Roman"/>
          <w:color w:val="212121"/>
          <w:sz w:val="28"/>
          <w:szCs w:val="28"/>
          <w:shd w:val="clear" w:color="auto" w:fill="FFFFFF"/>
        </w:rPr>
        <w:t>Р</w:t>
      </w:r>
      <w:r w:rsidR="005C7D3E" w:rsidRPr="005C7D3E">
        <w:rPr>
          <w:rFonts w:ascii="Times New Roman" w:hAnsi="Times New Roman" w:cs="Times New Roman"/>
          <w:color w:val="212121"/>
          <w:sz w:val="28"/>
          <w:szCs w:val="28"/>
          <w:shd w:val="clear" w:color="auto" w:fill="FFFFFF"/>
          <w:lang w:val="en-US"/>
        </w:rPr>
        <w:t>.</w:t>
      </w:r>
      <w:r w:rsidRPr="005C7D3E">
        <w:rPr>
          <w:rFonts w:ascii="Times New Roman" w:hAnsi="Times New Roman" w:cs="Times New Roman"/>
          <w:color w:val="212121"/>
          <w:sz w:val="28"/>
          <w:szCs w:val="28"/>
          <w:shd w:val="clear" w:color="auto" w:fill="FFFFFF"/>
          <w:lang w:val="en-US"/>
        </w:rPr>
        <w:t xml:space="preserve"> 401–406. </w:t>
      </w:r>
      <w:hyperlink r:id="rId76" w:history="1">
        <w:r w:rsidRPr="005C7D3E">
          <w:rPr>
            <w:rStyle w:val="a4"/>
            <w:rFonts w:ascii="Times New Roman" w:hAnsi="Times New Roman" w:cs="Times New Roman"/>
            <w:sz w:val="28"/>
            <w:szCs w:val="28"/>
            <w:shd w:val="clear" w:color="auto" w:fill="FFFFFF"/>
            <w:lang w:val="en-US"/>
          </w:rPr>
          <w:t>https://doi.org/10.1016/j.jacr.2004.12.008</w:t>
        </w:r>
      </w:hyperlink>
    </w:p>
    <w:p w14:paraId="11254740" w14:textId="40FAA942" w:rsidR="004E0F29" w:rsidRPr="005C7D3E" w:rsidRDefault="004E0F29" w:rsidP="00D95672">
      <w:pPr>
        <w:pStyle w:val="a3"/>
        <w:numPr>
          <w:ilvl w:val="0"/>
          <w:numId w:val="25"/>
        </w:numPr>
        <w:ind w:left="0" w:firstLine="709"/>
        <w:jc w:val="both"/>
        <w:rPr>
          <w:rFonts w:ascii="Times New Roman" w:hAnsi="Times New Roman" w:cs="Times New Roman"/>
          <w:sz w:val="28"/>
          <w:szCs w:val="28"/>
          <w:lang w:val="en-US"/>
        </w:rPr>
      </w:pPr>
      <w:r w:rsidRPr="005C7D3E">
        <w:rPr>
          <w:rFonts w:ascii="Times New Roman" w:hAnsi="Times New Roman" w:cs="Times New Roman"/>
          <w:color w:val="212121"/>
          <w:sz w:val="28"/>
          <w:szCs w:val="28"/>
          <w:shd w:val="clear" w:color="auto" w:fill="FFFFFF"/>
          <w:lang w:val="en-US"/>
        </w:rPr>
        <w:t>Clendenin B. R., Conlon H. A., Burns C.  Overuse of Diagnostic Imaging for Work-Related Injuries</w:t>
      </w:r>
      <w:r w:rsidR="005C7D3E" w:rsidRPr="005C7D3E">
        <w:rPr>
          <w:rFonts w:ascii="Times New Roman" w:hAnsi="Times New Roman" w:cs="Times New Roman"/>
          <w:color w:val="212121"/>
          <w:sz w:val="28"/>
          <w:szCs w:val="28"/>
          <w:shd w:val="clear" w:color="auto" w:fill="FFFFFF"/>
          <w:lang w:val="en-US"/>
        </w:rPr>
        <w:t xml:space="preserve"> //</w:t>
      </w:r>
      <w:r w:rsidRPr="005C7D3E">
        <w:rPr>
          <w:rFonts w:ascii="Times New Roman" w:hAnsi="Times New Roman" w:cs="Times New Roman"/>
          <w:color w:val="212121"/>
          <w:sz w:val="28"/>
          <w:szCs w:val="28"/>
          <w:shd w:val="clear" w:color="auto" w:fill="FFFFFF"/>
          <w:lang w:val="en-US"/>
        </w:rPr>
        <w:t xml:space="preserve"> Workplace </w:t>
      </w:r>
      <w:proofErr w:type="gramStart"/>
      <w:r w:rsidRPr="005C7D3E">
        <w:rPr>
          <w:rFonts w:ascii="Times New Roman" w:hAnsi="Times New Roman" w:cs="Times New Roman"/>
          <w:color w:val="212121"/>
          <w:sz w:val="28"/>
          <w:szCs w:val="28"/>
          <w:shd w:val="clear" w:color="auto" w:fill="FFFFFF"/>
          <w:lang w:val="en-US"/>
        </w:rPr>
        <w:t>health  safety</w:t>
      </w:r>
      <w:proofErr w:type="gramEnd"/>
      <w:r w:rsidR="005C7D3E" w:rsidRPr="005C7D3E">
        <w:rPr>
          <w:rFonts w:ascii="Times New Roman" w:hAnsi="Times New Roman" w:cs="Times New Roman"/>
          <w:color w:val="212121"/>
          <w:sz w:val="28"/>
          <w:szCs w:val="28"/>
          <w:shd w:val="clear" w:color="auto" w:fill="FFFFFF"/>
          <w:lang w:val="en-US"/>
        </w:rPr>
        <w:t xml:space="preserve">. - </w:t>
      </w:r>
      <w:r w:rsidRPr="005C7D3E">
        <w:rPr>
          <w:rFonts w:ascii="Times New Roman" w:hAnsi="Times New Roman" w:cs="Times New Roman"/>
          <w:color w:val="212121"/>
          <w:sz w:val="28"/>
          <w:szCs w:val="28"/>
          <w:shd w:val="clear" w:color="auto" w:fill="FFFFFF"/>
          <w:lang w:val="en-US"/>
        </w:rPr>
        <w:t> </w:t>
      </w:r>
      <w:r w:rsidR="005C7D3E" w:rsidRPr="005C7D3E">
        <w:rPr>
          <w:rFonts w:ascii="Times New Roman" w:hAnsi="Times New Roman" w:cs="Times New Roman"/>
          <w:color w:val="212121"/>
          <w:sz w:val="28"/>
          <w:szCs w:val="28"/>
          <w:shd w:val="clear" w:color="auto" w:fill="FFFFFF"/>
          <w:lang w:val="en-US"/>
        </w:rPr>
        <w:t>2017. - №</w:t>
      </w:r>
      <w:r w:rsidRPr="005C7D3E">
        <w:rPr>
          <w:rFonts w:ascii="Times New Roman" w:hAnsi="Times New Roman" w:cs="Times New Roman"/>
          <w:color w:val="212121"/>
          <w:sz w:val="28"/>
          <w:szCs w:val="28"/>
          <w:shd w:val="clear" w:color="auto" w:fill="FFFFFF"/>
          <w:lang w:val="en-US"/>
        </w:rPr>
        <w:t>65(2)</w:t>
      </w:r>
      <w:r w:rsidR="005C7D3E" w:rsidRPr="005C7D3E">
        <w:rPr>
          <w:rFonts w:ascii="Times New Roman" w:hAnsi="Times New Roman" w:cs="Times New Roman"/>
          <w:color w:val="212121"/>
          <w:sz w:val="28"/>
          <w:szCs w:val="28"/>
          <w:shd w:val="clear" w:color="auto" w:fill="FFFFFF"/>
          <w:lang w:val="en-US"/>
        </w:rPr>
        <w:t xml:space="preserve">. – </w:t>
      </w:r>
      <w:r w:rsidR="005C7D3E" w:rsidRPr="005C7D3E">
        <w:rPr>
          <w:rFonts w:ascii="Times New Roman" w:hAnsi="Times New Roman" w:cs="Times New Roman"/>
          <w:color w:val="212121"/>
          <w:sz w:val="28"/>
          <w:szCs w:val="28"/>
          <w:shd w:val="clear" w:color="auto" w:fill="FFFFFF"/>
        </w:rPr>
        <w:t>Р</w:t>
      </w:r>
      <w:r w:rsidR="005C7D3E" w:rsidRPr="005C7D3E">
        <w:rPr>
          <w:rFonts w:ascii="Times New Roman" w:hAnsi="Times New Roman" w:cs="Times New Roman"/>
          <w:color w:val="212121"/>
          <w:sz w:val="28"/>
          <w:szCs w:val="28"/>
          <w:shd w:val="clear" w:color="auto" w:fill="FFFFFF"/>
          <w:lang w:val="en-US"/>
        </w:rPr>
        <w:t>.</w:t>
      </w:r>
      <w:r w:rsidRPr="005C7D3E">
        <w:rPr>
          <w:rFonts w:ascii="Times New Roman" w:hAnsi="Times New Roman" w:cs="Times New Roman"/>
          <w:color w:val="212121"/>
          <w:sz w:val="28"/>
          <w:szCs w:val="28"/>
          <w:shd w:val="clear" w:color="auto" w:fill="FFFFFF"/>
          <w:lang w:val="en-US"/>
        </w:rPr>
        <w:t xml:space="preserve"> 54–56. </w:t>
      </w:r>
      <w:hyperlink r:id="rId77" w:history="1">
        <w:r w:rsidRPr="005C7D3E">
          <w:rPr>
            <w:rStyle w:val="a4"/>
            <w:rFonts w:ascii="Times New Roman" w:hAnsi="Times New Roman" w:cs="Times New Roman"/>
            <w:sz w:val="28"/>
            <w:szCs w:val="28"/>
            <w:shd w:val="clear" w:color="auto" w:fill="FFFFFF"/>
            <w:lang w:val="en-US"/>
          </w:rPr>
          <w:t>https://doi.org/10.1177/2165079916679415</w:t>
        </w:r>
      </w:hyperlink>
      <w:r w:rsidR="005C7D3E" w:rsidRPr="005C7D3E">
        <w:t>.</w:t>
      </w:r>
    </w:p>
    <w:p w14:paraId="5E2B1A98" w14:textId="4B5F24B3" w:rsidR="004E0F29" w:rsidRPr="005C7D3E" w:rsidRDefault="004E0F29" w:rsidP="00D95672">
      <w:pPr>
        <w:pStyle w:val="a3"/>
        <w:numPr>
          <w:ilvl w:val="0"/>
          <w:numId w:val="25"/>
        </w:numPr>
        <w:ind w:left="0" w:firstLine="709"/>
        <w:jc w:val="both"/>
        <w:rPr>
          <w:rFonts w:ascii="Times New Roman" w:hAnsi="Times New Roman" w:cs="Times New Roman"/>
          <w:sz w:val="28"/>
          <w:szCs w:val="28"/>
          <w:lang w:val="en-US"/>
        </w:rPr>
      </w:pPr>
      <w:r w:rsidRPr="005C7D3E">
        <w:rPr>
          <w:rFonts w:ascii="Times New Roman" w:hAnsi="Times New Roman" w:cs="Times New Roman"/>
          <w:color w:val="212121"/>
          <w:sz w:val="28"/>
          <w:szCs w:val="28"/>
          <w:shd w:val="clear" w:color="auto" w:fill="FFFFFF"/>
          <w:lang w:val="en-US"/>
        </w:rPr>
        <w:t>Schroeder A.R.</w:t>
      </w:r>
      <w:proofErr w:type="gramStart"/>
      <w:r w:rsidRPr="005C7D3E">
        <w:rPr>
          <w:rFonts w:ascii="Times New Roman" w:hAnsi="Times New Roman" w:cs="Times New Roman"/>
          <w:color w:val="212121"/>
          <w:sz w:val="28"/>
          <w:szCs w:val="28"/>
          <w:shd w:val="clear" w:color="auto" w:fill="FFFFFF"/>
          <w:lang w:val="en-US"/>
        </w:rPr>
        <w:t>,  Duncan</w:t>
      </w:r>
      <w:proofErr w:type="gramEnd"/>
      <w:r w:rsidRPr="005C7D3E">
        <w:rPr>
          <w:rFonts w:ascii="Times New Roman" w:hAnsi="Times New Roman" w:cs="Times New Roman"/>
          <w:color w:val="212121"/>
          <w:sz w:val="28"/>
          <w:szCs w:val="28"/>
          <w:shd w:val="clear" w:color="auto" w:fill="FFFFFF"/>
          <w:lang w:val="en-US"/>
        </w:rPr>
        <w:t xml:space="preserve"> J. R.  Overuse of Medical Imaging and Its Radiation Exposure: Who's Minding Our Children?</w:t>
      </w:r>
      <w:r w:rsidR="005C7D3E" w:rsidRPr="005C7D3E">
        <w:rPr>
          <w:rFonts w:ascii="Times New Roman" w:hAnsi="Times New Roman" w:cs="Times New Roman"/>
          <w:color w:val="212121"/>
          <w:sz w:val="28"/>
          <w:szCs w:val="28"/>
          <w:shd w:val="clear" w:color="auto" w:fill="FFFFFF"/>
          <w:lang w:val="en-US"/>
        </w:rPr>
        <w:t xml:space="preserve"> // </w:t>
      </w:r>
      <w:r w:rsidRPr="005C7D3E">
        <w:rPr>
          <w:rFonts w:ascii="Times New Roman" w:hAnsi="Times New Roman" w:cs="Times New Roman"/>
          <w:color w:val="212121"/>
          <w:sz w:val="28"/>
          <w:szCs w:val="28"/>
          <w:shd w:val="clear" w:color="auto" w:fill="FFFFFF"/>
          <w:lang w:val="en-US"/>
        </w:rPr>
        <w:t>JAMA pediatrics</w:t>
      </w:r>
      <w:r w:rsidR="005C7D3E" w:rsidRPr="005C7D3E">
        <w:rPr>
          <w:rFonts w:ascii="Times New Roman" w:hAnsi="Times New Roman" w:cs="Times New Roman"/>
          <w:color w:val="212121"/>
          <w:sz w:val="28"/>
          <w:szCs w:val="28"/>
          <w:shd w:val="clear" w:color="auto" w:fill="FFFFFF"/>
          <w:lang w:val="en-US"/>
        </w:rPr>
        <w:t xml:space="preserve">. - </w:t>
      </w:r>
      <w:r w:rsidRPr="005C7D3E">
        <w:rPr>
          <w:rFonts w:ascii="Times New Roman" w:hAnsi="Times New Roman" w:cs="Times New Roman"/>
          <w:color w:val="212121"/>
          <w:sz w:val="28"/>
          <w:szCs w:val="28"/>
          <w:shd w:val="clear" w:color="auto" w:fill="FFFFFF"/>
          <w:lang w:val="en-US"/>
        </w:rPr>
        <w:t> </w:t>
      </w:r>
      <w:r w:rsidR="005C7D3E" w:rsidRPr="005C7D3E">
        <w:rPr>
          <w:rFonts w:ascii="Times New Roman" w:hAnsi="Times New Roman" w:cs="Times New Roman"/>
          <w:color w:val="212121"/>
          <w:sz w:val="28"/>
          <w:szCs w:val="28"/>
          <w:shd w:val="clear" w:color="auto" w:fill="FFFFFF"/>
          <w:lang w:val="en-US"/>
        </w:rPr>
        <w:t>2016. - №</w:t>
      </w:r>
      <w:r w:rsidRPr="005C7D3E">
        <w:rPr>
          <w:rFonts w:ascii="Times New Roman" w:hAnsi="Times New Roman" w:cs="Times New Roman"/>
          <w:color w:val="212121"/>
          <w:sz w:val="28"/>
          <w:szCs w:val="28"/>
          <w:shd w:val="clear" w:color="auto" w:fill="FFFFFF"/>
          <w:lang w:val="en-US"/>
        </w:rPr>
        <w:t>170(11)</w:t>
      </w:r>
      <w:r w:rsidR="005C7D3E" w:rsidRPr="005C7D3E">
        <w:rPr>
          <w:rFonts w:ascii="Times New Roman" w:hAnsi="Times New Roman" w:cs="Times New Roman"/>
          <w:color w:val="212121"/>
          <w:sz w:val="28"/>
          <w:szCs w:val="28"/>
          <w:shd w:val="clear" w:color="auto" w:fill="FFFFFF"/>
          <w:lang w:val="en-US"/>
        </w:rPr>
        <w:t>. -</w:t>
      </w:r>
      <w:r w:rsidR="005C7D3E" w:rsidRPr="005C7D3E">
        <w:rPr>
          <w:rFonts w:ascii="Times New Roman" w:hAnsi="Times New Roman" w:cs="Times New Roman"/>
          <w:color w:val="212121"/>
          <w:sz w:val="28"/>
          <w:szCs w:val="28"/>
          <w:shd w:val="clear" w:color="auto" w:fill="FFFFFF"/>
        </w:rPr>
        <w:t>Р</w:t>
      </w:r>
      <w:r w:rsidR="005C7D3E" w:rsidRPr="005C7D3E">
        <w:rPr>
          <w:rFonts w:ascii="Times New Roman" w:hAnsi="Times New Roman" w:cs="Times New Roman"/>
          <w:color w:val="212121"/>
          <w:sz w:val="28"/>
          <w:szCs w:val="28"/>
          <w:shd w:val="clear" w:color="auto" w:fill="FFFFFF"/>
          <w:lang w:val="en-US"/>
        </w:rPr>
        <w:t>.</w:t>
      </w:r>
      <w:r w:rsidRPr="005C7D3E">
        <w:rPr>
          <w:rFonts w:ascii="Times New Roman" w:hAnsi="Times New Roman" w:cs="Times New Roman"/>
          <w:color w:val="212121"/>
          <w:sz w:val="28"/>
          <w:szCs w:val="28"/>
          <w:shd w:val="clear" w:color="auto" w:fill="FFFFFF"/>
          <w:lang w:val="en-US"/>
        </w:rPr>
        <w:t xml:space="preserve"> 1037–1038. </w:t>
      </w:r>
      <w:hyperlink r:id="rId78" w:history="1">
        <w:r w:rsidRPr="005C7D3E">
          <w:rPr>
            <w:rStyle w:val="a4"/>
            <w:rFonts w:ascii="Times New Roman" w:hAnsi="Times New Roman" w:cs="Times New Roman"/>
            <w:sz w:val="28"/>
            <w:szCs w:val="28"/>
            <w:shd w:val="clear" w:color="auto" w:fill="FFFFFF"/>
            <w:lang w:val="en-US"/>
          </w:rPr>
          <w:t>https://doi.org/10.1001/jamapediatrics.2016.2147</w:t>
        </w:r>
      </w:hyperlink>
    </w:p>
    <w:p w14:paraId="36A829D6" w14:textId="739A40DD" w:rsidR="004E0F29" w:rsidRPr="00C10330" w:rsidRDefault="004E0F29" w:rsidP="00D95672">
      <w:pPr>
        <w:pStyle w:val="a3"/>
        <w:numPr>
          <w:ilvl w:val="0"/>
          <w:numId w:val="25"/>
        </w:numPr>
        <w:ind w:left="0" w:firstLine="709"/>
        <w:jc w:val="both"/>
        <w:rPr>
          <w:rFonts w:ascii="Times New Roman" w:hAnsi="Times New Roman" w:cs="Times New Roman"/>
          <w:sz w:val="28"/>
          <w:szCs w:val="28"/>
          <w:lang w:val="en-US"/>
        </w:rPr>
      </w:pPr>
      <w:r w:rsidRPr="005C7D3E">
        <w:rPr>
          <w:rFonts w:ascii="Times New Roman" w:hAnsi="Times New Roman" w:cs="Times New Roman"/>
          <w:color w:val="212121"/>
          <w:sz w:val="28"/>
          <w:szCs w:val="28"/>
          <w:shd w:val="clear" w:color="auto" w:fill="FFFFFF"/>
          <w:lang w:val="en-US"/>
        </w:rPr>
        <w:t>Brenner D. J.</w:t>
      </w:r>
      <w:proofErr w:type="gramStart"/>
      <w:r w:rsidRPr="005C7D3E">
        <w:rPr>
          <w:rFonts w:ascii="Times New Roman" w:hAnsi="Times New Roman" w:cs="Times New Roman"/>
          <w:color w:val="212121"/>
          <w:sz w:val="28"/>
          <w:szCs w:val="28"/>
          <w:shd w:val="clear" w:color="auto" w:fill="FFFFFF"/>
          <w:lang w:val="en-US"/>
        </w:rPr>
        <w:t>,  Hall</w:t>
      </w:r>
      <w:proofErr w:type="gramEnd"/>
      <w:r w:rsidRPr="005C7D3E">
        <w:rPr>
          <w:rFonts w:ascii="Times New Roman" w:hAnsi="Times New Roman" w:cs="Times New Roman"/>
          <w:color w:val="212121"/>
          <w:sz w:val="28"/>
          <w:szCs w:val="28"/>
          <w:shd w:val="clear" w:color="auto" w:fill="FFFFFF"/>
          <w:lang w:val="en-US"/>
        </w:rPr>
        <w:t xml:space="preserve"> E. J. Computed tomography--an increasing source of radiation exposure</w:t>
      </w:r>
      <w:r w:rsidR="005C7D3E" w:rsidRPr="005C7D3E">
        <w:rPr>
          <w:rFonts w:ascii="Times New Roman" w:hAnsi="Times New Roman" w:cs="Times New Roman"/>
          <w:color w:val="212121"/>
          <w:sz w:val="28"/>
          <w:szCs w:val="28"/>
          <w:shd w:val="clear" w:color="auto" w:fill="FFFFFF"/>
          <w:lang w:val="en-US"/>
        </w:rPr>
        <w:t xml:space="preserve"> // </w:t>
      </w:r>
      <w:r w:rsidRPr="005C7D3E">
        <w:rPr>
          <w:rFonts w:ascii="Times New Roman" w:hAnsi="Times New Roman" w:cs="Times New Roman"/>
          <w:color w:val="212121"/>
          <w:sz w:val="28"/>
          <w:szCs w:val="28"/>
          <w:shd w:val="clear" w:color="auto" w:fill="FFFFFF"/>
          <w:lang w:val="en-US"/>
        </w:rPr>
        <w:t>The New England journal of medicine</w:t>
      </w:r>
      <w:r w:rsidR="005C7D3E" w:rsidRPr="005C7D3E">
        <w:rPr>
          <w:rFonts w:ascii="Times New Roman" w:hAnsi="Times New Roman" w:cs="Times New Roman"/>
          <w:color w:val="212121"/>
          <w:sz w:val="28"/>
          <w:szCs w:val="28"/>
          <w:shd w:val="clear" w:color="auto" w:fill="FFFFFF"/>
          <w:lang w:val="en-US"/>
        </w:rPr>
        <w:t>. - 2007. - №</w:t>
      </w:r>
      <w:r w:rsidRPr="005C7D3E">
        <w:rPr>
          <w:rFonts w:ascii="Times New Roman" w:hAnsi="Times New Roman" w:cs="Times New Roman"/>
          <w:color w:val="212121"/>
          <w:sz w:val="28"/>
          <w:szCs w:val="28"/>
          <w:shd w:val="clear" w:color="auto" w:fill="FFFFFF"/>
          <w:lang w:val="en-US"/>
        </w:rPr>
        <w:t>357(22)</w:t>
      </w:r>
      <w:r w:rsidR="005C7D3E" w:rsidRPr="005C7D3E">
        <w:rPr>
          <w:rFonts w:ascii="Times New Roman" w:hAnsi="Times New Roman" w:cs="Times New Roman"/>
          <w:color w:val="212121"/>
          <w:sz w:val="28"/>
          <w:szCs w:val="28"/>
          <w:shd w:val="clear" w:color="auto" w:fill="FFFFFF"/>
          <w:lang w:val="en-US"/>
        </w:rPr>
        <w:t xml:space="preserve">. – </w:t>
      </w:r>
      <w:r w:rsidR="005C7D3E" w:rsidRPr="005C7D3E">
        <w:rPr>
          <w:rFonts w:ascii="Times New Roman" w:hAnsi="Times New Roman" w:cs="Times New Roman"/>
          <w:color w:val="212121"/>
          <w:sz w:val="28"/>
          <w:szCs w:val="28"/>
          <w:shd w:val="clear" w:color="auto" w:fill="FFFFFF"/>
        </w:rPr>
        <w:t>Р</w:t>
      </w:r>
      <w:r w:rsidR="005C7D3E" w:rsidRPr="005C7D3E">
        <w:rPr>
          <w:rFonts w:ascii="Times New Roman" w:hAnsi="Times New Roman" w:cs="Times New Roman"/>
          <w:color w:val="212121"/>
          <w:sz w:val="28"/>
          <w:szCs w:val="28"/>
          <w:shd w:val="clear" w:color="auto" w:fill="FFFFFF"/>
          <w:lang w:val="en-US"/>
        </w:rPr>
        <w:t>.</w:t>
      </w:r>
      <w:r w:rsidRPr="005C7D3E">
        <w:rPr>
          <w:rFonts w:ascii="Times New Roman" w:hAnsi="Times New Roman" w:cs="Times New Roman"/>
          <w:color w:val="212121"/>
          <w:sz w:val="28"/>
          <w:szCs w:val="28"/>
          <w:shd w:val="clear" w:color="auto" w:fill="FFFFFF"/>
          <w:lang w:val="en-US"/>
        </w:rPr>
        <w:t xml:space="preserve"> </w:t>
      </w:r>
      <w:r w:rsidRPr="00C10330">
        <w:rPr>
          <w:rFonts w:ascii="Times New Roman" w:hAnsi="Times New Roman" w:cs="Times New Roman"/>
          <w:color w:val="212121"/>
          <w:sz w:val="28"/>
          <w:szCs w:val="28"/>
          <w:shd w:val="clear" w:color="auto" w:fill="FFFFFF"/>
          <w:lang w:val="en-US"/>
        </w:rPr>
        <w:t xml:space="preserve">2277–2284. </w:t>
      </w:r>
      <w:hyperlink r:id="rId79" w:history="1">
        <w:r w:rsidRPr="00C10330">
          <w:rPr>
            <w:rStyle w:val="a4"/>
            <w:rFonts w:ascii="Times New Roman" w:hAnsi="Times New Roman" w:cs="Times New Roman"/>
            <w:sz w:val="28"/>
            <w:szCs w:val="28"/>
            <w:shd w:val="clear" w:color="auto" w:fill="FFFFFF"/>
            <w:lang w:val="en-US"/>
          </w:rPr>
          <w:t>https://doi.org/10.1056/NEJMra072149</w:t>
        </w:r>
      </w:hyperlink>
    </w:p>
    <w:p w14:paraId="6C59D0CE" w14:textId="792890A3" w:rsidR="004E0F29" w:rsidRPr="00C10330" w:rsidRDefault="004E0F29" w:rsidP="00D95672">
      <w:pPr>
        <w:pStyle w:val="a3"/>
        <w:numPr>
          <w:ilvl w:val="0"/>
          <w:numId w:val="25"/>
        </w:numPr>
        <w:ind w:left="0" w:firstLine="709"/>
        <w:jc w:val="both"/>
        <w:rPr>
          <w:rFonts w:ascii="Times New Roman" w:hAnsi="Times New Roman" w:cs="Times New Roman"/>
          <w:sz w:val="28"/>
          <w:szCs w:val="28"/>
          <w:lang w:val="en-US"/>
        </w:rPr>
      </w:pPr>
      <w:r w:rsidRPr="00C10330">
        <w:rPr>
          <w:rFonts w:ascii="Times New Roman" w:hAnsi="Times New Roman" w:cs="Times New Roman"/>
          <w:color w:val="212121"/>
          <w:sz w:val="28"/>
          <w:szCs w:val="28"/>
          <w:shd w:val="clear" w:color="auto" w:fill="FFFFFF"/>
          <w:lang w:val="en-US"/>
        </w:rPr>
        <w:t>Berlin J. (). Appropriate Use of Time? Medicare Rules for Advanced Imaging Orders Pose Prior-Auth Burdens</w:t>
      </w:r>
      <w:r w:rsidR="005C7D3E" w:rsidRPr="00C10330">
        <w:rPr>
          <w:rFonts w:ascii="Times New Roman" w:hAnsi="Times New Roman" w:cs="Times New Roman"/>
          <w:color w:val="212121"/>
          <w:sz w:val="28"/>
          <w:szCs w:val="28"/>
          <w:shd w:val="clear" w:color="auto" w:fill="FFFFFF"/>
          <w:lang w:val="en-US"/>
        </w:rPr>
        <w:t xml:space="preserve"> //</w:t>
      </w:r>
      <w:r w:rsidRPr="00C10330">
        <w:rPr>
          <w:rFonts w:ascii="Times New Roman" w:hAnsi="Times New Roman" w:cs="Times New Roman"/>
          <w:color w:val="212121"/>
          <w:sz w:val="28"/>
          <w:szCs w:val="28"/>
          <w:shd w:val="clear" w:color="auto" w:fill="FFFFFF"/>
          <w:lang w:val="en-US"/>
        </w:rPr>
        <w:t> Texas medicine, </w:t>
      </w:r>
      <w:r w:rsidR="005C7D3E" w:rsidRPr="00C10330">
        <w:rPr>
          <w:rFonts w:ascii="Times New Roman" w:hAnsi="Times New Roman" w:cs="Times New Roman"/>
          <w:color w:val="212121"/>
          <w:sz w:val="28"/>
          <w:szCs w:val="28"/>
          <w:shd w:val="clear" w:color="auto" w:fill="FFFFFF"/>
          <w:lang w:val="en-US"/>
        </w:rPr>
        <w:t>2020. - №</w:t>
      </w:r>
      <w:r w:rsidRPr="00C10330">
        <w:rPr>
          <w:rFonts w:ascii="Times New Roman" w:hAnsi="Times New Roman" w:cs="Times New Roman"/>
          <w:color w:val="212121"/>
          <w:sz w:val="28"/>
          <w:szCs w:val="28"/>
          <w:shd w:val="clear" w:color="auto" w:fill="FFFFFF"/>
          <w:lang w:val="en-US"/>
        </w:rPr>
        <w:t>116(2)</w:t>
      </w:r>
      <w:r w:rsidR="005C7D3E" w:rsidRPr="00C10330">
        <w:rPr>
          <w:rFonts w:ascii="Times New Roman" w:hAnsi="Times New Roman" w:cs="Times New Roman"/>
          <w:color w:val="212121"/>
          <w:sz w:val="28"/>
          <w:szCs w:val="28"/>
          <w:shd w:val="clear" w:color="auto" w:fill="FFFFFF"/>
          <w:lang w:val="en-US"/>
        </w:rPr>
        <w:t xml:space="preserve">. – </w:t>
      </w:r>
      <w:r w:rsidR="005C7D3E" w:rsidRPr="00C10330">
        <w:rPr>
          <w:rFonts w:ascii="Times New Roman" w:hAnsi="Times New Roman" w:cs="Times New Roman"/>
          <w:color w:val="212121"/>
          <w:sz w:val="28"/>
          <w:szCs w:val="28"/>
          <w:shd w:val="clear" w:color="auto" w:fill="FFFFFF"/>
        </w:rPr>
        <w:t>Р</w:t>
      </w:r>
      <w:r w:rsidR="005C7D3E" w:rsidRPr="00C10330">
        <w:rPr>
          <w:rFonts w:ascii="Times New Roman" w:hAnsi="Times New Roman" w:cs="Times New Roman"/>
          <w:color w:val="212121"/>
          <w:sz w:val="28"/>
          <w:szCs w:val="28"/>
          <w:shd w:val="clear" w:color="auto" w:fill="FFFFFF"/>
          <w:lang w:val="en-US"/>
        </w:rPr>
        <w:t>.</w:t>
      </w:r>
      <w:r w:rsidRPr="00C10330">
        <w:rPr>
          <w:rFonts w:ascii="Times New Roman" w:hAnsi="Times New Roman" w:cs="Times New Roman"/>
          <w:color w:val="212121"/>
          <w:sz w:val="28"/>
          <w:szCs w:val="28"/>
          <w:shd w:val="clear" w:color="auto" w:fill="FFFFFF"/>
          <w:lang w:val="en-US"/>
        </w:rPr>
        <w:t xml:space="preserve"> 34–36.</w:t>
      </w:r>
    </w:p>
    <w:p w14:paraId="4CAC556A" w14:textId="6FA07E7C" w:rsidR="004E0F29" w:rsidRPr="00C10330" w:rsidRDefault="004E0F29" w:rsidP="00D95672">
      <w:pPr>
        <w:pStyle w:val="a3"/>
        <w:numPr>
          <w:ilvl w:val="0"/>
          <w:numId w:val="25"/>
        </w:numPr>
        <w:ind w:left="0" w:firstLine="709"/>
        <w:jc w:val="both"/>
        <w:rPr>
          <w:rFonts w:ascii="Times New Roman" w:hAnsi="Times New Roman" w:cs="Times New Roman"/>
          <w:sz w:val="28"/>
          <w:szCs w:val="28"/>
          <w:lang w:val="en-US"/>
        </w:rPr>
      </w:pPr>
      <w:r w:rsidRPr="00C10330">
        <w:rPr>
          <w:rFonts w:ascii="Times New Roman" w:hAnsi="Times New Roman" w:cs="Times New Roman"/>
          <w:color w:val="212121"/>
          <w:sz w:val="28"/>
          <w:szCs w:val="28"/>
          <w:shd w:val="clear" w:color="auto" w:fill="FFFFFF"/>
          <w:lang w:val="en-US"/>
        </w:rPr>
        <w:t>Finger A., Harris M., Nishimura E.</w:t>
      </w:r>
      <w:proofErr w:type="gramStart"/>
      <w:r w:rsidRPr="00C10330">
        <w:rPr>
          <w:rFonts w:ascii="Times New Roman" w:hAnsi="Times New Roman" w:cs="Times New Roman"/>
          <w:color w:val="212121"/>
          <w:sz w:val="28"/>
          <w:szCs w:val="28"/>
          <w:shd w:val="clear" w:color="auto" w:fill="FFFFFF"/>
          <w:lang w:val="en-US"/>
        </w:rPr>
        <w:t>,  Yoon</w:t>
      </w:r>
      <w:proofErr w:type="gramEnd"/>
      <w:r w:rsidRPr="00C10330">
        <w:rPr>
          <w:rFonts w:ascii="Times New Roman" w:hAnsi="Times New Roman" w:cs="Times New Roman"/>
          <w:color w:val="212121"/>
          <w:sz w:val="28"/>
          <w:szCs w:val="28"/>
          <w:shd w:val="clear" w:color="auto" w:fill="FFFFFF"/>
          <w:lang w:val="en-US"/>
        </w:rPr>
        <w:t xml:space="preserve"> H.C. (). Inadequate Clinical Indications in Computed Tomography Chest and Abdomen/Pelvis Scans</w:t>
      </w:r>
      <w:r w:rsidR="00C10330" w:rsidRPr="00C10330">
        <w:rPr>
          <w:rFonts w:ascii="Times New Roman" w:hAnsi="Times New Roman" w:cs="Times New Roman"/>
          <w:color w:val="212121"/>
          <w:sz w:val="28"/>
          <w:szCs w:val="28"/>
          <w:shd w:val="clear" w:color="auto" w:fill="FFFFFF"/>
          <w:lang w:val="en-US"/>
        </w:rPr>
        <w:t xml:space="preserve"> //</w:t>
      </w:r>
      <w:r w:rsidRPr="00C10330">
        <w:rPr>
          <w:rFonts w:ascii="Times New Roman" w:hAnsi="Times New Roman" w:cs="Times New Roman"/>
          <w:color w:val="212121"/>
          <w:sz w:val="28"/>
          <w:szCs w:val="28"/>
          <w:shd w:val="clear" w:color="auto" w:fill="FFFFFF"/>
          <w:lang w:val="en-US"/>
        </w:rPr>
        <w:t> The Permanente journal, </w:t>
      </w:r>
      <w:r w:rsidR="00C10330" w:rsidRPr="00C10330">
        <w:rPr>
          <w:rFonts w:ascii="Times New Roman" w:hAnsi="Times New Roman" w:cs="Times New Roman"/>
          <w:color w:val="212121"/>
          <w:sz w:val="28"/>
          <w:szCs w:val="28"/>
          <w:shd w:val="clear" w:color="auto" w:fill="FFFFFF"/>
          <w:lang w:val="en-US"/>
        </w:rPr>
        <w:t>2018. - №</w:t>
      </w:r>
      <w:r w:rsidRPr="00C10330">
        <w:rPr>
          <w:rFonts w:ascii="Times New Roman" w:hAnsi="Times New Roman" w:cs="Times New Roman"/>
          <w:color w:val="212121"/>
          <w:sz w:val="28"/>
          <w:szCs w:val="28"/>
          <w:shd w:val="clear" w:color="auto" w:fill="FFFFFF"/>
          <w:lang w:val="en-US"/>
        </w:rPr>
        <w:t>22</w:t>
      </w:r>
      <w:r w:rsidR="00C10330" w:rsidRPr="00C10330">
        <w:rPr>
          <w:rFonts w:ascii="Times New Roman" w:hAnsi="Times New Roman" w:cs="Times New Roman"/>
          <w:color w:val="212121"/>
          <w:sz w:val="28"/>
          <w:szCs w:val="28"/>
          <w:shd w:val="clear" w:color="auto" w:fill="FFFFFF"/>
          <w:lang w:val="en-US"/>
        </w:rPr>
        <w:t xml:space="preserve">. – </w:t>
      </w:r>
      <w:r w:rsidR="00C10330" w:rsidRPr="00C10330">
        <w:rPr>
          <w:rFonts w:ascii="Times New Roman" w:hAnsi="Times New Roman" w:cs="Times New Roman"/>
          <w:color w:val="212121"/>
          <w:sz w:val="28"/>
          <w:szCs w:val="28"/>
          <w:shd w:val="clear" w:color="auto" w:fill="FFFFFF"/>
        </w:rPr>
        <w:t>Р</w:t>
      </w:r>
      <w:r w:rsidR="00C10330" w:rsidRPr="00C10330">
        <w:rPr>
          <w:rFonts w:ascii="Times New Roman" w:hAnsi="Times New Roman" w:cs="Times New Roman"/>
          <w:color w:val="212121"/>
          <w:sz w:val="28"/>
          <w:szCs w:val="28"/>
          <w:shd w:val="clear" w:color="auto" w:fill="FFFFFF"/>
          <w:lang w:val="en-US"/>
        </w:rPr>
        <w:t>.</w:t>
      </w:r>
      <w:r w:rsidRPr="00C10330">
        <w:rPr>
          <w:rFonts w:ascii="Times New Roman" w:hAnsi="Times New Roman" w:cs="Times New Roman"/>
          <w:color w:val="212121"/>
          <w:sz w:val="28"/>
          <w:szCs w:val="28"/>
          <w:shd w:val="clear" w:color="auto" w:fill="FFFFFF"/>
          <w:lang w:val="en-US"/>
        </w:rPr>
        <w:t xml:space="preserve"> 18–017. </w:t>
      </w:r>
      <w:hyperlink r:id="rId80" w:history="1">
        <w:r w:rsidRPr="00C10330">
          <w:rPr>
            <w:rStyle w:val="a4"/>
            <w:rFonts w:ascii="Times New Roman" w:hAnsi="Times New Roman" w:cs="Times New Roman"/>
            <w:sz w:val="28"/>
            <w:szCs w:val="28"/>
            <w:shd w:val="clear" w:color="auto" w:fill="FFFFFF"/>
            <w:lang w:val="en-US"/>
          </w:rPr>
          <w:t>https://doi.org/10.7812/TPP/18-017</w:t>
        </w:r>
      </w:hyperlink>
    </w:p>
    <w:p w14:paraId="0A55909D" w14:textId="1E2060CA" w:rsidR="004E0F29" w:rsidRPr="00980F3A" w:rsidRDefault="004E0F29" w:rsidP="00D95672">
      <w:pPr>
        <w:pStyle w:val="a3"/>
        <w:numPr>
          <w:ilvl w:val="0"/>
          <w:numId w:val="25"/>
        </w:numPr>
        <w:ind w:left="0" w:firstLine="709"/>
        <w:jc w:val="both"/>
        <w:rPr>
          <w:rFonts w:ascii="Times New Roman" w:hAnsi="Times New Roman" w:cs="Times New Roman"/>
          <w:sz w:val="28"/>
          <w:szCs w:val="28"/>
          <w:lang w:val="en-US"/>
        </w:rPr>
      </w:pPr>
      <w:r w:rsidRPr="00C10330">
        <w:rPr>
          <w:rFonts w:ascii="Times New Roman" w:hAnsi="Times New Roman" w:cs="Times New Roman"/>
          <w:color w:val="212121"/>
          <w:sz w:val="28"/>
          <w:szCs w:val="28"/>
          <w:shd w:val="clear" w:color="auto" w:fill="FFFFFF"/>
          <w:lang w:val="en-US"/>
        </w:rPr>
        <w:t>Hiscock H., Neely R.J., Warren H., Soon J.</w:t>
      </w:r>
      <w:proofErr w:type="gramStart"/>
      <w:r w:rsidRPr="00C10330">
        <w:rPr>
          <w:rFonts w:ascii="Times New Roman" w:hAnsi="Times New Roman" w:cs="Times New Roman"/>
          <w:color w:val="212121"/>
          <w:sz w:val="28"/>
          <w:szCs w:val="28"/>
          <w:shd w:val="clear" w:color="auto" w:fill="FFFFFF"/>
          <w:lang w:val="en-US"/>
        </w:rPr>
        <w:t>,  Georgiou</w:t>
      </w:r>
      <w:proofErr w:type="gramEnd"/>
      <w:r w:rsidRPr="00C10330">
        <w:rPr>
          <w:rFonts w:ascii="Times New Roman" w:hAnsi="Times New Roman" w:cs="Times New Roman"/>
          <w:color w:val="212121"/>
          <w:sz w:val="28"/>
          <w:szCs w:val="28"/>
          <w:shd w:val="clear" w:color="auto" w:fill="FFFFFF"/>
          <w:lang w:val="en-US"/>
        </w:rPr>
        <w:t xml:space="preserve"> A.  Reducing Unnecessary Imaging and Pathology Tests: A Systematic Review</w:t>
      </w:r>
      <w:r w:rsidR="00C10330" w:rsidRPr="00C10330">
        <w:rPr>
          <w:rFonts w:ascii="Times New Roman" w:hAnsi="Times New Roman" w:cs="Times New Roman"/>
          <w:color w:val="212121"/>
          <w:sz w:val="28"/>
          <w:szCs w:val="28"/>
          <w:shd w:val="clear" w:color="auto" w:fill="FFFFFF"/>
          <w:lang w:val="en-US"/>
        </w:rPr>
        <w:t xml:space="preserve"> //</w:t>
      </w:r>
      <w:r w:rsidRPr="00C10330">
        <w:rPr>
          <w:rFonts w:ascii="Times New Roman" w:hAnsi="Times New Roman" w:cs="Times New Roman"/>
          <w:color w:val="212121"/>
          <w:sz w:val="28"/>
          <w:szCs w:val="28"/>
          <w:shd w:val="clear" w:color="auto" w:fill="FFFFFF"/>
          <w:lang w:val="en-US"/>
        </w:rPr>
        <w:t> Pediatrics, </w:t>
      </w:r>
      <w:r w:rsidR="00C10330" w:rsidRPr="00C10330">
        <w:rPr>
          <w:rFonts w:ascii="Times New Roman" w:hAnsi="Times New Roman" w:cs="Times New Roman"/>
          <w:color w:val="212121"/>
          <w:sz w:val="28"/>
          <w:szCs w:val="28"/>
          <w:shd w:val="clear" w:color="auto" w:fill="FFFFFF"/>
          <w:lang w:val="en-US"/>
        </w:rPr>
        <w:t>2018. - №</w:t>
      </w:r>
      <w:r w:rsidRPr="00C10330">
        <w:rPr>
          <w:rFonts w:ascii="Times New Roman" w:hAnsi="Times New Roman" w:cs="Times New Roman"/>
          <w:color w:val="212121"/>
          <w:sz w:val="28"/>
          <w:szCs w:val="28"/>
          <w:shd w:val="clear" w:color="auto" w:fill="FFFFFF"/>
          <w:lang w:val="en-US"/>
        </w:rPr>
        <w:t>141(</w:t>
      </w:r>
      <w:r w:rsidRPr="00980F3A">
        <w:rPr>
          <w:rFonts w:ascii="Times New Roman" w:hAnsi="Times New Roman" w:cs="Times New Roman"/>
          <w:color w:val="212121"/>
          <w:sz w:val="28"/>
          <w:szCs w:val="28"/>
          <w:shd w:val="clear" w:color="auto" w:fill="FFFFFF"/>
          <w:lang w:val="en-US"/>
        </w:rPr>
        <w:t>2)</w:t>
      </w:r>
      <w:r w:rsidR="00C10330" w:rsidRPr="00980F3A">
        <w:rPr>
          <w:rFonts w:ascii="Times New Roman" w:hAnsi="Times New Roman" w:cs="Times New Roman"/>
          <w:color w:val="212121"/>
          <w:sz w:val="28"/>
          <w:szCs w:val="28"/>
          <w:shd w:val="clear" w:color="auto" w:fill="FFFFFF"/>
          <w:lang w:val="en-US"/>
        </w:rPr>
        <w:t xml:space="preserve">. - </w:t>
      </w:r>
      <w:r w:rsidR="00C10330" w:rsidRPr="00980F3A">
        <w:rPr>
          <w:rFonts w:ascii="Times New Roman" w:hAnsi="Times New Roman" w:cs="Times New Roman"/>
          <w:color w:val="212121"/>
          <w:sz w:val="28"/>
          <w:szCs w:val="28"/>
          <w:shd w:val="clear" w:color="auto" w:fill="FFFFFF"/>
        </w:rPr>
        <w:t>Р</w:t>
      </w:r>
      <w:r w:rsidR="00C10330" w:rsidRPr="00980F3A">
        <w:rPr>
          <w:rFonts w:ascii="Times New Roman" w:hAnsi="Times New Roman" w:cs="Times New Roman"/>
          <w:color w:val="212121"/>
          <w:sz w:val="28"/>
          <w:szCs w:val="28"/>
          <w:shd w:val="clear" w:color="auto" w:fill="FFFFFF"/>
          <w:lang w:val="en-US"/>
        </w:rPr>
        <w:t>.</w:t>
      </w:r>
      <w:r w:rsidRPr="00980F3A">
        <w:rPr>
          <w:rFonts w:ascii="Times New Roman" w:hAnsi="Times New Roman" w:cs="Times New Roman"/>
          <w:color w:val="212121"/>
          <w:sz w:val="28"/>
          <w:szCs w:val="28"/>
          <w:shd w:val="clear" w:color="auto" w:fill="FFFFFF"/>
          <w:lang w:val="en-US"/>
        </w:rPr>
        <w:t>2017</w:t>
      </w:r>
      <w:r w:rsidR="00C10330" w:rsidRPr="00980F3A">
        <w:rPr>
          <w:rFonts w:ascii="Times New Roman" w:hAnsi="Times New Roman" w:cs="Times New Roman"/>
          <w:color w:val="212121"/>
          <w:sz w:val="28"/>
          <w:szCs w:val="28"/>
          <w:shd w:val="clear" w:color="auto" w:fill="FFFFFF"/>
          <w:lang w:val="en-US"/>
        </w:rPr>
        <w:t>-</w:t>
      </w:r>
      <w:r w:rsidRPr="00980F3A">
        <w:rPr>
          <w:rFonts w:ascii="Times New Roman" w:hAnsi="Times New Roman" w:cs="Times New Roman"/>
          <w:color w:val="212121"/>
          <w:sz w:val="28"/>
          <w:szCs w:val="28"/>
          <w:shd w:val="clear" w:color="auto" w:fill="FFFFFF"/>
          <w:lang w:val="en-US"/>
        </w:rPr>
        <w:t xml:space="preserve">2862. </w:t>
      </w:r>
      <w:hyperlink r:id="rId81" w:history="1">
        <w:r w:rsidRPr="00980F3A">
          <w:rPr>
            <w:rStyle w:val="a4"/>
            <w:rFonts w:ascii="Times New Roman" w:hAnsi="Times New Roman" w:cs="Times New Roman"/>
            <w:sz w:val="28"/>
            <w:szCs w:val="28"/>
            <w:shd w:val="clear" w:color="auto" w:fill="FFFFFF"/>
            <w:lang w:val="en-US"/>
          </w:rPr>
          <w:t>https://doi.org/10.1542/peds.2017-2862</w:t>
        </w:r>
      </w:hyperlink>
    </w:p>
    <w:p w14:paraId="0F9986FE" w14:textId="73AF9035" w:rsidR="004E0F29" w:rsidRPr="00980F3A" w:rsidRDefault="004E0F29" w:rsidP="00D95672">
      <w:pPr>
        <w:pStyle w:val="a3"/>
        <w:numPr>
          <w:ilvl w:val="0"/>
          <w:numId w:val="25"/>
        </w:numPr>
        <w:ind w:left="0" w:firstLine="709"/>
        <w:jc w:val="both"/>
        <w:rPr>
          <w:rStyle w:val="a4"/>
          <w:rFonts w:ascii="Times New Roman" w:hAnsi="Times New Roman" w:cs="Times New Roman"/>
          <w:color w:val="auto"/>
          <w:sz w:val="28"/>
          <w:szCs w:val="28"/>
          <w:u w:val="none"/>
          <w:lang w:val="en-US"/>
        </w:rPr>
      </w:pPr>
      <w:r w:rsidRPr="00980F3A">
        <w:rPr>
          <w:rFonts w:ascii="Times New Roman" w:hAnsi="Times New Roman" w:cs="Times New Roman"/>
          <w:color w:val="212121"/>
          <w:sz w:val="28"/>
          <w:szCs w:val="28"/>
          <w:shd w:val="clear" w:color="auto" w:fill="FFFFFF"/>
          <w:lang w:val="en-US"/>
        </w:rPr>
        <w:t>Oren O., Kebebew E.</w:t>
      </w:r>
      <w:proofErr w:type="gramStart"/>
      <w:r w:rsidRPr="00980F3A">
        <w:rPr>
          <w:rFonts w:ascii="Times New Roman" w:hAnsi="Times New Roman" w:cs="Times New Roman"/>
          <w:color w:val="212121"/>
          <w:sz w:val="28"/>
          <w:szCs w:val="28"/>
          <w:shd w:val="clear" w:color="auto" w:fill="FFFFFF"/>
          <w:lang w:val="en-US"/>
        </w:rPr>
        <w:t>,  Ioannidis</w:t>
      </w:r>
      <w:proofErr w:type="gramEnd"/>
      <w:r w:rsidRPr="00980F3A">
        <w:rPr>
          <w:rFonts w:ascii="Times New Roman" w:hAnsi="Times New Roman" w:cs="Times New Roman"/>
          <w:color w:val="212121"/>
          <w:sz w:val="28"/>
          <w:szCs w:val="28"/>
          <w:shd w:val="clear" w:color="auto" w:fill="FFFFFF"/>
          <w:lang w:val="en-US"/>
        </w:rPr>
        <w:t xml:space="preserve"> J. P. A. (). Curbing Unnecessary and Wasted Diagnostic Imaging</w:t>
      </w:r>
      <w:r w:rsidR="00C10330" w:rsidRPr="00980F3A">
        <w:rPr>
          <w:rFonts w:ascii="Times New Roman" w:hAnsi="Times New Roman" w:cs="Times New Roman"/>
          <w:color w:val="212121"/>
          <w:sz w:val="28"/>
          <w:szCs w:val="28"/>
          <w:shd w:val="clear" w:color="auto" w:fill="FFFFFF"/>
          <w:lang w:val="en-US"/>
        </w:rPr>
        <w:t xml:space="preserve"> //</w:t>
      </w:r>
      <w:r w:rsidRPr="00980F3A">
        <w:rPr>
          <w:rFonts w:ascii="Times New Roman" w:hAnsi="Times New Roman" w:cs="Times New Roman"/>
          <w:color w:val="212121"/>
          <w:sz w:val="28"/>
          <w:szCs w:val="28"/>
          <w:shd w:val="clear" w:color="auto" w:fill="FFFFFF"/>
          <w:lang w:val="en-US"/>
        </w:rPr>
        <w:t> JAMA</w:t>
      </w:r>
      <w:r w:rsidR="00C10330" w:rsidRPr="00980F3A">
        <w:rPr>
          <w:rFonts w:ascii="Times New Roman" w:hAnsi="Times New Roman" w:cs="Times New Roman"/>
          <w:color w:val="212121"/>
          <w:sz w:val="28"/>
          <w:szCs w:val="28"/>
          <w:shd w:val="clear" w:color="auto" w:fill="FFFFFF"/>
          <w:lang w:val="en-US"/>
        </w:rPr>
        <w:t>. –</w:t>
      </w:r>
      <w:r w:rsidRPr="00980F3A">
        <w:rPr>
          <w:rFonts w:ascii="Times New Roman" w:hAnsi="Times New Roman" w:cs="Times New Roman"/>
          <w:color w:val="212121"/>
          <w:sz w:val="28"/>
          <w:szCs w:val="28"/>
          <w:shd w:val="clear" w:color="auto" w:fill="FFFFFF"/>
          <w:lang w:val="en-US"/>
        </w:rPr>
        <w:t> </w:t>
      </w:r>
      <w:r w:rsidR="00C10330" w:rsidRPr="00980F3A">
        <w:rPr>
          <w:rFonts w:ascii="Times New Roman" w:hAnsi="Times New Roman" w:cs="Times New Roman"/>
          <w:color w:val="212121"/>
          <w:sz w:val="28"/>
          <w:szCs w:val="28"/>
          <w:shd w:val="clear" w:color="auto" w:fill="FFFFFF"/>
          <w:lang w:val="en-US"/>
        </w:rPr>
        <w:t>2019. - №</w:t>
      </w:r>
      <w:r w:rsidRPr="00980F3A">
        <w:rPr>
          <w:rFonts w:ascii="Times New Roman" w:hAnsi="Times New Roman" w:cs="Times New Roman"/>
          <w:color w:val="212121"/>
          <w:sz w:val="28"/>
          <w:szCs w:val="28"/>
          <w:shd w:val="clear" w:color="auto" w:fill="FFFFFF"/>
          <w:lang w:val="en-US"/>
        </w:rPr>
        <w:t>321(3)</w:t>
      </w:r>
      <w:r w:rsidR="00C10330" w:rsidRPr="00980F3A">
        <w:rPr>
          <w:rFonts w:ascii="Times New Roman" w:hAnsi="Times New Roman" w:cs="Times New Roman"/>
          <w:color w:val="212121"/>
          <w:sz w:val="28"/>
          <w:szCs w:val="28"/>
          <w:shd w:val="clear" w:color="auto" w:fill="FFFFFF"/>
          <w:lang w:val="en-US"/>
        </w:rPr>
        <w:t xml:space="preserve">. – </w:t>
      </w:r>
      <w:r w:rsidR="00C10330" w:rsidRPr="00980F3A">
        <w:rPr>
          <w:rFonts w:ascii="Times New Roman" w:hAnsi="Times New Roman" w:cs="Times New Roman"/>
          <w:color w:val="212121"/>
          <w:sz w:val="28"/>
          <w:szCs w:val="28"/>
          <w:shd w:val="clear" w:color="auto" w:fill="FFFFFF"/>
        </w:rPr>
        <w:t>Р</w:t>
      </w:r>
      <w:r w:rsidR="00C10330" w:rsidRPr="00980F3A">
        <w:rPr>
          <w:rFonts w:ascii="Times New Roman" w:hAnsi="Times New Roman" w:cs="Times New Roman"/>
          <w:color w:val="212121"/>
          <w:sz w:val="28"/>
          <w:szCs w:val="28"/>
          <w:shd w:val="clear" w:color="auto" w:fill="FFFFFF"/>
          <w:lang w:val="en-US"/>
        </w:rPr>
        <w:t>.</w:t>
      </w:r>
      <w:r w:rsidRPr="00980F3A">
        <w:rPr>
          <w:rFonts w:ascii="Times New Roman" w:hAnsi="Times New Roman" w:cs="Times New Roman"/>
          <w:color w:val="212121"/>
          <w:sz w:val="28"/>
          <w:szCs w:val="28"/>
          <w:shd w:val="clear" w:color="auto" w:fill="FFFFFF"/>
          <w:lang w:val="en-US"/>
        </w:rPr>
        <w:t xml:space="preserve"> 245–246. </w:t>
      </w:r>
      <w:hyperlink r:id="rId82" w:history="1">
        <w:r w:rsidRPr="00980F3A">
          <w:rPr>
            <w:rStyle w:val="a4"/>
            <w:rFonts w:ascii="Times New Roman" w:hAnsi="Times New Roman" w:cs="Times New Roman"/>
            <w:sz w:val="28"/>
            <w:szCs w:val="28"/>
            <w:shd w:val="clear" w:color="auto" w:fill="FFFFFF"/>
            <w:lang w:val="en-US"/>
          </w:rPr>
          <w:t>https://doi.org/10.1001/jama.2018.20295</w:t>
        </w:r>
      </w:hyperlink>
      <w:r w:rsidR="00C10330" w:rsidRPr="00980F3A">
        <w:t>.</w:t>
      </w:r>
    </w:p>
    <w:p w14:paraId="0FDC7B58" w14:textId="62AC2DBA" w:rsidR="004E0F29" w:rsidRPr="00980F3A" w:rsidRDefault="004E0F29" w:rsidP="00D95672">
      <w:pPr>
        <w:pStyle w:val="a3"/>
        <w:numPr>
          <w:ilvl w:val="0"/>
          <w:numId w:val="25"/>
        </w:numPr>
        <w:ind w:left="0" w:firstLine="709"/>
        <w:jc w:val="both"/>
        <w:rPr>
          <w:rFonts w:ascii="Times New Roman" w:hAnsi="Times New Roman" w:cs="Times New Roman"/>
          <w:sz w:val="28"/>
          <w:szCs w:val="28"/>
          <w:lang w:val="en-US"/>
        </w:rPr>
      </w:pPr>
      <w:r w:rsidRPr="00980F3A">
        <w:rPr>
          <w:rFonts w:ascii="Times New Roman" w:hAnsi="Times New Roman" w:cs="Times New Roman"/>
          <w:color w:val="212121"/>
          <w:sz w:val="28"/>
          <w:szCs w:val="28"/>
          <w:shd w:val="clear" w:color="auto" w:fill="FFFFFF"/>
          <w:lang w:val="en-US"/>
        </w:rPr>
        <w:t>Khorasani R. Health care reform through meaningful use of health care IT: implications for radiologists</w:t>
      </w:r>
      <w:r w:rsidR="00980F3A" w:rsidRPr="00980F3A">
        <w:rPr>
          <w:rFonts w:ascii="Times New Roman" w:hAnsi="Times New Roman" w:cs="Times New Roman"/>
          <w:color w:val="212121"/>
          <w:sz w:val="28"/>
          <w:szCs w:val="28"/>
          <w:shd w:val="clear" w:color="auto" w:fill="FFFFFF"/>
          <w:lang w:val="en-US"/>
        </w:rPr>
        <w:t xml:space="preserve"> //</w:t>
      </w:r>
      <w:r w:rsidRPr="00980F3A">
        <w:rPr>
          <w:rFonts w:ascii="Times New Roman" w:hAnsi="Times New Roman" w:cs="Times New Roman"/>
          <w:color w:val="212121"/>
          <w:sz w:val="28"/>
          <w:szCs w:val="28"/>
          <w:shd w:val="clear" w:color="auto" w:fill="FFFFFF"/>
          <w:lang w:val="en-US"/>
        </w:rPr>
        <w:t xml:space="preserve"> Journal of the American College of </w:t>
      </w:r>
      <w:proofErr w:type="gramStart"/>
      <w:r w:rsidRPr="00980F3A">
        <w:rPr>
          <w:rFonts w:ascii="Times New Roman" w:hAnsi="Times New Roman" w:cs="Times New Roman"/>
          <w:color w:val="212121"/>
          <w:sz w:val="28"/>
          <w:szCs w:val="28"/>
          <w:shd w:val="clear" w:color="auto" w:fill="FFFFFF"/>
          <w:lang w:val="en-US"/>
        </w:rPr>
        <w:t>Radiology :</w:t>
      </w:r>
      <w:proofErr w:type="gramEnd"/>
      <w:r w:rsidRPr="00980F3A">
        <w:rPr>
          <w:rFonts w:ascii="Times New Roman" w:hAnsi="Times New Roman" w:cs="Times New Roman"/>
          <w:color w:val="212121"/>
          <w:sz w:val="28"/>
          <w:szCs w:val="28"/>
          <w:shd w:val="clear" w:color="auto" w:fill="FFFFFF"/>
          <w:lang w:val="en-US"/>
        </w:rPr>
        <w:t xml:space="preserve"> JACR, </w:t>
      </w:r>
      <w:r w:rsidR="00980F3A" w:rsidRPr="00980F3A">
        <w:rPr>
          <w:rFonts w:ascii="Times New Roman" w:hAnsi="Times New Roman" w:cs="Times New Roman"/>
          <w:color w:val="212121"/>
          <w:sz w:val="28"/>
          <w:szCs w:val="28"/>
          <w:shd w:val="clear" w:color="auto" w:fill="FFFFFF"/>
          <w:lang w:val="en-US"/>
        </w:rPr>
        <w:t>2010. - №</w:t>
      </w:r>
      <w:r w:rsidRPr="00980F3A">
        <w:rPr>
          <w:rFonts w:ascii="Times New Roman" w:hAnsi="Times New Roman" w:cs="Times New Roman"/>
          <w:color w:val="212121"/>
          <w:sz w:val="28"/>
          <w:szCs w:val="28"/>
          <w:shd w:val="clear" w:color="auto" w:fill="FFFFFF"/>
          <w:lang w:val="en-US"/>
        </w:rPr>
        <w:t>7(2)</w:t>
      </w:r>
      <w:r w:rsidR="00980F3A" w:rsidRPr="00980F3A">
        <w:rPr>
          <w:rFonts w:ascii="Times New Roman" w:hAnsi="Times New Roman" w:cs="Times New Roman"/>
          <w:color w:val="212121"/>
          <w:sz w:val="28"/>
          <w:szCs w:val="28"/>
          <w:shd w:val="clear" w:color="auto" w:fill="FFFFFF"/>
          <w:lang w:val="en-US"/>
        </w:rPr>
        <w:t xml:space="preserve">. – </w:t>
      </w:r>
      <w:r w:rsidR="00980F3A" w:rsidRPr="00980F3A">
        <w:rPr>
          <w:rFonts w:ascii="Times New Roman" w:hAnsi="Times New Roman" w:cs="Times New Roman"/>
          <w:color w:val="212121"/>
          <w:sz w:val="28"/>
          <w:szCs w:val="28"/>
          <w:shd w:val="clear" w:color="auto" w:fill="FFFFFF"/>
        </w:rPr>
        <w:t>Р</w:t>
      </w:r>
      <w:r w:rsidR="00980F3A" w:rsidRPr="00980F3A">
        <w:rPr>
          <w:rFonts w:ascii="Times New Roman" w:hAnsi="Times New Roman" w:cs="Times New Roman"/>
          <w:color w:val="212121"/>
          <w:sz w:val="28"/>
          <w:szCs w:val="28"/>
          <w:shd w:val="clear" w:color="auto" w:fill="FFFFFF"/>
          <w:lang w:val="en-US"/>
        </w:rPr>
        <w:t>.</w:t>
      </w:r>
      <w:r w:rsidRPr="00980F3A">
        <w:rPr>
          <w:rFonts w:ascii="Times New Roman" w:hAnsi="Times New Roman" w:cs="Times New Roman"/>
          <w:color w:val="212121"/>
          <w:sz w:val="28"/>
          <w:szCs w:val="28"/>
          <w:shd w:val="clear" w:color="auto" w:fill="FFFFFF"/>
          <w:lang w:val="en-US"/>
        </w:rPr>
        <w:t xml:space="preserve"> 152–153. </w:t>
      </w:r>
      <w:hyperlink r:id="rId83" w:history="1">
        <w:r w:rsidRPr="00980F3A">
          <w:rPr>
            <w:rStyle w:val="a4"/>
            <w:rFonts w:ascii="Times New Roman" w:hAnsi="Times New Roman" w:cs="Times New Roman"/>
            <w:sz w:val="28"/>
            <w:szCs w:val="28"/>
            <w:shd w:val="clear" w:color="auto" w:fill="FFFFFF"/>
            <w:lang w:val="en-US"/>
          </w:rPr>
          <w:t>https://doi.org/10.1016/j.jacr.2009.11.004</w:t>
        </w:r>
      </w:hyperlink>
    </w:p>
    <w:p w14:paraId="187493DF" w14:textId="24E80156" w:rsidR="004E0F29" w:rsidRPr="008A2F03" w:rsidRDefault="004E0F29" w:rsidP="00D95672">
      <w:pPr>
        <w:pStyle w:val="a3"/>
        <w:numPr>
          <w:ilvl w:val="0"/>
          <w:numId w:val="25"/>
        </w:numPr>
        <w:ind w:left="0" w:firstLine="709"/>
        <w:jc w:val="both"/>
        <w:rPr>
          <w:rStyle w:val="HTML"/>
          <w:rFonts w:ascii="Times New Roman" w:hAnsi="Times New Roman" w:cs="Times New Roman"/>
          <w:i w:val="0"/>
          <w:iCs w:val="0"/>
          <w:sz w:val="28"/>
          <w:szCs w:val="28"/>
          <w:lang w:val="en-US"/>
        </w:rPr>
      </w:pPr>
      <w:r w:rsidRPr="00980F3A">
        <w:rPr>
          <w:rFonts w:ascii="Times New Roman" w:hAnsi="Times New Roman" w:cs="Times New Roman"/>
          <w:color w:val="212121"/>
          <w:sz w:val="28"/>
          <w:szCs w:val="28"/>
          <w:shd w:val="clear" w:color="auto" w:fill="FFFFFF"/>
          <w:lang w:val="en-US"/>
        </w:rPr>
        <w:t>Paulo G., Damilakis J., Tsapaki V., Schegerer A.A., Repussard J., Jaschke W., Frija G.</w:t>
      </w:r>
      <w:proofErr w:type="gramStart"/>
      <w:r w:rsidRPr="00980F3A">
        <w:rPr>
          <w:rFonts w:ascii="Times New Roman" w:hAnsi="Times New Roman" w:cs="Times New Roman"/>
          <w:color w:val="212121"/>
          <w:sz w:val="28"/>
          <w:szCs w:val="28"/>
          <w:shd w:val="clear" w:color="auto" w:fill="FFFFFF"/>
          <w:lang w:val="en-US"/>
        </w:rPr>
        <w:t>,  European</w:t>
      </w:r>
      <w:proofErr w:type="gramEnd"/>
      <w:r w:rsidRPr="00980F3A">
        <w:rPr>
          <w:rFonts w:ascii="Times New Roman" w:hAnsi="Times New Roman" w:cs="Times New Roman"/>
          <w:color w:val="212121"/>
          <w:sz w:val="28"/>
          <w:szCs w:val="28"/>
          <w:shd w:val="clear" w:color="auto" w:fill="FFFFFF"/>
          <w:lang w:val="en-US"/>
        </w:rPr>
        <w:t xml:space="preserve"> Society of Radiology</w:t>
      </w:r>
      <w:r w:rsidR="00980F3A" w:rsidRPr="00980F3A">
        <w:rPr>
          <w:rFonts w:ascii="Times New Roman" w:hAnsi="Times New Roman" w:cs="Times New Roman"/>
          <w:color w:val="212121"/>
          <w:sz w:val="28"/>
          <w:szCs w:val="28"/>
          <w:shd w:val="clear" w:color="auto" w:fill="FFFFFF"/>
          <w:lang w:val="en-US"/>
        </w:rPr>
        <w:t xml:space="preserve">. </w:t>
      </w:r>
      <w:r w:rsidRPr="00980F3A">
        <w:rPr>
          <w:rFonts w:ascii="Times New Roman" w:hAnsi="Times New Roman" w:cs="Times New Roman"/>
          <w:color w:val="212121"/>
          <w:sz w:val="28"/>
          <w:szCs w:val="28"/>
          <w:shd w:val="clear" w:color="auto" w:fill="FFFFFF"/>
          <w:lang w:val="en-US"/>
        </w:rPr>
        <w:t xml:space="preserve">Diagnostic Reference Levels based on </w:t>
      </w:r>
      <w:r w:rsidRPr="00980F3A">
        <w:rPr>
          <w:rFonts w:ascii="Times New Roman" w:hAnsi="Times New Roman" w:cs="Times New Roman"/>
          <w:color w:val="212121"/>
          <w:sz w:val="28"/>
          <w:szCs w:val="28"/>
          <w:shd w:val="clear" w:color="auto" w:fill="FFFFFF"/>
          <w:lang w:val="en-US"/>
        </w:rPr>
        <w:lastRenderedPageBreak/>
        <w:t>clinical indications in computed tomography: a literature review</w:t>
      </w:r>
      <w:r w:rsidR="00980F3A" w:rsidRPr="00980F3A">
        <w:rPr>
          <w:rFonts w:ascii="Times New Roman" w:hAnsi="Times New Roman" w:cs="Times New Roman"/>
          <w:color w:val="212121"/>
          <w:sz w:val="28"/>
          <w:szCs w:val="28"/>
          <w:shd w:val="clear" w:color="auto" w:fill="FFFFFF"/>
          <w:lang w:val="en-US"/>
        </w:rPr>
        <w:t xml:space="preserve"> //</w:t>
      </w:r>
      <w:r w:rsidRPr="00980F3A">
        <w:rPr>
          <w:rFonts w:ascii="Times New Roman" w:hAnsi="Times New Roman" w:cs="Times New Roman"/>
          <w:color w:val="212121"/>
          <w:sz w:val="28"/>
          <w:szCs w:val="28"/>
          <w:shd w:val="clear" w:color="auto" w:fill="FFFFFF"/>
          <w:lang w:val="en-US"/>
        </w:rPr>
        <w:t xml:space="preserve"> Insights into </w:t>
      </w:r>
      <w:r w:rsidRPr="008A2F03">
        <w:rPr>
          <w:rFonts w:ascii="Times New Roman" w:hAnsi="Times New Roman" w:cs="Times New Roman"/>
          <w:color w:val="212121"/>
          <w:sz w:val="28"/>
          <w:szCs w:val="28"/>
          <w:shd w:val="clear" w:color="auto" w:fill="FFFFFF"/>
          <w:lang w:val="en-US"/>
        </w:rPr>
        <w:t>imaging, </w:t>
      </w:r>
      <w:r w:rsidR="00980F3A" w:rsidRPr="008A2F03">
        <w:rPr>
          <w:rFonts w:ascii="Times New Roman" w:hAnsi="Times New Roman" w:cs="Times New Roman"/>
          <w:color w:val="212121"/>
          <w:sz w:val="28"/>
          <w:szCs w:val="28"/>
          <w:shd w:val="clear" w:color="auto" w:fill="FFFFFF"/>
          <w:lang w:val="en-US"/>
        </w:rPr>
        <w:t xml:space="preserve">- 2020. - №11(1). – 96 </w:t>
      </w:r>
      <w:r w:rsidR="00980F3A" w:rsidRPr="008A2F03">
        <w:rPr>
          <w:rFonts w:ascii="Times New Roman" w:hAnsi="Times New Roman" w:cs="Times New Roman"/>
          <w:color w:val="212121"/>
          <w:sz w:val="28"/>
          <w:szCs w:val="28"/>
          <w:shd w:val="clear" w:color="auto" w:fill="FFFFFF"/>
        </w:rPr>
        <w:t>р</w:t>
      </w:r>
      <w:r w:rsidR="00980F3A" w:rsidRPr="008A2F03">
        <w:rPr>
          <w:rFonts w:ascii="Times New Roman" w:hAnsi="Times New Roman" w:cs="Times New Roman"/>
          <w:color w:val="212121"/>
          <w:sz w:val="28"/>
          <w:szCs w:val="28"/>
          <w:shd w:val="clear" w:color="auto" w:fill="FFFFFF"/>
          <w:lang w:val="en-US"/>
        </w:rPr>
        <w:t xml:space="preserve">. </w:t>
      </w:r>
      <w:r w:rsidRPr="008A2F03">
        <w:rPr>
          <w:rFonts w:ascii="Times New Roman" w:hAnsi="Times New Roman" w:cs="Times New Roman"/>
          <w:color w:val="212121"/>
          <w:sz w:val="28"/>
          <w:szCs w:val="28"/>
          <w:shd w:val="clear" w:color="auto" w:fill="FFFFFF"/>
          <w:lang w:val="en-US"/>
        </w:rPr>
        <w:t xml:space="preserve"> https://doi.org/10.1186/s13244-020-00899-y</w:t>
      </w:r>
    </w:p>
    <w:p w14:paraId="4B598EA1" w14:textId="041E900C" w:rsidR="004E0F29" w:rsidRPr="008A2F03" w:rsidRDefault="004E0F29" w:rsidP="00D95672">
      <w:pPr>
        <w:numPr>
          <w:ilvl w:val="0"/>
          <w:numId w:val="25"/>
        </w:numPr>
        <w:tabs>
          <w:tab w:val="left" w:pos="1276"/>
        </w:tabs>
        <w:ind w:left="0" w:firstLine="709"/>
        <w:jc w:val="both"/>
        <w:rPr>
          <w:rStyle w:val="a4"/>
          <w:rFonts w:ascii="Times New Roman" w:hAnsi="Times New Roman" w:cs="Times New Roman"/>
          <w:color w:val="1B1B1B"/>
          <w:sz w:val="28"/>
          <w:szCs w:val="28"/>
          <w:u w:val="none"/>
          <w:shd w:val="clear" w:color="auto" w:fill="FFFFFF"/>
          <w:lang w:val="en-US"/>
        </w:rPr>
      </w:pPr>
      <w:r w:rsidRPr="008A2F03">
        <w:rPr>
          <w:rFonts w:ascii="Times New Roman" w:hAnsi="Times New Roman" w:cs="Times New Roman"/>
          <w:color w:val="212121"/>
          <w:sz w:val="28"/>
          <w:szCs w:val="28"/>
          <w:shd w:val="clear" w:color="auto" w:fill="FFFFFF"/>
          <w:lang w:val="en-US"/>
        </w:rPr>
        <w:t>Granata C., Sorantin E., Seuri R.</w:t>
      </w:r>
      <w:proofErr w:type="gramStart"/>
      <w:r w:rsidRPr="008A2F03">
        <w:rPr>
          <w:rFonts w:ascii="Times New Roman" w:hAnsi="Times New Roman" w:cs="Times New Roman"/>
          <w:color w:val="212121"/>
          <w:sz w:val="28"/>
          <w:szCs w:val="28"/>
          <w:shd w:val="clear" w:color="auto" w:fill="FFFFFF"/>
          <w:lang w:val="en-US"/>
        </w:rPr>
        <w:t>,  Owens</w:t>
      </w:r>
      <w:proofErr w:type="gramEnd"/>
      <w:r w:rsidRPr="008A2F03">
        <w:rPr>
          <w:rFonts w:ascii="Times New Roman" w:hAnsi="Times New Roman" w:cs="Times New Roman"/>
          <w:color w:val="212121"/>
          <w:sz w:val="28"/>
          <w:szCs w:val="28"/>
          <w:shd w:val="clear" w:color="auto" w:fill="FFFFFF"/>
          <w:lang w:val="en-US"/>
        </w:rPr>
        <w:t xml:space="preserve"> C. M. European Society of Paediatric Radiology Computed Tomography and Dose Task Force: European guidelines on diagnostic reference levels for paediatric imaging</w:t>
      </w:r>
      <w:r w:rsidR="008A2F03" w:rsidRPr="008A2F03">
        <w:rPr>
          <w:rFonts w:ascii="Times New Roman" w:hAnsi="Times New Roman" w:cs="Times New Roman"/>
          <w:color w:val="212121"/>
          <w:sz w:val="28"/>
          <w:szCs w:val="28"/>
          <w:shd w:val="clear" w:color="auto" w:fill="FFFFFF"/>
          <w:lang w:val="en-US"/>
        </w:rPr>
        <w:t xml:space="preserve"> // </w:t>
      </w:r>
      <w:r w:rsidRPr="008A2F03">
        <w:rPr>
          <w:rFonts w:ascii="Times New Roman" w:hAnsi="Times New Roman" w:cs="Times New Roman"/>
          <w:color w:val="212121"/>
          <w:sz w:val="28"/>
          <w:szCs w:val="28"/>
          <w:shd w:val="clear" w:color="auto" w:fill="FFFFFF"/>
          <w:lang w:val="en-US"/>
        </w:rPr>
        <w:t>Pediatric radiology, </w:t>
      </w:r>
      <w:r w:rsidR="008A2F03" w:rsidRPr="008A2F03">
        <w:rPr>
          <w:rFonts w:ascii="Times New Roman" w:hAnsi="Times New Roman" w:cs="Times New Roman"/>
          <w:color w:val="212121"/>
          <w:sz w:val="28"/>
          <w:szCs w:val="28"/>
          <w:shd w:val="clear" w:color="auto" w:fill="FFFFFF"/>
          <w:lang w:val="en-US"/>
        </w:rPr>
        <w:t>2019. - №</w:t>
      </w:r>
      <w:r w:rsidRPr="008A2F03">
        <w:rPr>
          <w:rFonts w:ascii="Times New Roman" w:hAnsi="Times New Roman" w:cs="Times New Roman"/>
          <w:color w:val="212121"/>
          <w:sz w:val="28"/>
          <w:szCs w:val="28"/>
          <w:shd w:val="clear" w:color="auto" w:fill="FFFFFF"/>
          <w:lang w:val="en-US"/>
        </w:rPr>
        <w:t>49(5)</w:t>
      </w:r>
      <w:r w:rsidR="008A2F03" w:rsidRPr="008A2F03">
        <w:rPr>
          <w:rFonts w:ascii="Times New Roman" w:hAnsi="Times New Roman" w:cs="Times New Roman"/>
          <w:color w:val="212121"/>
          <w:sz w:val="28"/>
          <w:szCs w:val="28"/>
          <w:shd w:val="clear" w:color="auto" w:fill="FFFFFF"/>
          <w:lang w:val="en-US"/>
        </w:rPr>
        <w:t xml:space="preserve">. – </w:t>
      </w:r>
      <w:r w:rsidR="008A2F03" w:rsidRPr="008A2F03">
        <w:rPr>
          <w:rFonts w:ascii="Times New Roman" w:hAnsi="Times New Roman" w:cs="Times New Roman"/>
          <w:color w:val="212121"/>
          <w:sz w:val="28"/>
          <w:szCs w:val="28"/>
          <w:shd w:val="clear" w:color="auto" w:fill="FFFFFF"/>
        </w:rPr>
        <w:t>Р</w:t>
      </w:r>
      <w:r w:rsidR="008A2F03" w:rsidRPr="008A2F03">
        <w:rPr>
          <w:rFonts w:ascii="Times New Roman" w:hAnsi="Times New Roman" w:cs="Times New Roman"/>
          <w:color w:val="212121"/>
          <w:sz w:val="28"/>
          <w:szCs w:val="28"/>
          <w:shd w:val="clear" w:color="auto" w:fill="FFFFFF"/>
          <w:lang w:val="en-US"/>
        </w:rPr>
        <w:t>.</w:t>
      </w:r>
      <w:r w:rsidRPr="008A2F03">
        <w:rPr>
          <w:rFonts w:ascii="Times New Roman" w:hAnsi="Times New Roman" w:cs="Times New Roman"/>
          <w:color w:val="212121"/>
          <w:sz w:val="28"/>
          <w:szCs w:val="28"/>
          <w:shd w:val="clear" w:color="auto" w:fill="FFFFFF"/>
          <w:lang w:val="en-US"/>
        </w:rPr>
        <w:t xml:space="preserve">702–705. </w:t>
      </w:r>
      <w:hyperlink r:id="rId84" w:history="1">
        <w:r w:rsidRPr="008A2F03">
          <w:rPr>
            <w:rStyle w:val="a4"/>
            <w:rFonts w:ascii="Times New Roman" w:hAnsi="Times New Roman" w:cs="Times New Roman"/>
            <w:sz w:val="28"/>
            <w:szCs w:val="28"/>
            <w:shd w:val="clear" w:color="auto" w:fill="FFFFFF"/>
            <w:lang w:val="en-US"/>
          </w:rPr>
          <w:t>https://doi.org/10.1007/s00247-019-04346-z</w:t>
        </w:r>
      </w:hyperlink>
    </w:p>
    <w:p w14:paraId="45C18E4E" w14:textId="21E9ADAD" w:rsidR="004E0F29" w:rsidRPr="008A2F03" w:rsidRDefault="004E0F29" w:rsidP="00D95672">
      <w:pPr>
        <w:numPr>
          <w:ilvl w:val="0"/>
          <w:numId w:val="25"/>
        </w:numPr>
        <w:tabs>
          <w:tab w:val="left" w:pos="1276"/>
        </w:tabs>
        <w:ind w:left="0" w:firstLine="709"/>
        <w:jc w:val="both"/>
        <w:rPr>
          <w:rFonts w:ascii="Times New Roman" w:hAnsi="Times New Roman" w:cs="Times New Roman"/>
          <w:color w:val="1B1B1B"/>
          <w:sz w:val="28"/>
          <w:szCs w:val="28"/>
          <w:shd w:val="clear" w:color="auto" w:fill="FFFFFF"/>
          <w:lang w:val="en-US"/>
        </w:rPr>
      </w:pPr>
      <w:r w:rsidRPr="008A2F03">
        <w:rPr>
          <w:rFonts w:ascii="Times New Roman" w:hAnsi="Times New Roman" w:cs="Times New Roman"/>
          <w:color w:val="212121"/>
          <w:sz w:val="28"/>
          <w:szCs w:val="28"/>
          <w:shd w:val="clear" w:color="auto" w:fill="FFFFFF"/>
          <w:lang w:val="en-US"/>
        </w:rPr>
        <w:t>Ferderbar M.L., Doyle T.E., Samavi R.</w:t>
      </w:r>
      <w:proofErr w:type="gramStart"/>
      <w:r w:rsidRPr="008A2F03">
        <w:rPr>
          <w:rFonts w:ascii="Times New Roman" w:hAnsi="Times New Roman" w:cs="Times New Roman"/>
          <w:color w:val="212121"/>
          <w:sz w:val="28"/>
          <w:szCs w:val="28"/>
          <w:shd w:val="clear" w:color="auto" w:fill="FFFFFF"/>
          <w:lang w:val="en-US"/>
        </w:rPr>
        <w:t>,  Koff</w:t>
      </w:r>
      <w:proofErr w:type="gramEnd"/>
      <w:r w:rsidRPr="008A2F03">
        <w:rPr>
          <w:rFonts w:ascii="Times New Roman" w:hAnsi="Times New Roman" w:cs="Times New Roman"/>
          <w:color w:val="212121"/>
          <w:sz w:val="28"/>
          <w:szCs w:val="28"/>
          <w:shd w:val="clear" w:color="auto" w:fill="FFFFFF"/>
          <w:lang w:val="en-US"/>
        </w:rPr>
        <w:t xml:space="preserve"> D. An Environmental Scan of the National and Provincial Diagnostic Reference Levels in Canada for Common Adult Computed Tomography Scans</w:t>
      </w:r>
      <w:r w:rsidR="008A2F03" w:rsidRPr="008A2F03">
        <w:rPr>
          <w:rFonts w:ascii="Times New Roman" w:hAnsi="Times New Roman" w:cs="Times New Roman"/>
          <w:color w:val="212121"/>
          <w:sz w:val="28"/>
          <w:szCs w:val="28"/>
          <w:shd w:val="clear" w:color="auto" w:fill="FFFFFF"/>
          <w:lang w:val="en-US"/>
        </w:rPr>
        <w:t xml:space="preserve"> //</w:t>
      </w:r>
      <w:r w:rsidRPr="008A2F03">
        <w:rPr>
          <w:rFonts w:ascii="Times New Roman" w:hAnsi="Times New Roman" w:cs="Times New Roman"/>
          <w:color w:val="212121"/>
          <w:sz w:val="28"/>
          <w:szCs w:val="28"/>
          <w:shd w:val="clear" w:color="auto" w:fill="FFFFFF"/>
          <w:lang w:val="en-US"/>
        </w:rPr>
        <w:t> Canadian Association of Radiologists journal = Journal l'Association canadienne des radiologistes, </w:t>
      </w:r>
      <w:r w:rsidR="008A2F03" w:rsidRPr="008A2F03">
        <w:rPr>
          <w:rFonts w:ascii="Times New Roman" w:hAnsi="Times New Roman" w:cs="Times New Roman"/>
          <w:color w:val="212121"/>
          <w:sz w:val="28"/>
          <w:szCs w:val="28"/>
          <w:shd w:val="clear" w:color="auto" w:fill="FFFFFF"/>
          <w:lang w:val="en-US"/>
        </w:rPr>
        <w:t>2019. - №</w:t>
      </w:r>
      <w:r w:rsidRPr="008A2F03">
        <w:rPr>
          <w:rFonts w:ascii="Times New Roman" w:hAnsi="Times New Roman" w:cs="Times New Roman"/>
          <w:color w:val="212121"/>
          <w:sz w:val="28"/>
          <w:szCs w:val="28"/>
          <w:shd w:val="clear" w:color="auto" w:fill="FFFFFF"/>
          <w:lang w:val="en-US"/>
        </w:rPr>
        <w:t>70(2)</w:t>
      </w:r>
      <w:r w:rsidR="008A2F03" w:rsidRPr="008A2F03">
        <w:rPr>
          <w:rFonts w:ascii="Times New Roman" w:hAnsi="Times New Roman" w:cs="Times New Roman"/>
          <w:color w:val="212121"/>
          <w:sz w:val="28"/>
          <w:szCs w:val="28"/>
          <w:shd w:val="clear" w:color="auto" w:fill="FFFFFF"/>
          <w:lang w:val="en-US"/>
        </w:rPr>
        <w:t xml:space="preserve">. – </w:t>
      </w:r>
      <w:r w:rsidR="008A2F03" w:rsidRPr="008A2F03">
        <w:rPr>
          <w:rFonts w:ascii="Times New Roman" w:hAnsi="Times New Roman" w:cs="Times New Roman"/>
          <w:color w:val="212121"/>
          <w:sz w:val="28"/>
          <w:szCs w:val="28"/>
          <w:shd w:val="clear" w:color="auto" w:fill="FFFFFF"/>
        </w:rPr>
        <w:t>Р</w:t>
      </w:r>
      <w:r w:rsidR="008A2F03" w:rsidRPr="008A2F03">
        <w:rPr>
          <w:rFonts w:ascii="Times New Roman" w:hAnsi="Times New Roman" w:cs="Times New Roman"/>
          <w:color w:val="212121"/>
          <w:sz w:val="28"/>
          <w:szCs w:val="28"/>
          <w:shd w:val="clear" w:color="auto" w:fill="FFFFFF"/>
          <w:lang w:val="en-US"/>
        </w:rPr>
        <w:t>.</w:t>
      </w:r>
      <w:r w:rsidRPr="008A2F03">
        <w:rPr>
          <w:rFonts w:ascii="Times New Roman" w:hAnsi="Times New Roman" w:cs="Times New Roman"/>
          <w:color w:val="212121"/>
          <w:sz w:val="28"/>
          <w:szCs w:val="28"/>
          <w:shd w:val="clear" w:color="auto" w:fill="FFFFFF"/>
          <w:lang w:val="en-US"/>
        </w:rPr>
        <w:t xml:space="preserve"> 119–124. https://doi.org/10.1016/j.carj.2018.07.005</w:t>
      </w:r>
      <w:r w:rsidR="008A2F03" w:rsidRPr="008A2F03">
        <w:rPr>
          <w:rFonts w:ascii="Times New Roman" w:hAnsi="Times New Roman" w:cs="Times New Roman"/>
          <w:color w:val="212121"/>
          <w:sz w:val="28"/>
          <w:szCs w:val="28"/>
          <w:shd w:val="clear" w:color="auto" w:fill="FFFFFF"/>
          <w:lang w:val="en-US"/>
        </w:rPr>
        <w:t>.</w:t>
      </w:r>
    </w:p>
    <w:p w14:paraId="2D7D1BAE" w14:textId="57AA6FDF" w:rsidR="004E0F29" w:rsidRPr="008A2F03" w:rsidRDefault="004E0F29" w:rsidP="00D95672">
      <w:pPr>
        <w:pStyle w:val="a3"/>
        <w:numPr>
          <w:ilvl w:val="0"/>
          <w:numId w:val="25"/>
        </w:numPr>
        <w:ind w:left="0" w:firstLine="709"/>
        <w:jc w:val="both"/>
        <w:rPr>
          <w:rFonts w:ascii="Times New Roman" w:hAnsi="Times New Roman" w:cs="Times New Roman"/>
          <w:sz w:val="28"/>
          <w:szCs w:val="28"/>
          <w:lang w:val="en-US"/>
        </w:rPr>
      </w:pPr>
      <w:r w:rsidRPr="008A2F03">
        <w:rPr>
          <w:rFonts w:ascii="Times New Roman" w:hAnsi="Times New Roman" w:cs="Times New Roman"/>
          <w:color w:val="212121"/>
          <w:sz w:val="28"/>
          <w:szCs w:val="28"/>
          <w:shd w:val="clear" w:color="auto" w:fill="FFFFFF"/>
          <w:lang w:val="en-US"/>
        </w:rPr>
        <w:t>Hinrichs-Krapels S., Tombo L., Boulding H., Majonga E. D., Cummins, C.</w:t>
      </w:r>
      <w:proofErr w:type="gramStart"/>
      <w:r w:rsidRPr="008A2F03">
        <w:rPr>
          <w:rFonts w:ascii="Times New Roman" w:hAnsi="Times New Roman" w:cs="Times New Roman"/>
          <w:color w:val="212121"/>
          <w:sz w:val="28"/>
          <w:szCs w:val="28"/>
          <w:shd w:val="clear" w:color="auto" w:fill="FFFFFF"/>
          <w:lang w:val="en-US"/>
        </w:rPr>
        <w:t>,  Manaseki</w:t>
      </w:r>
      <w:proofErr w:type="gramEnd"/>
      <w:r w:rsidRPr="008A2F03">
        <w:rPr>
          <w:rFonts w:ascii="Times New Roman" w:hAnsi="Times New Roman" w:cs="Times New Roman"/>
          <w:color w:val="212121"/>
          <w:sz w:val="28"/>
          <w:szCs w:val="28"/>
          <w:shd w:val="clear" w:color="auto" w:fill="FFFFFF"/>
          <w:lang w:val="en-US"/>
        </w:rPr>
        <w:t>-Holland S. Barriers and facilitators for the provision of radiology services in Zimbabwe: A qualitative study based on staff experiences and observations</w:t>
      </w:r>
      <w:r w:rsidR="008A2F03" w:rsidRPr="008A2F03">
        <w:rPr>
          <w:rFonts w:ascii="Times New Roman" w:hAnsi="Times New Roman" w:cs="Times New Roman"/>
          <w:color w:val="212121"/>
          <w:sz w:val="28"/>
          <w:szCs w:val="28"/>
          <w:shd w:val="clear" w:color="auto" w:fill="FFFFFF"/>
          <w:lang w:val="en-US"/>
        </w:rPr>
        <w:t xml:space="preserve"> // </w:t>
      </w:r>
      <w:r w:rsidRPr="008A2F03">
        <w:rPr>
          <w:rFonts w:ascii="Times New Roman" w:hAnsi="Times New Roman" w:cs="Times New Roman"/>
          <w:color w:val="212121"/>
          <w:sz w:val="28"/>
          <w:szCs w:val="28"/>
          <w:shd w:val="clear" w:color="auto" w:fill="FFFFFF"/>
          <w:lang w:val="en-US"/>
        </w:rPr>
        <w:t> PLOS global public health</w:t>
      </w:r>
      <w:r w:rsidR="008A2F03" w:rsidRPr="008A2F03">
        <w:rPr>
          <w:rFonts w:ascii="Times New Roman" w:hAnsi="Times New Roman" w:cs="Times New Roman"/>
          <w:color w:val="212121"/>
          <w:sz w:val="28"/>
          <w:szCs w:val="28"/>
          <w:shd w:val="clear" w:color="auto" w:fill="FFFFFF"/>
          <w:lang w:val="en-US"/>
        </w:rPr>
        <w:t xml:space="preserve">. - </w:t>
      </w:r>
      <w:r w:rsidRPr="008A2F03">
        <w:rPr>
          <w:rFonts w:ascii="Times New Roman" w:hAnsi="Times New Roman" w:cs="Times New Roman"/>
          <w:color w:val="212121"/>
          <w:sz w:val="28"/>
          <w:szCs w:val="28"/>
          <w:shd w:val="clear" w:color="auto" w:fill="FFFFFF"/>
          <w:lang w:val="en-US"/>
        </w:rPr>
        <w:t> </w:t>
      </w:r>
      <w:r w:rsidR="008A2F03" w:rsidRPr="008A2F03">
        <w:rPr>
          <w:rFonts w:ascii="Times New Roman" w:hAnsi="Times New Roman" w:cs="Times New Roman"/>
          <w:color w:val="212121"/>
          <w:sz w:val="28"/>
          <w:szCs w:val="28"/>
          <w:shd w:val="clear" w:color="auto" w:fill="FFFFFF"/>
          <w:lang w:val="en-US"/>
        </w:rPr>
        <w:t>2023. - №</w:t>
      </w:r>
      <w:r w:rsidRPr="008A2F03">
        <w:rPr>
          <w:rFonts w:ascii="Times New Roman" w:hAnsi="Times New Roman" w:cs="Times New Roman"/>
          <w:color w:val="212121"/>
          <w:sz w:val="28"/>
          <w:szCs w:val="28"/>
          <w:shd w:val="clear" w:color="auto" w:fill="FFFFFF"/>
          <w:lang w:val="en-US"/>
        </w:rPr>
        <w:t>3(4)</w:t>
      </w:r>
      <w:r w:rsidR="008A2F03" w:rsidRPr="008A2F03">
        <w:rPr>
          <w:rFonts w:ascii="Times New Roman" w:hAnsi="Times New Roman" w:cs="Times New Roman"/>
          <w:color w:val="212121"/>
          <w:sz w:val="28"/>
          <w:szCs w:val="28"/>
          <w:shd w:val="clear" w:color="auto" w:fill="FFFFFF"/>
          <w:lang w:val="en-US"/>
        </w:rPr>
        <w:t>. –</w:t>
      </w:r>
      <w:r w:rsidRPr="008A2F03">
        <w:rPr>
          <w:rFonts w:ascii="Times New Roman" w:hAnsi="Times New Roman" w:cs="Times New Roman"/>
          <w:color w:val="212121"/>
          <w:sz w:val="28"/>
          <w:szCs w:val="28"/>
          <w:shd w:val="clear" w:color="auto" w:fill="FFFFFF"/>
          <w:lang w:val="en-US"/>
        </w:rPr>
        <w:t xml:space="preserve"> 1796</w:t>
      </w:r>
      <w:r w:rsidR="008A2F03" w:rsidRPr="008A2F03">
        <w:rPr>
          <w:rFonts w:ascii="Times New Roman" w:hAnsi="Times New Roman" w:cs="Times New Roman"/>
          <w:color w:val="212121"/>
          <w:sz w:val="28"/>
          <w:szCs w:val="28"/>
          <w:shd w:val="clear" w:color="auto" w:fill="FFFFFF"/>
          <w:lang w:val="en-US"/>
        </w:rPr>
        <w:t xml:space="preserve"> </w:t>
      </w:r>
      <w:r w:rsidR="008A2F03" w:rsidRPr="008A2F03">
        <w:rPr>
          <w:rFonts w:ascii="Times New Roman" w:hAnsi="Times New Roman" w:cs="Times New Roman"/>
          <w:color w:val="212121"/>
          <w:sz w:val="28"/>
          <w:szCs w:val="28"/>
          <w:shd w:val="clear" w:color="auto" w:fill="FFFFFF"/>
        </w:rPr>
        <w:t>р</w:t>
      </w:r>
      <w:r w:rsidRPr="008A2F03">
        <w:rPr>
          <w:rFonts w:ascii="Times New Roman" w:hAnsi="Times New Roman" w:cs="Times New Roman"/>
          <w:color w:val="212121"/>
          <w:sz w:val="28"/>
          <w:szCs w:val="28"/>
          <w:shd w:val="clear" w:color="auto" w:fill="FFFFFF"/>
          <w:lang w:val="en-US"/>
        </w:rPr>
        <w:t xml:space="preserve">. </w:t>
      </w:r>
      <w:hyperlink r:id="rId85" w:history="1">
        <w:r w:rsidR="008A2F03" w:rsidRPr="008A2F03">
          <w:rPr>
            <w:rStyle w:val="a4"/>
            <w:rFonts w:ascii="Times New Roman" w:hAnsi="Times New Roman" w:cs="Times New Roman"/>
            <w:sz w:val="28"/>
            <w:szCs w:val="28"/>
            <w:shd w:val="clear" w:color="auto" w:fill="FFFFFF"/>
            <w:lang w:val="en-US"/>
          </w:rPr>
          <w:t>https://doi.org/10.</w:t>
        </w:r>
        <w:r w:rsidR="008A2F03" w:rsidRPr="008A2F03">
          <w:rPr>
            <w:rStyle w:val="a4"/>
            <w:rFonts w:ascii="Times New Roman" w:hAnsi="Times New Roman" w:cs="Times New Roman"/>
            <w:sz w:val="28"/>
            <w:szCs w:val="28"/>
            <w:shd w:val="clear" w:color="auto" w:fill="FFFFFF"/>
          </w:rPr>
          <w:t xml:space="preserve"> </w:t>
        </w:r>
        <w:r w:rsidR="008A2F03" w:rsidRPr="008A2F03">
          <w:rPr>
            <w:rStyle w:val="a4"/>
            <w:rFonts w:ascii="Times New Roman" w:hAnsi="Times New Roman" w:cs="Times New Roman"/>
            <w:sz w:val="28"/>
            <w:szCs w:val="28"/>
            <w:shd w:val="clear" w:color="auto" w:fill="FFFFFF"/>
            <w:lang w:val="en-US"/>
          </w:rPr>
          <w:t>1371/journal.pgph.0001796</w:t>
        </w:r>
      </w:hyperlink>
      <w:r w:rsidR="008A2F03" w:rsidRPr="008A2F03">
        <w:t>.</w:t>
      </w:r>
    </w:p>
    <w:p w14:paraId="153D9EDA" w14:textId="6AD12CDC" w:rsidR="00223577" w:rsidRPr="00223577" w:rsidRDefault="004E0F29" w:rsidP="00223577">
      <w:pPr>
        <w:pStyle w:val="a3"/>
        <w:numPr>
          <w:ilvl w:val="0"/>
          <w:numId w:val="25"/>
        </w:numPr>
        <w:tabs>
          <w:tab w:val="left" w:pos="1276"/>
        </w:tabs>
        <w:ind w:left="0" w:firstLine="709"/>
        <w:jc w:val="both"/>
        <w:rPr>
          <w:rFonts w:ascii="Times New Roman" w:hAnsi="Times New Roman" w:cs="Times New Roman"/>
          <w:color w:val="212121"/>
          <w:sz w:val="28"/>
          <w:szCs w:val="28"/>
          <w:shd w:val="clear" w:color="auto" w:fill="FFFFFF"/>
          <w:lang w:val="en-US"/>
        </w:rPr>
      </w:pPr>
      <w:r w:rsidRPr="00223577">
        <w:rPr>
          <w:rFonts w:ascii="Times New Roman" w:hAnsi="Times New Roman" w:cs="Times New Roman"/>
          <w:color w:val="222222"/>
          <w:sz w:val="28"/>
          <w:szCs w:val="28"/>
          <w:shd w:val="clear" w:color="auto" w:fill="FFFFFF"/>
          <w:lang w:val="en-US"/>
        </w:rPr>
        <w:t xml:space="preserve">National Guideline Centre (UK). Emergency and acute medical care in over 16s: service delivery and organisation. </w:t>
      </w:r>
      <w:r w:rsidR="008A2F03" w:rsidRPr="00223577">
        <w:rPr>
          <w:rFonts w:ascii="Times New Roman" w:hAnsi="Times New Roman" w:cs="Times New Roman"/>
          <w:color w:val="222222"/>
          <w:sz w:val="28"/>
          <w:szCs w:val="28"/>
          <w:shd w:val="clear" w:color="auto" w:fill="FFFFFF"/>
          <w:lang w:val="en-US"/>
        </w:rPr>
        <w:t xml:space="preserve">- </w:t>
      </w:r>
      <w:r w:rsidRPr="00223577">
        <w:rPr>
          <w:rFonts w:ascii="Times New Roman" w:hAnsi="Times New Roman" w:cs="Times New Roman"/>
          <w:color w:val="222222"/>
          <w:sz w:val="28"/>
          <w:szCs w:val="28"/>
          <w:shd w:val="clear" w:color="auto" w:fill="FFFFFF"/>
          <w:lang w:val="en-US"/>
        </w:rPr>
        <w:t xml:space="preserve">London: National Institute for Health and Care </w:t>
      </w:r>
      <w:r w:rsidRPr="00223577">
        <w:rPr>
          <w:rFonts w:ascii="Times New Roman" w:hAnsi="Times New Roman" w:cs="Times New Roman"/>
          <w:color w:val="212121"/>
          <w:sz w:val="28"/>
          <w:szCs w:val="28"/>
          <w:shd w:val="clear" w:color="auto" w:fill="FFFFFF"/>
          <w:lang w:val="en-US"/>
        </w:rPr>
        <w:t>Excellence (NICE)</w:t>
      </w:r>
      <w:r w:rsidR="008A2F03" w:rsidRPr="00223577">
        <w:rPr>
          <w:rFonts w:ascii="Times New Roman" w:hAnsi="Times New Roman" w:cs="Times New Roman"/>
          <w:color w:val="212121"/>
          <w:sz w:val="28"/>
          <w:szCs w:val="28"/>
          <w:shd w:val="clear" w:color="auto" w:fill="FFFFFF"/>
          <w:lang w:val="en-US"/>
        </w:rPr>
        <w:t>. -</w:t>
      </w:r>
      <w:r w:rsidRPr="00223577">
        <w:rPr>
          <w:rFonts w:ascii="Times New Roman" w:hAnsi="Times New Roman" w:cs="Times New Roman"/>
          <w:color w:val="212121"/>
          <w:sz w:val="28"/>
          <w:szCs w:val="28"/>
          <w:shd w:val="clear" w:color="auto" w:fill="FFFFFF"/>
          <w:lang w:val="en-US"/>
        </w:rPr>
        <w:t xml:space="preserve"> 2018. </w:t>
      </w:r>
      <w:r w:rsidR="008A2F03" w:rsidRPr="00223577">
        <w:rPr>
          <w:rFonts w:ascii="Times New Roman" w:hAnsi="Times New Roman" w:cs="Times New Roman"/>
          <w:color w:val="212121"/>
          <w:sz w:val="28"/>
          <w:szCs w:val="28"/>
          <w:shd w:val="clear" w:color="auto" w:fill="FFFFFF"/>
          <w:lang w:val="en-US"/>
        </w:rPr>
        <w:t>-  №</w:t>
      </w:r>
      <w:r w:rsidRPr="00223577">
        <w:rPr>
          <w:rFonts w:ascii="Times New Roman" w:hAnsi="Times New Roman" w:cs="Times New Roman"/>
          <w:color w:val="212121"/>
          <w:sz w:val="28"/>
          <w:szCs w:val="28"/>
          <w:shd w:val="clear" w:color="auto" w:fill="FFFFFF"/>
          <w:lang w:val="en-US"/>
        </w:rPr>
        <w:t>94.</w:t>
      </w:r>
      <w:r w:rsidR="008A2F03" w:rsidRPr="00223577">
        <w:rPr>
          <w:rFonts w:ascii="Times New Roman" w:hAnsi="Times New Roman" w:cs="Times New Roman"/>
          <w:color w:val="212121"/>
          <w:sz w:val="28"/>
          <w:szCs w:val="28"/>
          <w:shd w:val="clear" w:color="auto" w:fill="FFFFFF"/>
          <w:lang w:val="en-US"/>
        </w:rPr>
        <w:t>-</w:t>
      </w:r>
      <w:r w:rsidRPr="00223577">
        <w:rPr>
          <w:rFonts w:ascii="Times New Roman" w:hAnsi="Times New Roman" w:cs="Times New Roman"/>
          <w:color w:val="212121"/>
          <w:sz w:val="28"/>
          <w:szCs w:val="28"/>
          <w:shd w:val="clear" w:color="auto" w:fill="FFFFFF"/>
          <w:lang w:val="en-US"/>
        </w:rPr>
        <w:t xml:space="preserve"> </w:t>
      </w:r>
      <w:r w:rsidR="00223577" w:rsidRPr="00223577">
        <w:rPr>
          <w:rFonts w:ascii="Times New Roman" w:hAnsi="Times New Roman" w:cs="Times New Roman"/>
          <w:color w:val="212121"/>
          <w:sz w:val="28"/>
          <w:szCs w:val="28"/>
          <w:lang w:val="en-US"/>
        </w:rPr>
        <w:t>https://www.ncbi.nlm.nih.gov/books/NBK564926/pdf/Bookshelf_NBK564926.pdf</w:t>
      </w:r>
      <w:r w:rsidR="00223577" w:rsidRPr="00223577">
        <w:rPr>
          <w:rFonts w:ascii="Times New Roman" w:hAnsi="Times New Roman" w:cs="Times New Roman"/>
          <w:color w:val="212121"/>
          <w:sz w:val="28"/>
          <w:szCs w:val="28"/>
          <w:shd w:val="clear" w:color="auto" w:fill="FFFFFF"/>
          <w:lang w:val="en-US"/>
        </w:rPr>
        <w:t xml:space="preserve"> </w:t>
      </w:r>
    </w:p>
    <w:p w14:paraId="77E637C3" w14:textId="68C600B0" w:rsidR="004E0F29" w:rsidRPr="00223577" w:rsidRDefault="004E0F29" w:rsidP="004E6006">
      <w:pPr>
        <w:pStyle w:val="a3"/>
        <w:numPr>
          <w:ilvl w:val="0"/>
          <w:numId w:val="25"/>
        </w:numPr>
        <w:tabs>
          <w:tab w:val="left" w:pos="1276"/>
        </w:tabs>
        <w:ind w:left="0" w:firstLine="709"/>
        <w:jc w:val="both"/>
        <w:rPr>
          <w:rFonts w:ascii="Times New Roman" w:hAnsi="Times New Roman" w:cs="Times New Roman"/>
          <w:color w:val="212121"/>
          <w:sz w:val="28"/>
          <w:szCs w:val="28"/>
          <w:shd w:val="clear" w:color="auto" w:fill="FFFFFF"/>
          <w:lang w:val="en-US"/>
        </w:rPr>
      </w:pPr>
      <w:r w:rsidRPr="00223577">
        <w:rPr>
          <w:rFonts w:ascii="Times New Roman" w:hAnsi="Times New Roman" w:cs="Times New Roman"/>
          <w:color w:val="212121"/>
          <w:sz w:val="28"/>
          <w:szCs w:val="28"/>
          <w:shd w:val="clear" w:color="auto" w:fill="FFFFFF"/>
          <w:lang w:val="en-US"/>
        </w:rPr>
        <w:t>Rimmer A. (). Radiologist shortage leaves patient care at risk, warns royal college</w:t>
      </w:r>
      <w:r w:rsidR="008A2F03" w:rsidRPr="00223577">
        <w:rPr>
          <w:rFonts w:ascii="Times New Roman" w:hAnsi="Times New Roman" w:cs="Times New Roman"/>
          <w:color w:val="212121"/>
          <w:sz w:val="28"/>
          <w:szCs w:val="28"/>
          <w:shd w:val="clear" w:color="auto" w:fill="FFFFFF"/>
          <w:lang w:val="en-US"/>
        </w:rPr>
        <w:t xml:space="preserve"> // </w:t>
      </w:r>
      <w:r w:rsidRPr="00223577">
        <w:rPr>
          <w:rFonts w:ascii="Times New Roman" w:hAnsi="Times New Roman" w:cs="Times New Roman"/>
          <w:color w:val="212121"/>
          <w:sz w:val="28"/>
          <w:szCs w:val="28"/>
          <w:shd w:val="clear" w:color="auto" w:fill="FFFFFF"/>
          <w:lang w:val="en-US"/>
        </w:rPr>
        <w:t>BMJ (Clinical research ed.)</w:t>
      </w:r>
      <w:r w:rsidR="008A2F03" w:rsidRPr="00223577">
        <w:rPr>
          <w:rFonts w:ascii="Times New Roman" w:hAnsi="Times New Roman" w:cs="Times New Roman"/>
          <w:color w:val="212121"/>
          <w:sz w:val="28"/>
          <w:szCs w:val="28"/>
          <w:shd w:val="clear" w:color="auto" w:fill="FFFFFF"/>
          <w:lang w:val="en-US"/>
        </w:rPr>
        <w:t xml:space="preserve">. - </w:t>
      </w:r>
      <w:r w:rsidRPr="00223577">
        <w:rPr>
          <w:rFonts w:ascii="Times New Roman" w:hAnsi="Times New Roman" w:cs="Times New Roman"/>
          <w:color w:val="212121"/>
          <w:sz w:val="28"/>
          <w:szCs w:val="28"/>
          <w:shd w:val="clear" w:color="auto" w:fill="FFFFFF"/>
          <w:lang w:val="en-US"/>
        </w:rPr>
        <w:t> </w:t>
      </w:r>
      <w:r w:rsidR="008A2F03" w:rsidRPr="00223577">
        <w:rPr>
          <w:rFonts w:ascii="Times New Roman" w:hAnsi="Times New Roman" w:cs="Times New Roman"/>
          <w:color w:val="212121"/>
          <w:sz w:val="28"/>
          <w:szCs w:val="28"/>
          <w:shd w:val="clear" w:color="auto" w:fill="FFFFFF"/>
          <w:lang w:val="en-US"/>
        </w:rPr>
        <w:t>2017. - №</w:t>
      </w:r>
      <w:r w:rsidRPr="00223577">
        <w:rPr>
          <w:rFonts w:ascii="Times New Roman" w:hAnsi="Times New Roman" w:cs="Times New Roman"/>
          <w:color w:val="212121"/>
          <w:sz w:val="28"/>
          <w:szCs w:val="28"/>
          <w:shd w:val="clear" w:color="auto" w:fill="FFFFFF"/>
          <w:lang w:val="en-US"/>
        </w:rPr>
        <w:t>359</w:t>
      </w:r>
      <w:r w:rsidR="008A2F03" w:rsidRPr="00223577">
        <w:rPr>
          <w:rFonts w:ascii="Times New Roman" w:hAnsi="Times New Roman" w:cs="Times New Roman"/>
          <w:color w:val="212121"/>
          <w:sz w:val="28"/>
          <w:szCs w:val="28"/>
          <w:shd w:val="clear" w:color="auto" w:fill="FFFFFF"/>
          <w:lang w:val="en-US"/>
        </w:rPr>
        <w:t>.-</w:t>
      </w:r>
      <w:r w:rsidRPr="00223577">
        <w:rPr>
          <w:rFonts w:ascii="Times New Roman" w:hAnsi="Times New Roman" w:cs="Times New Roman"/>
          <w:color w:val="212121"/>
          <w:sz w:val="28"/>
          <w:szCs w:val="28"/>
          <w:shd w:val="clear" w:color="auto" w:fill="FFFFFF"/>
          <w:lang w:val="en-US"/>
        </w:rPr>
        <w:t xml:space="preserve"> 4683. </w:t>
      </w:r>
      <w:hyperlink r:id="rId86" w:history="1">
        <w:r w:rsidR="008A2F03" w:rsidRPr="00223577">
          <w:rPr>
            <w:color w:val="212121"/>
            <w:lang w:val="en-US"/>
          </w:rPr>
          <w:t>https://doi.org/10. 1136/bmj.j4683</w:t>
        </w:r>
      </w:hyperlink>
      <w:r w:rsidR="008A2F03" w:rsidRPr="00223577">
        <w:rPr>
          <w:rFonts w:ascii="Times New Roman" w:hAnsi="Times New Roman" w:cs="Times New Roman"/>
          <w:color w:val="212121"/>
          <w:sz w:val="28"/>
          <w:szCs w:val="28"/>
          <w:shd w:val="clear" w:color="auto" w:fill="FFFFFF"/>
          <w:lang w:val="en-US"/>
        </w:rPr>
        <w:t>.</w:t>
      </w:r>
    </w:p>
    <w:p w14:paraId="55F63850" w14:textId="37D7AA31" w:rsidR="004E0F29" w:rsidRPr="008A2F03" w:rsidRDefault="004E0F29" w:rsidP="00D95672">
      <w:pPr>
        <w:numPr>
          <w:ilvl w:val="0"/>
          <w:numId w:val="25"/>
        </w:numPr>
        <w:tabs>
          <w:tab w:val="left" w:pos="1276"/>
        </w:tabs>
        <w:ind w:left="0" w:firstLine="709"/>
        <w:jc w:val="both"/>
        <w:rPr>
          <w:rFonts w:ascii="Times New Roman" w:hAnsi="Times New Roman" w:cs="Times New Roman"/>
          <w:sz w:val="28"/>
          <w:szCs w:val="28"/>
          <w:lang w:val="kk-KZ"/>
        </w:rPr>
      </w:pPr>
      <w:r w:rsidRPr="008A2F03">
        <w:rPr>
          <w:rFonts w:ascii="Times New Roman" w:hAnsi="Times New Roman" w:cs="Times New Roman"/>
          <w:color w:val="212121"/>
          <w:sz w:val="28"/>
          <w:szCs w:val="28"/>
          <w:shd w:val="clear" w:color="auto" w:fill="FFFFFF"/>
          <w:lang w:val="en-US"/>
        </w:rPr>
        <w:t>Halliday K., Drinkwater K., Howlett</w:t>
      </w:r>
      <w:r w:rsidR="008A2F03" w:rsidRPr="008A2F03">
        <w:rPr>
          <w:rFonts w:ascii="Times New Roman" w:hAnsi="Times New Roman" w:cs="Times New Roman"/>
          <w:color w:val="212121"/>
          <w:sz w:val="28"/>
          <w:szCs w:val="28"/>
          <w:shd w:val="clear" w:color="auto" w:fill="FFFFFF"/>
          <w:lang w:val="en-US"/>
        </w:rPr>
        <w:t xml:space="preserve"> </w:t>
      </w:r>
      <w:r w:rsidRPr="008A2F03">
        <w:rPr>
          <w:rFonts w:ascii="Times New Roman" w:hAnsi="Times New Roman" w:cs="Times New Roman"/>
          <w:color w:val="212121"/>
          <w:sz w:val="28"/>
          <w:szCs w:val="28"/>
          <w:shd w:val="clear" w:color="auto" w:fill="FFFFFF"/>
          <w:lang w:val="en-US"/>
        </w:rPr>
        <w:t>D.C. Evaluation of paediatric radiology services in hospitals in the UK</w:t>
      </w:r>
      <w:r w:rsidR="008A2F03" w:rsidRPr="008A2F03">
        <w:rPr>
          <w:rFonts w:ascii="Times New Roman" w:hAnsi="Times New Roman" w:cs="Times New Roman"/>
          <w:color w:val="212121"/>
          <w:sz w:val="28"/>
          <w:szCs w:val="28"/>
          <w:shd w:val="clear" w:color="auto" w:fill="FFFFFF"/>
          <w:lang w:val="en-US"/>
        </w:rPr>
        <w:t xml:space="preserve"> //</w:t>
      </w:r>
      <w:r w:rsidRPr="008A2F03">
        <w:rPr>
          <w:rFonts w:ascii="Times New Roman" w:hAnsi="Times New Roman" w:cs="Times New Roman"/>
          <w:color w:val="212121"/>
          <w:sz w:val="28"/>
          <w:szCs w:val="28"/>
          <w:shd w:val="clear" w:color="auto" w:fill="FFFFFF"/>
          <w:lang w:val="en-US"/>
        </w:rPr>
        <w:t> Clinical radiology, </w:t>
      </w:r>
      <w:r w:rsidR="008A2F03" w:rsidRPr="008A2F03">
        <w:rPr>
          <w:rFonts w:ascii="Times New Roman" w:hAnsi="Times New Roman" w:cs="Times New Roman"/>
          <w:color w:val="212121"/>
          <w:sz w:val="28"/>
          <w:szCs w:val="28"/>
          <w:shd w:val="clear" w:color="auto" w:fill="FFFFFF"/>
          <w:lang w:val="en-US"/>
        </w:rPr>
        <w:t>2016. - №</w:t>
      </w:r>
      <w:r w:rsidRPr="008A2F03">
        <w:rPr>
          <w:rFonts w:ascii="Times New Roman" w:hAnsi="Times New Roman" w:cs="Times New Roman"/>
          <w:color w:val="212121"/>
          <w:sz w:val="28"/>
          <w:szCs w:val="28"/>
          <w:shd w:val="clear" w:color="auto" w:fill="FFFFFF"/>
          <w:lang w:val="en-US"/>
        </w:rPr>
        <w:t>71(12)</w:t>
      </w:r>
      <w:r w:rsidR="008A2F03" w:rsidRPr="008A2F03">
        <w:rPr>
          <w:rFonts w:ascii="Times New Roman" w:hAnsi="Times New Roman" w:cs="Times New Roman"/>
          <w:color w:val="212121"/>
          <w:sz w:val="28"/>
          <w:szCs w:val="28"/>
          <w:shd w:val="clear" w:color="auto" w:fill="FFFFFF"/>
          <w:lang w:val="en-US"/>
        </w:rPr>
        <w:t xml:space="preserve">. – </w:t>
      </w:r>
      <w:r w:rsidR="008A2F03" w:rsidRPr="008A2F03">
        <w:rPr>
          <w:rFonts w:ascii="Times New Roman" w:hAnsi="Times New Roman" w:cs="Times New Roman"/>
          <w:color w:val="212121"/>
          <w:sz w:val="28"/>
          <w:szCs w:val="28"/>
          <w:shd w:val="clear" w:color="auto" w:fill="FFFFFF"/>
        </w:rPr>
        <w:t>Р</w:t>
      </w:r>
      <w:r w:rsidR="008A2F03" w:rsidRPr="008A2F03">
        <w:rPr>
          <w:rFonts w:ascii="Times New Roman" w:hAnsi="Times New Roman" w:cs="Times New Roman"/>
          <w:color w:val="212121"/>
          <w:sz w:val="28"/>
          <w:szCs w:val="28"/>
          <w:shd w:val="clear" w:color="auto" w:fill="FFFFFF"/>
          <w:lang w:val="en-US"/>
        </w:rPr>
        <w:t>.</w:t>
      </w:r>
      <w:r w:rsidRPr="008A2F03">
        <w:rPr>
          <w:rFonts w:ascii="Times New Roman" w:hAnsi="Times New Roman" w:cs="Times New Roman"/>
          <w:color w:val="212121"/>
          <w:sz w:val="28"/>
          <w:szCs w:val="28"/>
          <w:shd w:val="clear" w:color="auto" w:fill="FFFFFF"/>
          <w:lang w:val="en-US"/>
        </w:rPr>
        <w:t xml:space="preserve"> 1263–1267. </w:t>
      </w:r>
      <w:hyperlink r:id="rId87" w:history="1">
        <w:r w:rsidRPr="008A2F03">
          <w:rPr>
            <w:rStyle w:val="a4"/>
            <w:rFonts w:ascii="Times New Roman" w:hAnsi="Times New Roman" w:cs="Times New Roman"/>
            <w:sz w:val="28"/>
            <w:szCs w:val="28"/>
            <w:shd w:val="clear" w:color="auto" w:fill="FFFFFF"/>
            <w:lang w:val="en-US"/>
          </w:rPr>
          <w:t>https://doi.org/10.1016/j.crad.2016.05.024</w:t>
        </w:r>
      </w:hyperlink>
      <w:r w:rsidR="008A2F03" w:rsidRPr="008A2F03">
        <w:t>.</w:t>
      </w:r>
    </w:p>
    <w:p w14:paraId="61DB344B" w14:textId="09B3C60A" w:rsidR="004E0F29" w:rsidRPr="008A2F03" w:rsidRDefault="004E0F29" w:rsidP="00D95672">
      <w:pPr>
        <w:pStyle w:val="a3"/>
        <w:numPr>
          <w:ilvl w:val="0"/>
          <w:numId w:val="25"/>
        </w:numPr>
        <w:ind w:left="0" w:firstLine="709"/>
        <w:jc w:val="both"/>
        <w:rPr>
          <w:rStyle w:val="a4"/>
          <w:rFonts w:ascii="Times New Roman" w:hAnsi="Times New Roman" w:cs="Times New Roman"/>
          <w:color w:val="auto"/>
          <w:sz w:val="28"/>
          <w:szCs w:val="28"/>
          <w:u w:val="none"/>
          <w:lang w:val="en-US"/>
        </w:rPr>
      </w:pPr>
      <w:r w:rsidRPr="008A2F03">
        <w:rPr>
          <w:rFonts w:ascii="Times New Roman" w:hAnsi="Times New Roman" w:cs="Times New Roman"/>
          <w:color w:val="212121"/>
          <w:sz w:val="28"/>
          <w:szCs w:val="28"/>
          <w:shd w:val="clear" w:color="auto" w:fill="FFFFFF"/>
          <w:lang w:val="en-US"/>
        </w:rPr>
        <w:t>Alexander A., Jiang A., Ferreira C.</w:t>
      </w:r>
      <w:proofErr w:type="gramStart"/>
      <w:r w:rsidRPr="008A2F03">
        <w:rPr>
          <w:rFonts w:ascii="Times New Roman" w:hAnsi="Times New Roman" w:cs="Times New Roman"/>
          <w:color w:val="212121"/>
          <w:sz w:val="28"/>
          <w:szCs w:val="28"/>
          <w:shd w:val="clear" w:color="auto" w:fill="FFFFFF"/>
          <w:lang w:val="en-US"/>
        </w:rPr>
        <w:t>,  Zurkiya</w:t>
      </w:r>
      <w:proofErr w:type="gramEnd"/>
      <w:r w:rsidRPr="008A2F03">
        <w:rPr>
          <w:rFonts w:ascii="Times New Roman" w:hAnsi="Times New Roman" w:cs="Times New Roman"/>
          <w:color w:val="212121"/>
          <w:sz w:val="28"/>
          <w:szCs w:val="28"/>
          <w:shd w:val="clear" w:color="auto" w:fill="FFFFFF"/>
          <w:lang w:val="en-US"/>
        </w:rPr>
        <w:t xml:space="preserve"> D. (). An Intelligent Future for Medical Imaging: A Market Outlook on Artificial Intelligence for Medical Imaging. Journal of the American College of </w:t>
      </w:r>
      <w:proofErr w:type="gramStart"/>
      <w:r w:rsidRPr="008A2F03">
        <w:rPr>
          <w:rFonts w:ascii="Times New Roman" w:hAnsi="Times New Roman" w:cs="Times New Roman"/>
          <w:color w:val="212121"/>
          <w:sz w:val="28"/>
          <w:szCs w:val="28"/>
          <w:shd w:val="clear" w:color="auto" w:fill="FFFFFF"/>
          <w:lang w:val="en-US"/>
        </w:rPr>
        <w:t xml:space="preserve">Radiology </w:t>
      </w:r>
      <w:r w:rsidR="008A2F03" w:rsidRPr="008A2F03">
        <w:rPr>
          <w:rFonts w:ascii="Times New Roman" w:hAnsi="Times New Roman" w:cs="Times New Roman"/>
          <w:color w:val="212121"/>
          <w:sz w:val="28"/>
          <w:szCs w:val="28"/>
          <w:shd w:val="clear" w:color="auto" w:fill="FFFFFF"/>
          <w:lang w:val="en-US"/>
        </w:rPr>
        <w:t xml:space="preserve"> /</w:t>
      </w:r>
      <w:proofErr w:type="gramEnd"/>
      <w:r w:rsidR="008A2F03" w:rsidRPr="008A2F03">
        <w:rPr>
          <w:rFonts w:ascii="Times New Roman" w:hAnsi="Times New Roman" w:cs="Times New Roman"/>
          <w:color w:val="212121"/>
          <w:sz w:val="28"/>
          <w:szCs w:val="28"/>
          <w:shd w:val="clear" w:color="auto" w:fill="FFFFFF"/>
          <w:lang w:val="en-US"/>
        </w:rPr>
        <w:t xml:space="preserve">/ </w:t>
      </w:r>
      <w:r w:rsidRPr="008A2F03">
        <w:rPr>
          <w:rFonts w:ascii="Times New Roman" w:hAnsi="Times New Roman" w:cs="Times New Roman"/>
          <w:color w:val="212121"/>
          <w:sz w:val="28"/>
          <w:szCs w:val="28"/>
          <w:shd w:val="clear" w:color="auto" w:fill="FFFFFF"/>
          <w:lang w:val="en-US"/>
        </w:rPr>
        <w:t>JACR, </w:t>
      </w:r>
      <w:r w:rsidR="008A2F03" w:rsidRPr="008A2F03">
        <w:rPr>
          <w:rFonts w:ascii="Times New Roman" w:hAnsi="Times New Roman" w:cs="Times New Roman"/>
          <w:color w:val="212121"/>
          <w:sz w:val="28"/>
          <w:szCs w:val="28"/>
          <w:shd w:val="clear" w:color="auto" w:fill="FFFFFF"/>
          <w:lang w:val="en-US"/>
        </w:rPr>
        <w:t>2020. - №</w:t>
      </w:r>
      <w:r w:rsidRPr="008A2F03">
        <w:rPr>
          <w:rFonts w:ascii="Times New Roman" w:hAnsi="Times New Roman" w:cs="Times New Roman"/>
          <w:color w:val="212121"/>
          <w:sz w:val="28"/>
          <w:szCs w:val="28"/>
          <w:shd w:val="clear" w:color="auto" w:fill="FFFFFF"/>
          <w:lang w:val="en-US"/>
        </w:rPr>
        <w:t>17(1)</w:t>
      </w:r>
      <w:r w:rsidR="008A2F03" w:rsidRPr="008A2F03">
        <w:rPr>
          <w:rFonts w:ascii="Times New Roman" w:hAnsi="Times New Roman" w:cs="Times New Roman"/>
          <w:color w:val="212121"/>
          <w:sz w:val="28"/>
          <w:szCs w:val="28"/>
          <w:shd w:val="clear" w:color="auto" w:fill="FFFFFF"/>
          <w:lang w:val="en-US"/>
        </w:rPr>
        <w:t xml:space="preserve">. – </w:t>
      </w:r>
      <w:r w:rsidR="008A2F03" w:rsidRPr="008A2F03">
        <w:rPr>
          <w:rFonts w:ascii="Times New Roman" w:hAnsi="Times New Roman" w:cs="Times New Roman"/>
          <w:color w:val="212121"/>
          <w:sz w:val="28"/>
          <w:szCs w:val="28"/>
          <w:shd w:val="clear" w:color="auto" w:fill="FFFFFF"/>
        </w:rPr>
        <w:t>Р</w:t>
      </w:r>
      <w:r w:rsidR="008A2F03" w:rsidRPr="008A2F03">
        <w:rPr>
          <w:rFonts w:ascii="Times New Roman" w:hAnsi="Times New Roman" w:cs="Times New Roman"/>
          <w:color w:val="212121"/>
          <w:sz w:val="28"/>
          <w:szCs w:val="28"/>
          <w:shd w:val="clear" w:color="auto" w:fill="FFFFFF"/>
          <w:lang w:val="en-US"/>
        </w:rPr>
        <w:t>.</w:t>
      </w:r>
      <w:r w:rsidRPr="008A2F03">
        <w:rPr>
          <w:rFonts w:ascii="Times New Roman" w:hAnsi="Times New Roman" w:cs="Times New Roman"/>
          <w:color w:val="212121"/>
          <w:sz w:val="28"/>
          <w:szCs w:val="28"/>
          <w:shd w:val="clear" w:color="auto" w:fill="FFFFFF"/>
          <w:lang w:val="en-US"/>
        </w:rPr>
        <w:t xml:space="preserve"> 165–170. </w:t>
      </w:r>
      <w:hyperlink r:id="rId88" w:history="1">
        <w:r w:rsidRPr="008A2F03">
          <w:rPr>
            <w:rStyle w:val="a4"/>
            <w:rFonts w:ascii="Times New Roman" w:hAnsi="Times New Roman" w:cs="Times New Roman"/>
            <w:sz w:val="28"/>
            <w:szCs w:val="28"/>
            <w:shd w:val="clear" w:color="auto" w:fill="FFFFFF"/>
            <w:lang w:val="en-US"/>
          </w:rPr>
          <w:t>https://doi.org/10.1016/j.jacr.2019.07.019</w:t>
        </w:r>
      </w:hyperlink>
      <w:r w:rsidR="008A2F03" w:rsidRPr="008A2F03">
        <w:rPr>
          <w:lang w:val="en-US"/>
        </w:rPr>
        <w:t>.</w:t>
      </w:r>
    </w:p>
    <w:p w14:paraId="31721C48" w14:textId="35D7FF13" w:rsidR="004E0F29" w:rsidRPr="008A2F03" w:rsidRDefault="004E0F29" w:rsidP="00D95672">
      <w:pPr>
        <w:numPr>
          <w:ilvl w:val="0"/>
          <w:numId w:val="25"/>
        </w:numPr>
        <w:tabs>
          <w:tab w:val="left" w:pos="1276"/>
        </w:tabs>
        <w:ind w:left="0" w:firstLine="709"/>
        <w:jc w:val="both"/>
        <w:rPr>
          <w:rFonts w:ascii="Times New Roman" w:hAnsi="Times New Roman" w:cs="Times New Roman"/>
          <w:color w:val="212121"/>
          <w:sz w:val="28"/>
          <w:szCs w:val="28"/>
          <w:shd w:val="clear" w:color="auto" w:fill="FFFFFF"/>
          <w:lang w:val="en-US"/>
        </w:rPr>
      </w:pPr>
      <w:r w:rsidRPr="008A2F03">
        <w:rPr>
          <w:rFonts w:ascii="Times New Roman" w:hAnsi="Times New Roman" w:cs="Times New Roman"/>
          <w:color w:val="212121"/>
          <w:sz w:val="28"/>
          <w:szCs w:val="28"/>
          <w:shd w:val="clear" w:color="auto" w:fill="FFFFFF"/>
          <w:lang w:val="en-US"/>
        </w:rPr>
        <w:t>Li D., Basilico R., Blanco A., Calli C., Dick E., Kirkpatrick I.D.C., Nicolaou S.</w:t>
      </w:r>
      <w:proofErr w:type="gramStart"/>
      <w:r w:rsidRPr="008A2F03">
        <w:rPr>
          <w:rFonts w:ascii="Times New Roman" w:hAnsi="Times New Roman" w:cs="Times New Roman"/>
          <w:color w:val="212121"/>
          <w:sz w:val="28"/>
          <w:szCs w:val="28"/>
          <w:shd w:val="clear" w:color="auto" w:fill="FFFFFF"/>
          <w:lang w:val="en-US"/>
        </w:rPr>
        <w:t>,  Patlas</w:t>
      </w:r>
      <w:proofErr w:type="gramEnd"/>
      <w:r w:rsidRPr="008A2F03">
        <w:rPr>
          <w:rFonts w:ascii="Times New Roman" w:hAnsi="Times New Roman" w:cs="Times New Roman"/>
          <w:color w:val="212121"/>
          <w:sz w:val="28"/>
          <w:szCs w:val="28"/>
          <w:shd w:val="clear" w:color="auto" w:fill="FFFFFF"/>
          <w:lang w:val="en-US"/>
        </w:rPr>
        <w:t xml:space="preserve"> M.N. Emergency Radiology: Evolution, Current Status, and Future Directions. Canadian Association of Radiologists journal </w:t>
      </w:r>
      <w:r w:rsidR="008A2F03" w:rsidRPr="008A2F03">
        <w:rPr>
          <w:rFonts w:ascii="Times New Roman" w:hAnsi="Times New Roman" w:cs="Times New Roman"/>
          <w:color w:val="212121"/>
          <w:sz w:val="28"/>
          <w:szCs w:val="28"/>
          <w:shd w:val="clear" w:color="auto" w:fill="FFFFFF"/>
          <w:lang w:val="en-US"/>
        </w:rPr>
        <w:t>//</w:t>
      </w:r>
      <w:r w:rsidRPr="008A2F03">
        <w:rPr>
          <w:rFonts w:ascii="Times New Roman" w:hAnsi="Times New Roman" w:cs="Times New Roman"/>
          <w:color w:val="212121"/>
          <w:sz w:val="28"/>
          <w:szCs w:val="28"/>
          <w:shd w:val="clear" w:color="auto" w:fill="FFFFFF"/>
          <w:lang w:val="en-US"/>
        </w:rPr>
        <w:t xml:space="preserve"> Journal l'Association canadienne des radiologistes, </w:t>
      </w:r>
      <w:r w:rsidR="008A2F03" w:rsidRPr="008A2F03">
        <w:rPr>
          <w:rFonts w:ascii="Times New Roman" w:hAnsi="Times New Roman" w:cs="Times New Roman"/>
          <w:color w:val="212121"/>
          <w:sz w:val="28"/>
          <w:szCs w:val="28"/>
          <w:shd w:val="clear" w:color="auto" w:fill="FFFFFF"/>
          <w:lang w:val="en-US"/>
        </w:rPr>
        <w:t>2022. - №</w:t>
      </w:r>
      <w:r w:rsidRPr="008A2F03">
        <w:rPr>
          <w:rFonts w:ascii="Times New Roman" w:hAnsi="Times New Roman" w:cs="Times New Roman"/>
          <w:color w:val="212121"/>
          <w:sz w:val="28"/>
          <w:szCs w:val="28"/>
          <w:shd w:val="clear" w:color="auto" w:fill="FFFFFF"/>
          <w:lang w:val="en-US"/>
        </w:rPr>
        <w:t>73(4)</w:t>
      </w:r>
      <w:r w:rsidR="008A2F03" w:rsidRPr="008A2F03">
        <w:rPr>
          <w:rFonts w:ascii="Times New Roman" w:hAnsi="Times New Roman" w:cs="Times New Roman"/>
          <w:color w:val="212121"/>
          <w:sz w:val="28"/>
          <w:szCs w:val="28"/>
          <w:shd w:val="clear" w:color="auto" w:fill="FFFFFF"/>
          <w:lang w:val="en-US"/>
        </w:rPr>
        <w:t xml:space="preserve">. – </w:t>
      </w:r>
      <w:r w:rsidR="008A2F03" w:rsidRPr="008A2F03">
        <w:rPr>
          <w:rFonts w:ascii="Times New Roman" w:hAnsi="Times New Roman" w:cs="Times New Roman"/>
          <w:color w:val="212121"/>
          <w:sz w:val="28"/>
          <w:szCs w:val="28"/>
          <w:shd w:val="clear" w:color="auto" w:fill="FFFFFF"/>
        </w:rPr>
        <w:t>Р</w:t>
      </w:r>
      <w:r w:rsidR="008A2F03" w:rsidRPr="008A2F03">
        <w:rPr>
          <w:rFonts w:ascii="Times New Roman" w:hAnsi="Times New Roman" w:cs="Times New Roman"/>
          <w:color w:val="212121"/>
          <w:sz w:val="28"/>
          <w:szCs w:val="28"/>
          <w:shd w:val="clear" w:color="auto" w:fill="FFFFFF"/>
          <w:lang w:val="en-US"/>
        </w:rPr>
        <w:t>.</w:t>
      </w:r>
      <w:r w:rsidRPr="008A2F03">
        <w:rPr>
          <w:rFonts w:ascii="Times New Roman" w:hAnsi="Times New Roman" w:cs="Times New Roman"/>
          <w:color w:val="212121"/>
          <w:sz w:val="28"/>
          <w:szCs w:val="28"/>
          <w:shd w:val="clear" w:color="auto" w:fill="FFFFFF"/>
          <w:lang w:val="en-US"/>
        </w:rPr>
        <w:t xml:space="preserve"> 697–703. </w:t>
      </w:r>
      <w:hyperlink r:id="rId89" w:history="1">
        <w:r w:rsidR="008A2F03" w:rsidRPr="008A2F03">
          <w:rPr>
            <w:rStyle w:val="a4"/>
            <w:rFonts w:ascii="Times New Roman" w:hAnsi="Times New Roman" w:cs="Times New Roman"/>
            <w:sz w:val="28"/>
            <w:szCs w:val="28"/>
            <w:shd w:val="clear" w:color="auto" w:fill="FFFFFF"/>
            <w:lang w:val="en-US"/>
          </w:rPr>
          <w:t>https://doi.org/10.1177</w:t>
        </w:r>
        <w:r w:rsidR="008A2F03" w:rsidRPr="008A2F03">
          <w:rPr>
            <w:rStyle w:val="a4"/>
            <w:rFonts w:ascii="Times New Roman" w:hAnsi="Times New Roman" w:cs="Times New Roman"/>
            <w:sz w:val="28"/>
            <w:szCs w:val="28"/>
            <w:shd w:val="clear" w:color="auto" w:fill="FFFFFF"/>
          </w:rPr>
          <w:t xml:space="preserve"> </w:t>
        </w:r>
        <w:r w:rsidR="008A2F03" w:rsidRPr="008A2F03">
          <w:rPr>
            <w:rStyle w:val="a4"/>
            <w:rFonts w:ascii="Times New Roman" w:hAnsi="Times New Roman" w:cs="Times New Roman"/>
            <w:sz w:val="28"/>
            <w:szCs w:val="28"/>
            <w:shd w:val="clear" w:color="auto" w:fill="FFFFFF"/>
            <w:lang w:val="en-US"/>
          </w:rPr>
          <w:t>/08465371221088924</w:t>
        </w:r>
      </w:hyperlink>
      <w:r w:rsidR="008A2F03" w:rsidRPr="008A2F03">
        <w:t>.</w:t>
      </w:r>
    </w:p>
    <w:p w14:paraId="01B3B360" w14:textId="5D75D49D" w:rsidR="004E0F29" w:rsidRPr="008A2F03" w:rsidRDefault="004E0F29" w:rsidP="00D95672">
      <w:pPr>
        <w:numPr>
          <w:ilvl w:val="0"/>
          <w:numId w:val="25"/>
        </w:numPr>
        <w:tabs>
          <w:tab w:val="left" w:pos="1276"/>
        </w:tabs>
        <w:ind w:left="0" w:firstLine="709"/>
        <w:jc w:val="both"/>
        <w:rPr>
          <w:rFonts w:ascii="Times New Roman" w:hAnsi="Times New Roman" w:cs="Times New Roman"/>
          <w:color w:val="212121"/>
          <w:sz w:val="28"/>
          <w:szCs w:val="28"/>
          <w:shd w:val="clear" w:color="auto" w:fill="FFFFFF"/>
          <w:lang w:val="en-US"/>
        </w:rPr>
      </w:pPr>
      <w:r w:rsidRPr="008A2F03">
        <w:rPr>
          <w:rFonts w:ascii="Times New Roman" w:hAnsi="Times New Roman" w:cs="Times New Roman"/>
          <w:color w:val="212121"/>
          <w:sz w:val="28"/>
          <w:szCs w:val="28"/>
          <w:shd w:val="clear" w:color="auto" w:fill="FFFFFF"/>
          <w:lang w:val="en-US"/>
        </w:rPr>
        <w:t>Parikh J.R.</w:t>
      </w:r>
      <w:proofErr w:type="gramStart"/>
      <w:r w:rsidRPr="008A2F03">
        <w:rPr>
          <w:rFonts w:ascii="Times New Roman" w:hAnsi="Times New Roman" w:cs="Times New Roman"/>
          <w:color w:val="212121"/>
          <w:sz w:val="28"/>
          <w:szCs w:val="28"/>
          <w:shd w:val="clear" w:color="auto" w:fill="FFFFFF"/>
          <w:lang w:val="en-US"/>
        </w:rPr>
        <w:t>,  Bender</w:t>
      </w:r>
      <w:proofErr w:type="gramEnd"/>
      <w:r w:rsidRPr="008A2F03">
        <w:rPr>
          <w:rFonts w:ascii="Times New Roman" w:hAnsi="Times New Roman" w:cs="Times New Roman"/>
          <w:color w:val="212121"/>
          <w:sz w:val="28"/>
          <w:szCs w:val="28"/>
          <w:shd w:val="clear" w:color="auto" w:fill="FFFFFF"/>
          <w:lang w:val="en-US"/>
        </w:rPr>
        <w:t xml:space="preserve"> C.E.</w:t>
      </w:r>
      <w:r w:rsidR="008A2F03" w:rsidRPr="008A2F03">
        <w:rPr>
          <w:rFonts w:ascii="Times New Roman" w:hAnsi="Times New Roman" w:cs="Times New Roman"/>
          <w:color w:val="212121"/>
          <w:sz w:val="28"/>
          <w:szCs w:val="28"/>
          <w:shd w:val="clear" w:color="auto" w:fill="FFFFFF"/>
          <w:lang w:val="en-US"/>
        </w:rPr>
        <w:t xml:space="preserve"> </w:t>
      </w:r>
      <w:r w:rsidRPr="008A2F03">
        <w:rPr>
          <w:rFonts w:ascii="Times New Roman" w:hAnsi="Times New Roman" w:cs="Times New Roman"/>
          <w:color w:val="212121"/>
          <w:sz w:val="28"/>
          <w:szCs w:val="28"/>
          <w:shd w:val="clear" w:color="auto" w:fill="FFFFFF"/>
          <w:lang w:val="en-US"/>
        </w:rPr>
        <w:t>How Radiology Leaders Can Address Burnout</w:t>
      </w:r>
      <w:r w:rsidR="008A2F03" w:rsidRPr="008A2F03">
        <w:rPr>
          <w:rFonts w:ascii="Times New Roman" w:hAnsi="Times New Roman" w:cs="Times New Roman"/>
          <w:color w:val="212121"/>
          <w:sz w:val="28"/>
          <w:szCs w:val="28"/>
          <w:shd w:val="clear" w:color="auto" w:fill="FFFFFF"/>
          <w:lang w:val="en-US"/>
        </w:rPr>
        <w:t xml:space="preserve"> //</w:t>
      </w:r>
      <w:r w:rsidRPr="008A2F03">
        <w:rPr>
          <w:rFonts w:ascii="Times New Roman" w:hAnsi="Times New Roman" w:cs="Times New Roman"/>
          <w:color w:val="212121"/>
          <w:sz w:val="28"/>
          <w:szCs w:val="28"/>
          <w:shd w:val="clear" w:color="auto" w:fill="FFFFFF"/>
          <w:lang w:val="en-US"/>
        </w:rPr>
        <w:t> Journal of the American College of Radiology: JACR, </w:t>
      </w:r>
      <w:r w:rsidR="008A2F03" w:rsidRPr="008A2F03">
        <w:rPr>
          <w:rFonts w:ascii="Times New Roman" w:hAnsi="Times New Roman" w:cs="Times New Roman"/>
          <w:color w:val="212121"/>
          <w:sz w:val="28"/>
          <w:szCs w:val="28"/>
          <w:shd w:val="clear" w:color="auto" w:fill="FFFFFF"/>
          <w:lang w:val="en-US"/>
        </w:rPr>
        <w:t>2021. - №</w:t>
      </w:r>
      <w:r w:rsidRPr="008A2F03">
        <w:rPr>
          <w:rFonts w:ascii="Times New Roman" w:hAnsi="Times New Roman" w:cs="Times New Roman"/>
          <w:color w:val="212121"/>
          <w:sz w:val="28"/>
          <w:szCs w:val="28"/>
          <w:shd w:val="clear" w:color="auto" w:fill="FFFFFF"/>
          <w:lang w:val="en-US"/>
        </w:rPr>
        <w:t>18(5)</w:t>
      </w:r>
      <w:r w:rsidR="008A2F03" w:rsidRPr="008A2F03">
        <w:rPr>
          <w:rFonts w:ascii="Times New Roman" w:hAnsi="Times New Roman" w:cs="Times New Roman"/>
          <w:color w:val="212121"/>
          <w:sz w:val="28"/>
          <w:szCs w:val="28"/>
          <w:shd w:val="clear" w:color="auto" w:fill="FFFFFF"/>
          <w:lang w:val="en-US"/>
        </w:rPr>
        <w:t xml:space="preserve">. – </w:t>
      </w:r>
      <w:r w:rsidR="008A2F03" w:rsidRPr="008A2F03">
        <w:rPr>
          <w:rFonts w:ascii="Times New Roman" w:hAnsi="Times New Roman" w:cs="Times New Roman"/>
          <w:color w:val="212121"/>
          <w:sz w:val="28"/>
          <w:szCs w:val="28"/>
          <w:shd w:val="clear" w:color="auto" w:fill="FFFFFF"/>
        </w:rPr>
        <w:t>Р</w:t>
      </w:r>
      <w:r w:rsidR="008A2F03" w:rsidRPr="008A2F03">
        <w:rPr>
          <w:rFonts w:ascii="Times New Roman" w:hAnsi="Times New Roman" w:cs="Times New Roman"/>
          <w:color w:val="212121"/>
          <w:sz w:val="28"/>
          <w:szCs w:val="28"/>
          <w:shd w:val="clear" w:color="auto" w:fill="FFFFFF"/>
          <w:lang w:val="en-US"/>
        </w:rPr>
        <w:t>.</w:t>
      </w:r>
      <w:r w:rsidRPr="008A2F03">
        <w:rPr>
          <w:rFonts w:ascii="Times New Roman" w:hAnsi="Times New Roman" w:cs="Times New Roman"/>
          <w:color w:val="212121"/>
          <w:sz w:val="28"/>
          <w:szCs w:val="28"/>
          <w:shd w:val="clear" w:color="auto" w:fill="FFFFFF"/>
          <w:lang w:val="en-US"/>
        </w:rPr>
        <w:t xml:space="preserve"> 679–684. </w:t>
      </w:r>
      <w:hyperlink r:id="rId90" w:history="1">
        <w:r w:rsidRPr="008A2F03">
          <w:rPr>
            <w:rStyle w:val="a4"/>
            <w:rFonts w:ascii="Times New Roman" w:hAnsi="Times New Roman" w:cs="Times New Roman"/>
            <w:sz w:val="28"/>
            <w:szCs w:val="28"/>
            <w:shd w:val="clear" w:color="auto" w:fill="FFFFFF"/>
            <w:lang w:val="en-US"/>
          </w:rPr>
          <w:t>https://doi.org/10.1016/j.jacr.2020.12.005</w:t>
        </w:r>
      </w:hyperlink>
      <w:r w:rsidR="008A2F03" w:rsidRPr="008A2F03">
        <w:t>.</w:t>
      </w:r>
    </w:p>
    <w:p w14:paraId="65F52CB6" w14:textId="4273FBEF" w:rsidR="004E0F29" w:rsidRPr="008A2F03" w:rsidRDefault="004E0F29" w:rsidP="00D95672">
      <w:pPr>
        <w:numPr>
          <w:ilvl w:val="0"/>
          <w:numId w:val="25"/>
        </w:numPr>
        <w:tabs>
          <w:tab w:val="left" w:pos="1276"/>
        </w:tabs>
        <w:ind w:left="0" w:firstLine="709"/>
        <w:jc w:val="both"/>
        <w:rPr>
          <w:rFonts w:ascii="Times New Roman" w:hAnsi="Times New Roman" w:cs="Times New Roman"/>
          <w:color w:val="1B1B1B"/>
          <w:sz w:val="28"/>
          <w:szCs w:val="28"/>
          <w:shd w:val="clear" w:color="auto" w:fill="FFFFFF"/>
          <w:lang w:val="en-US"/>
        </w:rPr>
      </w:pPr>
      <w:r w:rsidRPr="008A2F03">
        <w:rPr>
          <w:rFonts w:ascii="Times New Roman" w:hAnsi="Times New Roman" w:cs="Times New Roman"/>
          <w:sz w:val="28"/>
          <w:szCs w:val="28"/>
          <w:lang w:val="en-US"/>
        </w:rPr>
        <w:t>Alkhathami A.M., Alasmari A.M., Alzahrani A.H., Alshehri S.S., Alzahrani M.S.</w:t>
      </w:r>
      <w:proofErr w:type="gramStart"/>
      <w:r w:rsidRPr="008A2F03">
        <w:rPr>
          <w:rFonts w:ascii="Times New Roman" w:hAnsi="Times New Roman" w:cs="Times New Roman"/>
          <w:sz w:val="28"/>
          <w:szCs w:val="28"/>
          <w:lang w:val="en-US"/>
        </w:rPr>
        <w:t>,  Alshehri</w:t>
      </w:r>
      <w:proofErr w:type="gramEnd"/>
      <w:r w:rsidRPr="008A2F03">
        <w:rPr>
          <w:rFonts w:ascii="Times New Roman" w:hAnsi="Times New Roman" w:cs="Times New Roman"/>
          <w:sz w:val="28"/>
          <w:szCs w:val="28"/>
          <w:lang w:val="en-US"/>
        </w:rPr>
        <w:t xml:space="preserve"> F.A. Burnout and its associated factors among radiologists in Saudi Arabia: A cross-sectional study</w:t>
      </w:r>
      <w:r w:rsidR="008A2F03" w:rsidRPr="008A2F03">
        <w:rPr>
          <w:rFonts w:ascii="Times New Roman" w:hAnsi="Times New Roman" w:cs="Times New Roman"/>
          <w:sz w:val="28"/>
          <w:szCs w:val="28"/>
          <w:lang w:val="en-US"/>
        </w:rPr>
        <w:t xml:space="preserve"> // </w:t>
      </w:r>
      <w:r w:rsidRPr="008A2F03">
        <w:rPr>
          <w:rStyle w:val="af0"/>
          <w:rFonts w:ascii="Times New Roman" w:hAnsi="Times New Roman" w:cs="Times New Roman"/>
          <w:i w:val="0"/>
          <w:iCs w:val="0"/>
          <w:sz w:val="28"/>
          <w:szCs w:val="28"/>
          <w:lang w:val="en-US"/>
        </w:rPr>
        <w:t xml:space="preserve">Frontiers in Public Health, </w:t>
      </w:r>
      <w:r w:rsidR="008A2F03" w:rsidRPr="008A2F03">
        <w:rPr>
          <w:rFonts w:ascii="Times New Roman" w:hAnsi="Times New Roman" w:cs="Times New Roman"/>
          <w:sz w:val="28"/>
          <w:szCs w:val="28"/>
          <w:lang w:val="en-US"/>
        </w:rPr>
        <w:t>2024. - №</w:t>
      </w:r>
      <w:r w:rsidRPr="008A2F03">
        <w:rPr>
          <w:rStyle w:val="af0"/>
          <w:rFonts w:ascii="Times New Roman" w:hAnsi="Times New Roman" w:cs="Times New Roman"/>
          <w:i w:val="0"/>
          <w:iCs w:val="0"/>
          <w:sz w:val="28"/>
          <w:szCs w:val="28"/>
          <w:lang w:val="en-US"/>
        </w:rPr>
        <w:t>12</w:t>
      </w:r>
      <w:r w:rsidR="008A2F03" w:rsidRPr="008A2F03">
        <w:rPr>
          <w:rFonts w:ascii="Times New Roman" w:hAnsi="Times New Roman" w:cs="Times New Roman"/>
          <w:sz w:val="28"/>
          <w:szCs w:val="28"/>
          <w:lang w:val="en-US"/>
        </w:rPr>
        <w:t>. -</w:t>
      </w:r>
      <w:r w:rsidRPr="008A2F03">
        <w:rPr>
          <w:rFonts w:ascii="Times New Roman" w:hAnsi="Times New Roman" w:cs="Times New Roman"/>
          <w:sz w:val="28"/>
          <w:szCs w:val="28"/>
          <w:lang w:val="en-US"/>
        </w:rPr>
        <w:t xml:space="preserve"> 1419784</w:t>
      </w:r>
      <w:r w:rsidR="008A2F03" w:rsidRPr="008A2F03">
        <w:rPr>
          <w:rFonts w:ascii="Times New Roman" w:hAnsi="Times New Roman" w:cs="Times New Roman"/>
          <w:sz w:val="28"/>
          <w:szCs w:val="28"/>
          <w:lang w:val="en-US"/>
        </w:rPr>
        <w:t xml:space="preserve"> </w:t>
      </w:r>
      <w:r w:rsidR="008A2F03" w:rsidRPr="008A2F03">
        <w:rPr>
          <w:rFonts w:ascii="Times New Roman" w:hAnsi="Times New Roman" w:cs="Times New Roman"/>
          <w:sz w:val="28"/>
          <w:szCs w:val="28"/>
        </w:rPr>
        <w:t>р</w:t>
      </w:r>
      <w:r w:rsidRPr="008A2F03">
        <w:rPr>
          <w:rFonts w:ascii="Times New Roman" w:hAnsi="Times New Roman" w:cs="Times New Roman"/>
          <w:sz w:val="28"/>
          <w:szCs w:val="28"/>
          <w:lang w:val="en-US"/>
        </w:rPr>
        <w:t xml:space="preserve">. </w:t>
      </w:r>
      <w:hyperlink r:id="rId91" w:history="1">
        <w:r w:rsidRPr="008A2F03">
          <w:rPr>
            <w:rStyle w:val="a4"/>
            <w:rFonts w:ascii="Times New Roman" w:hAnsi="Times New Roman" w:cs="Times New Roman"/>
            <w:sz w:val="28"/>
            <w:szCs w:val="28"/>
            <w:lang w:val="en-US"/>
          </w:rPr>
          <w:t>https://doi.org/10.3389/fpubh.2024.1419784</w:t>
        </w:r>
      </w:hyperlink>
    </w:p>
    <w:p w14:paraId="09C11CDC" w14:textId="019DA52A" w:rsidR="004E0F29" w:rsidRPr="00212CB8" w:rsidRDefault="004E0F29" w:rsidP="00D95672">
      <w:pPr>
        <w:numPr>
          <w:ilvl w:val="0"/>
          <w:numId w:val="25"/>
        </w:numPr>
        <w:tabs>
          <w:tab w:val="left" w:pos="1276"/>
        </w:tabs>
        <w:ind w:left="0" w:firstLine="709"/>
        <w:jc w:val="both"/>
        <w:rPr>
          <w:rFonts w:ascii="Times New Roman" w:hAnsi="Times New Roman" w:cs="Times New Roman"/>
          <w:color w:val="1B1B1B"/>
          <w:sz w:val="28"/>
          <w:szCs w:val="28"/>
          <w:shd w:val="clear" w:color="auto" w:fill="FFFFFF"/>
          <w:lang w:val="en-US"/>
        </w:rPr>
      </w:pPr>
      <w:r w:rsidRPr="008A2F03">
        <w:rPr>
          <w:rFonts w:ascii="Times New Roman" w:hAnsi="Times New Roman" w:cs="Times New Roman"/>
          <w:sz w:val="28"/>
          <w:szCs w:val="28"/>
          <w:lang w:val="en-US"/>
        </w:rPr>
        <w:t>Pacho R., Świerczyński D., Jędrzejewska-Szmek J.</w:t>
      </w:r>
      <w:proofErr w:type="gramStart"/>
      <w:r w:rsidRPr="008A2F03">
        <w:rPr>
          <w:rFonts w:ascii="Times New Roman" w:hAnsi="Times New Roman" w:cs="Times New Roman"/>
          <w:sz w:val="28"/>
          <w:szCs w:val="28"/>
          <w:lang w:val="en-US"/>
        </w:rPr>
        <w:t>,  Cieszanowski</w:t>
      </w:r>
      <w:proofErr w:type="gramEnd"/>
      <w:r w:rsidRPr="008A2F03">
        <w:rPr>
          <w:rFonts w:ascii="Times New Roman" w:hAnsi="Times New Roman" w:cs="Times New Roman"/>
          <w:sz w:val="28"/>
          <w:szCs w:val="28"/>
          <w:lang w:val="en-US"/>
        </w:rPr>
        <w:t xml:space="preserve"> A.  The impact of workload and COVID-19 on radiologists’ performance: A 10-year </w:t>
      </w:r>
      <w:r w:rsidRPr="008A2F03">
        <w:rPr>
          <w:rFonts w:ascii="Times New Roman" w:hAnsi="Times New Roman" w:cs="Times New Roman"/>
          <w:sz w:val="28"/>
          <w:szCs w:val="28"/>
          <w:lang w:val="en-US"/>
        </w:rPr>
        <w:lastRenderedPageBreak/>
        <w:t>retrospective study in a university hospital in Poland</w:t>
      </w:r>
      <w:r w:rsidR="008A2F03" w:rsidRPr="008A2F03">
        <w:rPr>
          <w:rFonts w:ascii="Times New Roman" w:hAnsi="Times New Roman" w:cs="Times New Roman"/>
          <w:sz w:val="28"/>
          <w:szCs w:val="28"/>
          <w:lang w:val="en-US"/>
        </w:rPr>
        <w:t xml:space="preserve"> //</w:t>
      </w:r>
      <w:r w:rsidRPr="008A2F03">
        <w:rPr>
          <w:rFonts w:ascii="Times New Roman" w:hAnsi="Times New Roman" w:cs="Times New Roman"/>
          <w:sz w:val="28"/>
          <w:szCs w:val="28"/>
          <w:lang w:val="en-US"/>
        </w:rPr>
        <w:t xml:space="preserve"> </w:t>
      </w:r>
      <w:r w:rsidRPr="008A2F03">
        <w:rPr>
          <w:rStyle w:val="af0"/>
          <w:rFonts w:ascii="Times New Roman" w:hAnsi="Times New Roman" w:cs="Times New Roman"/>
          <w:i w:val="0"/>
          <w:iCs w:val="0"/>
          <w:sz w:val="28"/>
          <w:szCs w:val="28"/>
          <w:lang w:val="en-US"/>
        </w:rPr>
        <w:t xml:space="preserve">Polish Journal of Radiology, </w:t>
      </w:r>
      <w:r w:rsidR="008A2F03" w:rsidRPr="008A2F03">
        <w:rPr>
          <w:rFonts w:ascii="Times New Roman" w:hAnsi="Times New Roman" w:cs="Times New Roman"/>
          <w:sz w:val="28"/>
          <w:szCs w:val="28"/>
          <w:lang w:val="en-US"/>
        </w:rPr>
        <w:t>2021</w:t>
      </w:r>
      <w:r w:rsidR="008A2F03" w:rsidRPr="00212CB8">
        <w:rPr>
          <w:rFonts w:ascii="Times New Roman" w:hAnsi="Times New Roman" w:cs="Times New Roman"/>
          <w:sz w:val="28"/>
          <w:szCs w:val="28"/>
          <w:lang w:val="en-US"/>
        </w:rPr>
        <w:t>. - №</w:t>
      </w:r>
      <w:r w:rsidRPr="00212CB8">
        <w:rPr>
          <w:rStyle w:val="af0"/>
          <w:rFonts w:ascii="Times New Roman" w:hAnsi="Times New Roman" w:cs="Times New Roman"/>
          <w:i w:val="0"/>
          <w:iCs w:val="0"/>
          <w:sz w:val="28"/>
          <w:szCs w:val="28"/>
          <w:lang w:val="en-US"/>
        </w:rPr>
        <w:t>86</w:t>
      </w:r>
      <w:r w:rsidR="008A2F03" w:rsidRPr="00212CB8">
        <w:rPr>
          <w:rFonts w:ascii="Times New Roman" w:hAnsi="Times New Roman" w:cs="Times New Roman"/>
          <w:sz w:val="28"/>
          <w:szCs w:val="28"/>
          <w:lang w:val="en-US"/>
        </w:rPr>
        <w:t xml:space="preserve">. – </w:t>
      </w:r>
      <w:r w:rsidR="008A2F03" w:rsidRPr="00212CB8">
        <w:rPr>
          <w:rFonts w:ascii="Times New Roman" w:hAnsi="Times New Roman" w:cs="Times New Roman"/>
          <w:sz w:val="28"/>
          <w:szCs w:val="28"/>
        </w:rPr>
        <w:t>Р</w:t>
      </w:r>
      <w:r w:rsidR="008A2F03" w:rsidRPr="00212CB8">
        <w:rPr>
          <w:rFonts w:ascii="Times New Roman" w:hAnsi="Times New Roman" w:cs="Times New Roman"/>
          <w:sz w:val="28"/>
          <w:szCs w:val="28"/>
          <w:lang w:val="en-US"/>
        </w:rPr>
        <w:t>.</w:t>
      </w:r>
      <w:r w:rsidRPr="00212CB8">
        <w:rPr>
          <w:rFonts w:ascii="Times New Roman" w:hAnsi="Times New Roman" w:cs="Times New Roman"/>
          <w:sz w:val="28"/>
          <w:szCs w:val="28"/>
          <w:lang w:val="en-US"/>
        </w:rPr>
        <w:t xml:space="preserve">410–417. </w:t>
      </w:r>
      <w:hyperlink r:id="rId92" w:history="1">
        <w:r w:rsidRPr="00212CB8">
          <w:rPr>
            <w:rStyle w:val="a4"/>
            <w:rFonts w:ascii="Times New Roman" w:hAnsi="Times New Roman" w:cs="Times New Roman"/>
            <w:sz w:val="28"/>
            <w:szCs w:val="28"/>
            <w:lang w:val="en-US"/>
          </w:rPr>
          <w:t>https://doi.org/10.5114/pjr.2021.108824</w:t>
        </w:r>
      </w:hyperlink>
      <w:r w:rsidR="008A2F03" w:rsidRPr="00212CB8">
        <w:t>.</w:t>
      </w:r>
    </w:p>
    <w:p w14:paraId="507CED20" w14:textId="7F743A70" w:rsidR="004E0F29" w:rsidRPr="00CD5437" w:rsidRDefault="004E0F29" w:rsidP="00D95672">
      <w:pPr>
        <w:pStyle w:val="a3"/>
        <w:numPr>
          <w:ilvl w:val="0"/>
          <w:numId w:val="25"/>
        </w:numPr>
        <w:ind w:left="0" w:firstLine="709"/>
        <w:jc w:val="both"/>
        <w:rPr>
          <w:rFonts w:ascii="Times New Roman" w:hAnsi="Times New Roman" w:cs="Times New Roman"/>
          <w:sz w:val="28"/>
          <w:szCs w:val="28"/>
          <w:lang w:val="en-US"/>
        </w:rPr>
      </w:pPr>
      <w:r w:rsidRPr="00212CB8">
        <w:rPr>
          <w:rFonts w:ascii="Times New Roman" w:hAnsi="Times New Roman" w:cs="Times New Roman"/>
          <w:color w:val="212121"/>
          <w:sz w:val="28"/>
          <w:szCs w:val="28"/>
          <w:shd w:val="clear" w:color="auto" w:fill="FFFFFF"/>
          <w:lang w:val="en-US"/>
        </w:rPr>
        <w:t>Steele J. R., Jones A. K., Clarke R. K., Shoemaker S. (). Health Care Delivery Meets Hospitality: A Pilot Study in Radiology </w:t>
      </w:r>
      <w:r w:rsidR="00212CB8" w:rsidRPr="00212CB8">
        <w:rPr>
          <w:rFonts w:ascii="Times New Roman" w:hAnsi="Times New Roman" w:cs="Times New Roman"/>
          <w:color w:val="212121"/>
          <w:sz w:val="28"/>
          <w:szCs w:val="28"/>
          <w:shd w:val="clear" w:color="auto" w:fill="FFFFFF"/>
          <w:lang w:val="en-US"/>
        </w:rPr>
        <w:t xml:space="preserve">// </w:t>
      </w:r>
      <w:r w:rsidRPr="00212CB8">
        <w:rPr>
          <w:rFonts w:ascii="Times New Roman" w:hAnsi="Times New Roman" w:cs="Times New Roman"/>
          <w:color w:val="212121"/>
          <w:sz w:val="28"/>
          <w:szCs w:val="28"/>
          <w:shd w:val="clear" w:color="auto" w:fill="FFFFFF"/>
          <w:lang w:val="en-US"/>
        </w:rPr>
        <w:t>Journal of the American College of Radiology JACR</w:t>
      </w:r>
      <w:r w:rsidR="00212CB8" w:rsidRPr="00212CB8">
        <w:rPr>
          <w:rFonts w:ascii="Times New Roman" w:hAnsi="Times New Roman" w:cs="Times New Roman"/>
          <w:color w:val="212121"/>
          <w:sz w:val="28"/>
          <w:szCs w:val="28"/>
          <w:shd w:val="clear" w:color="auto" w:fill="FFFFFF"/>
          <w:lang w:val="en-US"/>
        </w:rPr>
        <w:t>. – 2015. - №</w:t>
      </w:r>
      <w:r w:rsidRPr="00212CB8">
        <w:rPr>
          <w:rFonts w:ascii="Times New Roman" w:hAnsi="Times New Roman" w:cs="Times New Roman"/>
          <w:color w:val="212121"/>
          <w:sz w:val="28"/>
          <w:szCs w:val="28"/>
          <w:shd w:val="clear" w:color="auto" w:fill="FFFFFF"/>
          <w:lang w:val="en-US"/>
        </w:rPr>
        <w:t>12(6)</w:t>
      </w:r>
      <w:r w:rsidR="00212CB8" w:rsidRPr="00212CB8">
        <w:rPr>
          <w:rFonts w:ascii="Times New Roman" w:hAnsi="Times New Roman" w:cs="Times New Roman"/>
          <w:color w:val="212121"/>
          <w:sz w:val="28"/>
          <w:szCs w:val="28"/>
          <w:shd w:val="clear" w:color="auto" w:fill="FFFFFF"/>
          <w:lang w:val="en-US"/>
        </w:rPr>
        <w:t xml:space="preserve">. – </w:t>
      </w:r>
      <w:r w:rsidR="00212CB8" w:rsidRPr="00212CB8">
        <w:rPr>
          <w:rFonts w:ascii="Times New Roman" w:hAnsi="Times New Roman" w:cs="Times New Roman"/>
          <w:color w:val="212121"/>
          <w:sz w:val="28"/>
          <w:szCs w:val="28"/>
          <w:shd w:val="clear" w:color="auto" w:fill="FFFFFF"/>
        </w:rPr>
        <w:t>Р</w:t>
      </w:r>
      <w:r w:rsidR="00212CB8" w:rsidRPr="00212CB8">
        <w:rPr>
          <w:rFonts w:ascii="Times New Roman" w:hAnsi="Times New Roman" w:cs="Times New Roman"/>
          <w:color w:val="212121"/>
          <w:sz w:val="28"/>
          <w:szCs w:val="28"/>
          <w:shd w:val="clear" w:color="auto" w:fill="FFFFFF"/>
          <w:lang w:val="en-US"/>
        </w:rPr>
        <w:t>.</w:t>
      </w:r>
      <w:r w:rsidRPr="00212CB8">
        <w:rPr>
          <w:rFonts w:ascii="Times New Roman" w:hAnsi="Times New Roman" w:cs="Times New Roman"/>
          <w:color w:val="212121"/>
          <w:sz w:val="28"/>
          <w:szCs w:val="28"/>
          <w:shd w:val="clear" w:color="auto" w:fill="FFFFFF"/>
          <w:lang w:val="en-US"/>
        </w:rPr>
        <w:t xml:space="preserve"> 587–593. </w:t>
      </w:r>
      <w:hyperlink r:id="rId93" w:history="1">
        <w:r w:rsidR="00212CB8" w:rsidRPr="00CD5437">
          <w:rPr>
            <w:rStyle w:val="a4"/>
            <w:rFonts w:ascii="Times New Roman" w:hAnsi="Times New Roman" w:cs="Times New Roman"/>
            <w:sz w:val="28"/>
            <w:szCs w:val="28"/>
            <w:shd w:val="clear" w:color="auto" w:fill="FFFFFF"/>
            <w:lang w:val="en-US"/>
          </w:rPr>
          <w:t>https://doi.org/10.</w:t>
        </w:r>
        <w:r w:rsidR="00212CB8" w:rsidRPr="00CD5437">
          <w:rPr>
            <w:rStyle w:val="a4"/>
            <w:rFonts w:ascii="Times New Roman" w:hAnsi="Times New Roman" w:cs="Times New Roman"/>
            <w:sz w:val="28"/>
            <w:szCs w:val="28"/>
            <w:shd w:val="clear" w:color="auto" w:fill="FFFFFF"/>
          </w:rPr>
          <w:t xml:space="preserve"> </w:t>
        </w:r>
        <w:r w:rsidR="00212CB8" w:rsidRPr="00CD5437">
          <w:rPr>
            <w:rStyle w:val="a4"/>
            <w:rFonts w:ascii="Times New Roman" w:hAnsi="Times New Roman" w:cs="Times New Roman"/>
            <w:sz w:val="28"/>
            <w:szCs w:val="28"/>
            <w:shd w:val="clear" w:color="auto" w:fill="FFFFFF"/>
            <w:lang w:val="en-US"/>
          </w:rPr>
          <w:t>1016/j.jacr.2014.10.008</w:t>
        </w:r>
      </w:hyperlink>
      <w:r w:rsidR="00212CB8" w:rsidRPr="00CD5437">
        <w:t>.</w:t>
      </w:r>
    </w:p>
    <w:p w14:paraId="63A1D038" w14:textId="772E79FA" w:rsidR="004E0F29" w:rsidRPr="00CD5437" w:rsidRDefault="004E0F29" w:rsidP="00D95672">
      <w:pPr>
        <w:pStyle w:val="a3"/>
        <w:numPr>
          <w:ilvl w:val="0"/>
          <w:numId w:val="25"/>
        </w:numPr>
        <w:ind w:left="0" w:firstLine="709"/>
        <w:jc w:val="both"/>
        <w:rPr>
          <w:rFonts w:ascii="Times New Roman" w:hAnsi="Times New Roman" w:cs="Times New Roman"/>
          <w:sz w:val="28"/>
          <w:szCs w:val="28"/>
          <w:lang w:val="en-US"/>
        </w:rPr>
      </w:pPr>
      <w:r w:rsidRPr="00CD5437">
        <w:rPr>
          <w:rFonts w:ascii="Times New Roman" w:hAnsi="Times New Roman" w:cs="Times New Roman"/>
          <w:color w:val="494949"/>
          <w:sz w:val="28"/>
          <w:szCs w:val="28"/>
          <w:shd w:val="clear" w:color="auto" w:fill="FFFFFF"/>
          <w:lang w:val="en-US"/>
        </w:rPr>
        <w:t>Pereira A</w:t>
      </w:r>
      <w:r w:rsidR="00212CB8" w:rsidRPr="00CD5437">
        <w:rPr>
          <w:rFonts w:ascii="Times New Roman" w:hAnsi="Times New Roman" w:cs="Times New Roman"/>
          <w:color w:val="494949"/>
          <w:sz w:val="28"/>
          <w:szCs w:val="28"/>
          <w:shd w:val="clear" w:color="auto" w:fill="FFFFFF"/>
          <w:lang w:val="en-US"/>
        </w:rPr>
        <w:t>.</w:t>
      </w:r>
      <w:r w:rsidRPr="00CD5437">
        <w:rPr>
          <w:rFonts w:ascii="Times New Roman" w:hAnsi="Times New Roman" w:cs="Times New Roman"/>
          <w:color w:val="494949"/>
          <w:sz w:val="28"/>
          <w:szCs w:val="28"/>
          <w:shd w:val="clear" w:color="auto" w:fill="FFFFFF"/>
          <w:lang w:val="en-US"/>
        </w:rPr>
        <w:t>G</w:t>
      </w:r>
      <w:r w:rsidR="00212CB8" w:rsidRPr="00CD5437">
        <w:rPr>
          <w:rFonts w:ascii="Times New Roman" w:hAnsi="Times New Roman" w:cs="Times New Roman"/>
          <w:color w:val="494949"/>
          <w:sz w:val="28"/>
          <w:szCs w:val="28"/>
          <w:shd w:val="clear" w:color="auto" w:fill="FFFFFF"/>
          <w:lang w:val="en-US"/>
        </w:rPr>
        <w:t>.</w:t>
      </w:r>
      <w:r w:rsidRPr="00CD5437">
        <w:rPr>
          <w:rFonts w:ascii="Times New Roman" w:hAnsi="Times New Roman" w:cs="Times New Roman"/>
          <w:color w:val="494949"/>
          <w:sz w:val="28"/>
          <w:szCs w:val="28"/>
          <w:shd w:val="clear" w:color="auto" w:fill="FFFFFF"/>
          <w:lang w:val="en-US"/>
        </w:rPr>
        <w:t>, Vergara L</w:t>
      </w:r>
      <w:r w:rsidR="00212CB8" w:rsidRPr="00CD5437">
        <w:rPr>
          <w:rFonts w:ascii="Times New Roman" w:hAnsi="Times New Roman" w:cs="Times New Roman"/>
          <w:color w:val="494949"/>
          <w:sz w:val="28"/>
          <w:szCs w:val="28"/>
          <w:shd w:val="clear" w:color="auto" w:fill="FFFFFF"/>
          <w:lang w:val="en-US"/>
        </w:rPr>
        <w:t>.</w:t>
      </w:r>
      <w:r w:rsidRPr="00CD5437">
        <w:rPr>
          <w:rFonts w:ascii="Times New Roman" w:hAnsi="Times New Roman" w:cs="Times New Roman"/>
          <w:color w:val="494949"/>
          <w:sz w:val="28"/>
          <w:szCs w:val="28"/>
          <w:shd w:val="clear" w:color="auto" w:fill="FFFFFF"/>
          <w:lang w:val="en-US"/>
        </w:rPr>
        <w:t>G</w:t>
      </w:r>
      <w:r w:rsidR="00212CB8" w:rsidRPr="00CD5437">
        <w:rPr>
          <w:rFonts w:ascii="Times New Roman" w:hAnsi="Times New Roman" w:cs="Times New Roman"/>
          <w:color w:val="494949"/>
          <w:sz w:val="28"/>
          <w:szCs w:val="28"/>
          <w:shd w:val="clear" w:color="auto" w:fill="FFFFFF"/>
          <w:lang w:val="en-US"/>
        </w:rPr>
        <w:t>.</w:t>
      </w:r>
      <w:r w:rsidRPr="00CD5437">
        <w:rPr>
          <w:rFonts w:ascii="Times New Roman" w:hAnsi="Times New Roman" w:cs="Times New Roman"/>
          <w:color w:val="494949"/>
          <w:sz w:val="28"/>
          <w:szCs w:val="28"/>
          <w:shd w:val="clear" w:color="auto" w:fill="FFFFFF"/>
          <w:lang w:val="en-US"/>
        </w:rPr>
        <w:t>, Merino E</w:t>
      </w:r>
      <w:r w:rsidR="00212CB8" w:rsidRPr="00CD5437">
        <w:rPr>
          <w:rFonts w:ascii="Times New Roman" w:hAnsi="Times New Roman" w:cs="Times New Roman"/>
          <w:color w:val="494949"/>
          <w:sz w:val="28"/>
          <w:szCs w:val="28"/>
          <w:shd w:val="clear" w:color="auto" w:fill="FFFFFF"/>
          <w:lang w:val="en-US"/>
        </w:rPr>
        <w:t>.</w:t>
      </w:r>
      <w:r w:rsidRPr="00CD5437">
        <w:rPr>
          <w:rFonts w:ascii="Times New Roman" w:hAnsi="Times New Roman" w:cs="Times New Roman"/>
          <w:color w:val="494949"/>
          <w:sz w:val="28"/>
          <w:szCs w:val="28"/>
          <w:shd w:val="clear" w:color="auto" w:fill="FFFFFF"/>
          <w:lang w:val="en-US"/>
        </w:rPr>
        <w:t>A</w:t>
      </w:r>
      <w:r w:rsidR="00212CB8" w:rsidRPr="00CD5437">
        <w:rPr>
          <w:rFonts w:ascii="Times New Roman" w:hAnsi="Times New Roman" w:cs="Times New Roman"/>
          <w:color w:val="494949"/>
          <w:sz w:val="28"/>
          <w:szCs w:val="28"/>
          <w:shd w:val="clear" w:color="auto" w:fill="FFFFFF"/>
          <w:lang w:val="en-US"/>
        </w:rPr>
        <w:t>.</w:t>
      </w:r>
      <w:r w:rsidRPr="00CD5437">
        <w:rPr>
          <w:rFonts w:ascii="Times New Roman" w:hAnsi="Times New Roman" w:cs="Times New Roman"/>
          <w:color w:val="494949"/>
          <w:sz w:val="28"/>
          <w:szCs w:val="28"/>
          <w:shd w:val="clear" w:color="auto" w:fill="FFFFFF"/>
          <w:lang w:val="en-US"/>
        </w:rPr>
        <w:t>, Wagner A. Solutions in radiology services management: a literature review</w:t>
      </w:r>
      <w:r w:rsidR="00212CB8" w:rsidRPr="00CD5437">
        <w:rPr>
          <w:rFonts w:ascii="Times New Roman" w:hAnsi="Times New Roman" w:cs="Times New Roman"/>
          <w:color w:val="494949"/>
          <w:sz w:val="28"/>
          <w:szCs w:val="28"/>
          <w:shd w:val="clear" w:color="auto" w:fill="FFFFFF"/>
          <w:lang w:val="en-US"/>
        </w:rPr>
        <w:t xml:space="preserve"> //</w:t>
      </w:r>
      <w:r w:rsidRPr="00CD5437">
        <w:rPr>
          <w:rFonts w:ascii="Times New Roman" w:hAnsi="Times New Roman" w:cs="Times New Roman"/>
          <w:color w:val="494949"/>
          <w:sz w:val="28"/>
          <w:szCs w:val="28"/>
          <w:shd w:val="clear" w:color="auto" w:fill="FFFFFF"/>
          <w:lang w:val="en-US"/>
        </w:rPr>
        <w:t xml:space="preserve"> Radiologia Brasileira. </w:t>
      </w:r>
      <w:r w:rsidR="00212CB8" w:rsidRPr="00CD5437">
        <w:rPr>
          <w:rFonts w:ascii="Times New Roman" w:hAnsi="Times New Roman" w:cs="Times New Roman"/>
          <w:color w:val="494949"/>
          <w:sz w:val="28"/>
          <w:szCs w:val="28"/>
          <w:shd w:val="clear" w:color="auto" w:fill="FFFFFF"/>
          <w:lang w:val="en-US"/>
        </w:rPr>
        <w:t>-</w:t>
      </w:r>
      <w:r w:rsidRPr="00CD5437">
        <w:rPr>
          <w:rFonts w:ascii="Times New Roman" w:hAnsi="Times New Roman" w:cs="Times New Roman"/>
          <w:color w:val="494949"/>
          <w:sz w:val="28"/>
          <w:szCs w:val="28"/>
          <w:shd w:val="clear" w:color="auto" w:fill="FFFFFF"/>
          <w:lang w:val="en-US"/>
        </w:rPr>
        <w:t>2015</w:t>
      </w:r>
      <w:r w:rsidR="00CD5437" w:rsidRPr="00CD5437">
        <w:rPr>
          <w:rFonts w:ascii="Times New Roman" w:hAnsi="Times New Roman" w:cs="Times New Roman"/>
          <w:color w:val="494949"/>
          <w:sz w:val="28"/>
          <w:szCs w:val="28"/>
          <w:shd w:val="clear" w:color="auto" w:fill="FFFFFF"/>
          <w:lang w:val="en-US"/>
        </w:rPr>
        <w:t>. -№</w:t>
      </w:r>
      <w:r w:rsidRPr="00CD5437">
        <w:rPr>
          <w:rFonts w:ascii="Times New Roman" w:hAnsi="Times New Roman" w:cs="Times New Roman"/>
          <w:color w:val="494949"/>
          <w:sz w:val="28"/>
          <w:szCs w:val="28"/>
          <w:shd w:val="clear" w:color="auto" w:fill="FFFFFF"/>
          <w:lang w:val="en-US"/>
        </w:rPr>
        <w:t>48(5)</w:t>
      </w:r>
      <w:r w:rsidR="00CD5437" w:rsidRPr="00CD5437">
        <w:rPr>
          <w:rFonts w:ascii="Times New Roman" w:hAnsi="Times New Roman" w:cs="Times New Roman"/>
          <w:color w:val="494949"/>
          <w:sz w:val="28"/>
          <w:szCs w:val="28"/>
          <w:shd w:val="clear" w:color="auto" w:fill="FFFFFF"/>
          <w:lang w:val="en-US"/>
        </w:rPr>
        <w:t xml:space="preserve">. – </w:t>
      </w:r>
      <w:r w:rsidR="00CD5437" w:rsidRPr="00CD5437">
        <w:rPr>
          <w:rFonts w:ascii="Times New Roman" w:hAnsi="Times New Roman" w:cs="Times New Roman"/>
          <w:color w:val="494949"/>
          <w:sz w:val="28"/>
          <w:szCs w:val="28"/>
          <w:shd w:val="clear" w:color="auto" w:fill="FFFFFF"/>
        </w:rPr>
        <w:t>Р</w:t>
      </w:r>
      <w:r w:rsidR="00CD5437" w:rsidRPr="00CD5437">
        <w:rPr>
          <w:rFonts w:ascii="Times New Roman" w:hAnsi="Times New Roman" w:cs="Times New Roman"/>
          <w:color w:val="494949"/>
          <w:sz w:val="28"/>
          <w:szCs w:val="28"/>
          <w:shd w:val="clear" w:color="auto" w:fill="FFFFFF"/>
          <w:lang w:val="en-US"/>
        </w:rPr>
        <w:t>.</w:t>
      </w:r>
      <w:r w:rsidRPr="00CD5437">
        <w:rPr>
          <w:rFonts w:ascii="Times New Roman" w:hAnsi="Times New Roman" w:cs="Times New Roman"/>
          <w:color w:val="494949"/>
          <w:sz w:val="28"/>
          <w:szCs w:val="28"/>
          <w:shd w:val="clear" w:color="auto" w:fill="FFFFFF"/>
          <w:lang w:val="en-US"/>
        </w:rPr>
        <w:t>298-304. DOI: 10.1590/0100-3984.2014.0065. PMID: 26543281; PMCID: PMC4633074.</w:t>
      </w:r>
    </w:p>
    <w:p w14:paraId="51BDEE40" w14:textId="724B07DB" w:rsidR="004E0F29" w:rsidRPr="009D15CD" w:rsidRDefault="004E0F29" w:rsidP="00D95672">
      <w:pPr>
        <w:numPr>
          <w:ilvl w:val="0"/>
          <w:numId w:val="25"/>
        </w:numPr>
        <w:tabs>
          <w:tab w:val="left" w:pos="1276"/>
        </w:tabs>
        <w:ind w:left="0" w:firstLine="709"/>
        <w:jc w:val="both"/>
        <w:rPr>
          <w:rFonts w:ascii="Times New Roman" w:hAnsi="Times New Roman" w:cs="Times New Roman"/>
          <w:color w:val="212121"/>
          <w:sz w:val="28"/>
          <w:szCs w:val="28"/>
          <w:shd w:val="clear" w:color="auto" w:fill="FFFFFF"/>
          <w:lang w:val="en-US"/>
        </w:rPr>
      </w:pPr>
      <w:r w:rsidRPr="009D15CD">
        <w:rPr>
          <w:rFonts w:ascii="Times New Roman" w:hAnsi="Times New Roman" w:cs="Times New Roman"/>
          <w:color w:val="212121"/>
          <w:sz w:val="28"/>
          <w:szCs w:val="28"/>
          <w:shd w:val="clear" w:color="auto" w:fill="FFFFFF"/>
          <w:lang w:val="en-US"/>
        </w:rPr>
        <w:t>Rockall A.G., Justich C., Helbich T., Vilgrain V. Patient communication in radiology: Moving up the agenda</w:t>
      </w:r>
      <w:r w:rsidR="00CD5437" w:rsidRPr="009D15CD">
        <w:rPr>
          <w:rFonts w:ascii="Times New Roman" w:hAnsi="Times New Roman" w:cs="Times New Roman"/>
          <w:color w:val="212121"/>
          <w:sz w:val="28"/>
          <w:szCs w:val="28"/>
          <w:shd w:val="clear" w:color="auto" w:fill="FFFFFF"/>
          <w:lang w:val="en-US"/>
        </w:rPr>
        <w:t xml:space="preserve"> // </w:t>
      </w:r>
      <w:r w:rsidRPr="009D15CD">
        <w:rPr>
          <w:rFonts w:ascii="Times New Roman" w:hAnsi="Times New Roman" w:cs="Times New Roman"/>
          <w:color w:val="212121"/>
          <w:sz w:val="28"/>
          <w:szCs w:val="28"/>
          <w:shd w:val="clear" w:color="auto" w:fill="FFFFFF"/>
          <w:lang w:val="en-US"/>
        </w:rPr>
        <w:t>European journal of radiology, </w:t>
      </w:r>
      <w:r w:rsidR="00CD5437" w:rsidRPr="009D15CD">
        <w:rPr>
          <w:rFonts w:ascii="Times New Roman" w:hAnsi="Times New Roman" w:cs="Times New Roman"/>
          <w:color w:val="212121"/>
          <w:sz w:val="28"/>
          <w:szCs w:val="28"/>
          <w:shd w:val="clear" w:color="auto" w:fill="FFFFFF"/>
          <w:lang w:val="en-US"/>
        </w:rPr>
        <w:t>2022. - №</w:t>
      </w:r>
      <w:r w:rsidRPr="009D15CD">
        <w:rPr>
          <w:rFonts w:ascii="Times New Roman" w:hAnsi="Times New Roman" w:cs="Times New Roman"/>
          <w:color w:val="212121"/>
          <w:sz w:val="28"/>
          <w:szCs w:val="28"/>
          <w:shd w:val="clear" w:color="auto" w:fill="FFFFFF"/>
          <w:lang w:val="en-US"/>
        </w:rPr>
        <w:t>155</w:t>
      </w:r>
      <w:r w:rsidR="00CD5437" w:rsidRPr="009D15CD">
        <w:rPr>
          <w:rFonts w:ascii="Times New Roman" w:hAnsi="Times New Roman" w:cs="Times New Roman"/>
          <w:color w:val="212121"/>
          <w:sz w:val="28"/>
          <w:szCs w:val="28"/>
          <w:shd w:val="clear" w:color="auto" w:fill="FFFFFF"/>
          <w:lang w:val="en-US"/>
        </w:rPr>
        <w:t xml:space="preserve">. – </w:t>
      </w:r>
      <w:r w:rsidRPr="009D15CD">
        <w:rPr>
          <w:rFonts w:ascii="Times New Roman" w:hAnsi="Times New Roman" w:cs="Times New Roman"/>
          <w:color w:val="212121"/>
          <w:sz w:val="28"/>
          <w:szCs w:val="28"/>
          <w:shd w:val="clear" w:color="auto" w:fill="FFFFFF"/>
          <w:lang w:val="en-US"/>
        </w:rPr>
        <w:t>110464</w:t>
      </w:r>
      <w:r w:rsidR="00CD5437" w:rsidRPr="009D15CD">
        <w:rPr>
          <w:rFonts w:ascii="Times New Roman" w:hAnsi="Times New Roman" w:cs="Times New Roman"/>
          <w:color w:val="212121"/>
          <w:sz w:val="28"/>
          <w:szCs w:val="28"/>
          <w:shd w:val="clear" w:color="auto" w:fill="FFFFFF"/>
          <w:lang w:val="en-US"/>
        </w:rPr>
        <w:t xml:space="preserve"> </w:t>
      </w:r>
      <w:r w:rsidR="00CD5437" w:rsidRPr="009D15CD">
        <w:rPr>
          <w:rFonts w:ascii="Times New Roman" w:hAnsi="Times New Roman" w:cs="Times New Roman"/>
          <w:color w:val="212121"/>
          <w:sz w:val="28"/>
          <w:szCs w:val="28"/>
          <w:shd w:val="clear" w:color="auto" w:fill="FFFFFF"/>
        </w:rPr>
        <w:t>р</w:t>
      </w:r>
      <w:r w:rsidRPr="009D15CD">
        <w:rPr>
          <w:rFonts w:ascii="Times New Roman" w:hAnsi="Times New Roman" w:cs="Times New Roman"/>
          <w:color w:val="212121"/>
          <w:sz w:val="28"/>
          <w:szCs w:val="28"/>
          <w:shd w:val="clear" w:color="auto" w:fill="FFFFFF"/>
          <w:lang w:val="en-US"/>
        </w:rPr>
        <w:t>. https://doi.org/10.1016/j.ejrad.2022.110464</w:t>
      </w:r>
      <w:r w:rsidR="00CD5437" w:rsidRPr="009D15CD">
        <w:rPr>
          <w:rFonts w:ascii="Times New Roman" w:hAnsi="Times New Roman" w:cs="Times New Roman"/>
          <w:color w:val="212121"/>
          <w:sz w:val="28"/>
          <w:szCs w:val="28"/>
          <w:shd w:val="clear" w:color="auto" w:fill="FFFFFF"/>
          <w:lang w:val="en-US"/>
        </w:rPr>
        <w:t>.</w:t>
      </w:r>
    </w:p>
    <w:p w14:paraId="7E69FB64" w14:textId="02F5415C" w:rsidR="004E0F29" w:rsidRPr="009D15CD" w:rsidRDefault="004E0F29" w:rsidP="00D95672">
      <w:pPr>
        <w:numPr>
          <w:ilvl w:val="0"/>
          <w:numId w:val="25"/>
        </w:numPr>
        <w:tabs>
          <w:tab w:val="left" w:pos="1276"/>
        </w:tabs>
        <w:ind w:left="0" w:firstLine="709"/>
        <w:jc w:val="both"/>
        <w:rPr>
          <w:rFonts w:ascii="Times New Roman" w:hAnsi="Times New Roman" w:cs="Times New Roman"/>
          <w:sz w:val="28"/>
          <w:szCs w:val="28"/>
          <w:lang w:val="kk-KZ"/>
        </w:rPr>
      </w:pPr>
      <w:r w:rsidRPr="009D15CD">
        <w:rPr>
          <w:rFonts w:ascii="Times New Roman" w:hAnsi="Times New Roman" w:cs="Times New Roman"/>
          <w:color w:val="212121"/>
          <w:sz w:val="28"/>
          <w:szCs w:val="28"/>
          <w:shd w:val="clear" w:color="auto" w:fill="FFFFFF"/>
          <w:lang w:val="en-US"/>
        </w:rPr>
        <w:t>Abuzaid M. M., Haider F., Al Amry N., Abousalem R.</w:t>
      </w:r>
      <w:proofErr w:type="gramStart"/>
      <w:r w:rsidRPr="009D15CD">
        <w:rPr>
          <w:rFonts w:ascii="Times New Roman" w:hAnsi="Times New Roman" w:cs="Times New Roman"/>
          <w:color w:val="212121"/>
          <w:sz w:val="28"/>
          <w:szCs w:val="28"/>
          <w:shd w:val="clear" w:color="auto" w:fill="FFFFFF"/>
          <w:lang w:val="en-US"/>
        </w:rPr>
        <w:t>,  Habib</w:t>
      </w:r>
      <w:proofErr w:type="gramEnd"/>
      <w:r w:rsidRPr="009D15CD">
        <w:rPr>
          <w:rFonts w:ascii="Times New Roman" w:hAnsi="Times New Roman" w:cs="Times New Roman"/>
          <w:color w:val="212121"/>
          <w:sz w:val="28"/>
          <w:szCs w:val="28"/>
          <w:shd w:val="clear" w:color="auto" w:fill="FFFFFF"/>
          <w:lang w:val="en-US"/>
        </w:rPr>
        <w:t xml:space="preserve"> Z. Patient satisfaction with radiology services in the UAE: A comprehensive analysis of care, comfort, service, and accessibility</w:t>
      </w:r>
      <w:r w:rsidR="00CD5437" w:rsidRPr="009D15CD">
        <w:rPr>
          <w:rFonts w:ascii="Times New Roman" w:hAnsi="Times New Roman" w:cs="Times New Roman"/>
          <w:color w:val="212121"/>
          <w:sz w:val="28"/>
          <w:szCs w:val="28"/>
          <w:shd w:val="clear" w:color="auto" w:fill="FFFFFF"/>
          <w:lang w:val="en-US"/>
        </w:rPr>
        <w:t xml:space="preserve"> //</w:t>
      </w:r>
      <w:r w:rsidRPr="009D15CD">
        <w:rPr>
          <w:rFonts w:ascii="Times New Roman" w:hAnsi="Times New Roman" w:cs="Times New Roman"/>
          <w:color w:val="212121"/>
          <w:sz w:val="28"/>
          <w:szCs w:val="28"/>
          <w:shd w:val="clear" w:color="auto" w:fill="FFFFFF"/>
          <w:lang w:val="en-US"/>
        </w:rPr>
        <w:t> Radiography</w:t>
      </w:r>
      <w:r w:rsidR="00CD5437" w:rsidRPr="009D15CD">
        <w:rPr>
          <w:rFonts w:ascii="Times New Roman" w:hAnsi="Times New Roman" w:cs="Times New Roman"/>
          <w:color w:val="212121"/>
          <w:sz w:val="28"/>
          <w:szCs w:val="28"/>
          <w:shd w:val="clear" w:color="auto" w:fill="FFFFFF"/>
          <w:lang w:val="en-US"/>
        </w:rPr>
        <w:t>. -</w:t>
      </w:r>
      <w:r w:rsidRPr="009D15CD">
        <w:rPr>
          <w:rFonts w:ascii="Times New Roman" w:hAnsi="Times New Roman" w:cs="Times New Roman"/>
          <w:color w:val="212121"/>
          <w:sz w:val="28"/>
          <w:szCs w:val="28"/>
          <w:shd w:val="clear" w:color="auto" w:fill="FFFFFF"/>
          <w:lang w:val="en-US"/>
        </w:rPr>
        <w:t xml:space="preserve"> London, England: </w:t>
      </w:r>
      <w:r w:rsidR="00CD5437" w:rsidRPr="009D15CD">
        <w:rPr>
          <w:rFonts w:ascii="Times New Roman" w:hAnsi="Times New Roman" w:cs="Times New Roman"/>
          <w:color w:val="212121"/>
          <w:sz w:val="28"/>
          <w:szCs w:val="28"/>
          <w:shd w:val="clear" w:color="auto" w:fill="FFFFFF"/>
          <w:lang w:val="en-US"/>
        </w:rPr>
        <w:t>2023. - №</w:t>
      </w:r>
      <w:r w:rsidRPr="009D15CD">
        <w:rPr>
          <w:rFonts w:ascii="Times New Roman" w:hAnsi="Times New Roman" w:cs="Times New Roman"/>
          <w:color w:val="212121"/>
          <w:sz w:val="28"/>
          <w:szCs w:val="28"/>
          <w:shd w:val="clear" w:color="auto" w:fill="FFFFFF"/>
          <w:lang w:val="en-US"/>
        </w:rPr>
        <w:t>29(6)</w:t>
      </w:r>
      <w:r w:rsidR="00CD5437" w:rsidRPr="009D15CD">
        <w:rPr>
          <w:rFonts w:ascii="Times New Roman" w:hAnsi="Times New Roman" w:cs="Times New Roman"/>
          <w:color w:val="212121"/>
          <w:sz w:val="28"/>
          <w:szCs w:val="28"/>
          <w:shd w:val="clear" w:color="auto" w:fill="FFFFFF"/>
          <w:lang w:val="en-US"/>
        </w:rPr>
        <w:t xml:space="preserve">. – </w:t>
      </w:r>
      <w:r w:rsidR="00CD5437" w:rsidRPr="009D15CD">
        <w:rPr>
          <w:rFonts w:ascii="Times New Roman" w:hAnsi="Times New Roman" w:cs="Times New Roman"/>
          <w:color w:val="212121"/>
          <w:sz w:val="28"/>
          <w:szCs w:val="28"/>
          <w:shd w:val="clear" w:color="auto" w:fill="FFFFFF"/>
        </w:rPr>
        <w:t>Р</w:t>
      </w:r>
      <w:r w:rsidR="00CD5437" w:rsidRPr="009D15CD">
        <w:rPr>
          <w:rFonts w:ascii="Times New Roman" w:hAnsi="Times New Roman" w:cs="Times New Roman"/>
          <w:color w:val="212121"/>
          <w:sz w:val="28"/>
          <w:szCs w:val="28"/>
          <w:shd w:val="clear" w:color="auto" w:fill="FFFFFF"/>
          <w:lang w:val="en-US"/>
        </w:rPr>
        <w:t>.</w:t>
      </w:r>
      <w:r w:rsidRPr="009D15CD">
        <w:rPr>
          <w:rFonts w:ascii="Times New Roman" w:hAnsi="Times New Roman" w:cs="Times New Roman"/>
          <w:color w:val="212121"/>
          <w:sz w:val="28"/>
          <w:szCs w:val="28"/>
          <w:shd w:val="clear" w:color="auto" w:fill="FFFFFF"/>
          <w:lang w:val="en-US"/>
        </w:rPr>
        <w:t xml:space="preserve"> 1029–1034. </w:t>
      </w:r>
      <w:hyperlink r:id="rId94" w:history="1">
        <w:r w:rsidRPr="009D15CD">
          <w:rPr>
            <w:rStyle w:val="a4"/>
            <w:rFonts w:ascii="Times New Roman" w:hAnsi="Times New Roman" w:cs="Times New Roman"/>
            <w:sz w:val="28"/>
            <w:szCs w:val="28"/>
            <w:shd w:val="clear" w:color="auto" w:fill="FFFFFF"/>
            <w:lang w:val="en-US"/>
          </w:rPr>
          <w:t>https://doi.org/10.1016/j.radi.2023.08.007</w:t>
        </w:r>
      </w:hyperlink>
      <w:r w:rsidR="009D15CD" w:rsidRPr="009D15CD">
        <w:t>.</w:t>
      </w:r>
    </w:p>
    <w:p w14:paraId="42DE2BFB" w14:textId="5C01BE4D" w:rsidR="004E0F29" w:rsidRPr="009D15CD" w:rsidRDefault="004E0F29" w:rsidP="00D95672">
      <w:pPr>
        <w:numPr>
          <w:ilvl w:val="0"/>
          <w:numId w:val="25"/>
        </w:numPr>
        <w:tabs>
          <w:tab w:val="left" w:pos="1276"/>
        </w:tabs>
        <w:ind w:left="0" w:firstLine="709"/>
        <w:jc w:val="both"/>
        <w:rPr>
          <w:rFonts w:ascii="Times New Roman" w:hAnsi="Times New Roman" w:cs="Times New Roman"/>
          <w:color w:val="212121"/>
          <w:sz w:val="28"/>
          <w:szCs w:val="28"/>
          <w:shd w:val="clear" w:color="auto" w:fill="FFFFFF"/>
          <w:lang w:val="en-US"/>
        </w:rPr>
      </w:pPr>
      <w:r w:rsidRPr="009D15CD">
        <w:rPr>
          <w:rFonts w:ascii="Times New Roman" w:hAnsi="Times New Roman" w:cs="Times New Roman"/>
          <w:color w:val="212121"/>
          <w:sz w:val="28"/>
          <w:szCs w:val="28"/>
          <w:shd w:val="clear" w:color="auto" w:fill="FFFFFF"/>
          <w:lang w:val="en-US"/>
        </w:rPr>
        <w:t>Schreyer A. G., Schneider K., Dendl L. M., Jaehn P., Molwitz I., Westphalen K.</w:t>
      </w:r>
      <w:proofErr w:type="gramStart"/>
      <w:r w:rsidRPr="009D15CD">
        <w:rPr>
          <w:rFonts w:ascii="Times New Roman" w:hAnsi="Times New Roman" w:cs="Times New Roman"/>
          <w:color w:val="212121"/>
          <w:sz w:val="28"/>
          <w:szCs w:val="28"/>
          <w:shd w:val="clear" w:color="auto" w:fill="FFFFFF"/>
          <w:lang w:val="en-US"/>
        </w:rPr>
        <w:t>,  Holmberg</w:t>
      </w:r>
      <w:proofErr w:type="gramEnd"/>
      <w:r w:rsidRPr="009D15CD">
        <w:rPr>
          <w:rFonts w:ascii="Times New Roman" w:hAnsi="Times New Roman" w:cs="Times New Roman"/>
          <w:color w:val="212121"/>
          <w:sz w:val="28"/>
          <w:szCs w:val="28"/>
          <w:shd w:val="clear" w:color="auto" w:fill="FFFFFF"/>
          <w:lang w:val="en-US"/>
        </w:rPr>
        <w:t xml:space="preserve"> C. Patient Centered Radiology - An Introduction in Form of a Narrative Review. Patientenzentrierte Radiologie – Eine Hinführung durch ein narratives Review. </w:t>
      </w:r>
      <w:r w:rsidR="009D15CD" w:rsidRPr="009D15CD">
        <w:rPr>
          <w:rFonts w:ascii="Times New Roman" w:hAnsi="Times New Roman" w:cs="Times New Roman"/>
          <w:color w:val="212121"/>
          <w:sz w:val="28"/>
          <w:szCs w:val="28"/>
          <w:shd w:val="clear" w:color="auto" w:fill="FFFFFF"/>
          <w:lang w:val="en-US"/>
        </w:rPr>
        <w:t xml:space="preserve">- </w:t>
      </w:r>
      <w:proofErr w:type="gramStart"/>
      <w:r w:rsidRPr="009D15CD">
        <w:rPr>
          <w:rFonts w:ascii="Times New Roman" w:hAnsi="Times New Roman" w:cs="Times New Roman"/>
          <w:color w:val="212121"/>
          <w:sz w:val="28"/>
          <w:szCs w:val="28"/>
          <w:shd w:val="clear" w:color="auto" w:fill="FFFFFF"/>
          <w:lang w:val="en-US"/>
        </w:rPr>
        <w:t>RoFo :</w:t>
      </w:r>
      <w:proofErr w:type="gramEnd"/>
      <w:r w:rsidRPr="009D15CD">
        <w:rPr>
          <w:rFonts w:ascii="Times New Roman" w:hAnsi="Times New Roman" w:cs="Times New Roman"/>
          <w:color w:val="212121"/>
          <w:sz w:val="28"/>
          <w:szCs w:val="28"/>
          <w:shd w:val="clear" w:color="auto" w:fill="FFFFFF"/>
          <w:lang w:val="en-US"/>
        </w:rPr>
        <w:t xml:space="preserve"> Fortschritte auf dem Gebiete der Rontgenstrahlen und der Nuklearmedizin, </w:t>
      </w:r>
      <w:r w:rsidR="009D15CD" w:rsidRPr="009D15CD">
        <w:rPr>
          <w:rFonts w:ascii="Times New Roman" w:hAnsi="Times New Roman" w:cs="Times New Roman"/>
          <w:color w:val="212121"/>
          <w:sz w:val="28"/>
          <w:szCs w:val="28"/>
          <w:shd w:val="clear" w:color="auto" w:fill="FFFFFF"/>
          <w:lang w:val="en-US"/>
        </w:rPr>
        <w:t>2022. - №</w:t>
      </w:r>
      <w:r w:rsidRPr="009D15CD">
        <w:rPr>
          <w:rFonts w:ascii="Times New Roman" w:hAnsi="Times New Roman" w:cs="Times New Roman"/>
          <w:color w:val="212121"/>
          <w:sz w:val="28"/>
          <w:szCs w:val="28"/>
          <w:shd w:val="clear" w:color="auto" w:fill="FFFFFF"/>
          <w:lang w:val="en-US"/>
        </w:rPr>
        <w:t>194(8)</w:t>
      </w:r>
      <w:r w:rsidR="009D15CD" w:rsidRPr="009D15CD">
        <w:rPr>
          <w:rFonts w:ascii="Times New Roman" w:hAnsi="Times New Roman" w:cs="Times New Roman"/>
          <w:color w:val="212121"/>
          <w:sz w:val="28"/>
          <w:szCs w:val="28"/>
          <w:shd w:val="clear" w:color="auto" w:fill="FFFFFF"/>
          <w:lang w:val="en-US"/>
        </w:rPr>
        <w:t xml:space="preserve">. – </w:t>
      </w:r>
      <w:r w:rsidR="009D15CD" w:rsidRPr="009D15CD">
        <w:rPr>
          <w:rFonts w:ascii="Times New Roman" w:hAnsi="Times New Roman" w:cs="Times New Roman"/>
          <w:color w:val="212121"/>
          <w:sz w:val="28"/>
          <w:szCs w:val="28"/>
          <w:shd w:val="clear" w:color="auto" w:fill="FFFFFF"/>
        </w:rPr>
        <w:t>Р</w:t>
      </w:r>
      <w:r w:rsidR="009D15CD" w:rsidRPr="009D15CD">
        <w:rPr>
          <w:rFonts w:ascii="Times New Roman" w:hAnsi="Times New Roman" w:cs="Times New Roman"/>
          <w:color w:val="212121"/>
          <w:sz w:val="28"/>
          <w:szCs w:val="28"/>
          <w:shd w:val="clear" w:color="auto" w:fill="FFFFFF"/>
          <w:lang w:val="en-US"/>
        </w:rPr>
        <w:t>.</w:t>
      </w:r>
      <w:r w:rsidRPr="009D15CD">
        <w:rPr>
          <w:rFonts w:ascii="Times New Roman" w:hAnsi="Times New Roman" w:cs="Times New Roman"/>
          <w:color w:val="212121"/>
          <w:sz w:val="28"/>
          <w:szCs w:val="28"/>
          <w:shd w:val="clear" w:color="auto" w:fill="FFFFFF"/>
          <w:lang w:val="en-US"/>
        </w:rPr>
        <w:t xml:space="preserve"> 873–881. </w:t>
      </w:r>
      <w:hyperlink r:id="rId95" w:history="1">
        <w:r w:rsidRPr="009D15CD">
          <w:rPr>
            <w:rStyle w:val="a4"/>
            <w:rFonts w:ascii="Times New Roman" w:hAnsi="Times New Roman" w:cs="Times New Roman"/>
            <w:sz w:val="28"/>
            <w:szCs w:val="28"/>
            <w:shd w:val="clear" w:color="auto" w:fill="FFFFFF"/>
            <w:lang w:val="en-US"/>
          </w:rPr>
          <w:t>https://doi.org/10.1055/a-1735-3552</w:t>
        </w:r>
      </w:hyperlink>
    </w:p>
    <w:p w14:paraId="604A1160" w14:textId="21CDD17C" w:rsidR="004E0F29" w:rsidRPr="009D15CD" w:rsidRDefault="004E0F29" w:rsidP="00D95672">
      <w:pPr>
        <w:pStyle w:val="a3"/>
        <w:numPr>
          <w:ilvl w:val="0"/>
          <w:numId w:val="25"/>
        </w:numPr>
        <w:ind w:left="0" w:firstLine="709"/>
        <w:jc w:val="both"/>
        <w:rPr>
          <w:rFonts w:ascii="Times New Roman" w:hAnsi="Times New Roman" w:cs="Times New Roman"/>
          <w:sz w:val="28"/>
          <w:szCs w:val="28"/>
          <w:lang w:val="en-US"/>
        </w:rPr>
      </w:pPr>
      <w:r w:rsidRPr="009D15CD">
        <w:rPr>
          <w:rFonts w:ascii="Times New Roman" w:hAnsi="Times New Roman" w:cs="Times New Roman"/>
          <w:color w:val="212121"/>
          <w:sz w:val="28"/>
          <w:szCs w:val="28"/>
          <w:shd w:val="clear" w:color="auto" w:fill="FFFFFF"/>
          <w:lang w:val="en-US"/>
        </w:rPr>
        <w:t>Bor D. S., Sharpe R. E., Jr Payán G., Jr</w:t>
      </w:r>
      <w:r w:rsidR="009D15CD" w:rsidRPr="009D15CD">
        <w:rPr>
          <w:rFonts w:ascii="Times New Roman" w:hAnsi="Times New Roman" w:cs="Times New Roman"/>
          <w:color w:val="212121"/>
          <w:sz w:val="28"/>
          <w:szCs w:val="28"/>
          <w:shd w:val="clear" w:color="auto" w:fill="FFFFFF"/>
          <w:lang w:val="en-US"/>
        </w:rPr>
        <w:t xml:space="preserve"> </w:t>
      </w:r>
      <w:r w:rsidRPr="009D15CD">
        <w:rPr>
          <w:rFonts w:ascii="Times New Roman" w:hAnsi="Times New Roman" w:cs="Times New Roman"/>
          <w:color w:val="212121"/>
          <w:sz w:val="28"/>
          <w:szCs w:val="28"/>
          <w:shd w:val="clear" w:color="auto" w:fill="FFFFFF"/>
          <w:lang w:val="en-US"/>
        </w:rPr>
        <w:t>Gandhi M.V., Polotsky H.N., Bode E.K.</w:t>
      </w:r>
      <w:proofErr w:type="gramStart"/>
      <w:r w:rsidRPr="009D15CD">
        <w:rPr>
          <w:rFonts w:ascii="Times New Roman" w:hAnsi="Times New Roman" w:cs="Times New Roman"/>
          <w:color w:val="212121"/>
          <w:sz w:val="28"/>
          <w:szCs w:val="28"/>
          <w:shd w:val="clear" w:color="auto" w:fill="FFFFFF"/>
          <w:lang w:val="en-US"/>
        </w:rPr>
        <w:t>,  Livorsi</w:t>
      </w:r>
      <w:proofErr w:type="gramEnd"/>
      <w:r w:rsidRPr="009D15CD">
        <w:rPr>
          <w:rFonts w:ascii="Times New Roman" w:hAnsi="Times New Roman" w:cs="Times New Roman"/>
          <w:color w:val="212121"/>
          <w:sz w:val="28"/>
          <w:szCs w:val="28"/>
          <w:shd w:val="clear" w:color="auto" w:fill="FFFFFF"/>
          <w:lang w:val="en-US"/>
        </w:rPr>
        <w:t xml:space="preserve"> C. Sustained Increases in the Quality of Imaging Histories Provided by Ordering Providers Resulting From Multidisciplinary Collaboration and Systems Design. AJR</w:t>
      </w:r>
      <w:r w:rsidR="009D15CD" w:rsidRPr="009D15CD">
        <w:rPr>
          <w:rFonts w:ascii="Times New Roman" w:hAnsi="Times New Roman" w:cs="Times New Roman"/>
          <w:color w:val="212121"/>
          <w:sz w:val="28"/>
          <w:szCs w:val="28"/>
          <w:shd w:val="clear" w:color="auto" w:fill="FFFFFF"/>
          <w:lang w:val="en-US"/>
        </w:rPr>
        <w:t xml:space="preserve"> //</w:t>
      </w:r>
      <w:r w:rsidRPr="009D15CD">
        <w:rPr>
          <w:rFonts w:ascii="Times New Roman" w:hAnsi="Times New Roman" w:cs="Times New Roman"/>
          <w:color w:val="212121"/>
          <w:sz w:val="28"/>
          <w:szCs w:val="28"/>
          <w:shd w:val="clear" w:color="auto" w:fill="FFFFFF"/>
          <w:lang w:val="en-US"/>
        </w:rPr>
        <w:t xml:space="preserve"> American journal of roentgenology,</w:t>
      </w:r>
      <w:r w:rsidR="009D15CD" w:rsidRPr="009D15CD">
        <w:rPr>
          <w:rFonts w:ascii="Times New Roman" w:hAnsi="Times New Roman" w:cs="Times New Roman"/>
          <w:color w:val="212121"/>
          <w:sz w:val="28"/>
          <w:szCs w:val="28"/>
          <w:shd w:val="clear" w:color="auto" w:fill="FFFFFF"/>
          <w:lang w:val="en-US"/>
        </w:rPr>
        <w:t xml:space="preserve"> 2019. - №</w:t>
      </w:r>
      <w:r w:rsidRPr="009D15CD">
        <w:rPr>
          <w:rFonts w:ascii="Times New Roman" w:hAnsi="Times New Roman" w:cs="Times New Roman"/>
          <w:color w:val="212121"/>
          <w:sz w:val="28"/>
          <w:szCs w:val="28"/>
          <w:shd w:val="clear" w:color="auto" w:fill="FFFFFF"/>
          <w:lang w:val="en-US"/>
        </w:rPr>
        <w:t>213(5)</w:t>
      </w:r>
      <w:r w:rsidR="009D15CD" w:rsidRPr="009D15CD">
        <w:rPr>
          <w:rFonts w:ascii="Times New Roman" w:hAnsi="Times New Roman" w:cs="Times New Roman"/>
          <w:color w:val="212121"/>
          <w:sz w:val="28"/>
          <w:szCs w:val="28"/>
          <w:shd w:val="clear" w:color="auto" w:fill="FFFFFF"/>
          <w:lang w:val="en-US"/>
        </w:rPr>
        <w:t xml:space="preserve">. – </w:t>
      </w:r>
      <w:r w:rsidR="009D15CD" w:rsidRPr="009D15CD">
        <w:rPr>
          <w:rFonts w:ascii="Times New Roman" w:hAnsi="Times New Roman" w:cs="Times New Roman"/>
          <w:color w:val="212121"/>
          <w:sz w:val="28"/>
          <w:szCs w:val="28"/>
          <w:shd w:val="clear" w:color="auto" w:fill="FFFFFF"/>
        </w:rPr>
        <w:t>Р</w:t>
      </w:r>
      <w:r w:rsidR="009D15CD" w:rsidRPr="009D15CD">
        <w:rPr>
          <w:rFonts w:ascii="Times New Roman" w:hAnsi="Times New Roman" w:cs="Times New Roman"/>
          <w:color w:val="212121"/>
          <w:sz w:val="28"/>
          <w:szCs w:val="28"/>
          <w:shd w:val="clear" w:color="auto" w:fill="FFFFFF"/>
          <w:lang w:val="en-US"/>
        </w:rPr>
        <w:t>.</w:t>
      </w:r>
      <w:r w:rsidRPr="009D15CD">
        <w:rPr>
          <w:rFonts w:ascii="Times New Roman" w:hAnsi="Times New Roman" w:cs="Times New Roman"/>
          <w:color w:val="212121"/>
          <w:sz w:val="28"/>
          <w:szCs w:val="28"/>
          <w:shd w:val="clear" w:color="auto" w:fill="FFFFFF"/>
          <w:lang w:val="en-US"/>
        </w:rPr>
        <w:t xml:space="preserve"> 1023–1028. </w:t>
      </w:r>
      <w:hyperlink r:id="rId96" w:history="1">
        <w:r w:rsidRPr="009D15CD">
          <w:rPr>
            <w:rStyle w:val="a4"/>
            <w:rFonts w:ascii="Times New Roman" w:hAnsi="Times New Roman" w:cs="Times New Roman"/>
            <w:sz w:val="28"/>
            <w:szCs w:val="28"/>
            <w:shd w:val="clear" w:color="auto" w:fill="FFFFFF"/>
            <w:lang w:val="en-US"/>
          </w:rPr>
          <w:t>https://doi.org/10.2214/AJR.19.21513</w:t>
        </w:r>
      </w:hyperlink>
      <w:r w:rsidR="009D15CD" w:rsidRPr="00422FE8">
        <w:rPr>
          <w:lang w:val="en-US"/>
        </w:rPr>
        <w:t>.</w:t>
      </w:r>
    </w:p>
    <w:p w14:paraId="14897DDF" w14:textId="27B98A22" w:rsidR="004E0F29" w:rsidRPr="009D15CD" w:rsidRDefault="004E0F29" w:rsidP="00D95672">
      <w:pPr>
        <w:pStyle w:val="a3"/>
        <w:numPr>
          <w:ilvl w:val="0"/>
          <w:numId w:val="25"/>
        </w:numPr>
        <w:ind w:left="0" w:firstLine="709"/>
        <w:jc w:val="both"/>
        <w:rPr>
          <w:rFonts w:ascii="Times New Roman" w:hAnsi="Times New Roman" w:cs="Times New Roman"/>
          <w:sz w:val="28"/>
          <w:szCs w:val="28"/>
          <w:lang w:val="en-US"/>
        </w:rPr>
      </w:pPr>
      <w:r w:rsidRPr="009D15CD">
        <w:rPr>
          <w:rFonts w:ascii="Times New Roman" w:hAnsi="Times New Roman" w:cs="Times New Roman"/>
          <w:color w:val="212121"/>
          <w:sz w:val="28"/>
          <w:szCs w:val="28"/>
          <w:shd w:val="clear" w:color="auto" w:fill="FFFFFF"/>
          <w:lang w:val="en-US"/>
        </w:rPr>
        <w:t xml:space="preserve">Blum A., Zins M. Radiology: Is its future </w:t>
      </w:r>
      <w:proofErr w:type="gramStart"/>
      <w:r w:rsidRPr="009D15CD">
        <w:rPr>
          <w:rFonts w:ascii="Times New Roman" w:hAnsi="Times New Roman" w:cs="Times New Roman"/>
          <w:color w:val="212121"/>
          <w:sz w:val="28"/>
          <w:szCs w:val="28"/>
          <w:shd w:val="clear" w:color="auto" w:fill="FFFFFF"/>
          <w:lang w:val="en-US"/>
        </w:rPr>
        <w:t>bright?.</w:t>
      </w:r>
      <w:proofErr w:type="gramEnd"/>
      <w:r w:rsidRPr="009D15CD">
        <w:rPr>
          <w:rFonts w:ascii="Times New Roman" w:hAnsi="Times New Roman" w:cs="Times New Roman"/>
          <w:color w:val="212121"/>
          <w:sz w:val="28"/>
          <w:szCs w:val="28"/>
          <w:shd w:val="clear" w:color="auto" w:fill="FFFFFF"/>
          <w:lang w:val="en-US"/>
        </w:rPr>
        <w:t> Diagnostic and interventional imaging</w:t>
      </w:r>
      <w:r w:rsidR="009D15CD" w:rsidRPr="009D15CD">
        <w:rPr>
          <w:rFonts w:ascii="Times New Roman" w:hAnsi="Times New Roman" w:cs="Times New Roman"/>
          <w:color w:val="212121"/>
          <w:sz w:val="28"/>
          <w:szCs w:val="28"/>
          <w:shd w:val="clear" w:color="auto" w:fill="FFFFFF"/>
          <w:lang w:val="en-US"/>
        </w:rPr>
        <w:t xml:space="preserve">. - </w:t>
      </w:r>
      <w:r w:rsidRPr="009D15CD">
        <w:rPr>
          <w:rFonts w:ascii="Times New Roman" w:hAnsi="Times New Roman" w:cs="Times New Roman"/>
          <w:color w:val="212121"/>
          <w:sz w:val="28"/>
          <w:szCs w:val="28"/>
          <w:shd w:val="clear" w:color="auto" w:fill="FFFFFF"/>
          <w:lang w:val="en-US"/>
        </w:rPr>
        <w:t> </w:t>
      </w:r>
      <w:r w:rsidR="009D15CD" w:rsidRPr="009D15CD">
        <w:rPr>
          <w:rFonts w:ascii="Times New Roman" w:hAnsi="Times New Roman" w:cs="Times New Roman"/>
          <w:color w:val="212121"/>
          <w:sz w:val="28"/>
          <w:szCs w:val="28"/>
          <w:shd w:val="clear" w:color="auto" w:fill="FFFFFF"/>
          <w:lang w:val="en-US"/>
        </w:rPr>
        <w:t>2017. - №</w:t>
      </w:r>
      <w:r w:rsidRPr="009D15CD">
        <w:rPr>
          <w:rFonts w:ascii="Times New Roman" w:hAnsi="Times New Roman" w:cs="Times New Roman"/>
          <w:color w:val="212121"/>
          <w:sz w:val="28"/>
          <w:szCs w:val="28"/>
          <w:shd w:val="clear" w:color="auto" w:fill="FFFFFF"/>
          <w:lang w:val="en-US"/>
        </w:rPr>
        <w:t>98(5)</w:t>
      </w:r>
      <w:r w:rsidR="009D15CD" w:rsidRPr="009D15CD">
        <w:rPr>
          <w:rFonts w:ascii="Times New Roman" w:hAnsi="Times New Roman" w:cs="Times New Roman"/>
          <w:color w:val="212121"/>
          <w:sz w:val="28"/>
          <w:szCs w:val="28"/>
          <w:shd w:val="clear" w:color="auto" w:fill="FFFFFF"/>
          <w:lang w:val="en-US"/>
        </w:rPr>
        <w:t xml:space="preserve">. – </w:t>
      </w:r>
      <w:r w:rsidR="009D15CD" w:rsidRPr="009D15CD">
        <w:rPr>
          <w:rFonts w:ascii="Times New Roman" w:hAnsi="Times New Roman" w:cs="Times New Roman"/>
          <w:color w:val="212121"/>
          <w:sz w:val="28"/>
          <w:szCs w:val="28"/>
          <w:shd w:val="clear" w:color="auto" w:fill="FFFFFF"/>
        </w:rPr>
        <w:t>Р</w:t>
      </w:r>
      <w:r w:rsidR="009D15CD" w:rsidRPr="009D15CD">
        <w:rPr>
          <w:rFonts w:ascii="Times New Roman" w:hAnsi="Times New Roman" w:cs="Times New Roman"/>
          <w:color w:val="212121"/>
          <w:sz w:val="28"/>
          <w:szCs w:val="28"/>
          <w:shd w:val="clear" w:color="auto" w:fill="FFFFFF"/>
          <w:lang w:val="en-US"/>
        </w:rPr>
        <w:t>.</w:t>
      </w:r>
      <w:r w:rsidRPr="009D15CD">
        <w:rPr>
          <w:rFonts w:ascii="Times New Roman" w:hAnsi="Times New Roman" w:cs="Times New Roman"/>
          <w:color w:val="212121"/>
          <w:sz w:val="28"/>
          <w:szCs w:val="28"/>
          <w:shd w:val="clear" w:color="auto" w:fill="FFFFFF"/>
          <w:lang w:val="en-US"/>
        </w:rPr>
        <w:t xml:space="preserve"> 369–371. </w:t>
      </w:r>
      <w:hyperlink r:id="rId97" w:history="1">
        <w:r w:rsidR="009D15CD" w:rsidRPr="009D15CD">
          <w:rPr>
            <w:rStyle w:val="a4"/>
            <w:rFonts w:ascii="Times New Roman" w:hAnsi="Times New Roman" w:cs="Times New Roman"/>
            <w:sz w:val="28"/>
            <w:szCs w:val="28"/>
            <w:shd w:val="clear" w:color="auto" w:fill="FFFFFF"/>
            <w:lang w:val="en-US"/>
          </w:rPr>
          <w:t>https://doi.org/10.1016/j .diii.2017.04.002</w:t>
        </w:r>
      </w:hyperlink>
      <w:r w:rsidR="009D15CD" w:rsidRPr="009D15CD">
        <w:rPr>
          <w:rFonts w:ascii="Times New Roman" w:hAnsi="Times New Roman" w:cs="Times New Roman"/>
          <w:sz w:val="28"/>
          <w:szCs w:val="28"/>
          <w:shd w:val="clear" w:color="auto" w:fill="FFFFFF"/>
        </w:rPr>
        <w:t>.</w:t>
      </w:r>
    </w:p>
    <w:p w14:paraId="79AEA05C" w14:textId="269A52DD" w:rsidR="004E0F29" w:rsidRPr="009D15CD" w:rsidRDefault="004E0F29" w:rsidP="00D95672">
      <w:pPr>
        <w:pStyle w:val="a3"/>
        <w:numPr>
          <w:ilvl w:val="0"/>
          <w:numId w:val="25"/>
        </w:numPr>
        <w:ind w:left="0" w:firstLine="709"/>
        <w:jc w:val="both"/>
        <w:rPr>
          <w:rFonts w:ascii="Times New Roman" w:hAnsi="Times New Roman" w:cs="Times New Roman"/>
          <w:sz w:val="28"/>
          <w:szCs w:val="28"/>
          <w:lang w:val="en-US"/>
        </w:rPr>
      </w:pPr>
      <w:r w:rsidRPr="009D15CD">
        <w:rPr>
          <w:rFonts w:ascii="Times New Roman" w:hAnsi="Times New Roman" w:cs="Times New Roman"/>
          <w:sz w:val="28"/>
          <w:szCs w:val="28"/>
          <w:lang w:val="en-US"/>
        </w:rPr>
        <w:t xml:space="preserve"> </w:t>
      </w:r>
      <w:r w:rsidRPr="009D15CD">
        <w:rPr>
          <w:rFonts w:ascii="Times New Roman" w:hAnsi="Times New Roman" w:cs="Times New Roman"/>
          <w:color w:val="000000"/>
          <w:sz w:val="28"/>
          <w:szCs w:val="28"/>
          <w:lang w:val="en-US"/>
        </w:rPr>
        <w:t>ACR PRACTICE PARAMETER FOR COMMUNICATION OF DIAGNOSTIC IMAGING FINDINGS</w:t>
      </w:r>
      <w:r w:rsidR="009D15CD" w:rsidRPr="009D15CD">
        <w:rPr>
          <w:rFonts w:ascii="Times New Roman" w:hAnsi="Times New Roman" w:cs="Times New Roman"/>
          <w:color w:val="000000"/>
          <w:sz w:val="28"/>
          <w:szCs w:val="28"/>
          <w:lang w:val="en-US"/>
        </w:rPr>
        <w:t xml:space="preserve">. </w:t>
      </w:r>
      <w:hyperlink r:id="rId98" w:history="1">
        <w:r w:rsidR="009D15CD" w:rsidRPr="009D15CD">
          <w:rPr>
            <w:rStyle w:val="a4"/>
            <w:rFonts w:ascii="Times New Roman" w:hAnsi="Times New Roman" w:cs="Times New Roman"/>
            <w:sz w:val="28"/>
            <w:szCs w:val="28"/>
            <w:lang w:val="en-US"/>
          </w:rPr>
          <w:t>https://www.acr.org/Clinica lResources/Prac tice-Parameters-and-Technical-Standards</w:t>
        </w:r>
      </w:hyperlink>
      <w:r w:rsidRPr="009D15CD">
        <w:rPr>
          <w:rFonts w:ascii="Times New Roman" w:hAnsi="Times New Roman" w:cs="Times New Roman"/>
          <w:sz w:val="28"/>
          <w:szCs w:val="28"/>
          <w:lang w:val="en-US"/>
        </w:rPr>
        <w:t>)</w:t>
      </w:r>
      <w:r w:rsidR="009D15CD" w:rsidRPr="009D15CD">
        <w:rPr>
          <w:rFonts w:ascii="Times New Roman" w:hAnsi="Times New Roman" w:cs="Times New Roman"/>
          <w:color w:val="000000"/>
          <w:sz w:val="28"/>
          <w:szCs w:val="28"/>
          <w:shd w:val="clear" w:color="auto" w:fill="FFFFFF"/>
          <w:lang w:val="en-US"/>
        </w:rPr>
        <w:t xml:space="preserve">. - </w:t>
      </w:r>
      <w:r w:rsidRPr="009D15CD">
        <w:rPr>
          <w:rFonts w:ascii="Times New Roman" w:hAnsi="Times New Roman" w:cs="Times New Roman"/>
          <w:color w:val="000000"/>
          <w:sz w:val="28"/>
          <w:szCs w:val="28"/>
          <w:shd w:val="clear" w:color="auto" w:fill="FFFFFF"/>
          <w:lang w:val="en-US"/>
        </w:rPr>
        <w:t xml:space="preserve"> 2020</w:t>
      </w:r>
      <w:r w:rsidR="009D15CD" w:rsidRPr="009D15CD">
        <w:rPr>
          <w:rFonts w:ascii="Times New Roman" w:hAnsi="Times New Roman" w:cs="Times New Roman"/>
          <w:color w:val="000000"/>
          <w:sz w:val="28"/>
          <w:szCs w:val="28"/>
          <w:shd w:val="clear" w:color="auto" w:fill="FFFFFF"/>
          <w:lang w:val="en-US"/>
        </w:rPr>
        <w:t xml:space="preserve">. </w:t>
      </w:r>
      <w:r w:rsidR="004E6006" w:rsidRPr="00ED4C66">
        <w:rPr>
          <w:rFonts w:ascii="Times New Roman" w:hAnsi="Times New Roman" w:cs="Times New Roman"/>
          <w:sz w:val="28"/>
          <w:szCs w:val="28"/>
          <w:lang w:val="en-US"/>
        </w:rPr>
        <w:t>07.08.2024.</w:t>
      </w:r>
    </w:p>
    <w:p w14:paraId="3B4AED25" w14:textId="57DCA077" w:rsidR="004E0F29" w:rsidRPr="009D15CD" w:rsidRDefault="004E0F29" w:rsidP="00D95672">
      <w:pPr>
        <w:numPr>
          <w:ilvl w:val="0"/>
          <w:numId w:val="25"/>
        </w:numPr>
        <w:tabs>
          <w:tab w:val="left" w:pos="1276"/>
        </w:tabs>
        <w:ind w:left="0" w:firstLine="709"/>
        <w:jc w:val="both"/>
        <w:rPr>
          <w:rFonts w:ascii="Times New Roman" w:hAnsi="Times New Roman" w:cs="Times New Roman"/>
          <w:color w:val="1B1B1B"/>
          <w:sz w:val="28"/>
          <w:szCs w:val="28"/>
          <w:shd w:val="clear" w:color="auto" w:fill="FFFFFF"/>
          <w:lang w:val="en-US"/>
        </w:rPr>
      </w:pPr>
      <w:r w:rsidRPr="009D15CD">
        <w:rPr>
          <w:rFonts w:ascii="Times New Roman" w:hAnsi="Times New Roman" w:cs="Times New Roman"/>
          <w:color w:val="212121"/>
          <w:sz w:val="28"/>
          <w:szCs w:val="28"/>
          <w:shd w:val="clear" w:color="auto" w:fill="FFFFFF"/>
          <w:lang w:val="en-US"/>
        </w:rPr>
        <w:t>Nifakos S., Chandramouli K., Nikolaou C. K., Papachristou P., Koch S., Panaousis E.</w:t>
      </w:r>
      <w:proofErr w:type="gramStart"/>
      <w:r w:rsidRPr="009D15CD">
        <w:rPr>
          <w:rFonts w:ascii="Times New Roman" w:hAnsi="Times New Roman" w:cs="Times New Roman"/>
          <w:color w:val="212121"/>
          <w:sz w:val="28"/>
          <w:szCs w:val="28"/>
          <w:shd w:val="clear" w:color="auto" w:fill="FFFFFF"/>
          <w:lang w:val="en-US"/>
        </w:rPr>
        <w:t>,  Bonacina</w:t>
      </w:r>
      <w:proofErr w:type="gramEnd"/>
      <w:r w:rsidRPr="009D15CD">
        <w:rPr>
          <w:rFonts w:ascii="Times New Roman" w:hAnsi="Times New Roman" w:cs="Times New Roman"/>
          <w:color w:val="212121"/>
          <w:sz w:val="28"/>
          <w:szCs w:val="28"/>
          <w:shd w:val="clear" w:color="auto" w:fill="FFFFFF"/>
          <w:lang w:val="en-US"/>
        </w:rPr>
        <w:t xml:space="preserve"> S. Influence of Human Factors on Cyber Security within Healthcare Organisations: A Systematic Review</w:t>
      </w:r>
      <w:r w:rsidR="009D15CD" w:rsidRPr="009D15CD">
        <w:rPr>
          <w:rFonts w:ascii="Times New Roman" w:hAnsi="Times New Roman" w:cs="Times New Roman"/>
          <w:color w:val="212121"/>
          <w:sz w:val="28"/>
          <w:szCs w:val="28"/>
          <w:shd w:val="clear" w:color="auto" w:fill="FFFFFF"/>
          <w:lang w:val="en-US"/>
        </w:rPr>
        <w:t xml:space="preserve"> // </w:t>
      </w:r>
      <w:r w:rsidRPr="009D15CD">
        <w:rPr>
          <w:rFonts w:ascii="Times New Roman" w:hAnsi="Times New Roman" w:cs="Times New Roman"/>
          <w:color w:val="212121"/>
          <w:sz w:val="28"/>
          <w:szCs w:val="28"/>
          <w:shd w:val="clear" w:color="auto" w:fill="FFFFFF"/>
          <w:lang w:val="en-US"/>
        </w:rPr>
        <w:t>Sensors (Basel, Switzerland), </w:t>
      </w:r>
      <w:r w:rsidR="009D15CD" w:rsidRPr="009D15CD">
        <w:rPr>
          <w:rFonts w:ascii="Times New Roman" w:hAnsi="Times New Roman" w:cs="Times New Roman"/>
          <w:color w:val="212121"/>
          <w:sz w:val="28"/>
          <w:szCs w:val="28"/>
          <w:shd w:val="clear" w:color="auto" w:fill="FFFFFF"/>
          <w:lang w:val="en-US"/>
        </w:rPr>
        <w:t>2021. - №</w:t>
      </w:r>
      <w:r w:rsidRPr="009D15CD">
        <w:rPr>
          <w:rFonts w:ascii="Times New Roman" w:hAnsi="Times New Roman" w:cs="Times New Roman"/>
          <w:color w:val="212121"/>
          <w:sz w:val="28"/>
          <w:szCs w:val="28"/>
          <w:shd w:val="clear" w:color="auto" w:fill="FFFFFF"/>
          <w:lang w:val="en-US"/>
        </w:rPr>
        <w:t>21(15)</w:t>
      </w:r>
      <w:r w:rsidR="009D15CD" w:rsidRPr="009D15CD">
        <w:rPr>
          <w:rFonts w:ascii="Times New Roman" w:hAnsi="Times New Roman" w:cs="Times New Roman"/>
          <w:color w:val="212121"/>
          <w:sz w:val="28"/>
          <w:szCs w:val="28"/>
          <w:shd w:val="clear" w:color="auto" w:fill="FFFFFF"/>
          <w:lang w:val="en-US"/>
        </w:rPr>
        <w:t xml:space="preserve">. - </w:t>
      </w:r>
      <w:r w:rsidRPr="009D15CD">
        <w:rPr>
          <w:rFonts w:ascii="Times New Roman" w:hAnsi="Times New Roman" w:cs="Times New Roman"/>
          <w:color w:val="212121"/>
          <w:sz w:val="28"/>
          <w:szCs w:val="28"/>
          <w:shd w:val="clear" w:color="auto" w:fill="FFFFFF"/>
          <w:lang w:val="en-US"/>
        </w:rPr>
        <w:t xml:space="preserve"> 5119</w:t>
      </w:r>
      <w:r w:rsidR="009D15CD" w:rsidRPr="009D15CD">
        <w:rPr>
          <w:rFonts w:ascii="Times New Roman" w:hAnsi="Times New Roman" w:cs="Times New Roman"/>
          <w:color w:val="212121"/>
          <w:sz w:val="28"/>
          <w:szCs w:val="28"/>
          <w:shd w:val="clear" w:color="auto" w:fill="FFFFFF"/>
          <w:lang w:val="en-US"/>
        </w:rPr>
        <w:t xml:space="preserve"> </w:t>
      </w:r>
      <w:r w:rsidR="009D15CD" w:rsidRPr="009D15CD">
        <w:rPr>
          <w:rFonts w:ascii="Times New Roman" w:hAnsi="Times New Roman" w:cs="Times New Roman"/>
          <w:color w:val="212121"/>
          <w:sz w:val="28"/>
          <w:szCs w:val="28"/>
          <w:shd w:val="clear" w:color="auto" w:fill="FFFFFF"/>
        </w:rPr>
        <w:t>р</w:t>
      </w:r>
      <w:r w:rsidRPr="009D15CD">
        <w:rPr>
          <w:rFonts w:ascii="Times New Roman" w:hAnsi="Times New Roman" w:cs="Times New Roman"/>
          <w:color w:val="212121"/>
          <w:sz w:val="28"/>
          <w:szCs w:val="28"/>
          <w:shd w:val="clear" w:color="auto" w:fill="FFFFFF"/>
          <w:lang w:val="en-US"/>
        </w:rPr>
        <w:t xml:space="preserve">. </w:t>
      </w:r>
      <w:hyperlink r:id="rId99" w:history="1">
        <w:r w:rsidRPr="009D15CD">
          <w:rPr>
            <w:rStyle w:val="a4"/>
            <w:rFonts w:ascii="Times New Roman" w:hAnsi="Times New Roman" w:cs="Times New Roman"/>
            <w:sz w:val="28"/>
            <w:szCs w:val="28"/>
            <w:shd w:val="clear" w:color="auto" w:fill="FFFFFF"/>
            <w:lang w:val="en-US"/>
          </w:rPr>
          <w:t>https://doi.org/10.3390/s21155119</w:t>
        </w:r>
      </w:hyperlink>
      <w:r w:rsidR="009D15CD" w:rsidRPr="009D15CD">
        <w:rPr>
          <w:lang w:val="en-US"/>
        </w:rPr>
        <w:t>.</w:t>
      </w:r>
    </w:p>
    <w:p w14:paraId="44788ADE" w14:textId="612A0950" w:rsidR="004E0F29" w:rsidRPr="009D15CD" w:rsidRDefault="004E0F29" w:rsidP="00D95672">
      <w:pPr>
        <w:numPr>
          <w:ilvl w:val="0"/>
          <w:numId w:val="25"/>
        </w:numPr>
        <w:tabs>
          <w:tab w:val="left" w:pos="1276"/>
        </w:tabs>
        <w:ind w:left="0" w:firstLine="709"/>
        <w:jc w:val="both"/>
        <w:rPr>
          <w:rFonts w:ascii="Times New Roman" w:hAnsi="Times New Roman" w:cs="Times New Roman"/>
          <w:color w:val="1B1B1B"/>
          <w:sz w:val="28"/>
          <w:szCs w:val="28"/>
          <w:shd w:val="clear" w:color="auto" w:fill="FFFFFF"/>
          <w:lang w:val="en-US"/>
        </w:rPr>
      </w:pPr>
      <w:r w:rsidRPr="009D15CD">
        <w:rPr>
          <w:rFonts w:ascii="Times New Roman" w:hAnsi="Times New Roman" w:cs="Times New Roman"/>
          <w:color w:val="1B1B1B"/>
          <w:sz w:val="28"/>
          <w:szCs w:val="28"/>
          <w:shd w:val="clear" w:color="auto" w:fill="FFFFFF"/>
          <w:lang w:val="en-US"/>
        </w:rPr>
        <w:t>Nelson C. J., Soisson E. T., Li P. C., Lester-Coll N. H., Gagne H., Deeley M. A., Anker C. J., Roy L. A., Wallace H. J. Impact of and Response to Cyberattacks in Radiation Oncology</w:t>
      </w:r>
      <w:r w:rsidR="009D15CD" w:rsidRPr="009D15CD">
        <w:rPr>
          <w:rFonts w:ascii="Times New Roman" w:hAnsi="Times New Roman" w:cs="Times New Roman"/>
          <w:color w:val="1B1B1B"/>
          <w:sz w:val="28"/>
          <w:szCs w:val="28"/>
          <w:shd w:val="clear" w:color="auto" w:fill="FFFFFF"/>
          <w:lang w:val="en-US"/>
        </w:rPr>
        <w:t xml:space="preserve"> //</w:t>
      </w:r>
      <w:r w:rsidRPr="009D15CD">
        <w:rPr>
          <w:rFonts w:ascii="Times New Roman" w:hAnsi="Times New Roman" w:cs="Times New Roman"/>
          <w:color w:val="1B1B1B"/>
          <w:sz w:val="28"/>
          <w:szCs w:val="28"/>
          <w:shd w:val="clear" w:color="auto" w:fill="FFFFFF"/>
          <w:lang w:val="en-US"/>
        </w:rPr>
        <w:t> Advances in radiation oncology</w:t>
      </w:r>
      <w:r w:rsidR="009D15CD" w:rsidRPr="009D15CD">
        <w:rPr>
          <w:rFonts w:ascii="Times New Roman" w:hAnsi="Times New Roman" w:cs="Times New Roman"/>
          <w:color w:val="1B1B1B"/>
          <w:sz w:val="28"/>
          <w:szCs w:val="28"/>
          <w:shd w:val="clear" w:color="auto" w:fill="FFFFFF"/>
          <w:lang w:val="en-US"/>
        </w:rPr>
        <w:t xml:space="preserve">. - </w:t>
      </w:r>
      <w:r w:rsidRPr="009D15CD">
        <w:rPr>
          <w:rFonts w:ascii="Times New Roman" w:hAnsi="Times New Roman" w:cs="Times New Roman"/>
          <w:color w:val="1B1B1B"/>
          <w:sz w:val="28"/>
          <w:szCs w:val="28"/>
          <w:shd w:val="clear" w:color="auto" w:fill="FFFFFF"/>
          <w:lang w:val="en-US"/>
        </w:rPr>
        <w:t> </w:t>
      </w:r>
      <w:r w:rsidR="009D15CD" w:rsidRPr="009D15CD">
        <w:rPr>
          <w:rFonts w:ascii="Times New Roman" w:hAnsi="Times New Roman" w:cs="Times New Roman"/>
          <w:color w:val="1B1B1B"/>
          <w:sz w:val="28"/>
          <w:szCs w:val="28"/>
          <w:shd w:val="clear" w:color="auto" w:fill="FFFFFF"/>
          <w:lang w:val="en-US"/>
        </w:rPr>
        <w:t>2022. - №</w:t>
      </w:r>
      <w:r w:rsidRPr="009D15CD">
        <w:rPr>
          <w:rFonts w:ascii="Times New Roman" w:hAnsi="Times New Roman" w:cs="Times New Roman"/>
          <w:color w:val="1B1B1B"/>
          <w:sz w:val="28"/>
          <w:szCs w:val="28"/>
          <w:shd w:val="clear" w:color="auto" w:fill="FFFFFF"/>
          <w:lang w:val="en-US"/>
        </w:rPr>
        <w:t>7(5)</w:t>
      </w:r>
      <w:r w:rsidR="009D15CD" w:rsidRPr="009D15CD">
        <w:rPr>
          <w:rFonts w:ascii="Times New Roman" w:hAnsi="Times New Roman" w:cs="Times New Roman"/>
          <w:color w:val="1B1B1B"/>
          <w:sz w:val="28"/>
          <w:szCs w:val="28"/>
          <w:shd w:val="clear" w:color="auto" w:fill="FFFFFF"/>
          <w:lang w:val="en-US"/>
        </w:rPr>
        <w:t xml:space="preserve">. – </w:t>
      </w:r>
      <w:r w:rsidRPr="009D15CD">
        <w:rPr>
          <w:rFonts w:ascii="Times New Roman" w:hAnsi="Times New Roman" w:cs="Times New Roman"/>
          <w:color w:val="1B1B1B"/>
          <w:sz w:val="28"/>
          <w:szCs w:val="28"/>
          <w:shd w:val="clear" w:color="auto" w:fill="FFFFFF"/>
          <w:lang w:val="en-US"/>
        </w:rPr>
        <w:t>100897</w:t>
      </w:r>
      <w:r w:rsidR="009D15CD" w:rsidRPr="009D15CD">
        <w:rPr>
          <w:rFonts w:ascii="Times New Roman" w:hAnsi="Times New Roman" w:cs="Times New Roman"/>
          <w:color w:val="1B1B1B"/>
          <w:sz w:val="28"/>
          <w:szCs w:val="28"/>
          <w:shd w:val="clear" w:color="auto" w:fill="FFFFFF"/>
          <w:lang w:val="en-US"/>
        </w:rPr>
        <w:t xml:space="preserve"> </w:t>
      </w:r>
      <w:r w:rsidR="009D15CD" w:rsidRPr="009D15CD">
        <w:rPr>
          <w:rFonts w:ascii="Times New Roman" w:hAnsi="Times New Roman" w:cs="Times New Roman"/>
          <w:color w:val="1B1B1B"/>
          <w:sz w:val="28"/>
          <w:szCs w:val="28"/>
          <w:shd w:val="clear" w:color="auto" w:fill="FFFFFF"/>
        </w:rPr>
        <w:t>р</w:t>
      </w:r>
      <w:r w:rsidRPr="009D15CD">
        <w:rPr>
          <w:rFonts w:ascii="Times New Roman" w:hAnsi="Times New Roman" w:cs="Times New Roman"/>
          <w:color w:val="1B1B1B"/>
          <w:sz w:val="28"/>
          <w:szCs w:val="28"/>
          <w:shd w:val="clear" w:color="auto" w:fill="FFFFFF"/>
          <w:lang w:val="en-US"/>
        </w:rPr>
        <w:t xml:space="preserve">. </w:t>
      </w:r>
      <w:hyperlink r:id="rId100" w:history="1">
        <w:r w:rsidRPr="009D15CD">
          <w:rPr>
            <w:rStyle w:val="a4"/>
            <w:rFonts w:ascii="Times New Roman" w:hAnsi="Times New Roman" w:cs="Times New Roman"/>
            <w:sz w:val="28"/>
            <w:szCs w:val="28"/>
            <w:shd w:val="clear" w:color="auto" w:fill="FFFFFF"/>
            <w:lang w:val="en-US"/>
          </w:rPr>
          <w:t>https://doi.org/10.1016/j.adro.2022.100897</w:t>
        </w:r>
      </w:hyperlink>
      <w:r w:rsidR="009D15CD" w:rsidRPr="009D15CD">
        <w:t>.</w:t>
      </w:r>
    </w:p>
    <w:p w14:paraId="5F744C1A" w14:textId="4F1F78B7" w:rsidR="004E0F29" w:rsidRPr="009D15CD" w:rsidRDefault="004E0F29" w:rsidP="00D95672">
      <w:pPr>
        <w:numPr>
          <w:ilvl w:val="0"/>
          <w:numId w:val="25"/>
        </w:numPr>
        <w:tabs>
          <w:tab w:val="left" w:pos="1276"/>
        </w:tabs>
        <w:ind w:left="0" w:firstLine="709"/>
        <w:jc w:val="both"/>
        <w:rPr>
          <w:rFonts w:ascii="Times New Roman" w:hAnsi="Times New Roman" w:cs="Times New Roman"/>
          <w:color w:val="1B1B1B"/>
          <w:sz w:val="28"/>
          <w:szCs w:val="28"/>
          <w:shd w:val="clear" w:color="auto" w:fill="FFFFFF"/>
          <w:lang w:val="en-US"/>
        </w:rPr>
      </w:pPr>
      <w:r w:rsidRPr="009D15CD">
        <w:rPr>
          <w:rFonts w:ascii="Times New Roman" w:hAnsi="Times New Roman" w:cs="Times New Roman"/>
          <w:color w:val="212121"/>
          <w:sz w:val="28"/>
          <w:szCs w:val="28"/>
          <w:shd w:val="clear" w:color="auto" w:fill="FFFFFF"/>
          <w:lang w:val="en-US"/>
        </w:rPr>
        <w:t xml:space="preserve">Nguyen X.V., Petscavage-Thomas J.M., Straus C.M., Ikuta I.  Cybersecurity in radiology: Cautionary Tales, Proactive Prevention, and What to do </w:t>
      </w:r>
      <w:r w:rsidRPr="009D15CD">
        <w:rPr>
          <w:rFonts w:ascii="Times New Roman" w:hAnsi="Times New Roman" w:cs="Times New Roman"/>
          <w:color w:val="212121"/>
          <w:sz w:val="28"/>
          <w:szCs w:val="28"/>
          <w:shd w:val="clear" w:color="auto" w:fill="FFFFFF"/>
          <w:lang w:val="en-US"/>
        </w:rPr>
        <w:lastRenderedPageBreak/>
        <w:t>When You Get Hacked</w:t>
      </w:r>
      <w:r w:rsidR="009D15CD" w:rsidRPr="009D15CD">
        <w:rPr>
          <w:rFonts w:ascii="Times New Roman" w:hAnsi="Times New Roman" w:cs="Times New Roman"/>
          <w:color w:val="212121"/>
          <w:sz w:val="28"/>
          <w:szCs w:val="28"/>
          <w:shd w:val="clear" w:color="auto" w:fill="FFFFFF"/>
          <w:lang w:val="en-US"/>
        </w:rPr>
        <w:t xml:space="preserve"> //</w:t>
      </w:r>
      <w:r w:rsidRPr="009D15CD">
        <w:rPr>
          <w:rFonts w:ascii="Times New Roman" w:hAnsi="Times New Roman" w:cs="Times New Roman"/>
          <w:color w:val="212121"/>
          <w:sz w:val="28"/>
          <w:szCs w:val="28"/>
          <w:shd w:val="clear" w:color="auto" w:fill="FFFFFF"/>
          <w:lang w:val="en-US"/>
        </w:rPr>
        <w:t> Current problems in diagnostic radiology, </w:t>
      </w:r>
      <w:r w:rsidR="009D15CD" w:rsidRPr="009D15CD">
        <w:rPr>
          <w:rFonts w:ascii="Times New Roman" w:hAnsi="Times New Roman" w:cs="Times New Roman"/>
          <w:color w:val="212121"/>
          <w:sz w:val="28"/>
          <w:szCs w:val="28"/>
          <w:shd w:val="clear" w:color="auto" w:fill="FFFFFF"/>
          <w:lang w:val="en-US"/>
        </w:rPr>
        <w:t>2025. - №</w:t>
      </w:r>
      <w:r w:rsidRPr="009D15CD">
        <w:rPr>
          <w:rFonts w:ascii="Times New Roman" w:hAnsi="Times New Roman" w:cs="Times New Roman"/>
          <w:color w:val="212121"/>
          <w:sz w:val="28"/>
          <w:szCs w:val="28"/>
          <w:shd w:val="clear" w:color="auto" w:fill="FFFFFF"/>
          <w:lang w:val="en-US"/>
        </w:rPr>
        <w:t>54(2)</w:t>
      </w:r>
      <w:r w:rsidR="009D15CD" w:rsidRPr="009D15CD">
        <w:rPr>
          <w:rFonts w:ascii="Times New Roman" w:hAnsi="Times New Roman" w:cs="Times New Roman"/>
          <w:color w:val="212121"/>
          <w:sz w:val="28"/>
          <w:szCs w:val="28"/>
          <w:shd w:val="clear" w:color="auto" w:fill="FFFFFF"/>
          <w:lang w:val="en-US"/>
        </w:rPr>
        <w:t xml:space="preserve">. – </w:t>
      </w:r>
      <w:r w:rsidR="009D15CD">
        <w:rPr>
          <w:rFonts w:ascii="Times New Roman" w:hAnsi="Times New Roman" w:cs="Times New Roman"/>
          <w:color w:val="212121"/>
          <w:sz w:val="28"/>
          <w:szCs w:val="28"/>
          <w:shd w:val="clear" w:color="auto" w:fill="FFFFFF"/>
        </w:rPr>
        <w:t>Р</w:t>
      </w:r>
      <w:r w:rsidR="009D15CD" w:rsidRPr="009D15CD">
        <w:rPr>
          <w:rFonts w:ascii="Times New Roman" w:hAnsi="Times New Roman" w:cs="Times New Roman"/>
          <w:color w:val="212121"/>
          <w:sz w:val="28"/>
          <w:szCs w:val="28"/>
          <w:shd w:val="clear" w:color="auto" w:fill="FFFFFF"/>
          <w:lang w:val="en-US"/>
        </w:rPr>
        <w:t>.</w:t>
      </w:r>
      <w:r w:rsidRPr="009D15CD">
        <w:rPr>
          <w:rFonts w:ascii="Times New Roman" w:hAnsi="Times New Roman" w:cs="Times New Roman"/>
          <w:color w:val="212121"/>
          <w:sz w:val="28"/>
          <w:szCs w:val="28"/>
          <w:shd w:val="clear" w:color="auto" w:fill="FFFFFF"/>
          <w:lang w:val="en-US"/>
        </w:rPr>
        <w:t xml:space="preserve"> 245–250. </w:t>
      </w:r>
      <w:hyperlink r:id="rId101" w:history="1">
        <w:r w:rsidRPr="009D15CD">
          <w:rPr>
            <w:rStyle w:val="a4"/>
            <w:rFonts w:ascii="Times New Roman" w:hAnsi="Times New Roman" w:cs="Times New Roman"/>
            <w:sz w:val="28"/>
            <w:szCs w:val="28"/>
            <w:shd w:val="clear" w:color="auto" w:fill="FFFFFF"/>
            <w:lang w:val="en-US"/>
          </w:rPr>
          <w:t>https://doi.org/10.1067/j.cpradiol.2024.07.010</w:t>
        </w:r>
      </w:hyperlink>
      <w:r w:rsidR="009D15CD">
        <w:t>.</w:t>
      </w:r>
    </w:p>
    <w:p w14:paraId="0B98590A" w14:textId="3DE30301" w:rsidR="004E0F29" w:rsidRPr="00246A97" w:rsidRDefault="004E0F29" w:rsidP="00D95672">
      <w:pPr>
        <w:numPr>
          <w:ilvl w:val="0"/>
          <w:numId w:val="25"/>
        </w:numPr>
        <w:tabs>
          <w:tab w:val="left" w:pos="1276"/>
        </w:tabs>
        <w:ind w:left="0" w:firstLine="709"/>
        <w:jc w:val="both"/>
        <w:rPr>
          <w:rFonts w:ascii="Times New Roman" w:hAnsi="Times New Roman" w:cs="Times New Roman"/>
          <w:color w:val="212121"/>
          <w:sz w:val="28"/>
          <w:szCs w:val="28"/>
          <w:shd w:val="clear" w:color="auto" w:fill="FFFFFF"/>
          <w:lang w:val="en-US"/>
        </w:rPr>
      </w:pPr>
      <w:r w:rsidRPr="00DD6102">
        <w:rPr>
          <w:rFonts w:ascii="Times New Roman" w:hAnsi="Times New Roman" w:cs="Times New Roman"/>
          <w:color w:val="1B1B1B"/>
          <w:sz w:val="28"/>
          <w:szCs w:val="28"/>
          <w:shd w:val="clear" w:color="auto" w:fill="FFFFFF"/>
          <w:lang w:val="en-US"/>
        </w:rPr>
        <w:t>Ebdon-Jackson S., Frija G., European Society of Radiology</w:t>
      </w:r>
      <w:r w:rsidR="009D15CD" w:rsidRPr="00DD6102">
        <w:rPr>
          <w:rFonts w:ascii="Times New Roman" w:hAnsi="Times New Roman" w:cs="Times New Roman"/>
          <w:color w:val="1B1B1B"/>
          <w:sz w:val="28"/>
          <w:szCs w:val="28"/>
          <w:shd w:val="clear" w:color="auto" w:fill="FFFFFF"/>
          <w:lang w:val="en-US"/>
        </w:rPr>
        <w:t>.</w:t>
      </w:r>
      <w:r w:rsidRPr="00DD6102">
        <w:rPr>
          <w:rFonts w:ascii="Times New Roman" w:hAnsi="Times New Roman" w:cs="Times New Roman"/>
          <w:color w:val="1B1B1B"/>
          <w:sz w:val="28"/>
          <w:szCs w:val="28"/>
          <w:shd w:val="clear" w:color="auto" w:fill="FFFFFF"/>
          <w:lang w:val="en-US"/>
        </w:rPr>
        <w:t xml:space="preserve"> Improving justification of medical exposures using ionising radiation: considerations and approaches from the European Society of Radiology</w:t>
      </w:r>
      <w:r w:rsidR="009D15CD" w:rsidRPr="00DD6102">
        <w:rPr>
          <w:rFonts w:ascii="Times New Roman" w:hAnsi="Times New Roman" w:cs="Times New Roman"/>
          <w:color w:val="1B1B1B"/>
          <w:sz w:val="28"/>
          <w:szCs w:val="28"/>
          <w:shd w:val="clear" w:color="auto" w:fill="FFFFFF"/>
          <w:lang w:val="en-US"/>
        </w:rPr>
        <w:t xml:space="preserve"> //</w:t>
      </w:r>
      <w:r w:rsidRPr="00DD6102">
        <w:rPr>
          <w:rFonts w:ascii="Times New Roman" w:hAnsi="Times New Roman" w:cs="Times New Roman"/>
          <w:color w:val="1B1B1B"/>
          <w:sz w:val="28"/>
          <w:szCs w:val="28"/>
          <w:shd w:val="clear" w:color="auto" w:fill="FFFFFF"/>
          <w:lang w:val="en-US"/>
        </w:rPr>
        <w:t> Insights into imaging, </w:t>
      </w:r>
      <w:r w:rsidR="009D15CD" w:rsidRPr="00DD6102">
        <w:rPr>
          <w:rFonts w:ascii="Times New Roman" w:hAnsi="Times New Roman" w:cs="Times New Roman"/>
          <w:color w:val="1B1B1B"/>
          <w:sz w:val="28"/>
          <w:szCs w:val="28"/>
          <w:shd w:val="clear" w:color="auto" w:fill="FFFFFF"/>
          <w:lang w:val="en-US"/>
        </w:rPr>
        <w:t>2021.</w:t>
      </w:r>
      <w:r w:rsidR="00DD6102" w:rsidRPr="00DD6102">
        <w:rPr>
          <w:rFonts w:ascii="Times New Roman" w:hAnsi="Times New Roman" w:cs="Times New Roman"/>
          <w:color w:val="1B1B1B"/>
          <w:sz w:val="28"/>
          <w:szCs w:val="28"/>
          <w:shd w:val="clear" w:color="auto" w:fill="FFFFFF"/>
          <w:lang w:val="en-US"/>
        </w:rPr>
        <w:t xml:space="preserve">- </w:t>
      </w:r>
      <w:r w:rsidR="009D15CD" w:rsidRPr="00DD6102">
        <w:rPr>
          <w:rFonts w:ascii="Times New Roman" w:hAnsi="Times New Roman" w:cs="Times New Roman"/>
          <w:color w:val="1B1B1B"/>
          <w:sz w:val="28"/>
          <w:szCs w:val="28"/>
          <w:shd w:val="clear" w:color="auto" w:fill="FFFFFF"/>
          <w:lang w:val="en-US"/>
        </w:rPr>
        <w:t xml:space="preserve"> </w:t>
      </w:r>
      <w:r w:rsidR="00DD6102" w:rsidRPr="00246A97">
        <w:rPr>
          <w:rFonts w:ascii="Times New Roman" w:hAnsi="Times New Roman" w:cs="Times New Roman"/>
          <w:color w:val="1B1B1B"/>
          <w:sz w:val="28"/>
          <w:szCs w:val="28"/>
          <w:shd w:val="clear" w:color="auto" w:fill="FFFFFF"/>
        </w:rPr>
        <w:t>№</w:t>
      </w:r>
      <w:r w:rsidRPr="00246A97">
        <w:rPr>
          <w:rFonts w:ascii="Times New Roman" w:hAnsi="Times New Roman" w:cs="Times New Roman"/>
          <w:color w:val="1B1B1B"/>
          <w:sz w:val="28"/>
          <w:szCs w:val="28"/>
          <w:shd w:val="clear" w:color="auto" w:fill="FFFFFF"/>
          <w:lang w:val="en-US"/>
        </w:rPr>
        <w:t>12(1)</w:t>
      </w:r>
      <w:r w:rsidR="00DD6102" w:rsidRPr="00246A97">
        <w:rPr>
          <w:rFonts w:ascii="Times New Roman" w:hAnsi="Times New Roman" w:cs="Times New Roman"/>
          <w:color w:val="1B1B1B"/>
          <w:sz w:val="28"/>
          <w:szCs w:val="28"/>
          <w:shd w:val="clear" w:color="auto" w:fill="FFFFFF"/>
        </w:rPr>
        <w:t>. –</w:t>
      </w:r>
      <w:r w:rsidRPr="00246A97">
        <w:rPr>
          <w:rFonts w:ascii="Times New Roman" w:hAnsi="Times New Roman" w:cs="Times New Roman"/>
          <w:color w:val="1B1B1B"/>
          <w:sz w:val="28"/>
          <w:szCs w:val="28"/>
          <w:shd w:val="clear" w:color="auto" w:fill="FFFFFF"/>
          <w:lang w:val="en-US"/>
        </w:rPr>
        <w:t xml:space="preserve"> 2</w:t>
      </w:r>
      <w:r w:rsidR="00DD6102" w:rsidRPr="00246A97">
        <w:rPr>
          <w:rFonts w:ascii="Times New Roman" w:hAnsi="Times New Roman" w:cs="Times New Roman"/>
          <w:color w:val="1B1B1B"/>
          <w:sz w:val="28"/>
          <w:szCs w:val="28"/>
          <w:shd w:val="clear" w:color="auto" w:fill="FFFFFF"/>
        </w:rPr>
        <w:t xml:space="preserve"> р</w:t>
      </w:r>
      <w:r w:rsidRPr="00246A97">
        <w:rPr>
          <w:rFonts w:ascii="Times New Roman" w:hAnsi="Times New Roman" w:cs="Times New Roman"/>
          <w:color w:val="1B1B1B"/>
          <w:sz w:val="28"/>
          <w:szCs w:val="28"/>
          <w:shd w:val="clear" w:color="auto" w:fill="FFFFFF"/>
          <w:lang w:val="en-US"/>
        </w:rPr>
        <w:t xml:space="preserve">. </w:t>
      </w:r>
      <w:hyperlink r:id="rId102" w:history="1">
        <w:r w:rsidRPr="00246A97">
          <w:rPr>
            <w:rStyle w:val="a4"/>
            <w:rFonts w:ascii="Times New Roman" w:hAnsi="Times New Roman" w:cs="Times New Roman"/>
            <w:sz w:val="28"/>
            <w:szCs w:val="28"/>
            <w:shd w:val="clear" w:color="auto" w:fill="FFFFFF"/>
            <w:lang w:val="en-US"/>
          </w:rPr>
          <w:t>https://doi.org/10.1186/s13244-020-00940-0</w:t>
        </w:r>
      </w:hyperlink>
      <w:r w:rsidR="00DD6102" w:rsidRPr="00246A97">
        <w:t>.</w:t>
      </w:r>
    </w:p>
    <w:p w14:paraId="6E9C9512" w14:textId="3FCFDFD3" w:rsidR="004E0F29" w:rsidRPr="00246A97" w:rsidRDefault="004E0F29" w:rsidP="00D95672">
      <w:pPr>
        <w:numPr>
          <w:ilvl w:val="0"/>
          <w:numId w:val="25"/>
        </w:numPr>
        <w:tabs>
          <w:tab w:val="left" w:pos="1276"/>
        </w:tabs>
        <w:ind w:left="0" w:firstLine="709"/>
        <w:jc w:val="both"/>
        <w:rPr>
          <w:rFonts w:ascii="Times New Roman" w:hAnsi="Times New Roman" w:cs="Times New Roman"/>
          <w:color w:val="1B1B1B"/>
          <w:sz w:val="28"/>
          <w:szCs w:val="28"/>
          <w:shd w:val="clear" w:color="auto" w:fill="FFFFFF"/>
          <w:lang w:val="en-US"/>
        </w:rPr>
      </w:pPr>
      <w:r w:rsidRPr="00246A97">
        <w:rPr>
          <w:rFonts w:ascii="Times New Roman" w:hAnsi="Times New Roman" w:cs="Times New Roman"/>
          <w:color w:val="212121"/>
          <w:sz w:val="28"/>
          <w:szCs w:val="28"/>
          <w:shd w:val="clear" w:color="auto" w:fill="FFFFFF"/>
          <w:lang w:val="en-US"/>
        </w:rPr>
        <w:t>Brenner D. J., Doll R., Goodhead D.T., Hall E. J., Land C.E., Little J.B., Lubin J.H., Preston D. L., Preston R. J., Puskin J. S., Ron E., Sachs R.K., Samet J. M., Setlow R.B.</w:t>
      </w:r>
      <w:proofErr w:type="gramStart"/>
      <w:r w:rsidRPr="00246A97">
        <w:rPr>
          <w:rFonts w:ascii="Times New Roman" w:hAnsi="Times New Roman" w:cs="Times New Roman"/>
          <w:color w:val="212121"/>
          <w:sz w:val="28"/>
          <w:szCs w:val="28"/>
          <w:shd w:val="clear" w:color="auto" w:fill="FFFFFF"/>
          <w:lang w:val="en-US"/>
        </w:rPr>
        <w:t>,  Zaider</w:t>
      </w:r>
      <w:proofErr w:type="gramEnd"/>
      <w:r w:rsidR="00DD6102" w:rsidRPr="00246A97">
        <w:rPr>
          <w:rFonts w:ascii="Times New Roman" w:hAnsi="Times New Roman" w:cs="Times New Roman"/>
          <w:color w:val="212121"/>
          <w:sz w:val="28"/>
          <w:szCs w:val="28"/>
          <w:shd w:val="clear" w:color="auto" w:fill="FFFFFF"/>
          <w:lang w:val="en-US"/>
        </w:rPr>
        <w:t xml:space="preserve"> </w:t>
      </w:r>
      <w:r w:rsidRPr="00246A97">
        <w:rPr>
          <w:rFonts w:ascii="Times New Roman" w:hAnsi="Times New Roman" w:cs="Times New Roman"/>
          <w:color w:val="212121"/>
          <w:sz w:val="28"/>
          <w:szCs w:val="28"/>
          <w:shd w:val="clear" w:color="auto" w:fill="FFFFFF"/>
          <w:lang w:val="en-US"/>
        </w:rPr>
        <w:t>M. Cancer risks attributable to low doses of ionizing radiation: assessing what we really know. Proceedings of the National Academy of Sciences of the United States of America</w:t>
      </w:r>
      <w:r w:rsidR="00DD6102" w:rsidRPr="00246A97">
        <w:rPr>
          <w:rFonts w:ascii="Times New Roman" w:hAnsi="Times New Roman" w:cs="Times New Roman"/>
          <w:color w:val="212121"/>
          <w:sz w:val="28"/>
          <w:szCs w:val="28"/>
          <w:shd w:val="clear" w:color="auto" w:fill="FFFFFF"/>
          <w:lang w:val="en-US"/>
        </w:rPr>
        <w:t xml:space="preserve">. - </w:t>
      </w:r>
      <w:r w:rsidRPr="00246A97">
        <w:rPr>
          <w:rFonts w:ascii="Times New Roman" w:hAnsi="Times New Roman" w:cs="Times New Roman"/>
          <w:color w:val="212121"/>
          <w:sz w:val="28"/>
          <w:szCs w:val="28"/>
          <w:shd w:val="clear" w:color="auto" w:fill="FFFFFF"/>
          <w:lang w:val="en-US"/>
        </w:rPr>
        <w:t> </w:t>
      </w:r>
      <w:r w:rsidR="00DD6102" w:rsidRPr="00246A97">
        <w:rPr>
          <w:rFonts w:ascii="Times New Roman" w:hAnsi="Times New Roman" w:cs="Times New Roman"/>
          <w:color w:val="212121"/>
          <w:sz w:val="28"/>
          <w:szCs w:val="28"/>
          <w:shd w:val="clear" w:color="auto" w:fill="FFFFFF"/>
          <w:lang w:val="en-US"/>
        </w:rPr>
        <w:t>2003. - №</w:t>
      </w:r>
      <w:r w:rsidRPr="00246A97">
        <w:rPr>
          <w:rFonts w:ascii="Times New Roman" w:hAnsi="Times New Roman" w:cs="Times New Roman"/>
          <w:color w:val="212121"/>
          <w:sz w:val="28"/>
          <w:szCs w:val="28"/>
          <w:shd w:val="clear" w:color="auto" w:fill="FFFFFF"/>
          <w:lang w:val="en-US"/>
        </w:rPr>
        <w:t>100(24)</w:t>
      </w:r>
      <w:r w:rsidR="00DD6102" w:rsidRPr="00246A97">
        <w:rPr>
          <w:rFonts w:ascii="Times New Roman" w:hAnsi="Times New Roman" w:cs="Times New Roman"/>
          <w:color w:val="212121"/>
          <w:sz w:val="28"/>
          <w:szCs w:val="28"/>
          <w:shd w:val="clear" w:color="auto" w:fill="FFFFFF"/>
          <w:lang w:val="en-US"/>
        </w:rPr>
        <w:t xml:space="preserve">. – </w:t>
      </w:r>
      <w:r w:rsidR="00DD6102" w:rsidRPr="00246A97">
        <w:rPr>
          <w:rFonts w:ascii="Times New Roman" w:hAnsi="Times New Roman" w:cs="Times New Roman"/>
          <w:color w:val="212121"/>
          <w:sz w:val="28"/>
          <w:szCs w:val="28"/>
          <w:shd w:val="clear" w:color="auto" w:fill="FFFFFF"/>
        </w:rPr>
        <w:t>Р</w:t>
      </w:r>
      <w:r w:rsidR="00DD6102" w:rsidRPr="00246A97">
        <w:rPr>
          <w:rFonts w:ascii="Times New Roman" w:hAnsi="Times New Roman" w:cs="Times New Roman"/>
          <w:color w:val="212121"/>
          <w:sz w:val="28"/>
          <w:szCs w:val="28"/>
          <w:shd w:val="clear" w:color="auto" w:fill="FFFFFF"/>
          <w:lang w:val="en-US"/>
        </w:rPr>
        <w:t>.</w:t>
      </w:r>
      <w:r w:rsidRPr="00246A97">
        <w:rPr>
          <w:rFonts w:ascii="Times New Roman" w:hAnsi="Times New Roman" w:cs="Times New Roman"/>
          <w:color w:val="212121"/>
          <w:sz w:val="28"/>
          <w:szCs w:val="28"/>
          <w:shd w:val="clear" w:color="auto" w:fill="FFFFFF"/>
          <w:lang w:val="en-US"/>
        </w:rPr>
        <w:t xml:space="preserve"> 13761–13766. </w:t>
      </w:r>
      <w:r w:rsidRPr="00246A97">
        <w:rPr>
          <w:rFonts w:ascii="Times New Roman" w:hAnsi="Times New Roman" w:cs="Times New Roman"/>
          <w:sz w:val="28"/>
          <w:szCs w:val="28"/>
          <w:shd w:val="clear" w:color="auto" w:fill="FFFFFF"/>
          <w:lang w:val="en-US"/>
        </w:rPr>
        <w:t>https://doi.org</w:t>
      </w:r>
      <w:r w:rsidR="00DD6102" w:rsidRPr="00246A97">
        <w:rPr>
          <w:rFonts w:ascii="Times New Roman" w:hAnsi="Times New Roman" w:cs="Times New Roman"/>
          <w:sz w:val="28"/>
          <w:szCs w:val="28"/>
          <w:shd w:val="clear" w:color="auto" w:fill="FFFFFF"/>
          <w:lang w:val="en-US"/>
        </w:rPr>
        <w:t xml:space="preserve"> </w:t>
      </w:r>
      <w:r w:rsidRPr="00246A97">
        <w:rPr>
          <w:rFonts w:ascii="Times New Roman" w:hAnsi="Times New Roman" w:cs="Times New Roman"/>
          <w:sz w:val="28"/>
          <w:szCs w:val="28"/>
          <w:shd w:val="clear" w:color="auto" w:fill="FFFFFF"/>
          <w:lang w:val="en-US"/>
        </w:rPr>
        <w:t>/10.1073/pnas.2235592100</w:t>
      </w:r>
      <w:r w:rsidR="00246A97" w:rsidRPr="00246A97">
        <w:rPr>
          <w:rFonts w:ascii="Times New Roman" w:hAnsi="Times New Roman" w:cs="Times New Roman"/>
          <w:sz w:val="28"/>
          <w:szCs w:val="28"/>
          <w:shd w:val="clear" w:color="auto" w:fill="FFFFFF"/>
          <w:lang w:val="kk-KZ"/>
        </w:rPr>
        <w:t>.</w:t>
      </w:r>
    </w:p>
    <w:p w14:paraId="080FB579" w14:textId="110BE325" w:rsidR="004E0F29" w:rsidRPr="00246A97" w:rsidRDefault="004E0F29" w:rsidP="00D95672">
      <w:pPr>
        <w:pStyle w:val="a3"/>
        <w:numPr>
          <w:ilvl w:val="0"/>
          <w:numId w:val="25"/>
        </w:numPr>
        <w:ind w:left="0" w:firstLine="709"/>
        <w:jc w:val="both"/>
        <w:rPr>
          <w:rFonts w:ascii="Times New Roman" w:hAnsi="Times New Roman" w:cs="Times New Roman"/>
          <w:sz w:val="28"/>
          <w:szCs w:val="28"/>
          <w:lang w:val="en-US"/>
        </w:rPr>
      </w:pPr>
      <w:r w:rsidRPr="00246A97">
        <w:rPr>
          <w:rFonts w:ascii="Times New Roman" w:hAnsi="Times New Roman" w:cs="Times New Roman"/>
          <w:color w:val="212121"/>
          <w:sz w:val="28"/>
          <w:szCs w:val="28"/>
          <w:shd w:val="clear" w:color="auto" w:fill="FFFFFF"/>
          <w:lang w:val="en-US"/>
        </w:rPr>
        <w:t>Little</w:t>
      </w:r>
      <w:r w:rsidR="00DD6102" w:rsidRPr="00246A97">
        <w:rPr>
          <w:rFonts w:ascii="Times New Roman" w:hAnsi="Times New Roman" w:cs="Times New Roman"/>
          <w:color w:val="212121"/>
          <w:sz w:val="28"/>
          <w:szCs w:val="28"/>
          <w:shd w:val="clear" w:color="auto" w:fill="FFFFFF"/>
          <w:lang w:val="en-US"/>
        </w:rPr>
        <w:t xml:space="preserve"> </w:t>
      </w:r>
      <w:r w:rsidRPr="00246A97">
        <w:rPr>
          <w:rFonts w:ascii="Times New Roman" w:hAnsi="Times New Roman" w:cs="Times New Roman"/>
          <w:color w:val="212121"/>
          <w:sz w:val="28"/>
          <w:szCs w:val="28"/>
          <w:shd w:val="clear" w:color="auto" w:fill="FFFFFF"/>
          <w:lang w:val="en-US"/>
        </w:rPr>
        <w:t>M.P., Wakeford R., Tawn E. J., Bouffler S.D., Berrington de Gonzalez A. Risks associated with low doses and low dose rates of ionizing radiation: why linearity may be (almost) the best we can do</w:t>
      </w:r>
      <w:r w:rsidR="00246A97" w:rsidRPr="00246A97">
        <w:rPr>
          <w:rFonts w:ascii="Times New Roman" w:hAnsi="Times New Roman" w:cs="Times New Roman"/>
          <w:color w:val="212121"/>
          <w:sz w:val="28"/>
          <w:szCs w:val="28"/>
          <w:shd w:val="clear" w:color="auto" w:fill="FFFFFF"/>
          <w:lang w:val="kk-KZ"/>
        </w:rPr>
        <w:t xml:space="preserve"> //</w:t>
      </w:r>
      <w:r w:rsidRPr="00246A97">
        <w:rPr>
          <w:rFonts w:ascii="Times New Roman" w:hAnsi="Times New Roman" w:cs="Times New Roman"/>
          <w:color w:val="212121"/>
          <w:sz w:val="28"/>
          <w:szCs w:val="28"/>
          <w:shd w:val="clear" w:color="auto" w:fill="FFFFFF"/>
          <w:lang w:val="en-US"/>
        </w:rPr>
        <w:t> Radiology</w:t>
      </w:r>
      <w:r w:rsidR="00246A97" w:rsidRPr="00246A97">
        <w:rPr>
          <w:rFonts w:ascii="Times New Roman" w:hAnsi="Times New Roman" w:cs="Times New Roman"/>
          <w:color w:val="212121"/>
          <w:sz w:val="28"/>
          <w:szCs w:val="28"/>
          <w:shd w:val="clear" w:color="auto" w:fill="FFFFFF"/>
          <w:lang w:val="kk-KZ"/>
        </w:rPr>
        <w:t xml:space="preserve">. - </w:t>
      </w:r>
      <w:r w:rsidR="00246A97" w:rsidRPr="00246A97">
        <w:rPr>
          <w:rFonts w:ascii="Times New Roman" w:hAnsi="Times New Roman" w:cs="Times New Roman"/>
          <w:color w:val="212121"/>
          <w:sz w:val="28"/>
          <w:szCs w:val="28"/>
          <w:shd w:val="clear" w:color="auto" w:fill="FFFFFF"/>
          <w:lang w:val="en-US"/>
        </w:rPr>
        <w:t>2009.</w:t>
      </w:r>
      <w:r w:rsidR="00246A97" w:rsidRPr="00246A97">
        <w:rPr>
          <w:rFonts w:ascii="Times New Roman" w:hAnsi="Times New Roman" w:cs="Times New Roman"/>
          <w:color w:val="212121"/>
          <w:sz w:val="28"/>
          <w:szCs w:val="28"/>
          <w:shd w:val="clear" w:color="auto" w:fill="FFFFFF"/>
          <w:lang w:val="kk-KZ"/>
        </w:rPr>
        <w:t xml:space="preserve"> – №</w:t>
      </w:r>
      <w:r w:rsidRPr="00246A97">
        <w:rPr>
          <w:rFonts w:ascii="Times New Roman" w:hAnsi="Times New Roman" w:cs="Times New Roman"/>
          <w:color w:val="212121"/>
          <w:sz w:val="28"/>
          <w:szCs w:val="28"/>
          <w:shd w:val="clear" w:color="auto" w:fill="FFFFFF"/>
          <w:lang w:val="en-US"/>
        </w:rPr>
        <w:t>251(1)</w:t>
      </w:r>
      <w:r w:rsidR="00246A97" w:rsidRPr="00246A97">
        <w:rPr>
          <w:rFonts w:ascii="Times New Roman" w:hAnsi="Times New Roman" w:cs="Times New Roman"/>
          <w:color w:val="212121"/>
          <w:sz w:val="28"/>
          <w:szCs w:val="28"/>
          <w:shd w:val="clear" w:color="auto" w:fill="FFFFFF"/>
          <w:lang w:val="kk-KZ"/>
        </w:rPr>
        <w:t xml:space="preserve">. - </w:t>
      </w:r>
      <w:r w:rsidRPr="00246A97">
        <w:rPr>
          <w:rFonts w:ascii="Times New Roman" w:hAnsi="Times New Roman" w:cs="Times New Roman"/>
          <w:color w:val="212121"/>
          <w:sz w:val="28"/>
          <w:szCs w:val="28"/>
          <w:shd w:val="clear" w:color="auto" w:fill="FFFFFF"/>
          <w:lang w:val="en-US"/>
        </w:rPr>
        <w:t xml:space="preserve"> </w:t>
      </w:r>
      <w:r w:rsidR="00246A97" w:rsidRPr="00246A97">
        <w:rPr>
          <w:rFonts w:ascii="Times New Roman" w:hAnsi="Times New Roman" w:cs="Times New Roman"/>
          <w:color w:val="212121"/>
          <w:sz w:val="28"/>
          <w:szCs w:val="28"/>
          <w:shd w:val="clear" w:color="auto" w:fill="FFFFFF"/>
          <w:lang w:val="kk-KZ"/>
        </w:rPr>
        <w:t>Р.</w:t>
      </w:r>
      <w:r w:rsidRPr="00246A97">
        <w:rPr>
          <w:rFonts w:ascii="Times New Roman" w:hAnsi="Times New Roman" w:cs="Times New Roman"/>
          <w:color w:val="212121"/>
          <w:sz w:val="28"/>
          <w:szCs w:val="28"/>
          <w:shd w:val="clear" w:color="auto" w:fill="FFFFFF"/>
          <w:lang w:val="en-US"/>
        </w:rPr>
        <w:t xml:space="preserve">6–12. </w:t>
      </w:r>
      <w:hyperlink r:id="rId103" w:history="1">
        <w:r w:rsidRPr="00246A97">
          <w:rPr>
            <w:rStyle w:val="a4"/>
            <w:rFonts w:ascii="Times New Roman" w:hAnsi="Times New Roman" w:cs="Times New Roman"/>
            <w:sz w:val="28"/>
            <w:szCs w:val="28"/>
            <w:shd w:val="clear" w:color="auto" w:fill="FFFFFF"/>
            <w:lang w:val="en-US"/>
          </w:rPr>
          <w:t>https://doi.org/10.1148/radiol.2511081686</w:t>
        </w:r>
      </w:hyperlink>
    </w:p>
    <w:p w14:paraId="5DB1A604" w14:textId="28DC9D03" w:rsidR="004E0F29" w:rsidRPr="00246A97" w:rsidRDefault="004E0F29" w:rsidP="00D95672">
      <w:pPr>
        <w:numPr>
          <w:ilvl w:val="0"/>
          <w:numId w:val="25"/>
        </w:numPr>
        <w:tabs>
          <w:tab w:val="left" w:pos="1276"/>
        </w:tabs>
        <w:ind w:left="0" w:firstLine="709"/>
        <w:jc w:val="both"/>
        <w:rPr>
          <w:rFonts w:ascii="Times New Roman" w:hAnsi="Times New Roman" w:cs="Times New Roman"/>
          <w:color w:val="1B1B1B"/>
          <w:sz w:val="28"/>
          <w:szCs w:val="28"/>
          <w:shd w:val="clear" w:color="auto" w:fill="FFFFFF"/>
          <w:lang w:val="en-US"/>
        </w:rPr>
      </w:pPr>
      <w:r w:rsidRPr="00246A97">
        <w:rPr>
          <w:rFonts w:ascii="Times New Roman" w:hAnsi="Times New Roman" w:cs="Times New Roman"/>
          <w:color w:val="1B1B1B"/>
          <w:sz w:val="28"/>
          <w:szCs w:val="28"/>
          <w:shd w:val="clear" w:color="auto" w:fill="FFFFFF"/>
          <w:lang w:val="en-US"/>
        </w:rPr>
        <w:t>Dudhe S.S., Mishra G., Parihar P., Nimodia D.</w:t>
      </w:r>
      <w:proofErr w:type="gramStart"/>
      <w:r w:rsidRPr="00246A97">
        <w:rPr>
          <w:rFonts w:ascii="Times New Roman" w:hAnsi="Times New Roman" w:cs="Times New Roman"/>
          <w:color w:val="1B1B1B"/>
          <w:sz w:val="28"/>
          <w:szCs w:val="28"/>
          <w:shd w:val="clear" w:color="auto" w:fill="FFFFFF"/>
          <w:lang w:val="en-US"/>
        </w:rPr>
        <w:t>,  Kumari</w:t>
      </w:r>
      <w:proofErr w:type="gramEnd"/>
      <w:r w:rsidRPr="00246A97">
        <w:rPr>
          <w:rFonts w:ascii="Times New Roman" w:hAnsi="Times New Roman" w:cs="Times New Roman"/>
          <w:color w:val="1B1B1B"/>
          <w:sz w:val="28"/>
          <w:szCs w:val="28"/>
          <w:shd w:val="clear" w:color="auto" w:fill="FFFFFF"/>
          <w:lang w:val="en-US"/>
        </w:rPr>
        <w:t xml:space="preserve"> A. Radiation Dose Optimization in Radiology: A Comprehensive Review of Safeguarding Patients and Preserving Image Fidelity</w:t>
      </w:r>
      <w:r w:rsidR="00246A97" w:rsidRPr="00246A97">
        <w:rPr>
          <w:rFonts w:ascii="Times New Roman" w:hAnsi="Times New Roman" w:cs="Times New Roman"/>
          <w:color w:val="1B1B1B"/>
          <w:sz w:val="28"/>
          <w:szCs w:val="28"/>
          <w:shd w:val="clear" w:color="auto" w:fill="FFFFFF"/>
          <w:lang w:val="kk-KZ"/>
        </w:rPr>
        <w:t xml:space="preserve"> //</w:t>
      </w:r>
      <w:r w:rsidRPr="00246A97">
        <w:rPr>
          <w:rFonts w:ascii="Times New Roman" w:hAnsi="Times New Roman" w:cs="Times New Roman"/>
          <w:color w:val="1B1B1B"/>
          <w:sz w:val="28"/>
          <w:szCs w:val="28"/>
          <w:shd w:val="clear" w:color="auto" w:fill="FFFFFF"/>
          <w:lang w:val="en-US"/>
        </w:rPr>
        <w:t> Cureus</w:t>
      </w:r>
      <w:r w:rsidR="00246A97" w:rsidRPr="00246A97">
        <w:rPr>
          <w:rFonts w:ascii="Times New Roman" w:hAnsi="Times New Roman" w:cs="Times New Roman"/>
          <w:color w:val="1B1B1B"/>
          <w:sz w:val="28"/>
          <w:szCs w:val="28"/>
          <w:shd w:val="clear" w:color="auto" w:fill="FFFFFF"/>
          <w:lang w:val="kk-KZ"/>
        </w:rPr>
        <w:t>. – 2024. - №</w:t>
      </w:r>
      <w:r w:rsidRPr="00246A97">
        <w:rPr>
          <w:rFonts w:ascii="Times New Roman" w:hAnsi="Times New Roman" w:cs="Times New Roman"/>
          <w:color w:val="1B1B1B"/>
          <w:sz w:val="28"/>
          <w:szCs w:val="28"/>
          <w:shd w:val="clear" w:color="auto" w:fill="FFFFFF"/>
          <w:lang w:val="en-US"/>
        </w:rPr>
        <w:t>16(5)</w:t>
      </w:r>
      <w:r w:rsidR="00246A97" w:rsidRPr="00246A97">
        <w:rPr>
          <w:rFonts w:ascii="Times New Roman" w:hAnsi="Times New Roman" w:cs="Times New Roman"/>
          <w:color w:val="1B1B1B"/>
          <w:sz w:val="28"/>
          <w:szCs w:val="28"/>
          <w:shd w:val="clear" w:color="auto" w:fill="FFFFFF"/>
          <w:lang w:val="kk-KZ"/>
        </w:rPr>
        <w:t>. –</w:t>
      </w:r>
      <w:r w:rsidRPr="00246A97">
        <w:rPr>
          <w:rFonts w:ascii="Times New Roman" w:hAnsi="Times New Roman" w:cs="Times New Roman"/>
          <w:color w:val="1B1B1B"/>
          <w:sz w:val="28"/>
          <w:szCs w:val="28"/>
          <w:shd w:val="clear" w:color="auto" w:fill="FFFFFF"/>
          <w:lang w:val="en-US"/>
        </w:rPr>
        <w:t xml:space="preserve"> 60846</w:t>
      </w:r>
      <w:r w:rsidR="00246A97" w:rsidRPr="00246A97">
        <w:rPr>
          <w:rFonts w:ascii="Times New Roman" w:hAnsi="Times New Roman" w:cs="Times New Roman"/>
          <w:color w:val="1B1B1B"/>
          <w:sz w:val="28"/>
          <w:szCs w:val="28"/>
          <w:shd w:val="clear" w:color="auto" w:fill="FFFFFF"/>
          <w:lang w:val="kk-KZ"/>
        </w:rPr>
        <w:t xml:space="preserve"> р</w:t>
      </w:r>
      <w:r w:rsidRPr="00246A97">
        <w:rPr>
          <w:rFonts w:ascii="Times New Roman" w:hAnsi="Times New Roman" w:cs="Times New Roman"/>
          <w:color w:val="1B1B1B"/>
          <w:sz w:val="28"/>
          <w:szCs w:val="28"/>
          <w:shd w:val="clear" w:color="auto" w:fill="FFFFFF"/>
          <w:lang w:val="en-US"/>
        </w:rPr>
        <w:t xml:space="preserve">. </w:t>
      </w:r>
      <w:hyperlink r:id="rId104" w:history="1">
        <w:r w:rsidRPr="00246A97">
          <w:rPr>
            <w:rStyle w:val="a4"/>
            <w:rFonts w:ascii="Times New Roman" w:hAnsi="Times New Roman" w:cs="Times New Roman"/>
            <w:sz w:val="28"/>
            <w:szCs w:val="28"/>
            <w:shd w:val="clear" w:color="auto" w:fill="FFFFFF"/>
            <w:lang w:val="en-US"/>
          </w:rPr>
          <w:t>https://doi.org/10.7759/cureus.60846</w:t>
        </w:r>
      </w:hyperlink>
      <w:r w:rsidR="00246A97" w:rsidRPr="00246A97">
        <w:rPr>
          <w:lang w:val="kk-KZ"/>
        </w:rPr>
        <w:t>.</w:t>
      </w:r>
    </w:p>
    <w:p w14:paraId="033AD71A" w14:textId="7199261C" w:rsidR="004E0F29" w:rsidRPr="00246A97" w:rsidRDefault="004E0F29" w:rsidP="00D95672">
      <w:pPr>
        <w:pStyle w:val="a3"/>
        <w:numPr>
          <w:ilvl w:val="0"/>
          <w:numId w:val="25"/>
        </w:numPr>
        <w:ind w:left="0" w:firstLine="709"/>
        <w:jc w:val="both"/>
        <w:rPr>
          <w:rFonts w:ascii="Times New Roman" w:hAnsi="Times New Roman" w:cs="Times New Roman"/>
          <w:sz w:val="28"/>
          <w:szCs w:val="28"/>
          <w:lang w:val="en-US"/>
        </w:rPr>
      </w:pPr>
      <w:r w:rsidRPr="00246A97">
        <w:rPr>
          <w:rFonts w:ascii="Times New Roman" w:hAnsi="Times New Roman" w:cs="Times New Roman"/>
          <w:color w:val="212121"/>
          <w:sz w:val="28"/>
          <w:szCs w:val="28"/>
          <w:shd w:val="clear" w:color="auto" w:fill="FFFFFF"/>
          <w:lang w:val="en-US"/>
        </w:rPr>
        <w:t>Najjar R. Radiology's Ionising Radiation Paradox: Weighing the Indispensable Against the Detrimental in Medical Imaging</w:t>
      </w:r>
      <w:r w:rsidR="00246A97" w:rsidRPr="00246A97">
        <w:rPr>
          <w:rFonts w:ascii="Times New Roman" w:hAnsi="Times New Roman" w:cs="Times New Roman"/>
          <w:color w:val="212121"/>
          <w:sz w:val="28"/>
          <w:szCs w:val="28"/>
          <w:shd w:val="clear" w:color="auto" w:fill="FFFFFF"/>
          <w:lang w:val="kk-KZ"/>
        </w:rPr>
        <w:t xml:space="preserve"> // </w:t>
      </w:r>
      <w:r w:rsidRPr="00246A97">
        <w:rPr>
          <w:rFonts w:ascii="Times New Roman" w:hAnsi="Times New Roman" w:cs="Times New Roman"/>
          <w:color w:val="212121"/>
          <w:sz w:val="28"/>
          <w:szCs w:val="28"/>
          <w:shd w:val="clear" w:color="auto" w:fill="FFFFFF"/>
          <w:lang w:val="en-US"/>
        </w:rPr>
        <w:t>Cureus</w:t>
      </w:r>
      <w:r w:rsidR="00246A97" w:rsidRPr="00246A97">
        <w:rPr>
          <w:rFonts w:ascii="Times New Roman" w:hAnsi="Times New Roman" w:cs="Times New Roman"/>
          <w:color w:val="212121"/>
          <w:sz w:val="28"/>
          <w:szCs w:val="28"/>
          <w:shd w:val="clear" w:color="auto" w:fill="FFFFFF"/>
          <w:lang w:val="kk-KZ"/>
        </w:rPr>
        <w:t>. –</w:t>
      </w:r>
      <w:r w:rsidRPr="00246A97">
        <w:rPr>
          <w:rFonts w:ascii="Times New Roman" w:hAnsi="Times New Roman" w:cs="Times New Roman"/>
          <w:color w:val="212121"/>
          <w:sz w:val="28"/>
          <w:szCs w:val="28"/>
          <w:shd w:val="clear" w:color="auto" w:fill="FFFFFF"/>
          <w:lang w:val="en-US"/>
        </w:rPr>
        <w:t> </w:t>
      </w:r>
      <w:r w:rsidR="00246A97" w:rsidRPr="00246A97">
        <w:rPr>
          <w:rFonts w:ascii="Times New Roman" w:hAnsi="Times New Roman" w:cs="Times New Roman"/>
          <w:color w:val="212121"/>
          <w:sz w:val="28"/>
          <w:szCs w:val="28"/>
          <w:shd w:val="clear" w:color="auto" w:fill="FFFFFF"/>
          <w:lang w:val="en-US"/>
        </w:rPr>
        <w:t>2023</w:t>
      </w:r>
      <w:r w:rsidR="00246A97" w:rsidRPr="00246A97">
        <w:rPr>
          <w:rFonts w:ascii="Times New Roman" w:hAnsi="Times New Roman" w:cs="Times New Roman"/>
          <w:color w:val="212121"/>
          <w:sz w:val="28"/>
          <w:szCs w:val="28"/>
          <w:shd w:val="clear" w:color="auto" w:fill="FFFFFF"/>
          <w:lang w:val="kk-KZ"/>
        </w:rPr>
        <w:t>. - №</w:t>
      </w:r>
      <w:r w:rsidRPr="00246A97">
        <w:rPr>
          <w:rFonts w:ascii="Times New Roman" w:hAnsi="Times New Roman" w:cs="Times New Roman"/>
          <w:color w:val="212121"/>
          <w:sz w:val="28"/>
          <w:szCs w:val="28"/>
          <w:shd w:val="clear" w:color="auto" w:fill="FFFFFF"/>
          <w:lang w:val="en-US"/>
        </w:rPr>
        <w:t>15(7)</w:t>
      </w:r>
      <w:r w:rsidR="00246A97" w:rsidRPr="00246A97">
        <w:rPr>
          <w:rFonts w:ascii="Times New Roman" w:hAnsi="Times New Roman" w:cs="Times New Roman"/>
          <w:color w:val="212121"/>
          <w:sz w:val="28"/>
          <w:szCs w:val="28"/>
          <w:shd w:val="clear" w:color="auto" w:fill="FFFFFF"/>
          <w:lang w:val="kk-KZ"/>
        </w:rPr>
        <w:t>. -</w:t>
      </w:r>
      <w:r w:rsidRPr="00246A97">
        <w:rPr>
          <w:rFonts w:ascii="Times New Roman" w:hAnsi="Times New Roman" w:cs="Times New Roman"/>
          <w:color w:val="212121"/>
          <w:sz w:val="28"/>
          <w:szCs w:val="28"/>
          <w:shd w:val="clear" w:color="auto" w:fill="FFFFFF"/>
          <w:lang w:val="en-US"/>
        </w:rPr>
        <w:t>41623</w:t>
      </w:r>
      <w:r w:rsidR="00246A97" w:rsidRPr="00246A97">
        <w:rPr>
          <w:rFonts w:ascii="Times New Roman" w:hAnsi="Times New Roman" w:cs="Times New Roman"/>
          <w:color w:val="212121"/>
          <w:sz w:val="28"/>
          <w:szCs w:val="28"/>
          <w:shd w:val="clear" w:color="auto" w:fill="FFFFFF"/>
          <w:lang w:val="kk-KZ"/>
        </w:rPr>
        <w:t xml:space="preserve"> р</w:t>
      </w:r>
      <w:r w:rsidRPr="00246A97">
        <w:rPr>
          <w:rFonts w:ascii="Times New Roman" w:hAnsi="Times New Roman" w:cs="Times New Roman"/>
          <w:color w:val="212121"/>
          <w:sz w:val="28"/>
          <w:szCs w:val="28"/>
          <w:shd w:val="clear" w:color="auto" w:fill="FFFFFF"/>
          <w:lang w:val="en-US"/>
        </w:rPr>
        <w:t xml:space="preserve">. </w:t>
      </w:r>
      <w:hyperlink r:id="rId105" w:history="1">
        <w:r w:rsidRPr="00246A97">
          <w:rPr>
            <w:rStyle w:val="a4"/>
            <w:rFonts w:ascii="Times New Roman" w:hAnsi="Times New Roman" w:cs="Times New Roman"/>
            <w:sz w:val="28"/>
            <w:szCs w:val="28"/>
            <w:shd w:val="clear" w:color="auto" w:fill="FFFFFF"/>
            <w:lang w:val="en-US"/>
          </w:rPr>
          <w:t>https://doi.org/10.7759/cureus.41623</w:t>
        </w:r>
      </w:hyperlink>
      <w:r w:rsidR="00246A97" w:rsidRPr="00246A97">
        <w:rPr>
          <w:lang w:val="kk-KZ"/>
        </w:rPr>
        <w:t>.</w:t>
      </w:r>
    </w:p>
    <w:p w14:paraId="035AA64A" w14:textId="733A83B6" w:rsidR="004E0F29" w:rsidRPr="00246A97" w:rsidRDefault="004E0F29" w:rsidP="00D95672">
      <w:pPr>
        <w:numPr>
          <w:ilvl w:val="0"/>
          <w:numId w:val="25"/>
        </w:numPr>
        <w:tabs>
          <w:tab w:val="left" w:pos="1276"/>
        </w:tabs>
        <w:ind w:left="0" w:firstLine="709"/>
        <w:jc w:val="both"/>
        <w:rPr>
          <w:rFonts w:ascii="Times New Roman" w:hAnsi="Times New Roman" w:cs="Times New Roman"/>
          <w:color w:val="1B1B1B"/>
          <w:sz w:val="28"/>
          <w:szCs w:val="28"/>
          <w:shd w:val="clear" w:color="auto" w:fill="FFFFFF"/>
          <w:lang w:val="en-US"/>
        </w:rPr>
      </w:pPr>
      <w:r w:rsidRPr="00246A97">
        <w:rPr>
          <w:rFonts w:ascii="Times New Roman" w:hAnsi="Times New Roman" w:cs="Times New Roman"/>
          <w:color w:val="212121"/>
          <w:sz w:val="28"/>
          <w:szCs w:val="28"/>
          <w:shd w:val="clear" w:color="auto" w:fill="FFFFFF"/>
          <w:lang w:val="en-US"/>
        </w:rPr>
        <w:t>Akram S.</w:t>
      </w:r>
      <w:proofErr w:type="gramStart"/>
      <w:r w:rsidRPr="00246A97">
        <w:rPr>
          <w:rFonts w:ascii="Times New Roman" w:hAnsi="Times New Roman" w:cs="Times New Roman"/>
          <w:color w:val="212121"/>
          <w:sz w:val="28"/>
          <w:szCs w:val="28"/>
          <w:shd w:val="clear" w:color="auto" w:fill="FFFFFF"/>
          <w:lang w:val="en-US"/>
        </w:rPr>
        <w:t>,  Chowdhury</w:t>
      </w:r>
      <w:proofErr w:type="gramEnd"/>
      <w:r w:rsidRPr="00246A97">
        <w:rPr>
          <w:rFonts w:ascii="Times New Roman" w:hAnsi="Times New Roman" w:cs="Times New Roman"/>
          <w:color w:val="212121"/>
          <w:sz w:val="28"/>
          <w:szCs w:val="28"/>
          <w:shd w:val="clear" w:color="auto" w:fill="FFFFFF"/>
          <w:lang w:val="en-US"/>
        </w:rPr>
        <w:t xml:space="preserve"> Y.S. Radiation Exposure Of Medical Imaging. </w:t>
      </w:r>
      <w:r w:rsidRPr="00246A97">
        <w:rPr>
          <w:rFonts w:ascii="Times New Roman" w:hAnsi="Times New Roman" w:cs="Times New Roman"/>
          <w:color w:val="212121"/>
          <w:sz w:val="28"/>
          <w:szCs w:val="28"/>
          <w:shd w:val="clear" w:color="auto" w:fill="FFFFFF"/>
        </w:rPr>
        <w:t>In StatPearls</w:t>
      </w:r>
      <w:r w:rsidR="00246A97" w:rsidRPr="00246A97">
        <w:rPr>
          <w:rFonts w:ascii="Times New Roman" w:hAnsi="Times New Roman" w:cs="Times New Roman"/>
          <w:color w:val="212121"/>
          <w:sz w:val="28"/>
          <w:szCs w:val="28"/>
          <w:shd w:val="clear" w:color="auto" w:fill="FFFFFF"/>
          <w:lang w:val="kk-KZ"/>
        </w:rPr>
        <w:t xml:space="preserve"> // </w:t>
      </w:r>
      <w:r w:rsidRPr="00246A97">
        <w:rPr>
          <w:rFonts w:ascii="Times New Roman" w:hAnsi="Times New Roman" w:cs="Times New Roman"/>
          <w:color w:val="212121"/>
          <w:sz w:val="28"/>
          <w:szCs w:val="28"/>
          <w:shd w:val="clear" w:color="auto" w:fill="FFFFFF"/>
        </w:rPr>
        <w:t>StatPearls Publishing.</w:t>
      </w:r>
      <w:r w:rsidR="00246A97" w:rsidRPr="00246A97">
        <w:rPr>
          <w:rFonts w:ascii="Times New Roman" w:hAnsi="Times New Roman" w:cs="Times New Roman"/>
          <w:color w:val="212121"/>
          <w:sz w:val="28"/>
          <w:szCs w:val="28"/>
          <w:shd w:val="clear" w:color="auto" w:fill="FFFFFF"/>
          <w:lang w:val="en-US"/>
        </w:rPr>
        <w:t xml:space="preserve"> </w:t>
      </w:r>
      <w:r w:rsidR="00246A97" w:rsidRPr="00246A97">
        <w:rPr>
          <w:rFonts w:ascii="Times New Roman" w:hAnsi="Times New Roman" w:cs="Times New Roman"/>
          <w:color w:val="212121"/>
          <w:sz w:val="28"/>
          <w:szCs w:val="28"/>
          <w:shd w:val="clear" w:color="auto" w:fill="FFFFFF"/>
          <w:lang w:val="kk-KZ"/>
        </w:rPr>
        <w:t xml:space="preserve">– </w:t>
      </w:r>
      <w:r w:rsidR="00246A97" w:rsidRPr="00246A97">
        <w:rPr>
          <w:rFonts w:ascii="Times New Roman" w:hAnsi="Times New Roman" w:cs="Times New Roman"/>
          <w:color w:val="212121"/>
          <w:sz w:val="28"/>
          <w:szCs w:val="28"/>
          <w:shd w:val="clear" w:color="auto" w:fill="FFFFFF"/>
          <w:lang w:val="en-US"/>
        </w:rPr>
        <w:t>2022</w:t>
      </w:r>
      <w:r w:rsidR="00246A97" w:rsidRPr="00246A97">
        <w:rPr>
          <w:rFonts w:ascii="Times New Roman" w:hAnsi="Times New Roman" w:cs="Times New Roman"/>
          <w:color w:val="212121"/>
          <w:sz w:val="28"/>
          <w:szCs w:val="28"/>
          <w:shd w:val="clear" w:color="auto" w:fill="FFFFFF"/>
          <w:lang w:val="kk-KZ"/>
        </w:rPr>
        <w:t>.</w:t>
      </w:r>
    </w:p>
    <w:p w14:paraId="47AA0DF2" w14:textId="0284E825" w:rsidR="004E0F29" w:rsidRPr="00246A97" w:rsidRDefault="004E0F29" w:rsidP="00D95672">
      <w:pPr>
        <w:numPr>
          <w:ilvl w:val="0"/>
          <w:numId w:val="25"/>
        </w:numPr>
        <w:tabs>
          <w:tab w:val="left" w:pos="1276"/>
        </w:tabs>
        <w:ind w:left="0" w:firstLine="709"/>
        <w:jc w:val="both"/>
        <w:rPr>
          <w:rFonts w:ascii="Times New Roman" w:hAnsi="Times New Roman" w:cs="Times New Roman"/>
          <w:color w:val="1B1B1B"/>
          <w:sz w:val="28"/>
          <w:szCs w:val="28"/>
          <w:shd w:val="clear" w:color="auto" w:fill="FFFFFF"/>
          <w:lang w:val="en-US"/>
        </w:rPr>
      </w:pPr>
      <w:r w:rsidRPr="00246A97">
        <w:rPr>
          <w:rFonts w:ascii="Times New Roman" w:hAnsi="Times New Roman" w:cs="Times New Roman"/>
          <w:color w:val="212121"/>
          <w:sz w:val="28"/>
          <w:szCs w:val="28"/>
          <w:shd w:val="clear" w:color="auto" w:fill="FFFFFF"/>
          <w:lang w:val="en-US"/>
        </w:rPr>
        <w:t>Ribeiro A., Husson O., Drey</w:t>
      </w:r>
      <w:r w:rsidR="00246A97" w:rsidRPr="00246A97">
        <w:rPr>
          <w:rFonts w:ascii="Times New Roman" w:hAnsi="Times New Roman" w:cs="Times New Roman"/>
          <w:color w:val="212121"/>
          <w:sz w:val="28"/>
          <w:szCs w:val="28"/>
          <w:shd w:val="clear" w:color="auto" w:fill="FFFFFF"/>
          <w:lang w:val="kk-KZ"/>
        </w:rPr>
        <w:t xml:space="preserve"> </w:t>
      </w:r>
      <w:r w:rsidRPr="00246A97">
        <w:rPr>
          <w:rFonts w:ascii="Times New Roman" w:hAnsi="Times New Roman" w:cs="Times New Roman"/>
          <w:color w:val="212121"/>
          <w:sz w:val="28"/>
          <w:szCs w:val="28"/>
          <w:shd w:val="clear" w:color="auto" w:fill="FFFFFF"/>
          <w:lang w:val="en-US"/>
        </w:rPr>
        <w:t>N., Murray I., May K., Thurston J.</w:t>
      </w:r>
      <w:proofErr w:type="gramStart"/>
      <w:r w:rsidRPr="00246A97">
        <w:rPr>
          <w:rFonts w:ascii="Times New Roman" w:hAnsi="Times New Roman" w:cs="Times New Roman"/>
          <w:color w:val="212121"/>
          <w:sz w:val="28"/>
          <w:szCs w:val="28"/>
          <w:shd w:val="clear" w:color="auto" w:fill="FFFFFF"/>
          <w:lang w:val="en-US"/>
        </w:rPr>
        <w:t>,  Oyen</w:t>
      </w:r>
      <w:proofErr w:type="gramEnd"/>
      <w:r w:rsidR="00246A97" w:rsidRPr="00246A97">
        <w:rPr>
          <w:rFonts w:ascii="Times New Roman" w:hAnsi="Times New Roman" w:cs="Times New Roman"/>
          <w:color w:val="212121"/>
          <w:sz w:val="28"/>
          <w:szCs w:val="28"/>
          <w:shd w:val="clear" w:color="auto" w:fill="FFFFFF"/>
          <w:lang w:val="kk-KZ"/>
        </w:rPr>
        <w:t xml:space="preserve"> </w:t>
      </w:r>
      <w:r w:rsidRPr="00246A97">
        <w:rPr>
          <w:rFonts w:ascii="Times New Roman" w:hAnsi="Times New Roman" w:cs="Times New Roman"/>
          <w:color w:val="212121"/>
          <w:sz w:val="28"/>
          <w:szCs w:val="28"/>
          <w:shd w:val="clear" w:color="auto" w:fill="FFFFFF"/>
          <w:lang w:val="en-US"/>
        </w:rPr>
        <w:t>W. Ionising radiation exposure from medical imaging - A review of Patient's (un) awareness. Radiography</w:t>
      </w:r>
      <w:r w:rsidR="00246A97" w:rsidRPr="00246A97">
        <w:rPr>
          <w:rFonts w:ascii="Times New Roman" w:hAnsi="Times New Roman" w:cs="Times New Roman"/>
          <w:color w:val="212121"/>
          <w:sz w:val="28"/>
          <w:szCs w:val="28"/>
          <w:shd w:val="clear" w:color="auto" w:fill="FFFFFF"/>
          <w:lang w:val="kk-KZ"/>
        </w:rPr>
        <w:t xml:space="preserve">. - </w:t>
      </w:r>
      <w:r w:rsidRPr="00246A97">
        <w:rPr>
          <w:rFonts w:ascii="Times New Roman" w:hAnsi="Times New Roman" w:cs="Times New Roman"/>
          <w:color w:val="212121"/>
          <w:sz w:val="28"/>
          <w:szCs w:val="28"/>
          <w:shd w:val="clear" w:color="auto" w:fill="FFFFFF"/>
          <w:lang w:val="en-US"/>
        </w:rPr>
        <w:t xml:space="preserve">London, England: </w:t>
      </w:r>
      <w:r w:rsidR="00246A97" w:rsidRPr="00246A97">
        <w:rPr>
          <w:rFonts w:ascii="Times New Roman" w:hAnsi="Times New Roman" w:cs="Times New Roman"/>
          <w:color w:val="212121"/>
          <w:sz w:val="28"/>
          <w:szCs w:val="28"/>
          <w:shd w:val="clear" w:color="auto" w:fill="FFFFFF"/>
          <w:lang w:val="en-US"/>
        </w:rPr>
        <w:t>2020.</w:t>
      </w:r>
      <w:r w:rsidR="00246A97" w:rsidRPr="00246A97">
        <w:rPr>
          <w:rFonts w:ascii="Times New Roman" w:hAnsi="Times New Roman" w:cs="Times New Roman"/>
          <w:color w:val="212121"/>
          <w:sz w:val="28"/>
          <w:szCs w:val="28"/>
          <w:shd w:val="clear" w:color="auto" w:fill="FFFFFF"/>
          <w:lang w:val="kk-KZ"/>
        </w:rPr>
        <w:t xml:space="preserve"> - №</w:t>
      </w:r>
      <w:r w:rsidRPr="00246A97">
        <w:rPr>
          <w:rFonts w:ascii="Times New Roman" w:hAnsi="Times New Roman" w:cs="Times New Roman"/>
          <w:color w:val="212121"/>
          <w:sz w:val="28"/>
          <w:szCs w:val="28"/>
          <w:shd w:val="clear" w:color="auto" w:fill="FFFFFF"/>
          <w:lang w:val="en-US"/>
        </w:rPr>
        <w:t>26(2)</w:t>
      </w:r>
      <w:r w:rsidR="00246A97" w:rsidRPr="00246A97">
        <w:rPr>
          <w:rFonts w:ascii="Times New Roman" w:hAnsi="Times New Roman" w:cs="Times New Roman"/>
          <w:color w:val="212121"/>
          <w:sz w:val="28"/>
          <w:szCs w:val="28"/>
          <w:shd w:val="clear" w:color="auto" w:fill="FFFFFF"/>
          <w:lang w:val="kk-KZ"/>
        </w:rPr>
        <w:t>. – Р.</w:t>
      </w:r>
      <w:r w:rsidRPr="00246A97">
        <w:rPr>
          <w:rFonts w:ascii="Times New Roman" w:hAnsi="Times New Roman" w:cs="Times New Roman"/>
          <w:color w:val="212121"/>
          <w:sz w:val="28"/>
          <w:szCs w:val="28"/>
          <w:shd w:val="clear" w:color="auto" w:fill="FFFFFF"/>
          <w:lang w:val="en-US"/>
        </w:rPr>
        <w:t xml:space="preserve">25–30. </w:t>
      </w:r>
      <w:r w:rsidRPr="00246A97">
        <w:rPr>
          <w:rFonts w:ascii="Times New Roman" w:hAnsi="Times New Roman" w:cs="Times New Roman"/>
          <w:sz w:val="28"/>
          <w:szCs w:val="28"/>
          <w:shd w:val="clear" w:color="auto" w:fill="FFFFFF"/>
          <w:lang w:val="en-US"/>
        </w:rPr>
        <w:t>https://doi.or</w:t>
      </w:r>
      <w:r w:rsidR="00246A97" w:rsidRPr="00246A97">
        <w:rPr>
          <w:rFonts w:ascii="Times New Roman" w:hAnsi="Times New Roman" w:cs="Times New Roman"/>
          <w:sz w:val="28"/>
          <w:szCs w:val="28"/>
          <w:shd w:val="clear" w:color="auto" w:fill="FFFFFF"/>
          <w:lang w:val="kk-KZ"/>
        </w:rPr>
        <w:t xml:space="preserve"> </w:t>
      </w:r>
      <w:r w:rsidRPr="00246A97">
        <w:rPr>
          <w:rFonts w:ascii="Times New Roman" w:hAnsi="Times New Roman" w:cs="Times New Roman"/>
          <w:sz w:val="28"/>
          <w:szCs w:val="28"/>
          <w:shd w:val="clear" w:color="auto" w:fill="FFFFFF"/>
          <w:lang w:val="en-US"/>
        </w:rPr>
        <w:t>g/10.</w:t>
      </w:r>
      <w:r w:rsidR="00246A97" w:rsidRPr="00246A97">
        <w:rPr>
          <w:rFonts w:ascii="Times New Roman" w:hAnsi="Times New Roman" w:cs="Times New Roman"/>
          <w:sz w:val="28"/>
          <w:szCs w:val="28"/>
          <w:shd w:val="clear" w:color="auto" w:fill="FFFFFF"/>
          <w:lang w:val="kk-KZ"/>
        </w:rPr>
        <w:t xml:space="preserve"> </w:t>
      </w:r>
      <w:r w:rsidRPr="00246A97">
        <w:rPr>
          <w:rFonts w:ascii="Times New Roman" w:hAnsi="Times New Roman" w:cs="Times New Roman"/>
          <w:sz w:val="28"/>
          <w:szCs w:val="28"/>
          <w:shd w:val="clear" w:color="auto" w:fill="FFFFFF"/>
          <w:lang w:val="en-US"/>
        </w:rPr>
        <w:t>1016/j.radi.2019.10.002</w:t>
      </w:r>
      <w:r w:rsidR="00246A97" w:rsidRPr="00246A97">
        <w:rPr>
          <w:lang w:val="kk-KZ"/>
        </w:rPr>
        <w:t>.</w:t>
      </w:r>
    </w:p>
    <w:p w14:paraId="61E5DC10" w14:textId="6E1065F2" w:rsidR="004E0F29" w:rsidRPr="003271EC" w:rsidRDefault="004E0F29" w:rsidP="00D95672">
      <w:pPr>
        <w:numPr>
          <w:ilvl w:val="0"/>
          <w:numId w:val="25"/>
        </w:numPr>
        <w:tabs>
          <w:tab w:val="left" w:pos="1276"/>
        </w:tabs>
        <w:ind w:left="0" w:firstLine="709"/>
        <w:jc w:val="both"/>
        <w:rPr>
          <w:rFonts w:ascii="Times New Roman" w:hAnsi="Times New Roman" w:cs="Times New Roman"/>
          <w:color w:val="1B1B1B"/>
          <w:sz w:val="28"/>
          <w:szCs w:val="28"/>
          <w:shd w:val="clear" w:color="auto" w:fill="FFFFFF"/>
          <w:lang w:val="en-US"/>
        </w:rPr>
      </w:pPr>
      <w:r w:rsidRPr="00246A97">
        <w:rPr>
          <w:rFonts w:ascii="Times New Roman" w:hAnsi="Times New Roman" w:cs="Times New Roman"/>
          <w:color w:val="1B1B1B"/>
          <w:sz w:val="28"/>
          <w:szCs w:val="28"/>
          <w:shd w:val="clear" w:color="auto" w:fill="FFFFFF"/>
          <w:lang w:val="en-US"/>
        </w:rPr>
        <w:t>Maharjan S., Parajuli K., Sah S.</w:t>
      </w:r>
      <w:proofErr w:type="gramStart"/>
      <w:r w:rsidRPr="00246A97">
        <w:rPr>
          <w:rFonts w:ascii="Times New Roman" w:hAnsi="Times New Roman" w:cs="Times New Roman"/>
          <w:color w:val="1B1B1B"/>
          <w:sz w:val="28"/>
          <w:szCs w:val="28"/>
          <w:shd w:val="clear" w:color="auto" w:fill="FFFFFF"/>
          <w:lang w:val="en-US"/>
        </w:rPr>
        <w:t>,  Poudel</w:t>
      </w:r>
      <w:proofErr w:type="gramEnd"/>
      <w:r w:rsidRPr="00246A97">
        <w:rPr>
          <w:rFonts w:ascii="Times New Roman" w:hAnsi="Times New Roman" w:cs="Times New Roman"/>
          <w:color w:val="1B1B1B"/>
          <w:sz w:val="28"/>
          <w:szCs w:val="28"/>
          <w:shd w:val="clear" w:color="auto" w:fill="FFFFFF"/>
          <w:lang w:val="en-US"/>
        </w:rPr>
        <w:t xml:space="preserve"> U. Knowledge of radiation protection </w:t>
      </w:r>
      <w:r w:rsidRPr="003271EC">
        <w:rPr>
          <w:rFonts w:ascii="Times New Roman" w:hAnsi="Times New Roman" w:cs="Times New Roman"/>
          <w:color w:val="1B1B1B"/>
          <w:sz w:val="28"/>
          <w:szCs w:val="28"/>
          <w:shd w:val="clear" w:color="auto" w:fill="FFFFFF"/>
          <w:lang w:val="en-US"/>
        </w:rPr>
        <w:t xml:space="preserve">among radiology professionals and students: A medical college-based study. European journal of radiology </w:t>
      </w:r>
      <w:proofErr w:type="gramStart"/>
      <w:r w:rsidRPr="003271EC">
        <w:rPr>
          <w:rFonts w:ascii="Times New Roman" w:hAnsi="Times New Roman" w:cs="Times New Roman"/>
          <w:color w:val="1B1B1B"/>
          <w:sz w:val="28"/>
          <w:szCs w:val="28"/>
          <w:shd w:val="clear" w:color="auto" w:fill="FFFFFF"/>
          <w:lang w:val="en-US"/>
        </w:rPr>
        <w:t>open, </w:t>
      </w:r>
      <w:r w:rsidR="00246A97" w:rsidRPr="003271EC">
        <w:rPr>
          <w:rFonts w:ascii="Times New Roman" w:hAnsi="Times New Roman" w:cs="Times New Roman"/>
          <w:color w:val="1B1B1B"/>
          <w:sz w:val="28"/>
          <w:szCs w:val="28"/>
          <w:shd w:val="clear" w:color="auto" w:fill="FFFFFF"/>
          <w:lang w:val="kk-KZ"/>
        </w:rPr>
        <w:t xml:space="preserve"> </w:t>
      </w:r>
      <w:r w:rsidR="00246A97" w:rsidRPr="003271EC">
        <w:rPr>
          <w:rFonts w:ascii="Times New Roman" w:hAnsi="Times New Roman" w:cs="Times New Roman"/>
          <w:color w:val="1B1B1B"/>
          <w:sz w:val="28"/>
          <w:szCs w:val="28"/>
          <w:shd w:val="clear" w:color="auto" w:fill="FFFFFF"/>
          <w:lang w:val="en-US"/>
        </w:rPr>
        <w:t>2020</w:t>
      </w:r>
      <w:proofErr w:type="gramEnd"/>
      <w:r w:rsidR="00246A97" w:rsidRPr="003271EC">
        <w:rPr>
          <w:rFonts w:ascii="Times New Roman" w:hAnsi="Times New Roman" w:cs="Times New Roman"/>
          <w:color w:val="1B1B1B"/>
          <w:sz w:val="28"/>
          <w:szCs w:val="28"/>
          <w:shd w:val="clear" w:color="auto" w:fill="FFFFFF"/>
          <w:lang w:val="en-US"/>
        </w:rPr>
        <w:t xml:space="preserve">. </w:t>
      </w:r>
      <w:r w:rsidR="00246A97" w:rsidRPr="003271EC">
        <w:rPr>
          <w:rFonts w:ascii="Times New Roman" w:hAnsi="Times New Roman" w:cs="Times New Roman"/>
          <w:color w:val="1B1B1B"/>
          <w:sz w:val="28"/>
          <w:szCs w:val="28"/>
          <w:shd w:val="clear" w:color="auto" w:fill="FFFFFF"/>
          <w:lang w:val="kk-KZ"/>
        </w:rPr>
        <w:t>- №</w:t>
      </w:r>
      <w:r w:rsidRPr="003271EC">
        <w:rPr>
          <w:rFonts w:ascii="Times New Roman" w:hAnsi="Times New Roman" w:cs="Times New Roman"/>
          <w:color w:val="1B1B1B"/>
          <w:sz w:val="28"/>
          <w:szCs w:val="28"/>
          <w:shd w:val="clear" w:color="auto" w:fill="FFFFFF"/>
          <w:lang w:val="en-US"/>
        </w:rPr>
        <w:t>7</w:t>
      </w:r>
      <w:r w:rsidR="00246A97" w:rsidRPr="003271EC">
        <w:rPr>
          <w:rFonts w:ascii="Times New Roman" w:hAnsi="Times New Roman" w:cs="Times New Roman"/>
          <w:color w:val="1B1B1B"/>
          <w:sz w:val="28"/>
          <w:szCs w:val="28"/>
          <w:shd w:val="clear" w:color="auto" w:fill="FFFFFF"/>
          <w:lang w:val="kk-KZ"/>
        </w:rPr>
        <w:t>. –</w:t>
      </w:r>
      <w:r w:rsidRPr="003271EC">
        <w:rPr>
          <w:rFonts w:ascii="Times New Roman" w:hAnsi="Times New Roman" w:cs="Times New Roman"/>
          <w:color w:val="1B1B1B"/>
          <w:sz w:val="28"/>
          <w:szCs w:val="28"/>
          <w:shd w:val="clear" w:color="auto" w:fill="FFFFFF"/>
          <w:lang w:val="en-US"/>
        </w:rPr>
        <w:t xml:space="preserve"> 100287</w:t>
      </w:r>
      <w:r w:rsidR="00246A97" w:rsidRPr="003271EC">
        <w:rPr>
          <w:rFonts w:ascii="Times New Roman" w:hAnsi="Times New Roman" w:cs="Times New Roman"/>
          <w:color w:val="1B1B1B"/>
          <w:sz w:val="28"/>
          <w:szCs w:val="28"/>
          <w:shd w:val="clear" w:color="auto" w:fill="FFFFFF"/>
          <w:lang w:val="kk-KZ"/>
        </w:rPr>
        <w:t xml:space="preserve"> р</w:t>
      </w:r>
      <w:r w:rsidRPr="003271EC">
        <w:rPr>
          <w:rFonts w:ascii="Times New Roman" w:hAnsi="Times New Roman" w:cs="Times New Roman"/>
          <w:color w:val="1B1B1B"/>
          <w:sz w:val="28"/>
          <w:szCs w:val="28"/>
          <w:shd w:val="clear" w:color="auto" w:fill="FFFFFF"/>
          <w:lang w:val="en-US"/>
        </w:rPr>
        <w:t>. https://doi.org/10.1016/j.ejro.2020.100287</w:t>
      </w:r>
      <w:r w:rsidR="00246A97" w:rsidRPr="003271EC">
        <w:rPr>
          <w:rFonts w:ascii="Times New Roman" w:hAnsi="Times New Roman" w:cs="Times New Roman"/>
          <w:color w:val="1B1B1B"/>
          <w:sz w:val="28"/>
          <w:szCs w:val="28"/>
          <w:shd w:val="clear" w:color="auto" w:fill="FFFFFF"/>
          <w:lang w:val="kk-KZ"/>
        </w:rPr>
        <w:t>.</w:t>
      </w:r>
    </w:p>
    <w:p w14:paraId="4A383697" w14:textId="67D533B4" w:rsidR="004E0F29" w:rsidRPr="003271EC" w:rsidRDefault="004E0F29" w:rsidP="00D95672">
      <w:pPr>
        <w:numPr>
          <w:ilvl w:val="0"/>
          <w:numId w:val="25"/>
        </w:numPr>
        <w:tabs>
          <w:tab w:val="left" w:pos="1276"/>
        </w:tabs>
        <w:ind w:left="0" w:firstLine="709"/>
        <w:jc w:val="both"/>
        <w:rPr>
          <w:rFonts w:ascii="Times New Roman" w:hAnsi="Times New Roman" w:cs="Times New Roman"/>
          <w:color w:val="1B1B1B"/>
          <w:sz w:val="28"/>
          <w:szCs w:val="28"/>
          <w:shd w:val="clear" w:color="auto" w:fill="FFFFFF"/>
          <w:lang w:val="en-US"/>
        </w:rPr>
      </w:pPr>
      <w:r w:rsidRPr="003271EC">
        <w:rPr>
          <w:rFonts w:ascii="Times New Roman" w:hAnsi="Times New Roman" w:cs="Times New Roman"/>
          <w:color w:val="212121"/>
          <w:sz w:val="28"/>
          <w:szCs w:val="28"/>
          <w:shd w:val="clear" w:color="auto" w:fill="FFFFFF"/>
          <w:lang w:val="en-US"/>
        </w:rPr>
        <w:t>Larson D.B., Mickelsen L.J. Project Management for Quality Improvement in Radiology. AJR. American journal of roentgenology</w:t>
      </w:r>
      <w:r w:rsidR="00246A97" w:rsidRPr="003271EC">
        <w:rPr>
          <w:rFonts w:ascii="Times New Roman" w:hAnsi="Times New Roman" w:cs="Times New Roman"/>
          <w:color w:val="212121"/>
          <w:sz w:val="28"/>
          <w:szCs w:val="28"/>
          <w:shd w:val="clear" w:color="auto" w:fill="FFFFFF"/>
          <w:lang w:val="kk-KZ"/>
        </w:rPr>
        <w:t xml:space="preserve">. – </w:t>
      </w:r>
      <w:r w:rsidR="00246A97" w:rsidRPr="003271EC">
        <w:rPr>
          <w:rFonts w:ascii="Times New Roman" w:hAnsi="Times New Roman" w:cs="Times New Roman"/>
          <w:color w:val="212121"/>
          <w:sz w:val="28"/>
          <w:szCs w:val="28"/>
          <w:shd w:val="clear" w:color="auto" w:fill="FFFFFF"/>
          <w:lang w:val="en-US"/>
        </w:rPr>
        <w:t>2015</w:t>
      </w:r>
      <w:r w:rsidR="00246A97" w:rsidRPr="003271EC">
        <w:rPr>
          <w:rFonts w:ascii="Times New Roman" w:hAnsi="Times New Roman" w:cs="Times New Roman"/>
          <w:color w:val="212121"/>
          <w:sz w:val="28"/>
          <w:szCs w:val="28"/>
          <w:shd w:val="clear" w:color="auto" w:fill="FFFFFF"/>
          <w:lang w:val="kk-KZ"/>
        </w:rPr>
        <w:t>. - №</w:t>
      </w:r>
      <w:r w:rsidRPr="003271EC">
        <w:rPr>
          <w:rFonts w:ascii="Times New Roman" w:hAnsi="Times New Roman" w:cs="Times New Roman"/>
          <w:color w:val="212121"/>
          <w:sz w:val="28"/>
          <w:szCs w:val="28"/>
          <w:shd w:val="clear" w:color="auto" w:fill="FFFFFF"/>
          <w:lang w:val="en-US"/>
        </w:rPr>
        <w:t>205(5)</w:t>
      </w:r>
      <w:r w:rsidR="00246A97" w:rsidRPr="003271EC">
        <w:rPr>
          <w:rFonts w:ascii="Times New Roman" w:hAnsi="Times New Roman" w:cs="Times New Roman"/>
          <w:color w:val="212121"/>
          <w:sz w:val="28"/>
          <w:szCs w:val="28"/>
          <w:shd w:val="clear" w:color="auto" w:fill="FFFFFF"/>
          <w:lang w:val="kk-KZ"/>
        </w:rPr>
        <w:t>. – Р.</w:t>
      </w:r>
      <w:r w:rsidRPr="003271EC">
        <w:rPr>
          <w:rFonts w:ascii="Times New Roman" w:hAnsi="Times New Roman" w:cs="Times New Roman"/>
          <w:color w:val="212121"/>
          <w:sz w:val="28"/>
          <w:szCs w:val="28"/>
          <w:shd w:val="clear" w:color="auto" w:fill="FFFFFF"/>
          <w:lang w:val="en-US"/>
        </w:rPr>
        <w:t xml:space="preserve">470–477. </w:t>
      </w:r>
      <w:hyperlink r:id="rId106" w:history="1">
        <w:r w:rsidRPr="003271EC">
          <w:rPr>
            <w:rStyle w:val="a4"/>
            <w:rFonts w:ascii="Times New Roman" w:hAnsi="Times New Roman" w:cs="Times New Roman"/>
            <w:sz w:val="28"/>
            <w:szCs w:val="28"/>
            <w:shd w:val="clear" w:color="auto" w:fill="FFFFFF"/>
            <w:lang w:val="en-US"/>
          </w:rPr>
          <w:t>https://doi.org/10.2214/AJR.15.14807</w:t>
        </w:r>
      </w:hyperlink>
      <w:r w:rsidR="00246A97" w:rsidRPr="003271EC">
        <w:rPr>
          <w:lang w:val="kk-KZ"/>
        </w:rPr>
        <w:t>.</w:t>
      </w:r>
    </w:p>
    <w:p w14:paraId="69932475" w14:textId="57BBA9C3" w:rsidR="004E0F29" w:rsidRPr="003271EC" w:rsidRDefault="004E0F29" w:rsidP="00D95672">
      <w:pPr>
        <w:pStyle w:val="a3"/>
        <w:numPr>
          <w:ilvl w:val="0"/>
          <w:numId w:val="25"/>
        </w:numPr>
        <w:ind w:left="0" w:firstLine="709"/>
        <w:jc w:val="both"/>
        <w:rPr>
          <w:rStyle w:val="a4"/>
          <w:rFonts w:ascii="Times New Roman" w:hAnsi="Times New Roman" w:cs="Times New Roman"/>
          <w:color w:val="auto"/>
          <w:sz w:val="28"/>
          <w:szCs w:val="28"/>
          <w:u w:val="none"/>
          <w:lang w:val="en-US"/>
        </w:rPr>
      </w:pPr>
      <w:r w:rsidRPr="003271EC">
        <w:rPr>
          <w:rFonts w:ascii="Times New Roman" w:hAnsi="Times New Roman" w:cs="Times New Roman"/>
          <w:color w:val="212121"/>
          <w:sz w:val="28"/>
          <w:szCs w:val="28"/>
          <w:shd w:val="clear" w:color="auto" w:fill="FFFFFF"/>
          <w:lang w:val="en-US"/>
        </w:rPr>
        <w:t>Allen B., Jr (. The value of radiologists in reducing diagnostic error in health care</w:t>
      </w:r>
      <w:r w:rsidR="00246A97" w:rsidRPr="003271EC">
        <w:rPr>
          <w:rFonts w:ascii="Times New Roman" w:hAnsi="Times New Roman" w:cs="Times New Roman"/>
          <w:color w:val="212121"/>
          <w:sz w:val="28"/>
          <w:szCs w:val="28"/>
          <w:shd w:val="clear" w:color="auto" w:fill="FFFFFF"/>
          <w:lang w:val="kk-KZ"/>
        </w:rPr>
        <w:t xml:space="preserve"> // </w:t>
      </w:r>
      <w:r w:rsidRPr="003271EC">
        <w:rPr>
          <w:rFonts w:ascii="Times New Roman" w:hAnsi="Times New Roman" w:cs="Times New Roman"/>
          <w:color w:val="212121"/>
          <w:sz w:val="28"/>
          <w:szCs w:val="28"/>
          <w:shd w:val="clear" w:color="auto" w:fill="FFFFFF"/>
          <w:lang w:val="en-US"/>
        </w:rPr>
        <w:t>Journal of the American College of Radiology: JACR, </w:t>
      </w:r>
      <w:r w:rsidR="00246A97" w:rsidRPr="003271EC">
        <w:rPr>
          <w:rFonts w:ascii="Times New Roman" w:hAnsi="Times New Roman" w:cs="Times New Roman"/>
          <w:color w:val="212121"/>
          <w:sz w:val="28"/>
          <w:szCs w:val="28"/>
          <w:shd w:val="clear" w:color="auto" w:fill="FFFFFF"/>
          <w:lang w:val="en-US"/>
        </w:rPr>
        <w:t>2014</w:t>
      </w:r>
      <w:r w:rsidR="00246A97" w:rsidRPr="003271EC">
        <w:rPr>
          <w:rFonts w:ascii="Times New Roman" w:hAnsi="Times New Roman" w:cs="Times New Roman"/>
          <w:color w:val="212121"/>
          <w:sz w:val="28"/>
          <w:szCs w:val="28"/>
          <w:shd w:val="clear" w:color="auto" w:fill="FFFFFF"/>
          <w:lang w:val="kk-KZ"/>
        </w:rPr>
        <w:t xml:space="preserve">. – </w:t>
      </w:r>
      <w:r w:rsidR="003271EC" w:rsidRPr="003271EC">
        <w:rPr>
          <w:rFonts w:ascii="Times New Roman" w:hAnsi="Times New Roman" w:cs="Times New Roman"/>
          <w:color w:val="212121"/>
          <w:sz w:val="28"/>
          <w:szCs w:val="28"/>
          <w:shd w:val="clear" w:color="auto" w:fill="FFFFFF"/>
          <w:lang w:val="kk-KZ"/>
        </w:rPr>
        <w:t>№</w:t>
      </w:r>
      <w:r w:rsidRPr="003271EC">
        <w:rPr>
          <w:rFonts w:ascii="Times New Roman" w:hAnsi="Times New Roman" w:cs="Times New Roman"/>
          <w:color w:val="212121"/>
          <w:sz w:val="28"/>
          <w:szCs w:val="28"/>
          <w:shd w:val="clear" w:color="auto" w:fill="FFFFFF"/>
          <w:lang w:val="en-US"/>
        </w:rPr>
        <w:t>11</w:t>
      </w:r>
      <w:r w:rsidR="00246A97" w:rsidRPr="003271EC">
        <w:rPr>
          <w:rFonts w:ascii="Times New Roman" w:hAnsi="Times New Roman" w:cs="Times New Roman"/>
          <w:color w:val="212121"/>
          <w:sz w:val="28"/>
          <w:szCs w:val="28"/>
          <w:shd w:val="clear" w:color="auto" w:fill="FFFFFF"/>
          <w:lang w:val="kk-KZ"/>
        </w:rPr>
        <w:t>.</w:t>
      </w:r>
      <w:r w:rsidR="003271EC" w:rsidRPr="003271EC">
        <w:rPr>
          <w:rFonts w:ascii="Times New Roman" w:hAnsi="Times New Roman" w:cs="Times New Roman"/>
          <w:color w:val="212121"/>
          <w:sz w:val="28"/>
          <w:szCs w:val="28"/>
          <w:shd w:val="clear" w:color="auto" w:fill="FFFFFF"/>
          <w:lang w:val="kk-KZ"/>
        </w:rPr>
        <w:t>- Р.</w:t>
      </w:r>
      <w:r w:rsidRPr="003271EC">
        <w:rPr>
          <w:rFonts w:ascii="Times New Roman" w:hAnsi="Times New Roman" w:cs="Times New Roman"/>
          <w:color w:val="212121"/>
          <w:sz w:val="28"/>
          <w:szCs w:val="28"/>
          <w:shd w:val="clear" w:color="auto" w:fill="FFFFFF"/>
          <w:lang w:val="en-US"/>
        </w:rPr>
        <w:t xml:space="preserve"> 1101–1102. </w:t>
      </w:r>
      <w:hyperlink r:id="rId107" w:history="1">
        <w:r w:rsidRPr="003271EC">
          <w:rPr>
            <w:rStyle w:val="a4"/>
            <w:rFonts w:ascii="Times New Roman" w:hAnsi="Times New Roman" w:cs="Times New Roman"/>
            <w:sz w:val="28"/>
            <w:szCs w:val="28"/>
            <w:shd w:val="clear" w:color="auto" w:fill="FFFFFF"/>
            <w:lang w:val="en-US"/>
          </w:rPr>
          <w:t>https://doi.org/10.1016/j.jacr.2014.10.016</w:t>
        </w:r>
      </w:hyperlink>
    </w:p>
    <w:p w14:paraId="4CEA8208" w14:textId="5EB6B99A" w:rsidR="004E0F29" w:rsidRPr="003271EC" w:rsidRDefault="004E0F29" w:rsidP="00D95672">
      <w:pPr>
        <w:pStyle w:val="a3"/>
        <w:numPr>
          <w:ilvl w:val="0"/>
          <w:numId w:val="25"/>
        </w:numPr>
        <w:ind w:left="0" w:firstLine="709"/>
        <w:jc w:val="both"/>
        <w:rPr>
          <w:rFonts w:ascii="Times New Roman" w:hAnsi="Times New Roman" w:cs="Times New Roman"/>
          <w:sz w:val="28"/>
          <w:szCs w:val="28"/>
          <w:lang w:val="en-US"/>
        </w:rPr>
      </w:pPr>
      <w:r w:rsidRPr="003271EC">
        <w:rPr>
          <w:rFonts w:ascii="Times New Roman" w:hAnsi="Times New Roman" w:cs="Times New Roman"/>
          <w:color w:val="212121"/>
          <w:sz w:val="28"/>
          <w:szCs w:val="28"/>
          <w:shd w:val="clear" w:color="auto" w:fill="FFFFFF"/>
          <w:lang w:val="en-US"/>
        </w:rPr>
        <w:t>Sheng, A. Y., Castro, A.</w:t>
      </w:r>
      <w:proofErr w:type="gramStart"/>
      <w:r w:rsidRPr="003271EC">
        <w:rPr>
          <w:rFonts w:ascii="Times New Roman" w:hAnsi="Times New Roman" w:cs="Times New Roman"/>
          <w:color w:val="212121"/>
          <w:sz w:val="28"/>
          <w:szCs w:val="28"/>
          <w:shd w:val="clear" w:color="auto" w:fill="FFFFFF"/>
          <w:lang w:val="en-US"/>
        </w:rPr>
        <w:t>,  Lewiss</w:t>
      </w:r>
      <w:proofErr w:type="gramEnd"/>
      <w:r w:rsidRPr="003271EC">
        <w:rPr>
          <w:rFonts w:ascii="Times New Roman" w:hAnsi="Times New Roman" w:cs="Times New Roman"/>
          <w:color w:val="212121"/>
          <w:sz w:val="28"/>
          <w:szCs w:val="28"/>
          <w:shd w:val="clear" w:color="auto" w:fill="FFFFFF"/>
          <w:lang w:val="en-US"/>
        </w:rPr>
        <w:t>, R. E. (2016). Awareness, Utilization, and Education of the ACR Appropriateness Criteria: A Review and Future Directions</w:t>
      </w:r>
      <w:r w:rsidR="003271EC" w:rsidRPr="003271EC">
        <w:rPr>
          <w:rFonts w:ascii="Times New Roman" w:hAnsi="Times New Roman" w:cs="Times New Roman"/>
          <w:color w:val="212121"/>
          <w:sz w:val="28"/>
          <w:szCs w:val="28"/>
          <w:shd w:val="clear" w:color="auto" w:fill="FFFFFF"/>
          <w:lang w:val="en-US"/>
        </w:rPr>
        <w:t xml:space="preserve"> //</w:t>
      </w:r>
      <w:r w:rsidRPr="003271EC">
        <w:rPr>
          <w:rFonts w:ascii="Times New Roman" w:hAnsi="Times New Roman" w:cs="Times New Roman"/>
          <w:color w:val="212121"/>
          <w:sz w:val="28"/>
          <w:szCs w:val="28"/>
          <w:shd w:val="clear" w:color="auto" w:fill="FFFFFF"/>
          <w:lang w:val="en-US"/>
        </w:rPr>
        <w:t> Journal of the American College of Radiology: JACR, </w:t>
      </w:r>
      <w:r w:rsidR="003271EC" w:rsidRPr="003271EC">
        <w:rPr>
          <w:rFonts w:ascii="Times New Roman" w:hAnsi="Times New Roman" w:cs="Times New Roman"/>
          <w:color w:val="212121"/>
          <w:sz w:val="28"/>
          <w:szCs w:val="28"/>
          <w:shd w:val="clear" w:color="auto" w:fill="FFFFFF"/>
          <w:lang w:val="en-US"/>
        </w:rPr>
        <w:t>2016. - №</w:t>
      </w:r>
      <w:r w:rsidRPr="003271EC">
        <w:rPr>
          <w:rFonts w:ascii="Times New Roman" w:hAnsi="Times New Roman" w:cs="Times New Roman"/>
          <w:color w:val="212121"/>
          <w:sz w:val="28"/>
          <w:szCs w:val="28"/>
          <w:shd w:val="clear" w:color="auto" w:fill="FFFFFF"/>
          <w:lang w:val="en-US"/>
        </w:rPr>
        <w:t>13(2)</w:t>
      </w:r>
      <w:r w:rsidR="003271EC" w:rsidRPr="003271EC">
        <w:rPr>
          <w:rFonts w:ascii="Times New Roman" w:hAnsi="Times New Roman" w:cs="Times New Roman"/>
          <w:color w:val="212121"/>
          <w:sz w:val="28"/>
          <w:szCs w:val="28"/>
          <w:shd w:val="clear" w:color="auto" w:fill="FFFFFF"/>
          <w:lang w:val="en-US"/>
        </w:rPr>
        <w:t xml:space="preserve">. – </w:t>
      </w:r>
      <w:r w:rsidR="003271EC" w:rsidRPr="003271EC">
        <w:rPr>
          <w:rFonts w:ascii="Times New Roman" w:hAnsi="Times New Roman" w:cs="Times New Roman"/>
          <w:color w:val="212121"/>
          <w:sz w:val="28"/>
          <w:szCs w:val="28"/>
          <w:shd w:val="clear" w:color="auto" w:fill="FFFFFF"/>
        </w:rPr>
        <w:t>Р</w:t>
      </w:r>
      <w:r w:rsidR="003271EC" w:rsidRPr="003271EC">
        <w:rPr>
          <w:rFonts w:ascii="Times New Roman" w:hAnsi="Times New Roman" w:cs="Times New Roman"/>
          <w:color w:val="212121"/>
          <w:sz w:val="28"/>
          <w:szCs w:val="28"/>
          <w:shd w:val="clear" w:color="auto" w:fill="FFFFFF"/>
          <w:lang w:val="en-US"/>
        </w:rPr>
        <w:t>.</w:t>
      </w:r>
      <w:r w:rsidRPr="003271EC">
        <w:rPr>
          <w:rFonts w:ascii="Times New Roman" w:hAnsi="Times New Roman" w:cs="Times New Roman"/>
          <w:color w:val="212121"/>
          <w:sz w:val="28"/>
          <w:szCs w:val="28"/>
          <w:shd w:val="clear" w:color="auto" w:fill="FFFFFF"/>
          <w:lang w:val="en-US"/>
        </w:rPr>
        <w:t xml:space="preserve"> 131–136. </w:t>
      </w:r>
      <w:hyperlink r:id="rId108" w:history="1">
        <w:r w:rsidRPr="003271EC">
          <w:rPr>
            <w:rStyle w:val="a4"/>
            <w:rFonts w:ascii="Times New Roman" w:hAnsi="Times New Roman" w:cs="Times New Roman"/>
            <w:sz w:val="28"/>
            <w:szCs w:val="28"/>
            <w:shd w:val="clear" w:color="auto" w:fill="FFFFFF"/>
            <w:lang w:val="en-US"/>
          </w:rPr>
          <w:t>https://doi.org/10.1016/j.jacr.2015.08.026</w:t>
        </w:r>
      </w:hyperlink>
      <w:r w:rsidR="008F6E06">
        <w:t>.</w:t>
      </w:r>
    </w:p>
    <w:p w14:paraId="5B8B4B77" w14:textId="6B6F3414" w:rsidR="004E0F29" w:rsidRPr="003271EC" w:rsidRDefault="004E0F29" w:rsidP="00D95672">
      <w:pPr>
        <w:pStyle w:val="a3"/>
        <w:numPr>
          <w:ilvl w:val="0"/>
          <w:numId w:val="25"/>
        </w:numPr>
        <w:ind w:left="0" w:firstLine="709"/>
        <w:jc w:val="both"/>
        <w:rPr>
          <w:rFonts w:ascii="Times New Roman" w:hAnsi="Times New Roman" w:cs="Times New Roman"/>
          <w:sz w:val="28"/>
          <w:szCs w:val="28"/>
          <w:lang w:val="en-US"/>
        </w:rPr>
      </w:pPr>
      <w:r w:rsidRPr="003271EC">
        <w:rPr>
          <w:rFonts w:ascii="Times New Roman" w:eastAsia="Times New Roman" w:hAnsi="Times New Roman" w:cs="Times New Roman"/>
          <w:sz w:val="28"/>
          <w:szCs w:val="28"/>
          <w:lang w:val="en-US"/>
        </w:rPr>
        <w:lastRenderedPageBreak/>
        <w:t>ROYAL COLL. OF RADIOLOGISTS, L. (UNITED K. Making the best use of a department</w:t>
      </w:r>
      <w:r w:rsidRPr="003271EC">
        <w:rPr>
          <w:rFonts w:ascii="Times New Roman" w:eastAsia="Times New Roman" w:hAnsi="Times New Roman" w:cs="Times New Roman"/>
          <w:b/>
          <w:bCs/>
          <w:sz w:val="28"/>
          <w:szCs w:val="28"/>
          <w:lang w:val="en-US"/>
        </w:rPr>
        <w:t xml:space="preserve"> </w:t>
      </w:r>
      <w:r w:rsidRPr="003271EC">
        <w:rPr>
          <w:rFonts w:ascii="Times New Roman" w:eastAsia="Times New Roman" w:hAnsi="Times New Roman" w:cs="Times New Roman"/>
          <w:sz w:val="28"/>
          <w:szCs w:val="28"/>
          <w:lang w:val="en-US"/>
        </w:rPr>
        <w:t xml:space="preserve">of clinical radiology. Guidelines for doctors. 4. ed.  </w:t>
      </w:r>
      <w:r w:rsidR="003271EC" w:rsidRPr="003271EC">
        <w:rPr>
          <w:rFonts w:ascii="Times New Roman" w:eastAsia="Times New Roman" w:hAnsi="Times New Roman" w:cs="Times New Roman"/>
          <w:sz w:val="28"/>
          <w:szCs w:val="28"/>
        </w:rPr>
        <w:t>-</w:t>
      </w:r>
      <w:r w:rsidRPr="003271EC">
        <w:rPr>
          <w:rFonts w:ascii="Times New Roman" w:eastAsia="Times New Roman" w:hAnsi="Times New Roman" w:cs="Times New Roman"/>
          <w:sz w:val="28"/>
          <w:szCs w:val="28"/>
          <w:lang w:val="en-US"/>
        </w:rPr>
        <w:t xml:space="preserve"> 1998. </w:t>
      </w:r>
    </w:p>
    <w:p w14:paraId="09DAF6EA" w14:textId="2A3B1FFE" w:rsidR="004E0F29" w:rsidRPr="003271EC" w:rsidRDefault="004E0F29" w:rsidP="00D95672">
      <w:pPr>
        <w:numPr>
          <w:ilvl w:val="0"/>
          <w:numId w:val="25"/>
        </w:numPr>
        <w:tabs>
          <w:tab w:val="left" w:pos="1276"/>
        </w:tabs>
        <w:ind w:left="0" w:firstLine="709"/>
        <w:jc w:val="both"/>
        <w:rPr>
          <w:rFonts w:ascii="Times New Roman" w:hAnsi="Times New Roman" w:cs="Times New Roman"/>
          <w:color w:val="1B1B1B"/>
          <w:sz w:val="28"/>
          <w:szCs w:val="28"/>
          <w:lang w:val="en-US"/>
        </w:rPr>
      </w:pPr>
      <w:r w:rsidRPr="003271EC">
        <w:rPr>
          <w:rFonts w:ascii="Times New Roman" w:hAnsi="Times New Roman" w:cs="Times New Roman"/>
          <w:color w:val="1B1B1B"/>
          <w:sz w:val="28"/>
          <w:szCs w:val="28"/>
          <w:shd w:val="clear" w:color="auto" w:fill="FFFFFF"/>
          <w:lang w:val="en-US"/>
        </w:rPr>
        <w:t>Guide du Bon Usage des examens d'imagerie médicale. </w:t>
      </w:r>
      <w:hyperlink r:id="rId109" w:tgtFrame="_blank" w:history="1">
        <w:r w:rsidRPr="003271EC">
          <w:rPr>
            <w:rFonts w:ascii="Times New Roman" w:hAnsi="Times New Roman" w:cs="Times New Roman"/>
            <w:color w:val="1B1B1B"/>
            <w:sz w:val="28"/>
            <w:szCs w:val="28"/>
            <w:lang w:val="en-US"/>
          </w:rPr>
          <w:t>https://gbu.radiologie.fr/</w:t>
        </w:r>
      </w:hyperlink>
      <w:r w:rsidR="003271EC" w:rsidRPr="003271EC">
        <w:t xml:space="preserve"> </w:t>
      </w:r>
      <w:r w:rsidR="004E6006" w:rsidRPr="004C71A2">
        <w:rPr>
          <w:rFonts w:ascii="Times New Roman" w:hAnsi="Times New Roman" w:cs="Times New Roman"/>
          <w:sz w:val="28"/>
          <w:szCs w:val="28"/>
          <w:lang w:val="en-US"/>
        </w:rPr>
        <w:t>18.06.2024.</w:t>
      </w:r>
    </w:p>
    <w:p w14:paraId="303F2AF4" w14:textId="135E91DE" w:rsidR="004E0F29" w:rsidRPr="003271EC" w:rsidRDefault="004E0F29" w:rsidP="00D95672">
      <w:pPr>
        <w:numPr>
          <w:ilvl w:val="0"/>
          <w:numId w:val="25"/>
        </w:numPr>
        <w:tabs>
          <w:tab w:val="left" w:pos="1276"/>
        </w:tabs>
        <w:ind w:left="0" w:firstLine="709"/>
        <w:jc w:val="both"/>
        <w:rPr>
          <w:rFonts w:ascii="Times New Roman" w:hAnsi="Times New Roman" w:cs="Times New Roman"/>
          <w:color w:val="1B1B1B"/>
          <w:sz w:val="28"/>
          <w:szCs w:val="28"/>
          <w:shd w:val="clear" w:color="auto" w:fill="FFFFFF"/>
          <w:lang w:val="en-US"/>
        </w:rPr>
      </w:pPr>
      <w:r w:rsidRPr="003271EC">
        <w:rPr>
          <w:rFonts w:ascii="Times New Roman" w:hAnsi="Times New Roman" w:cs="Times New Roman"/>
          <w:color w:val="212121"/>
          <w:sz w:val="28"/>
          <w:szCs w:val="28"/>
          <w:shd w:val="clear" w:color="auto" w:fill="FFFFFF"/>
          <w:lang w:val="en-US"/>
        </w:rPr>
        <w:t>Zhou Y.Y., Kanter M. H., Wang J. J.</w:t>
      </w:r>
      <w:proofErr w:type="gramStart"/>
      <w:r w:rsidRPr="003271EC">
        <w:rPr>
          <w:rFonts w:ascii="Times New Roman" w:hAnsi="Times New Roman" w:cs="Times New Roman"/>
          <w:color w:val="212121"/>
          <w:sz w:val="28"/>
          <w:szCs w:val="28"/>
          <w:shd w:val="clear" w:color="auto" w:fill="FFFFFF"/>
          <w:lang w:val="en-US"/>
        </w:rPr>
        <w:t>,  Garrido</w:t>
      </w:r>
      <w:proofErr w:type="gramEnd"/>
      <w:r w:rsidR="003271EC" w:rsidRPr="003271EC">
        <w:rPr>
          <w:rFonts w:ascii="Times New Roman" w:hAnsi="Times New Roman" w:cs="Times New Roman"/>
          <w:color w:val="212121"/>
          <w:sz w:val="28"/>
          <w:szCs w:val="28"/>
          <w:shd w:val="clear" w:color="auto" w:fill="FFFFFF"/>
          <w:lang w:val="en-US"/>
        </w:rPr>
        <w:t xml:space="preserve"> </w:t>
      </w:r>
      <w:r w:rsidRPr="003271EC">
        <w:rPr>
          <w:rFonts w:ascii="Times New Roman" w:hAnsi="Times New Roman" w:cs="Times New Roman"/>
          <w:color w:val="212121"/>
          <w:sz w:val="28"/>
          <w:szCs w:val="28"/>
          <w:shd w:val="clear" w:color="auto" w:fill="FFFFFF"/>
          <w:lang w:val="en-US"/>
        </w:rPr>
        <w:t>T. Improved quality at Kaiser Permanente through e-mail between physicians and patients</w:t>
      </w:r>
      <w:r w:rsidR="003271EC" w:rsidRPr="003271EC">
        <w:rPr>
          <w:rFonts w:ascii="Times New Roman" w:hAnsi="Times New Roman" w:cs="Times New Roman"/>
          <w:color w:val="212121"/>
          <w:sz w:val="28"/>
          <w:szCs w:val="28"/>
          <w:shd w:val="clear" w:color="auto" w:fill="FFFFFF"/>
          <w:lang w:val="en-US"/>
        </w:rPr>
        <w:t xml:space="preserve"> //</w:t>
      </w:r>
      <w:r w:rsidRPr="003271EC">
        <w:rPr>
          <w:rFonts w:ascii="Times New Roman" w:hAnsi="Times New Roman" w:cs="Times New Roman"/>
          <w:color w:val="212121"/>
          <w:sz w:val="28"/>
          <w:szCs w:val="28"/>
          <w:shd w:val="clear" w:color="auto" w:fill="FFFFFF"/>
          <w:lang w:val="en-US"/>
        </w:rPr>
        <w:t> Health affairs (Project Hope), </w:t>
      </w:r>
      <w:r w:rsidR="003271EC" w:rsidRPr="003271EC">
        <w:rPr>
          <w:rFonts w:ascii="Times New Roman" w:hAnsi="Times New Roman" w:cs="Times New Roman"/>
          <w:color w:val="212121"/>
          <w:sz w:val="28"/>
          <w:szCs w:val="28"/>
          <w:shd w:val="clear" w:color="auto" w:fill="FFFFFF"/>
          <w:lang w:val="en-US"/>
        </w:rPr>
        <w:t xml:space="preserve"> 2010. - №</w:t>
      </w:r>
      <w:r w:rsidRPr="003271EC">
        <w:rPr>
          <w:rFonts w:ascii="Times New Roman" w:hAnsi="Times New Roman" w:cs="Times New Roman"/>
          <w:color w:val="212121"/>
          <w:sz w:val="28"/>
          <w:szCs w:val="28"/>
          <w:shd w:val="clear" w:color="auto" w:fill="FFFFFF"/>
          <w:lang w:val="en-US"/>
        </w:rPr>
        <w:t>29(7)</w:t>
      </w:r>
      <w:r w:rsidR="003271EC" w:rsidRPr="003271EC">
        <w:rPr>
          <w:rFonts w:ascii="Times New Roman" w:hAnsi="Times New Roman" w:cs="Times New Roman"/>
          <w:color w:val="212121"/>
          <w:sz w:val="28"/>
          <w:szCs w:val="28"/>
          <w:shd w:val="clear" w:color="auto" w:fill="FFFFFF"/>
          <w:lang w:val="en-US"/>
        </w:rPr>
        <w:t xml:space="preserve">. – </w:t>
      </w:r>
      <w:r w:rsidR="003271EC" w:rsidRPr="003271EC">
        <w:rPr>
          <w:rFonts w:ascii="Times New Roman" w:hAnsi="Times New Roman" w:cs="Times New Roman"/>
          <w:color w:val="212121"/>
          <w:sz w:val="28"/>
          <w:szCs w:val="28"/>
          <w:shd w:val="clear" w:color="auto" w:fill="FFFFFF"/>
        </w:rPr>
        <w:t>Р</w:t>
      </w:r>
      <w:r w:rsidR="003271EC" w:rsidRPr="003271EC">
        <w:rPr>
          <w:rFonts w:ascii="Times New Roman" w:hAnsi="Times New Roman" w:cs="Times New Roman"/>
          <w:color w:val="212121"/>
          <w:sz w:val="28"/>
          <w:szCs w:val="28"/>
          <w:shd w:val="clear" w:color="auto" w:fill="FFFFFF"/>
          <w:lang w:val="en-US"/>
        </w:rPr>
        <w:t>.</w:t>
      </w:r>
      <w:r w:rsidRPr="003271EC">
        <w:rPr>
          <w:rFonts w:ascii="Times New Roman" w:hAnsi="Times New Roman" w:cs="Times New Roman"/>
          <w:color w:val="212121"/>
          <w:sz w:val="28"/>
          <w:szCs w:val="28"/>
          <w:shd w:val="clear" w:color="auto" w:fill="FFFFFF"/>
          <w:lang w:val="en-US"/>
        </w:rPr>
        <w:t xml:space="preserve"> 1370–1375. </w:t>
      </w:r>
      <w:hyperlink r:id="rId110" w:history="1">
        <w:r w:rsidR="003271EC" w:rsidRPr="003271EC">
          <w:rPr>
            <w:rStyle w:val="a4"/>
            <w:rFonts w:ascii="Times New Roman" w:hAnsi="Times New Roman" w:cs="Times New Roman"/>
            <w:sz w:val="28"/>
            <w:szCs w:val="28"/>
            <w:shd w:val="clear" w:color="auto" w:fill="FFFFFF"/>
            <w:lang w:val="en-US"/>
          </w:rPr>
          <w:t>https://doi.org/10.1377 /hlthaff.20 10.0048</w:t>
        </w:r>
      </w:hyperlink>
      <w:r w:rsidR="003271EC" w:rsidRPr="004E6006">
        <w:rPr>
          <w:rFonts w:ascii="Times New Roman" w:hAnsi="Times New Roman" w:cs="Times New Roman"/>
          <w:sz w:val="28"/>
          <w:szCs w:val="28"/>
          <w:shd w:val="clear" w:color="auto" w:fill="FFFFFF"/>
          <w:lang w:val="en-US"/>
        </w:rPr>
        <w:t>.</w:t>
      </w:r>
    </w:p>
    <w:p w14:paraId="025F921C" w14:textId="4535FD48" w:rsidR="004E0F29" w:rsidRPr="003271EC" w:rsidRDefault="004E0F29" w:rsidP="00D95672">
      <w:pPr>
        <w:numPr>
          <w:ilvl w:val="0"/>
          <w:numId w:val="25"/>
        </w:numPr>
        <w:tabs>
          <w:tab w:val="left" w:pos="1276"/>
        </w:tabs>
        <w:ind w:left="0" w:firstLine="709"/>
        <w:jc w:val="both"/>
        <w:rPr>
          <w:rFonts w:ascii="Times New Roman" w:hAnsi="Times New Roman" w:cs="Times New Roman"/>
          <w:color w:val="1B1B1B"/>
          <w:sz w:val="28"/>
          <w:szCs w:val="28"/>
          <w:shd w:val="clear" w:color="auto" w:fill="FFFFFF"/>
          <w:lang w:val="en-US"/>
        </w:rPr>
      </w:pPr>
      <w:r w:rsidRPr="003271EC">
        <w:rPr>
          <w:rFonts w:ascii="Times New Roman" w:hAnsi="Times New Roman" w:cs="Times New Roman"/>
          <w:color w:val="212121"/>
          <w:sz w:val="28"/>
          <w:szCs w:val="28"/>
          <w:shd w:val="clear" w:color="auto" w:fill="FFFFFF"/>
          <w:lang w:val="en-US"/>
        </w:rPr>
        <w:t>Haun J.N., Lind J.D., Shimada S.L., Martin T.L., Gosline R.M., Antinori, N., Stewart M.</w:t>
      </w:r>
      <w:proofErr w:type="gramStart"/>
      <w:r w:rsidRPr="003271EC">
        <w:rPr>
          <w:rFonts w:ascii="Times New Roman" w:hAnsi="Times New Roman" w:cs="Times New Roman"/>
          <w:color w:val="212121"/>
          <w:sz w:val="28"/>
          <w:szCs w:val="28"/>
          <w:shd w:val="clear" w:color="auto" w:fill="FFFFFF"/>
          <w:lang w:val="en-US"/>
        </w:rPr>
        <w:t>,  Simon</w:t>
      </w:r>
      <w:proofErr w:type="gramEnd"/>
      <w:r w:rsidRPr="003271EC">
        <w:rPr>
          <w:rFonts w:ascii="Times New Roman" w:hAnsi="Times New Roman" w:cs="Times New Roman"/>
          <w:color w:val="212121"/>
          <w:sz w:val="28"/>
          <w:szCs w:val="28"/>
          <w:shd w:val="clear" w:color="auto" w:fill="FFFFFF"/>
          <w:lang w:val="en-US"/>
        </w:rPr>
        <w:t xml:space="preserve"> S.R. Evaluating user experiences of the secure messaging tool on the Veterans Affairs' patient portal system</w:t>
      </w:r>
      <w:r w:rsidR="003271EC" w:rsidRPr="003271EC">
        <w:rPr>
          <w:rFonts w:ascii="Times New Roman" w:hAnsi="Times New Roman" w:cs="Times New Roman"/>
          <w:color w:val="212121"/>
          <w:sz w:val="28"/>
          <w:szCs w:val="28"/>
          <w:shd w:val="clear" w:color="auto" w:fill="FFFFFF"/>
          <w:lang w:val="en-US"/>
        </w:rPr>
        <w:t xml:space="preserve"> //</w:t>
      </w:r>
      <w:r w:rsidRPr="003271EC">
        <w:rPr>
          <w:rFonts w:ascii="Times New Roman" w:hAnsi="Times New Roman" w:cs="Times New Roman"/>
          <w:color w:val="212121"/>
          <w:sz w:val="28"/>
          <w:szCs w:val="28"/>
          <w:shd w:val="clear" w:color="auto" w:fill="FFFFFF"/>
          <w:lang w:val="en-US"/>
        </w:rPr>
        <w:t> Journal of medical Internet research, </w:t>
      </w:r>
      <w:r w:rsidR="003271EC" w:rsidRPr="003271EC">
        <w:rPr>
          <w:rFonts w:ascii="Times New Roman" w:hAnsi="Times New Roman" w:cs="Times New Roman"/>
          <w:color w:val="212121"/>
          <w:sz w:val="28"/>
          <w:szCs w:val="28"/>
          <w:shd w:val="clear" w:color="auto" w:fill="FFFFFF"/>
          <w:lang w:val="en-US"/>
        </w:rPr>
        <w:t>2014. - №</w:t>
      </w:r>
      <w:r w:rsidRPr="003271EC">
        <w:rPr>
          <w:rFonts w:ascii="Times New Roman" w:hAnsi="Times New Roman" w:cs="Times New Roman"/>
          <w:color w:val="212121"/>
          <w:sz w:val="28"/>
          <w:szCs w:val="28"/>
          <w:shd w:val="clear" w:color="auto" w:fill="FFFFFF"/>
          <w:lang w:val="en-US"/>
        </w:rPr>
        <w:t>16(3)</w:t>
      </w:r>
      <w:r w:rsidR="003271EC" w:rsidRPr="003271EC">
        <w:rPr>
          <w:rFonts w:ascii="Times New Roman" w:hAnsi="Times New Roman" w:cs="Times New Roman"/>
          <w:color w:val="212121"/>
          <w:sz w:val="28"/>
          <w:szCs w:val="28"/>
          <w:shd w:val="clear" w:color="auto" w:fill="FFFFFF"/>
          <w:lang w:val="en-US"/>
        </w:rPr>
        <w:t>. –</w:t>
      </w:r>
      <w:r w:rsidRPr="003271EC">
        <w:rPr>
          <w:rFonts w:ascii="Times New Roman" w:hAnsi="Times New Roman" w:cs="Times New Roman"/>
          <w:color w:val="212121"/>
          <w:sz w:val="28"/>
          <w:szCs w:val="28"/>
          <w:shd w:val="clear" w:color="auto" w:fill="FFFFFF"/>
          <w:lang w:val="en-US"/>
        </w:rPr>
        <w:t xml:space="preserve"> 75</w:t>
      </w:r>
      <w:r w:rsidR="003271EC" w:rsidRPr="003271EC">
        <w:rPr>
          <w:rFonts w:ascii="Times New Roman" w:hAnsi="Times New Roman" w:cs="Times New Roman"/>
          <w:color w:val="212121"/>
          <w:sz w:val="28"/>
          <w:szCs w:val="28"/>
          <w:shd w:val="clear" w:color="auto" w:fill="FFFFFF"/>
          <w:lang w:val="en-US"/>
        </w:rPr>
        <w:t xml:space="preserve"> </w:t>
      </w:r>
      <w:r w:rsidR="003271EC" w:rsidRPr="003271EC">
        <w:rPr>
          <w:rFonts w:ascii="Times New Roman" w:hAnsi="Times New Roman" w:cs="Times New Roman"/>
          <w:color w:val="212121"/>
          <w:sz w:val="28"/>
          <w:szCs w:val="28"/>
          <w:shd w:val="clear" w:color="auto" w:fill="FFFFFF"/>
        </w:rPr>
        <w:t>р</w:t>
      </w:r>
      <w:r w:rsidRPr="003271EC">
        <w:rPr>
          <w:rFonts w:ascii="Times New Roman" w:hAnsi="Times New Roman" w:cs="Times New Roman"/>
          <w:color w:val="212121"/>
          <w:sz w:val="28"/>
          <w:szCs w:val="28"/>
          <w:shd w:val="clear" w:color="auto" w:fill="FFFFFF"/>
          <w:lang w:val="en-US"/>
        </w:rPr>
        <w:t xml:space="preserve">. </w:t>
      </w:r>
      <w:hyperlink r:id="rId111" w:history="1">
        <w:r w:rsidRPr="003271EC">
          <w:rPr>
            <w:rStyle w:val="a4"/>
            <w:rFonts w:ascii="Times New Roman" w:hAnsi="Times New Roman" w:cs="Times New Roman"/>
            <w:sz w:val="28"/>
            <w:szCs w:val="28"/>
            <w:shd w:val="clear" w:color="auto" w:fill="FFFFFF"/>
            <w:lang w:val="en-US"/>
          </w:rPr>
          <w:t>https://doi.org/10.2196/jmir.2976</w:t>
        </w:r>
      </w:hyperlink>
      <w:r w:rsidR="003271EC" w:rsidRPr="003271EC">
        <w:t>.</w:t>
      </w:r>
    </w:p>
    <w:p w14:paraId="2774E9E1" w14:textId="27F1500E" w:rsidR="004E0F29" w:rsidRPr="003271EC" w:rsidRDefault="004E0F29" w:rsidP="00D95672">
      <w:pPr>
        <w:numPr>
          <w:ilvl w:val="0"/>
          <w:numId w:val="25"/>
        </w:numPr>
        <w:tabs>
          <w:tab w:val="left" w:pos="1276"/>
        </w:tabs>
        <w:ind w:left="0" w:firstLine="709"/>
        <w:jc w:val="both"/>
        <w:rPr>
          <w:rFonts w:ascii="Times New Roman" w:hAnsi="Times New Roman" w:cs="Times New Roman"/>
          <w:color w:val="1B1B1B"/>
          <w:sz w:val="28"/>
          <w:szCs w:val="28"/>
          <w:shd w:val="clear" w:color="auto" w:fill="FFFFFF"/>
          <w:lang w:val="en-US"/>
        </w:rPr>
      </w:pPr>
      <w:r w:rsidRPr="003271EC">
        <w:rPr>
          <w:rFonts w:ascii="Times New Roman" w:hAnsi="Times New Roman" w:cs="Times New Roman"/>
          <w:color w:val="212121"/>
          <w:sz w:val="28"/>
          <w:szCs w:val="28"/>
          <w:shd w:val="clear" w:color="auto" w:fill="FFFFFF"/>
          <w:lang w:val="en-US"/>
        </w:rPr>
        <w:t>Hanberger L., Ludvigsson J.</w:t>
      </w:r>
      <w:proofErr w:type="gramStart"/>
      <w:r w:rsidRPr="003271EC">
        <w:rPr>
          <w:rFonts w:ascii="Times New Roman" w:hAnsi="Times New Roman" w:cs="Times New Roman"/>
          <w:color w:val="212121"/>
          <w:sz w:val="28"/>
          <w:szCs w:val="28"/>
          <w:shd w:val="clear" w:color="auto" w:fill="FFFFFF"/>
          <w:lang w:val="en-US"/>
        </w:rPr>
        <w:t>,  Nordfeldt</w:t>
      </w:r>
      <w:proofErr w:type="gramEnd"/>
      <w:r w:rsidRPr="003271EC">
        <w:rPr>
          <w:rFonts w:ascii="Times New Roman" w:hAnsi="Times New Roman" w:cs="Times New Roman"/>
          <w:color w:val="212121"/>
          <w:sz w:val="28"/>
          <w:szCs w:val="28"/>
          <w:shd w:val="clear" w:color="auto" w:fill="FFFFFF"/>
          <w:lang w:val="en-US"/>
        </w:rPr>
        <w:t xml:space="preserve"> S. Use of a web 2.0 portal to improve education and communication in young patients with families: randomized controlled trial</w:t>
      </w:r>
      <w:r w:rsidR="003271EC" w:rsidRPr="003271EC">
        <w:rPr>
          <w:rFonts w:ascii="Times New Roman" w:hAnsi="Times New Roman" w:cs="Times New Roman"/>
          <w:color w:val="212121"/>
          <w:sz w:val="28"/>
          <w:szCs w:val="28"/>
          <w:shd w:val="clear" w:color="auto" w:fill="FFFFFF"/>
          <w:lang w:val="en-US"/>
        </w:rPr>
        <w:t xml:space="preserve"> // </w:t>
      </w:r>
      <w:r w:rsidRPr="003271EC">
        <w:rPr>
          <w:rFonts w:ascii="Times New Roman" w:hAnsi="Times New Roman" w:cs="Times New Roman"/>
          <w:color w:val="212121"/>
          <w:sz w:val="28"/>
          <w:szCs w:val="28"/>
          <w:shd w:val="clear" w:color="auto" w:fill="FFFFFF"/>
          <w:lang w:val="en-US"/>
        </w:rPr>
        <w:t>Journal of medical Internet research</w:t>
      </w:r>
      <w:r w:rsidR="003271EC" w:rsidRPr="003271EC">
        <w:rPr>
          <w:rFonts w:ascii="Times New Roman" w:hAnsi="Times New Roman" w:cs="Times New Roman"/>
          <w:color w:val="212121"/>
          <w:sz w:val="28"/>
          <w:szCs w:val="28"/>
          <w:shd w:val="clear" w:color="auto" w:fill="FFFFFF"/>
          <w:lang w:val="en-US"/>
        </w:rPr>
        <w:t xml:space="preserve">. - </w:t>
      </w:r>
      <w:r w:rsidRPr="003271EC">
        <w:rPr>
          <w:rFonts w:ascii="Times New Roman" w:hAnsi="Times New Roman" w:cs="Times New Roman"/>
          <w:color w:val="212121"/>
          <w:sz w:val="28"/>
          <w:szCs w:val="28"/>
          <w:shd w:val="clear" w:color="auto" w:fill="FFFFFF"/>
          <w:lang w:val="en-US"/>
        </w:rPr>
        <w:t> </w:t>
      </w:r>
      <w:r w:rsidR="003271EC" w:rsidRPr="003271EC">
        <w:rPr>
          <w:rFonts w:ascii="Times New Roman" w:hAnsi="Times New Roman" w:cs="Times New Roman"/>
          <w:color w:val="212121"/>
          <w:sz w:val="28"/>
          <w:szCs w:val="28"/>
          <w:shd w:val="clear" w:color="auto" w:fill="FFFFFF"/>
          <w:lang w:val="en-US"/>
        </w:rPr>
        <w:t>2013. - №</w:t>
      </w:r>
      <w:r w:rsidRPr="003271EC">
        <w:rPr>
          <w:rFonts w:ascii="Times New Roman" w:hAnsi="Times New Roman" w:cs="Times New Roman"/>
          <w:color w:val="212121"/>
          <w:sz w:val="28"/>
          <w:szCs w:val="28"/>
          <w:shd w:val="clear" w:color="auto" w:fill="FFFFFF"/>
          <w:lang w:val="en-US"/>
        </w:rPr>
        <w:t>15(8)</w:t>
      </w:r>
      <w:r w:rsidR="003271EC" w:rsidRPr="003271EC">
        <w:rPr>
          <w:rFonts w:ascii="Times New Roman" w:hAnsi="Times New Roman" w:cs="Times New Roman"/>
          <w:color w:val="212121"/>
          <w:sz w:val="28"/>
          <w:szCs w:val="28"/>
          <w:shd w:val="clear" w:color="auto" w:fill="FFFFFF"/>
          <w:lang w:val="en-US"/>
        </w:rPr>
        <w:t xml:space="preserve">. – </w:t>
      </w:r>
      <w:r w:rsidRPr="003271EC">
        <w:rPr>
          <w:rFonts w:ascii="Times New Roman" w:hAnsi="Times New Roman" w:cs="Times New Roman"/>
          <w:color w:val="212121"/>
          <w:sz w:val="28"/>
          <w:szCs w:val="28"/>
          <w:shd w:val="clear" w:color="auto" w:fill="FFFFFF"/>
          <w:lang w:val="en-US"/>
        </w:rPr>
        <w:t>175</w:t>
      </w:r>
      <w:r w:rsidR="003271EC" w:rsidRPr="003271EC">
        <w:rPr>
          <w:rFonts w:ascii="Times New Roman" w:hAnsi="Times New Roman" w:cs="Times New Roman"/>
          <w:color w:val="212121"/>
          <w:sz w:val="28"/>
          <w:szCs w:val="28"/>
          <w:shd w:val="clear" w:color="auto" w:fill="FFFFFF"/>
          <w:lang w:val="en-US"/>
        </w:rPr>
        <w:t xml:space="preserve"> </w:t>
      </w:r>
      <w:r w:rsidR="003271EC" w:rsidRPr="003271EC">
        <w:rPr>
          <w:rFonts w:ascii="Times New Roman" w:hAnsi="Times New Roman" w:cs="Times New Roman"/>
          <w:color w:val="212121"/>
          <w:sz w:val="28"/>
          <w:szCs w:val="28"/>
          <w:shd w:val="clear" w:color="auto" w:fill="FFFFFF"/>
        </w:rPr>
        <w:t>р</w:t>
      </w:r>
      <w:r w:rsidRPr="003271EC">
        <w:rPr>
          <w:rFonts w:ascii="Times New Roman" w:hAnsi="Times New Roman" w:cs="Times New Roman"/>
          <w:color w:val="212121"/>
          <w:sz w:val="28"/>
          <w:szCs w:val="28"/>
          <w:shd w:val="clear" w:color="auto" w:fill="FFFFFF"/>
          <w:lang w:val="en-US"/>
        </w:rPr>
        <w:t xml:space="preserve">. </w:t>
      </w:r>
      <w:hyperlink r:id="rId112" w:history="1">
        <w:r w:rsidRPr="003271EC">
          <w:rPr>
            <w:rStyle w:val="a4"/>
            <w:rFonts w:ascii="Times New Roman" w:hAnsi="Times New Roman" w:cs="Times New Roman"/>
            <w:sz w:val="28"/>
            <w:szCs w:val="28"/>
            <w:shd w:val="clear" w:color="auto" w:fill="FFFFFF"/>
            <w:lang w:val="en-US"/>
          </w:rPr>
          <w:t>https://doi.org/10.2196/jmir.2425</w:t>
        </w:r>
      </w:hyperlink>
    </w:p>
    <w:p w14:paraId="4B3D2EF0" w14:textId="5FE0AE3A" w:rsidR="004E0F29" w:rsidRPr="003271EC" w:rsidRDefault="004E0F29" w:rsidP="00D95672">
      <w:pPr>
        <w:numPr>
          <w:ilvl w:val="0"/>
          <w:numId w:val="25"/>
        </w:numPr>
        <w:tabs>
          <w:tab w:val="left" w:pos="1276"/>
        </w:tabs>
        <w:ind w:left="0" w:firstLine="709"/>
        <w:jc w:val="both"/>
        <w:rPr>
          <w:rFonts w:ascii="Times New Roman" w:hAnsi="Times New Roman" w:cs="Times New Roman"/>
          <w:color w:val="1B1B1B"/>
          <w:sz w:val="28"/>
          <w:szCs w:val="28"/>
          <w:shd w:val="clear" w:color="auto" w:fill="FFFFFF"/>
          <w:lang w:val="en-US"/>
        </w:rPr>
      </w:pPr>
      <w:r w:rsidRPr="003271EC">
        <w:rPr>
          <w:rFonts w:ascii="Times New Roman" w:hAnsi="Times New Roman" w:cs="Times New Roman"/>
          <w:color w:val="212121"/>
          <w:sz w:val="28"/>
          <w:szCs w:val="28"/>
          <w:shd w:val="clear" w:color="auto" w:fill="FFFFFF"/>
          <w:lang w:val="en-US"/>
        </w:rPr>
        <w:t>Callen J. L., Westbrook J. I., Georgiou A.</w:t>
      </w:r>
      <w:proofErr w:type="gramStart"/>
      <w:r w:rsidRPr="003271EC">
        <w:rPr>
          <w:rFonts w:ascii="Times New Roman" w:hAnsi="Times New Roman" w:cs="Times New Roman"/>
          <w:color w:val="212121"/>
          <w:sz w:val="28"/>
          <w:szCs w:val="28"/>
          <w:shd w:val="clear" w:color="auto" w:fill="FFFFFF"/>
          <w:lang w:val="en-US"/>
        </w:rPr>
        <w:t>,  Li</w:t>
      </w:r>
      <w:proofErr w:type="gramEnd"/>
      <w:r w:rsidRPr="003271EC">
        <w:rPr>
          <w:rFonts w:ascii="Times New Roman" w:hAnsi="Times New Roman" w:cs="Times New Roman"/>
          <w:color w:val="212121"/>
          <w:sz w:val="28"/>
          <w:szCs w:val="28"/>
          <w:shd w:val="clear" w:color="auto" w:fill="FFFFFF"/>
          <w:lang w:val="en-US"/>
        </w:rPr>
        <w:t xml:space="preserve"> J.  Failure to follow-up test results for ambulatory patients: a systematic review</w:t>
      </w:r>
      <w:r w:rsidR="003271EC" w:rsidRPr="003271EC">
        <w:rPr>
          <w:rFonts w:ascii="Times New Roman" w:hAnsi="Times New Roman" w:cs="Times New Roman"/>
          <w:color w:val="212121"/>
          <w:sz w:val="28"/>
          <w:szCs w:val="28"/>
          <w:shd w:val="clear" w:color="auto" w:fill="FFFFFF"/>
          <w:lang w:val="en-US"/>
        </w:rPr>
        <w:t xml:space="preserve"> //</w:t>
      </w:r>
      <w:r w:rsidRPr="003271EC">
        <w:rPr>
          <w:rFonts w:ascii="Times New Roman" w:hAnsi="Times New Roman" w:cs="Times New Roman"/>
          <w:color w:val="212121"/>
          <w:sz w:val="28"/>
          <w:szCs w:val="28"/>
          <w:shd w:val="clear" w:color="auto" w:fill="FFFFFF"/>
          <w:lang w:val="en-US"/>
        </w:rPr>
        <w:t> Journal of general internal medicine, </w:t>
      </w:r>
      <w:r w:rsidR="003271EC" w:rsidRPr="003271EC">
        <w:rPr>
          <w:rFonts w:ascii="Times New Roman" w:hAnsi="Times New Roman" w:cs="Times New Roman"/>
          <w:color w:val="212121"/>
          <w:sz w:val="28"/>
          <w:szCs w:val="28"/>
          <w:shd w:val="clear" w:color="auto" w:fill="FFFFFF"/>
          <w:lang w:val="en-US"/>
        </w:rPr>
        <w:t>2012. - №</w:t>
      </w:r>
      <w:r w:rsidRPr="003271EC">
        <w:rPr>
          <w:rFonts w:ascii="Times New Roman" w:hAnsi="Times New Roman" w:cs="Times New Roman"/>
          <w:color w:val="212121"/>
          <w:sz w:val="28"/>
          <w:szCs w:val="28"/>
          <w:shd w:val="clear" w:color="auto" w:fill="FFFFFF"/>
          <w:lang w:val="en-US"/>
        </w:rPr>
        <w:t>27(10)</w:t>
      </w:r>
      <w:r w:rsidR="003271EC" w:rsidRPr="003271EC">
        <w:rPr>
          <w:rFonts w:ascii="Times New Roman" w:hAnsi="Times New Roman" w:cs="Times New Roman"/>
          <w:color w:val="212121"/>
          <w:sz w:val="28"/>
          <w:szCs w:val="28"/>
          <w:shd w:val="clear" w:color="auto" w:fill="FFFFFF"/>
          <w:lang w:val="en-US"/>
        </w:rPr>
        <w:t xml:space="preserve">. – </w:t>
      </w:r>
      <w:r w:rsidR="003271EC" w:rsidRPr="003271EC">
        <w:rPr>
          <w:rFonts w:ascii="Times New Roman" w:hAnsi="Times New Roman" w:cs="Times New Roman"/>
          <w:color w:val="212121"/>
          <w:sz w:val="28"/>
          <w:szCs w:val="28"/>
          <w:shd w:val="clear" w:color="auto" w:fill="FFFFFF"/>
        </w:rPr>
        <w:t>Р</w:t>
      </w:r>
      <w:r w:rsidR="003271EC" w:rsidRPr="003271EC">
        <w:rPr>
          <w:rFonts w:ascii="Times New Roman" w:hAnsi="Times New Roman" w:cs="Times New Roman"/>
          <w:color w:val="212121"/>
          <w:sz w:val="28"/>
          <w:szCs w:val="28"/>
          <w:shd w:val="clear" w:color="auto" w:fill="FFFFFF"/>
          <w:lang w:val="en-US"/>
        </w:rPr>
        <w:t>.</w:t>
      </w:r>
      <w:r w:rsidRPr="003271EC">
        <w:rPr>
          <w:rFonts w:ascii="Times New Roman" w:hAnsi="Times New Roman" w:cs="Times New Roman"/>
          <w:color w:val="212121"/>
          <w:sz w:val="28"/>
          <w:szCs w:val="28"/>
          <w:shd w:val="clear" w:color="auto" w:fill="FFFFFF"/>
          <w:lang w:val="en-US"/>
        </w:rPr>
        <w:t xml:space="preserve"> 1334–1348. </w:t>
      </w:r>
      <w:hyperlink r:id="rId113" w:history="1">
        <w:r w:rsidR="003271EC" w:rsidRPr="003271EC">
          <w:rPr>
            <w:rStyle w:val="a4"/>
            <w:rFonts w:ascii="Times New Roman" w:hAnsi="Times New Roman" w:cs="Times New Roman"/>
            <w:sz w:val="28"/>
            <w:szCs w:val="28"/>
            <w:shd w:val="clear" w:color="auto" w:fill="FFFFFF"/>
            <w:lang w:val="en-US"/>
          </w:rPr>
          <w:t>https://doi.org/10.1007/s11606-011-194</w:t>
        </w:r>
        <w:r w:rsidR="003271EC" w:rsidRPr="003271EC">
          <w:rPr>
            <w:rStyle w:val="a4"/>
            <w:rFonts w:ascii="Times New Roman" w:hAnsi="Times New Roman" w:cs="Times New Roman"/>
            <w:sz w:val="28"/>
            <w:szCs w:val="28"/>
            <w:shd w:val="clear" w:color="auto" w:fill="FFFFFF"/>
          </w:rPr>
          <w:t xml:space="preserve"> </w:t>
        </w:r>
        <w:r w:rsidR="003271EC" w:rsidRPr="003271EC">
          <w:rPr>
            <w:rStyle w:val="a4"/>
            <w:rFonts w:ascii="Times New Roman" w:hAnsi="Times New Roman" w:cs="Times New Roman"/>
            <w:sz w:val="28"/>
            <w:szCs w:val="28"/>
            <w:shd w:val="clear" w:color="auto" w:fill="FFFFFF"/>
            <w:lang w:val="en-US"/>
          </w:rPr>
          <w:t>9-5</w:t>
        </w:r>
      </w:hyperlink>
      <w:r w:rsidR="003271EC" w:rsidRPr="003271EC">
        <w:t>.</w:t>
      </w:r>
    </w:p>
    <w:p w14:paraId="053E81A3" w14:textId="59AE6DF9" w:rsidR="004E0F29" w:rsidRPr="003271EC" w:rsidRDefault="004E0F29" w:rsidP="00D95672">
      <w:pPr>
        <w:numPr>
          <w:ilvl w:val="0"/>
          <w:numId w:val="25"/>
        </w:numPr>
        <w:tabs>
          <w:tab w:val="left" w:pos="1276"/>
        </w:tabs>
        <w:ind w:left="0" w:firstLine="709"/>
        <w:jc w:val="both"/>
        <w:rPr>
          <w:rFonts w:ascii="Times New Roman" w:hAnsi="Times New Roman" w:cs="Times New Roman"/>
          <w:color w:val="1B1B1B"/>
          <w:sz w:val="28"/>
          <w:szCs w:val="28"/>
          <w:shd w:val="clear" w:color="auto" w:fill="FFFFFF"/>
          <w:lang w:val="en-US"/>
        </w:rPr>
      </w:pPr>
      <w:r w:rsidRPr="003271EC">
        <w:rPr>
          <w:rFonts w:ascii="Times New Roman" w:hAnsi="Times New Roman" w:cs="Times New Roman"/>
          <w:color w:val="212121"/>
          <w:sz w:val="28"/>
          <w:szCs w:val="28"/>
          <w:shd w:val="clear" w:color="auto" w:fill="FFFFFF"/>
          <w:lang w:val="en-US"/>
        </w:rPr>
        <w:t>Georgiou A., Hordern A., Dimigen M., Zogovic B., Callen J., Schlaphoff G., Westbrook J.I.  Effective notification of important non-urgent radiology results: a qualitative study of challenges and potential solutions. Journal of medical imaging and radiation oncology, </w:t>
      </w:r>
      <w:r w:rsidR="003271EC" w:rsidRPr="003271EC">
        <w:rPr>
          <w:rFonts w:ascii="Times New Roman" w:hAnsi="Times New Roman" w:cs="Times New Roman"/>
          <w:color w:val="212121"/>
          <w:sz w:val="28"/>
          <w:szCs w:val="28"/>
          <w:shd w:val="clear" w:color="auto" w:fill="FFFFFF"/>
          <w:lang w:val="en-US"/>
        </w:rPr>
        <w:t>2014. - №</w:t>
      </w:r>
      <w:r w:rsidRPr="003271EC">
        <w:rPr>
          <w:rFonts w:ascii="Times New Roman" w:hAnsi="Times New Roman" w:cs="Times New Roman"/>
          <w:color w:val="212121"/>
          <w:sz w:val="28"/>
          <w:szCs w:val="28"/>
          <w:shd w:val="clear" w:color="auto" w:fill="FFFFFF"/>
          <w:lang w:val="en-US"/>
        </w:rPr>
        <w:t>58(3)</w:t>
      </w:r>
      <w:r w:rsidR="003271EC" w:rsidRPr="003271EC">
        <w:rPr>
          <w:rFonts w:ascii="Times New Roman" w:hAnsi="Times New Roman" w:cs="Times New Roman"/>
          <w:color w:val="212121"/>
          <w:sz w:val="28"/>
          <w:szCs w:val="28"/>
          <w:shd w:val="clear" w:color="auto" w:fill="FFFFFF"/>
          <w:lang w:val="en-US"/>
        </w:rPr>
        <w:t xml:space="preserve">. – </w:t>
      </w:r>
      <w:r w:rsidR="003271EC" w:rsidRPr="003271EC">
        <w:rPr>
          <w:rFonts w:ascii="Times New Roman" w:hAnsi="Times New Roman" w:cs="Times New Roman"/>
          <w:color w:val="212121"/>
          <w:sz w:val="28"/>
          <w:szCs w:val="28"/>
          <w:shd w:val="clear" w:color="auto" w:fill="FFFFFF"/>
        </w:rPr>
        <w:t>Р</w:t>
      </w:r>
      <w:r w:rsidR="003271EC" w:rsidRPr="003271EC">
        <w:rPr>
          <w:rFonts w:ascii="Times New Roman" w:hAnsi="Times New Roman" w:cs="Times New Roman"/>
          <w:color w:val="212121"/>
          <w:sz w:val="28"/>
          <w:szCs w:val="28"/>
          <w:shd w:val="clear" w:color="auto" w:fill="FFFFFF"/>
          <w:lang w:val="en-US"/>
        </w:rPr>
        <w:t>.</w:t>
      </w:r>
      <w:r w:rsidRPr="003271EC">
        <w:rPr>
          <w:rFonts w:ascii="Times New Roman" w:hAnsi="Times New Roman" w:cs="Times New Roman"/>
          <w:color w:val="212121"/>
          <w:sz w:val="28"/>
          <w:szCs w:val="28"/>
          <w:shd w:val="clear" w:color="auto" w:fill="FFFFFF"/>
          <w:lang w:val="en-US"/>
        </w:rPr>
        <w:t xml:space="preserve"> 291–297. </w:t>
      </w:r>
      <w:hyperlink r:id="rId114" w:history="1">
        <w:r w:rsidR="003271EC" w:rsidRPr="003271EC">
          <w:rPr>
            <w:rStyle w:val="a4"/>
            <w:rFonts w:ascii="Times New Roman" w:hAnsi="Times New Roman" w:cs="Times New Roman"/>
            <w:sz w:val="28"/>
            <w:szCs w:val="28"/>
            <w:shd w:val="clear" w:color="auto" w:fill="FFFFFF"/>
            <w:lang w:val="en-US"/>
          </w:rPr>
          <w:t>https://doi.org/10.1111/1754-9485</w:t>
        </w:r>
      </w:hyperlink>
      <w:r w:rsidRPr="003271EC">
        <w:rPr>
          <w:rFonts w:ascii="Times New Roman" w:hAnsi="Times New Roman" w:cs="Times New Roman"/>
          <w:color w:val="212121"/>
          <w:sz w:val="28"/>
          <w:szCs w:val="28"/>
          <w:shd w:val="clear" w:color="auto" w:fill="FFFFFF"/>
          <w:lang w:val="en-US"/>
        </w:rPr>
        <w:t>.</w:t>
      </w:r>
      <w:r w:rsidR="003271EC" w:rsidRPr="00422FE8">
        <w:rPr>
          <w:rFonts w:ascii="Times New Roman" w:hAnsi="Times New Roman" w:cs="Times New Roman"/>
          <w:color w:val="212121"/>
          <w:sz w:val="28"/>
          <w:szCs w:val="28"/>
          <w:shd w:val="clear" w:color="auto" w:fill="FFFFFF"/>
          <w:lang w:val="en-US"/>
        </w:rPr>
        <w:t xml:space="preserve"> </w:t>
      </w:r>
      <w:r w:rsidRPr="003271EC">
        <w:rPr>
          <w:rFonts w:ascii="Times New Roman" w:hAnsi="Times New Roman" w:cs="Times New Roman"/>
          <w:color w:val="212121"/>
          <w:sz w:val="28"/>
          <w:szCs w:val="28"/>
          <w:shd w:val="clear" w:color="auto" w:fill="FFFFFF"/>
          <w:lang w:val="en-US"/>
        </w:rPr>
        <w:t>12156</w:t>
      </w:r>
      <w:r w:rsidR="003271EC" w:rsidRPr="003271EC">
        <w:rPr>
          <w:rFonts w:ascii="Times New Roman" w:hAnsi="Times New Roman" w:cs="Times New Roman"/>
          <w:color w:val="212121"/>
          <w:sz w:val="28"/>
          <w:szCs w:val="28"/>
          <w:shd w:val="clear" w:color="auto" w:fill="FFFFFF"/>
        </w:rPr>
        <w:t>.</w:t>
      </w:r>
    </w:p>
    <w:p w14:paraId="49FFF287" w14:textId="4BFC9B35" w:rsidR="004E0F29" w:rsidRPr="003B30D3" w:rsidRDefault="004E0F29" w:rsidP="00D95672">
      <w:pPr>
        <w:numPr>
          <w:ilvl w:val="0"/>
          <w:numId w:val="25"/>
        </w:numPr>
        <w:tabs>
          <w:tab w:val="left" w:pos="1276"/>
        </w:tabs>
        <w:ind w:left="0" w:firstLine="709"/>
        <w:jc w:val="both"/>
        <w:rPr>
          <w:rFonts w:ascii="Times New Roman" w:hAnsi="Times New Roman" w:cs="Times New Roman"/>
          <w:color w:val="1B1B1B"/>
          <w:sz w:val="28"/>
          <w:szCs w:val="28"/>
          <w:shd w:val="clear" w:color="auto" w:fill="FFFFFF"/>
          <w:lang w:val="en-US"/>
        </w:rPr>
      </w:pPr>
      <w:r w:rsidRPr="003271EC">
        <w:rPr>
          <w:rFonts w:ascii="Times New Roman" w:hAnsi="Times New Roman" w:cs="Times New Roman"/>
          <w:color w:val="212121"/>
          <w:sz w:val="28"/>
          <w:szCs w:val="28"/>
          <w:shd w:val="clear" w:color="auto" w:fill="FFFFFF"/>
          <w:lang w:val="en-US"/>
        </w:rPr>
        <w:t>Callen J., Paoloni R., Georgiou A., Prgomet</w:t>
      </w:r>
      <w:r w:rsidR="003271EC" w:rsidRPr="003271EC">
        <w:rPr>
          <w:rFonts w:ascii="Times New Roman" w:hAnsi="Times New Roman" w:cs="Times New Roman"/>
          <w:color w:val="212121"/>
          <w:sz w:val="28"/>
          <w:szCs w:val="28"/>
          <w:shd w:val="clear" w:color="auto" w:fill="FFFFFF"/>
          <w:lang w:val="en-US"/>
        </w:rPr>
        <w:t xml:space="preserve"> </w:t>
      </w:r>
      <w:r w:rsidRPr="003271EC">
        <w:rPr>
          <w:rFonts w:ascii="Times New Roman" w:hAnsi="Times New Roman" w:cs="Times New Roman"/>
          <w:color w:val="212121"/>
          <w:sz w:val="28"/>
          <w:szCs w:val="28"/>
          <w:shd w:val="clear" w:color="auto" w:fill="FFFFFF"/>
          <w:lang w:val="en-US"/>
        </w:rPr>
        <w:t>M.</w:t>
      </w:r>
      <w:proofErr w:type="gramStart"/>
      <w:r w:rsidRPr="003271EC">
        <w:rPr>
          <w:rFonts w:ascii="Times New Roman" w:hAnsi="Times New Roman" w:cs="Times New Roman"/>
          <w:color w:val="212121"/>
          <w:sz w:val="28"/>
          <w:szCs w:val="28"/>
          <w:shd w:val="clear" w:color="auto" w:fill="FFFFFF"/>
          <w:lang w:val="en-US"/>
        </w:rPr>
        <w:t>,  Westbrook</w:t>
      </w:r>
      <w:proofErr w:type="gramEnd"/>
      <w:r w:rsidRPr="003271EC">
        <w:rPr>
          <w:rFonts w:ascii="Times New Roman" w:hAnsi="Times New Roman" w:cs="Times New Roman"/>
          <w:color w:val="212121"/>
          <w:sz w:val="28"/>
          <w:szCs w:val="28"/>
          <w:shd w:val="clear" w:color="auto" w:fill="FFFFFF"/>
          <w:lang w:val="en-US"/>
        </w:rPr>
        <w:t xml:space="preserve"> J. (. The rate of missed test results in an emergency department: an evaluation using an electronic test order and results viewing system. Methods of information in medicine, </w:t>
      </w:r>
      <w:r w:rsidR="003271EC" w:rsidRPr="003271EC">
        <w:rPr>
          <w:rFonts w:ascii="Times New Roman" w:hAnsi="Times New Roman" w:cs="Times New Roman"/>
          <w:color w:val="212121"/>
          <w:sz w:val="28"/>
          <w:szCs w:val="28"/>
          <w:shd w:val="clear" w:color="auto" w:fill="FFFFFF"/>
          <w:lang w:val="en-US"/>
        </w:rPr>
        <w:t>2010. -№</w:t>
      </w:r>
      <w:r w:rsidRPr="003271EC">
        <w:rPr>
          <w:rFonts w:ascii="Times New Roman" w:hAnsi="Times New Roman" w:cs="Times New Roman"/>
          <w:color w:val="212121"/>
          <w:sz w:val="28"/>
          <w:szCs w:val="28"/>
          <w:shd w:val="clear" w:color="auto" w:fill="FFFFFF"/>
          <w:lang w:val="en-US"/>
        </w:rPr>
        <w:t>49(1</w:t>
      </w:r>
      <w:r w:rsidRPr="003B30D3">
        <w:rPr>
          <w:rFonts w:ascii="Times New Roman" w:hAnsi="Times New Roman" w:cs="Times New Roman"/>
          <w:color w:val="212121"/>
          <w:sz w:val="28"/>
          <w:szCs w:val="28"/>
          <w:shd w:val="clear" w:color="auto" w:fill="FFFFFF"/>
          <w:lang w:val="en-US"/>
        </w:rPr>
        <w:t>)</w:t>
      </w:r>
      <w:r w:rsidR="003271EC" w:rsidRPr="003B30D3">
        <w:rPr>
          <w:rFonts w:ascii="Times New Roman" w:hAnsi="Times New Roman" w:cs="Times New Roman"/>
          <w:color w:val="212121"/>
          <w:sz w:val="28"/>
          <w:szCs w:val="28"/>
          <w:shd w:val="clear" w:color="auto" w:fill="FFFFFF"/>
          <w:lang w:val="en-US"/>
        </w:rPr>
        <w:t xml:space="preserve">. – </w:t>
      </w:r>
      <w:r w:rsidR="003271EC" w:rsidRPr="003B30D3">
        <w:rPr>
          <w:rFonts w:ascii="Times New Roman" w:hAnsi="Times New Roman" w:cs="Times New Roman"/>
          <w:color w:val="212121"/>
          <w:sz w:val="28"/>
          <w:szCs w:val="28"/>
          <w:shd w:val="clear" w:color="auto" w:fill="FFFFFF"/>
        </w:rPr>
        <w:t>Р</w:t>
      </w:r>
      <w:r w:rsidR="003271EC" w:rsidRPr="003B30D3">
        <w:rPr>
          <w:rFonts w:ascii="Times New Roman" w:hAnsi="Times New Roman" w:cs="Times New Roman"/>
          <w:color w:val="212121"/>
          <w:sz w:val="28"/>
          <w:szCs w:val="28"/>
          <w:shd w:val="clear" w:color="auto" w:fill="FFFFFF"/>
          <w:lang w:val="en-US"/>
        </w:rPr>
        <w:t>.</w:t>
      </w:r>
      <w:r w:rsidRPr="003B30D3">
        <w:rPr>
          <w:rFonts w:ascii="Times New Roman" w:hAnsi="Times New Roman" w:cs="Times New Roman"/>
          <w:color w:val="212121"/>
          <w:sz w:val="28"/>
          <w:szCs w:val="28"/>
          <w:shd w:val="clear" w:color="auto" w:fill="FFFFFF"/>
          <w:lang w:val="en-US"/>
        </w:rPr>
        <w:t xml:space="preserve"> 37–43. </w:t>
      </w:r>
      <w:hyperlink r:id="rId115" w:history="1">
        <w:r w:rsidRPr="003B30D3">
          <w:rPr>
            <w:rStyle w:val="a4"/>
            <w:rFonts w:ascii="Times New Roman" w:hAnsi="Times New Roman" w:cs="Times New Roman"/>
            <w:sz w:val="28"/>
            <w:szCs w:val="28"/>
            <w:shd w:val="clear" w:color="auto" w:fill="FFFFFF"/>
            <w:lang w:val="en-US"/>
          </w:rPr>
          <w:t>https://doi.org/10.3414/ME09-01-0011</w:t>
        </w:r>
      </w:hyperlink>
      <w:r w:rsidR="003271EC" w:rsidRPr="00422FE8">
        <w:rPr>
          <w:lang w:val="en-US"/>
        </w:rPr>
        <w:t>.</w:t>
      </w:r>
    </w:p>
    <w:p w14:paraId="7B07F43D" w14:textId="4B9ED3A0" w:rsidR="004E0F29" w:rsidRPr="003B30D3" w:rsidRDefault="004E0F29" w:rsidP="00D95672">
      <w:pPr>
        <w:numPr>
          <w:ilvl w:val="0"/>
          <w:numId w:val="25"/>
        </w:numPr>
        <w:tabs>
          <w:tab w:val="left" w:pos="1276"/>
        </w:tabs>
        <w:ind w:left="0" w:firstLine="709"/>
        <w:jc w:val="both"/>
        <w:rPr>
          <w:rFonts w:ascii="Times New Roman" w:hAnsi="Times New Roman" w:cs="Times New Roman"/>
          <w:color w:val="1B1B1B"/>
          <w:sz w:val="28"/>
          <w:szCs w:val="28"/>
          <w:shd w:val="clear" w:color="auto" w:fill="FFFFFF"/>
          <w:lang w:val="en-US"/>
        </w:rPr>
      </w:pPr>
      <w:r w:rsidRPr="003B30D3">
        <w:rPr>
          <w:rFonts w:ascii="Times New Roman" w:hAnsi="Times New Roman" w:cs="Times New Roman"/>
          <w:color w:val="212121"/>
          <w:sz w:val="28"/>
          <w:szCs w:val="28"/>
          <w:shd w:val="clear" w:color="auto" w:fill="FFFFFF"/>
          <w:lang w:val="en-US"/>
        </w:rPr>
        <w:t>Ong M. S., Magrabi F., Jones G.</w:t>
      </w:r>
      <w:proofErr w:type="gramStart"/>
      <w:r w:rsidRPr="003B30D3">
        <w:rPr>
          <w:rFonts w:ascii="Times New Roman" w:hAnsi="Times New Roman" w:cs="Times New Roman"/>
          <w:color w:val="212121"/>
          <w:sz w:val="28"/>
          <w:szCs w:val="28"/>
          <w:shd w:val="clear" w:color="auto" w:fill="FFFFFF"/>
          <w:lang w:val="en-US"/>
        </w:rPr>
        <w:t>,  Coiera</w:t>
      </w:r>
      <w:proofErr w:type="gramEnd"/>
      <w:r w:rsidR="003271EC" w:rsidRPr="003B30D3">
        <w:rPr>
          <w:rFonts w:ascii="Times New Roman" w:hAnsi="Times New Roman" w:cs="Times New Roman"/>
          <w:color w:val="212121"/>
          <w:sz w:val="28"/>
          <w:szCs w:val="28"/>
          <w:shd w:val="clear" w:color="auto" w:fill="FFFFFF"/>
          <w:lang w:val="en-US"/>
        </w:rPr>
        <w:t xml:space="preserve"> </w:t>
      </w:r>
      <w:r w:rsidRPr="003B30D3">
        <w:rPr>
          <w:rFonts w:ascii="Times New Roman" w:hAnsi="Times New Roman" w:cs="Times New Roman"/>
          <w:color w:val="212121"/>
          <w:sz w:val="28"/>
          <w:szCs w:val="28"/>
          <w:shd w:val="clear" w:color="auto" w:fill="FFFFFF"/>
          <w:lang w:val="en-US"/>
        </w:rPr>
        <w:t>E. Last Orders: Follow-up of Tests Ordered on the Day of Hospital Discharge</w:t>
      </w:r>
      <w:r w:rsidR="003271EC" w:rsidRPr="003B30D3">
        <w:rPr>
          <w:rFonts w:ascii="Times New Roman" w:hAnsi="Times New Roman" w:cs="Times New Roman"/>
          <w:color w:val="212121"/>
          <w:sz w:val="28"/>
          <w:szCs w:val="28"/>
          <w:shd w:val="clear" w:color="auto" w:fill="FFFFFF"/>
          <w:lang w:val="en-US"/>
        </w:rPr>
        <w:t xml:space="preserve"> // </w:t>
      </w:r>
      <w:r w:rsidRPr="003B30D3">
        <w:rPr>
          <w:rFonts w:ascii="Times New Roman" w:hAnsi="Times New Roman" w:cs="Times New Roman"/>
          <w:color w:val="212121"/>
          <w:sz w:val="28"/>
          <w:szCs w:val="28"/>
          <w:shd w:val="clear" w:color="auto" w:fill="FFFFFF"/>
          <w:lang w:val="en-US"/>
        </w:rPr>
        <w:t>Archives of internal medicine, </w:t>
      </w:r>
      <w:r w:rsidR="003271EC" w:rsidRPr="003B30D3">
        <w:rPr>
          <w:rFonts w:ascii="Times New Roman" w:hAnsi="Times New Roman" w:cs="Times New Roman"/>
          <w:color w:val="212121"/>
          <w:sz w:val="28"/>
          <w:szCs w:val="28"/>
          <w:shd w:val="clear" w:color="auto" w:fill="FFFFFF"/>
          <w:lang w:val="en-US"/>
        </w:rPr>
        <w:t>2012. -№</w:t>
      </w:r>
      <w:r w:rsidRPr="003B30D3">
        <w:rPr>
          <w:rFonts w:ascii="Times New Roman" w:hAnsi="Times New Roman" w:cs="Times New Roman"/>
          <w:color w:val="212121"/>
          <w:sz w:val="28"/>
          <w:szCs w:val="28"/>
          <w:shd w:val="clear" w:color="auto" w:fill="FFFFFF"/>
          <w:lang w:val="en-US"/>
        </w:rPr>
        <w:t>172(17)</w:t>
      </w:r>
      <w:r w:rsidR="003271EC" w:rsidRPr="003B30D3">
        <w:rPr>
          <w:rFonts w:ascii="Times New Roman" w:hAnsi="Times New Roman" w:cs="Times New Roman"/>
          <w:color w:val="212121"/>
          <w:sz w:val="28"/>
          <w:szCs w:val="28"/>
          <w:shd w:val="clear" w:color="auto" w:fill="FFFFFF"/>
          <w:lang w:val="en-US"/>
        </w:rPr>
        <w:t xml:space="preserve">. – </w:t>
      </w:r>
      <w:r w:rsidR="003271EC" w:rsidRPr="003B30D3">
        <w:rPr>
          <w:rFonts w:ascii="Times New Roman" w:hAnsi="Times New Roman" w:cs="Times New Roman"/>
          <w:color w:val="212121"/>
          <w:sz w:val="28"/>
          <w:szCs w:val="28"/>
          <w:shd w:val="clear" w:color="auto" w:fill="FFFFFF"/>
        </w:rPr>
        <w:t>Р</w:t>
      </w:r>
      <w:r w:rsidR="003271EC" w:rsidRPr="003B30D3">
        <w:rPr>
          <w:rFonts w:ascii="Times New Roman" w:hAnsi="Times New Roman" w:cs="Times New Roman"/>
          <w:color w:val="212121"/>
          <w:sz w:val="28"/>
          <w:szCs w:val="28"/>
          <w:shd w:val="clear" w:color="auto" w:fill="FFFFFF"/>
          <w:lang w:val="en-US"/>
        </w:rPr>
        <w:t>.</w:t>
      </w:r>
      <w:r w:rsidRPr="003B30D3">
        <w:rPr>
          <w:rFonts w:ascii="Times New Roman" w:hAnsi="Times New Roman" w:cs="Times New Roman"/>
          <w:color w:val="212121"/>
          <w:sz w:val="28"/>
          <w:szCs w:val="28"/>
          <w:shd w:val="clear" w:color="auto" w:fill="FFFFFF"/>
          <w:lang w:val="en-US"/>
        </w:rPr>
        <w:t xml:space="preserve"> 1347–1349. </w:t>
      </w:r>
      <w:hyperlink r:id="rId116" w:history="1">
        <w:r w:rsidRPr="003B30D3">
          <w:rPr>
            <w:rStyle w:val="a4"/>
            <w:rFonts w:ascii="Times New Roman" w:hAnsi="Times New Roman" w:cs="Times New Roman"/>
            <w:sz w:val="28"/>
            <w:szCs w:val="28"/>
            <w:shd w:val="clear" w:color="auto" w:fill="FFFFFF"/>
            <w:lang w:val="en-US"/>
          </w:rPr>
          <w:t>https://doi.org/10.1001/archinternmed.2012.2836</w:t>
        </w:r>
      </w:hyperlink>
    </w:p>
    <w:p w14:paraId="7B31C822" w14:textId="562A8197" w:rsidR="004E0F29" w:rsidRPr="003B30D3" w:rsidRDefault="004E0F29" w:rsidP="00D95672">
      <w:pPr>
        <w:pStyle w:val="a3"/>
        <w:numPr>
          <w:ilvl w:val="0"/>
          <w:numId w:val="25"/>
        </w:numPr>
        <w:ind w:left="0" w:firstLine="709"/>
        <w:jc w:val="both"/>
        <w:rPr>
          <w:rFonts w:ascii="Times New Roman" w:hAnsi="Times New Roman" w:cs="Times New Roman"/>
          <w:sz w:val="28"/>
          <w:szCs w:val="28"/>
          <w:lang w:val="en-US"/>
        </w:rPr>
      </w:pPr>
      <w:r w:rsidRPr="003B30D3">
        <w:rPr>
          <w:rFonts w:ascii="Times New Roman" w:hAnsi="Times New Roman" w:cs="Times New Roman"/>
          <w:color w:val="212121"/>
          <w:sz w:val="28"/>
          <w:szCs w:val="28"/>
          <w:shd w:val="clear" w:color="auto" w:fill="FFFFFF"/>
          <w:lang w:val="en-US"/>
        </w:rPr>
        <w:t>Sarwar A., Boland G., Monks A.</w:t>
      </w:r>
      <w:proofErr w:type="gramStart"/>
      <w:r w:rsidRPr="003B30D3">
        <w:rPr>
          <w:rFonts w:ascii="Times New Roman" w:hAnsi="Times New Roman" w:cs="Times New Roman"/>
          <w:color w:val="212121"/>
          <w:sz w:val="28"/>
          <w:szCs w:val="28"/>
          <w:shd w:val="clear" w:color="auto" w:fill="FFFFFF"/>
          <w:lang w:val="en-US"/>
        </w:rPr>
        <w:t>,  Kruskal</w:t>
      </w:r>
      <w:proofErr w:type="gramEnd"/>
      <w:r w:rsidRPr="003B30D3">
        <w:rPr>
          <w:rFonts w:ascii="Times New Roman" w:hAnsi="Times New Roman" w:cs="Times New Roman"/>
          <w:color w:val="212121"/>
          <w:sz w:val="28"/>
          <w:szCs w:val="28"/>
          <w:shd w:val="clear" w:color="auto" w:fill="FFFFFF"/>
          <w:lang w:val="en-US"/>
        </w:rPr>
        <w:t xml:space="preserve"> J.B. Metrics for Radiologists in the Era of Value-based Health Care Delivery. </w:t>
      </w:r>
      <w:proofErr w:type="gramStart"/>
      <w:r w:rsidRPr="003B30D3">
        <w:rPr>
          <w:rFonts w:ascii="Times New Roman" w:hAnsi="Times New Roman" w:cs="Times New Roman"/>
          <w:color w:val="212121"/>
          <w:sz w:val="28"/>
          <w:szCs w:val="28"/>
          <w:shd w:val="clear" w:color="auto" w:fill="FFFFFF"/>
          <w:lang w:val="en-US"/>
        </w:rPr>
        <w:t>Radiographics :</w:t>
      </w:r>
      <w:proofErr w:type="gramEnd"/>
      <w:r w:rsidRPr="003B30D3">
        <w:rPr>
          <w:rFonts w:ascii="Times New Roman" w:hAnsi="Times New Roman" w:cs="Times New Roman"/>
          <w:color w:val="212121"/>
          <w:sz w:val="28"/>
          <w:szCs w:val="28"/>
          <w:shd w:val="clear" w:color="auto" w:fill="FFFFFF"/>
          <w:lang w:val="en-US"/>
        </w:rPr>
        <w:t xml:space="preserve"> a review publication of the Radiological Society of North America</w:t>
      </w:r>
      <w:r w:rsidR="003271EC" w:rsidRPr="003B30D3">
        <w:rPr>
          <w:rFonts w:ascii="Times New Roman" w:hAnsi="Times New Roman" w:cs="Times New Roman"/>
          <w:color w:val="212121"/>
          <w:sz w:val="28"/>
          <w:szCs w:val="28"/>
          <w:shd w:val="clear" w:color="auto" w:fill="FFFFFF"/>
          <w:lang w:val="en-US"/>
        </w:rPr>
        <w:t xml:space="preserve"> //</w:t>
      </w:r>
      <w:r w:rsidRPr="003B30D3">
        <w:rPr>
          <w:rFonts w:ascii="Times New Roman" w:hAnsi="Times New Roman" w:cs="Times New Roman"/>
          <w:color w:val="212121"/>
          <w:sz w:val="28"/>
          <w:szCs w:val="28"/>
          <w:shd w:val="clear" w:color="auto" w:fill="FFFFFF"/>
          <w:lang w:val="en-US"/>
        </w:rPr>
        <w:t xml:space="preserve"> Inc</w:t>
      </w:r>
      <w:r w:rsidR="003271EC" w:rsidRPr="003B30D3">
        <w:rPr>
          <w:rFonts w:ascii="Times New Roman" w:hAnsi="Times New Roman" w:cs="Times New Roman"/>
          <w:color w:val="212121"/>
          <w:sz w:val="28"/>
          <w:szCs w:val="28"/>
          <w:shd w:val="clear" w:color="auto" w:fill="FFFFFF"/>
          <w:lang w:val="en-US"/>
        </w:rPr>
        <w:t>. -</w:t>
      </w:r>
      <w:r w:rsidRPr="003B30D3">
        <w:rPr>
          <w:rFonts w:ascii="Times New Roman" w:hAnsi="Times New Roman" w:cs="Times New Roman"/>
          <w:color w:val="212121"/>
          <w:sz w:val="28"/>
          <w:szCs w:val="28"/>
          <w:shd w:val="clear" w:color="auto" w:fill="FFFFFF"/>
          <w:lang w:val="en-US"/>
        </w:rPr>
        <w:t> </w:t>
      </w:r>
      <w:r w:rsidR="003271EC" w:rsidRPr="003B30D3">
        <w:rPr>
          <w:rFonts w:ascii="Times New Roman" w:hAnsi="Times New Roman" w:cs="Times New Roman"/>
          <w:color w:val="212121"/>
          <w:sz w:val="28"/>
          <w:szCs w:val="28"/>
          <w:shd w:val="clear" w:color="auto" w:fill="FFFFFF"/>
          <w:lang w:val="en-US"/>
        </w:rPr>
        <w:t>2015. - №</w:t>
      </w:r>
      <w:r w:rsidRPr="003B30D3">
        <w:rPr>
          <w:rFonts w:ascii="Times New Roman" w:hAnsi="Times New Roman" w:cs="Times New Roman"/>
          <w:color w:val="212121"/>
          <w:sz w:val="28"/>
          <w:szCs w:val="28"/>
          <w:shd w:val="clear" w:color="auto" w:fill="FFFFFF"/>
          <w:lang w:val="en-US"/>
        </w:rPr>
        <w:t>35(3)</w:t>
      </w:r>
      <w:r w:rsidR="003271EC" w:rsidRPr="003B30D3">
        <w:rPr>
          <w:rFonts w:ascii="Times New Roman" w:hAnsi="Times New Roman" w:cs="Times New Roman"/>
          <w:color w:val="212121"/>
          <w:sz w:val="28"/>
          <w:szCs w:val="28"/>
          <w:shd w:val="clear" w:color="auto" w:fill="FFFFFF"/>
          <w:lang w:val="en-US"/>
        </w:rPr>
        <w:t xml:space="preserve">. – </w:t>
      </w:r>
      <w:r w:rsidR="003271EC" w:rsidRPr="003B30D3">
        <w:rPr>
          <w:rFonts w:ascii="Times New Roman" w:hAnsi="Times New Roman" w:cs="Times New Roman"/>
          <w:color w:val="212121"/>
          <w:sz w:val="28"/>
          <w:szCs w:val="28"/>
          <w:shd w:val="clear" w:color="auto" w:fill="FFFFFF"/>
        </w:rPr>
        <w:t>Р</w:t>
      </w:r>
      <w:r w:rsidR="003271EC" w:rsidRPr="003B30D3">
        <w:rPr>
          <w:rFonts w:ascii="Times New Roman" w:hAnsi="Times New Roman" w:cs="Times New Roman"/>
          <w:color w:val="212121"/>
          <w:sz w:val="28"/>
          <w:szCs w:val="28"/>
          <w:shd w:val="clear" w:color="auto" w:fill="FFFFFF"/>
          <w:lang w:val="en-US"/>
        </w:rPr>
        <w:t>.</w:t>
      </w:r>
      <w:r w:rsidRPr="003B30D3">
        <w:rPr>
          <w:rFonts w:ascii="Times New Roman" w:hAnsi="Times New Roman" w:cs="Times New Roman"/>
          <w:color w:val="212121"/>
          <w:sz w:val="28"/>
          <w:szCs w:val="28"/>
          <w:shd w:val="clear" w:color="auto" w:fill="FFFFFF"/>
          <w:lang w:val="en-US"/>
        </w:rPr>
        <w:t xml:space="preserve"> 866–876. </w:t>
      </w:r>
      <w:hyperlink r:id="rId117" w:history="1">
        <w:r w:rsidRPr="003B30D3">
          <w:rPr>
            <w:rStyle w:val="a4"/>
            <w:rFonts w:ascii="Times New Roman" w:hAnsi="Times New Roman" w:cs="Times New Roman"/>
            <w:sz w:val="28"/>
            <w:szCs w:val="28"/>
            <w:shd w:val="clear" w:color="auto" w:fill="FFFFFF"/>
            <w:lang w:val="en-US"/>
          </w:rPr>
          <w:t>https://doi.org/10.1148/rg.2015140221</w:t>
        </w:r>
      </w:hyperlink>
      <w:r w:rsidR="003271EC" w:rsidRPr="003B30D3">
        <w:t>.</w:t>
      </w:r>
    </w:p>
    <w:p w14:paraId="3FD7C9D8" w14:textId="1B896961" w:rsidR="004E0F29" w:rsidRPr="003B30D3" w:rsidRDefault="004E0F29" w:rsidP="00D95672">
      <w:pPr>
        <w:numPr>
          <w:ilvl w:val="0"/>
          <w:numId w:val="25"/>
        </w:numPr>
        <w:tabs>
          <w:tab w:val="left" w:pos="1276"/>
        </w:tabs>
        <w:ind w:left="0" w:firstLine="709"/>
        <w:jc w:val="both"/>
        <w:rPr>
          <w:rFonts w:ascii="Times New Roman" w:hAnsi="Times New Roman" w:cs="Times New Roman"/>
          <w:color w:val="1B1B1B"/>
          <w:sz w:val="28"/>
          <w:szCs w:val="28"/>
          <w:shd w:val="clear" w:color="auto" w:fill="FFFFFF"/>
          <w:lang w:val="en-US"/>
        </w:rPr>
      </w:pPr>
      <w:r w:rsidRPr="003B30D3">
        <w:rPr>
          <w:rFonts w:ascii="Times New Roman" w:hAnsi="Times New Roman" w:cs="Times New Roman"/>
          <w:color w:val="212121"/>
          <w:sz w:val="28"/>
          <w:szCs w:val="28"/>
          <w:shd w:val="clear" w:color="auto" w:fill="FFFFFF"/>
          <w:lang w:val="en-US"/>
        </w:rPr>
        <w:t>Duong P. A., Bresnahan B., Pastel D. A., Sadigh G., Ballard D., Sullivan J. C., Buch K.</w:t>
      </w:r>
      <w:proofErr w:type="gramStart"/>
      <w:r w:rsidRPr="003B30D3">
        <w:rPr>
          <w:rFonts w:ascii="Times New Roman" w:hAnsi="Times New Roman" w:cs="Times New Roman"/>
          <w:color w:val="212121"/>
          <w:sz w:val="28"/>
          <w:szCs w:val="28"/>
          <w:shd w:val="clear" w:color="auto" w:fill="FFFFFF"/>
          <w:lang w:val="en-US"/>
        </w:rPr>
        <w:t>,  Duszak</w:t>
      </w:r>
      <w:proofErr w:type="gramEnd"/>
      <w:r w:rsidRPr="003B30D3">
        <w:rPr>
          <w:rFonts w:ascii="Times New Roman" w:hAnsi="Times New Roman" w:cs="Times New Roman"/>
          <w:color w:val="212121"/>
          <w:sz w:val="28"/>
          <w:szCs w:val="28"/>
          <w:shd w:val="clear" w:color="auto" w:fill="FFFFFF"/>
          <w:lang w:val="en-US"/>
        </w:rPr>
        <w:t xml:space="preserve"> R., Jr. Value of Imaging Part I: Perspectives for the Academic Radiologist</w:t>
      </w:r>
      <w:r w:rsidR="003B30D3" w:rsidRPr="003B30D3">
        <w:rPr>
          <w:rFonts w:ascii="Times New Roman" w:hAnsi="Times New Roman" w:cs="Times New Roman"/>
          <w:color w:val="212121"/>
          <w:sz w:val="28"/>
          <w:szCs w:val="28"/>
          <w:shd w:val="clear" w:color="auto" w:fill="FFFFFF"/>
          <w:lang w:val="en-US"/>
        </w:rPr>
        <w:t xml:space="preserve"> // </w:t>
      </w:r>
      <w:r w:rsidRPr="003B30D3">
        <w:rPr>
          <w:rFonts w:ascii="Times New Roman" w:hAnsi="Times New Roman" w:cs="Times New Roman"/>
          <w:color w:val="212121"/>
          <w:sz w:val="28"/>
          <w:szCs w:val="28"/>
          <w:shd w:val="clear" w:color="auto" w:fill="FFFFFF"/>
          <w:lang w:val="en-US"/>
        </w:rPr>
        <w:t>Academic radiology</w:t>
      </w:r>
      <w:r w:rsidR="003B30D3" w:rsidRPr="003B30D3">
        <w:rPr>
          <w:rFonts w:ascii="Times New Roman" w:hAnsi="Times New Roman" w:cs="Times New Roman"/>
          <w:color w:val="212121"/>
          <w:sz w:val="28"/>
          <w:szCs w:val="28"/>
          <w:shd w:val="clear" w:color="auto" w:fill="FFFFFF"/>
          <w:lang w:val="en-US"/>
        </w:rPr>
        <w:t>. –</w:t>
      </w:r>
      <w:r w:rsidRPr="003B30D3">
        <w:rPr>
          <w:rFonts w:ascii="Times New Roman" w:hAnsi="Times New Roman" w:cs="Times New Roman"/>
          <w:color w:val="212121"/>
          <w:sz w:val="28"/>
          <w:szCs w:val="28"/>
          <w:shd w:val="clear" w:color="auto" w:fill="FFFFFF"/>
          <w:lang w:val="en-US"/>
        </w:rPr>
        <w:t> </w:t>
      </w:r>
      <w:r w:rsidR="003B30D3" w:rsidRPr="003B30D3">
        <w:rPr>
          <w:rFonts w:ascii="Times New Roman" w:hAnsi="Times New Roman" w:cs="Times New Roman"/>
          <w:color w:val="212121"/>
          <w:sz w:val="28"/>
          <w:szCs w:val="28"/>
          <w:shd w:val="clear" w:color="auto" w:fill="FFFFFF"/>
          <w:lang w:val="en-US"/>
        </w:rPr>
        <w:t>2016. - №</w:t>
      </w:r>
      <w:r w:rsidRPr="003B30D3">
        <w:rPr>
          <w:rFonts w:ascii="Times New Roman" w:hAnsi="Times New Roman" w:cs="Times New Roman"/>
          <w:color w:val="212121"/>
          <w:sz w:val="28"/>
          <w:szCs w:val="28"/>
          <w:shd w:val="clear" w:color="auto" w:fill="FFFFFF"/>
          <w:lang w:val="en-US"/>
        </w:rPr>
        <w:t>23(1)</w:t>
      </w:r>
      <w:r w:rsidR="003B30D3" w:rsidRPr="003B30D3">
        <w:rPr>
          <w:rFonts w:ascii="Times New Roman" w:hAnsi="Times New Roman" w:cs="Times New Roman"/>
          <w:color w:val="212121"/>
          <w:sz w:val="28"/>
          <w:szCs w:val="28"/>
          <w:shd w:val="clear" w:color="auto" w:fill="FFFFFF"/>
          <w:lang w:val="en-US"/>
        </w:rPr>
        <w:t xml:space="preserve">. – </w:t>
      </w:r>
      <w:r w:rsidR="003B30D3" w:rsidRPr="003B30D3">
        <w:rPr>
          <w:rFonts w:ascii="Times New Roman" w:hAnsi="Times New Roman" w:cs="Times New Roman"/>
          <w:color w:val="212121"/>
          <w:sz w:val="28"/>
          <w:szCs w:val="28"/>
          <w:shd w:val="clear" w:color="auto" w:fill="FFFFFF"/>
        </w:rPr>
        <w:t>Р</w:t>
      </w:r>
      <w:r w:rsidR="003B30D3" w:rsidRPr="003B30D3">
        <w:rPr>
          <w:rFonts w:ascii="Times New Roman" w:hAnsi="Times New Roman" w:cs="Times New Roman"/>
          <w:color w:val="212121"/>
          <w:sz w:val="28"/>
          <w:szCs w:val="28"/>
          <w:shd w:val="clear" w:color="auto" w:fill="FFFFFF"/>
          <w:lang w:val="en-US"/>
        </w:rPr>
        <w:t>.</w:t>
      </w:r>
      <w:r w:rsidRPr="003B30D3">
        <w:rPr>
          <w:rFonts w:ascii="Times New Roman" w:hAnsi="Times New Roman" w:cs="Times New Roman"/>
          <w:color w:val="212121"/>
          <w:sz w:val="28"/>
          <w:szCs w:val="28"/>
          <w:shd w:val="clear" w:color="auto" w:fill="FFFFFF"/>
          <w:lang w:val="en-US"/>
        </w:rPr>
        <w:t xml:space="preserve"> 18–22. </w:t>
      </w:r>
      <w:hyperlink r:id="rId118" w:history="1">
        <w:r w:rsidR="003B30D3" w:rsidRPr="003B30D3">
          <w:rPr>
            <w:rStyle w:val="a4"/>
            <w:rFonts w:ascii="Times New Roman" w:hAnsi="Times New Roman" w:cs="Times New Roman"/>
            <w:sz w:val="28"/>
            <w:szCs w:val="28"/>
            <w:shd w:val="clear" w:color="auto" w:fill="FFFFFF"/>
            <w:lang w:val="en-US"/>
          </w:rPr>
          <w:t>https://doi.org/</w:t>
        </w:r>
        <w:r w:rsidR="003B30D3" w:rsidRPr="003B30D3">
          <w:rPr>
            <w:rStyle w:val="a4"/>
            <w:rFonts w:ascii="Times New Roman" w:hAnsi="Times New Roman" w:cs="Times New Roman"/>
            <w:sz w:val="28"/>
            <w:szCs w:val="28"/>
            <w:shd w:val="clear" w:color="auto" w:fill="FFFFFF"/>
          </w:rPr>
          <w:t xml:space="preserve"> </w:t>
        </w:r>
        <w:r w:rsidR="003B30D3" w:rsidRPr="003B30D3">
          <w:rPr>
            <w:rStyle w:val="a4"/>
            <w:rFonts w:ascii="Times New Roman" w:hAnsi="Times New Roman" w:cs="Times New Roman"/>
            <w:sz w:val="28"/>
            <w:szCs w:val="28"/>
            <w:shd w:val="clear" w:color="auto" w:fill="FFFFFF"/>
            <w:lang w:val="en-US"/>
          </w:rPr>
          <w:t>10.1</w:t>
        </w:r>
        <w:r w:rsidR="003B30D3" w:rsidRPr="003B30D3">
          <w:rPr>
            <w:rStyle w:val="a4"/>
            <w:rFonts w:ascii="Times New Roman" w:hAnsi="Times New Roman" w:cs="Times New Roman"/>
            <w:sz w:val="28"/>
            <w:szCs w:val="28"/>
            <w:shd w:val="clear" w:color="auto" w:fill="FFFFFF"/>
          </w:rPr>
          <w:t xml:space="preserve"> </w:t>
        </w:r>
        <w:r w:rsidR="003B30D3" w:rsidRPr="003B30D3">
          <w:rPr>
            <w:rStyle w:val="a4"/>
            <w:rFonts w:ascii="Times New Roman" w:hAnsi="Times New Roman" w:cs="Times New Roman"/>
            <w:sz w:val="28"/>
            <w:szCs w:val="28"/>
            <w:shd w:val="clear" w:color="auto" w:fill="FFFFFF"/>
            <w:lang w:val="en-US"/>
          </w:rPr>
          <w:t>016/j.acra.2015.10.006</w:t>
        </w:r>
      </w:hyperlink>
      <w:r w:rsidR="003B30D3" w:rsidRPr="003B30D3">
        <w:rPr>
          <w:rFonts w:ascii="Times New Roman" w:hAnsi="Times New Roman" w:cs="Times New Roman"/>
          <w:sz w:val="28"/>
          <w:szCs w:val="28"/>
          <w:shd w:val="clear" w:color="auto" w:fill="FFFFFF"/>
        </w:rPr>
        <w:t>.</w:t>
      </w:r>
    </w:p>
    <w:p w14:paraId="5467494C" w14:textId="0A90AB65" w:rsidR="004E0F29" w:rsidRPr="003B30D3" w:rsidRDefault="004E0F29" w:rsidP="00D95672">
      <w:pPr>
        <w:pStyle w:val="a3"/>
        <w:numPr>
          <w:ilvl w:val="0"/>
          <w:numId w:val="25"/>
        </w:numPr>
        <w:ind w:left="0" w:firstLine="709"/>
        <w:jc w:val="both"/>
        <w:rPr>
          <w:rFonts w:ascii="Times New Roman" w:hAnsi="Times New Roman" w:cs="Times New Roman"/>
          <w:sz w:val="28"/>
          <w:szCs w:val="28"/>
          <w:lang w:val="en-US"/>
        </w:rPr>
      </w:pPr>
      <w:r w:rsidRPr="003B30D3">
        <w:rPr>
          <w:rFonts w:ascii="Times New Roman" w:hAnsi="Times New Roman" w:cs="Times New Roman"/>
          <w:color w:val="212121"/>
          <w:sz w:val="28"/>
          <w:szCs w:val="28"/>
          <w:shd w:val="clear" w:color="auto" w:fill="FFFFFF"/>
          <w:lang w:val="en-US"/>
        </w:rPr>
        <w:t>Arora V., Moriates C.</w:t>
      </w:r>
      <w:proofErr w:type="gramStart"/>
      <w:r w:rsidRPr="003B30D3">
        <w:rPr>
          <w:rFonts w:ascii="Times New Roman" w:hAnsi="Times New Roman" w:cs="Times New Roman"/>
          <w:color w:val="212121"/>
          <w:sz w:val="28"/>
          <w:szCs w:val="28"/>
          <w:shd w:val="clear" w:color="auto" w:fill="FFFFFF"/>
          <w:lang w:val="en-US"/>
        </w:rPr>
        <w:t>,  Shah</w:t>
      </w:r>
      <w:proofErr w:type="gramEnd"/>
      <w:r w:rsidR="003B30D3" w:rsidRPr="003B30D3">
        <w:rPr>
          <w:rFonts w:ascii="Times New Roman" w:hAnsi="Times New Roman" w:cs="Times New Roman"/>
          <w:color w:val="212121"/>
          <w:sz w:val="28"/>
          <w:szCs w:val="28"/>
          <w:shd w:val="clear" w:color="auto" w:fill="FFFFFF"/>
          <w:lang w:val="en-US"/>
        </w:rPr>
        <w:t xml:space="preserve"> </w:t>
      </w:r>
      <w:r w:rsidRPr="003B30D3">
        <w:rPr>
          <w:rFonts w:ascii="Times New Roman" w:hAnsi="Times New Roman" w:cs="Times New Roman"/>
          <w:color w:val="212121"/>
          <w:sz w:val="28"/>
          <w:szCs w:val="28"/>
          <w:shd w:val="clear" w:color="auto" w:fill="FFFFFF"/>
          <w:lang w:val="en-US"/>
        </w:rPr>
        <w:t>N. The Challenge of Understanding Health Care Costs and Charges</w:t>
      </w:r>
      <w:r w:rsidR="003B30D3" w:rsidRPr="003B30D3">
        <w:rPr>
          <w:rFonts w:ascii="Times New Roman" w:hAnsi="Times New Roman" w:cs="Times New Roman"/>
          <w:color w:val="212121"/>
          <w:sz w:val="28"/>
          <w:szCs w:val="28"/>
          <w:shd w:val="clear" w:color="auto" w:fill="FFFFFF"/>
          <w:lang w:val="en-US"/>
        </w:rPr>
        <w:t xml:space="preserve"> //</w:t>
      </w:r>
      <w:r w:rsidRPr="003B30D3">
        <w:rPr>
          <w:rFonts w:ascii="Times New Roman" w:hAnsi="Times New Roman" w:cs="Times New Roman"/>
          <w:color w:val="212121"/>
          <w:sz w:val="28"/>
          <w:szCs w:val="28"/>
          <w:shd w:val="clear" w:color="auto" w:fill="FFFFFF"/>
          <w:lang w:val="en-US"/>
        </w:rPr>
        <w:t> AMA journal of ethics</w:t>
      </w:r>
      <w:r w:rsidR="003B30D3" w:rsidRPr="003B30D3">
        <w:rPr>
          <w:rFonts w:ascii="Times New Roman" w:hAnsi="Times New Roman" w:cs="Times New Roman"/>
          <w:color w:val="212121"/>
          <w:sz w:val="28"/>
          <w:szCs w:val="28"/>
          <w:shd w:val="clear" w:color="auto" w:fill="FFFFFF"/>
          <w:lang w:val="en-US"/>
        </w:rPr>
        <w:t>. – 2015. - №</w:t>
      </w:r>
      <w:r w:rsidRPr="003B30D3">
        <w:rPr>
          <w:rFonts w:ascii="Times New Roman" w:hAnsi="Times New Roman" w:cs="Times New Roman"/>
          <w:color w:val="212121"/>
          <w:sz w:val="28"/>
          <w:szCs w:val="28"/>
          <w:shd w:val="clear" w:color="auto" w:fill="FFFFFF"/>
          <w:lang w:val="en-US"/>
        </w:rPr>
        <w:t>17(11)</w:t>
      </w:r>
      <w:r w:rsidR="003B30D3" w:rsidRPr="003B30D3">
        <w:rPr>
          <w:rFonts w:ascii="Times New Roman" w:hAnsi="Times New Roman" w:cs="Times New Roman"/>
          <w:color w:val="212121"/>
          <w:sz w:val="28"/>
          <w:szCs w:val="28"/>
          <w:shd w:val="clear" w:color="auto" w:fill="FFFFFF"/>
          <w:lang w:val="en-US"/>
        </w:rPr>
        <w:t xml:space="preserve">. – </w:t>
      </w:r>
      <w:r w:rsidR="003B30D3" w:rsidRPr="003B30D3">
        <w:rPr>
          <w:rFonts w:ascii="Times New Roman" w:hAnsi="Times New Roman" w:cs="Times New Roman"/>
          <w:color w:val="212121"/>
          <w:sz w:val="28"/>
          <w:szCs w:val="28"/>
          <w:shd w:val="clear" w:color="auto" w:fill="FFFFFF"/>
        </w:rPr>
        <w:t>Р</w:t>
      </w:r>
      <w:r w:rsidR="003B30D3" w:rsidRPr="003B30D3">
        <w:rPr>
          <w:rFonts w:ascii="Times New Roman" w:hAnsi="Times New Roman" w:cs="Times New Roman"/>
          <w:color w:val="212121"/>
          <w:sz w:val="28"/>
          <w:szCs w:val="28"/>
          <w:shd w:val="clear" w:color="auto" w:fill="FFFFFF"/>
          <w:lang w:val="en-US"/>
        </w:rPr>
        <w:t>.</w:t>
      </w:r>
      <w:r w:rsidRPr="003B30D3">
        <w:rPr>
          <w:rFonts w:ascii="Times New Roman" w:hAnsi="Times New Roman" w:cs="Times New Roman"/>
          <w:color w:val="212121"/>
          <w:sz w:val="28"/>
          <w:szCs w:val="28"/>
          <w:shd w:val="clear" w:color="auto" w:fill="FFFFFF"/>
          <w:lang w:val="en-US"/>
        </w:rPr>
        <w:t xml:space="preserve"> 1046–1052. </w:t>
      </w:r>
      <w:hyperlink r:id="rId119" w:history="1">
        <w:r w:rsidRPr="003B30D3">
          <w:rPr>
            <w:rStyle w:val="a4"/>
            <w:rFonts w:ascii="Times New Roman" w:hAnsi="Times New Roman" w:cs="Times New Roman"/>
            <w:sz w:val="28"/>
            <w:szCs w:val="28"/>
            <w:shd w:val="clear" w:color="auto" w:fill="FFFFFF"/>
            <w:lang w:val="en-US"/>
          </w:rPr>
          <w:t>https://doi.org/10.1001/journalofethics.2015.17.11.stas1-1511</w:t>
        </w:r>
      </w:hyperlink>
      <w:r w:rsidR="003B30D3" w:rsidRPr="003B30D3">
        <w:t>.</w:t>
      </w:r>
    </w:p>
    <w:p w14:paraId="1973BCAE" w14:textId="10DFA181" w:rsidR="004E0F29" w:rsidRPr="003B30D3" w:rsidRDefault="004E0F29" w:rsidP="00D95672">
      <w:pPr>
        <w:numPr>
          <w:ilvl w:val="0"/>
          <w:numId w:val="25"/>
        </w:numPr>
        <w:tabs>
          <w:tab w:val="left" w:pos="1276"/>
        </w:tabs>
        <w:ind w:left="0" w:firstLine="709"/>
        <w:jc w:val="both"/>
        <w:rPr>
          <w:rFonts w:ascii="Times New Roman" w:hAnsi="Times New Roman" w:cs="Times New Roman"/>
          <w:color w:val="1B1B1B"/>
          <w:sz w:val="28"/>
          <w:szCs w:val="28"/>
          <w:shd w:val="clear" w:color="auto" w:fill="FFFFFF"/>
          <w:lang w:val="en-US"/>
        </w:rPr>
      </w:pPr>
      <w:r w:rsidRPr="003B30D3">
        <w:rPr>
          <w:rFonts w:ascii="Times New Roman" w:hAnsi="Times New Roman" w:cs="Times New Roman"/>
          <w:color w:val="212121"/>
          <w:sz w:val="28"/>
          <w:szCs w:val="28"/>
          <w:shd w:val="clear" w:color="auto" w:fill="FFFFFF"/>
          <w:lang w:val="en-US"/>
        </w:rPr>
        <w:lastRenderedPageBreak/>
        <w:t xml:space="preserve">Otero H.J., Cardillo F., Duffy E., Kaplan S.L. The Cost-Estimation Department: A Step Toward Cost Transparency in Radiology. Journal of the American College of Radiology </w:t>
      </w:r>
      <w:r w:rsidR="003B30D3" w:rsidRPr="003B30D3">
        <w:rPr>
          <w:rFonts w:ascii="Times New Roman" w:hAnsi="Times New Roman" w:cs="Times New Roman"/>
          <w:color w:val="212121"/>
          <w:sz w:val="28"/>
          <w:szCs w:val="28"/>
          <w:shd w:val="clear" w:color="auto" w:fill="FFFFFF"/>
          <w:lang w:val="en-US"/>
        </w:rPr>
        <w:t>//</w:t>
      </w:r>
      <w:r w:rsidRPr="003B30D3">
        <w:rPr>
          <w:rFonts w:ascii="Times New Roman" w:hAnsi="Times New Roman" w:cs="Times New Roman"/>
          <w:color w:val="212121"/>
          <w:sz w:val="28"/>
          <w:szCs w:val="28"/>
          <w:shd w:val="clear" w:color="auto" w:fill="FFFFFF"/>
          <w:lang w:val="en-US"/>
        </w:rPr>
        <w:t xml:space="preserve"> JACR, </w:t>
      </w:r>
      <w:r w:rsidR="003B30D3" w:rsidRPr="003B30D3">
        <w:rPr>
          <w:rFonts w:ascii="Times New Roman" w:hAnsi="Times New Roman" w:cs="Times New Roman"/>
          <w:color w:val="212121"/>
          <w:sz w:val="28"/>
          <w:szCs w:val="28"/>
          <w:shd w:val="clear" w:color="auto" w:fill="FFFFFF"/>
          <w:lang w:val="en-US"/>
        </w:rPr>
        <w:t>2019. - №</w:t>
      </w:r>
      <w:r w:rsidRPr="003B30D3">
        <w:rPr>
          <w:rFonts w:ascii="Times New Roman" w:hAnsi="Times New Roman" w:cs="Times New Roman"/>
          <w:color w:val="212121"/>
          <w:sz w:val="28"/>
          <w:szCs w:val="28"/>
          <w:shd w:val="clear" w:color="auto" w:fill="FFFFFF"/>
          <w:lang w:val="en-US"/>
        </w:rPr>
        <w:t>16(2)</w:t>
      </w:r>
      <w:r w:rsidR="003B30D3" w:rsidRPr="003B30D3">
        <w:rPr>
          <w:rFonts w:ascii="Times New Roman" w:hAnsi="Times New Roman" w:cs="Times New Roman"/>
          <w:color w:val="212121"/>
          <w:sz w:val="28"/>
          <w:szCs w:val="28"/>
          <w:shd w:val="clear" w:color="auto" w:fill="FFFFFF"/>
          <w:lang w:val="en-US"/>
        </w:rPr>
        <w:t xml:space="preserve">. – </w:t>
      </w:r>
      <w:r w:rsidR="003B30D3" w:rsidRPr="003B30D3">
        <w:rPr>
          <w:rFonts w:ascii="Times New Roman" w:hAnsi="Times New Roman" w:cs="Times New Roman"/>
          <w:color w:val="212121"/>
          <w:sz w:val="28"/>
          <w:szCs w:val="28"/>
          <w:shd w:val="clear" w:color="auto" w:fill="FFFFFF"/>
        </w:rPr>
        <w:t>Р</w:t>
      </w:r>
      <w:r w:rsidR="003B30D3" w:rsidRPr="003B30D3">
        <w:rPr>
          <w:rFonts w:ascii="Times New Roman" w:hAnsi="Times New Roman" w:cs="Times New Roman"/>
          <w:color w:val="212121"/>
          <w:sz w:val="28"/>
          <w:szCs w:val="28"/>
          <w:shd w:val="clear" w:color="auto" w:fill="FFFFFF"/>
          <w:lang w:val="en-US"/>
        </w:rPr>
        <w:t>.</w:t>
      </w:r>
      <w:r w:rsidRPr="003B30D3">
        <w:rPr>
          <w:rFonts w:ascii="Times New Roman" w:hAnsi="Times New Roman" w:cs="Times New Roman"/>
          <w:color w:val="212121"/>
          <w:sz w:val="28"/>
          <w:szCs w:val="28"/>
          <w:shd w:val="clear" w:color="auto" w:fill="FFFFFF"/>
          <w:lang w:val="en-US"/>
        </w:rPr>
        <w:t xml:space="preserve"> 194–195. </w:t>
      </w:r>
      <w:hyperlink r:id="rId120" w:history="1">
        <w:r w:rsidR="003B30D3" w:rsidRPr="003B30D3">
          <w:rPr>
            <w:rStyle w:val="a4"/>
            <w:rFonts w:ascii="Times New Roman" w:hAnsi="Times New Roman" w:cs="Times New Roman"/>
            <w:sz w:val="28"/>
            <w:szCs w:val="28"/>
            <w:shd w:val="clear" w:color="auto" w:fill="FFFFFF"/>
            <w:lang w:val="en-US"/>
          </w:rPr>
          <w:t>https://doi.org/10.10 16/j.jacr.2018.07.033</w:t>
        </w:r>
      </w:hyperlink>
      <w:r w:rsidR="003B30D3" w:rsidRPr="00422FE8">
        <w:rPr>
          <w:lang w:val="en-US"/>
        </w:rPr>
        <w:t>.</w:t>
      </w:r>
    </w:p>
    <w:p w14:paraId="081A3169" w14:textId="7999E635" w:rsidR="004E0F29" w:rsidRPr="003B30D3" w:rsidRDefault="004E0F29" w:rsidP="00D95672">
      <w:pPr>
        <w:pStyle w:val="a3"/>
        <w:numPr>
          <w:ilvl w:val="0"/>
          <w:numId w:val="25"/>
        </w:numPr>
        <w:ind w:left="0" w:firstLine="709"/>
        <w:jc w:val="both"/>
        <w:rPr>
          <w:rFonts w:ascii="Times New Roman" w:hAnsi="Times New Roman" w:cs="Times New Roman"/>
          <w:sz w:val="28"/>
          <w:szCs w:val="28"/>
          <w:lang w:val="en-US"/>
        </w:rPr>
      </w:pPr>
      <w:r w:rsidRPr="003B30D3">
        <w:rPr>
          <w:rFonts w:ascii="Times New Roman" w:hAnsi="Times New Roman" w:cs="Times New Roman"/>
          <w:color w:val="212121"/>
          <w:sz w:val="28"/>
          <w:szCs w:val="28"/>
          <w:shd w:val="clear" w:color="auto" w:fill="FFFFFF"/>
          <w:lang w:val="en-US"/>
        </w:rPr>
        <w:t>Ondategui-Parra S., Bhagwat J. G., Gill I. E., Nathanson E., Seltzer S.</w:t>
      </w:r>
      <w:proofErr w:type="gramStart"/>
      <w:r w:rsidRPr="003B30D3">
        <w:rPr>
          <w:rFonts w:ascii="Times New Roman" w:hAnsi="Times New Roman" w:cs="Times New Roman"/>
          <w:color w:val="212121"/>
          <w:sz w:val="28"/>
          <w:szCs w:val="28"/>
          <w:shd w:val="clear" w:color="auto" w:fill="FFFFFF"/>
          <w:lang w:val="en-US"/>
        </w:rPr>
        <w:t>,  Ros</w:t>
      </w:r>
      <w:proofErr w:type="gramEnd"/>
      <w:r w:rsidRPr="003B30D3">
        <w:rPr>
          <w:rFonts w:ascii="Times New Roman" w:hAnsi="Times New Roman" w:cs="Times New Roman"/>
          <w:color w:val="212121"/>
          <w:sz w:val="28"/>
          <w:szCs w:val="28"/>
          <w:shd w:val="clear" w:color="auto" w:fill="FFFFFF"/>
          <w:lang w:val="en-US"/>
        </w:rPr>
        <w:t xml:space="preserve"> P.R. Essential practice performance measurement</w:t>
      </w:r>
      <w:r w:rsidR="003B30D3" w:rsidRPr="003B30D3">
        <w:rPr>
          <w:rFonts w:ascii="Times New Roman" w:hAnsi="Times New Roman" w:cs="Times New Roman"/>
          <w:color w:val="212121"/>
          <w:sz w:val="28"/>
          <w:szCs w:val="28"/>
          <w:shd w:val="clear" w:color="auto" w:fill="FFFFFF"/>
          <w:lang w:val="en-US"/>
        </w:rPr>
        <w:t xml:space="preserve"> //</w:t>
      </w:r>
      <w:r w:rsidRPr="003B30D3">
        <w:rPr>
          <w:rFonts w:ascii="Times New Roman" w:hAnsi="Times New Roman" w:cs="Times New Roman"/>
          <w:color w:val="212121"/>
          <w:sz w:val="28"/>
          <w:szCs w:val="28"/>
          <w:shd w:val="clear" w:color="auto" w:fill="FFFFFF"/>
          <w:lang w:val="en-US"/>
        </w:rPr>
        <w:t xml:space="preserve"> Journal of the American College of Radiology </w:t>
      </w:r>
      <w:r w:rsidR="003B30D3" w:rsidRPr="003B30D3">
        <w:rPr>
          <w:rFonts w:ascii="Times New Roman" w:hAnsi="Times New Roman" w:cs="Times New Roman"/>
          <w:color w:val="212121"/>
          <w:sz w:val="28"/>
          <w:szCs w:val="28"/>
          <w:shd w:val="clear" w:color="auto" w:fill="FFFFFF"/>
          <w:lang w:val="en-US"/>
        </w:rPr>
        <w:t>//</w:t>
      </w:r>
      <w:r w:rsidRPr="003B30D3">
        <w:rPr>
          <w:rFonts w:ascii="Times New Roman" w:hAnsi="Times New Roman" w:cs="Times New Roman"/>
          <w:color w:val="212121"/>
          <w:sz w:val="28"/>
          <w:szCs w:val="28"/>
          <w:shd w:val="clear" w:color="auto" w:fill="FFFFFF"/>
          <w:lang w:val="en-US"/>
        </w:rPr>
        <w:t xml:space="preserve"> JACR</w:t>
      </w:r>
      <w:r w:rsidR="003B30D3" w:rsidRPr="003B30D3">
        <w:rPr>
          <w:rFonts w:ascii="Times New Roman" w:hAnsi="Times New Roman" w:cs="Times New Roman"/>
          <w:color w:val="212121"/>
          <w:sz w:val="28"/>
          <w:szCs w:val="28"/>
          <w:shd w:val="clear" w:color="auto" w:fill="FFFFFF"/>
          <w:lang w:val="en-US"/>
        </w:rPr>
        <w:t>. – 2004. - №</w:t>
      </w:r>
      <w:r w:rsidRPr="003B30D3">
        <w:rPr>
          <w:rFonts w:ascii="Times New Roman" w:hAnsi="Times New Roman" w:cs="Times New Roman"/>
          <w:color w:val="212121"/>
          <w:sz w:val="28"/>
          <w:szCs w:val="28"/>
          <w:shd w:val="clear" w:color="auto" w:fill="FFFFFF"/>
          <w:lang w:val="en-US"/>
        </w:rPr>
        <w:t> 1(8)</w:t>
      </w:r>
      <w:r w:rsidR="003B30D3" w:rsidRPr="003B30D3">
        <w:rPr>
          <w:rFonts w:ascii="Times New Roman" w:hAnsi="Times New Roman" w:cs="Times New Roman"/>
          <w:color w:val="212121"/>
          <w:sz w:val="28"/>
          <w:szCs w:val="28"/>
          <w:shd w:val="clear" w:color="auto" w:fill="FFFFFF"/>
          <w:lang w:val="en-US"/>
        </w:rPr>
        <w:t xml:space="preserve">. - </w:t>
      </w:r>
      <w:r w:rsidR="003B30D3" w:rsidRPr="003B30D3">
        <w:rPr>
          <w:rFonts w:ascii="Times New Roman" w:hAnsi="Times New Roman" w:cs="Times New Roman"/>
          <w:color w:val="212121"/>
          <w:sz w:val="28"/>
          <w:szCs w:val="28"/>
          <w:shd w:val="clear" w:color="auto" w:fill="FFFFFF"/>
        </w:rPr>
        <w:t>Р</w:t>
      </w:r>
      <w:r w:rsidR="003B30D3" w:rsidRPr="003B30D3">
        <w:rPr>
          <w:rFonts w:ascii="Times New Roman" w:hAnsi="Times New Roman" w:cs="Times New Roman"/>
          <w:color w:val="212121"/>
          <w:sz w:val="28"/>
          <w:szCs w:val="28"/>
          <w:shd w:val="clear" w:color="auto" w:fill="FFFFFF"/>
          <w:lang w:val="en-US"/>
        </w:rPr>
        <w:t>.</w:t>
      </w:r>
      <w:r w:rsidRPr="003B30D3">
        <w:rPr>
          <w:rFonts w:ascii="Times New Roman" w:hAnsi="Times New Roman" w:cs="Times New Roman"/>
          <w:color w:val="212121"/>
          <w:sz w:val="28"/>
          <w:szCs w:val="28"/>
          <w:shd w:val="clear" w:color="auto" w:fill="FFFFFF"/>
          <w:lang w:val="en-US"/>
        </w:rPr>
        <w:t xml:space="preserve"> 559–566. </w:t>
      </w:r>
      <w:hyperlink r:id="rId121" w:history="1">
        <w:r w:rsidR="003B30D3" w:rsidRPr="003B30D3">
          <w:rPr>
            <w:rStyle w:val="a4"/>
            <w:rFonts w:ascii="Times New Roman" w:hAnsi="Times New Roman" w:cs="Times New Roman"/>
            <w:sz w:val="28"/>
            <w:szCs w:val="28"/>
            <w:shd w:val="clear" w:color="auto" w:fill="FFFFFF"/>
            <w:lang w:val="en-US"/>
          </w:rPr>
          <w:t>https://doi.org/10.</w:t>
        </w:r>
        <w:r w:rsidR="003B30D3" w:rsidRPr="003B30D3">
          <w:rPr>
            <w:rStyle w:val="a4"/>
            <w:rFonts w:ascii="Times New Roman" w:hAnsi="Times New Roman" w:cs="Times New Roman"/>
            <w:sz w:val="28"/>
            <w:szCs w:val="28"/>
            <w:shd w:val="clear" w:color="auto" w:fill="FFFFFF"/>
          </w:rPr>
          <w:t xml:space="preserve"> </w:t>
        </w:r>
        <w:r w:rsidR="003B30D3" w:rsidRPr="003B30D3">
          <w:rPr>
            <w:rStyle w:val="a4"/>
            <w:rFonts w:ascii="Times New Roman" w:hAnsi="Times New Roman" w:cs="Times New Roman"/>
            <w:sz w:val="28"/>
            <w:szCs w:val="28"/>
            <w:shd w:val="clear" w:color="auto" w:fill="FFFFFF"/>
            <w:lang w:val="en-US"/>
          </w:rPr>
          <w:t>1016/j.jacr.2004.03.020</w:t>
        </w:r>
      </w:hyperlink>
      <w:r w:rsidR="003B30D3" w:rsidRPr="003B30D3">
        <w:t>.</w:t>
      </w:r>
    </w:p>
    <w:p w14:paraId="6FE64695" w14:textId="2466D921" w:rsidR="004E0F29" w:rsidRPr="003B30D3" w:rsidRDefault="004E0F29" w:rsidP="00D95672">
      <w:pPr>
        <w:pStyle w:val="a3"/>
        <w:numPr>
          <w:ilvl w:val="0"/>
          <w:numId w:val="25"/>
        </w:numPr>
        <w:ind w:left="0" w:firstLine="709"/>
        <w:jc w:val="both"/>
        <w:rPr>
          <w:rFonts w:ascii="Times New Roman" w:hAnsi="Times New Roman" w:cs="Times New Roman"/>
          <w:sz w:val="28"/>
          <w:szCs w:val="28"/>
          <w:lang w:val="en-US"/>
        </w:rPr>
      </w:pPr>
      <w:r w:rsidRPr="003B30D3">
        <w:rPr>
          <w:rFonts w:ascii="Times New Roman" w:hAnsi="Times New Roman" w:cs="Times New Roman"/>
          <w:color w:val="212121"/>
          <w:sz w:val="28"/>
          <w:szCs w:val="28"/>
          <w:shd w:val="clear" w:color="auto" w:fill="FFFFFF"/>
          <w:lang w:val="en-US"/>
        </w:rPr>
        <w:t>Ondategui-Parra S., Bhagwat J. G., Zou K.H., Gogat A., Intriere L.A., Kelly P., Seltzer S. E., Ros</w:t>
      </w:r>
      <w:r w:rsidR="003B30D3" w:rsidRPr="003B30D3">
        <w:rPr>
          <w:rFonts w:ascii="Times New Roman" w:hAnsi="Times New Roman" w:cs="Times New Roman"/>
          <w:color w:val="212121"/>
          <w:sz w:val="28"/>
          <w:szCs w:val="28"/>
          <w:shd w:val="clear" w:color="auto" w:fill="FFFFFF"/>
          <w:lang w:val="en-US"/>
        </w:rPr>
        <w:t xml:space="preserve"> </w:t>
      </w:r>
      <w:r w:rsidRPr="003B30D3">
        <w:rPr>
          <w:rFonts w:ascii="Times New Roman" w:hAnsi="Times New Roman" w:cs="Times New Roman"/>
          <w:color w:val="212121"/>
          <w:sz w:val="28"/>
          <w:szCs w:val="28"/>
          <w:shd w:val="clear" w:color="auto" w:fill="FFFFFF"/>
          <w:lang w:val="en-US"/>
        </w:rPr>
        <w:t>P.R. Practice management performance indicators in academic radiology departments</w:t>
      </w:r>
      <w:r w:rsidR="003B30D3" w:rsidRPr="003B30D3">
        <w:rPr>
          <w:rFonts w:ascii="Times New Roman" w:hAnsi="Times New Roman" w:cs="Times New Roman"/>
          <w:color w:val="212121"/>
          <w:sz w:val="28"/>
          <w:szCs w:val="28"/>
          <w:shd w:val="clear" w:color="auto" w:fill="FFFFFF"/>
          <w:lang w:val="en-US"/>
        </w:rPr>
        <w:t xml:space="preserve"> // </w:t>
      </w:r>
      <w:r w:rsidRPr="003B30D3">
        <w:rPr>
          <w:rFonts w:ascii="Times New Roman" w:hAnsi="Times New Roman" w:cs="Times New Roman"/>
          <w:color w:val="212121"/>
          <w:sz w:val="28"/>
          <w:szCs w:val="28"/>
          <w:shd w:val="clear" w:color="auto" w:fill="FFFFFF"/>
          <w:lang w:val="en-US"/>
        </w:rPr>
        <w:t>Radiology</w:t>
      </w:r>
      <w:r w:rsidR="003B30D3" w:rsidRPr="003B30D3">
        <w:rPr>
          <w:rFonts w:ascii="Times New Roman" w:hAnsi="Times New Roman" w:cs="Times New Roman"/>
          <w:color w:val="212121"/>
          <w:sz w:val="28"/>
          <w:szCs w:val="28"/>
          <w:shd w:val="clear" w:color="auto" w:fill="FFFFFF"/>
          <w:lang w:val="en-US"/>
        </w:rPr>
        <w:t xml:space="preserve">. - </w:t>
      </w:r>
      <w:r w:rsidRPr="003B30D3">
        <w:rPr>
          <w:rFonts w:ascii="Times New Roman" w:hAnsi="Times New Roman" w:cs="Times New Roman"/>
          <w:color w:val="212121"/>
          <w:sz w:val="28"/>
          <w:szCs w:val="28"/>
          <w:shd w:val="clear" w:color="auto" w:fill="FFFFFF"/>
          <w:lang w:val="en-US"/>
        </w:rPr>
        <w:t> </w:t>
      </w:r>
      <w:r w:rsidR="003B30D3" w:rsidRPr="003B30D3">
        <w:rPr>
          <w:rFonts w:ascii="Times New Roman" w:hAnsi="Times New Roman" w:cs="Times New Roman"/>
          <w:color w:val="212121"/>
          <w:sz w:val="28"/>
          <w:szCs w:val="28"/>
          <w:shd w:val="clear" w:color="auto" w:fill="FFFFFF"/>
          <w:lang w:val="en-US"/>
        </w:rPr>
        <w:t>2004. - №</w:t>
      </w:r>
      <w:r w:rsidRPr="003B30D3">
        <w:rPr>
          <w:rFonts w:ascii="Times New Roman" w:hAnsi="Times New Roman" w:cs="Times New Roman"/>
          <w:color w:val="212121"/>
          <w:sz w:val="28"/>
          <w:szCs w:val="28"/>
          <w:shd w:val="clear" w:color="auto" w:fill="FFFFFF"/>
          <w:lang w:val="en-US"/>
        </w:rPr>
        <w:t>233(3)</w:t>
      </w:r>
      <w:r w:rsidR="003B30D3" w:rsidRPr="003B30D3">
        <w:rPr>
          <w:rFonts w:ascii="Times New Roman" w:hAnsi="Times New Roman" w:cs="Times New Roman"/>
          <w:color w:val="212121"/>
          <w:sz w:val="28"/>
          <w:szCs w:val="28"/>
          <w:shd w:val="clear" w:color="auto" w:fill="FFFFFF"/>
          <w:lang w:val="en-US"/>
        </w:rPr>
        <w:t xml:space="preserve">. – </w:t>
      </w:r>
      <w:r w:rsidR="003B30D3" w:rsidRPr="003B30D3">
        <w:rPr>
          <w:rFonts w:ascii="Times New Roman" w:hAnsi="Times New Roman" w:cs="Times New Roman"/>
          <w:color w:val="212121"/>
          <w:sz w:val="28"/>
          <w:szCs w:val="28"/>
          <w:shd w:val="clear" w:color="auto" w:fill="FFFFFF"/>
        </w:rPr>
        <w:t>Р</w:t>
      </w:r>
      <w:r w:rsidR="003B30D3" w:rsidRPr="003B30D3">
        <w:rPr>
          <w:rFonts w:ascii="Times New Roman" w:hAnsi="Times New Roman" w:cs="Times New Roman"/>
          <w:color w:val="212121"/>
          <w:sz w:val="28"/>
          <w:szCs w:val="28"/>
          <w:shd w:val="clear" w:color="auto" w:fill="FFFFFF"/>
          <w:lang w:val="en-US"/>
        </w:rPr>
        <w:t>.</w:t>
      </w:r>
      <w:r w:rsidRPr="003B30D3">
        <w:rPr>
          <w:rFonts w:ascii="Times New Roman" w:hAnsi="Times New Roman" w:cs="Times New Roman"/>
          <w:color w:val="212121"/>
          <w:sz w:val="28"/>
          <w:szCs w:val="28"/>
          <w:shd w:val="clear" w:color="auto" w:fill="FFFFFF"/>
          <w:lang w:val="en-US"/>
        </w:rPr>
        <w:t xml:space="preserve"> 716–722. </w:t>
      </w:r>
      <w:hyperlink r:id="rId122" w:history="1">
        <w:r w:rsidRPr="003B30D3">
          <w:rPr>
            <w:rStyle w:val="a4"/>
            <w:rFonts w:ascii="Times New Roman" w:hAnsi="Times New Roman" w:cs="Times New Roman"/>
            <w:sz w:val="28"/>
            <w:szCs w:val="28"/>
            <w:shd w:val="clear" w:color="auto" w:fill="FFFFFF"/>
            <w:lang w:val="en-US"/>
          </w:rPr>
          <w:t>https://doi.org/10.1148/radiol.2333031147</w:t>
        </w:r>
      </w:hyperlink>
      <w:r w:rsidR="003B30D3" w:rsidRPr="003B30D3">
        <w:t>.</w:t>
      </w:r>
    </w:p>
    <w:p w14:paraId="702EC03B" w14:textId="09D6D034" w:rsidR="004E0F29" w:rsidRPr="003B30D3" w:rsidRDefault="004E0F29" w:rsidP="00D95672">
      <w:pPr>
        <w:pStyle w:val="a3"/>
        <w:numPr>
          <w:ilvl w:val="0"/>
          <w:numId w:val="25"/>
        </w:numPr>
        <w:ind w:left="0" w:firstLine="709"/>
        <w:jc w:val="both"/>
        <w:rPr>
          <w:rFonts w:ascii="Times New Roman" w:hAnsi="Times New Roman" w:cs="Times New Roman"/>
          <w:sz w:val="28"/>
          <w:szCs w:val="28"/>
          <w:lang w:val="en-US"/>
        </w:rPr>
      </w:pPr>
      <w:r w:rsidRPr="003B30D3">
        <w:rPr>
          <w:rFonts w:ascii="Times New Roman" w:hAnsi="Times New Roman" w:cs="Times New Roman"/>
          <w:color w:val="212121"/>
          <w:sz w:val="28"/>
          <w:szCs w:val="28"/>
          <w:shd w:val="clear" w:color="auto" w:fill="FFFFFF"/>
          <w:lang w:val="en-US"/>
        </w:rPr>
        <w:t>Ondategui-Parra S., Bhagwat J. G., Zou K.H., Nathanson E., Gill I.E.</w:t>
      </w:r>
      <w:proofErr w:type="gramStart"/>
      <w:r w:rsidRPr="003B30D3">
        <w:rPr>
          <w:rFonts w:ascii="Times New Roman" w:hAnsi="Times New Roman" w:cs="Times New Roman"/>
          <w:color w:val="212121"/>
          <w:sz w:val="28"/>
          <w:szCs w:val="28"/>
          <w:shd w:val="clear" w:color="auto" w:fill="FFFFFF"/>
          <w:lang w:val="en-US"/>
        </w:rPr>
        <w:t>,  Ros</w:t>
      </w:r>
      <w:proofErr w:type="gramEnd"/>
      <w:r w:rsidRPr="003B30D3">
        <w:rPr>
          <w:rFonts w:ascii="Times New Roman" w:hAnsi="Times New Roman" w:cs="Times New Roman"/>
          <w:color w:val="212121"/>
          <w:sz w:val="28"/>
          <w:szCs w:val="28"/>
          <w:shd w:val="clear" w:color="auto" w:fill="FFFFFF"/>
          <w:lang w:val="en-US"/>
        </w:rPr>
        <w:t xml:space="preserve"> P.R. (). Use of productivity and financial indicators for monitoring performance in academic radiology departments: U.S. nationwide survey</w:t>
      </w:r>
      <w:r w:rsidR="003B30D3" w:rsidRPr="003B30D3">
        <w:rPr>
          <w:rFonts w:ascii="Times New Roman" w:hAnsi="Times New Roman" w:cs="Times New Roman"/>
          <w:color w:val="212121"/>
          <w:sz w:val="28"/>
          <w:szCs w:val="28"/>
          <w:shd w:val="clear" w:color="auto" w:fill="FFFFFF"/>
          <w:lang w:val="en-US"/>
        </w:rPr>
        <w:t xml:space="preserve"> //</w:t>
      </w:r>
      <w:r w:rsidRPr="003B30D3">
        <w:rPr>
          <w:rFonts w:ascii="Times New Roman" w:hAnsi="Times New Roman" w:cs="Times New Roman"/>
          <w:color w:val="212121"/>
          <w:sz w:val="28"/>
          <w:szCs w:val="28"/>
          <w:shd w:val="clear" w:color="auto" w:fill="FFFFFF"/>
          <w:lang w:val="en-US"/>
        </w:rPr>
        <w:t> Radiology, </w:t>
      </w:r>
      <w:r w:rsidR="003B30D3" w:rsidRPr="003B30D3">
        <w:rPr>
          <w:rFonts w:ascii="Times New Roman" w:hAnsi="Times New Roman" w:cs="Times New Roman"/>
          <w:color w:val="212121"/>
          <w:sz w:val="28"/>
          <w:szCs w:val="28"/>
          <w:shd w:val="clear" w:color="auto" w:fill="FFFFFF"/>
          <w:lang w:val="en-US"/>
        </w:rPr>
        <w:t>2005. - №</w:t>
      </w:r>
      <w:r w:rsidRPr="003B30D3">
        <w:rPr>
          <w:rFonts w:ascii="Times New Roman" w:hAnsi="Times New Roman" w:cs="Times New Roman"/>
          <w:color w:val="212121"/>
          <w:sz w:val="28"/>
          <w:szCs w:val="28"/>
          <w:shd w:val="clear" w:color="auto" w:fill="FFFFFF"/>
          <w:lang w:val="en-US"/>
        </w:rPr>
        <w:t>236(1)</w:t>
      </w:r>
      <w:r w:rsidR="003B30D3" w:rsidRPr="003B30D3">
        <w:rPr>
          <w:rFonts w:ascii="Times New Roman" w:hAnsi="Times New Roman" w:cs="Times New Roman"/>
          <w:color w:val="212121"/>
          <w:sz w:val="28"/>
          <w:szCs w:val="28"/>
          <w:shd w:val="clear" w:color="auto" w:fill="FFFFFF"/>
          <w:lang w:val="en-US"/>
        </w:rPr>
        <w:t xml:space="preserve">. – </w:t>
      </w:r>
      <w:r w:rsidR="003B30D3" w:rsidRPr="003B30D3">
        <w:rPr>
          <w:rFonts w:ascii="Times New Roman" w:hAnsi="Times New Roman" w:cs="Times New Roman"/>
          <w:color w:val="212121"/>
          <w:sz w:val="28"/>
          <w:szCs w:val="28"/>
          <w:shd w:val="clear" w:color="auto" w:fill="FFFFFF"/>
        </w:rPr>
        <w:t>Р</w:t>
      </w:r>
      <w:r w:rsidR="003B30D3" w:rsidRPr="003B30D3">
        <w:rPr>
          <w:rFonts w:ascii="Times New Roman" w:hAnsi="Times New Roman" w:cs="Times New Roman"/>
          <w:color w:val="212121"/>
          <w:sz w:val="28"/>
          <w:szCs w:val="28"/>
          <w:shd w:val="clear" w:color="auto" w:fill="FFFFFF"/>
          <w:lang w:val="en-US"/>
        </w:rPr>
        <w:t>.</w:t>
      </w:r>
      <w:r w:rsidRPr="003B30D3">
        <w:rPr>
          <w:rFonts w:ascii="Times New Roman" w:hAnsi="Times New Roman" w:cs="Times New Roman"/>
          <w:color w:val="212121"/>
          <w:sz w:val="28"/>
          <w:szCs w:val="28"/>
          <w:shd w:val="clear" w:color="auto" w:fill="FFFFFF"/>
          <w:lang w:val="en-US"/>
        </w:rPr>
        <w:t xml:space="preserve"> 214–219. </w:t>
      </w:r>
      <w:hyperlink r:id="rId123" w:history="1">
        <w:r w:rsidRPr="003B30D3">
          <w:rPr>
            <w:rStyle w:val="a4"/>
            <w:rFonts w:ascii="Times New Roman" w:hAnsi="Times New Roman" w:cs="Times New Roman"/>
            <w:sz w:val="28"/>
            <w:szCs w:val="28"/>
            <w:shd w:val="clear" w:color="auto" w:fill="FFFFFF"/>
            <w:lang w:val="en-US"/>
          </w:rPr>
          <w:t>https://doi.org/10.1148/radiol.2361040456</w:t>
        </w:r>
      </w:hyperlink>
      <w:r w:rsidR="003B30D3" w:rsidRPr="003B30D3">
        <w:t>.</w:t>
      </w:r>
    </w:p>
    <w:p w14:paraId="4C918C3F" w14:textId="06E3EFE7" w:rsidR="004E0F29" w:rsidRPr="003B30D3" w:rsidRDefault="004E0F29" w:rsidP="00D95672">
      <w:pPr>
        <w:pStyle w:val="a3"/>
        <w:numPr>
          <w:ilvl w:val="0"/>
          <w:numId w:val="25"/>
        </w:numPr>
        <w:ind w:left="0" w:firstLine="709"/>
        <w:jc w:val="both"/>
        <w:rPr>
          <w:rFonts w:ascii="Times New Roman" w:hAnsi="Times New Roman" w:cs="Times New Roman"/>
          <w:sz w:val="28"/>
          <w:szCs w:val="28"/>
          <w:lang w:val="en-US"/>
        </w:rPr>
      </w:pPr>
      <w:r w:rsidRPr="003B30D3">
        <w:rPr>
          <w:rFonts w:ascii="Times New Roman" w:hAnsi="Times New Roman" w:cs="Times New Roman"/>
          <w:color w:val="212121"/>
          <w:sz w:val="28"/>
          <w:szCs w:val="28"/>
          <w:shd w:val="clear" w:color="auto" w:fill="FFFFFF"/>
          <w:lang w:val="en-US"/>
        </w:rPr>
        <w:t>Boland G. W. Hospital-owned and operated outpatient imaging centers: strategies for success</w:t>
      </w:r>
      <w:r w:rsidR="003B30D3" w:rsidRPr="003B30D3">
        <w:rPr>
          <w:rFonts w:ascii="Times New Roman" w:hAnsi="Times New Roman" w:cs="Times New Roman"/>
          <w:color w:val="212121"/>
          <w:sz w:val="28"/>
          <w:szCs w:val="28"/>
          <w:shd w:val="clear" w:color="auto" w:fill="FFFFFF"/>
          <w:lang w:val="en-US"/>
        </w:rPr>
        <w:t xml:space="preserve"> // </w:t>
      </w:r>
      <w:r w:rsidRPr="003B30D3">
        <w:rPr>
          <w:rFonts w:ascii="Times New Roman" w:hAnsi="Times New Roman" w:cs="Times New Roman"/>
          <w:color w:val="212121"/>
          <w:sz w:val="28"/>
          <w:szCs w:val="28"/>
          <w:shd w:val="clear" w:color="auto" w:fill="FFFFFF"/>
          <w:lang w:val="en-US"/>
        </w:rPr>
        <w:t xml:space="preserve">Journal of the American College of </w:t>
      </w:r>
      <w:proofErr w:type="gramStart"/>
      <w:r w:rsidRPr="003B30D3">
        <w:rPr>
          <w:rFonts w:ascii="Times New Roman" w:hAnsi="Times New Roman" w:cs="Times New Roman"/>
          <w:color w:val="212121"/>
          <w:sz w:val="28"/>
          <w:szCs w:val="28"/>
          <w:shd w:val="clear" w:color="auto" w:fill="FFFFFF"/>
          <w:lang w:val="en-US"/>
        </w:rPr>
        <w:t>Radiology :</w:t>
      </w:r>
      <w:proofErr w:type="gramEnd"/>
      <w:r w:rsidRPr="003B30D3">
        <w:rPr>
          <w:rFonts w:ascii="Times New Roman" w:hAnsi="Times New Roman" w:cs="Times New Roman"/>
          <w:color w:val="212121"/>
          <w:sz w:val="28"/>
          <w:szCs w:val="28"/>
          <w:shd w:val="clear" w:color="auto" w:fill="FFFFFF"/>
          <w:lang w:val="en-US"/>
        </w:rPr>
        <w:t xml:space="preserve"> JACR, </w:t>
      </w:r>
      <w:r w:rsidR="003B30D3" w:rsidRPr="003B30D3">
        <w:rPr>
          <w:rFonts w:ascii="Times New Roman" w:hAnsi="Times New Roman" w:cs="Times New Roman"/>
          <w:color w:val="212121"/>
          <w:sz w:val="28"/>
          <w:szCs w:val="28"/>
          <w:shd w:val="clear" w:color="auto" w:fill="FFFFFF"/>
          <w:lang w:val="en-US"/>
        </w:rPr>
        <w:t xml:space="preserve">2008.- </w:t>
      </w:r>
      <w:r w:rsidR="003B30D3" w:rsidRPr="003B30D3">
        <w:rPr>
          <w:rFonts w:ascii="Times New Roman" w:hAnsi="Times New Roman" w:cs="Times New Roman"/>
          <w:color w:val="212121"/>
          <w:sz w:val="28"/>
          <w:szCs w:val="28"/>
          <w:shd w:val="clear" w:color="auto" w:fill="FFFFFF"/>
        </w:rPr>
        <w:t>№</w:t>
      </w:r>
      <w:r w:rsidRPr="003B30D3">
        <w:rPr>
          <w:rFonts w:ascii="Times New Roman" w:hAnsi="Times New Roman" w:cs="Times New Roman"/>
          <w:color w:val="212121"/>
          <w:sz w:val="28"/>
          <w:szCs w:val="28"/>
          <w:shd w:val="clear" w:color="auto" w:fill="FFFFFF"/>
          <w:lang w:val="en-US"/>
        </w:rPr>
        <w:t>5(8)</w:t>
      </w:r>
      <w:r w:rsidR="003B30D3" w:rsidRPr="003B30D3">
        <w:rPr>
          <w:rFonts w:ascii="Times New Roman" w:hAnsi="Times New Roman" w:cs="Times New Roman"/>
          <w:color w:val="212121"/>
          <w:sz w:val="28"/>
          <w:szCs w:val="28"/>
          <w:shd w:val="clear" w:color="auto" w:fill="FFFFFF"/>
        </w:rPr>
        <w:t>. – Р.</w:t>
      </w:r>
      <w:r w:rsidRPr="003B30D3">
        <w:rPr>
          <w:rFonts w:ascii="Times New Roman" w:hAnsi="Times New Roman" w:cs="Times New Roman"/>
          <w:color w:val="212121"/>
          <w:sz w:val="28"/>
          <w:szCs w:val="28"/>
          <w:shd w:val="clear" w:color="auto" w:fill="FFFFFF"/>
          <w:lang w:val="en-US"/>
        </w:rPr>
        <w:t xml:space="preserve"> 900–906. </w:t>
      </w:r>
      <w:hyperlink r:id="rId124" w:history="1">
        <w:r w:rsidRPr="003B30D3">
          <w:rPr>
            <w:rStyle w:val="a4"/>
            <w:rFonts w:ascii="Times New Roman" w:hAnsi="Times New Roman" w:cs="Times New Roman"/>
            <w:sz w:val="28"/>
            <w:szCs w:val="28"/>
            <w:shd w:val="clear" w:color="auto" w:fill="FFFFFF"/>
            <w:lang w:val="en-US"/>
          </w:rPr>
          <w:t>https://doi.org/10.1016/j.jacr.2008.04.007</w:t>
        </w:r>
      </w:hyperlink>
      <w:r w:rsidR="003B30D3" w:rsidRPr="003B30D3">
        <w:t>.</w:t>
      </w:r>
    </w:p>
    <w:p w14:paraId="06BE2D9F" w14:textId="0675E114" w:rsidR="004E0F29" w:rsidRPr="003B30D3" w:rsidRDefault="004E0F29" w:rsidP="00D95672">
      <w:pPr>
        <w:pStyle w:val="a3"/>
        <w:numPr>
          <w:ilvl w:val="0"/>
          <w:numId w:val="25"/>
        </w:numPr>
        <w:ind w:left="0" w:firstLine="709"/>
        <w:jc w:val="both"/>
        <w:rPr>
          <w:rFonts w:ascii="Times New Roman" w:hAnsi="Times New Roman" w:cs="Times New Roman"/>
          <w:sz w:val="28"/>
          <w:szCs w:val="28"/>
          <w:lang w:val="en-US"/>
        </w:rPr>
      </w:pPr>
      <w:r w:rsidRPr="003B30D3">
        <w:rPr>
          <w:rFonts w:ascii="Times New Roman" w:hAnsi="Times New Roman" w:cs="Times New Roman"/>
          <w:color w:val="212121"/>
          <w:sz w:val="28"/>
          <w:szCs w:val="28"/>
          <w:shd w:val="clear" w:color="auto" w:fill="FFFFFF"/>
          <w:lang w:val="en-US"/>
        </w:rPr>
        <w:t>Sharpe R.E., Jr, Mehta T.S., Eisenberg R.L.</w:t>
      </w:r>
      <w:proofErr w:type="gramStart"/>
      <w:r w:rsidRPr="003B30D3">
        <w:rPr>
          <w:rFonts w:ascii="Times New Roman" w:hAnsi="Times New Roman" w:cs="Times New Roman"/>
          <w:color w:val="212121"/>
          <w:sz w:val="28"/>
          <w:szCs w:val="28"/>
          <w:shd w:val="clear" w:color="auto" w:fill="FFFFFF"/>
          <w:lang w:val="en-US"/>
        </w:rPr>
        <w:t>,  Kruskal</w:t>
      </w:r>
      <w:proofErr w:type="gramEnd"/>
      <w:r w:rsidRPr="003B30D3">
        <w:rPr>
          <w:rFonts w:ascii="Times New Roman" w:hAnsi="Times New Roman" w:cs="Times New Roman"/>
          <w:color w:val="212121"/>
          <w:sz w:val="28"/>
          <w:szCs w:val="28"/>
          <w:shd w:val="clear" w:color="auto" w:fill="FFFFFF"/>
          <w:lang w:val="en-US"/>
        </w:rPr>
        <w:t xml:space="preserve"> J.B.</w:t>
      </w:r>
      <w:r w:rsidR="003B30D3" w:rsidRPr="003B30D3">
        <w:rPr>
          <w:rFonts w:ascii="Times New Roman" w:hAnsi="Times New Roman" w:cs="Times New Roman"/>
          <w:color w:val="212121"/>
          <w:sz w:val="28"/>
          <w:szCs w:val="28"/>
          <w:shd w:val="clear" w:color="auto" w:fill="FFFFFF"/>
          <w:lang w:val="en-US"/>
        </w:rPr>
        <w:t xml:space="preserve"> </w:t>
      </w:r>
      <w:r w:rsidRPr="003B30D3">
        <w:rPr>
          <w:rFonts w:ascii="Times New Roman" w:hAnsi="Times New Roman" w:cs="Times New Roman"/>
          <w:color w:val="212121"/>
          <w:sz w:val="28"/>
          <w:szCs w:val="28"/>
          <w:shd w:val="clear" w:color="auto" w:fill="FFFFFF"/>
          <w:lang w:val="en-US"/>
        </w:rPr>
        <w:t>Strategic planning and radiology practice management in the new health care environment. </w:t>
      </w:r>
      <w:proofErr w:type="gramStart"/>
      <w:r w:rsidRPr="003B30D3">
        <w:rPr>
          <w:rFonts w:ascii="Times New Roman" w:hAnsi="Times New Roman" w:cs="Times New Roman"/>
          <w:color w:val="212121"/>
          <w:sz w:val="28"/>
          <w:szCs w:val="28"/>
          <w:shd w:val="clear" w:color="auto" w:fill="FFFFFF"/>
          <w:lang w:val="en-US"/>
        </w:rPr>
        <w:t>Radiographics :</w:t>
      </w:r>
      <w:proofErr w:type="gramEnd"/>
      <w:r w:rsidRPr="003B30D3">
        <w:rPr>
          <w:rFonts w:ascii="Times New Roman" w:hAnsi="Times New Roman" w:cs="Times New Roman"/>
          <w:color w:val="212121"/>
          <w:sz w:val="28"/>
          <w:szCs w:val="28"/>
          <w:shd w:val="clear" w:color="auto" w:fill="FFFFFF"/>
          <w:lang w:val="en-US"/>
        </w:rPr>
        <w:t xml:space="preserve"> a review publication of the Radiological Society of North America</w:t>
      </w:r>
      <w:r w:rsidR="003B30D3" w:rsidRPr="003B30D3">
        <w:rPr>
          <w:rFonts w:ascii="Times New Roman" w:hAnsi="Times New Roman" w:cs="Times New Roman"/>
          <w:color w:val="212121"/>
          <w:sz w:val="28"/>
          <w:szCs w:val="28"/>
          <w:shd w:val="clear" w:color="auto" w:fill="FFFFFF"/>
          <w:lang w:val="en-US"/>
        </w:rPr>
        <w:t xml:space="preserve"> //  </w:t>
      </w:r>
      <w:r w:rsidRPr="003B30D3">
        <w:rPr>
          <w:rFonts w:ascii="Times New Roman" w:hAnsi="Times New Roman" w:cs="Times New Roman"/>
          <w:color w:val="212121"/>
          <w:sz w:val="28"/>
          <w:szCs w:val="28"/>
          <w:shd w:val="clear" w:color="auto" w:fill="FFFFFF"/>
          <w:lang w:val="en-US"/>
        </w:rPr>
        <w:t>Inc, </w:t>
      </w:r>
      <w:r w:rsidR="003B30D3" w:rsidRPr="003B30D3">
        <w:rPr>
          <w:rFonts w:ascii="Times New Roman" w:hAnsi="Times New Roman" w:cs="Times New Roman"/>
          <w:color w:val="212121"/>
          <w:sz w:val="28"/>
          <w:szCs w:val="28"/>
          <w:shd w:val="clear" w:color="auto" w:fill="FFFFFF"/>
          <w:lang w:val="en-US"/>
        </w:rPr>
        <w:t>2015. - №</w:t>
      </w:r>
      <w:r w:rsidRPr="003B30D3">
        <w:rPr>
          <w:rFonts w:ascii="Times New Roman" w:hAnsi="Times New Roman" w:cs="Times New Roman"/>
          <w:color w:val="212121"/>
          <w:sz w:val="28"/>
          <w:szCs w:val="28"/>
          <w:shd w:val="clear" w:color="auto" w:fill="FFFFFF"/>
          <w:lang w:val="en-US"/>
        </w:rPr>
        <w:t>35(1)</w:t>
      </w:r>
      <w:r w:rsidR="003B30D3" w:rsidRPr="003B30D3">
        <w:rPr>
          <w:rFonts w:ascii="Times New Roman" w:hAnsi="Times New Roman" w:cs="Times New Roman"/>
          <w:color w:val="212121"/>
          <w:sz w:val="28"/>
          <w:szCs w:val="28"/>
          <w:shd w:val="clear" w:color="auto" w:fill="FFFFFF"/>
          <w:lang w:val="en-US"/>
        </w:rPr>
        <w:t xml:space="preserve">. – </w:t>
      </w:r>
      <w:r w:rsidR="003B30D3" w:rsidRPr="003B30D3">
        <w:rPr>
          <w:rFonts w:ascii="Times New Roman" w:hAnsi="Times New Roman" w:cs="Times New Roman"/>
          <w:color w:val="212121"/>
          <w:sz w:val="28"/>
          <w:szCs w:val="28"/>
          <w:shd w:val="clear" w:color="auto" w:fill="FFFFFF"/>
        </w:rPr>
        <w:t>Р</w:t>
      </w:r>
      <w:r w:rsidR="003B30D3" w:rsidRPr="003B30D3">
        <w:rPr>
          <w:rFonts w:ascii="Times New Roman" w:hAnsi="Times New Roman" w:cs="Times New Roman"/>
          <w:color w:val="212121"/>
          <w:sz w:val="28"/>
          <w:szCs w:val="28"/>
          <w:shd w:val="clear" w:color="auto" w:fill="FFFFFF"/>
          <w:lang w:val="en-US"/>
        </w:rPr>
        <w:t>.</w:t>
      </w:r>
      <w:r w:rsidRPr="003B30D3">
        <w:rPr>
          <w:rFonts w:ascii="Times New Roman" w:hAnsi="Times New Roman" w:cs="Times New Roman"/>
          <w:color w:val="212121"/>
          <w:sz w:val="28"/>
          <w:szCs w:val="28"/>
          <w:shd w:val="clear" w:color="auto" w:fill="FFFFFF"/>
          <w:lang w:val="en-US"/>
        </w:rPr>
        <w:t xml:space="preserve"> 239–253. </w:t>
      </w:r>
      <w:hyperlink r:id="rId125" w:history="1">
        <w:r w:rsidR="003B30D3" w:rsidRPr="003B30D3">
          <w:rPr>
            <w:rStyle w:val="a4"/>
            <w:rFonts w:ascii="Times New Roman" w:hAnsi="Times New Roman" w:cs="Times New Roman"/>
            <w:sz w:val="28"/>
            <w:szCs w:val="28"/>
            <w:shd w:val="clear" w:color="auto" w:fill="FFFFFF"/>
            <w:lang w:val="en-US"/>
          </w:rPr>
          <w:t>https://doi.org/10.1148</w:t>
        </w:r>
        <w:r w:rsidR="003B30D3" w:rsidRPr="003B30D3">
          <w:rPr>
            <w:rStyle w:val="a4"/>
            <w:rFonts w:ascii="Times New Roman" w:hAnsi="Times New Roman" w:cs="Times New Roman"/>
            <w:sz w:val="28"/>
            <w:szCs w:val="28"/>
            <w:shd w:val="clear" w:color="auto" w:fill="FFFFFF"/>
          </w:rPr>
          <w:t xml:space="preserve"> </w:t>
        </w:r>
        <w:r w:rsidR="003B30D3" w:rsidRPr="003B30D3">
          <w:rPr>
            <w:rStyle w:val="a4"/>
            <w:rFonts w:ascii="Times New Roman" w:hAnsi="Times New Roman" w:cs="Times New Roman"/>
            <w:sz w:val="28"/>
            <w:szCs w:val="28"/>
            <w:shd w:val="clear" w:color="auto" w:fill="FFFFFF"/>
            <w:lang w:val="en-US"/>
          </w:rPr>
          <w:t>/rg.3511</w:t>
        </w:r>
        <w:r w:rsidR="003B30D3" w:rsidRPr="003B30D3">
          <w:rPr>
            <w:rStyle w:val="a4"/>
            <w:rFonts w:ascii="Times New Roman" w:hAnsi="Times New Roman" w:cs="Times New Roman"/>
            <w:sz w:val="28"/>
            <w:szCs w:val="28"/>
            <w:shd w:val="clear" w:color="auto" w:fill="FFFFFF"/>
          </w:rPr>
          <w:t xml:space="preserve"> </w:t>
        </w:r>
        <w:r w:rsidR="003B30D3" w:rsidRPr="003B30D3">
          <w:rPr>
            <w:rStyle w:val="a4"/>
            <w:rFonts w:ascii="Times New Roman" w:hAnsi="Times New Roman" w:cs="Times New Roman"/>
            <w:sz w:val="28"/>
            <w:szCs w:val="28"/>
            <w:shd w:val="clear" w:color="auto" w:fill="FFFFFF"/>
            <w:lang w:val="en-US"/>
          </w:rPr>
          <w:t>40064</w:t>
        </w:r>
      </w:hyperlink>
      <w:r w:rsidR="003B30D3" w:rsidRPr="003B30D3">
        <w:rPr>
          <w:rFonts w:ascii="Times New Roman" w:hAnsi="Times New Roman" w:cs="Times New Roman"/>
          <w:sz w:val="28"/>
          <w:szCs w:val="28"/>
          <w:shd w:val="clear" w:color="auto" w:fill="FFFFFF"/>
        </w:rPr>
        <w:t>.</w:t>
      </w:r>
    </w:p>
    <w:p w14:paraId="48E8F358" w14:textId="299B64B9" w:rsidR="004E0F29" w:rsidRPr="003B30D3" w:rsidRDefault="004E0F29" w:rsidP="00D95672">
      <w:pPr>
        <w:numPr>
          <w:ilvl w:val="0"/>
          <w:numId w:val="25"/>
        </w:numPr>
        <w:tabs>
          <w:tab w:val="left" w:pos="1276"/>
        </w:tabs>
        <w:ind w:left="0" w:firstLine="709"/>
        <w:jc w:val="both"/>
        <w:rPr>
          <w:rFonts w:ascii="Times New Roman" w:hAnsi="Times New Roman" w:cs="Times New Roman"/>
          <w:color w:val="212121"/>
          <w:sz w:val="28"/>
          <w:szCs w:val="28"/>
          <w:shd w:val="clear" w:color="auto" w:fill="FFFFFF"/>
          <w:lang w:val="en-US"/>
        </w:rPr>
      </w:pPr>
      <w:r w:rsidRPr="003B30D3">
        <w:rPr>
          <w:rFonts w:ascii="Times New Roman" w:hAnsi="Times New Roman" w:cs="Times New Roman"/>
          <w:color w:val="1B1B1B"/>
          <w:sz w:val="28"/>
          <w:szCs w:val="28"/>
          <w:shd w:val="clear" w:color="auto" w:fill="FFFFFF"/>
          <w:lang w:val="en-US"/>
        </w:rPr>
        <w:t>European Societ</w:t>
      </w:r>
      <w:r w:rsidR="003B30D3" w:rsidRPr="003B30D3">
        <w:rPr>
          <w:rFonts w:ascii="Times New Roman" w:hAnsi="Times New Roman" w:cs="Times New Roman"/>
          <w:color w:val="1B1B1B"/>
          <w:sz w:val="28"/>
          <w:szCs w:val="28"/>
          <w:shd w:val="clear" w:color="auto" w:fill="FFFFFF"/>
          <w:lang w:val="en-US"/>
        </w:rPr>
        <w:t>.</w:t>
      </w:r>
      <w:r w:rsidRPr="003B30D3">
        <w:rPr>
          <w:rFonts w:ascii="Times New Roman" w:hAnsi="Times New Roman" w:cs="Times New Roman"/>
          <w:color w:val="1B1B1B"/>
          <w:sz w:val="28"/>
          <w:szCs w:val="28"/>
          <w:shd w:val="clear" w:color="auto" w:fill="FFFFFF"/>
          <w:lang w:val="en-US"/>
        </w:rPr>
        <w:t>y of Radiology (ESR) Value-based radiology: what is the ESR doing, and what should we do in the future?</w:t>
      </w:r>
      <w:r w:rsidR="003B30D3" w:rsidRPr="003B30D3">
        <w:rPr>
          <w:rFonts w:ascii="Times New Roman" w:hAnsi="Times New Roman" w:cs="Times New Roman"/>
          <w:color w:val="1B1B1B"/>
          <w:sz w:val="28"/>
          <w:szCs w:val="28"/>
          <w:shd w:val="clear" w:color="auto" w:fill="FFFFFF"/>
          <w:lang w:val="en-US"/>
        </w:rPr>
        <w:t xml:space="preserve"> //</w:t>
      </w:r>
      <w:r w:rsidRPr="003B30D3">
        <w:rPr>
          <w:rFonts w:ascii="Times New Roman" w:hAnsi="Times New Roman" w:cs="Times New Roman"/>
          <w:color w:val="1B1B1B"/>
          <w:sz w:val="28"/>
          <w:szCs w:val="28"/>
          <w:shd w:val="clear" w:color="auto" w:fill="FFFFFF"/>
          <w:lang w:val="en-US"/>
        </w:rPr>
        <w:t> Insights into imaging, </w:t>
      </w:r>
      <w:r w:rsidR="003B30D3" w:rsidRPr="003B30D3">
        <w:rPr>
          <w:rFonts w:ascii="Times New Roman" w:hAnsi="Times New Roman" w:cs="Times New Roman"/>
          <w:color w:val="1B1B1B"/>
          <w:sz w:val="28"/>
          <w:szCs w:val="28"/>
          <w:shd w:val="clear" w:color="auto" w:fill="FFFFFF"/>
          <w:lang w:val="en-US"/>
        </w:rPr>
        <w:t>2021. - №</w:t>
      </w:r>
      <w:r w:rsidRPr="003B30D3">
        <w:rPr>
          <w:rFonts w:ascii="Times New Roman" w:hAnsi="Times New Roman" w:cs="Times New Roman"/>
          <w:color w:val="1B1B1B"/>
          <w:sz w:val="28"/>
          <w:szCs w:val="28"/>
          <w:shd w:val="clear" w:color="auto" w:fill="FFFFFF"/>
          <w:lang w:val="en-US"/>
        </w:rPr>
        <w:t>12(1)</w:t>
      </w:r>
      <w:r w:rsidR="003B30D3" w:rsidRPr="003B30D3">
        <w:rPr>
          <w:rFonts w:ascii="Times New Roman" w:hAnsi="Times New Roman" w:cs="Times New Roman"/>
          <w:color w:val="1B1B1B"/>
          <w:sz w:val="28"/>
          <w:szCs w:val="28"/>
          <w:shd w:val="clear" w:color="auto" w:fill="FFFFFF"/>
          <w:lang w:val="en-US"/>
        </w:rPr>
        <w:t>.</w:t>
      </w:r>
      <w:r w:rsidRPr="003B30D3">
        <w:rPr>
          <w:rFonts w:ascii="Times New Roman" w:hAnsi="Times New Roman" w:cs="Times New Roman"/>
          <w:color w:val="1B1B1B"/>
          <w:sz w:val="28"/>
          <w:szCs w:val="28"/>
          <w:shd w:val="clear" w:color="auto" w:fill="FFFFFF"/>
          <w:lang w:val="en-US"/>
        </w:rPr>
        <w:t xml:space="preserve"> </w:t>
      </w:r>
      <w:r w:rsidR="003B30D3" w:rsidRPr="003B30D3">
        <w:rPr>
          <w:rFonts w:ascii="Times New Roman" w:hAnsi="Times New Roman" w:cs="Times New Roman"/>
          <w:color w:val="1B1B1B"/>
          <w:sz w:val="28"/>
          <w:szCs w:val="28"/>
          <w:shd w:val="clear" w:color="auto" w:fill="FFFFFF"/>
          <w:lang w:val="en-US"/>
        </w:rPr>
        <w:t>-</w:t>
      </w:r>
      <w:r w:rsidRPr="003B30D3">
        <w:rPr>
          <w:rFonts w:ascii="Times New Roman" w:hAnsi="Times New Roman" w:cs="Times New Roman"/>
          <w:color w:val="1B1B1B"/>
          <w:sz w:val="28"/>
          <w:szCs w:val="28"/>
          <w:shd w:val="clear" w:color="auto" w:fill="FFFFFF"/>
          <w:lang w:val="en-US"/>
        </w:rPr>
        <w:t>108</w:t>
      </w:r>
      <w:r w:rsidR="003B30D3" w:rsidRPr="003B30D3">
        <w:rPr>
          <w:rFonts w:ascii="Times New Roman" w:hAnsi="Times New Roman" w:cs="Times New Roman"/>
          <w:color w:val="1B1B1B"/>
          <w:sz w:val="28"/>
          <w:szCs w:val="28"/>
          <w:shd w:val="clear" w:color="auto" w:fill="FFFFFF"/>
          <w:lang w:val="en-US"/>
        </w:rPr>
        <w:t xml:space="preserve"> </w:t>
      </w:r>
      <w:r w:rsidR="003B30D3" w:rsidRPr="003B30D3">
        <w:rPr>
          <w:rFonts w:ascii="Times New Roman" w:hAnsi="Times New Roman" w:cs="Times New Roman"/>
          <w:color w:val="1B1B1B"/>
          <w:sz w:val="28"/>
          <w:szCs w:val="28"/>
          <w:shd w:val="clear" w:color="auto" w:fill="FFFFFF"/>
        </w:rPr>
        <w:t>р</w:t>
      </w:r>
      <w:r w:rsidRPr="003B30D3">
        <w:rPr>
          <w:rFonts w:ascii="Times New Roman" w:hAnsi="Times New Roman" w:cs="Times New Roman"/>
          <w:color w:val="1B1B1B"/>
          <w:sz w:val="28"/>
          <w:szCs w:val="28"/>
          <w:shd w:val="clear" w:color="auto" w:fill="FFFFFF"/>
          <w:lang w:val="en-US"/>
        </w:rPr>
        <w:t xml:space="preserve">. </w:t>
      </w:r>
      <w:hyperlink r:id="rId126" w:history="1">
        <w:r w:rsidRPr="003B30D3">
          <w:rPr>
            <w:rStyle w:val="a4"/>
            <w:rFonts w:ascii="Times New Roman" w:hAnsi="Times New Roman" w:cs="Times New Roman"/>
            <w:sz w:val="28"/>
            <w:szCs w:val="28"/>
            <w:shd w:val="clear" w:color="auto" w:fill="FFFFFF"/>
            <w:lang w:val="en-US"/>
          </w:rPr>
          <w:t>https://doi.org/10.1186/s13244-021-01056-9</w:t>
        </w:r>
      </w:hyperlink>
      <w:r w:rsidR="003B30D3" w:rsidRPr="003B30D3">
        <w:rPr>
          <w:lang w:val="en-US"/>
        </w:rPr>
        <w:t>.</w:t>
      </w:r>
    </w:p>
    <w:p w14:paraId="2BCC54DB" w14:textId="400DCEF4" w:rsidR="004E0F29" w:rsidRPr="003B30D3" w:rsidRDefault="004E0F29" w:rsidP="00D95672">
      <w:pPr>
        <w:numPr>
          <w:ilvl w:val="0"/>
          <w:numId w:val="25"/>
        </w:numPr>
        <w:tabs>
          <w:tab w:val="left" w:pos="1276"/>
        </w:tabs>
        <w:ind w:left="0" w:firstLine="709"/>
        <w:jc w:val="both"/>
        <w:rPr>
          <w:rStyle w:val="a4"/>
          <w:rFonts w:ascii="Times New Roman" w:hAnsi="Times New Roman" w:cs="Times New Roman"/>
          <w:color w:val="1B1B1B"/>
          <w:sz w:val="28"/>
          <w:szCs w:val="28"/>
          <w:u w:val="none"/>
          <w:shd w:val="clear" w:color="auto" w:fill="FFFFFF"/>
          <w:lang w:val="en-US"/>
        </w:rPr>
      </w:pPr>
      <w:r w:rsidRPr="003B30D3">
        <w:rPr>
          <w:rFonts w:ascii="Times New Roman" w:hAnsi="Times New Roman" w:cs="Times New Roman"/>
          <w:color w:val="212121"/>
          <w:sz w:val="28"/>
          <w:szCs w:val="28"/>
          <w:shd w:val="clear" w:color="auto" w:fill="FFFFFF"/>
          <w:lang w:val="en-US"/>
        </w:rPr>
        <w:t>Hofmann B. Mapping the values of radiology</w:t>
      </w:r>
      <w:r w:rsidR="003B30D3" w:rsidRPr="003B30D3">
        <w:rPr>
          <w:rFonts w:ascii="Times New Roman" w:hAnsi="Times New Roman" w:cs="Times New Roman"/>
          <w:color w:val="212121"/>
          <w:sz w:val="28"/>
          <w:szCs w:val="28"/>
          <w:shd w:val="clear" w:color="auto" w:fill="FFFFFF"/>
          <w:lang w:val="en-US"/>
        </w:rPr>
        <w:t xml:space="preserve"> //</w:t>
      </w:r>
      <w:r w:rsidRPr="003B30D3">
        <w:rPr>
          <w:rFonts w:ascii="Times New Roman" w:hAnsi="Times New Roman" w:cs="Times New Roman"/>
          <w:color w:val="212121"/>
          <w:sz w:val="28"/>
          <w:szCs w:val="28"/>
          <w:shd w:val="clear" w:color="auto" w:fill="FFFFFF"/>
          <w:lang w:val="en-US"/>
        </w:rPr>
        <w:t> European journal of radiology, </w:t>
      </w:r>
      <w:r w:rsidR="003B30D3" w:rsidRPr="003B30D3">
        <w:rPr>
          <w:rFonts w:ascii="Times New Roman" w:hAnsi="Times New Roman" w:cs="Times New Roman"/>
          <w:color w:val="212121"/>
          <w:sz w:val="28"/>
          <w:szCs w:val="28"/>
          <w:shd w:val="clear" w:color="auto" w:fill="FFFFFF"/>
          <w:lang w:val="en-US"/>
        </w:rPr>
        <w:t>2025. - №</w:t>
      </w:r>
      <w:r w:rsidRPr="003B30D3">
        <w:rPr>
          <w:rFonts w:ascii="Times New Roman" w:hAnsi="Times New Roman" w:cs="Times New Roman"/>
          <w:color w:val="212121"/>
          <w:sz w:val="28"/>
          <w:szCs w:val="28"/>
          <w:shd w:val="clear" w:color="auto" w:fill="FFFFFF"/>
          <w:lang w:val="en-US"/>
        </w:rPr>
        <w:t>183</w:t>
      </w:r>
      <w:r w:rsidR="003B30D3" w:rsidRPr="003B30D3">
        <w:rPr>
          <w:rFonts w:ascii="Times New Roman" w:hAnsi="Times New Roman" w:cs="Times New Roman"/>
          <w:color w:val="212121"/>
          <w:sz w:val="28"/>
          <w:szCs w:val="28"/>
          <w:shd w:val="clear" w:color="auto" w:fill="FFFFFF"/>
          <w:lang w:val="en-US"/>
        </w:rPr>
        <w:t>. –</w:t>
      </w:r>
      <w:r w:rsidRPr="003B30D3">
        <w:rPr>
          <w:rFonts w:ascii="Times New Roman" w:hAnsi="Times New Roman" w:cs="Times New Roman"/>
          <w:color w:val="212121"/>
          <w:sz w:val="28"/>
          <w:szCs w:val="28"/>
          <w:shd w:val="clear" w:color="auto" w:fill="FFFFFF"/>
          <w:lang w:val="en-US"/>
        </w:rPr>
        <w:t xml:space="preserve"> 111901</w:t>
      </w:r>
      <w:r w:rsidR="003B30D3" w:rsidRPr="003B30D3">
        <w:rPr>
          <w:rFonts w:ascii="Times New Roman" w:hAnsi="Times New Roman" w:cs="Times New Roman"/>
          <w:color w:val="212121"/>
          <w:sz w:val="28"/>
          <w:szCs w:val="28"/>
          <w:shd w:val="clear" w:color="auto" w:fill="FFFFFF"/>
          <w:lang w:val="en-US"/>
        </w:rPr>
        <w:t xml:space="preserve"> </w:t>
      </w:r>
      <w:r w:rsidR="003B30D3" w:rsidRPr="003B30D3">
        <w:rPr>
          <w:rFonts w:ascii="Times New Roman" w:hAnsi="Times New Roman" w:cs="Times New Roman"/>
          <w:color w:val="212121"/>
          <w:sz w:val="28"/>
          <w:szCs w:val="28"/>
          <w:shd w:val="clear" w:color="auto" w:fill="FFFFFF"/>
        </w:rPr>
        <w:t>р</w:t>
      </w:r>
      <w:r w:rsidRPr="003B30D3">
        <w:rPr>
          <w:rFonts w:ascii="Times New Roman" w:hAnsi="Times New Roman" w:cs="Times New Roman"/>
          <w:color w:val="212121"/>
          <w:sz w:val="28"/>
          <w:szCs w:val="28"/>
          <w:shd w:val="clear" w:color="auto" w:fill="FFFFFF"/>
          <w:lang w:val="en-US"/>
        </w:rPr>
        <w:t xml:space="preserve">. </w:t>
      </w:r>
      <w:hyperlink r:id="rId127" w:history="1">
        <w:r w:rsidRPr="003B30D3">
          <w:rPr>
            <w:rStyle w:val="a4"/>
            <w:rFonts w:ascii="Times New Roman" w:hAnsi="Times New Roman" w:cs="Times New Roman"/>
            <w:sz w:val="28"/>
            <w:szCs w:val="28"/>
            <w:shd w:val="clear" w:color="auto" w:fill="FFFFFF"/>
            <w:lang w:val="en-US"/>
          </w:rPr>
          <w:t>https://doi.org/10.1016/j.ejrad.2024.111901</w:t>
        </w:r>
      </w:hyperlink>
    </w:p>
    <w:p w14:paraId="29342880" w14:textId="237BBD68" w:rsidR="004E0F29" w:rsidRPr="003F704B" w:rsidRDefault="004E0F29" w:rsidP="003B30D3">
      <w:pPr>
        <w:numPr>
          <w:ilvl w:val="0"/>
          <w:numId w:val="25"/>
        </w:numPr>
        <w:tabs>
          <w:tab w:val="left" w:pos="1276"/>
        </w:tabs>
        <w:ind w:left="0" w:firstLine="709"/>
        <w:jc w:val="both"/>
        <w:rPr>
          <w:rFonts w:ascii="Times New Roman" w:hAnsi="Times New Roman" w:cs="Times New Roman"/>
          <w:color w:val="212121"/>
          <w:sz w:val="28"/>
          <w:szCs w:val="28"/>
          <w:shd w:val="clear" w:color="auto" w:fill="FFFFFF"/>
          <w:lang w:val="en-US"/>
        </w:rPr>
      </w:pPr>
      <w:r w:rsidRPr="003B30D3">
        <w:rPr>
          <w:rFonts w:ascii="Times New Roman" w:hAnsi="Times New Roman" w:cs="Times New Roman"/>
          <w:color w:val="212121"/>
          <w:sz w:val="28"/>
          <w:szCs w:val="28"/>
          <w:shd w:val="clear" w:color="auto" w:fill="FFFFFF"/>
          <w:lang w:val="en-US"/>
        </w:rPr>
        <w:t>Shaikh F., Hendrata K., Kolowitz B., Awan O., Shrestha R.</w:t>
      </w:r>
      <w:proofErr w:type="gramStart"/>
      <w:r w:rsidRPr="003B30D3">
        <w:rPr>
          <w:rFonts w:ascii="Times New Roman" w:hAnsi="Times New Roman" w:cs="Times New Roman"/>
          <w:color w:val="212121"/>
          <w:sz w:val="28"/>
          <w:szCs w:val="28"/>
          <w:shd w:val="clear" w:color="auto" w:fill="FFFFFF"/>
          <w:lang w:val="en-US"/>
        </w:rPr>
        <w:t>,  Deible</w:t>
      </w:r>
      <w:proofErr w:type="gramEnd"/>
      <w:r w:rsidRPr="003B30D3">
        <w:rPr>
          <w:rFonts w:ascii="Times New Roman" w:hAnsi="Times New Roman" w:cs="Times New Roman"/>
          <w:color w:val="212121"/>
          <w:sz w:val="28"/>
          <w:szCs w:val="28"/>
          <w:shd w:val="clear" w:color="auto" w:fill="FFFFFF"/>
          <w:lang w:val="en-US"/>
        </w:rPr>
        <w:t xml:space="preserve"> C. Value-Based Assessment of Radiology Reporting Using Radiologist-Referring Physician Two-Way Feedback System-a Design Thinking-Based Approach. </w:t>
      </w:r>
      <w:r w:rsidRPr="003F704B">
        <w:rPr>
          <w:rFonts w:ascii="Times New Roman" w:hAnsi="Times New Roman" w:cs="Times New Roman"/>
          <w:color w:val="212121"/>
          <w:sz w:val="28"/>
          <w:szCs w:val="28"/>
          <w:shd w:val="clear" w:color="auto" w:fill="FFFFFF"/>
          <w:lang w:val="en-US"/>
        </w:rPr>
        <w:t>Journal of digital imaging,</w:t>
      </w:r>
      <w:r w:rsidR="003B30D3" w:rsidRPr="003B30D3">
        <w:rPr>
          <w:rFonts w:ascii="Times New Roman" w:hAnsi="Times New Roman" w:cs="Times New Roman"/>
          <w:color w:val="212121"/>
          <w:sz w:val="28"/>
          <w:szCs w:val="28"/>
          <w:shd w:val="clear" w:color="auto" w:fill="FFFFFF"/>
          <w:lang w:val="en-US"/>
        </w:rPr>
        <w:t xml:space="preserve"> 2017.</w:t>
      </w:r>
      <w:r w:rsidRPr="003F704B">
        <w:rPr>
          <w:rFonts w:ascii="Times New Roman" w:hAnsi="Times New Roman" w:cs="Times New Roman"/>
          <w:color w:val="212121"/>
          <w:sz w:val="28"/>
          <w:szCs w:val="28"/>
          <w:shd w:val="clear" w:color="auto" w:fill="FFFFFF"/>
          <w:lang w:val="en-US"/>
        </w:rPr>
        <w:t> </w:t>
      </w:r>
      <w:r w:rsidR="003B30D3" w:rsidRPr="003F704B">
        <w:rPr>
          <w:rFonts w:ascii="Times New Roman" w:hAnsi="Times New Roman" w:cs="Times New Roman"/>
          <w:color w:val="212121"/>
          <w:sz w:val="28"/>
          <w:szCs w:val="28"/>
          <w:shd w:val="clear" w:color="auto" w:fill="FFFFFF"/>
          <w:lang w:val="en-US"/>
        </w:rPr>
        <w:t>- №</w:t>
      </w:r>
      <w:r w:rsidRPr="003F704B">
        <w:rPr>
          <w:rFonts w:ascii="Times New Roman" w:hAnsi="Times New Roman" w:cs="Times New Roman"/>
          <w:color w:val="212121"/>
          <w:sz w:val="28"/>
          <w:szCs w:val="28"/>
          <w:shd w:val="clear" w:color="auto" w:fill="FFFFFF"/>
          <w:lang w:val="en-US"/>
        </w:rPr>
        <w:t>30(3)</w:t>
      </w:r>
      <w:r w:rsidR="003B30D3" w:rsidRPr="003F704B">
        <w:rPr>
          <w:rFonts w:ascii="Times New Roman" w:hAnsi="Times New Roman" w:cs="Times New Roman"/>
          <w:color w:val="212121"/>
          <w:sz w:val="28"/>
          <w:szCs w:val="28"/>
          <w:shd w:val="clear" w:color="auto" w:fill="FFFFFF"/>
          <w:lang w:val="en-US"/>
        </w:rPr>
        <w:t>. – Р.</w:t>
      </w:r>
      <w:r w:rsidRPr="003F704B">
        <w:rPr>
          <w:rFonts w:ascii="Times New Roman" w:hAnsi="Times New Roman" w:cs="Times New Roman"/>
          <w:color w:val="212121"/>
          <w:sz w:val="28"/>
          <w:szCs w:val="28"/>
          <w:shd w:val="clear" w:color="auto" w:fill="FFFFFF"/>
          <w:lang w:val="en-US"/>
        </w:rPr>
        <w:t xml:space="preserve"> 267–274. </w:t>
      </w:r>
      <w:hyperlink r:id="rId128" w:history="1">
        <w:r w:rsidRPr="003F704B">
          <w:rPr>
            <w:color w:val="212121"/>
            <w:lang w:val="en-US"/>
          </w:rPr>
          <w:t>https://doi.org/10.1007/s10278-016-9940-7</w:t>
        </w:r>
      </w:hyperlink>
      <w:r w:rsidR="003B30D3" w:rsidRPr="003F704B">
        <w:rPr>
          <w:rFonts w:ascii="Times New Roman" w:hAnsi="Times New Roman" w:cs="Times New Roman"/>
          <w:color w:val="212121"/>
          <w:sz w:val="28"/>
          <w:szCs w:val="28"/>
          <w:shd w:val="clear" w:color="auto" w:fill="FFFFFF"/>
          <w:lang w:val="en-US"/>
        </w:rPr>
        <w:t>.</w:t>
      </w:r>
    </w:p>
    <w:p w14:paraId="5D1E03A4" w14:textId="2004B999" w:rsidR="00F42A7E" w:rsidRPr="003F704B" w:rsidRDefault="00F42A7E" w:rsidP="003F704B">
      <w:pPr>
        <w:numPr>
          <w:ilvl w:val="0"/>
          <w:numId w:val="25"/>
        </w:numPr>
        <w:tabs>
          <w:tab w:val="left" w:pos="1276"/>
        </w:tabs>
        <w:ind w:left="0" w:firstLine="709"/>
        <w:jc w:val="both"/>
        <w:rPr>
          <w:rFonts w:ascii="Times New Roman" w:hAnsi="Times New Roman" w:cs="Times New Roman"/>
          <w:color w:val="212121"/>
          <w:sz w:val="28"/>
          <w:szCs w:val="28"/>
          <w:shd w:val="clear" w:color="auto" w:fill="FFFFFF"/>
          <w:lang w:val="en-US"/>
        </w:rPr>
      </w:pPr>
      <w:r w:rsidRPr="003F704B">
        <w:rPr>
          <w:rFonts w:ascii="Times New Roman" w:hAnsi="Times New Roman" w:cs="Times New Roman"/>
          <w:color w:val="212121"/>
          <w:sz w:val="28"/>
          <w:szCs w:val="28"/>
          <w:shd w:val="clear" w:color="auto" w:fill="FFFFFF"/>
          <w:lang w:val="en-US"/>
        </w:rPr>
        <w:t>ACR Ma</w:t>
      </w:r>
      <w:r w:rsidR="003F704B" w:rsidRPr="003F704B">
        <w:rPr>
          <w:rFonts w:ascii="Times New Roman" w:hAnsi="Times New Roman" w:cs="Times New Roman"/>
          <w:color w:val="212121"/>
          <w:sz w:val="28"/>
          <w:szCs w:val="28"/>
          <w:shd w:val="clear" w:color="auto" w:fill="FFFFFF"/>
          <w:lang w:val="en-US"/>
        </w:rPr>
        <w:t xml:space="preserve">nual of contrast media </w:t>
      </w:r>
      <w:hyperlink r:id="rId129" w:history="1">
        <w:r w:rsidR="003F704B" w:rsidRPr="00226A70">
          <w:rPr>
            <w:rStyle w:val="a4"/>
            <w:rFonts w:ascii="Times New Roman" w:hAnsi="Times New Roman" w:cs="Times New Roman"/>
            <w:sz w:val="28"/>
            <w:szCs w:val="28"/>
            <w:shd w:val="clear" w:color="auto" w:fill="FFFFFF"/>
            <w:lang w:val="en-US"/>
          </w:rPr>
          <w:t>https://www.acr.org/Clinical-Resources/Clinical-Tools-and-Reference/Contrast-Manual</w:t>
        </w:r>
      </w:hyperlink>
      <w:r w:rsidR="003F704B">
        <w:rPr>
          <w:rFonts w:ascii="Times New Roman" w:hAnsi="Times New Roman" w:cs="Times New Roman"/>
          <w:color w:val="212121"/>
          <w:sz w:val="28"/>
          <w:szCs w:val="28"/>
          <w:shd w:val="clear" w:color="auto" w:fill="FFFFFF"/>
          <w:lang w:val="en-US"/>
        </w:rPr>
        <w:t xml:space="preserve"> </w:t>
      </w:r>
    </w:p>
    <w:p w14:paraId="51027297" w14:textId="77777777" w:rsidR="004E0F29" w:rsidRPr="003F704B" w:rsidRDefault="004E0F29" w:rsidP="00D95672">
      <w:pPr>
        <w:rPr>
          <w:lang w:val="en-US"/>
        </w:rPr>
      </w:pPr>
    </w:p>
    <w:p w14:paraId="65F2FE9E" w14:textId="77777777" w:rsidR="004E0F29" w:rsidRPr="003F704B" w:rsidRDefault="004E0F29" w:rsidP="00D95672">
      <w:pPr>
        <w:rPr>
          <w:lang w:val="en-US"/>
        </w:rPr>
      </w:pPr>
    </w:p>
    <w:p w14:paraId="0E8F2012" w14:textId="77777777" w:rsidR="00943A20" w:rsidRPr="003F704B" w:rsidRDefault="00943A20" w:rsidP="00D95672">
      <w:pPr>
        <w:widowControl w:val="0"/>
        <w:jc w:val="both"/>
        <w:rPr>
          <w:rFonts w:ascii="Times New Roman" w:hAnsi="Times New Roman" w:cs="Times New Roman"/>
          <w:b/>
          <w:sz w:val="28"/>
          <w:szCs w:val="28"/>
          <w:lang w:val="en-US"/>
        </w:rPr>
      </w:pPr>
    </w:p>
    <w:bookmarkEnd w:id="3"/>
    <w:p w14:paraId="23CE130E" w14:textId="77777777" w:rsidR="00943A20" w:rsidRPr="003F704B" w:rsidRDefault="00943A20" w:rsidP="00D95672">
      <w:pPr>
        <w:rPr>
          <w:lang w:val="en-US"/>
        </w:rPr>
      </w:pPr>
    </w:p>
    <w:bookmarkEnd w:id="4"/>
    <w:p w14:paraId="20C49B04" w14:textId="77777777" w:rsidR="00943A20" w:rsidRPr="003F704B" w:rsidRDefault="00943A20" w:rsidP="00D95672">
      <w:pPr>
        <w:widowControl w:val="0"/>
        <w:ind w:firstLine="567"/>
        <w:jc w:val="both"/>
        <w:rPr>
          <w:rFonts w:ascii="Times" w:hAnsi="Times" w:cs="Times"/>
          <w:sz w:val="28"/>
          <w:szCs w:val="28"/>
          <w:lang w:val="en-US"/>
        </w:rPr>
      </w:pPr>
    </w:p>
    <w:p w14:paraId="4B123DEC" w14:textId="664BE989" w:rsidR="00FF76FA" w:rsidRPr="003F704B" w:rsidRDefault="00FF76FA" w:rsidP="00D95672">
      <w:pPr>
        <w:pStyle w:val="1"/>
        <w:widowControl w:val="0"/>
        <w:shd w:val="clear" w:color="auto" w:fill="FFFFFF"/>
        <w:spacing w:before="0" w:beforeAutospacing="0" w:after="0" w:afterAutospacing="0"/>
        <w:jc w:val="both"/>
        <w:rPr>
          <w:b w:val="0"/>
          <w:sz w:val="28"/>
          <w:szCs w:val="28"/>
          <w:lang w:val="en-US"/>
        </w:rPr>
      </w:pPr>
    </w:p>
    <w:p w14:paraId="7392E490" w14:textId="77777777" w:rsidR="00927817" w:rsidRPr="003F704B" w:rsidRDefault="00927817" w:rsidP="00D95672">
      <w:pPr>
        <w:pStyle w:val="1"/>
        <w:widowControl w:val="0"/>
        <w:shd w:val="clear" w:color="auto" w:fill="FFFFFF"/>
        <w:spacing w:before="0" w:beforeAutospacing="0" w:after="0" w:afterAutospacing="0"/>
        <w:ind w:firstLine="567"/>
        <w:jc w:val="both"/>
        <w:rPr>
          <w:sz w:val="28"/>
          <w:szCs w:val="28"/>
          <w:lang w:val="en-US"/>
        </w:rPr>
      </w:pPr>
      <w:r w:rsidRPr="003F704B">
        <w:rPr>
          <w:sz w:val="28"/>
          <w:szCs w:val="28"/>
          <w:lang w:val="en-US"/>
        </w:rPr>
        <w:br w:type="page"/>
      </w:r>
    </w:p>
    <w:p w14:paraId="48A8B3DF" w14:textId="62E19DD6" w:rsidR="00FF76FA" w:rsidRDefault="00927817" w:rsidP="00927817">
      <w:pPr>
        <w:pStyle w:val="1"/>
        <w:widowControl w:val="0"/>
        <w:shd w:val="clear" w:color="auto" w:fill="FFFFFF"/>
        <w:spacing w:before="0" w:beforeAutospacing="0" w:after="0" w:afterAutospacing="0"/>
        <w:jc w:val="center"/>
        <w:rPr>
          <w:sz w:val="28"/>
          <w:szCs w:val="28"/>
        </w:rPr>
      </w:pPr>
      <w:r w:rsidRPr="00170161">
        <w:rPr>
          <w:sz w:val="28"/>
          <w:szCs w:val="28"/>
        </w:rPr>
        <w:lastRenderedPageBreak/>
        <w:t>ПРИЛОЖЕНИЕ А</w:t>
      </w:r>
    </w:p>
    <w:p w14:paraId="747C8A42" w14:textId="77777777" w:rsidR="0009379B" w:rsidRPr="00170161" w:rsidRDefault="0009379B" w:rsidP="00927817">
      <w:pPr>
        <w:pStyle w:val="1"/>
        <w:widowControl w:val="0"/>
        <w:shd w:val="clear" w:color="auto" w:fill="FFFFFF"/>
        <w:spacing w:before="0" w:beforeAutospacing="0" w:after="0" w:afterAutospacing="0"/>
        <w:jc w:val="center"/>
        <w:rPr>
          <w:sz w:val="28"/>
          <w:szCs w:val="28"/>
        </w:rPr>
      </w:pPr>
    </w:p>
    <w:p w14:paraId="6A50025D" w14:textId="0E0058F9" w:rsidR="00FF76FA" w:rsidRPr="00170161" w:rsidRDefault="00FF76FA" w:rsidP="0009379B">
      <w:pPr>
        <w:pStyle w:val="a3"/>
        <w:outlineLvl w:val="1"/>
        <w:rPr>
          <w:rFonts w:ascii="Times New Roman" w:eastAsia="Times New Roman" w:hAnsi="Times New Roman" w:cs="Times New Roman"/>
          <w:b/>
          <w:bCs/>
          <w:sz w:val="28"/>
          <w:szCs w:val="28"/>
          <w:lang w:eastAsia="ru-RU"/>
        </w:rPr>
      </w:pPr>
      <w:r w:rsidRPr="00170161">
        <w:rPr>
          <w:rFonts w:ascii="Times New Roman" w:eastAsia="Times New Roman" w:hAnsi="Times New Roman" w:cs="Times New Roman"/>
          <w:b/>
          <w:bCs/>
          <w:sz w:val="28"/>
          <w:szCs w:val="28"/>
          <w:lang w:eastAsia="ru-RU"/>
        </w:rPr>
        <w:t>Анкета для пациентов перед проведением КТ/МРТ исследования</w:t>
      </w:r>
    </w:p>
    <w:p w14:paraId="7B0928DB" w14:textId="024EAA0E" w:rsidR="00FF76FA" w:rsidRPr="00170161" w:rsidRDefault="00FF76FA" w:rsidP="0009379B">
      <w:pPr>
        <w:ind w:firstLine="567"/>
        <w:rPr>
          <w:rFonts w:ascii="Times New Roman" w:eastAsia="Times New Roman" w:hAnsi="Times New Roman" w:cs="Times New Roman"/>
          <w:sz w:val="28"/>
          <w:szCs w:val="28"/>
          <w:lang w:eastAsia="ru-RU"/>
        </w:rPr>
      </w:pPr>
      <w:r w:rsidRPr="00170161">
        <w:rPr>
          <w:rFonts w:ascii="Times New Roman" w:eastAsia="Times New Roman" w:hAnsi="Times New Roman" w:cs="Times New Roman"/>
          <w:bCs/>
          <w:sz w:val="28"/>
          <w:szCs w:val="28"/>
          <w:lang w:eastAsia="ru-RU"/>
        </w:rPr>
        <w:t>Уважаемые пациенты!</w:t>
      </w:r>
      <w:r w:rsidRPr="00170161">
        <w:rPr>
          <w:rFonts w:ascii="Times New Roman" w:eastAsia="Times New Roman" w:hAnsi="Times New Roman" w:cs="Times New Roman"/>
          <w:sz w:val="28"/>
          <w:szCs w:val="28"/>
          <w:lang w:eastAsia="ru-RU"/>
        </w:rPr>
        <w:br/>
        <w:t>Для обеспечения безопасности, повышения качества исследований и информирования о возможностях, пожалуйста, ответьте на следующие вопросы.</w:t>
      </w:r>
    </w:p>
    <w:p w14:paraId="29715485" w14:textId="07981D79" w:rsidR="00FF76FA" w:rsidRPr="00170161" w:rsidRDefault="00FF76FA" w:rsidP="0009379B">
      <w:pPr>
        <w:ind w:firstLine="567"/>
        <w:outlineLvl w:val="2"/>
        <w:rPr>
          <w:rFonts w:ascii="Times New Roman" w:eastAsia="Times New Roman" w:hAnsi="Times New Roman" w:cs="Times New Roman"/>
          <w:bCs/>
          <w:sz w:val="28"/>
          <w:szCs w:val="28"/>
          <w:lang w:eastAsia="ru-RU"/>
        </w:rPr>
      </w:pPr>
      <w:r w:rsidRPr="00170161">
        <w:rPr>
          <w:rFonts w:ascii="Times New Roman" w:eastAsia="Times New Roman" w:hAnsi="Times New Roman" w:cs="Times New Roman"/>
          <w:bCs/>
          <w:sz w:val="28"/>
          <w:szCs w:val="28"/>
          <w:lang w:eastAsia="ru-RU"/>
        </w:rPr>
        <w:t>Вопросы об осведомленности и инициировании исследования</w:t>
      </w:r>
    </w:p>
    <w:p w14:paraId="7BC428A3" w14:textId="44160746" w:rsidR="00FF76FA" w:rsidRPr="00170161" w:rsidRDefault="00FF76FA" w:rsidP="00ED2495">
      <w:pPr>
        <w:pStyle w:val="a3"/>
        <w:numPr>
          <w:ilvl w:val="0"/>
          <w:numId w:val="3"/>
        </w:numPr>
        <w:spacing w:before="100" w:beforeAutospacing="1" w:after="100" w:afterAutospacing="1"/>
        <w:rPr>
          <w:rFonts w:ascii="Times New Roman" w:eastAsia="Times New Roman" w:hAnsi="Times New Roman" w:cs="Times New Roman"/>
          <w:sz w:val="28"/>
          <w:szCs w:val="28"/>
          <w:lang w:eastAsia="ru-RU"/>
        </w:rPr>
      </w:pPr>
      <w:r w:rsidRPr="00170161">
        <w:rPr>
          <w:rFonts w:ascii="Times New Roman" w:eastAsia="Times New Roman" w:hAnsi="Times New Roman" w:cs="Times New Roman"/>
          <w:sz w:val="28"/>
          <w:szCs w:val="28"/>
          <w:lang w:eastAsia="ru-RU"/>
        </w:rPr>
        <w:t xml:space="preserve"> </w:t>
      </w:r>
      <w:r w:rsidRPr="00170161">
        <w:rPr>
          <w:rFonts w:ascii="Times New Roman" w:eastAsia="Times New Roman" w:hAnsi="Times New Roman" w:cs="Times New Roman"/>
          <w:bCs/>
          <w:sz w:val="28"/>
          <w:szCs w:val="28"/>
          <w:lang w:eastAsia="ru-RU"/>
        </w:rPr>
        <w:t>Кто направил вас на исследование?</w:t>
      </w:r>
    </w:p>
    <w:p w14:paraId="2F57E981" w14:textId="1D94D46D" w:rsidR="00FF76FA" w:rsidRPr="00170161" w:rsidRDefault="00FF76FA" w:rsidP="0009379B">
      <w:pPr>
        <w:spacing w:before="100" w:beforeAutospacing="1" w:after="100" w:afterAutospacing="1"/>
        <w:ind w:left="720"/>
        <w:rPr>
          <w:rFonts w:ascii="Times New Roman" w:eastAsia="Times New Roman" w:hAnsi="Times New Roman" w:cs="Times New Roman"/>
          <w:sz w:val="28"/>
          <w:szCs w:val="28"/>
          <w:lang w:eastAsia="ru-RU"/>
        </w:rPr>
      </w:pPr>
      <w:r w:rsidRPr="00170161">
        <w:rPr>
          <w:rFonts w:ascii="Times New Roman" w:eastAsia="Times New Roman" w:hAnsi="Times New Roman" w:cs="Times New Roman"/>
          <w:sz w:val="28"/>
          <w:szCs w:val="28"/>
        </w:rPr>
        <w:object w:dxaOrig="1440" w:dyaOrig="1440" w14:anchorId="7AAD83B6">
          <v:shape id="_x0000_i1051" type="#_x0000_t75" style="width:16.5pt;height:15pt" o:ole="">
            <v:imagedata r:id="rId130" o:title=""/>
          </v:shape>
          <w:control r:id="rId131" w:name="DefaultOcxName15" w:shapeid="_x0000_i1051"/>
        </w:object>
      </w:r>
      <w:r w:rsidRPr="00170161">
        <w:rPr>
          <w:rFonts w:ascii="Times New Roman" w:eastAsia="Times New Roman" w:hAnsi="Times New Roman" w:cs="Times New Roman"/>
          <w:sz w:val="28"/>
          <w:szCs w:val="28"/>
          <w:lang w:eastAsia="ru-RU"/>
        </w:rPr>
        <w:t>Врач (укажите специальность): ____________</w:t>
      </w:r>
    </w:p>
    <w:p w14:paraId="5AA5D01B" w14:textId="3FE29E6D" w:rsidR="00FF76FA" w:rsidRPr="00170161" w:rsidRDefault="00FF76FA" w:rsidP="0009379B">
      <w:pPr>
        <w:spacing w:before="100" w:beforeAutospacing="1" w:after="100" w:afterAutospacing="1"/>
        <w:ind w:left="720"/>
        <w:rPr>
          <w:rFonts w:ascii="Times New Roman" w:eastAsia="Times New Roman" w:hAnsi="Times New Roman" w:cs="Times New Roman"/>
          <w:sz w:val="28"/>
          <w:szCs w:val="28"/>
          <w:lang w:eastAsia="ru-RU"/>
        </w:rPr>
      </w:pPr>
      <w:r w:rsidRPr="00170161">
        <w:rPr>
          <w:rFonts w:ascii="Times New Roman" w:eastAsia="Times New Roman" w:hAnsi="Times New Roman" w:cs="Times New Roman"/>
          <w:sz w:val="28"/>
          <w:szCs w:val="28"/>
        </w:rPr>
        <w:object w:dxaOrig="1440" w:dyaOrig="1440" w14:anchorId="6DA2CA96">
          <v:shape id="_x0000_i1054" type="#_x0000_t75" style="width:16.5pt;height:15pt" o:ole="">
            <v:imagedata r:id="rId130" o:title=""/>
          </v:shape>
          <w:control r:id="rId132" w:name="DefaultOcxName16" w:shapeid="_x0000_i1054"/>
        </w:object>
      </w:r>
      <w:r w:rsidRPr="00170161">
        <w:rPr>
          <w:rFonts w:ascii="Times New Roman" w:eastAsia="Times New Roman" w:hAnsi="Times New Roman" w:cs="Times New Roman"/>
          <w:sz w:val="28"/>
          <w:szCs w:val="28"/>
          <w:lang w:eastAsia="ru-RU"/>
        </w:rPr>
        <w:t>Это моя инициатива</w:t>
      </w:r>
    </w:p>
    <w:p w14:paraId="262D7846" w14:textId="605BA631" w:rsidR="00FF76FA" w:rsidRPr="00170161" w:rsidRDefault="00FF76FA" w:rsidP="00FF76FA">
      <w:pPr>
        <w:spacing w:before="100" w:beforeAutospacing="1" w:after="100" w:afterAutospacing="1"/>
        <w:rPr>
          <w:rFonts w:ascii="Times New Roman" w:eastAsia="Times New Roman" w:hAnsi="Times New Roman" w:cs="Times New Roman"/>
          <w:sz w:val="28"/>
          <w:szCs w:val="28"/>
          <w:lang w:eastAsia="ru-RU"/>
        </w:rPr>
      </w:pPr>
      <w:r w:rsidRPr="00170161">
        <w:rPr>
          <w:rFonts w:ascii="Times New Roman" w:eastAsia="Times New Roman" w:hAnsi="Times New Roman" w:cs="Times New Roman"/>
          <w:sz w:val="28"/>
          <w:szCs w:val="28"/>
          <w:lang w:eastAsia="ru-RU"/>
        </w:rPr>
        <w:t xml:space="preserve">     2. </w:t>
      </w:r>
      <w:r w:rsidRPr="00170161">
        <w:rPr>
          <w:rFonts w:ascii="Times New Roman" w:eastAsia="Times New Roman" w:hAnsi="Times New Roman" w:cs="Times New Roman"/>
          <w:bCs/>
          <w:sz w:val="28"/>
          <w:szCs w:val="28"/>
          <w:lang w:eastAsia="ru-RU"/>
        </w:rPr>
        <w:t>Знаете ли вы, что исследования КТ и МРТ могут сопровождаться лучевой нагрузкой (только для КТ)?</w:t>
      </w:r>
    </w:p>
    <w:p w14:paraId="396BCE73" w14:textId="1CA336C8" w:rsidR="00FF76FA" w:rsidRPr="00170161" w:rsidRDefault="00FF76FA" w:rsidP="0009379B">
      <w:pPr>
        <w:spacing w:before="100" w:beforeAutospacing="1" w:after="100" w:afterAutospacing="1"/>
        <w:ind w:left="720"/>
        <w:rPr>
          <w:rFonts w:ascii="Times New Roman" w:eastAsia="Times New Roman" w:hAnsi="Times New Roman" w:cs="Times New Roman"/>
          <w:sz w:val="28"/>
          <w:szCs w:val="28"/>
          <w:lang w:eastAsia="ru-RU"/>
        </w:rPr>
      </w:pPr>
      <w:r w:rsidRPr="00170161">
        <w:rPr>
          <w:rFonts w:ascii="Times New Roman" w:eastAsia="Times New Roman" w:hAnsi="Times New Roman" w:cs="Times New Roman"/>
          <w:sz w:val="28"/>
          <w:szCs w:val="28"/>
        </w:rPr>
        <w:object w:dxaOrig="1440" w:dyaOrig="1440" w14:anchorId="1942C4DF">
          <v:shape id="_x0000_i1057" type="#_x0000_t75" style="width:16.5pt;height:15pt" o:ole="">
            <v:imagedata r:id="rId130" o:title=""/>
          </v:shape>
          <w:control r:id="rId133" w:name="DefaultOcxName17" w:shapeid="_x0000_i1057"/>
        </w:object>
      </w:r>
      <w:r w:rsidRPr="00170161">
        <w:rPr>
          <w:rFonts w:ascii="Times New Roman" w:eastAsia="Times New Roman" w:hAnsi="Times New Roman" w:cs="Times New Roman"/>
          <w:sz w:val="28"/>
          <w:szCs w:val="28"/>
          <w:lang w:eastAsia="ru-RU"/>
        </w:rPr>
        <w:t>Да, я осведомлен(а)</w:t>
      </w:r>
    </w:p>
    <w:p w14:paraId="77DBF461" w14:textId="6E37C590" w:rsidR="00FF76FA" w:rsidRPr="00170161" w:rsidRDefault="00FF76FA" w:rsidP="0009379B">
      <w:pPr>
        <w:spacing w:before="100" w:beforeAutospacing="1" w:after="100" w:afterAutospacing="1"/>
        <w:ind w:left="720"/>
        <w:rPr>
          <w:rFonts w:ascii="Times New Roman" w:eastAsia="Times New Roman" w:hAnsi="Times New Roman" w:cs="Times New Roman"/>
          <w:sz w:val="28"/>
          <w:szCs w:val="28"/>
          <w:lang w:eastAsia="ru-RU"/>
        </w:rPr>
      </w:pPr>
      <w:r w:rsidRPr="00170161">
        <w:rPr>
          <w:rFonts w:ascii="Times New Roman" w:eastAsia="Times New Roman" w:hAnsi="Times New Roman" w:cs="Times New Roman"/>
          <w:sz w:val="28"/>
          <w:szCs w:val="28"/>
        </w:rPr>
        <w:object w:dxaOrig="1440" w:dyaOrig="1440" w14:anchorId="3187538A">
          <v:shape id="_x0000_i1060" type="#_x0000_t75" style="width:16.5pt;height:15pt" o:ole="">
            <v:imagedata r:id="rId130" o:title=""/>
          </v:shape>
          <w:control r:id="rId134" w:name="DefaultOcxName18" w:shapeid="_x0000_i1060"/>
        </w:object>
      </w:r>
      <w:r w:rsidRPr="00170161">
        <w:rPr>
          <w:rFonts w:ascii="Times New Roman" w:eastAsia="Times New Roman" w:hAnsi="Times New Roman" w:cs="Times New Roman"/>
          <w:sz w:val="28"/>
          <w:szCs w:val="28"/>
          <w:lang w:eastAsia="ru-RU"/>
        </w:rPr>
        <w:t>Нет, я не знал(а)</w:t>
      </w:r>
    </w:p>
    <w:p w14:paraId="4C3B2EF0" w14:textId="0F907308" w:rsidR="00FF76FA" w:rsidRPr="00170161" w:rsidRDefault="00FF76FA" w:rsidP="00FF76FA">
      <w:pPr>
        <w:spacing w:before="100" w:beforeAutospacing="1" w:after="100" w:afterAutospacing="1"/>
        <w:rPr>
          <w:rFonts w:ascii="Times New Roman" w:eastAsia="Times New Roman" w:hAnsi="Times New Roman" w:cs="Times New Roman"/>
          <w:sz w:val="28"/>
          <w:szCs w:val="28"/>
          <w:lang w:eastAsia="ru-RU"/>
        </w:rPr>
      </w:pPr>
      <w:r w:rsidRPr="00170161">
        <w:rPr>
          <w:rFonts w:ascii="Times New Roman" w:eastAsia="Times New Roman" w:hAnsi="Times New Roman" w:cs="Times New Roman"/>
          <w:sz w:val="28"/>
          <w:szCs w:val="28"/>
          <w:lang w:eastAsia="ru-RU"/>
        </w:rPr>
        <w:t xml:space="preserve">     3. </w:t>
      </w:r>
      <w:r w:rsidRPr="00170161">
        <w:rPr>
          <w:rFonts w:ascii="Times New Roman" w:eastAsia="Times New Roman" w:hAnsi="Times New Roman" w:cs="Times New Roman"/>
          <w:bCs/>
          <w:sz w:val="28"/>
          <w:szCs w:val="28"/>
          <w:lang w:eastAsia="ru-RU"/>
        </w:rPr>
        <w:t>Обсуждали ли вы с врачом необходимость исследования и возможные риски, связанные с лучевой нагрузкой?</w:t>
      </w:r>
    </w:p>
    <w:p w14:paraId="15849737" w14:textId="16114292" w:rsidR="00FF76FA" w:rsidRPr="00170161" w:rsidRDefault="00FF76FA" w:rsidP="0009379B">
      <w:pPr>
        <w:spacing w:before="100" w:beforeAutospacing="1" w:after="100" w:afterAutospacing="1"/>
        <w:ind w:left="720"/>
        <w:rPr>
          <w:rFonts w:ascii="Times New Roman" w:eastAsia="Times New Roman" w:hAnsi="Times New Roman" w:cs="Times New Roman"/>
          <w:sz w:val="28"/>
          <w:szCs w:val="28"/>
          <w:lang w:eastAsia="ru-RU"/>
        </w:rPr>
      </w:pPr>
      <w:r w:rsidRPr="00170161">
        <w:rPr>
          <w:rFonts w:ascii="Times New Roman" w:eastAsia="Times New Roman" w:hAnsi="Times New Roman" w:cs="Times New Roman"/>
          <w:sz w:val="28"/>
          <w:szCs w:val="28"/>
        </w:rPr>
        <w:object w:dxaOrig="1440" w:dyaOrig="1440" w14:anchorId="2F9C9546">
          <v:shape id="_x0000_i1063" type="#_x0000_t75" style="width:16.5pt;height:15pt" o:ole="">
            <v:imagedata r:id="rId130" o:title=""/>
          </v:shape>
          <w:control r:id="rId135" w:name="DefaultOcxName19" w:shapeid="_x0000_i1063"/>
        </w:object>
      </w:r>
      <w:r w:rsidRPr="00170161">
        <w:rPr>
          <w:rFonts w:ascii="Times New Roman" w:eastAsia="Times New Roman" w:hAnsi="Times New Roman" w:cs="Times New Roman"/>
          <w:sz w:val="28"/>
          <w:szCs w:val="28"/>
          <w:lang w:eastAsia="ru-RU"/>
        </w:rPr>
        <w:t>Да</w:t>
      </w:r>
    </w:p>
    <w:p w14:paraId="1AA9CD48" w14:textId="71589801" w:rsidR="00FF76FA" w:rsidRPr="00170161" w:rsidRDefault="00FF76FA" w:rsidP="0009379B">
      <w:pPr>
        <w:spacing w:before="100" w:beforeAutospacing="1" w:after="100" w:afterAutospacing="1"/>
        <w:ind w:left="720"/>
        <w:rPr>
          <w:rFonts w:ascii="Times New Roman" w:eastAsia="Times New Roman" w:hAnsi="Times New Roman" w:cs="Times New Roman"/>
          <w:sz w:val="28"/>
          <w:szCs w:val="28"/>
          <w:lang w:eastAsia="ru-RU"/>
        </w:rPr>
      </w:pPr>
      <w:r w:rsidRPr="00170161">
        <w:rPr>
          <w:rFonts w:ascii="Times New Roman" w:eastAsia="Times New Roman" w:hAnsi="Times New Roman" w:cs="Times New Roman"/>
          <w:sz w:val="28"/>
          <w:szCs w:val="28"/>
        </w:rPr>
        <w:object w:dxaOrig="1440" w:dyaOrig="1440" w14:anchorId="2517647D">
          <v:shape id="_x0000_i1066" type="#_x0000_t75" style="width:16.5pt;height:15pt" o:ole="">
            <v:imagedata r:id="rId130" o:title=""/>
          </v:shape>
          <w:control r:id="rId136" w:name="DefaultOcxName20" w:shapeid="_x0000_i1066"/>
        </w:object>
      </w:r>
      <w:r w:rsidRPr="00170161">
        <w:rPr>
          <w:rFonts w:ascii="Times New Roman" w:eastAsia="Times New Roman" w:hAnsi="Times New Roman" w:cs="Times New Roman"/>
          <w:sz w:val="28"/>
          <w:szCs w:val="28"/>
          <w:lang w:eastAsia="ru-RU"/>
        </w:rPr>
        <w:t>Нет</w:t>
      </w:r>
    </w:p>
    <w:p w14:paraId="7F3514C0" w14:textId="470FC02E" w:rsidR="00FF76FA" w:rsidRPr="00170161" w:rsidRDefault="00FF76FA" w:rsidP="00FF76FA">
      <w:pPr>
        <w:spacing w:before="100" w:beforeAutospacing="1" w:after="100" w:afterAutospacing="1"/>
        <w:rPr>
          <w:rFonts w:ascii="Times New Roman" w:eastAsia="Times New Roman" w:hAnsi="Times New Roman" w:cs="Times New Roman"/>
          <w:sz w:val="28"/>
          <w:szCs w:val="28"/>
          <w:lang w:eastAsia="ru-RU"/>
        </w:rPr>
      </w:pPr>
      <w:r w:rsidRPr="00170161">
        <w:rPr>
          <w:rFonts w:ascii="Times New Roman" w:eastAsia="Times New Roman" w:hAnsi="Times New Roman" w:cs="Times New Roman"/>
          <w:sz w:val="28"/>
          <w:szCs w:val="28"/>
          <w:lang w:eastAsia="ru-RU"/>
        </w:rPr>
        <w:t xml:space="preserve">      4. </w:t>
      </w:r>
      <w:r w:rsidRPr="00170161">
        <w:rPr>
          <w:rFonts w:ascii="Times New Roman" w:eastAsia="Times New Roman" w:hAnsi="Times New Roman" w:cs="Times New Roman"/>
          <w:bCs/>
          <w:sz w:val="28"/>
          <w:szCs w:val="28"/>
          <w:lang w:eastAsia="ru-RU"/>
        </w:rPr>
        <w:t>Знаете ли вы, что можете пройти ряд исследований бесплатно в рамках ОСМС?</w:t>
      </w:r>
    </w:p>
    <w:p w14:paraId="326A0289" w14:textId="20DEC106" w:rsidR="00FF76FA" w:rsidRPr="00170161" w:rsidRDefault="00FF76FA" w:rsidP="0009379B">
      <w:pPr>
        <w:spacing w:before="100" w:beforeAutospacing="1" w:after="100" w:afterAutospacing="1"/>
        <w:ind w:left="720"/>
        <w:rPr>
          <w:rFonts w:ascii="Times New Roman" w:eastAsia="Times New Roman" w:hAnsi="Times New Roman" w:cs="Times New Roman"/>
          <w:sz w:val="28"/>
          <w:szCs w:val="28"/>
          <w:lang w:eastAsia="ru-RU"/>
        </w:rPr>
      </w:pPr>
      <w:r w:rsidRPr="00170161">
        <w:rPr>
          <w:rFonts w:ascii="Times New Roman" w:eastAsia="Times New Roman" w:hAnsi="Times New Roman" w:cs="Times New Roman"/>
          <w:sz w:val="28"/>
          <w:szCs w:val="28"/>
        </w:rPr>
        <w:object w:dxaOrig="1440" w:dyaOrig="1440" w14:anchorId="0D76E2E2">
          <v:shape id="_x0000_i1069" type="#_x0000_t75" style="width:16.5pt;height:15pt" o:ole="">
            <v:imagedata r:id="rId130" o:title=""/>
          </v:shape>
          <w:control r:id="rId137" w:name="DefaultOcxName21" w:shapeid="_x0000_i1069"/>
        </w:object>
      </w:r>
      <w:r w:rsidRPr="00170161">
        <w:rPr>
          <w:rFonts w:ascii="Times New Roman" w:eastAsia="Times New Roman" w:hAnsi="Times New Roman" w:cs="Times New Roman"/>
          <w:sz w:val="28"/>
          <w:szCs w:val="28"/>
          <w:lang w:eastAsia="ru-RU"/>
        </w:rPr>
        <w:t>Да, я в курсе</w:t>
      </w:r>
    </w:p>
    <w:p w14:paraId="27F0141E" w14:textId="16BDEF37" w:rsidR="00FF76FA" w:rsidRPr="00170161" w:rsidRDefault="00FF76FA" w:rsidP="0009379B">
      <w:pPr>
        <w:spacing w:before="100" w:beforeAutospacing="1" w:after="100" w:afterAutospacing="1"/>
        <w:ind w:left="720"/>
        <w:rPr>
          <w:rFonts w:ascii="Times New Roman" w:eastAsia="Times New Roman" w:hAnsi="Times New Roman" w:cs="Times New Roman"/>
          <w:sz w:val="28"/>
          <w:szCs w:val="28"/>
          <w:lang w:eastAsia="ru-RU"/>
        </w:rPr>
      </w:pPr>
      <w:r w:rsidRPr="00170161">
        <w:rPr>
          <w:rFonts w:ascii="Times New Roman" w:eastAsia="Times New Roman" w:hAnsi="Times New Roman" w:cs="Times New Roman"/>
          <w:sz w:val="28"/>
          <w:szCs w:val="28"/>
        </w:rPr>
        <w:object w:dxaOrig="1440" w:dyaOrig="1440" w14:anchorId="24EAB8EB">
          <v:shape id="_x0000_i1072" type="#_x0000_t75" style="width:16.5pt;height:15pt" o:ole="">
            <v:imagedata r:id="rId130" o:title=""/>
          </v:shape>
          <w:control r:id="rId138" w:name="DefaultOcxName22" w:shapeid="_x0000_i1072"/>
        </w:object>
      </w:r>
      <w:r w:rsidRPr="00170161">
        <w:rPr>
          <w:rFonts w:ascii="Times New Roman" w:eastAsia="Times New Roman" w:hAnsi="Times New Roman" w:cs="Times New Roman"/>
          <w:sz w:val="28"/>
          <w:szCs w:val="28"/>
          <w:lang w:eastAsia="ru-RU"/>
        </w:rPr>
        <w:t>Нет, я не знал(а)</w:t>
      </w:r>
    </w:p>
    <w:p w14:paraId="40408E47" w14:textId="74AC7AE1" w:rsidR="00FF76FA" w:rsidRPr="00170161" w:rsidRDefault="00FF76FA" w:rsidP="00FF76FA">
      <w:pPr>
        <w:spacing w:before="100" w:beforeAutospacing="1" w:after="100" w:afterAutospacing="1"/>
        <w:ind w:left="360"/>
        <w:rPr>
          <w:rFonts w:ascii="Times New Roman" w:eastAsia="Times New Roman" w:hAnsi="Times New Roman" w:cs="Times New Roman"/>
          <w:sz w:val="28"/>
          <w:szCs w:val="28"/>
          <w:lang w:eastAsia="ru-RU"/>
        </w:rPr>
      </w:pPr>
      <w:r w:rsidRPr="00170161">
        <w:rPr>
          <w:rFonts w:ascii="Times New Roman" w:eastAsia="Times New Roman" w:hAnsi="Times New Roman" w:cs="Times New Roman"/>
          <w:sz w:val="28"/>
          <w:szCs w:val="28"/>
          <w:lang w:eastAsia="ru-RU"/>
        </w:rPr>
        <w:t xml:space="preserve"> 5. </w:t>
      </w:r>
      <w:r w:rsidRPr="00170161">
        <w:rPr>
          <w:rFonts w:ascii="Times New Roman" w:eastAsia="Times New Roman" w:hAnsi="Times New Roman" w:cs="Times New Roman"/>
          <w:bCs/>
          <w:sz w:val="28"/>
          <w:szCs w:val="28"/>
          <w:lang w:eastAsia="ru-RU"/>
        </w:rPr>
        <w:t>Если вы знаете о возможности прохождения исследований в рамках ОСМС, что повлияло на ваш выбор?</w:t>
      </w:r>
      <w:r w:rsidRPr="00170161">
        <w:rPr>
          <w:rFonts w:ascii="Times New Roman" w:eastAsia="Times New Roman" w:hAnsi="Times New Roman" w:cs="Times New Roman"/>
          <w:sz w:val="28"/>
          <w:szCs w:val="28"/>
          <w:lang w:eastAsia="ru-RU"/>
        </w:rPr>
        <w:br/>
        <w:t>(Можно выбрать несколько вариантов)</w:t>
      </w:r>
    </w:p>
    <w:p w14:paraId="079F094C" w14:textId="7D124E71" w:rsidR="00FF76FA" w:rsidRPr="00170161" w:rsidRDefault="00FF76FA" w:rsidP="0009379B">
      <w:pPr>
        <w:spacing w:before="100" w:beforeAutospacing="1" w:after="100" w:afterAutospacing="1"/>
        <w:ind w:left="720"/>
        <w:rPr>
          <w:rFonts w:ascii="Times New Roman" w:eastAsia="Times New Roman" w:hAnsi="Times New Roman" w:cs="Times New Roman"/>
          <w:sz w:val="28"/>
          <w:szCs w:val="28"/>
          <w:lang w:eastAsia="ru-RU"/>
        </w:rPr>
      </w:pPr>
      <w:r w:rsidRPr="00170161">
        <w:rPr>
          <w:rFonts w:ascii="Times New Roman" w:eastAsia="Times New Roman" w:hAnsi="Times New Roman" w:cs="Times New Roman"/>
          <w:sz w:val="28"/>
          <w:szCs w:val="28"/>
        </w:rPr>
        <w:object w:dxaOrig="1440" w:dyaOrig="1440" w14:anchorId="5BC4C76B">
          <v:shape id="_x0000_i1075" type="#_x0000_t75" style="width:16.5pt;height:15pt" o:ole="">
            <v:imagedata r:id="rId130" o:title=""/>
          </v:shape>
          <w:control r:id="rId139" w:name="DefaultOcxName23" w:shapeid="_x0000_i1075"/>
        </w:object>
      </w:r>
      <w:r w:rsidRPr="00170161">
        <w:rPr>
          <w:rFonts w:ascii="Times New Roman" w:eastAsia="Times New Roman" w:hAnsi="Times New Roman" w:cs="Times New Roman"/>
          <w:sz w:val="28"/>
          <w:szCs w:val="28"/>
          <w:lang w:eastAsia="ru-RU"/>
        </w:rPr>
        <w:t>Очередь была слишком длинной</w:t>
      </w:r>
    </w:p>
    <w:p w14:paraId="7B34515E" w14:textId="17A7A075" w:rsidR="00FF76FA" w:rsidRPr="00170161" w:rsidRDefault="00FF76FA" w:rsidP="0009379B">
      <w:pPr>
        <w:spacing w:before="100" w:beforeAutospacing="1" w:after="100" w:afterAutospacing="1"/>
        <w:ind w:left="720"/>
        <w:rPr>
          <w:rFonts w:ascii="Times New Roman" w:eastAsia="Times New Roman" w:hAnsi="Times New Roman" w:cs="Times New Roman"/>
          <w:sz w:val="28"/>
          <w:szCs w:val="28"/>
          <w:lang w:eastAsia="ru-RU"/>
        </w:rPr>
      </w:pPr>
      <w:r w:rsidRPr="00170161">
        <w:rPr>
          <w:rFonts w:ascii="Times New Roman" w:eastAsia="Times New Roman" w:hAnsi="Times New Roman" w:cs="Times New Roman"/>
          <w:sz w:val="28"/>
          <w:szCs w:val="28"/>
        </w:rPr>
        <w:object w:dxaOrig="1440" w:dyaOrig="1440" w14:anchorId="2723289E">
          <v:shape id="_x0000_i1078" type="#_x0000_t75" style="width:16.5pt;height:15pt" o:ole="">
            <v:imagedata r:id="rId130" o:title=""/>
          </v:shape>
          <w:control r:id="rId140" w:name="DefaultOcxName24" w:shapeid="_x0000_i1078"/>
        </w:object>
      </w:r>
      <w:r w:rsidRPr="00170161">
        <w:rPr>
          <w:rFonts w:ascii="Times New Roman" w:eastAsia="Times New Roman" w:hAnsi="Times New Roman" w:cs="Times New Roman"/>
          <w:sz w:val="28"/>
          <w:szCs w:val="28"/>
          <w:lang w:eastAsia="ru-RU"/>
        </w:rPr>
        <w:t>Решил(а) пройти исследование платно для ускорения процесса</w:t>
      </w:r>
    </w:p>
    <w:p w14:paraId="21227C29" w14:textId="0F6CC869" w:rsidR="00FF76FA" w:rsidRPr="00170161" w:rsidRDefault="00FF76FA" w:rsidP="0009379B">
      <w:pPr>
        <w:spacing w:before="100" w:beforeAutospacing="1" w:after="100" w:afterAutospacing="1"/>
        <w:ind w:left="720"/>
        <w:rPr>
          <w:rFonts w:ascii="Times New Roman" w:eastAsia="Times New Roman" w:hAnsi="Times New Roman" w:cs="Times New Roman"/>
          <w:sz w:val="28"/>
          <w:szCs w:val="28"/>
          <w:lang w:eastAsia="ru-RU"/>
        </w:rPr>
      </w:pPr>
      <w:r w:rsidRPr="00170161">
        <w:rPr>
          <w:rFonts w:ascii="Times New Roman" w:eastAsia="Times New Roman" w:hAnsi="Times New Roman" w:cs="Times New Roman"/>
          <w:sz w:val="28"/>
          <w:szCs w:val="28"/>
        </w:rPr>
        <w:object w:dxaOrig="1440" w:dyaOrig="1440" w14:anchorId="0AD9F996">
          <v:shape id="_x0000_i1081" type="#_x0000_t75" style="width:16.5pt;height:15pt" o:ole="">
            <v:imagedata r:id="rId130" o:title=""/>
          </v:shape>
          <w:control r:id="rId141" w:name="DefaultOcxName25" w:shapeid="_x0000_i1081"/>
        </w:object>
      </w:r>
      <w:r w:rsidRPr="00170161">
        <w:rPr>
          <w:rFonts w:ascii="Times New Roman" w:eastAsia="Times New Roman" w:hAnsi="Times New Roman" w:cs="Times New Roman"/>
          <w:sz w:val="28"/>
          <w:szCs w:val="28"/>
          <w:lang w:eastAsia="ru-RU"/>
        </w:rPr>
        <w:t>Не доверяю бесплатным услугам</w:t>
      </w:r>
    </w:p>
    <w:p w14:paraId="4301F1DC" w14:textId="483DA6A9" w:rsidR="00FF76FA" w:rsidRPr="00170161" w:rsidRDefault="00FF76FA" w:rsidP="0009379B">
      <w:pPr>
        <w:spacing w:before="100" w:beforeAutospacing="1" w:after="100" w:afterAutospacing="1"/>
        <w:ind w:left="720"/>
        <w:rPr>
          <w:rFonts w:ascii="Times New Roman" w:eastAsia="Times New Roman" w:hAnsi="Times New Roman" w:cs="Times New Roman"/>
          <w:sz w:val="28"/>
          <w:szCs w:val="28"/>
          <w:lang w:eastAsia="ru-RU"/>
        </w:rPr>
      </w:pPr>
      <w:r w:rsidRPr="00170161">
        <w:rPr>
          <w:rFonts w:ascii="Times New Roman" w:eastAsia="Times New Roman" w:hAnsi="Times New Roman" w:cs="Times New Roman"/>
          <w:sz w:val="28"/>
          <w:szCs w:val="28"/>
        </w:rPr>
        <w:lastRenderedPageBreak/>
        <w:object w:dxaOrig="1440" w:dyaOrig="1440" w14:anchorId="6748AE35">
          <v:shape id="_x0000_i1084" type="#_x0000_t75" style="width:16.5pt;height:15pt" o:ole="">
            <v:imagedata r:id="rId130" o:title=""/>
          </v:shape>
          <w:control r:id="rId142" w:name="DefaultOcxName26" w:shapeid="_x0000_i1084"/>
        </w:object>
      </w:r>
      <w:r w:rsidRPr="00170161">
        <w:rPr>
          <w:rFonts w:ascii="Times New Roman" w:eastAsia="Times New Roman" w:hAnsi="Times New Roman" w:cs="Times New Roman"/>
          <w:sz w:val="28"/>
          <w:szCs w:val="28"/>
          <w:lang w:eastAsia="ru-RU"/>
        </w:rPr>
        <w:t>Другое (укажите): ______________</w:t>
      </w:r>
    </w:p>
    <w:p w14:paraId="1B377C29" w14:textId="4D9DCE2C" w:rsidR="00293C6B" w:rsidRPr="00170161" w:rsidRDefault="00293C6B" w:rsidP="0009379B">
      <w:pPr>
        <w:pStyle w:val="a3"/>
        <w:ind w:left="450"/>
        <w:jc w:val="center"/>
        <w:rPr>
          <w:rFonts w:ascii="Times New Roman" w:hAnsi="Times New Roman" w:cs="Times New Roman"/>
          <w:sz w:val="28"/>
          <w:szCs w:val="28"/>
        </w:rPr>
      </w:pPr>
      <w:r w:rsidRPr="00170161">
        <w:rPr>
          <w:rFonts w:ascii="Times New Roman" w:hAnsi="Times New Roman" w:cs="Times New Roman"/>
          <w:b/>
          <w:sz w:val="28"/>
          <w:szCs w:val="28"/>
        </w:rPr>
        <w:t>Анкета для врачей общей практики: Назначение КТ и МРТ исследований в рамках ОСМС</w:t>
      </w:r>
    </w:p>
    <w:p w14:paraId="3AA2EB30" w14:textId="77777777" w:rsidR="00293C6B" w:rsidRPr="00170161" w:rsidRDefault="00293C6B" w:rsidP="00293C6B">
      <w:pPr>
        <w:rPr>
          <w:rFonts w:ascii="Times New Roman" w:hAnsi="Times New Roman" w:cs="Times New Roman"/>
          <w:sz w:val="28"/>
          <w:szCs w:val="28"/>
        </w:rPr>
      </w:pPr>
      <w:r w:rsidRPr="00170161">
        <w:rPr>
          <w:rFonts w:ascii="Times New Roman" w:hAnsi="Times New Roman" w:cs="Times New Roman"/>
          <w:sz w:val="28"/>
          <w:szCs w:val="28"/>
        </w:rPr>
        <w:t xml:space="preserve">Уважаемый(ая) коллега!  </w:t>
      </w:r>
    </w:p>
    <w:p w14:paraId="1725766B" w14:textId="77777777" w:rsidR="00293C6B" w:rsidRPr="00170161" w:rsidRDefault="00293C6B" w:rsidP="00293C6B">
      <w:pPr>
        <w:rPr>
          <w:rFonts w:ascii="Times New Roman" w:hAnsi="Times New Roman" w:cs="Times New Roman"/>
          <w:sz w:val="28"/>
          <w:szCs w:val="28"/>
        </w:rPr>
      </w:pPr>
      <w:r w:rsidRPr="00170161">
        <w:rPr>
          <w:rFonts w:ascii="Times New Roman" w:hAnsi="Times New Roman" w:cs="Times New Roman"/>
          <w:sz w:val="28"/>
          <w:szCs w:val="28"/>
        </w:rPr>
        <w:t xml:space="preserve">Просим вас ответить на вопросы, чтобы помочь нам улучшить процесс назначения компьютерной и магнитно-резонансной томографии в рамках ОСМС. </w:t>
      </w:r>
      <w:r w:rsidRPr="00170161">
        <w:rPr>
          <w:rFonts w:ascii="Times New Roman" w:hAnsi="Times New Roman" w:cs="Times New Roman"/>
          <w:sz w:val="28"/>
          <w:szCs w:val="28"/>
          <w:lang w:val="kk-KZ"/>
        </w:rPr>
        <w:t>Опрос является анонимным</w:t>
      </w:r>
      <w:r w:rsidRPr="00170161">
        <w:rPr>
          <w:rFonts w:ascii="Times New Roman" w:hAnsi="Times New Roman" w:cs="Times New Roman"/>
          <w:sz w:val="28"/>
          <w:szCs w:val="28"/>
        </w:rPr>
        <w:t xml:space="preserve">, Все данные будут использованы исключительно в исследовательских целях.  </w:t>
      </w:r>
    </w:p>
    <w:p w14:paraId="133CA284" w14:textId="77777777" w:rsidR="00293C6B" w:rsidRPr="00170161" w:rsidRDefault="00293C6B" w:rsidP="00293C6B">
      <w:pPr>
        <w:rPr>
          <w:rFonts w:ascii="Times New Roman" w:hAnsi="Times New Roman" w:cs="Times New Roman"/>
          <w:sz w:val="28"/>
          <w:szCs w:val="28"/>
        </w:rPr>
      </w:pPr>
      <w:r w:rsidRPr="00170161">
        <w:rPr>
          <w:rFonts w:ascii="Times New Roman" w:hAnsi="Times New Roman" w:cs="Times New Roman"/>
          <w:sz w:val="28"/>
          <w:szCs w:val="28"/>
        </w:rPr>
        <w:t>1. Ваш возраст:</w:t>
      </w:r>
      <w:r w:rsidRPr="00170161">
        <w:rPr>
          <w:rFonts w:ascii="Times New Roman" w:hAnsi="Times New Roman" w:cs="Times New Roman"/>
          <w:b/>
          <w:sz w:val="28"/>
          <w:szCs w:val="28"/>
        </w:rPr>
        <w:t xml:space="preserve">  </w:t>
      </w:r>
    </w:p>
    <w:p w14:paraId="18336BE9" w14:textId="77777777" w:rsidR="00293C6B" w:rsidRPr="00170161" w:rsidRDefault="00293C6B" w:rsidP="00ED2495">
      <w:pPr>
        <w:pStyle w:val="a3"/>
        <w:numPr>
          <w:ilvl w:val="0"/>
          <w:numId w:val="9"/>
        </w:numPr>
        <w:rPr>
          <w:rFonts w:ascii="Times New Roman" w:hAnsi="Times New Roman" w:cs="Times New Roman"/>
          <w:sz w:val="28"/>
          <w:szCs w:val="28"/>
        </w:rPr>
      </w:pPr>
      <w:r w:rsidRPr="00170161">
        <w:rPr>
          <w:rFonts w:ascii="Times New Roman" w:hAnsi="Times New Roman" w:cs="Times New Roman"/>
          <w:sz w:val="28"/>
          <w:szCs w:val="28"/>
        </w:rPr>
        <w:t xml:space="preserve">до 30 лет  </w:t>
      </w:r>
    </w:p>
    <w:p w14:paraId="07BF87D7" w14:textId="77777777" w:rsidR="00293C6B" w:rsidRPr="00170161" w:rsidRDefault="00293C6B" w:rsidP="00ED2495">
      <w:pPr>
        <w:pStyle w:val="a3"/>
        <w:numPr>
          <w:ilvl w:val="0"/>
          <w:numId w:val="10"/>
        </w:numPr>
        <w:rPr>
          <w:rFonts w:ascii="Times New Roman" w:hAnsi="Times New Roman" w:cs="Times New Roman"/>
          <w:sz w:val="28"/>
          <w:szCs w:val="28"/>
        </w:rPr>
      </w:pPr>
      <w:r w:rsidRPr="00170161">
        <w:rPr>
          <w:rFonts w:ascii="Times New Roman" w:hAnsi="Times New Roman" w:cs="Times New Roman"/>
          <w:sz w:val="28"/>
          <w:szCs w:val="28"/>
        </w:rPr>
        <w:t xml:space="preserve">30–40 лет  </w:t>
      </w:r>
    </w:p>
    <w:p w14:paraId="59CAED70" w14:textId="77777777" w:rsidR="00293C6B" w:rsidRPr="00170161" w:rsidRDefault="00293C6B" w:rsidP="00ED2495">
      <w:pPr>
        <w:pStyle w:val="a3"/>
        <w:numPr>
          <w:ilvl w:val="0"/>
          <w:numId w:val="10"/>
        </w:numPr>
        <w:rPr>
          <w:rFonts w:ascii="Times New Roman" w:hAnsi="Times New Roman" w:cs="Times New Roman"/>
          <w:sz w:val="28"/>
          <w:szCs w:val="28"/>
        </w:rPr>
      </w:pPr>
      <w:r w:rsidRPr="00170161">
        <w:rPr>
          <w:rFonts w:ascii="Times New Roman" w:hAnsi="Times New Roman" w:cs="Times New Roman"/>
          <w:sz w:val="28"/>
          <w:szCs w:val="28"/>
        </w:rPr>
        <w:t xml:space="preserve">41–50 лет  </w:t>
      </w:r>
    </w:p>
    <w:p w14:paraId="5903D394" w14:textId="77777777" w:rsidR="00293C6B" w:rsidRPr="00170161" w:rsidRDefault="00293C6B" w:rsidP="00ED2495">
      <w:pPr>
        <w:pStyle w:val="a3"/>
        <w:numPr>
          <w:ilvl w:val="0"/>
          <w:numId w:val="10"/>
        </w:numPr>
        <w:rPr>
          <w:rFonts w:ascii="Times New Roman" w:hAnsi="Times New Roman" w:cs="Times New Roman"/>
          <w:sz w:val="28"/>
          <w:szCs w:val="28"/>
        </w:rPr>
      </w:pPr>
      <w:r w:rsidRPr="00170161">
        <w:rPr>
          <w:rFonts w:ascii="Times New Roman" w:hAnsi="Times New Roman" w:cs="Times New Roman"/>
          <w:sz w:val="28"/>
          <w:szCs w:val="28"/>
        </w:rPr>
        <w:t xml:space="preserve">старше 50 лет  </w:t>
      </w:r>
    </w:p>
    <w:p w14:paraId="02D8B235" w14:textId="77777777" w:rsidR="00293C6B" w:rsidRPr="00170161" w:rsidRDefault="00293C6B" w:rsidP="00293C6B">
      <w:pPr>
        <w:rPr>
          <w:rFonts w:ascii="Times New Roman" w:hAnsi="Times New Roman" w:cs="Times New Roman"/>
          <w:sz w:val="28"/>
          <w:szCs w:val="28"/>
        </w:rPr>
      </w:pPr>
      <w:r w:rsidRPr="00170161">
        <w:rPr>
          <w:rFonts w:ascii="Times New Roman" w:hAnsi="Times New Roman" w:cs="Times New Roman"/>
          <w:sz w:val="28"/>
          <w:szCs w:val="28"/>
        </w:rPr>
        <w:t xml:space="preserve">2. Ваш стаж работы:  </w:t>
      </w:r>
    </w:p>
    <w:p w14:paraId="4E393BC6" w14:textId="77777777" w:rsidR="00293C6B" w:rsidRPr="00170161" w:rsidRDefault="00293C6B" w:rsidP="00ED2495">
      <w:pPr>
        <w:pStyle w:val="a3"/>
        <w:numPr>
          <w:ilvl w:val="0"/>
          <w:numId w:val="11"/>
        </w:numPr>
        <w:rPr>
          <w:rFonts w:ascii="Times New Roman" w:hAnsi="Times New Roman" w:cs="Times New Roman"/>
          <w:sz w:val="28"/>
          <w:szCs w:val="28"/>
        </w:rPr>
      </w:pPr>
      <w:r w:rsidRPr="00170161">
        <w:rPr>
          <w:rFonts w:ascii="Times New Roman" w:hAnsi="Times New Roman" w:cs="Times New Roman"/>
          <w:sz w:val="28"/>
          <w:szCs w:val="28"/>
        </w:rPr>
        <w:t xml:space="preserve">-  менее 5 лет  </w:t>
      </w:r>
    </w:p>
    <w:p w14:paraId="04B6EE55" w14:textId="77777777" w:rsidR="00293C6B" w:rsidRPr="00170161" w:rsidRDefault="00293C6B" w:rsidP="00ED2495">
      <w:pPr>
        <w:pStyle w:val="a3"/>
        <w:numPr>
          <w:ilvl w:val="0"/>
          <w:numId w:val="12"/>
        </w:numPr>
        <w:rPr>
          <w:rFonts w:ascii="Times New Roman" w:hAnsi="Times New Roman" w:cs="Times New Roman"/>
          <w:sz w:val="28"/>
          <w:szCs w:val="28"/>
        </w:rPr>
      </w:pPr>
      <w:r w:rsidRPr="00170161">
        <w:rPr>
          <w:rFonts w:ascii="Times New Roman" w:hAnsi="Times New Roman" w:cs="Times New Roman"/>
          <w:sz w:val="28"/>
          <w:szCs w:val="28"/>
        </w:rPr>
        <w:t xml:space="preserve">-  5–10 лет  </w:t>
      </w:r>
    </w:p>
    <w:p w14:paraId="78E1DD5C" w14:textId="77777777" w:rsidR="00293C6B" w:rsidRPr="00170161" w:rsidRDefault="00293C6B" w:rsidP="00ED2495">
      <w:pPr>
        <w:pStyle w:val="a3"/>
        <w:numPr>
          <w:ilvl w:val="0"/>
          <w:numId w:val="13"/>
        </w:numPr>
        <w:rPr>
          <w:rFonts w:ascii="Times New Roman" w:hAnsi="Times New Roman" w:cs="Times New Roman"/>
          <w:sz w:val="28"/>
          <w:szCs w:val="28"/>
        </w:rPr>
      </w:pPr>
      <w:r w:rsidRPr="00170161">
        <w:rPr>
          <w:rFonts w:ascii="Times New Roman" w:hAnsi="Times New Roman" w:cs="Times New Roman"/>
          <w:sz w:val="28"/>
          <w:szCs w:val="28"/>
        </w:rPr>
        <w:t xml:space="preserve">-  11–20 лет  </w:t>
      </w:r>
    </w:p>
    <w:p w14:paraId="7A26F697" w14:textId="47886357" w:rsidR="00293C6B" w:rsidRPr="00170161" w:rsidRDefault="00293C6B" w:rsidP="00ED2495">
      <w:pPr>
        <w:pStyle w:val="a3"/>
        <w:numPr>
          <w:ilvl w:val="0"/>
          <w:numId w:val="13"/>
        </w:numPr>
        <w:rPr>
          <w:rFonts w:ascii="Times New Roman" w:hAnsi="Times New Roman" w:cs="Times New Roman"/>
          <w:sz w:val="28"/>
          <w:szCs w:val="28"/>
        </w:rPr>
      </w:pPr>
      <w:r w:rsidRPr="00170161">
        <w:rPr>
          <w:rFonts w:ascii="Times New Roman" w:hAnsi="Times New Roman" w:cs="Times New Roman"/>
          <w:sz w:val="28"/>
          <w:szCs w:val="28"/>
        </w:rPr>
        <w:t xml:space="preserve">-  более 20 лет  </w:t>
      </w:r>
    </w:p>
    <w:p w14:paraId="43CEFAC9" w14:textId="77777777" w:rsidR="00293C6B" w:rsidRPr="00170161" w:rsidRDefault="00293C6B" w:rsidP="00293C6B">
      <w:pPr>
        <w:rPr>
          <w:rFonts w:ascii="Times New Roman" w:hAnsi="Times New Roman" w:cs="Times New Roman"/>
          <w:sz w:val="28"/>
          <w:szCs w:val="28"/>
        </w:rPr>
      </w:pPr>
      <w:r w:rsidRPr="00170161">
        <w:rPr>
          <w:rFonts w:ascii="Times New Roman" w:hAnsi="Times New Roman" w:cs="Times New Roman"/>
          <w:sz w:val="28"/>
          <w:szCs w:val="28"/>
        </w:rPr>
        <w:t xml:space="preserve">3. Тип медицинского учреждения, где вы работаете:  </w:t>
      </w:r>
    </w:p>
    <w:p w14:paraId="7677DBA4" w14:textId="77777777" w:rsidR="00293C6B" w:rsidRPr="00170161" w:rsidRDefault="00293C6B" w:rsidP="00ED2495">
      <w:pPr>
        <w:pStyle w:val="a3"/>
        <w:numPr>
          <w:ilvl w:val="0"/>
          <w:numId w:val="15"/>
        </w:numPr>
        <w:rPr>
          <w:rFonts w:ascii="Times New Roman" w:hAnsi="Times New Roman" w:cs="Times New Roman"/>
          <w:sz w:val="28"/>
          <w:szCs w:val="28"/>
        </w:rPr>
      </w:pPr>
      <w:r w:rsidRPr="00170161">
        <w:rPr>
          <w:rFonts w:ascii="Times New Roman" w:hAnsi="Times New Roman" w:cs="Times New Roman"/>
          <w:sz w:val="28"/>
          <w:szCs w:val="28"/>
        </w:rPr>
        <w:t xml:space="preserve">-  Городская поликлиника </w:t>
      </w:r>
    </w:p>
    <w:p w14:paraId="6F320E9F" w14:textId="77777777" w:rsidR="00293C6B" w:rsidRPr="00170161" w:rsidRDefault="00293C6B" w:rsidP="00ED2495">
      <w:pPr>
        <w:pStyle w:val="a3"/>
        <w:numPr>
          <w:ilvl w:val="0"/>
          <w:numId w:val="15"/>
        </w:numPr>
        <w:rPr>
          <w:rFonts w:ascii="Times New Roman" w:hAnsi="Times New Roman" w:cs="Times New Roman"/>
          <w:sz w:val="28"/>
          <w:szCs w:val="28"/>
        </w:rPr>
      </w:pPr>
      <w:r w:rsidRPr="00170161">
        <w:rPr>
          <w:rFonts w:ascii="Times New Roman" w:hAnsi="Times New Roman" w:cs="Times New Roman"/>
          <w:sz w:val="28"/>
          <w:szCs w:val="28"/>
        </w:rPr>
        <w:t xml:space="preserve">-  Частная клиника  </w:t>
      </w:r>
    </w:p>
    <w:p w14:paraId="231FFF23" w14:textId="280BB507" w:rsidR="00293C6B" w:rsidRPr="00170161" w:rsidRDefault="00293C6B" w:rsidP="00ED2495">
      <w:pPr>
        <w:pStyle w:val="a3"/>
        <w:numPr>
          <w:ilvl w:val="0"/>
          <w:numId w:val="15"/>
        </w:numPr>
        <w:rPr>
          <w:rFonts w:ascii="Times New Roman" w:hAnsi="Times New Roman" w:cs="Times New Roman"/>
          <w:sz w:val="28"/>
          <w:szCs w:val="28"/>
        </w:rPr>
      </w:pPr>
      <w:r w:rsidRPr="00170161">
        <w:rPr>
          <w:rFonts w:ascii="Times New Roman" w:hAnsi="Times New Roman" w:cs="Times New Roman"/>
          <w:sz w:val="28"/>
          <w:szCs w:val="28"/>
        </w:rPr>
        <w:t xml:space="preserve">- Другое (укажите): _____________  </w:t>
      </w:r>
    </w:p>
    <w:p w14:paraId="1D8B96B1" w14:textId="77777777" w:rsidR="00293C6B" w:rsidRPr="00170161" w:rsidRDefault="00293C6B" w:rsidP="00293C6B">
      <w:pPr>
        <w:rPr>
          <w:rFonts w:ascii="Times New Roman" w:hAnsi="Times New Roman" w:cs="Times New Roman"/>
          <w:sz w:val="28"/>
          <w:szCs w:val="28"/>
        </w:rPr>
      </w:pPr>
      <w:r w:rsidRPr="00170161">
        <w:rPr>
          <w:rFonts w:ascii="Times New Roman" w:hAnsi="Times New Roman" w:cs="Times New Roman"/>
          <w:sz w:val="28"/>
          <w:szCs w:val="28"/>
        </w:rPr>
        <w:t xml:space="preserve">4. Как часто вы назначаете КТ или МРТ своим пациентам?  </w:t>
      </w:r>
    </w:p>
    <w:p w14:paraId="0F20C7E4" w14:textId="77777777" w:rsidR="00293C6B" w:rsidRPr="00170161" w:rsidRDefault="00293C6B" w:rsidP="00ED2495">
      <w:pPr>
        <w:pStyle w:val="a3"/>
        <w:numPr>
          <w:ilvl w:val="0"/>
          <w:numId w:val="16"/>
        </w:numPr>
        <w:rPr>
          <w:rFonts w:ascii="Times New Roman" w:hAnsi="Times New Roman" w:cs="Times New Roman"/>
          <w:sz w:val="28"/>
          <w:szCs w:val="28"/>
        </w:rPr>
      </w:pPr>
      <w:r w:rsidRPr="00170161">
        <w:rPr>
          <w:rFonts w:ascii="Times New Roman" w:hAnsi="Times New Roman" w:cs="Times New Roman"/>
          <w:sz w:val="28"/>
          <w:szCs w:val="28"/>
        </w:rPr>
        <w:t xml:space="preserve">- Реже одного раза в месяц  </w:t>
      </w:r>
    </w:p>
    <w:p w14:paraId="77A12328" w14:textId="77777777" w:rsidR="00293C6B" w:rsidRPr="00170161" w:rsidRDefault="00293C6B" w:rsidP="00ED2495">
      <w:pPr>
        <w:pStyle w:val="a3"/>
        <w:numPr>
          <w:ilvl w:val="0"/>
          <w:numId w:val="16"/>
        </w:numPr>
        <w:rPr>
          <w:rFonts w:ascii="Times New Roman" w:hAnsi="Times New Roman" w:cs="Times New Roman"/>
          <w:sz w:val="28"/>
          <w:szCs w:val="28"/>
        </w:rPr>
      </w:pPr>
      <w:r w:rsidRPr="00170161">
        <w:rPr>
          <w:rFonts w:ascii="Times New Roman" w:hAnsi="Times New Roman" w:cs="Times New Roman"/>
          <w:sz w:val="28"/>
          <w:szCs w:val="28"/>
        </w:rPr>
        <w:t xml:space="preserve">- 1–5 раз в месяц  </w:t>
      </w:r>
    </w:p>
    <w:p w14:paraId="7BCEB19C" w14:textId="77777777" w:rsidR="00293C6B" w:rsidRPr="00170161" w:rsidRDefault="00293C6B" w:rsidP="00ED2495">
      <w:pPr>
        <w:pStyle w:val="a3"/>
        <w:numPr>
          <w:ilvl w:val="0"/>
          <w:numId w:val="16"/>
        </w:numPr>
        <w:rPr>
          <w:rFonts w:ascii="Times New Roman" w:hAnsi="Times New Roman" w:cs="Times New Roman"/>
          <w:sz w:val="28"/>
          <w:szCs w:val="28"/>
        </w:rPr>
      </w:pPr>
      <w:r w:rsidRPr="00170161">
        <w:rPr>
          <w:rFonts w:ascii="Times New Roman" w:hAnsi="Times New Roman" w:cs="Times New Roman"/>
          <w:sz w:val="28"/>
          <w:szCs w:val="28"/>
        </w:rPr>
        <w:t xml:space="preserve">- Более 5 раз в месяц  </w:t>
      </w:r>
    </w:p>
    <w:p w14:paraId="39704993" w14:textId="77777777" w:rsidR="00293C6B" w:rsidRPr="00170161" w:rsidRDefault="00293C6B" w:rsidP="00293C6B">
      <w:pPr>
        <w:rPr>
          <w:rFonts w:ascii="Times New Roman" w:hAnsi="Times New Roman" w:cs="Times New Roman"/>
          <w:sz w:val="28"/>
          <w:szCs w:val="28"/>
        </w:rPr>
      </w:pPr>
      <w:r w:rsidRPr="00170161">
        <w:rPr>
          <w:rFonts w:ascii="Times New Roman" w:hAnsi="Times New Roman" w:cs="Times New Roman"/>
          <w:sz w:val="28"/>
          <w:szCs w:val="28"/>
        </w:rPr>
        <w:t xml:space="preserve">5. Какие исследования вы назначаете чаще?  </w:t>
      </w:r>
    </w:p>
    <w:p w14:paraId="23C34CFE" w14:textId="77777777" w:rsidR="00293C6B" w:rsidRPr="00170161" w:rsidRDefault="00293C6B" w:rsidP="00ED2495">
      <w:pPr>
        <w:pStyle w:val="a3"/>
        <w:numPr>
          <w:ilvl w:val="0"/>
          <w:numId w:val="17"/>
        </w:numPr>
        <w:rPr>
          <w:rFonts w:ascii="Times New Roman" w:hAnsi="Times New Roman" w:cs="Times New Roman"/>
          <w:sz w:val="28"/>
          <w:szCs w:val="28"/>
        </w:rPr>
      </w:pPr>
      <w:r w:rsidRPr="00170161">
        <w:rPr>
          <w:rFonts w:ascii="Times New Roman" w:hAnsi="Times New Roman" w:cs="Times New Roman"/>
          <w:sz w:val="28"/>
          <w:szCs w:val="28"/>
        </w:rPr>
        <w:t xml:space="preserve">- Компьютерная томография (КТ)  </w:t>
      </w:r>
    </w:p>
    <w:p w14:paraId="166D75C8" w14:textId="77777777" w:rsidR="00293C6B" w:rsidRPr="00170161" w:rsidRDefault="00293C6B" w:rsidP="00ED2495">
      <w:pPr>
        <w:pStyle w:val="a3"/>
        <w:numPr>
          <w:ilvl w:val="0"/>
          <w:numId w:val="17"/>
        </w:numPr>
        <w:rPr>
          <w:rFonts w:ascii="Times New Roman" w:hAnsi="Times New Roman" w:cs="Times New Roman"/>
          <w:sz w:val="28"/>
          <w:szCs w:val="28"/>
        </w:rPr>
      </w:pPr>
      <w:r w:rsidRPr="00170161">
        <w:rPr>
          <w:rFonts w:ascii="Times New Roman" w:hAnsi="Times New Roman" w:cs="Times New Roman"/>
          <w:sz w:val="28"/>
          <w:szCs w:val="28"/>
        </w:rPr>
        <w:t xml:space="preserve">- Магнитно-резонансная томография (МРТ)  </w:t>
      </w:r>
    </w:p>
    <w:p w14:paraId="0683167C" w14:textId="3E5338D7" w:rsidR="00293C6B" w:rsidRPr="00170161" w:rsidRDefault="00293C6B" w:rsidP="00ED2495">
      <w:pPr>
        <w:pStyle w:val="a3"/>
        <w:numPr>
          <w:ilvl w:val="0"/>
          <w:numId w:val="17"/>
        </w:numPr>
        <w:rPr>
          <w:rFonts w:ascii="Times New Roman" w:hAnsi="Times New Roman" w:cs="Times New Roman"/>
          <w:sz w:val="28"/>
          <w:szCs w:val="28"/>
        </w:rPr>
      </w:pPr>
      <w:r w:rsidRPr="00170161">
        <w:rPr>
          <w:rFonts w:ascii="Times New Roman" w:hAnsi="Times New Roman" w:cs="Times New Roman"/>
          <w:sz w:val="28"/>
          <w:szCs w:val="28"/>
        </w:rPr>
        <w:t xml:space="preserve">-  Оба метода одинаково часто  </w:t>
      </w:r>
    </w:p>
    <w:p w14:paraId="6E0235F6" w14:textId="77777777" w:rsidR="00293C6B" w:rsidRPr="00170161" w:rsidRDefault="00293C6B" w:rsidP="00293C6B">
      <w:pPr>
        <w:rPr>
          <w:rFonts w:ascii="Times New Roman" w:hAnsi="Times New Roman" w:cs="Times New Roman"/>
          <w:sz w:val="28"/>
          <w:szCs w:val="28"/>
        </w:rPr>
      </w:pPr>
      <w:r w:rsidRPr="00170161">
        <w:rPr>
          <w:rFonts w:ascii="Times New Roman" w:hAnsi="Times New Roman" w:cs="Times New Roman"/>
          <w:sz w:val="28"/>
          <w:szCs w:val="28"/>
        </w:rPr>
        <w:t xml:space="preserve">6. С какими основными трудностями вы сталкиваетесь при назначении КТ и МРТ?  </w:t>
      </w:r>
    </w:p>
    <w:p w14:paraId="65DD1F4E" w14:textId="77777777" w:rsidR="00293C6B" w:rsidRPr="00170161" w:rsidRDefault="00293C6B" w:rsidP="00293C6B">
      <w:pPr>
        <w:rPr>
          <w:rFonts w:ascii="Times New Roman" w:hAnsi="Times New Roman" w:cs="Times New Roman"/>
          <w:sz w:val="28"/>
          <w:szCs w:val="28"/>
        </w:rPr>
      </w:pPr>
      <w:r w:rsidRPr="00170161">
        <w:rPr>
          <w:rFonts w:ascii="Times New Roman" w:hAnsi="Times New Roman" w:cs="Times New Roman"/>
          <w:sz w:val="28"/>
          <w:szCs w:val="28"/>
        </w:rPr>
        <w:t xml:space="preserve">   *(можно выбрать несколько </w:t>
      </w:r>
      <w:proofErr w:type="gramStart"/>
      <w:r w:rsidRPr="00170161">
        <w:rPr>
          <w:rFonts w:ascii="Times New Roman" w:hAnsi="Times New Roman" w:cs="Times New Roman"/>
          <w:sz w:val="28"/>
          <w:szCs w:val="28"/>
        </w:rPr>
        <w:t>вариантов)*</w:t>
      </w:r>
      <w:proofErr w:type="gramEnd"/>
      <w:r w:rsidRPr="00170161">
        <w:rPr>
          <w:rFonts w:ascii="Times New Roman" w:hAnsi="Times New Roman" w:cs="Times New Roman"/>
          <w:sz w:val="28"/>
          <w:szCs w:val="28"/>
        </w:rPr>
        <w:t xml:space="preserve">  </w:t>
      </w:r>
    </w:p>
    <w:p w14:paraId="6F06CD79" w14:textId="77777777" w:rsidR="00293C6B" w:rsidRPr="00170161" w:rsidRDefault="00293C6B" w:rsidP="00ED2495">
      <w:pPr>
        <w:pStyle w:val="a3"/>
        <w:numPr>
          <w:ilvl w:val="0"/>
          <w:numId w:val="18"/>
        </w:numPr>
        <w:rPr>
          <w:rFonts w:ascii="Times New Roman" w:hAnsi="Times New Roman" w:cs="Times New Roman"/>
          <w:sz w:val="28"/>
          <w:szCs w:val="28"/>
        </w:rPr>
      </w:pPr>
      <w:r w:rsidRPr="00170161">
        <w:rPr>
          <w:rFonts w:ascii="Times New Roman" w:hAnsi="Times New Roman" w:cs="Times New Roman"/>
          <w:sz w:val="28"/>
          <w:szCs w:val="28"/>
        </w:rPr>
        <w:t xml:space="preserve">-  Ограниченные квоты ОСМС  </w:t>
      </w:r>
    </w:p>
    <w:p w14:paraId="73058880" w14:textId="77777777" w:rsidR="00293C6B" w:rsidRPr="00170161" w:rsidRDefault="00293C6B" w:rsidP="00ED2495">
      <w:pPr>
        <w:pStyle w:val="a3"/>
        <w:numPr>
          <w:ilvl w:val="0"/>
          <w:numId w:val="18"/>
        </w:numPr>
        <w:rPr>
          <w:rFonts w:ascii="Times New Roman" w:hAnsi="Times New Roman" w:cs="Times New Roman"/>
          <w:sz w:val="28"/>
          <w:szCs w:val="28"/>
        </w:rPr>
      </w:pPr>
      <w:r w:rsidRPr="00170161">
        <w:rPr>
          <w:rFonts w:ascii="Times New Roman" w:hAnsi="Times New Roman" w:cs="Times New Roman"/>
          <w:sz w:val="28"/>
          <w:szCs w:val="28"/>
        </w:rPr>
        <w:t>-  Длительные сроки ожидания до проведения исследования</w:t>
      </w:r>
    </w:p>
    <w:p w14:paraId="365285EB" w14:textId="77777777" w:rsidR="00293C6B" w:rsidRPr="00170161" w:rsidRDefault="00293C6B" w:rsidP="00ED2495">
      <w:pPr>
        <w:pStyle w:val="a3"/>
        <w:numPr>
          <w:ilvl w:val="0"/>
          <w:numId w:val="18"/>
        </w:numPr>
        <w:rPr>
          <w:rFonts w:ascii="Times New Roman" w:hAnsi="Times New Roman" w:cs="Times New Roman"/>
          <w:sz w:val="28"/>
          <w:szCs w:val="28"/>
        </w:rPr>
      </w:pPr>
      <w:r w:rsidRPr="00170161">
        <w:rPr>
          <w:rFonts w:ascii="Times New Roman" w:hAnsi="Times New Roman" w:cs="Times New Roman"/>
          <w:sz w:val="28"/>
          <w:szCs w:val="28"/>
        </w:rPr>
        <w:t>-  Длительные сроки ожидания заключения</w:t>
      </w:r>
    </w:p>
    <w:p w14:paraId="16E8661C" w14:textId="77777777" w:rsidR="00293C6B" w:rsidRPr="00170161" w:rsidRDefault="00293C6B" w:rsidP="00ED2495">
      <w:pPr>
        <w:pStyle w:val="a3"/>
        <w:numPr>
          <w:ilvl w:val="0"/>
          <w:numId w:val="18"/>
        </w:numPr>
        <w:rPr>
          <w:rFonts w:ascii="Times New Roman" w:hAnsi="Times New Roman" w:cs="Times New Roman"/>
          <w:sz w:val="28"/>
          <w:szCs w:val="28"/>
        </w:rPr>
      </w:pPr>
      <w:r w:rsidRPr="00170161">
        <w:rPr>
          <w:rFonts w:ascii="Times New Roman" w:hAnsi="Times New Roman" w:cs="Times New Roman"/>
          <w:sz w:val="28"/>
          <w:szCs w:val="28"/>
        </w:rPr>
        <w:t>- Нехватка квалифицированного персонала</w:t>
      </w:r>
    </w:p>
    <w:p w14:paraId="6CA1FC90" w14:textId="77777777" w:rsidR="00293C6B" w:rsidRPr="00170161" w:rsidRDefault="00293C6B" w:rsidP="00ED2495">
      <w:pPr>
        <w:pStyle w:val="a3"/>
        <w:numPr>
          <w:ilvl w:val="0"/>
          <w:numId w:val="18"/>
        </w:numPr>
        <w:rPr>
          <w:rFonts w:ascii="Times New Roman" w:hAnsi="Times New Roman" w:cs="Times New Roman"/>
          <w:sz w:val="28"/>
          <w:szCs w:val="28"/>
        </w:rPr>
      </w:pPr>
      <w:r w:rsidRPr="00170161">
        <w:rPr>
          <w:rFonts w:ascii="Times New Roman" w:hAnsi="Times New Roman" w:cs="Times New Roman"/>
          <w:sz w:val="28"/>
          <w:szCs w:val="28"/>
        </w:rPr>
        <w:t xml:space="preserve">- нет четких показаний к проведению исследования </w:t>
      </w:r>
    </w:p>
    <w:p w14:paraId="1D630997" w14:textId="77777777" w:rsidR="00293C6B" w:rsidRPr="00170161" w:rsidRDefault="00293C6B" w:rsidP="00ED2495">
      <w:pPr>
        <w:pStyle w:val="a3"/>
        <w:numPr>
          <w:ilvl w:val="0"/>
          <w:numId w:val="18"/>
        </w:numPr>
        <w:rPr>
          <w:rFonts w:ascii="Times New Roman" w:hAnsi="Times New Roman" w:cs="Times New Roman"/>
          <w:sz w:val="28"/>
          <w:szCs w:val="28"/>
        </w:rPr>
      </w:pPr>
      <w:r w:rsidRPr="00170161">
        <w:rPr>
          <w:rFonts w:ascii="Times New Roman" w:hAnsi="Times New Roman" w:cs="Times New Roman"/>
          <w:sz w:val="28"/>
          <w:szCs w:val="28"/>
        </w:rPr>
        <w:t xml:space="preserve">- перечень </w:t>
      </w:r>
      <w:proofErr w:type="gramStart"/>
      <w:r w:rsidRPr="00170161">
        <w:rPr>
          <w:rFonts w:ascii="Times New Roman" w:hAnsi="Times New Roman" w:cs="Times New Roman"/>
          <w:sz w:val="28"/>
          <w:szCs w:val="28"/>
        </w:rPr>
        <w:t>исследований</w:t>
      </w:r>
      <w:proofErr w:type="gramEnd"/>
      <w:r w:rsidRPr="00170161">
        <w:rPr>
          <w:rFonts w:ascii="Times New Roman" w:hAnsi="Times New Roman" w:cs="Times New Roman"/>
          <w:sz w:val="28"/>
          <w:szCs w:val="28"/>
        </w:rPr>
        <w:t xml:space="preserve"> проводимых по ОСМС ограниченный </w:t>
      </w:r>
    </w:p>
    <w:p w14:paraId="7B73A145" w14:textId="77777777" w:rsidR="00293C6B" w:rsidRPr="00170161" w:rsidRDefault="00293C6B" w:rsidP="00ED2495">
      <w:pPr>
        <w:pStyle w:val="a3"/>
        <w:numPr>
          <w:ilvl w:val="0"/>
          <w:numId w:val="18"/>
        </w:numPr>
        <w:rPr>
          <w:rFonts w:ascii="Times New Roman" w:hAnsi="Times New Roman" w:cs="Times New Roman"/>
          <w:sz w:val="28"/>
          <w:szCs w:val="28"/>
        </w:rPr>
      </w:pPr>
      <w:r w:rsidRPr="00170161">
        <w:rPr>
          <w:rFonts w:ascii="Times New Roman" w:hAnsi="Times New Roman" w:cs="Times New Roman"/>
          <w:sz w:val="28"/>
          <w:szCs w:val="28"/>
        </w:rPr>
        <w:t xml:space="preserve">-  Другие (укажите): _____________  </w:t>
      </w:r>
    </w:p>
    <w:p w14:paraId="1DFED5D8" w14:textId="77777777" w:rsidR="00293C6B" w:rsidRPr="00170161" w:rsidRDefault="00293C6B" w:rsidP="00391B62">
      <w:pPr>
        <w:pStyle w:val="a5"/>
        <w:spacing w:before="0" w:beforeAutospacing="0" w:after="0" w:afterAutospacing="0"/>
        <w:jc w:val="both"/>
        <w:rPr>
          <w:b/>
          <w:sz w:val="28"/>
          <w:szCs w:val="28"/>
        </w:rPr>
      </w:pPr>
      <w:r w:rsidRPr="00170161">
        <w:rPr>
          <w:sz w:val="28"/>
          <w:szCs w:val="28"/>
        </w:rPr>
        <w:t xml:space="preserve">7. </w:t>
      </w:r>
      <w:r w:rsidRPr="00170161">
        <w:rPr>
          <w:rStyle w:val="a8"/>
          <w:b w:val="0"/>
          <w:sz w:val="28"/>
          <w:szCs w:val="28"/>
        </w:rPr>
        <w:t xml:space="preserve">Как вы оцениваете </w:t>
      </w:r>
      <w:r w:rsidRPr="00170161">
        <w:rPr>
          <w:rStyle w:val="a8"/>
          <w:b w:val="0"/>
          <w:sz w:val="28"/>
          <w:szCs w:val="28"/>
          <w:lang w:val="kk-KZ"/>
        </w:rPr>
        <w:t>ваш уровень осведомленности в показаниях к высокотехнологичным методам лучевой диагностики</w:t>
      </w:r>
      <w:r w:rsidRPr="00170161">
        <w:rPr>
          <w:rStyle w:val="a8"/>
          <w:b w:val="0"/>
          <w:sz w:val="28"/>
          <w:szCs w:val="28"/>
        </w:rPr>
        <w:t>?</w:t>
      </w:r>
    </w:p>
    <w:p w14:paraId="545E8A06" w14:textId="77777777" w:rsidR="00293C6B" w:rsidRPr="00170161" w:rsidRDefault="00293C6B" w:rsidP="00ED2495">
      <w:pPr>
        <w:pStyle w:val="a5"/>
        <w:numPr>
          <w:ilvl w:val="0"/>
          <w:numId w:val="19"/>
        </w:numPr>
        <w:spacing w:before="0" w:beforeAutospacing="0" w:after="0" w:afterAutospacing="0"/>
        <w:ind w:left="0" w:firstLine="420"/>
        <w:jc w:val="both"/>
        <w:rPr>
          <w:sz w:val="28"/>
          <w:szCs w:val="28"/>
        </w:rPr>
      </w:pPr>
      <w:r w:rsidRPr="00170161">
        <w:rPr>
          <w:sz w:val="28"/>
          <w:szCs w:val="28"/>
        </w:rPr>
        <w:lastRenderedPageBreak/>
        <w:t>Очень высокий (включает знание нормативно-правовой документации, прохождение циклов усовершенствования или участие в обучающих вебинарах).</w:t>
      </w:r>
    </w:p>
    <w:p w14:paraId="49E1D7C1" w14:textId="77777777" w:rsidR="00293C6B" w:rsidRPr="00170161" w:rsidRDefault="00293C6B" w:rsidP="00ED2495">
      <w:pPr>
        <w:pStyle w:val="a5"/>
        <w:numPr>
          <w:ilvl w:val="0"/>
          <w:numId w:val="19"/>
        </w:numPr>
        <w:ind w:left="0" w:firstLine="420"/>
        <w:jc w:val="both"/>
        <w:rPr>
          <w:sz w:val="28"/>
          <w:szCs w:val="28"/>
        </w:rPr>
      </w:pPr>
      <w:r w:rsidRPr="00170161">
        <w:rPr>
          <w:sz w:val="28"/>
          <w:szCs w:val="28"/>
        </w:rPr>
        <w:t>Высокий (хорошая осведомленность врачей о мировых стандартах и протоколах, а также опыт обучения за рубежом).</w:t>
      </w:r>
    </w:p>
    <w:p w14:paraId="781EDD34" w14:textId="77777777" w:rsidR="00293C6B" w:rsidRPr="00170161" w:rsidRDefault="00293C6B" w:rsidP="00ED2495">
      <w:pPr>
        <w:pStyle w:val="a5"/>
        <w:numPr>
          <w:ilvl w:val="0"/>
          <w:numId w:val="19"/>
        </w:numPr>
        <w:ind w:left="0" w:firstLine="420"/>
        <w:jc w:val="both"/>
        <w:rPr>
          <w:sz w:val="28"/>
          <w:szCs w:val="28"/>
        </w:rPr>
      </w:pPr>
      <w:r w:rsidRPr="00170161">
        <w:rPr>
          <w:sz w:val="28"/>
          <w:szCs w:val="28"/>
        </w:rPr>
        <w:t xml:space="preserve"> Удовлетворительный (доступность на приемлемом уровне, но с определенными ограничениями).</w:t>
      </w:r>
    </w:p>
    <w:p w14:paraId="531908C7" w14:textId="77777777" w:rsidR="00293C6B" w:rsidRPr="00170161" w:rsidRDefault="00293C6B" w:rsidP="00ED2495">
      <w:pPr>
        <w:pStyle w:val="a5"/>
        <w:numPr>
          <w:ilvl w:val="0"/>
          <w:numId w:val="19"/>
        </w:numPr>
        <w:ind w:left="0" w:firstLine="420"/>
        <w:jc w:val="both"/>
        <w:rPr>
          <w:sz w:val="28"/>
          <w:szCs w:val="28"/>
        </w:rPr>
      </w:pPr>
      <w:r w:rsidRPr="00170161">
        <w:rPr>
          <w:sz w:val="28"/>
          <w:szCs w:val="28"/>
        </w:rPr>
        <w:t xml:space="preserve"> Низкий (отсутствие четких критериев направления пациентов на КТ/МРТ).</w:t>
      </w:r>
    </w:p>
    <w:p w14:paraId="0272A1EC" w14:textId="77777777" w:rsidR="00293C6B" w:rsidRPr="00170161" w:rsidRDefault="00293C6B" w:rsidP="00ED2495">
      <w:pPr>
        <w:pStyle w:val="a5"/>
        <w:numPr>
          <w:ilvl w:val="0"/>
          <w:numId w:val="19"/>
        </w:numPr>
        <w:spacing w:before="0" w:beforeAutospacing="0" w:after="0" w:afterAutospacing="0"/>
        <w:ind w:left="0" w:firstLine="420"/>
        <w:jc w:val="both"/>
        <w:rPr>
          <w:sz w:val="28"/>
          <w:szCs w:val="28"/>
        </w:rPr>
      </w:pPr>
      <w:r w:rsidRPr="00170161">
        <w:rPr>
          <w:sz w:val="28"/>
          <w:szCs w:val="28"/>
        </w:rPr>
        <w:t>Очень низкий (частые необоснованные назначения из-за недостатка знаний у специалистов).</w:t>
      </w:r>
    </w:p>
    <w:p w14:paraId="02BA963B" w14:textId="77777777" w:rsidR="00293C6B" w:rsidRPr="00170161" w:rsidRDefault="00293C6B" w:rsidP="00293C6B">
      <w:pPr>
        <w:rPr>
          <w:rFonts w:ascii="Times New Roman" w:hAnsi="Times New Roman" w:cs="Times New Roman"/>
          <w:sz w:val="28"/>
          <w:szCs w:val="28"/>
        </w:rPr>
      </w:pPr>
      <w:r w:rsidRPr="00170161">
        <w:rPr>
          <w:rFonts w:ascii="Times New Roman" w:hAnsi="Times New Roman" w:cs="Times New Roman"/>
          <w:sz w:val="28"/>
          <w:szCs w:val="28"/>
        </w:rPr>
        <w:t>8. Сколько времени в среднем проходит от направления пациента на исследование до получения результатов?</w:t>
      </w:r>
    </w:p>
    <w:p w14:paraId="4B221174" w14:textId="77777777" w:rsidR="00293C6B" w:rsidRPr="00170161" w:rsidRDefault="00293C6B" w:rsidP="00ED2495">
      <w:pPr>
        <w:pStyle w:val="a3"/>
        <w:numPr>
          <w:ilvl w:val="0"/>
          <w:numId w:val="20"/>
        </w:numPr>
        <w:rPr>
          <w:rFonts w:ascii="Times New Roman" w:hAnsi="Times New Roman" w:cs="Times New Roman"/>
          <w:sz w:val="28"/>
          <w:szCs w:val="28"/>
        </w:rPr>
      </w:pPr>
      <w:r w:rsidRPr="00170161">
        <w:rPr>
          <w:rFonts w:ascii="Times New Roman" w:hAnsi="Times New Roman" w:cs="Times New Roman"/>
          <w:sz w:val="28"/>
          <w:szCs w:val="28"/>
        </w:rPr>
        <w:t>Менее 24 часов</w:t>
      </w:r>
    </w:p>
    <w:p w14:paraId="75046C92" w14:textId="77777777" w:rsidR="00293C6B" w:rsidRPr="00170161" w:rsidRDefault="00293C6B" w:rsidP="00ED2495">
      <w:pPr>
        <w:pStyle w:val="a3"/>
        <w:numPr>
          <w:ilvl w:val="0"/>
          <w:numId w:val="20"/>
        </w:numPr>
        <w:rPr>
          <w:rFonts w:ascii="Times New Roman" w:hAnsi="Times New Roman" w:cs="Times New Roman"/>
          <w:sz w:val="28"/>
          <w:szCs w:val="28"/>
        </w:rPr>
      </w:pPr>
      <w:r w:rsidRPr="00170161">
        <w:rPr>
          <w:rFonts w:ascii="Times New Roman" w:hAnsi="Times New Roman" w:cs="Times New Roman"/>
          <w:sz w:val="28"/>
          <w:szCs w:val="28"/>
        </w:rPr>
        <w:t>1-3 дня</w:t>
      </w:r>
    </w:p>
    <w:p w14:paraId="45C602A4" w14:textId="77777777" w:rsidR="00293C6B" w:rsidRPr="00170161" w:rsidRDefault="00293C6B" w:rsidP="00ED2495">
      <w:pPr>
        <w:pStyle w:val="a3"/>
        <w:numPr>
          <w:ilvl w:val="0"/>
          <w:numId w:val="20"/>
        </w:numPr>
        <w:rPr>
          <w:rFonts w:ascii="Times New Roman" w:hAnsi="Times New Roman" w:cs="Times New Roman"/>
          <w:sz w:val="28"/>
          <w:szCs w:val="28"/>
        </w:rPr>
      </w:pPr>
      <w:r w:rsidRPr="00170161">
        <w:rPr>
          <w:rFonts w:ascii="Times New Roman" w:hAnsi="Times New Roman" w:cs="Times New Roman"/>
          <w:sz w:val="28"/>
          <w:szCs w:val="28"/>
        </w:rPr>
        <w:t>4-7 дней</w:t>
      </w:r>
    </w:p>
    <w:p w14:paraId="5860331B" w14:textId="77777777" w:rsidR="00293C6B" w:rsidRPr="00170161" w:rsidRDefault="00293C6B" w:rsidP="00ED2495">
      <w:pPr>
        <w:pStyle w:val="a3"/>
        <w:numPr>
          <w:ilvl w:val="0"/>
          <w:numId w:val="20"/>
        </w:numPr>
        <w:rPr>
          <w:rFonts w:ascii="Times New Roman" w:hAnsi="Times New Roman" w:cs="Times New Roman"/>
          <w:sz w:val="28"/>
          <w:szCs w:val="28"/>
        </w:rPr>
      </w:pPr>
      <w:r w:rsidRPr="00170161">
        <w:rPr>
          <w:rFonts w:ascii="Times New Roman" w:hAnsi="Times New Roman" w:cs="Times New Roman"/>
          <w:sz w:val="28"/>
          <w:szCs w:val="28"/>
        </w:rPr>
        <w:t xml:space="preserve"> Более 7 дней</w:t>
      </w:r>
    </w:p>
    <w:p w14:paraId="692B05D4" w14:textId="6D74523A" w:rsidR="00293C6B" w:rsidRPr="0009379B" w:rsidRDefault="00293C6B" w:rsidP="00ED2495">
      <w:pPr>
        <w:pStyle w:val="a3"/>
        <w:numPr>
          <w:ilvl w:val="0"/>
          <w:numId w:val="20"/>
        </w:numPr>
        <w:rPr>
          <w:rFonts w:ascii="Times New Roman" w:hAnsi="Times New Roman" w:cs="Times New Roman"/>
          <w:sz w:val="28"/>
          <w:szCs w:val="28"/>
        </w:rPr>
      </w:pPr>
      <w:r w:rsidRPr="00170161">
        <w:rPr>
          <w:rFonts w:ascii="Times New Roman" w:hAnsi="Times New Roman" w:cs="Times New Roman"/>
          <w:sz w:val="28"/>
          <w:szCs w:val="28"/>
        </w:rPr>
        <w:t>Не знаю</w:t>
      </w:r>
    </w:p>
    <w:p w14:paraId="328B7866" w14:textId="77777777" w:rsidR="00293C6B" w:rsidRPr="00170161" w:rsidRDefault="00293C6B" w:rsidP="00ED2495">
      <w:pPr>
        <w:pStyle w:val="a3"/>
        <w:numPr>
          <w:ilvl w:val="0"/>
          <w:numId w:val="14"/>
        </w:numPr>
        <w:tabs>
          <w:tab w:val="left" w:pos="426"/>
        </w:tabs>
        <w:ind w:left="0" w:firstLine="0"/>
        <w:jc w:val="both"/>
        <w:rPr>
          <w:rFonts w:ascii="Times New Roman" w:hAnsi="Times New Roman" w:cs="Times New Roman"/>
          <w:b/>
          <w:sz w:val="28"/>
          <w:szCs w:val="28"/>
        </w:rPr>
      </w:pPr>
      <w:r w:rsidRPr="00170161">
        <w:rPr>
          <w:rFonts w:ascii="Times New Roman" w:hAnsi="Times New Roman" w:cs="Times New Roman"/>
          <w:sz w:val="28"/>
          <w:szCs w:val="28"/>
        </w:rPr>
        <w:t>Какие существуют пробелы в знаниях и недостатки в организации службы лучевой диагностики взглядом врача ПМСП</w:t>
      </w:r>
    </w:p>
    <w:p w14:paraId="2B96A77D" w14:textId="77777777" w:rsidR="00293C6B" w:rsidRPr="00170161" w:rsidRDefault="00293C6B" w:rsidP="00ED2495">
      <w:pPr>
        <w:pStyle w:val="a3"/>
        <w:numPr>
          <w:ilvl w:val="0"/>
          <w:numId w:val="4"/>
        </w:numPr>
        <w:ind w:left="0" w:firstLine="426"/>
        <w:rPr>
          <w:rFonts w:ascii="Times New Roman" w:hAnsi="Times New Roman" w:cs="Times New Roman"/>
          <w:sz w:val="28"/>
          <w:szCs w:val="28"/>
        </w:rPr>
      </w:pPr>
      <w:r w:rsidRPr="00170161">
        <w:rPr>
          <w:rFonts w:ascii="Times New Roman" w:hAnsi="Times New Roman" w:cs="Times New Roman"/>
          <w:sz w:val="28"/>
          <w:szCs w:val="28"/>
        </w:rPr>
        <w:t>Недостаточная интеграция между различными уровнями медицинской помощи, что приводит к несоответствию направлений на исследования.</w:t>
      </w:r>
    </w:p>
    <w:p w14:paraId="4DA4365C" w14:textId="77777777" w:rsidR="00293C6B" w:rsidRPr="00170161" w:rsidRDefault="00293C6B" w:rsidP="00ED2495">
      <w:pPr>
        <w:pStyle w:val="a3"/>
        <w:numPr>
          <w:ilvl w:val="0"/>
          <w:numId w:val="4"/>
        </w:numPr>
        <w:ind w:left="0" w:firstLine="426"/>
        <w:rPr>
          <w:rFonts w:ascii="Times New Roman" w:hAnsi="Times New Roman" w:cs="Times New Roman"/>
          <w:sz w:val="28"/>
          <w:szCs w:val="28"/>
        </w:rPr>
      </w:pPr>
      <w:r w:rsidRPr="00170161">
        <w:rPr>
          <w:rFonts w:ascii="Times New Roman" w:hAnsi="Times New Roman" w:cs="Times New Roman"/>
          <w:sz w:val="28"/>
          <w:szCs w:val="28"/>
        </w:rPr>
        <w:t>Отсутствие стандартов и протоколов для назначения и выполнения исследований, что может привести к избыточным или ненужным обследованиям.</w:t>
      </w:r>
    </w:p>
    <w:p w14:paraId="2FC639FF" w14:textId="77777777" w:rsidR="00293C6B" w:rsidRPr="00170161" w:rsidRDefault="00293C6B" w:rsidP="00ED2495">
      <w:pPr>
        <w:pStyle w:val="a3"/>
        <w:numPr>
          <w:ilvl w:val="0"/>
          <w:numId w:val="4"/>
        </w:numPr>
        <w:ind w:left="0" w:firstLine="426"/>
        <w:rPr>
          <w:rFonts w:ascii="Times New Roman" w:hAnsi="Times New Roman" w:cs="Times New Roman"/>
          <w:sz w:val="28"/>
          <w:szCs w:val="28"/>
        </w:rPr>
      </w:pPr>
      <w:r w:rsidRPr="00170161">
        <w:rPr>
          <w:rFonts w:ascii="Times New Roman" w:hAnsi="Times New Roman" w:cs="Times New Roman"/>
          <w:sz w:val="28"/>
          <w:szCs w:val="28"/>
        </w:rPr>
        <w:t>Нехватка квалифицированных специалистов, что затрудняет выполнение высокотехнологичных исследований.</w:t>
      </w:r>
    </w:p>
    <w:p w14:paraId="62ABA58E" w14:textId="77777777" w:rsidR="00293C6B" w:rsidRPr="00170161" w:rsidRDefault="00293C6B" w:rsidP="00ED2495">
      <w:pPr>
        <w:pStyle w:val="a3"/>
        <w:numPr>
          <w:ilvl w:val="0"/>
          <w:numId w:val="4"/>
        </w:numPr>
        <w:ind w:left="0" w:firstLine="426"/>
        <w:rPr>
          <w:rFonts w:ascii="Times New Roman" w:hAnsi="Times New Roman" w:cs="Times New Roman"/>
          <w:sz w:val="28"/>
          <w:szCs w:val="28"/>
        </w:rPr>
      </w:pPr>
      <w:r w:rsidRPr="00170161">
        <w:rPr>
          <w:rFonts w:ascii="Times New Roman" w:hAnsi="Times New Roman" w:cs="Times New Roman"/>
          <w:sz w:val="28"/>
          <w:szCs w:val="28"/>
        </w:rPr>
        <w:t>Не знаю</w:t>
      </w:r>
    </w:p>
    <w:p w14:paraId="5657763D" w14:textId="765886A0" w:rsidR="00293C6B" w:rsidRPr="0009379B" w:rsidRDefault="00293C6B" w:rsidP="00ED2495">
      <w:pPr>
        <w:pStyle w:val="a3"/>
        <w:numPr>
          <w:ilvl w:val="0"/>
          <w:numId w:val="4"/>
        </w:numPr>
        <w:ind w:left="0" w:firstLine="426"/>
        <w:rPr>
          <w:rFonts w:ascii="Times New Roman" w:hAnsi="Times New Roman" w:cs="Times New Roman"/>
          <w:sz w:val="28"/>
          <w:szCs w:val="28"/>
        </w:rPr>
      </w:pPr>
      <w:r w:rsidRPr="00170161">
        <w:rPr>
          <w:rFonts w:ascii="Times New Roman" w:hAnsi="Times New Roman" w:cs="Times New Roman"/>
          <w:sz w:val="28"/>
          <w:szCs w:val="28"/>
        </w:rPr>
        <w:t xml:space="preserve">Проблем не существует, </w:t>
      </w:r>
      <w:proofErr w:type="gramStart"/>
      <w:r w:rsidRPr="00170161">
        <w:rPr>
          <w:rFonts w:ascii="Times New Roman" w:hAnsi="Times New Roman" w:cs="Times New Roman"/>
          <w:sz w:val="28"/>
          <w:szCs w:val="28"/>
        </w:rPr>
        <w:t>ведь  лучевая</w:t>
      </w:r>
      <w:proofErr w:type="gramEnd"/>
      <w:r w:rsidRPr="00170161">
        <w:rPr>
          <w:rFonts w:ascii="Times New Roman" w:hAnsi="Times New Roman" w:cs="Times New Roman"/>
          <w:sz w:val="28"/>
          <w:szCs w:val="28"/>
        </w:rPr>
        <w:t xml:space="preserve"> диагностика не входит в нашу компетенцию</w:t>
      </w:r>
    </w:p>
    <w:p w14:paraId="745FF0AD" w14:textId="77777777" w:rsidR="00293C6B" w:rsidRPr="00170161" w:rsidRDefault="00293C6B" w:rsidP="00ED2495">
      <w:pPr>
        <w:pStyle w:val="a3"/>
        <w:numPr>
          <w:ilvl w:val="0"/>
          <w:numId w:val="14"/>
        </w:numPr>
        <w:ind w:left="0" w:firstLine="0"/>
        <w:jc w:val="both"/>
        <w:rPr>
          <w:rFonts w:ascii="Times New Roman" w:hAnsi="Times New Roman" w:cs="Times New Roman"/>
          <w:sz w:val="28"/>
          <w:szCs w:val="28"/>
        </w:rPr>
      </w:pPr>
      <w:r w:rsidRPr="00170161">
        <w:rPr>
          <w:rFonts w:ascii="Times New Roman" w:hAnsi="Times New Roman" w:cs="Times New Roman"/>
          <w:sz w:val="28"/>
          <w:szCs w:val="28"/>
        </w:rPr>
        <w:t xml:space="preserve">Как Вы оцениваете качество радиологических исследований (КТ и МРТ), проводимых </w:t>
      </w:r>
      <w:proofErr w:type="gramStart"/>
      <w:r w:rsidRPr="00170161">
        <w:rPr>
          <w:rFonts w:ascii="Times New Roman" w:hAnsi="Times New Roman" w:cs="Times New Roman"/>
          <w:sz w:val="28"/>
          <w:szCs w:val="28"/>
        </w:rPr>
        <w:t>в организации</w:t>
      </w:r>
      <w:proofErr w:type="gramEnd"/>
      <w:r w:rsidRPr="00170161">
        <w:rPr>
          <w:rFonts w:ascii="Times New Roman" w:hAnsi="Times New Roman" w:cs="Times New Roman"/>
          <w:sz w:val="28"/>
          <w:szCs w:val="28"/>
        </w:rPr>
        <w:t xml:space="preserve"> с которой у вас имеется договор на выполнение ОСМС?</w:t>
      </w:r>
    </w:p>
    <w:p w14:paraId="1FA119FB" w14:textId="77777777" w:rsidR="00293C6B" w:rsidRPr="00170161" w:rsidRDefault="00293C6B" w:rsidP="00ED2495">
      <w:pPr>
        <w:pStyle w:val="a3"/>
        <w:numPr>
          <w:ilvl w:val="4"/>
          <w:numId w:val="5"/>
        </w:numPr>
        <w:ind w:left="0" w:firstLine="426"/>
        <w:rPr>
          <w:rFonts w:ascii="Times New Roman" w:hAnsi="Times New Roman" w:cs="Times New Roman"/>
          <w:sz w:val="28"/>
          <w:szCs w:val="28"/>
        </w:rPr>
      </w:pPr>
      <w:r w:rsidRPr="00170161">
        <w:rPr>
          <w:rFonts w:ascii="Times New Roman" w:hAnsi="Times New Roman" w:cs="Times New Roman"/>
          <w:sz w:val="28"/>
          <w:szCs w:val="28"/>
        </w:rPr>
        <w:t>Отличное</w:t>
      </w:r>
    </w:p>
    <w:p w14:paraId="026E72DA" w14:textId="77777777" w:rsidR="00293C6B" w:rsidRPr="00170161" w:rsidRDefault="00293C6B" w:rsidP="00ED2495">
      <w:pPr>
        <w:pStyle w:val="a3"/>
        <w:numPr>
          <w:ilvl w:val="4"/>
          <w:numId w:val="5"/>
        </w:numPr>
        <w:ind w:left="0" w:firstLine="426"/>
        <w:rPr>
          <w:rFonts w:ascii="Times New Roman" w:hAnsi="Times New Roman" w:cs="Times New Roman"/>
          <w:sz w:val="28"/>
          <w:szCs w:val="28"/>
        </w:rPr>
      </w:pPr>
      <w:r w:rsidRPr="00170161">
        <w:rPr>
          <w:rFonts w:ascii="Times New Roman" w:hAnsi="Times New Roman" w:cs="Times New Roman"/>
          <w:sz w:val="28"/>
          <w:szCs w:val="28"/>
        </w:rPr>
        <w:t>Хорошее</w:t>
      </w:r>
    </w:p>
    <w:p w14:paraId="6238BF4E" w14:textId="77777777" w:rsidR="00293C6B" w:rsidRPr="00170161" w:rsidRDefault="00293C6B" w:rsidP="00ED2495">
      <w:pPr>
        <w:pStyle w:val="a3"/>
        <w:numPr>
          <w:ilvl w:val="4"/>
          <w:numId w:val="5"/>
        </w:numPr>
        <w:ind w:left="0" w:firstLine="426"/>
        <w:rPr>
          <w:rFonts w:ascii="Times New Roman" w:hAnsi="Times New Roman" w:cs="Times New Roman"/>
          <w:sz w:val="28"/>
          <w:szCs w:val="28"/>
        </w:rPr>
      </w:pPr>
      <w:r w:rsidRPr="00170161">
        <w:rPr>
          <w:rFonts w:ascii="Times New Roman" w:hAnsi="Times New Roman" w:cs="Times New Roman"/>
          <w:sz w:val="28"/>
          <w:szCs w:val="28"/>
        </w:rPr>
        <w:t>Удовлетворительное</w:t>
      </w:r>
    </w:p>
    <w:p w14:paraId="360FF053" w14:textId="77777777" w:rsidR="00293C6B" w:rsidRPr="00170161" w:rsidRDefault="00293C6B" w:rsidP="00ED2495">
      <w:pPr>
        <w:pStyle w:val="a3"/>
        <w:numPr>
          <w:ilvl w:val="4"/>
          <w:numId w:val="5"/>
        </w:numPr>
        <w:ind w:left="0" w:firstLine="426"/>
        <w:rPr>
          <w:rFonts w:ascii="Times New Roman" w:hAnsi="Times New Roman" w:cs="Times New Roman"/>
          <w:sz w:val="28"/>
          <w:szCs w:val="28"/>
        </w:rPr>
      </w:pPr>
      <w:r w:rsidRPr="00170161">
        <w:rPr>
          <w:rFonts w:ascii="Times New Roman" w:hAnsi="Times New Roman" w:cs="Times New Roman"/>
          <w:sz w:val="28"/>
          <w:szCs w:val="28"/>
        </w:rPr>
        <w:t>Плохое</w:t>
      </w:r>
    </w:p>
    <w:p w14:paraId="1C837A98" w14:textId="77777777" w:rsidR="00293C6B" w:rsidRPr="00170161" w:rsidRDefault="00293C6B" w:rsidP="00ED2495">
      <w:pPr>
        <w:pStyle w:val="a3"/>
        <w:numPr>
          <w:ilvl w:val="4"/>
          <w:numId w:val="5"/>
        </w:numPr>
        <w:ind w:left="0" w:firstLine="426"/>
        <w:rPr>
          <w:rFonts w:ascii="Times New Roman" w:hAnsi="Times New Roman" w:cs="Times New Roman"/>
          <w:sz w:val="28"/>
          <w:szCs w:val="28"/>
        </w:rPr>
      </w:pPr>
      <w:r w:rsidRPr="00170161">
        <w:rPr>
          <w:rFonts w:ascii="Times New Roman" w:hAnsi="Times New Roman" w:cs="Times New Roman"/>
          <w:sz w:val="28"/>
          <w:szCs w:val="28"/>
        </w:rPr>
        <w:t>Очень плохое</w:t>
      </w:r>
    </w:p>
    <w:p w14:paraId="7B02D5E8" w14:textId="77777777" w:rsidR="00293C6B" w:rsidRDefault="00293C6B" w:rsidP="00293C6B">
      <w:pPr>
        <w:rPr>
          <w:rFonts w:ascii="Times New Roman" w:hAnsi="Times New Roman" w:cs="Times New Roman"/>
          <w:sz w:val="28"/>
          <w:szCs w:val="28"/>
        </w:rPr>
      </w:pPr>
    </w:p>
    <w:p w14:paraId="153E5BBD" w14:textId="77777777" w:rsidR="00391B62" w:rsidRPr="00170161" w:rsidRDefault="00391B62" w:rsidP="00293C6B">
      <w:pPr>
        <w:rPr>
          <w:rFonts w:ascii="Times New Roman" w:hAnsi="Times New Roman" w:cs="Times New Roman"/>
          <w:sz w:val="28"/>
          <w:szCs w:val="28"/>
        </w:rPr>
      </w:pPr>
    </w:p>
    <w:p w14:paraId="36D52A6E" w14:textId="77777777" w:rsidR="00293C6B" w:rsidRPr="00170161" w:rsidRDefault="00293C6B" w:rsidP="00ED2495">
      <w:pPr>
        <w:numPr>
          <w:ilvl w:val="0"/>
          <w:numId w:val="14"/>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Как часто Вы сталкиваетесь с необоснованными направлениями на КТ или МРТ?</w:t>
      </w:r>
    </w:p>
    <w:p w14:paraId="2AC98F42" w14:textId="77777777" w:rsidR="00293C6B" w:rsidRPr="00170161" w:rsidRDefault="00293C6B" w:rsidP="00ED2495">
      <w:pPr>
        <w:pStyle w:val="a3"/>
        <w:numPr>
          <w:ilvl w:val="2"/>
          <w:numId w:val="6"/>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Никогда</w:t>
      </w:r>
    </w:p>
    <w:p w14:paraId="1189B3E4" w14:textId="77777777" w:rsidR="00293C6B" w:rsidRPr="00170161" w:rsidRDefault="00293C6B" w:rsidP="00ED2495">
      <w:pPr>
        <w:pStyle w:val="a3"/>
        <w:numPr>
          <w:ilvl w:val="2"/>
          <w:numId w:val="6"/>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Редко</w:t>
      </w:r>
    </w:p>
    <w:p w14:paraId="6AC6EE4B" w14:textId="77777777" w:rsidR="00293C6B" w:rsidRPr="00170161" w:rsidRDefault="00293C6B" w:rsidP="00ED2495">
      <w:pPr>
        <w:pStyle w:val="a3"/>
        <w:numPr>
          <w:ilvl w:val="2"/>
          <w:numId w:val="6"/>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Иногда</w:t>
      </w:r>
    </w:p>
    <w:p w14:paraId="6CB0A37C" w14:textId="77777777" w:rsidR="00293C6B" w:rsidRPr="00170161" w:rsidRDefault="00293C6B" w:rsidP="00ED2495">
      <w:pPr>
        <w:pStyle w:val="a3"/>
        <w:numPr>
          <w:ilvl w:val="2"/>
          <w:numId w:val="6"/>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lastRenderedPageBreak/>
        <w:t>Часто</w:t>
      </w:r>
    </w:p>
    <w:p w14:paraId="0249FE47" w14:textId="62D39280" w:rsidR="00293C6B" w:rsidRPr="0009379B" w:rsidRDefault="00293C6B" w:rsidP="00ED2495">
      <w:pPr>
        <w:pStyle w:val="a3"/>
        <w:numPr>
          <w:ilvl w:val="2"/>
          <w:numId w:val="6"/>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Всегда</w:t>
      </w:r>
    </w:p>
    <w:p w14:paraId="6BAC8D4F" w14:textId="77777777" w:rsidR="00293C6B" w:rsidRPr="00170161" w:rsidRDefault="00293C6B" w:rsidP="00ED2495">
      <w:pPr>
        <w:pStyle w:val="a3"/>
        <w:numPr>
          <w:ilvl w:val="0"/>
          <w:numId w:val="14"/>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Какие факторы риска на </w:t>
      </w:r>
      <w:proofErr w:type="gramStart"/>
      <w:r w:rsidRPr="00170161">
        <w:rPr>
          <w:rFonts w:ascii="Times New Roman" w:hAnsi="Times New Roman" w:cs="Times New Roman"/>
          <w:sz w:val="28"/>
          <w:szCs w:val="28"/>
        </w:rPr>
        <w:t>ваш  взгляд</w:t>
      </w:r>
      <w:proofErr w:type="gramEnd"/>
      <w:r w:rsidRPr="00170161">
        <w:rPr>
          <w:rFonts w:ascii="Times New Roman" w:hAnsi="Times New Roman" w:cs="Times New Roman"/>
          <w:sz w:val="28"/>
          <w:szCs w:val="28"/>
        </w:rPr>
        <w:t>, обуславливают увеличение количества КТ и МРТ исследований.</w:t>
      </w:r>
    </w:p>
    <w:p w14:paraId="55B5ED49" w14:textId="77777777" w:rsidR="00293C6B" w:rsidRPr="00170161" w:rsidRDefault="00293C6B" w:rsidP="00ED2495">
      <w:pPr>
        <w:pStyle w:val="a3"/>
        <w:numPr>
          <w:ilvl w:val="0"/>
          <w:numId w:val="7"/>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Низкий уровень осведомленности пациентов о рисках и необходимости исследований.</w:t>
      </w:r>
    </w:p>
    <w:p w14:paraId="3F5CF557" w14:textId="77777777" w:rsidR="00293C6B" w:rsidRPr="00170161" w:rsidRDefault="00293C6B" w:rsidP="00ED2495">
      <w:pPr>
        <w:pStyle w:val="a3"/>
        <w:numPr>
          <w:ilvl w:val="0"/>
          <w:numId w:val="7"/>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Отсутствие разъяснительной работы со стороны врачей (нехватка времени на приеме</w:t>
      </w:r>
      <w:proofErr w:type="gramStart"/>
      <w:r w:rsidRPr="00170161">
        <w:rPr>
          <w:rFonts w:ascii="Times New Roman" w:hAnsi="Times New Roman" w:cs="Times New Roman"/>
          <w:sz w:val="28"/>
          <w:szCs w:val="28"/>
        </w:rPr>
        <w:t>) ,</w:t>
      </w:r>
      <w:proofErr w:type="gramEnd"/>
      <w:r w:rsidRPr="00170161">
        <w:rPr>
          <w:rFonts w:ascii="Times New Roman" w:hAnsi="Times New Roman" w:cs="Times New Roman"/>
          <w:sz w:val="28"/>
          <w:szCs w:val="28"/>
        </w:rPr>
        <w:t xml:space="preserve"> что может привести к избыточным назначениям.</w:t>
      </w:r>
    </w:p>
    <w:p w14:paraId="6C3CF30E" w14:textId="77777777" w:rsidR="00293C6B" w:rsidRPr="00170161" w:rsidRDefault="00293C6B" w:rsidP="00ED2495">
      <w:pPr>
        <w:pStyle w:val="a3"/>
        <w:numPr>
          <w:ilvl w:val="0"/>
          <w:numId w:val="7"/>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отсутствие информационных мероприятий для пациентов о разъяснении о рисках и преимуществах КТ и МРТ.</w:t>
      </w:r>
    </w:p>
    <w:p w14:paraId="794541DD" w14:textId="77777777" w:rsidR="00293C6B" w:rsidRPr="00170161" w:rsidRDefault="00293C6B" w:rsidP="00ED2495">
      <w:pPr>
        <w:pStyle w:val="a3"/>
        <w:numPr>
          <w:ilvl w:val="0"/>
          <w:numId w:val="7"/>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Необходимо внедрение обязательного информирования пациентов о лучевой нагрузке и возможных альтернативах.</w:t>
      </w:r>
    </w:p>
    <w:p w14:paraId="70FCBD22" w14:textId="77777777" w:rsidR="00293C6B" w:rsidRPr="00170161" w:rsidRDefault="00293C6B" w:rsidP="0009379B">
      <w:pPr>
        <w:ind w:firstLine="284"/>
        <w:jc w:val="both"/>
        <w:rPr>
          <w:rFonts w:ascii="Times New Roman" w:hAnsi="Times New Roman" w:cs="Times New Roman"/>
          <w:sz w:val="28"/>
          <w:szCs w:val="28"/>
        </w:rPr>
      </w:pPr>
      <w:r w:rsidRPr="00170161">
        <w:rPr>
          <w:rFonts w:ascii="Times New Roman" w:hAnsi="Times New Roman" w:cs="Times New Roman"/>
          <w:sz w:val="28"/>
          <w:szCs w:val="28"/>
          <w:lang w:val="en-US"/>
        </w:rPr>
        <w:t>e</w:t>
      </w:r>
      <w:r w:rsidRPr="00170161">
        <w:rPr>
          <w:rFonts w:ascii="Times New Roman" w:hAnsi="Times New Roman" w:cs="Times New Roman"/>
          <w:sz w:val="28"/>
          <w:szCs w:val="28"/>
        </w:rPr>
        <w:t>) Обучение врачей для более эффективного объяснения необходимости исследований.</w:t>
      </w:r>
    </w:p>
    <w:p w14:paraId="7002048E" w14:textId="3BDA21AC" w:rsidR="00293C6B" w:rsidRPr="0009379B" w:rsidRDefault="00293C6B" w:rsidP="00ED2495">
      <w:pPr>
        <w:pStyle w:val="a3"/>
        <w:numPr>
          <w:ilvl w:val="0"/>
          <w:numId w:val="14"/>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Какова необходимость разработки и обоснования методических подходов к определению потребности в высокотехнологичных видах лучевой диагностики.</w:t>
      </w:r>
    </w:p>
    <w:p w14:paraId="1875BB44" w14:textId="77777777" w:rsidR="00293C6B" w:rsidRPr="00170161" w:rsidRDefault="00293C6B" w:rsidP="00ED2495">
      <w:pPr>
        <w:pStyle w:val="a3"/>
        <w:numPr>
          <w:ilvl w:val="0"/>
          <w:numId w:val="8"/>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Отсутствие системного подхода к оценке потребностей в высокотехнологичных исследованиях в МО диктует необходимость разработки</w:t>
      </w:r>
    </w:p>
    <w:p w14:paraId="779DE6F5" w14:textId="77777777" w:rsidR="00293C6B" w:rsidRPr="00170161" w:rsidRDefault="00293C6B" w:rsidP="00ED2495">
      <w:pPr>
        <w:pStyle w:val="a3"/>
        <w:numPr>
          <w:ilvl w:val="0"/>
          <w:numId w:val="8"/>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Нехватка данных в широком доступе о реальных потребностях населения в диагностических услугах.</w:t>
      </w:r>
    </w:p>
    <w:p w14:paraId="7FB23B3D" w14:textId="77777777" w:rsidR="00293C6B" w:rsidRPr="00170161" w:rsidRDefault="00293C6B" w:rsidP="00ED2495">
      <w:pPr>
        <w:pStyle w:val="a3"/>
        <w:numPr>
          <w:ilvl w:val="0"/>
          <w:numId w:val="8"/>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Проведение регулярных опросов и исследований </w:t>
      </w:r>
      <w:proofErr w:type="gramStart"/>
      <w:r w:rsidRPr="00170161">
        <w:rPr>
          <w:rFonts w:ascii="Times New Roman" w:hAnsi="Times New Roman" w:cs="Times New Roman"/>
          <w:sz w:val="28"/>
          <w:szCs w:val="28"/>
        </w:rPr>
        <w:t>обосновывают  потребности</w:t>
      </w:r>
      <w:proofErr w:type="gramEnd"/>
      <w:r w:rsidRPr="00170161">
        <w:rPr>
          <w:rFonts w:ascii="Times New Roman" w:hAnsi="Times New Roman" w:cs="Times New Roman"/>
          <w:sz w:val="28"/>
          <w:szCs w:val="28"/>
        </w:rPr>
        <w:t xml:space="preserve"> населения в высокотехнологичных исследованиях </w:t>
      </w:r>
    </w:p>
    <w:p w14:paraId="73978546" w14:textId="77777777" w:rsidR="00293C6B" w:rsidRPr="00170161" w:rsidRDefault="00293C6B" w:rsidP="00ED2495">
      <w:pPr>
        <w:pStyle w:val="a3"/>
        <w:numPr>
          <w:ilvl w:val="0"/>
          <w:numId w:val="8"/>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Разработка методических рекомендаций для врачей поликлиник по определению показаний для направлений на КТ и МРТ способна улучшить интеграцию между врачами различных специальностей</w:t>
      </w:r>
    </w:p>
    <w:p w14:paraId="47530665" w14:textId="1DE248FD" w:rsidR="00293C6B" w:rsidRPr="0009379B" w:rsidRDefault="00293C6B" w:rsidP="00ED2495">
      <w:pPr>
        <w:pStyle w:val="a3"/>
        <w:numPr>
          <w:ilvl w:val="0"/>
          <w:numId w:val="8"/>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Оценка и пересмотр потребностей в диагностических услугах возможны на основе актуальных данных путем создания междисциплинарных рабочих групп</w:t>
      </w:r>
    </w:p>
    <w:p w14:paraId="5729280F" w14:textId="77777777" w:rsidR="00293C6B" w:rsidRPr="00170161" w:rsidRDefault="00293C6B" w:rsidP="0009379B">
      <w:pPr>
        <w:ind w:firstLine="284"/>
        <w:jc w:val="both"/>
        <w:rPr>
          <w:rFonts w:ascii="Times New Roman" w:hAnsi="Times New Roman" w:cs="Times New Roman"/>
          <w:b/>
          <w:sz w:val="28"/>
          <w:szCs w:val="28"/>
        </w:rPr>
      </w:pPr>
      <w:r w:rsidRPr="00170161">
        <w:rPr>
          <w:rFonts w:ascii="Times New Roman" w:hAnsi="Times New Roman" w:cs="Times New Roman"/>
          <w:sz w:val="28"/>
          <w:szCs w:val="28"/>
        </w:rPr>
        <w:t>14.Как Вы оцениваете уровень сотрудничества между рентгенологами и врачами общей практики?</w:t>
      </w:r>
    </w:p>
    <w:p w14:paraId="60F29958" w14:textId="77777777" w:rsidR="00293C6B" w:rsidRPr="00170161" w:rsidRDefault="00293C6B" w:rsidP="00ED2495">
      <w:pPr>
        <w:pStyle w:val="a3"/>
        <w:numPr>
          <w:ilvl w:val="0"/>
          <w:numId w:val="8"/>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Очень высокое</w:t>
      </w:r>
    </w:p>
    <w:p w14:paraId="55F1B343" w14:textId="77777777" w:rsidR="00293C6B" w:rsidRPr="00170161" w:rsidRDefault="00293C6B" w:rsidP="00ED2495">
      <w:pPr>
        <w:pStyle w:val="a3"/>
        <w:numPr>
          <w:ilvl w:val="0"/>
          <w:numId w:val="8"/>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 Высокое</w:t>
      </w:r>
    </w:p>
    <w:p w14:paraId="3476F991" w14:textId="77777777" w:rsidR="00293C6B" w:rsidRPr="00170161" w:rsidRDefault="00293C6B" w:rsidP="00ED2495">
      <w:pPr>
        <w:pStyle w:val="a3"/>
        <w:numPr>
          <w:ilvl w:val="0"/>
          <w:numId w:val="8"/>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Удовлетворительное</w:t>
      </w:r>
    </w:p>
    <w:p w14:paraId="5350FC8D" w14:textId="77777777" w:rsidR="00293C6B" w:rsidRPr="00170161" w:rsidRDefault="00293C6B" w:rsidP="00ED2495">
      <w:pPr>
        <w:pStyle w:val="a3"/>
        <w:numPr>
          <w:ilvl w:val="0"/>
          <w:numId w:val="8"/>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Низкое</w:t>
      </w:r>
    </w:p>
    <w:p w14:paraId="64F594FF" w14:textId="77777777" w:rsidR="00293C6B" w:rsidRPr="00170161" w:rsidRDefault="00293C6B" w:rsidP="00ED2495">
      <w:pPr>
        <w:pStyle w:val="a3"/>
        <w:numPr>
          <w:ilvl w:val="0"/>
          <w:numId w:val="8"/>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Очень низкое</w:t>
      </w:r>
    </w:p>
    <w:p w14:paraId="136B581A" w14:textId="77777777" w:rsidR="00293C6B" w:rsidRPr="00170161" w:rsidRDefault="00293C6B" w:rsidP="0009379B">
      <w:pPr>
        <w:ind w:firstLine="284"/>
        <w:jc w:val="both"/>
        <w:rPr>
          <w:rFonts w:ascii="Times New Roman" w:hAnsi="Times New Roman" w:cs="Times New Roman"/>
          <w:sz w:val="28"/>
          <w:szCs w:val="28"/>
        </w:rPr>
      </w:pPr>
      <w:r w:rsidRPr="00170161">
        <w:rPr>
          <w:rFonts w:ascii="Times New Roman" w:hAnsi="Times New Roman" w:cs="Times New Roman"/>
          <w:sz w:val="28"/>
          <w:szCs w:val="28"/>
        </w:rPr>
        <w:t>15.Как Вы оцениваете необходимость внедрения стандартов для оценки эффективности радиологической службы?</w:t>
      </w:r>
    </w:p>
    <w:p w14:paraId="181FA4A1" w14:textId="77777777" w:rsidR="00293C6B" w:rsidRPr="00170161" w:rsidRDefault="00293C6B" w:rsidP="00ED2495">
      <w:pPr>
        <w:pStyle w:val="a3"/>
        <w:numPr>
          <w:ilvl w:val="1"/>
          <w:numId w:val="21"/>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Крайне необходимо</w:t>
      </w:r>
    </w:p>
    <w:p w14:paraId="10FB7D66" w14:textId="77777777" w:rsidR="00293C6B" w:rsidRPr="00170161" w:rsidRDefault="00293C6B" w:rsidP="00ED2495">
      <w:pPr>
        <w:pStyle w:val="a3"/>
        <w:numPr>
          <w:ilvl w:val="1"/>
          <w:numId w:val="21"/>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 Необходимо</w:t>
      </w:r>
    </w:p>
    <w:p w14:paraId="1B065B6B" w14:textId="77777777" w:rsidR="00293C6B" w:rsidRPr="00170161" w:rsidRDefault="00293C6B" w:rsidP="00ED2495">
      <w:pPr>
        <w:pStyle w:val="a3"/>
        <w:numPr>
          <w:ilvl w:val="1"/>
          <w:numId w:val="21"/>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Возможно</w:t>
      </w:r>
    </w:p>
    <w:p w14:paraId="5DEDD589" w14:textId="77777777" w:rsidR="00293C6B" w:rsidRPr="00170161" w:rsidRDefault="00293C6B" w:rsidP="00ED2495">
      <w:pPr>
        <w:pStyle w:val="a3"/>
        <w:numPr>
          <w:ilvl w:val="1"/>
          <w:numId w:val="21"/>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 Необходимо, но не срочно</w:t>
      </w:r>
    </w:p>
    <w:p w14:paraId="2E792BE2" w14:textId="4AEFC76A" w:rsidR="00293C6B" w:rsidRDefault="00293C6B" w:rsidP="00ED2495">
      <w:pPr>
        <w:pStyle w:val="a3"/>
        <w:numPr>
          <w:ilvl w:val="1"/>
          <w:numId w:val="21"/>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Не нужно</w:t>
      </w:r>
    </w:p>
    <w:p w14:paraId="6BC20C11" w14:textId="77777777" w:rsidR="00E41854" w:rsidRPr="0009379B" w:rsidRDefault="00E41854" w:rsidP="00E41854">
      <w:pPr>
        <w:pStyle w:val="a3"/>
        <w:ind w:left="284"/>
        <w:jc w:val="both"/>
        <w:rPr>
          <w:rFonts w:ascii="Times New Roman" w:hAnsi="Times New Roman" w:cs="Times New Roman"/>
          <w:sz w:val="28"/>
          <w:szCs w:val="28"/>
        </w:rPr>
      </w:pPr>
    </w:p>
    <w:p w14:paraId="39A81DC0" w14:textId="0899E14C" w:rsidR="00293C6B" w:rsidRPr="00170161" w:rsidRDefault="00293C6B" w:rsidP="00E41854">
      <w:pPr>
        <w:pStyle w:val="a3"/>
        <w:ind w:left="284"/>
        <w:jc w:val="center"/>
        <w:rPr>
          <w:rFonts w:ascii="Times New Roman" w:hAnsi="Times New Roman" w:cs="Times New Roman"/>
          <w:sz w:val="28"/>
          <w:szCs w:val="28"/>
        </w:rPr>
      </w:pPr>
      <w:r w:rsidRPr="00170161">
        <w:rPr>
          <w:rFonts w:ascii="docs-Roboto" w:hAnsi="docs-Roboto"/>
          <w:b/>
          <w:bCs/>
          <w:sz w:val="28"/>
          <w:szCs w:val="28"/>
          <w:shd w:val="clear" w:color="auto" w:fill="FFFFFF"/>
        </w:rPr>
        <w:lastRenderedPageBreak/>
        <w:t>Опрос для врачей-радиологов: Частота и причины необоснованных исследований в рамках ОСМС</w:t>
      </w:r>
    </w:p>
    <w:p w14:paraId="413FE14E" w14:textId="1E959F24" w:rsidR="00AE0D1D" w:rsidRPr="00170161" w:rsidRDefault="00AE0D1D" w:rsidP="0009379B">
      <w:pPr>
        <w:ind w:firstLine="284"/>
        <w:jc w:val="both"/>
        <w:rPr>
          <w:rFonts w:ascii="Times New Roman" w:hAnsi="Times New Roman" w:cs="Times New Roman"/>
          <w:sz w:val="28"/>
          <w:szCs w:val="28"/>
          <w:shd w:val="clear" w:color="auto" w:fill="FFFFFF"/>
        </w:rPr>
      </w:pPr>
      <w:r w:rsidRPr="00170161">
        <w:rPr>
          <w:rFonts w:ascii="Times New Roman" w:hAnsi="Times New Roman" w:cs="Times New Roman"/>
          <w:sz w:val="28"/>
          <w:szCs w:val="28"/>
          <w:shd w:val="clear" w:color="auto" w:fill="FFFFFF"/>
        </w:rPr>
        <w:t>Уважаемый(ая) коллега!</w:t>
      </w:r>
      <w:r w:rsidRPr="00170161">
        <w:rPr>
          <w:rFonts w:ascii="Times New Roman" w:hAnsi="Times New Roman" w:cs="Times New Roman"/>
          <w:sz w:val="28"/>
          <w:szCs w:val="28"/>
        </w:rPr>
        <w:br/>
      </w:r>
      <w:r w:rsidRPr="00170161">
        <w:rPr>
          <w:rFonts w:ascii="Times New Roman" w:hAnsi="Times New Roman" w:cs="Times New Roman"/>
          <w:sz w:val="28"/>
          <w:szCs w:val="28"/>
          <w:shd w:val="clear" w:color="auto" w:fill="FFFFFF"/>
        </w:rPr>
        <w:t>Просим вас ответить на вопросы, чтобы помочь нам лучше понять ситуацию с необоснованными исследованиями, назначаемыми в рамках ОСМС. Опрос анонимный, все данные будут использоваться исключительно в исследовательских целях.</w:t>
      </w:r>
    </w:p>
    <w:p w14:paraId="4B3A5F56" w14:textId="77777777" w:rsidR="00AE0D1D" w:rsidRPr="00170161" w:rsidRDefault="00AE0D1D" w:rsidP="0009379B">
      <w:pPr>
        <w:ind w:firstLine="284"/>
        <w:jc w:val="both"/>
        <w:rPr>
          <w:rFonts w:ascii="Times New Roman" w:hAnsi="Times New Roman" w:cs="Times New Roman"/>
          <w:sz w:val="28"/>
          <w:szCs w:val="28"/>
        </w:rPr>
      </w:pPr>
      <w:r w:rsidRPr="00170161">
        <w:rPr>
          <w:rFonts w:ascii="Times New Roman" w:hAnsi="Times New Roman" w:cs="Times New Roman"/>
          <w:sz w:val="28"/>
          <w:szCs w:val="28"/>
        </w:rPr>
        <w:t>1. Ваш возраст:</w:t>
      </w:r>
      <w:r w:rsidRPr="00170161">
        <w:rPr>
          <w:rFonts w:ascii="Times New Roman" w:hAnsi="Times New Roman" w:cs="Times New Roman"/>
          <w:b/>
          <w:sz w:val="28"/>
          <w:szCs w:val="28"/>
        </w:rPr>
        <w:t xml:space="preserve">  </w:t>
      </w:r>
    </w:p>
    <w:p w14:paraId="196844A8" w14:textId="77777777" w:rsidR="00AE0D1D" w:rsidRPr="00170161" w:rsidRDefault="00AE0D1D" w:rsidP="00ED2495">
      <w:pPr>
        <w:pStyle w:val="a3"/>
        <w:numPr>
          <w:ilvl w:val="0"/>
          <w:numId w:val="9"/>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до 30 лет  </w:t>
      </w:r>
    </w:p>
    <w:p w14:paraId="501E8F69" w14:textId="77777777" w:rsidR="00AE0D1D" w:rsidRPr="00170161" w:rsidRDefault="00AE0D1D" w:rsidP="00ED2495">
      <w:pPr>
        <w:pStyle w:val="a3"/>
        <w:numPr>
          <w:ilvl w:val="0"/>
          <w:numId w:val="10"/>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30–40 лет  </w:t>
      </w:r>
    </w:p>
    <w:p w14:paraId="3F7099B1" w14:textId="77777777" w:rsidR="00AE0D1D" w:rsidRPr="00170161" w:rsidRDefault="00AE0D1D" w:rsidP="00ED2495">
      <w:pPr>
        <w:pStyle w:val="a3"/>
        <w:numPr>
          <w:ilvl w:val="0"/>
          <w:numId w:val="10"/>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41–50 лет  </w:t>
      </w:r>
    </w:p>
    <w:p w14:paraId="5DC50061" w14:textId="77777777" w:rsidR="00AE0D1D" w:rsidRPr="00170161" w:rsidRDefault="00AE0D1D" w:rsidP="00ED2495">
      <w:pPr>
        <w:pStyle w:val="a3"/>
        <w:numPr>
          <w:ilvl w:val="0"/>
          <w:numId w:val="10"/>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старше 50 лет  </w:t>
      </w:r>
    </w:p>
    <w:p w14:paraId="69AC6459" w14:textId="23841C65" w:rsidR="00AE0D1D" w:rsidRPr="00170161" w:rsidRDefault="00AE0D1D" w:rsidP="0009379B">
      <w:pPr>
        <w:ind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2. Ваш стаж работы в радиологии:  </w:t>
      </w:r>
    </w:p>
    <w:p w14:paraId="1592A5BE" w14:textId="77777777" w:rsidR="00AE0D1D" w:rsidRPr="00170161" w:rsidRDefault="00AE0D1D" w:rsidP="00ED2495">
      <w:pPr>
        <w:pStyle w:val="a3"/>
        <w:numPr>
          <w:ilvl w:val="0"/>
          <w:numId w:val="11"/>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  менее 5 лет  </w:t>
      </w:r>
    </w:p>
    <w:p w14:paraId="35ED23B8" w14:textId="77777777" w:rsidR="00AE0D1D" w:rsidRPr="00170161" w:rsidRDefault="00AE0D1D" w:rsidP="00ED2495">
      <w:pPr>
        <w:pStyle w:val="a3"/>
        <w:numPr>
          <w:ilvl w:val="0"/>
          <w:numId w:val="12"/>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  5–10 лет  </w:t>
      </w:r>
    </w:p>
    <w:p w14:paraId="65801E70" w14:textId="799105F9" w:rsidR="00AE0D1D" w:rsidRPr="00170161" w:rsidRDefault="004169FF" w:rsidP="00ED2495">
      <w:pPr>
        <w:pStyle w:val="a3"/>
        <w:numPr>
          <w:ilvl w:val="0"/>
          <w:numId w:val="13"/>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  11–20 лет </w:t>
      </w:r>
    </w:p>
    <w:p w14:paraId="2F79E925" w14:textId="77777777" w:rsidR="004169FF" w:rsidRPr="00170161" w:rsidRDefault="004169FF" w:rsidP="00ED2495">
      <w:pPr>
        <w:pStyle w:val="a3"/>
        <w:numPr>
          <w:ilvl w:val="0"/>
          <w:numId w:val="13"/>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  более 20 лет  </w:t>
      </w:r>
    </w:p>
    <w:p w14:paraId="72F1FE37" w14:textId="77777777" w:rsidR="004169FF" w:rsidRPr="00170161" w:rsidRDefault="004169FF" w:rsidP="0009379B">
      <w:pPr>
        <w:ind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3. Тип медицинского учреждения, где вы работаете:  </w:t>
      </w:r>
    </w:p>
    <w:p w14:paraId="48B272A6" w14:textId="56AC9284" w:rsidR="004169FF" w:rsidRPr="00170161" w:rsidRDefault="004169FF" w:rsidP="00ED2495">
      <w:pPr>
        <w:pStyle w:val="a3"/>
        <w:numPr>
          <w:ilvl w:val="0"/>
          <w:numId w:val="15"/>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  Городская больница</w:t>
      </w:r>
    </w:p>
    <w:p w14:paraId="357DB935" w14:textId="2AC4E895" w:rsidR="004169FF" w:rsidRPr="00170161" w:rsidRDefault="004169FF" w:rsidP="00ED2495">
      <w:pPr>
        <w:pStyle w:val="a3"/>
        <w:numPr>
          <w:ilvl w:val="0"/>
          <w:numId w:val="15"/>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 Научно-исследовательский институт</w:t>
      </w:r>
    </w:p>
    <w:p w14:paraId="00E52F16" w14:textId="77777777" w:rsidR="004169FF" w:rsidRPr="00170161" w:rsidRDefault="004169FF" w:rsidP="00ED2495">
      <w:pPr>
        <w:pStyle w:val="a3"/>
        <w:numPr>
          <w:ilvl w:val="0"/>
          <w:numId w:val="15"/>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  Частная клиника  </w:t>
      </w:r>
    </w:p>
    <w:p w14:paraId="734C1E3B" w14:textId="77777777" w:rsidR="004169FF" w:rsidRPr="00170161" w:rsidRDefault="004169FF" w:rsidP="00ED2495">
      <w:pPr>
        <w:pStyle w:val="a3"/>
        <w:numPr>
          <w:ilvl w:val="0"/>
          <w:numId w:val="15"/>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 Другое (укажите): _____________  </w:t>
      </w:r>
    </w:p>
    <w:p w14:paraId="4A30A2F6" w14:textId="75E7E96B" w:rsidR="004169FF" w:rsidRPr="00170161" w:rsidRDefault="004169FF" w:rsidP="0009379B">
      <w:pPr>
        <w:ind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4. Как часто вы сталкиваетесь с необоснованными назначениями исследований (КТ/МРТ)?  </w:t>
      </w:r>
    </w:p>
    <w:p w14:paraId="46E8A18A" w14:textId="792C6A4E" w:rsidR="004169FF" w:rsidRPr="00170161" w:rsidRDefault="004169FF" w:rsidP="00ED2495">
      <w:pPr>
        <w:pStyle w:val="a3"/>
        <w:numPr>
          <w:ilvl w:val="0"/>
          <w:numId w:val="16"/>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 Редко (реже одного случая в месяц)  </w:t>
      </w:r>
    </w:p>
    <w:p w14:paraId="658A13BB" w14:textId="51E90A98" w:rsidR="004169FF" w:rsidRPr="00170161" w:rsidRDefault="004169FF" w:rsidP="00ED2495">
      <w:pPr>
        <w:pStyle w:val="a3"/>
        <w:numPr>
          <w:ilvl w:val="0"/>
          <w:numId w:val="16"/>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 иногда (1-5 случая в месяц) </w:t>
      </w:r>
    </w:p>
    <w:p w14:paraId="2EEF4F1D" w14:textId="77777777" w:rsidR="004169FF" w:rsidRPr="00170161" w:rsidRDefault="004169FF" w:rsidP="00ED2495">
      <w:pPr>
        <w:pStyle w:val="a3"/>
        <w:numPr>
          <w:ilvl w:val="0"/>
          <w:numId w:val="16"/>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 часто (более 5 случаев в месяц)</w:t>
      </w:r>
    </w:p>
    <w:p w14:paraId="1A32D612" w14:textId="59458F08" w:rsidR="004169FF" w:rsidRPr="00170161" w:rsidRDefault="004169FF" w:rsidP="0009379B">
      <w:pPr>
        <w:ind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5. Какие виды исследований чаще всего назначаются необоснованно? (можно выбрать несколько вариантов)  </w:t>
      </w:r>
    </w:p>
    <w:p w14:paraId="2B4B32DA" w14:textId="77777777" w:rsidR="004169FF" w:rsidRPr="00170161" w:rsidRDefault="004169FF" w:rsidP="00ED2495">
      <w:pPr>
        <w:pStyle w:val="a3"/>
        <w:numPr>
          <w:ilvl w:val="0"/>
          <w:numId w:val="17"/>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 Компьютерная томография (КТ)  </w:t>
      </w:r>
    </w:p>
    <w:p w14:paraId="27395FB3" w14:textId="77777777" w:rsidR="004169FF" w:rsidRPr="00170161" w:rsidRDefault="004169FF" w:rsidP="00ED2495">
      <w:pPr>
        <w:pStyle w:val="a3"/>
        <w:numPr>
          <w:ilvl w:val="0"/>
          <w:numId w:val="17"/>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 Магнитно-резонансная томография (МРТ) </w:t>
      </w:r>
    </w:p>
    <w:p w14:paraId="7EEAA584" w14:textId="63B2E1B6" w:rsidR="004169FF" w:rsidRPr="00170161" w:rsidRDefault="004169FF" w:rsidP="00ED2495">
      <w:pPr>
        <w:pStyle w:val="a3"/>
        <w:numPr>
          <w:ilvl w:val="0"/>
          <w:numId w:val="17"/>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 Исследования с контрастированием  </w:t>
      </w:r>
    </w:p>
    <w:p w14:paraId="0ADCAE5F" w14:textId="66D42806" w:rsidR="004169FF" w:rsidRPr="00170161" w:rsidRDefault="004169FF" w:rsidP="00ED2495">
      <w:pPr>
        <w:pStyle w:val="a3"/>
        <w:numPr>
          <w:ilvl w:val="0"/>
          <w:numId w:val="17"/>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  другое  </w:t>
      </w:r>
    </w:p>
    <w:p w14:paraId="4280D371" w14:textId="0ED060F3" w:rsidR="004169FF" w:rsidRPr="00170161" w:rsidRDefault="004169FF" w:rsidP="0009379B">
      <w:pPr>
        <w:ind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6. Укажите основные категории пациентов, для которых необоснованно назначаются исследования:  </w:t>
      </w:r>
    </w:p>
    <w:p w14:paraId="633C731C" w14:textId="77777777" w:rsidR="004169FF" w:rsidRPr="00170161" w:rsidRDefault="004169FF" w:rsidP="0009379B">
      <w:pPr>
        <w:ind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   *(можно выбрать несколько </w:t>
      </w:r>
      <w:proofErr w:type="gramStart"/>
      <w:r w:rsidRPr="00170161">
        <w:rPr>
          <w:rFonts w:ascii="Times New Roman" w:hAnsi="Times New Roman" w:cs="Times New Roman"/>
          <w:sz w:val="28"/>
          <w:szCs w:val="28"/>
        </w:rPr>
        <w:t>вариантов)*</w:t>
      </w:r>
      <w:proofErr w:type="gramEnd"/>
      <w:r w:rsidRPr="00170161">
        <w:rPr>
          <w:rFonts w:ascii="Times New Roman" w:hAnsi="Times New Roman" w:cs="Times New Roman"/>
          <w:sz w:val="28"/>
          <w:szCs w:val="28"/>
        </w:rPr>
        <w:t xml:space="preserve">  </w:t>
      </w:r>
    </w:p>
    <w:p w14:paraId="2118E9F1" w14:textId="141FF68D" w:rsidR="004169FF" w:rsidRPr="00170161" w:rsidRDefault="004169FF" w:rsidP="00ED2495">
      <w:pPr>
        <w:pStyle w:val="a3"/>
        <w:numPr>
          <w:ilvl w:val="0"/>
          <w:numId w:val="18"/>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Пациенты с жалобами, которые можно оценивать другими методами (</w:t>
      </w:r>
      <w:proofErr w:type="gramStart"/>
      <w:r w:rsidRPr="00170161">
        <w:rPr>
          <w:rFonts w:ascii="Times New Roman" w:hAnsi="Times New Roman" w:cs="Times New Roman"/>
          <w:sz w:val="28"/>
          <w:szCs w:val="28"/>
        </w:rPr>
        <w:t>например</w:t>
      </w:r>
      <w:proofErr w:type="gramEnd"/>
      <w:r w:rsidRPr="00170161">
        <w:rPr>
          <w:rFonts w:ascii="Times New Roman" w:hAnsi="Times New Roman" w:cs="Times New Roman"/>
          <w:sz w:val="28"/>
          <w:szCs w:val="28"/>
        </w:rPr>
        <w:t xml:space="preserve"> УЗИ или Рентгенография)  </w:t>
      </w:r>
    </w:p>
    <w:p w14:paraId="53D38430" w14:textId="29423A1E" w:rsidR="004169FF" w:rsidRPr="00170161" w:rsidRDefault="004169FF" w:rsidP="00ED2495">
      <w:pPr>
        <w:pStyle w:val="a3"/>
        <w:numPr>
          <w:ilvl w:val="0"/>
          <w:numId w:val="18"/>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Пациенты с отсутствием четких показаний к исследованию</w:t>
      </w:r>
    </w:p>
    <w:p w14:paraId="748303C5" w14:textId="6CBC61E5" w:rsidR="004169FF" w:rsidRPr="00170161" w:rsidRDefault="004169FF" w:rsidP="00ED2495">
      <w:pPr>
        <w:pStyle w:val="a3"/>
        <w:numPr>
          <w:ilvl w:val="0"/>
          <w:numId w:val="18"/>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Пациенты, настаивающие на проведении исследования </w:t>
      </w:r>
    </w:p>
    <w:p w14:paraId="129B9696" w14:textId="12047598" w:rsidR="004169FF" w:rsidRPr="00170161" w:rsidRDefault="004169FF" w:rsidP="00ED2495">
      <w:pPr>
        <w:pStyle w:val="a3"/>
        <w:numPr>
          <w:ilvl w:val="0"/>
          <w:numId w:val="18"/>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Другое: _____________  </w:t>
      </w:r>
    </w:p>
    <w:p w14:paraId="339EFF6F" w14:textId="1CBE40C7" w:rsidR="00C05CD6" w:rsidRPr="00170161" w:rsidRDefault="004169FF" w:rsidP="0009379B">
      <w:pPr>
        <w:ind w:firstLine="284"/>
        <w:jc w:val="both"/>
        <w:rPr>
          <w:rFonts w:eastAsia="Times New Roman"/>
          <w:bCs/>
          <w:lang w:eastAsia="ru-RU"/>
        </w:rPr>
      </w:pPr>
      <w:r w:rsidRPr="00170161">
        <w:rPr>
          <w:sz w:val="28"/>
          <w:szCs w:val="28"/>
        </w:rPr>
        <w:t xml:space="preserve">7. </w:t>
      </w:r>
      <w:r w:rsidRPr="00170161">
        <w:rPr>
          <w:rStyle w:val="a8"/>
          <w:rFonts w:ascii="Times New Roman" w:hAnsi="Times New Roman" w:cs="Times New Roman"/>
          <w:b w:val="0"/>
          <w:sz w:val="28"/>
          <w:szCs w:val="28"/>
        </w:rPr>
        <w:t>Какие основные причины, по вашему мнению, приводят к необоснованным назначениям?</w:t>
      </w:r>
      <w:r w:rsidR="00C05CD6" w:rsidRPr="00170161">
        <w:rPr>
          <w:rStyle w:val="a8"/>
          <w:rFonts w:ascii="Times New Roman" w:hAnsi="Times New Roman" w:cs="Times New Roman"/>
          <w:b w:val="0"/>
          <w:sz w:val="28"/>
          <w:szCs w:val="28"/>
        </w:rPr>
        <w:t xml:space="preserve"> </w:t>
      </w:r>
      <w:r w:rsidR="00C05CD6" w:rsidRPr="00170161">
        <w:rPr>
          <w:rFonts w:ascii="Times New Roman" w:hAnsi="Times New Roman" w:cs="Times New Roman"/>
          <w:sz w:val="28"/>
          <w:szCs w:val="28"/>
        </w:rPr>
        <w:t xml:space="preserve">   *(можно выбрать несколько </w:t>
      </w:r>
      <w:proofErr w:type="gramStart"/>
      <w:r w:rsidR="00C05CD6" w:rsidRPr="00170161">
        <w:rPr>
          <w:rFonts w:ascii="Times New Roman" w:hAnsi="Times New Roman" w:cs="Times New Roman"/>
          <w:sz w:val="28"/>
          <w:szCs w:val="28"/>
        </w:rPr>
        <w:t>вариантов)*</w:t>
      </w:r>
      <w:proofErr w:type="gramEnd"/>
      <w:r w:rsidR="00C05CD6" w:rsidRPr="00170161">
        <w:rPr>
          <w:rFonts w:ascii="Times New Roman" w:hAnsi="Times New Roman" w:cs="Times New Roman"/>
          <w:sz w:val="28"/>
          <w:szCs w:val="28"/>
        </w:rPr>
        <w:t xml:space="preserve"> </w:t>
      </w:r>
      <w:r w:rsidR="00C05CD6" w:rsidRPr="00170161">
        <w:rPr>
          <w:rStyle w:val="a8"/>
          <w:rFonts w:eastAsia="Times New Roman"/>
          <w:b w:val="0"/>
          <w:lang w:eastAsia="ru-RU"/>
        </w:rPr>
        <w:t xml:space="preserve"> </w:t>
      </w:r>
    </w:p>
    <w:p w14:paraId="160C3E0F" w14:textId="711E5DA4" w:rsidR="004169FF" w:rsidRPr="00170161" w:rsidRDefault="00C05CD6" w:rsidP="00ED2495">
      <w:pPr>
        <w:pStyle w:val="a5"/>
        <w:numPr>
          <w:ilvl w:val="0"/>
          <w:numId w:val="19"/>
        </w:numPr>
        <w:ind w:left="0" w:firstLine="284"/>
        <w:jc w:val="both"/>
        <w:rPr>
          <w:sz w:val="28"/>
          <w:szCs w:val="28"/>
        </w:rPr>
      </w:pPr>
      <w:r w:rsidRPr="00170161">
        <w:rPr>
          <w:sz w:val="28"/>
          <w:szCs w:val="28"/>
        </w:rPr>
        <w:lastRenderedPageBreak/>
        <w:t>Недостаток знаний у врачей о показаниях к КТ/МРТ</w:t>
      </w:r>
      <w:r w:rsidR="004169FF" w:rsidRPr="00170161">
        <w:rPr>
          <w:sz w:val="28"/>
          <w:szCs w:val="28"/>
        </w:rPr>
        <w:t>.</w:t>
      </w:r>
    </w:p>
    <w:p w14:paraId="63E62401" w14:textId="3BAAD786" w:rsidR="00C05CD6" w:rsidRPr="00170161" w:rsidRDefault="00C05CD6" w:rsidP="00ED2495">
      <w:pPr>
        <w:pStyle w:val="a5"/>
        <w:numPr>
          <w:ilvl w:val="0"/>
          <w:numId w:val="19"/>
        </w:numPr>
        <w:ind w:left="0" w:firstLine="284"/>
        <w:jc w:val="both"/>
        <w:rPr>
          <w:sz w:val="28"/>
          <w:szCs w:val="28"/>
        </w:rPr>
      </w:pPr>
      <w:r w:rsidRPr="00170161">
        <w:rPr>
          <w:sz w:val="28"/>
          <w:szCs w:val="28"/>
        </w:rPr>
        <w:t>Давление со стороны пациентов</w:t>
      </w:r>
    </w:p>
    <w:p w14:paraId="43BBE475" w14:textId="5020152B" w:rsidR="004169FF" w:rsidRPr="00170161" w:rsidRDefault="00C05CD6" w:rsidP="00ED2495">
      <w:pPr>
        <w:pStyle w:val="a5"/>
        <w:numPr>
          <w:ilvl w:val="0"/>
          <w:numId w:val="19"/>
        </w:numPr>
        <w:ind w:left="0" w:firstLine="284"/>
        <w:jc w:val="both"/>
        <w:rPr>
          <w:sz w:val="28"/>
          <w:szCs w:val="28"/>
        </w:rPr>
      </w:pPr>
      <w:r w:rsidRPr="00170161">
        <w:rPr>
          <w:sz w:val="28"/>
          <w:szCs w:val="28"/>
        </w:rPr>
        <w:t>Давление со стороны администрации о выполнении плана</w:t>
      </w:r>
    </w:p>
    <w:p w14:paraId="1A38403C" w14:textId="79D9015D" w:rsidR="004169FF" w:rsidRPr="00170161" w:rsidRDefault="00C05CD6" w:rsidP="00ED2495">
      <w:pPr>
        <w:pStyle w:val="a5"/>
        <w:numPr>
          <w:ilvl w:val="0"/>
          <w:numId w:val="19"/>
        </w:numPr>
        <w:ind w:left="0" w:firstLine="284"/>
        <w:jc w:val="both"/>
        <w:rPr>
          <w:sz w:val="28"/>
          <w:szCs w:val="28"/>
        </w:rPr>
      </w:pPr>
      <w:r w:rsidRPr="00170161">
        <w:rPr>
          <w:sz w:val="28"/>
          <w:szCs w:val="28"/>
        </w:rPr>
        <w:t>Лишняя перестраховка врача</w:t>
      </w:r>
    </w:p>
    <w:p w14:paraId="3B5C849D" w14:textId="77777777" w:rsidR="00C05CD6" w:rsidRPr="00170161" w:rsidRDefault="00C05CD6" w:rsidP="00ED2495">
      <w:pPr>
        <w:pStyle w:val="a5"/>
        <w:numPr>
          <w:ilvl w:val="0"/>
          <w:numId w:val="19"/>
        </w:numPr>
        <w:ind w:left="0" w:firstLine="284"/>
        <w:jc w:val="both"/>
        <w:rPr>
          <w:sz w:val="28"/>
          <w:szCs w:val="28"/>
        </w:rPr>
      </w:pPr>
      <w:r w:rsidRPr="00170161">
        <w:rPr>
          <w:sz w:val="28"/>
          <w:szCs w:val="28"/>
        </w:rPr>
        <w:t>Отсутствие четких рекомендаций или протоколов ОСМС</w:t>
      </w:r>
    </w:p>
    <w:p w14:paraId="7B050E91" w14:textId="15163876" w:rsidR="004169FF" w:rsidRPr="00170161" w:rsidRDefault="00C05CD6" w:rsidP="00ED2495">
      <w:pPr>
        <w:pStyle w:val="a5"/>
        <w:numPr>
          <w:ilvl w:val="0"/>
          <w:numId w:val="19"/>
        </w:numPr>
        <w:ind w:left="0" w:firstLine="284"/>
        <w:jc w:val="both"/>
        <w:rPr>
          <w:sz w:val="28"/>
          <w:szCs w:val="28"/>
        </w:rPr>
      </w:pPr>
      <w:r w:rsidRPr="00170161">
        <w:rPr>
          <w:sz w:val="28"/>
          <w:szCs w:val="28"/>
        </w:rPr>
        <w:t xml:space="preserve">Другое: _____________  </w:t>
      </w:r>
    </w:p>
    <w:p w14:paraId="4434CF39" w14:textId="45572B76" w:rsidR="00C05CD6" w:rsidRPr="00170161" w:rsidRDefault="00C05CD6" w:rsidP="0009379B">
      <w:pPr>
        <w:ind w:firstLine="284"/>
        <w:jc w:val="both"/>
        <w:rPr>
          <w:rFonts w:ascii="Times New Roman" w:hAnsi="Times New Roman" w:cs="Times New Roman"/>
          <w:sz w:val="28"/>
          <w:szCs w:val="28"/>
        </w:rPr>
      </w:pPr>
      <w:r w:rsidRPr="00170161">
        <w:rPr>
          <w:rFonts w:ascii="Times New Roman" w:hAnsi="Times New Roman" w:cs="Times New Roman"/>
          <w:sz w:val="28"/>
          <w:szCs w:val="28"/>
        </w:rPr>
        <w:t>8. Как вы оцениваете понимание ВОП доз облучения и рисков, связанных с КТ?</w:t>
      </w:r>
    </w:p>
    <w:p w14:paraId="38FE9A78" w14:textId="5FCD6BDC" w:rsidR="00C05CD6" w:rsidRPr="00170161" w:rsidRDefault="00C05CD6" w:rsidP="00ED2495">
      <w:pPr>
        <w:pStyle w:val="a3"/>
        <w:numPr>
          <w:ilvl w:val="0"/>
          <w:numId w:val="20"/>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Полностью осведомлены</w:t>
      </w:r>
    </w:p>
    <w:p w14:paraId="1A78C27D" w14:textId="2E13EACB" w:rsidR="00C05CD6" w:rsidRPr="00170161" w:rsidRDefault="00C05CD6" w:rsidP="00ED2495">
      <w:pPr>
        <w:pStyle w:val="a3"/>
        <w:numPr>
          <w:ilvl w:val="0"/>
          <w:numId w:val="20"/>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Частично осведомлены</w:t>
      </w:r>
    </w:p>
    <w:p w14:paraId="25CA0789" w14:textId="49CE358F" w:rsidR="00C05CD6" w:rsidRPr="00170161" w:rsidRDefault="00C05CD6" w:rsidP="00ED2495">
      <w:pPr>
        <w:pStyle w:val="a3"/>
        <w:numPr>
          <w:ilvl w:val="0"/>
          <w:numId w:val="20"/>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Не осведомлены</w:t>
      </w:r>
    </w:p>
    <w:p w14:paraId="782D4487" w14:textId="77777777" w:rsidR="00C05CD6" w:rsidRPr="00170161" w:rsidRDefault="00C05CD6" w:rsidP="0009379B">
      <w:pPr>
        <w:ind w:firstLine="284"/>
        <w:jc w:val="both"/>
        <w:rPr>
          <w:rFonts w:ascii="Times New Roman" w:hAnsi="Times New Roman" w:cs="Times New Roman"/>
          <w:sz w:val="28"/>
          <w:szCs w:val="28"/>
        </w:rPr>
      </w:pPr>
    </w:p>
    <w:p w14:paraId="23B6DB05" w14:textId="767C9D3E" w:rsidR="00C05CD6" w:rsidRPr="00170161" w:rsidRDefault="00C05CD6" w:rsidP="00ED2495">
      <w:pPr>
        <w:pStyle w:val="a3"/>
        <w:numPr>
          <w:ilvl w:val="1"/>
          <w:numId w:val="2"/>
        </w:numPr>
        <w:ind w:left="0" w:firstLine="284"/>
        <w:jc w:val="both"/>
        <w:rPr>
          <w:rFonts w:ascii="Times New Roman" w:hAnsi="Times New Roman" w:cs="Times New Roman"/>
          <w:b/>
          <w:sz w:val="28"/>
          <w:szCs w:val="28"/>
        </w:rPr>
      </w:pPr>
      <w:r w:rsidRPr="00170161">
        <w:rPr>
          <w:rFonts w:ascii="Times New Roman" w:hAnsi="Times New Roman" w:cs="Times New Roman"/>
          <w:sz w:val="28"/>
          <w:szCs w:val="28"/>
        </w:rPr>
        <w:t>Как части необоснованные назначения приводят к задержкам проведения исследований для пациентов с реальными показаниями?</w:t>
      </w:r>
    </w:p>
    <w:p w14:paraId="38FD07C3" w14:textId="57BE3818" w:rsidR="00C05CD6" w:rsidRPr="00170161" w:rsidRDefault="00C05CD6" w:rsidP="00ED2495">
      <w:pPr>
        <w:pStyle w:val="a3"/>
        <w:numPr>
          <w:ilvl w:val="0"/>
          <w:numId w:val="4"/>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Никогда</w:t>
      </w:r>
    </w:p>
    <w:p w14:paraId="5E1F9F7A" w14:textId="552D8E95" w:rsidR="00C05CD6" w:rsidRPr="00170161" w:rsidRDefault="00C05CD6" w:rsidP="00ED2495">
      <w:pPr>
        <w:pStyle w:val="a3"/>
        <w:numPr>
          <w:ilvl w:val="0"/>
          <w:numId w:val="4"/>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Редко</w:t>
      </w:r>
    </w:p>
    <w:p w14:paraId="7E35EAC7" w14:textId="5B83D23A" w:rsidR="00C05CD6" w:rsidRPr="00170161" w:rsidRDefault="00C05CD6" w:rsidP="00ED2495">
      <w:pPr>
        <w:pStyle w:val="a3"/>
        <w:numPr>
          <w:ilvl w:val="0"/>
          <w:numId w:val="4"/>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Иногда</w:t>
      </w:r>
    </w:p>
    <w:p w14:paraId="757CBDDD" w14:textId="5F41BA07" w:rsidR="00C05CD6" w:rsidRPr="00170161" w:rsidRDefault="00C05CD6" w:rsidP="00ED2495">
      <w:pPr>
        <w:pStyle w:val="a3"/>
        <w:numPr>
          <w:ilvl w:val="0"/>
          <w:numId w:val="4"/>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Часто</w:t>
      </w:r>
    </w:p>
    <w:p w14:paraId="778A7935" w14:textId="1998E7CB" w:rsidR="00C05CD6" w:rsidRPr="00170161" w:rsidRDefault="00C05CD6" w:rsidP="0009379B">
      <w:pPr>
        <w:ind w:firstLine="284"/>
        <w:jc w:val="both"/>
        <w:rPr>
          <w:rFonts w:ascii="Times New Roman" w:hAnsi="Times New Roman" w:cs="Times New Roman"/>
          <w:sz w:val="28"/>
          <w:szCs w:val="28"/>
        </w:rPr>
      </w:pPr>
    </w:p>
    <w:p w14:paraId="39924919" w14:textId="6399ACA1" w:rsidR="00C05CD6" w:rsidRPr="00170161" w:rsidRDefault="00C05CD6" w:rsidP="00ED2495">
      <w:pPr>
        <w:pStyle w:val="a3"/>
        <w:numPr>
          <w:ilvl w:val="1"/>
          <w:numId w:val="2"/>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Вы знакомы с тарификатором исследований, установленным в системе ОСМС?</w:t>
      </w:r>
    </w:p>
    <w:p w14:paraId="3C0B1395" w14:textId="4F32288E" w:rsidR="00C05CD6" w:rsidRPr="00170161" w:rsidRDefault="00C05CD6" w:rsidP="00ED2495">
      <w:pPr>
        <w:pStyle w:val="a3"/>
        <w:numPr>
          <w:ilvl w:val="4"/>
          <w:numId w:val="5"/>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Да, я хорошо ознакомлен</w:t>
      </w:r>
    </w:p>
    <w:p w14:paraId="0FFB0A42" w14:textId="11C87992" w:rsidR="00C05CD6" w:rsidRPr="00170161" w:rsidRDefault="00C05CD6" w:rsidP="00ED2495">
      <w:pPr>
        <w:pStyle w:val="a3"/>
        <w:numPr>
          <w:ilvl w:val="4"/>
          <w:numId w:val="5"/>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Да, я частично ознакомлен</w:t>
      </w:r>
    </w:p>
    <w:p w14:paraId="2CC53243" w14:textId="1F1CFB74" w:rsidR="00C05CD6" w:rsidRPr="00170161" w:rsidRDefault="00C05CD6" w:rsidP="00ED2495">
      <w:pPr>
        <w:pStyle w:val="a3"/>
        <w:numPr>
          <w:ilvl w:val="4"/>
          <w:numId w:val="5"/>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Нет, я не ознакомлен</w:t>
      </w:r>
    </w:p>
    <w:p w14:paraId="2425F53B" w14:textId="72228219" w:rsidR="00C05CD6" w:rsidRPr="00170161" w:rsidRDefault="00C05CD6" w:rsidP="00ED2495">
      <w:pPr>
        <w:pStyle w:val="a3"/>
        <w:numPr>
          <w:ilvl w:val="4"/>
          <w:numId w:val="5"/>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Нет, но хотел(а) бы узнать больше</w:t>
      </w:r>
    </w:p>
    <w:p w14:paraId="58E7E766" w14:textId="77777777" w:rsidR="00C05CD6" w:rsidRPr="00170161" w:rsidRDefault="00C05CD6" w:rsidP="0009379B">
      <w:pPr>
        <w:ind w:firstLine="284"/>
        <w:jc w:val="both"/>
        <w:rPr>
          <w:rFonts w:ascii="Times New Roman" w:hAnsi="Times New Roman" w:cs="Times New Roman"/>
          <w:sz w:val="28"/>
          <w:szCs w:val="28"/>
        </w:rPr>
      </w:pPr>
    </w:p>
    <w:p w14:paraId="53A51EFA" w14:textId="407255CB" w:rsidR="00C05CD6" w:rsidRPr="00170161" w:rsidRDefault="00C05CD6" w:rsidP="00ED2495">
      <w:pPr>
        <w:pStyle w:val="a3"/>
        <w:numPr>
          <w:ilvl w:val="1"/>
          <w:numId w:val="2"/>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Как вы оцениваете соотве</w:t>
      </w:r>
      <w:r w:rsidR="00FE588B" w:rsidRPr="00170161">
        <w:rPr>
          <w:rFonts w:ascii="Times New Roman" w:hAnsi="Times New Roman" w:cs="Times New Roman"/>
          <w:sz w:val="28"/>
          <w:szCs w:val="28"/>
        </w:rPr>
        <w:t>тствие тарификатора ОСМС реальным затратам на проведение радиологических исследований</w:t>
      </w:r>
      <w:r w:rsidRPr="00170161">
        <w:rPr>
          <w:rFonts w:ascii="Times New Roman" w:hAnsi="Times New Roman" w:cs="Times New Roman"/>
          <w:sz w:val="28"/>
          <w:szCs w:val="28"/>
        </w:rPr>
        <w:t>?</w:t>
      </w:r>
    </w:p>
    <w:p w14:paraId="00A23E62" w14:textId="1036D4DE" w:rsidR="00C05CD6" w:rsidRPr="00170161" w:rsidRDefault="00FE588B" w:rsidP="00ED2495">
      <w:pPr>
        <w:pStyle w:val="a3"/>
        <w:numPr>
          <w:ilvl w:val="2"/>
          <w:numId w:val="6"/>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Соответствует полностью</w:t>
      </w:r>
    </w:p>
    <w:p w14:paraId="6B3FD5BE" w14:textId="4F38A542" w:rsidR="00C05CD6" w:rsidRPr="00170161" w:rsidRDefault="00FE588B" w:rsidP="00ED2495">
      <w:pPr>
        <w:pStyle w:val="a3"/>
        <w:numPr>
          <w:ilvl w:val="2"/>
          <w:numId w:val="6"/>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Соответствует частично</w:t>
      </w:r>
    </w:p>
    <w:p w14:paraId="0AF7D74F" w14:textId="74CEF461" w:rsidR="00C05CD6" w:rsidRPr="00170161" w:rsidRDefault="00FE588B" w:rsidP="00ED2495">
      <w:pPr>
        <w:pStyle w:val="a3"/>
        <w:numPr>
          <w:ilvl w:val="2"/>
          <w:numId w:val="6"/>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Не соответствует, реальная стоимость выше</w:t>
      </w:r>
    </w:p>
    <w:p w14:paraId="610BA553" w14:textId="2D0A7F5D" w:rsidR="00C05CD6" w:rsidRPr="00170161" w:rsidRDefault="00FE588B" w:rsidP="00ED2495">
      <w:pPr>
        <w:pStyle w:val="a3"/>
        <w:numPr>
          <w:ilvl w:val="2"/>
          <w:numId w:val="6"/>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Не соответствует, реальная стоимость ниже</w:t>
      </w:r>
    </w:p>
    <w:p w14:paraId="2BBC60A1" w14:textId="173806D3" w:rsidR="00FE588B" w:rsidRPr="00170161" w:rsidRDefault="00FE588B" w:rsidP="00ED2495">
      <w:pPr>
        <w:pStyle w:val="a3"/>
        <w:numPr>
          <w:ilvl w:val="1"/>
          <w:numId w:val="2"/>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 xml:space="preserve">Получаете ли вы дополнительные выплаты (например, проценты к заработной плате) за пациентов, прошедших исследования в рамках ОСМС? </w:t>
      </w:r>
    </w:p>
    <w:p w14:paraId="74D3C725" w14:textId="004C5F89" w:rsidR="00FE588B" w:rsidRPr="00170161" w:rsidRDefault="00FE588B" w:rsidP="00ED2495">
      <w:pPr>
        <w:pStyle w:val="a3"/>
        <w:numPr>
          <w:ilvl w:val="0"/>
          <w:numId w:val="7"/>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Да, регулярно.</w:t>
      </w:r>
    </w:p>
    <w:p w14:paraId="7B8BBB4B" w14:textId="44B86FAD" w:rsidR="00FE588B" w:rsidRPr="00170161" w:rsidRDefault="00F9657E" w:rsidP="00ED2495">
      <w:pPr>
        <w:pStyle w:val="a3"/>
        <w:numPr>
          <w:ilvl w:val="0"/>
          <w:numId w:val="7"/>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Да, но редко</w:t>
      </w:r>
      <w:r w:rsidR="00FE588B" w:rsidRPr="00170161">
        <w:rPr>
          <w:rFonts w:ascii="Times New Roman" w:hAnsi="Times New Roman" w:cs="Times New Roman"/>
          <w:sz w:val="28"/>
          <w:szCs w:val="28"/>
        </w:rPr>
        <w:t>.</w:t>
      </w:r>
    </w:p>
    <w:p w14:paraId="3A9D18F8" w14:textId="3A17262F" w:rsidR="00FE588B" w:rsidRPr="00170161" w:rsidRDefault="00F9657E" w:rsidP="00ED2495">
      <w:pPr>
        <w:pStyle w:val="a3"/>
        <w:numPr>
          <w:ilvl w:val="0"/>
          <w:numId w:val="7"/>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Нет, не получаю</w:t>
      </w:r>
      <w:r w:rsidR="00FE588B" w:rsidRPr="00170161">
        <w:rPr>
          <w:rFonts w:ascii="Times New Roman" w:hAnsi="Times New Roman" w:cs="Times New Roman"/>
          <w:sz w:val="28"/>
          <w:szCs w:val="28"/>
        </w:rPr>
        <w:t>.</w:t>
      </w:r>
    </w:p>
    <w:p w14:paraId="4E59AE77" w14:textId="2C4A57EA" w:rsidR="00FE588B" w:rsidRPr="00170161" w:rsidRDefault="00F9657E" w:rsidP="0009379B">
      <w:pPr>
        <w:ind w:firstLine="284"/>
        <w:jc w:val="both"/>
        <w:rPr>
          <w:rFonts w:ascii="Times New Roman" w:hAnsi="Times New Roman" w:cs="Times New Roman"/>
          <w:sz w:val="28"/>
          <w:szCs w:val="28"/>
        </w:rPr>
      </w:pPr>
      <w:r w:rsidRPr="00170161">
        <w:rPr>
          <w:rFonts w:ascii="Times New Roman" w:hAnsi="Times New Roman" w:cs="Times New Roman"/>
          <w:sz w:val="28"/>
          <w:szCs w:val="28"/>
        </w:rPr>
        <w:t>Затрудняюсь ответить</w:t>
      </w:r>
    </w:p>
    <w:p w14:paraId="3B1B7630" w14:textId="77777777" w:rsidR="00F9657E" w:rsidRPr="00170161" w:rsidRDefault="00F9657E" w:rsidP="0009379B">
      <w:pPr>
        <w:ind w:firstLine="284"/>
        <w:jc w:val="both"/>
        <w:rPr>
          <w:rFonts w:ascii="Times New Roman" w:hAnsi="Times New Roman" w:cs="Times New Roman"/>
          <w:sz w:val="28"/>
          <w:szCs w:val="28"/>
        </w:rPr>
      </w:pPr>
    </w:p>
    <w:p w14:paraId="0F5971DA" w14:textId="1733F248" w:rsidR="00FE588B" w:rsidRPr="00170161" w:rsidRDefault="00F9657E" w:rsidP="00ED2495">
      <w:pPr>
        <w:pStyle w:val="a3"/>
        <w:numPr>
          <w:ilvl w:val="1"/>
          <w:numId w:val="2"/>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Какие меры по вашему мнению, могли бы сократить количество необоснованных назначений? (можно выбрать несколько вариантов)</w:t>
      </w:r>
    </w:p>
    <w:p w14:paraId="75717329" w14:textId="6367D4BC" w:rsidR="00FE588B" w:rsidRPr="00170161" w:rsidRDefault="00F9657E" w:rsidP="00ED2495">
      <w:pPr>
        <w:pStyle w:val="a3"/>
        <w:numPr>
          <w:ilvl w:val="0"/>
          <w:numId w:val="8"/>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Повышение осведомленности ВОП о протоколах и показаниях</w:t>
      </w:r>
    </w:p>
    <w:p w14:paraId="1C5BEA3A" w14:textId="23D7B0DF" w:rsidR="00FE588B" w:rsidRPr="00170161" w:rsidRDefault="00F9657E" w:rsidP="00ED2495">
      <w:pPr>
        <w:pStyle w:val="a3"/>
        <w:numPr>
          <w:ilvl w:val="0"/>
          <w:numId w:val="8"/>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lastRenderedPageBreak/>
        <w:t>Введение обязательного согласования с радиологами перед назначением исследований</w:t>
      </w:r>
      <w:r w:rsidR="00FE588B" w:rsidRPr="00170161">
        <w:rPr>
          <w:rFonts w:ascii="Times New Roman" w:hAnsi="Times New Roman" w:cs="Times New Roman"/>
          <w:sz w:val="28"/>
          <w:szCs w:val="28"/>
        </w:rPr>
        <w:t>.</w:t>
      </w:r>
    </w:p>
    <w:p w14:paraId="0D357024" w14:textId="3911C16A" w:rsidR="00FE588B" w:rsidRPr="00170161" w:rsidRDefault="00F9657E" w:rsidP="00ED2495">
      <w:pPr>
        <w:pStyle w:val="a3"/>
        <w:numPr>
          <w:ilvl w:val="0"/>
          <w:numId w:val="8"/>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Разработка четких кли</w:t>
      </w:r>
      <w:r w:rsidR="00B420DD" w:rsidRPr="00170161">
        <w:rPr>
          <w:rFonts w:ascii="Times New Roman" w:hAnsi="Times New Roman" w:cs="Times New Roman"/>
          <w:sz w:val="28"/>
          <w:szCs w:val="28"/>
        </w:rPr>
        <w:t>нических рекомендаций для ВОП</w:t>
      </w:r>
      <w:r w:rsidR="00FE588B" w:rsidRPr="00170161">
        <w:rPr>
          <w:rFonts w:ascii="Times New Roman" w:hAnsi="Times New Roman" w:cs="Times New Roman"/>
          <w:sz w:val="28"/>
          <w:szCs w:val="28"/>
        </w:rPr>
        <w:t xml:space="preserve"> </w:t>
      </w:r>
    </w:p>
    <w:p w14:paraId="561BC9FA" w14:textId="4FE8C442" w:rsidR="00FE588B" w:rsidRPr="00170161" w:rsidRDefault="00B420DD" w:rsidP="00ED2495">
      <w:pPr>
        <w:pStyle w:val="a3"/>
        <w:numPr>
          <w:ilvl w:val="0"/>
          <w:numId w:val="8"/>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Ограничение назначений КТ\МРТ в рамках ОСМС для некоторых случаев</w:t>
      </w:r>
    </w:p>
    <w:p w14:paraId="4BCF4C7C" w14:textId="496B3AC3" w:rsidR="00B420DD" w:rsidRPr="00170161" w:rsidRDefault="00B420DD" w:rsidP="00ED2495">
      <w:pPr>
        <w:pStyle w:val="a3"/>
        <w:numPr>
          <w:ilvl w:val="0"/>
          <w:numId w:val="8"/>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Другое_________</w:t>
      </w:r>
    </w:p>
    <w:p w14:paraId="31BA1DA3" w14:textId="77777777" w:rsidR="00B420DD" w:rsidRPr="00170161" w:rsidRDefault="00B420DD" w:rsidP="0009379B">
      <w:pPr>
        <w:pStyle w:val="a3"/>
        <w:ind w:left="0" w:firstLine="284"/>
        <w:jc w:val="both"/>
        <w:rPr>
          <w:rFonts w:ascii="Times New Roman" w:hAnsi="Times New Roman" w:cs="Times New Roman"/>
          <w:sz w:val="28"/>
          <w:szCs w:val="28"/>
        </w:rPr>
      </w:pPr>
    </w:p>
    <w:p w14:paraId="536254C3" w14:textId="7983BD99" w:rsidR="00B420DD" w:rsidRPr="00170161" w:rsidRDefault="00C541E1" w:rsidP="00ED2495">
      <w:pPr>
        <w:pStyle w:val="a3"/>
        <w:numPr>
          <w:ilvl w:val="1"/>
          <w:numId w:val="2"/>
        </w:numPr>
        <w:ind w:left="0" w:firstLine="284"/>
        <w:jc w:val="both"/>
        <w:rPr>
          <w:rFonts w:ascii="Times New Roman" w:hAnsi="Times New Roman" w:cs="Times New Roman"/>
          <w:sz w:val="28"/>
          <w:szCs w:val="28"/>
        </w:rPr>
      </w:pPr>
      <w:r w:rsidRPr="00170161">
        <w:rPr>
          <w:rFonts w:ascii="Times New Roman" w:hAnsi="Times New Roman" w:cs="Times New Roman"/>
          <w:sz w:val="28"/>
          <w:szCs w:val="28"/>
        </w:rPr>
        <w:t>Есть ли у вас предложения по улучшению системы назначения исследований в рамках ОСМС (открытый вопрос)</w:t>
      </w:r>
    </w:p>
    <w:p w14:paraId="74105547" w14:textId="77777777" w:rsidR="004169FF" w:rsidRPr="00170161" w:rsidRDefault="004169FF" w:rsidP="0009379B">
      <w:pPr>
        <w:ind w:firstLine="284"/>
        <w:jc w:val="both"/>
        <w:rPr>
          <w:rFonts w:ascii="Times New Roman" w:hAnsi="Times New Roman" w:cs="Times New Roman"/>
          <w:sz w:val="28"/>
          <w:szCs w:val="28"/>
        </w:rPr>
      </w:pPr>
    </w:p>
    <w:p w14:paraId="34CFF320" w14:textId="77777777" w:rsidR="00D95672" w:rsidRDefault="00D95672">
      <w:pPr>
        <w:rPr>
          <w:rFonts w:ascii="Times New Roman" w:hAnsi="Times New Roman" w:cs="Times New Roman"/>
          <w:b/>
          <w:sz w:val="28"/>
          <w:szCs w:val="28"/>
        </w:rPr>
      </w:pPr>
      <w:r>
        <w:rPr>
          <w:rFonts w:ascii="Times New Roman" w:hAnsi="Times New Roman" w:cs="Times New Roman"/>
          <w:b/>
          <w:sz w:val="28"/>
          <w:szCs w:val="28"/>
        </w:rPr>
        <w:br w:type="page"/>
      </w:r>
    </w:p>
    <w:p w14:paraId="7D23DCA6" w14:textId="55D05815" w:rsidR="004169FF" w:rsidRPr="00085D09" w:rsidRDefault="00085D09" w:rsidP="00085D09">
      <w:pPr>
        <w:ind w:firstLine="284"/>
        <w:jc w:val="center"/>
        <w:rPr>
          <w:rFonts w:ascii="Times New Roman" w:hAnsi="Times New Roman" w:cs="Times New Roman"/>
          <w:b/>
          <w:sz w:val="28"/>
          <w:szCs w:val="28"/>
        </w:rPr>
      </w:pPr>
      <w:r w:rsidRPr="00085D09">
        <w:rPr>
          <w:rFonts w:ascii="Times New Roman" w:hAnsi="Times New Roman" w:cs="Times New Roman"/>
          <w:b/>
          <w:sz w:val="28"/>
          <w:szCs w:val="28"/>
        </w:rPr>
        <w:lastRenderedPageBreak/>
        <w:t>ПРИЛОЖЕНИЕ Б</w:t>
      </w:r>
    </w:p>
    <w:p w14:paraId="6F604378" w14:textId="77777777" w:rsidR="00E41854" w:rsidRPr="00E41854" w:rsidRDefault="00E41854" w:rsidP="00E41854">
      <w:pPr>
        <w:spacing w:before="100" w:beforeAutospacing="1" w:after="100" w:afterAutospacing="1"/>
        <w:jc w:val="center"/>
        <w:rPr>
          <w:rFonts w:ascii="Times New Roman" w:hAnsi="Times New Roman" w:cs="Times New Roman"/>
          <w:color w:val="000000"/>
          <w:sz w:val="28"/>
          <w:szCs w:val="28"/>
        </w:rPr>
      </w:pPr>
      <w:r w:rsidRPr="00E41854">
        <w:rPr>
          <w:rStyle w:val="a8"/>
          <w:rFonts w:ascii="Times New Roman" w:hAnsi="Times New Roman" w:cs="Times New Roman"/>
          <w:color w:val="000000"/>
          <w:sz w:val="28"/>
          <w:szCs w:val="28"/>
        </w:rPr>
        <w:t>КТ/МРТ зерттеу алдында пациенттерге арналған сауалнама</w:t>
      </w:r>
    </w:p>
    <w:p w14:paraId="5B095651" w14:textId="77777777" w:rsidR="00E41854" w:rsidRPr="00E41854" w:rsidRDefault="00E41854" w:rsidP="00E41854">
      <w:pPr>
        <w:spacing w:before="100" w:beforeAutospacing="1" w:after="100" w:afterAutospacing="1"/>
        <w:jc w:val="center"/>
        <w:rPr>
          <w:rFonts w:ascii="Times New Roman" w:hAnsi="Times New Roman" w:cs="Times New Roman"/>
          <w:color w:val="000000"/>
          <w:sz w:val="28"/>
          <w:szCs w:val="28"/>
        </w:rPr>
      </w:pPr>
      <w:r w:rsidRPr="00E41854">
        <w:rPr>
          <w:rStyle w:val="a8"/>
          <w:rFonts w:ascii="Times New Roman" w:hAnsi="Times New Roman" w:cs="Times New Roman"/>
          <w:color w:val="000000"/>
          <w:sz w:val="28"/>
          <w:szCs w:val="28"/>
        </w:rPr>
        <w:t>Құрметті пациенттер!</w:t>
      </w:r>
      <w:r w:rsidRPr="00E41854">
        <w:rPr>
          <w:rFonts w:ascii="Times New Roman" w:hAnsi="Times New Roman" w:cs="Times New Roman"/>
          <w:color w:val="000000"/>
          <w:sz w:val="28"/>
          <w:szCs w:val="28"/>
        </w:rPr>
        <w:br/>
        <w:t>Қауіпсіздікті қамтамасыз ету, зерттеу сапасын арттыру және сізді мүмкіндіктер туралы хабардар ету үшін келесі сұрақтарға жауап беріңіз.</w:t>
      </w:r>
    </w:p>
    <w:p w14:paraId="1041533F" w14:textId="77777777" w:rsidR="00E41854" w:rsidRPr="00E41854" w:rsidRDefault="00E41854" w:rsidP="00E41854">
      <w:pPr>
        <w:spacing w:before="100" w:beforeAutospacing="1" w:after="100" w:afterAutospacing="1"/>
        <w:rPr>
          <w:rFonts w:ascii="Times New Roman" w:hAnsi="Times New Roman" w:cs="Times New Roman"/>
          <w:color w:val="000000"/>
          <w:sz w:val="28"/>
          <w:szCs w:val="28"/>
        </w:rPr>
      </w:pPr>
      <w:r w:rsidRPr="00E41854">
        <w:rPr>
          <w:rStyle w:val="a8"/>
          <w:rFonts w:ascii="Times New Roman" w:hAnsi="Times New Roman" w:cs="Times New Roman"/>
          <w:color w:val="000000"/>
          <w:sz w:val="28"/>
          <w:szCs w:val="28"/>
        </w:rPr>
        <w:t>Зерттеу туралы хабардар болу және оны бастауға қатысты сұрақтар</w:t>
      </w:r>
    </w:p>
    <w:p w14:paraId="352347FE" w14:textId="77777777" w:rsidR="00E41854" w:rsidRPr="00E41854" w:rsidRDefault="00E41854" w:rsidP="00ED2495">
      <w:pPr>
        <w:numPr>
          <w:ilvl w:val="0"/>
          <w:numId w:val="26"/>
        </w:numPr>
        <w:spacing w:before="240" w:after="100" w:afterAutospacing="1"/>
        <w:rPr>
          <w:rFonts w:ascii="Times New Roman" w:hAnsi="Times New Roman" w:cs="Times New Roman"/>
          <w:color w:val="000000"/>
          <w:sz w:val="28"/>
          <w:szCs w:val="28"/>
        </w:rPr>
      </w:pPr>
      <w:r w:rsidRPr="00E41854">
        <w:rPr>
          <w:rStyle w:val="a8"/>
          <w:rFonts w:ascii="Times New Roman" w:hAnsi="Times New Roman" w:cs="Times New Roman"/>
          <w:color w:val="000000"/>
          <w:sz w:val="28"/>
          <w:szCs w:val="28"/>
        </w:rPr>
        <w:t>Сізді зерттеуге кім жіберді?</w:t>
      </w:r>
      <w:r w:rsidRPr="00E41854">
        <w:rPr>
          <w:rFonts w:ascii="Times New Roman" w:hAnsi="Times New Roman" w:cs="Times New Roman"/>
          <w:color w:val="000000"/>
          <w:sz w:val="28"/>
          <w:szCs w:val="28"/>
        </w:rPr>
        <w:br/>
        <w:t>Дәрігер (мамандығын көрсетіңіз): ____________</w:t>
      </w:r>
      <w:r w:rsidRPr="00E41854">
        <w:rPr>
          <w:rFonts w:ascii="Times New Roman" w:hAnsi="Times New Roman" w:cs="Times New Roman"/>
          <w:color w:val="000000"/>
          <w:sz w:val="28"/>
          <w:szCs w:val="28"/>
        </w:rPr>
        <w:br/>
        <w:t>Бұл менің жеке бастамам</w:t>
      </w:r>
    </w:p>
    <w:p w14:paraId="258DA647" w14:textId="77777777" w:rsidR="00E41854" w:rsidRPr="00E41854" w:rsidRDefault="00E41854" w:rsidP="00ED2495">
      <w:pPr>
        <w:numPr>
          <w:ilvl w:val="0"/>
          <w:numId w:val="26"/>
        </w:numPr>
        <w:spacing w:before="240" w:after="100" w:afterAutospacing="1"/>
        <w:rPr>
          <w:rFonts w:ascii="Times New Roman" w:hAnsi="Times New Roman" w:cs="Times New Roman"/>
          <w:color w:val="000000"/>
          <w:sz w:val="28"/>
          <w:szCs w:val="28"/>
        </w:rPr>
      </w:pPr>
      <w:r w:rsidRPr="00E41854">
        <w:rPr>
          <w:rStyle w:val="a8"/>
          <w:rFonts w:ascii="Times New Roman" w:hAnsi="Times New Roman" w:cs="Times New Roman"/>
          <w:color w:val="000000"/>
          <w:sz w:val="28"/>
          <w:szCs w:val="28"/>
        </w:rPr>
        <w:t>КТ және МРТ зерттеулерінің (тек КТ үшін) сәулелік жүктемемен қатар жүретінін білесіз бе?</w:t>
      </w:r>
      <w:r w:rsidRPr="00E41854">
        <w:rPr>
          <w:rFonts w:ascii="Times New Roman" w:hAnsi="Times New Roman" w:cs="Times New Roman"/>
          <w:color w:val="000000"/>
          <w:sz w:val="28"/>
          <w:szCs w:val="28"/>
        </w:rPr>
        <w:br/>
        <w:t>Иә, мен хабардармын</w:t>
      </w:r>
      <w:r w:rsidRPr="00E41854">
        <w:rPr>
          <w:rFonts w:ascii="Times New Roman" w:hAnsi="Times New Roman" w:cs="Times New Roman"/>
          <w:color w:val="000000"/>
          <w:sz w:val="28"/>
          <w:szCs w:val="28"/>
        </w:rPr>
        <w:br/>
        <w:t>Жоқ, мен білмедім</w:t>
      </w:r>
    </w:p>
    <w:p w14:paraId="4630C4D0" w14:textId="77777777" w:rsidR="00E41854" w:rsidRPr="00E41854" w:rsidRDefault="00E41854" w:rsidP="00ED2495">
      <w:pPr>
        <w:numPr>
          <w:ilvl w:val="0"/>
          <w:numId w:val="26"/>
        </w:numPr>
        <w:spacing w:before="240" w:after="100" w:afterAutospacing="1"/>
        <w:rPr>
          <w:rFonts w:ascii="Times New Roman" w:hAnsi="Times New Roman" w:cs="Times New Roman"/>
          <w:color w:val="000000"/>
          <w:sz w:val="28"/>
          <w:szCs w:val="28"/>
        </w:rPr>
      </w:pPr>
      <w:r w:rsidRPr="00E41854">
        <w:rPr>
          <w:rStyle w:val="a8"/>
          <w:rFonts w:ascii="Times New Roman" w:hAnsi="Times New Roman" w:cs="Times New Roman"/>
          <w:color w:val="000000"/>
          <w:sz w:val="28"/>
          <w:szCs w:val="28"/>
        </w:rPr>
        <w:t>Дәрігеріңізбен зерттеудің қажеттілігі мен сәулелік жүктемеге байланысты ықтимал қауіптерді талқыладыңыз ба?</w:t>
      </w:r>
      <w:r w:rsidRPr="00E41854">
        <w:rPr>
          <w:rFonts w:ascii="Times New Roman" w:hAnsi="Times New Roman" w:cs="Times New Roman"/>
          <w:color w:val="000000"/>
          <w:sz w:val="28"/>
          <w:szCs w:val="28"/>
        </w:rPr>
        <w:br/>
        <w:t>Иә</w:t>
      </w:r>
      <w:r w:rsidRPr="00E41854">
        <w:rPr>
          <w:rFonts w:ascii="Times New Roman" w:hAnsi="Times New Roman" w:cs="Times New Roman"/>
          <w:color w:val="000000"/>
          <w:sz w:val="28"/>
          <w:szCs w:val="28"/>
        </w:rPr>
        <w:br/>
        <w:t>Жоқ</w:t>
      </w:r>
    </w:p>
    <w:p w14:paraId="57FB434A" w14:textId="77777777" w:rsidR="00E41854" w:rsidRPr="00E41854" w:rsidRDefault="00E41854" w:rsidP="00ED2495">
      <w:pPr>
        <w:numPr>
          <w:ilvl w:val="0"/>
          <w:numId w:val="26"/>
        </w:numPr>
        <w:spacing w:before="240" w:after="100" w:afterAutospacing="1"/>
        <w:rPr>
          <w:rFonts w:ascii="Times New Roman" w:hAnsi="Times New Roman" w:cs="Times New Roman"/>
          <w:color w:val="000000"/>
          <w:sz w:val="28"/>
          <w:szCs w:val="28"/>
        </w:rPr>
      </w:pPr>
      <w:r w:rsidRPr="00E41854">
        <w:rPr>
          <w:rStyle w:val="a8"/>
          <w:rFonts w:ascii="Times New Roman" w:hAnsi="Times New Roman" w:cs="Times New Roman"/>
          <w:color w:val="000000"/>
          <w:sz w:val="28"/>
          <w:szCs w:val="28"/>
        </w:rPr>
        <w:t>МӘМС аясында кейбір зерттеулерден тегін өтуге болатынын білесіз бе?</w:t>
      </w:r>
      <w:r w:rsidRPr="00E41854">
        <w:rPr>
          <w:rFonts w:ascii="Times New Roman" w:hAnsi="Times New Roman" w:cs="Times New Roman"/>
          <w:color w:val="000000"/>
          <w:sz w:val="28"/>
          <w:szCs w:val="28"/>
        </w:rPr>
        <w:br/>
        <w:t>Иә, мен хабардармын</w:t>
      </w:r>
      <w:r w:rsidRPr="00E41854">
        <w:rPr>
          <w:rFonts w:ascii="Times New Roman" w:hAnsi="Times New Roman" w:cs="Times New Roman"/>
          <w:color w:val="000000"/>
          <w:sz w:val="28"/>
          <w:szCs w:val="28"/>
        </w:rPr>
        <w:br/>
        <w:t>Жоқ, мен білмедім</w:t>
      </w:r>
    </w:p>
    <w:p w14:paraId="5D516504" w14:textId="77777777" w:rsidR="00E41854" w:rsidRPr="00E41854" w:rsidRDefault="00E41854" w:rsidP="00ED2495">
      <w:pPr>
        <w:numPr>
          <w:ilvl w:val="0"/>
          <w:numId w:val="26"/>
        </w:numPr>
        <w:spacing w:before="240" w:after="100" w:afterAutospacing="1"/>
        <w:rPr>
          <w:rFonts w:ascii="Times New Roman" w:hAnsi="Times New Roman" w:cs="Times New Roman"/>
          <w:color w:val="000000"/>
          <w:sz w:val="28"/>
          <w:szCs w:val="28"/>
        </w:rPr>
      </w:pPr>
      <w:r w:rsidRPr="00E41854">
        <w:rPr>
          <w:rStyle w:val="a8"/>
          <w:rFonts w:ascii="Times New Roman" w:hAnsi="Times New Roman" w:cs="Times New Roman"/>
          <w:color w:val="000000"/>
          <w:sz w:val="28"/>
          <w:szCs w:val="28"/>
        </w:rPr>
        <w:t>Егер сіз МӘМС аясында зерттеуден өтудің мүмкіндігі туралы білсеңіз, сіздің таңдауыңызға не әсер етті?</w:t>
      </w:r>
      <w:r w:rsidRPr="00E41854">
        <w:rPr>
          <w:rFonts w:ascii="Times New Roman" w:hAnsi="Times New Roman" w:cs="Times New Roman"/>
          <w:color w:val="000000"/>
          <w:sz w:val="28"/>
          <w:szCs w:val="28"/>
        </w:rPr>
        <w:br/>
        <w:t>(Бірнеше нұсқаны таңдауға болады)</w:t>
      </w:r>
    </w:p>
    <w:p w14:paraId="169D4351" w14:textId="77777777" w:rsidR="00E41854" w:rsidRPr="00E41854" w:rsidRDefault="00E41854" w:rsidP="00ED2495">
      <w:pPr>
        <w:numPr>
          <w:ilvl w:val="1"/>
          <w:numId w:val="26"/>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Кезек тым ұзақ болды</w:t>
      </w:r>
    </w:p>
    <w:p w14:paraId="2A2C2D61" w14:textId="77777777" w:rsidR="00E41854" w:rsidRPr="00E41854" w:rsidRDefault="00E41854" w:rsidP="00ED2495">
      <w:pPr>
        <w:numPr>
          <w:ilvl w:val="1"/>
          <w:numId w:val="26"/>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Процесті жеделдету үшін ақылы зерттеуден өтуді шештім</w:t>
      </w:r>
    </w:p>
    <w:p w14:paraId="7BD5A97E" w14:textId="77777777" w:rsidR="00E41854" w:rsidRPr="00E41854" w:rsidRDefault="00E41854" w:rsidP="00ED2495">
      <w:pPr>
        <w:numPr>
          <w:ilvl w:val="1"/>
          <w:numId w:val="26"/>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Тегін қызметтерге сенбеймін</w:t>
      </w:r>
    </w:p>
    <w:p w14:paraId="15BB174D" w14:textId="5A5E3F8C" w:rsidR="00E41854" w:rsidRDefault="00E41854" w:rsidP="00ED2495">
      <w:pPr>
        <w:numPr>
          <w:ilvl w:val="1"/>
          <w:numId w:val="26"/>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Басқа (көрсетіңіз): ______________</w:t>
      </w:r>
    </w:p>
    <w:p w14:paraId="6CB8D1B2" w14:textId="77777777" w:rsidR="00085D09" w:rsidRPr="00085D09" w:rsidRDefault="00085D09" w:rsidP="00085D09">
      <w:pPr>
        <w:spacing w:before="100" w:beforeAutospacing="1" w:after="100" w:afterAutospacing="1"/>
        <w:ind w:left="1440"/>
        <w:rPr>
          <w:rFonts w:ascii="Times New Roman" w:hAnsi="Times New Roman" w:cs="Times New Roman"/>
          <w:color w:val="000000"/>
          <w:sz w:val="28"/>
          <w:szCs w:val="28"/>
        </w:rPr>
      </w:pPr>
    </w:p>
    <w:p w14:paraId="45799334" w14:textId="77777777" w:rsidR="00E41854" w:rsidRPr="00E41854" w:rsidRDefault="00E41854" w:rsidP="00E41854">
      <w:pPr>
        <w:spacing w:before="100" w:beforeAutospacing="1" w:after="100" w:afterAutospacing="1"/>
        <w:jc w:val="center"/>
        <w:rPr>
          <w:rFonts w:ascii="Times New Roman" w:hAnsi="Times New Roman" w:cs="Times New Roman"/>
          <w:color w:val="000000"/>
          <w:sz w:val="28"/>
          <w:szCs w:val="28"/>
        </w:rPr>
      </w:pPr>
      <w:r w:rsidRPr="00E41854">
        <w:rPr>
          <w:rStyle w:val="a8"/>
          <w:rFonts w:ascii="Times New Roman" w:hAnsi="Times New Roman" w:cs="Times New Roman"/>
          <w:color w:val="000000"/>
          <w:sz w:val="28"/>
          <w:szCs w:val="28"/>
        </w:rPr>
        <w:t>Жалпы тәжірибелік дәрігерлерге арналған сауалнама: МӘМС шеңберінде КТ және МРТ зерттеулерін тағайындау</w:t>
      </w:r>
    </w:p>
    <w:p w14:paraId="64110E80" w14:textId="77777777" w:rsidR="00E41854" w:rsidRPr="00E41854" w:rsidRDefault="00E41854" w:rsidP="00E41854">
      <w:pPr>
        <w:spacing w:before="100" w:beforeAutospacing="1" w:after="100" w:afterAutospacing="1"/>
        <w:jc w:val="center"/>
        <w:rPr>
          <w:rFonts w:ascii="Times New Roman" w:hAnsi="Times New Roman" w:cs="Times New Roman"/>
          <w:color w:val="000000"/>
          <w:sz w:val="28"/>
          <w:szCs w:val="28"/>
        </w:rPr>
      </w:pPr>
      <w:r w:rsidRPr="00E41854">
        <w:rPr>
          <w:rStyle w:val="a8"/>
          <w:rFonts w:ascii="Times New Roman" w:hAnsi="Times New Roman" w:cs="Times New Roman"/>
          <w:color w:val="000000"/>
          <w:sz w:val="28"/>
          <w:szCs w:val="28"/>
        </w:rPr>
        <w:t>Құрметті әріптес!</w:t>
      </w:r>
      <w:r w:rsidRPr="00E41854">
        <w:rPr>
          <w:rFonts w:ascii="Times New Roman" w:hAnsi="Times New Roman" w:cs="Times New Roman"/>
          <w:color w:val="000000"/>
          <w:sz w:val="28"/>
          <w:szCs w:val="28"/>
        </w:rPr>
        <w:br/>
        <w:t>Компьютерлік және магниттік-резонанстық томографияны тағайындау процесін жетілдіру мақсатында сұрақтарға жауап беруді сұраймыз.</w:t>
      </w:r>
    </w:p>
    <w:p w14:paraId="7D6631D1" w14:textId="77777777" w:rsidR="00E41854" w:rsidRPr="00E41854" w:rsidRDefault="00E41854" w:rsidP="00E41854">
      <w:p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lastRenderedPageBreak/>
        <w:t>Сауалнама анонимді түрде жүргізіледі, барлық мәліметтер тек зерттеу мақсатында қолданылады.</w:t>
      </w:r>
    </w:p>
    <w:p w14:paraId="54921FA7" w14:textId="77777777" w:rsidR="00E41854" w:rsidRPr="00E41854" w:rsidRDefault="00E41854" w:rsidP="00ED2495">
      <w:pPr>
        <w:numPr>
          <w:ilvl w:val="0"/>
          <w:numId w:val="27"/>
        </w:numPr>
        <w:spacing w:before="100" w:beforeAutospacing="1" w:after="100" w:afterAutospacing="1"/>
        <w:rPr>
          <w:rFonts w:ascii="Times New Roman" w:hAnsi="Times New Roman" w:cs="Times New Roman"/>
          <w:color w:val="000000"/>
          <w:sz w:val="28"/>
          <w:szCs w:val="28"/>
        </w:rPr>
      </w:pPr>
      <w:r w:rsidRPr="00E41854">
        <w:rPr>
          <w:rStyle w:val="a8"/>
          <w:rFonts w:ascii="Times New Roman" w:hAnsi="Times New Roman" w:cs="Times New Roman"/>
          <w:color w:val="000000"/>
          <w:sz w:val="28"/>
          <w:szCs w:val="28"/>
        </w:rPr>
        <w:t>Сіздің жасыңыз:</w:t>
      </w:r>
    </w:p>
    <w:p w14:paraId="04D525E9" w14:textId="77777777" w:rsidR="00E41854" w:rsidRPr="00E41854" w:rsidRDefault="00E41854" w:rsidP="00ED2495">
      <w:pPr>
        <w:numPr>
          <w:ilvl w:val="0"/>
          <w:numId w:val="28"/>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30 жасқа дейін</w:t>
      </w:r>
    </w:p>
    <w:p w14:paraId="001BFFC4" w14:textId="77777777" w:rsidR="00E41854" w:rsidRPr="00E41854" w:rsidRDefault="00E41854" w:rsidP="00ED2495">
      <w:pPr>
        <w:numPr>
          <w:ilvl w:val="0"/>
          <w:numId w:val="28"/>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30–40 жас</w:t>
      </w:r>
    </w:p>
    <w:p w14:paraId="4D2FA472" w14:textId="77777777" w:rsidR="00E41854" w:rsidRPr="00E41854" w:rsidRDefault="00E41854" w:rsidP="00ED2495">
      <w:pPr>
        <w:numPr>
          <w:ilvl w:val="0"/>
          <w:numId w:val="28"/>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41–50 жас</w:t>
      </w:r>
    </w:p>
    <w:p w14:paraId="37C483A1" w14:textId="77777777" w:rsidR="00E41854" w:rsidRPr="00E41854" w:rsidRDefault="00E41854" w:rsidP="00ED2495">
      <w:pPr>
        <w:numPr>
          <w:ilvl w:val="0"/>
          <w:numId w:val="28"/>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50 жастан жоғары</w:t>
      </w:r>
    </w:p>
    <w:p w14:paraId="08FA9407" w14:textId="77777777" w:rsidR="00E41854" w:rsidRPr="00E41854" w:rsidRDefault="00E41854" w:rsidP="00ED2495">
      <w:pPr>
        <w:numPr>
          <w:ilvl w:val="0"/>
          <w:numId w:val="29"/>
        </w:numPr>
        <w:spacing w:before="100" w:beforeAutospacing="1" w:after="100" w:afterAutospacing="1"/>
        <w:rPr>
          <w:rFonts w:ascii="Times New Roman" w:hAnsi="Times New Roman" w:cs="Times New Roman"/>
          <w:color w:val="000000"/>
          <w:sz w:val="28"/>
          <w:szCs w:val="28"/>
        </w:rPr>
      </w:pPr>
      <w:r w:rsidRPr="00E41854">
        <w:rPr>
          <w:rStyle w:val="a8"/>
          <w:rFonts w:ascii="Times New Roman" w:hAnsi="Times New Roman" w:cs="Times New Roman"/>
          <w:color w:val="000000"/>
          <w:sz w:val="28"/>
          <w:szCs w:val="28"/>
        </w:rPr>
        <w:t>Жұмыс өтіліңіз:</w:t>
      </w:r>
    </w:p>
    <w:p w14:paraId="100D9089" w14:textId="77777777" w:rsidR="00E41854" w:rsidRPr="00E41854" w:rsidRDefault="00E41854" w:rsidP="00ED2495">
      <w:pPr>
        <w:numPr>
          <w:ilvl w:val="0"/>
          <w:numId w:val="30"/>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5 жылдан аз</w:t>
      </w:r>
    </w:p>
    <w:p w14:paraId="736E8FE3" w14:textId="77777777" w:rsidR="00E41854" w:rsidRPr="00E41854" w:rsidRDefault="00E41854" w:rsidP="00ED2495">
      <w:pPr>
        <w:numPr>
          <w:ilvl w:val="0"/>
          <w:numId w:val="30"/>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5–10 жыл</w:t>
      </w:r>
    </w:p>
    <w:p w14:paraId="7392F98A" w14:textId="77777777" w:rsidR="00E41854" w:rsidRPr="00E41854" w:rsidRDefault="00E41854" w:rsidP="00ED2495">
      <w:pPr>
        <w:numPr>
          <w:ilvl w:val="0"/>
          <w:numId w:val="30"/>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11–20 жыл</w:t>
      </w:r>
    </w:p>
    <w:p w14:paraId="687C098F" w14:textId="77777777" w:rsidR="00E41854" w:rsidRPr="00E41854" w:rsidRDefault="00E41854" w:rsidP="00ED2495">
      <w:pPr>
        <w:numPr>
          <w:ilvl w:val="0"/>
          <w:numId w:val="30"/>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20 жылдан артық</w:t>
      </w:r>
    </w:p>
    <w:p w14:paraId="79879879" w14:textId="77777777" w:rsidR="00E41854" w:rsidRPr="00E41854" w:rsidRDefault="00E41854" w:rsidP="00ED2495">
      <w:pPr>
        <w:numPr>
          <w:ilvl w:val="0"/>
          <w:numId w:val="31"/>
        </w:numPr>
        <w:spacing w:before="100" w:beforeAutospacing="1" w:after="100" w:afterAutospacing="1"/>
        <w:rPr>
          <w:rFonts w:ascii="Times New Roman" w:hAnsi="Times New Roman" w:cs="Times New Roman"/>
          <w:color w:val="000000"/>
          <w:sz w:val="28"/>
          <w:szCs w:val="28"/>
        </w:rPr>
      </w:pPr>
      <w:r w:rsidRPr="00E41854">
        <w:rPr>
          <w:rStyle w:val="a8"/>
          <w:rFonts w:ascii="Times New Roman" w:hAnsi="Times New Roman" w:cs="Times New Roman"/>
          <w:color w:val="000000"/>
          <w:sz w:val="28"/>
          <w:szCs w:val="28"/>
        </w:rPr>
        <w:t>Сіз жұмыс істейтін медициналық мекеме түрі:</w:t>
      </w:r>
    </w:p>
    <w:p w14:paraId="61F15EE1" w14:textId="77777777" w:rsidR="00E41854" w:rsidRPr="00E41854" w:rsidRDefault="00E41854" w:rsidP="00ED2495">
      <w:pPr>
        <w:numPr>
          <w:ilvl w:val="0"/>
          <w:numId w:val="32"/>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Қалалық емхана</w:t>
      </w:r>
    </w:p>
    <w:p w14:paraId="03D1C093" w14:textId="77777777" w:rsidR="00E41854" w:rsidRPr="00E41854" w:rsidRDefault="00E41854" w:rsidP="00ED2495">
      <w:pPr>
        <w:numPr>
          <w:ilvl w:val="0"/>
          <w:numId w:val="32"/>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Жеке клиника</w:t>
      </w:r>
    </w:p>
    <w:p w14:paraId="20D56AEC" w14:textId="77777777" w:rsidR="00E41854" w:rsidRPr="00E41854" w:rsidRDefault="00E41854" w:rsidP="00ED2495">
      <w:pPr>
        <w:numPr>
          <w:ilvl w:val="0"/>
          <w:numId w:val="32"/>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Басқа (көрсетіңіз): _____________</w:t>
      </w:r>
    </w:p>
    <w:p w14:paraId="367396F5" w14:textId="77777777" w:rsidR="00E41854" w:rsidRPr="00E41854" w:rsidRDefault="00E41854" w:rsidP="00ED2495">
      <w:pPr>
        <w:numPr>
          <w:ilvl w:val="0"/>
          <w:numId w:val="33"/>
        </w:numPr>
        <w:spacing w:before="100" w:beforeAutospacing="1" w:after="100" w:afterAutospacing="1"/>
        <w:rPr>
          <w:rFonts w:ascii="Times New Roman" w:hAnsi="Times New Roman" w:cs="Times New Roman"/>
          <w:color w:val="000000"/>
          <w:sz w:val="28"/>
          <w:szCs w:val="28"/>
        </w:rPr>
      </w:pPr>
      <w:r w:rsidRPr="00E41854">
        <w:rPr>
          <w:rStyle w:val="a8"/>
          <w:rFonts w:ascii="Times New Roman" w:hAnsi="Times New Roman" w:cs="Times New Roman"/>
          <w:color w:val="000000"/>
          <w:sz w:val="28"/>
          <w:szCs w:val="28"/>
        </w:rPr>
        <w:t>Сіз қаншалықты жиі пациенттеріңізге КТ немесе МРТ тағайындайсыз?</w:t>
      </w:r>
    </w:p>
    <w:p w14:paraId="0B7309D4" w14:textId="77777777" w:rsidR="00E41854" w:rsidRPr="00E41854" w:rsidRDefault="00E41854" w:rsidP="00ED2495">
      <w:pPr>
        <w:numPr>
          <w:ilvl w:val="0"/>
          <w:numId w:val="34"/>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Айына бір реттен сирек</w:t>
      </w:r>
    </w:p>
    <w:p w14:paraId="574CAECE" w14:textId="77777777" w:rsidR="00E41854" w:rsidRPr="00E41854" w:rsidRDefault="00E41854" w:rsidP="00ED2495">
      <w:pPr>
        <w:numPr>
          <w:ilvl w:val="0"/>
          <w:numId w:val="34"/>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Айына 1–5 рет</w:t>
      </w:r>
    </w:p>
    <w:p w14:paraId="33DAF5CB" w14:textId="77777777" w:rsidR="00E41854" w:rsidRPr="00E41854" w:rsidRDefault="00E41854" w:rsidP="00ED2495">
      <w:pPr>
        <w:numPr>
          <w:ilvl w:val="0"/>
          <w:numId w:val="34"/>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Айына 5 реттен жиі</w:t>
      </w:r>
    </w:p>
    <w:p w14:paraId="7214483B" w14:textId="77777777" w:rsidR="00E41854" w:rsidRPr="00E41854" w:rsidRDefault="00E41854" w:rsidP="00ED2495">
      <w:pPr>
        <w:numPr>
          <w:ilvl w:val="0"/>
          <w:numId w:val="35"/>
        </w:numPr>
        <w:spacing w:before="100" w:beforeAutospacing="1" w:after="100" w:afterAutospacing="1"/>
        <w:rPr>
          <w:rFonts w:ascii="Times New Roman" w:hAnsi="Times New Roman" w:cs="Times New Roman"/>
          <w:color w:val="000000"/>
          <w:sz w:val="28"/>
          <w:szCs w:val="28"/>
        </w:rPr>
      </w:pPr>
      <w:r w:rsidRPr="00E41854">
        <w:rPr>
          <w:rStyle w:val="a8"/>
          <w:rFonts w:ascii="Times New Roman" w:hAnsi="Times New Roman" w:cs="Times New Roman"/>
          <w:color w:val="000000"/>
          <w:sz w:val="28"/>
          <w:szCs w:val="28"/>
        </w:rPr>
        <w:t>Сіз қандай зерттеулерді жиі тағайындайсыз?</w:t>
      </w:r>
    </w:p>
    <w:p w14:paraId="0F23F752" w14:textId="77777777" w:rsidR="00E41854" w:rsidRPr="00E41854" w:rsidRDefault="00E41854" w:rsidP="00ED2495">
      <w:pPr>
        <w:numPr>
          <w:ilvl w:val="0"/>
          <w:numId w:val="36"/>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Компьютерлік томография (КТ)</w:t>
      </w:r>
    </w:p>
    <w:p w14:paraId="71D3D03D" w14:textId="77777777" w:rsidR="00E41854" w:rsidRPr="00E41854" w:rsidRDefault="00E41854" w:rsidP="00ED2495">
      <w:pPr>
        <w:numPr>
          <w:ilvl w:val="0"/>
          <w:numId w:val="36"/>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Магниттік-резонанстық томография (МРТ)</w:t>
      </w:r>
    </w:p>
    <w:p w14:paraId="65E8B0FD" w14:textId="77777777" w:rsidR="00E41854" w:rsidRPr="00E41854" w:rsidRDefault="00E41854" w:rsidP="00ED2495">
      <w:pPr>
        <w:numPr>
          <w:ilvl w:val="0"/>
          <w:numId w:val="36"/>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Екі әдісті де бірдей жиілікпен</w:t>
      </w:r>
    </w:p>
    <w:p w14:paraId="2ADACB6E" w14:textId="77777777" w:rsidR="00E41854" w:rsidRPr="00E41854" w:rsidRDefault="00E41854" w:rsidP="00ED2495">
      <w:pPr>
        <w:numPr>
          <w:ilvl w:val="0"/>
          <w:numId w:val="37"/>
        </w:numPr>
        <w:spacing w:before="100" w:beforeAutospacing="1" w:after="100" w:afterAutospacing="1"/>
        <w:rPr>
          <w:rFonts w:ascii="Times New Roman" w:hAnsi="Times New Roman" w:cs="Times New Roman"/>
          <w:color w:val="000000"/>
          <w:sz w:val="28"/>
          <w:szCs w:val="28"/>
        </w:rPr>
      </w:pPr>
      <w:r w:rsidRPr="00E41854">
        <w:rPr>
          <w:rStyle w:val="a8"/>
          <w:rFonts w:ascii="Times New Roman" w:hAnsi="Times New Roman" w:cs="Times New Roman"/>
          <w:color w:val="000000"/>
          <w:sz w:val="28"/>
          <w:szCs w:val="28"/>
        </w:rPr>
        <w:t>КТ мен МРТ тағайындауда қандай негізгі қиындықтарға тап боласыз?</w:t>
      </w:r>
      <w:r w:rsidRPr="00E41854">
        <w:rPr>
          <w:rFonts w:ascii="Times New Roman" w:hAnsi="Times New Roman" w:cs="Times New Roman"/>
          <w:color w:val="000000"/>
          <w:sz w:val="28"/>
          <w:szCs w:val="28"/>
        </w:rPr>
        <w:br/>
      </w:r>
      <w:r w:rsidRPr="00E41854">
        <w:rPr>
          <w:rStyle w:val="af0"/>
          <w:rFonts w:ascii="Times New Roman" w:hAnsi="Times New Roman" w:cs="Times New Roman"/>
          <w:color w:val="000000"/>
          <w:sz w:val="28"/>
          <w:szCs w:val="28"/>
        </w:rPr>
        <w:t>(бірнеше нұсқаны таңдауға болады)</w:t>
      </w:r>
    </w:p>
    <w:p w14:paraId="26BAF58F" w14:textId="77777777" w:rsidR="00E41854" w:rsidRPr="00E41854" w:rsidRDefault="00E41854" w:rsidP="00ED2495">
      <w:pPr>
        <w:numPr>
          <w:ilvl w:val="0"/>
          <w:numId w:val="38"/>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МӘМС квоталарының шектеулігі</w:t>
      </w:r>
    </w:p>
    <w:p w14:paraId="6D6B2412" w14:textId="77777777" w:rsidR="00E41854" w:rsidRPr="00E41854" w:rsidRDefault="00E41854" w:rsidP="00ED2495">
      <w:pPr>
        <w:numPr>
          <w:ilvl w:val="0"/>
          <w:numId w:val="38"/>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Зерттеу жүргізу үшін ұзақ күту мерзімі</w:t>
      </w:r>
    </w:p>
    <w:p w14:paraId="4253BE6D" w14:textId="77777777" w:rsidR="00E41854" w:rsidRPr="00E41854" w:rsidRDefault="00E41854" w:rsidP="00ED2495">
      <w:pPr>
        <w:numPr>
          <w:ilvl w:val="0"/>
          <w:numId w:val="38"/>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Қорытынды алу үшін ұзақ күту мерзімі</w:t>
      </w:r>
    </w:p>
    <w:p w14:paraId="21BD270D" w14:textId="77777777" w:rsidR="00E41854" w:rsidRPr="00E41854" w:rsidRDefault="00E41854" w:rsidP="00ED2495">
      <w:pPr>
        <w:numPr>
          <w:ilvl w:val="0"/>
          <w:numId w:val="38"/>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Білікті мамандардың жетіспеушілігі</w:t>
      </w:r>
    </w:p>
    <w:p w14:paraId="708FF430" w14:textId="77777777" w:rsidR="00E41854" w:rsidRPr="00E41854" w:rsidRDefault="00E41854" w:rsidP="00ED2495">
      <w:pPr>
        <w:numPr>
          <w:ilvl w:val="0"/>
          <w:numId w:val="38"/>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Зерттеуді тағайындауға нақты көрсеткіштердің болмауы</w:t>
      </w:r>
    </w:p>
    <w:p w14:paraId="5D97C6CD" w14:textId="77777777" w:rsidR="00E41854" w:rsidRPr="00E41854" w:rsidRDefault="00E41854" w:rsidP="00ED2495">
      <w:pPr>
        <w:numPr>
          <w:ilvl w:val="0"/>
          <w:numId w:val="38"/>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МӘМС аясында жүргізілетін зерттеулер тізімінің шектеулігі</w:t>
      </w:r>
    </w:p>
    <w:p w14:paraId="22B29FEF" w14:textId="77777777" w:rsidR="00E41854" w:rsidRPr="00E41854" w:rsidRDefault="00E41854" w:rsidP="00ED2495">
      <w:pPr>
        <w:numPr>
          <w:ilvl w:val="0"/>
          <w:numId w:val="38"/>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lastRenderedPageBreak/>
        <w:t>Басқа (көрсетіңіз): _____________</w:t>
      </w:r>
    </w:p>
    <w:p w14:paraId="39AE5829" w14:textId="77777777" w:rsidR="00E41854" w:rsidRPr="00E41854" w:rsidRDefault="00E41854" w:rsidP="00ED2495">
      <w:pPr>
        <w:numPr>
          <w:ilvl w:val="0"/>
          <w:numId w:val="39"/>
        </w:numPr>
        <w:spacing w:before="100" w:beforeAutospacing="1" w:after="100" w:afterAutospacing="1"/>
        <w:rPr>
          <w:rFonts w:ascii="Times New Roman" w:hAnsi="Times New Roman" w:cs="Times New Roman"/>
          <w:color w:val="000000"/>
          <w:sz w:val="28"/>
          <w:szCs w:val="28"/>
        </w:rPr>
      </w:pPr>
      <w:r w:rsidRPr="00E41854">
        <w:rPr>
          <w:rStyle w:val="a8"/>
          <w:rFonts w:ascii="Times New Roman" w:hAnsi="Times New Roman" w:cs="Times New Roman"/>
          <w:color w:val="000000"/>
          <w:sz w:val="28"/>
          <w:szCs w:val="28"/>
        </w:rPr>
        <w:t>Жоғары технологиялық сәулелік диагностика әдістеріне көрсетілімдер бойынша хабардарлық деңгейіңізді қалай бағалайсыз?</w:t>
      </w:r>
    </w:p>
    <w:p w14:paraId="7078E98B" w14:textId="77777777" w:rsidR="00E41854" w:rsidRPr="00E41854" w:rsidRDefault="00E41854" w:rsidP="00ED2495">
      <w:pPr>
        <w:numPr>
          <w:ilvl w:val="0"/>
          <w:numId w:val="40"/>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Өте жоғары (нормативтік-құқықтық құжаттарды білу, біліктілікті арттыру курстарынан өту немесе оқыту вебинарларына қатысу)</w:t>
      </w:r>
    </w:p>
    <w:p w14:paraId="69A472BA" w14:textId="77777777" w:rsidR="00E41854" w:rsidRPr="00E41854" w:rsidRDefault="00E41854" w:rsidP="00ED2495">
      <w:pPr>
        <w:numPr>
          <w:ilvl w:val="0"/>
          <w:numId w:val="40"/>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Жоғары (әлемдік стандарттар мен хаттамалар бойынша жақсы хабардарлық және шетелде оқыту тәжірибесі)</w:t>
      </w:r>
    </w:p>
    <w:p w14:paraId="64D245E0" w14:textId="77777777" w:rsidR="00E41854" w:rsidRPr="00E41854" w:rsidRDefault="00E41854" w:rsidP="00ED2495">
      <w:pPr>
        <w:numPr>
          <w:ilvl w:val="0"/>
          <w:numId w:val="40"/>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Қанағаттанарлық (қолайлы деңгейде, бірақ белгілі бір шектеулермен)</w:t>
      </w:r>
    </w:p>
    <w:p w14:paraId="71CF8953" w14:textId="77777777" w:rsidR="00E41854" w:rsidRPr="00E41854" w:rsidRDefault="00E41854" w:rsidP="00ED2495">
      <w:pPr>
        <w:numPr>
          <w:ilvl w:val="0"/>
          <w:numId w:val="40"/>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Төмен (КТ/МРТ тағайындау критерийлерінің нақты болмауы)</w:t>
      </w:r>
    </w:p>
    <w:p w14:paraId="41D42505" w14:textId="77777777" w:rsidR="00E41854" w:rsidRPr="00E41854" w:rsidRDefault="00E41854" w:rsidP="00ED2495">
      <w:pPr>
        <w:numPr>
          <w:ilvl w:val="0"/>
          <w:numId w:val="40"/>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Өте төмен (мамандардың жеткіліксіз біліктілігіне байланысты негізсіз тағайындаулардың жиі болуы)</w:t>
      </w:r>
    </w:p>
    <w:p w14:paraId="029D1201" w14:textId="77777777" w:rsidR="00E41854" w:rsidRPr="00E41854" w:rsidRDefault="00E41854" w:rsidP="00ED2495">
      <w:pPr>
        <w:numPr>
          <w:ilvl w:val="0"/>
          <w:numId w:val="41"/>
        </w:numPr>
        <w:spacing w:before="100" w:beforeAutospacing="1" w:after="100" w:afterAutospacing="1"/>
        <w:rPr>
          <w:rFonts w:ascii="Times New Roman" w:hAnsi="Times New Roman" w:cs="Times New Roman"/>
          <w:color w:val="000000"/>
          <w:sz w:val="28"/>
          <w:szCs w:val="28"/>
        </w:rPr>
      </w:pPr>
      <w:r w:rsidRPr="00E41854">
        <w:rPr>
          <w:rStyle w:val="a8"/>
          <w:rFonts w:ascii="Times New Roman" w:hAnsi="Times New Roman" w:cs="Times New Roman"/>
          <w:color w:val="000000"/>
          <w:sz w:val="28"/>
          <w:szCs w:val="28"/>
        </w:rPr>
        <w:t>Пациентті зерттеуге жібергеннен бастап нәтижесін алғанға дейін орташа қанша уақыт өтеді?</w:t>
      </w:r>
    </w:p>
    <w:p w14:paraId="5EC85407" w14:textId="77777777" w:rsidR="00E41854" w:rsidRPr="00E41854" w:rsidRDefault="00E41854" w:rsidP="00ED2495">
      <w:pPr>
        <w:numPr>
          <w:ilvl w:val="0"/>
          <w:numId w:val="42"/>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24 сағаттан аз</w:t>
      </w:r>
    </w:p>
    <w:p w14:paraId="464C7C11" w14:textId="77777777" w:rsidR="00E41854" w:rsidRPr="00E41854" w:rsidRDefault="00E41854" w:rsidP="00ED2495">
      <w:pPr>
        <w:numPr>
          <w:ilvl w:val="0"/>
          <w:numId w:val="42"/>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1–3 күн</w:t>
      </w:r>
    </w:p>
    <w:p w14:paraId="7F407BC0" w14:textId="77777777" w:rsidR="00E41854" w:rsidRPr="00E41854" w:rsidRDefault="00E41854" w:rsidP="00ED2495">
      <w:pPr>
        <w:numPr>
          <w:ilvl w:val="0"/>
          <w:numId w:val="42"/>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4–7 күн</w:t>
      </w:r>
    </w:p>
    <w:p w14:paraId="67D8844F" w14:textId="77777777" w:rsidR="00E41854" w:rsidRPr="00E41854" w:rsidRDefault="00E41854" w:rsidP="00ED2495">
      <w:pPr>
        <w:numPr>
          <w:ilvl w:val="0"/>
          <w:numId w:val="42"/>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7 күннен артық</w:t>
      </w:r>
    </w:p>
    <w:p w14:paraId="7858CBCC" w14:textId="77777777" w:rsidR="00E41854" w:rsidRPr="00E41854" w:rsidRDefault="00E41854" w:rsidP="00ED2495">
      <w:pPr>
        <w:numPr>
          <w:ilvl w:val="0"/>
          <w:numId w:val="42"/>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Білмеймін</w:t>
      </w:r>
    </w:p>
    <w:p w14:paraId="018F500B" w14:textId="77777777" w:rsidR="00E41854" w:rsidRPr="00E41854" w:rsidRDefault="00E41854" w:rsidP="00ED2495">
      <w:pPr>
        <w:numPr>
          <w:ilvl w:val="0"/>
          <w:numId w:val="43"/>
        </w:numPr>
        <w:spacing w:before="100" w:beforeAutospacing="1" w:after="100" w:afterAutospacing="1"/>
        <w:rPr>
          <w:rFonts w:ascii="Times New Roman" w:hAnsi="Times New Roman" w:cs="Times New Roman"/>
          <w:color w:val="000000"/>
          <w:sz w:val="28"/>
          <w:szCs w:val="28"/>
        </w:rPr>
      </w:pPr>
      <w:r w:rsidRPr="00E41854">
        <w:rPr>
          <w:rStyle w:val="a8"/>
          <w:rFonts w:ascii="Times New Roman" w:hAnsi="Times New Roman" w:cs="Times New Roman"/>
          <w:color w:val="000000"/>
          <w:sz w:val="28"/>
          <w:szCs w:val="28"/>
        </w:rPr>
        <w:t>Жалпы тәжірибелік дәрігердің көзқарасымен сәулелік диагностика қызметін ұйымдастырудағы қандай олқылықтар мен кемшіліктер бар?</w:t>
      </w:r>
    </w:p>
    <w:p w14:paraId="71FE5E14" w14:textId="77777777" w:rsidR="00E41854" w:rsidRPr="00E41854" w:rsidRDefault="00E41854" w:rsidP="00ED2495">
      <w:pPr>
        <w:numPr>
          <w:ilvl w:val="0"/>
          <w:numId w:val="44"/>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Әртүрлі медициналық қызмет деңгейлері арасындағы интеграцияның жеткіліксіздігі</w:t>
      </w:r>
    </w:p>
    <w:p w14:paraId="466C2C4A" w14:textId="77777777" w:rsidR="00E41854" w:rsidRPr="00E41854" w:rsidRDefault="00E41854" w:rsidP="00ED2495">
      <w:pPr>
        <w:numPr>
          <w:ilvl w:val="0"/>
          <w:numId w:val="44"/>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Зерттеулерді тағайындау мен жүргізу стандарттарының және хаттамаларының болмауы</w:t>
      </w:r>
    </w:p>
    <w:p w14:paraId="3EEBDE09" w14:textId="77777777" w:rsidR="00E41854" w:rsidRPr="00E41854" w:rsidRDefault="00E41854" w:rsidP="00ED2495">
      <w:pPr>
        <w:numPr>
          <w:ilvl w:val="0"/>
          <w:numId w:val="44"/>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Білікті мамандардың жетіспеушілігі</w:t>
      </w:r>
    </w:p>
    <w:p w14:paraId="79B1E039" w14:textId="77777777" w:rsidR="00E41854" w:rsidRPr="00E41854" w:rsidRDefault="00E41854" w:rsidP="00ED2495">
      <w:pPr>
        <w:numPr>
          <w:ilvl w:val="0"/>
          <w:numId w:val="44"/>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Білмеймін</w:t>
      </w:r>
    </w:p>
    <w:p w14:paraId="37F3EC8F" w14:textId="77777777" w:rsidR="00E41854" w:rsidRPr="00E41854" w:rsidRDefault="00E41854" w:rsidP="00ED2495">
      <w:pPr>
        <w:numPr>
          <w:ilvl w:val="0"/>
          <w:numId w:val="44"/>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Проблема жоқ, себебі сәулелік диагностика біздің құзыретімізге кірмейді</w:t>
      </w:r>
    </w:p>
    <w:p w14:paraId="23C6FB8C" w14:textId="77777777" w:rsidR="00E41854" w:rsidRPr="00E41854" w:rsidRDefault="00E41854" w:rsidP="00ED2495">
      <w:pPr>
        <w:numPr>
          <w:ilvl w:val="0"/>
          <w:numId w:val="45"/>
        </w:numPr>
        <w:spacing w:before="100" w:beforeAutospacing="1" w:after="100" w:afterAutospacing="1"/>
        <w:rPr>
          <w:rFonts w:ascii="Times New Roman" w:hAnsi="Times New Roman" w:cs="Times New Roman"/>
          <w:color w:val="000000"/>
          <w:sz w:val="28"/>
          <w:szCs w:val="28"/>
        </w:rPr>
      </w:pPr>
      <w:r w:rsidRPr="00E41854">
        <w:rPr>
          <w:rStyle w:val="a8"/>
          <w:rFonts w:ascii="Times New Roman" w:hAnsi="Times New Roman" w:cs="Times New Roman"/>
          <w:color w:val="000000"/>
          <w:sz w:val="28"/>
          <w:szCs w:val="28"/>
        </w:rPr>
        <w:t>МӘМС аясында келісімшарт жасалған ұйымдағы КТ және МРТ радиологиялық зерттеулерінің сапасын қалай бағалайсыз?</w:t>
      </w:r>
    </w:p>
    <w:p w14:paraId="23ACFC48" w14:textId="77777777" w:rsidR="00E41854" w:rsidRPr="00E41854" w:rsidRDefault="00E41854" w:rsidP="00ED2495">
      <w:pPr>
        <w:numPr>
          <w:ilvl w:val="0"/>
          <w:numId w:val="46"/>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Өте жақсы</w:t>
      </w:r>
    </w:p>
    <w:p w14:paraId="3E572881" w14:textId="77777777" w:rsidR="00E41854" w:rsidRPr="00E41854" w:rsidRDefault="00E41854" w:rsidP="00ED2495">
      <w:pPr>
        <w:numPr>
          <w:ilvl w:val="0"/>
          <w:numId w:val="46"/>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Жақсы</w:t>
      </w:r>
    </w:p>
    <w:p w14:paraId="30B9A83E" w14:textId="77777777" w:rsidR="00E41854" w:rsidRPr="00E41854" w:rsidRDefault="00E41854" w:rsidP="00ED2495">
      <w:pPr>
        <w:numPr>
          <w:ilvl w:val="0"/>
          <w:numId w:val="46"/>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Қанағаттанарлық</w:t>
      </w:r>
    </w:p>
    <w:p w14:paraId="5D782205" w14:textId="77777777" w:rsidR="00E41854" w:rsidRPr="00E41854" w:rsidRDefault="00E41854" w:rsidP="00ED2495">
      <w:pPr>
        <w:numPr>
          <w:ilvl w:val="0"/>
          <w:numId w:val="46"/>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Нашар</w:t>
      </w:r>
    </w:p>
    <w:p w14:paraId="64BE0F4D" w14:textId="77777777" w:rsidR="00E41854" w:rsidRPr="00E41854" w:rsidRDefault="00E41854" w:rsidP="00ED2495">
      <w:pPr>
        <w:numPr>
          <w:ilvl w:val="0"/>
          <w:numId w:val="46"/>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Өте нашар</w:t>
      </w:r>
    </w:p>
    <w:p w14:paraId="6A5DF5FB" w14:textId="77777777" w:rsidR="00E41854" w:rsidRPr="00E41854" w:rsidRDefault="00E41854" w:rsidP="00ED2495">
      <w:pPr>
        <w:numPr>
          <w:ilvl w:val="0"/>
          <w:numId w:val="47"/>
        </w:numPr>
        <w:spacing w:before="100" w:beforeAutospacing="1" w:after="100" w:afterAutospacing="1"/>
        <w:rPr>
          <w:rFonts w:ascii="Times New Roman" w:hAnsi="Times New Roman" w:cs="Times New Roman"/>
          <w:color w:val="000000"/>
          <w:sz w:val="28"/>
          <w:szCs w:val="28"/>
        </w:rPr>
      </w:pPr>
      <w:r w:rsidRPr="00E41854">
        <w:rPr>
          <w:rStyle w:val="a8"/>
          <w:rFonts w:ascii="Times New Roman" w:hAnsi="Times New Roman" w:cs="Times New Roman"/>
          <w:color w:val="000000"/>
          <w:sz w:val="28"/>
          <w:szCs w:val="28"/>
        </w:rPr>
        <w:lastRenderedPageBreak/>
        <w:t>КТ немесе МРТ-ға негізсіз жолдамалармен қаншалықты жиі кездесесіз?</w:t>
      </w:r>
    </w:p>
    <w:p w14:paraId="31B28570" w14:textId="77777777" w:rsidR="00E41854" w:rsidRPr="00E41854" w:rsidRDefault="00E41854" w:rsidP="00ED2495">
      <w:pPr>
        <w:numPr>
          <w:ilvl w:val="0"/>
          <w:numId w:val="48"/>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Ешқашан</w:t>
      </w:r>
    </w:p>
    <w:p w14:paraId="28B5D8B4" w14:textId="77777777" w:rsidR="00E41854" w:rsidRPr="00E41854" w:rsidRDefault="00E41854" w:rsidP="00ED2495">
      <w:pPr>
        <w:numPr>
          <w:ilvl w:val="0"/>
          <w:numId w:val="48"/>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Сирек</w:t>
      </w:r>
    </w:p>
    <w:p w14:paraId="63474203" w14:textId="77777777" w:rsidR="00E41854" w:rsidRPr="00E41854" w:rsidRDefault="00E41854" w:rsidP="00ED2495">
      <w:pPr>
        <w:numPr>
          <w:ilvl w:val="0"/>
          <w:numId w:val="48"/>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Кейде</w:t>
      </w:r>
    </w:p>
    <w:p w14:paraId="3FBC5803" w14:textId="77777777" w:rsidR="00E41854" w:rsidRPr="00E41854" w:rsidRDefault="00E41854" w:rsidP="00ED2495">
      <w:pPr>
        <w:numPr>
          <w:ilvl w:val="0"/>
          <w:numId w:val="48"/>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Жиі</w:t>
      </w:r>
    </w:p>
    <w:p w14:paraId="37894CA6" w14:textId="77777777" w:rsidR="00E41854" w:rsidRPr="00E41854" w:rsidRDefault="00E41854" w:rsidP="00ED2495">
      <w:pPr>
        <w:numPr>
          <w:ilvl w:val="0"/>
          <w:numId w:val="48"/>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Үнемі</w:t>
      </w:r>
    </w:p>
    <w:p w14:paraId="294E42D0" w14:textId="77777777" w:rsidR="00E41854" w:rsidRPr="00E41854" w:rsidRDefault="00E41854" w:rsidP="00ED2495">
      <w:pPr>
        <w:numPr>
          <w:ilvl w:val="0"/>
          <w:numId w:val="49"/>
        </w:numPr>
        <w:spacing w:before="100" w:beforeAutospacing="1" w:after="100" w:afterAutospacing="1"/>
        <w:rPr>
          <w:rFonts w:ascii="Times New Roman" w:hAnsi="Times New Roman" w:cs="Times New Roman"/>
          <w:color w:val="000000"/>
          <w:sz w:val="28"/>
          <w:szCs w:val="28"/>
        </w:rPr>
      </w:pPr>
      <w:r w:rsidRPr="00E41854">
        <w:rPr>
          <w:rStyle w:val="a8"/>
          <w:rFonts w:ascii="Times New Roman" w:hAnsi="Times New Roman" w:cs="Times New Roman"/>
          <w:color w:val="000000"/>
          <w:sz w:val="28"/>
          <w:szCs w:val="28"/>
        </w:rPr>
        <w:t>Сіздің ойыңызша, КТ мен МРТ зерттеулерінің санының артуына қандай қауіп факторлары әсер етеді?</w:t>
      </w:r>
    </w:p>
    <w:p w14:paraId="3A65FC7B" w14:textId="77777777" w:rsidR="00E41854" w:rsidRPr="00E41854" w:rsidRDefault="00E41854" w:rsidP="00ED2495">
      <w:pPr>
        <w:numPr>
          <w:ilvl w:val="0"/>
          <w:numId w:val="50"/>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Пациенттердің қауіптер мен зерттеу қажеттілігі туралы хабардарлығының төмендігі</w:t>
      </w:r>
    </w:p>
    <w:p w14:paraId="7593C921" w14:textId="77777777" w:rsidR="00E41854" w:rsidRPr="00E41854" w:rsidRDefault="00E41854" w:rsidP="00ED2495">
      <w:pPr>
        <w:numPr>
          <w:ilvl w:val="0"/>
          <w:numId w:val="50"/>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Дәрігерлердің түсіндірме жұмыстарының жеткіліксіздігі (қабылдау кезінде уақыттың жетіспеуі)</w:t>
      </w:r>
    </w:p>
    <w:p w14:paraId="4197FE02" w14:textId="77777777" w:rsidR="00E41854" w:rsidRPr="00E41854" w:rsidRDefault="00E41854" w:rsidP="00ED2495">
      <w:pPr>
        <w:numPr>
          <w:ilvl w:val="0"/>
          <w:numId w:val="50"/>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Пациенттерге КТ мен МРТ-ның қауіптері мен артықшылықтары туралы ақпараттық шаралардың болмауы</w:t>
      </w:r>
    </w:p>
    <w:p w14:paraId="7EF878DA" w14:textId="77777777" w:rsidR="00E41854" w:rsidRPr="00E41854" w:rsidRDefault="00E41854" w:rsidP="00ED2495">
      <w:pPr>
        <w:numPr>
          <w:ilvl w:val="0"/>
          <w:numId w:val="50"/>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Пациенттерді сәулелік жүктеме және балама тәсілдер туралы міндетті түрде ақпараттандыруды енгізу қажет</w:t>
      </w:r>
    </w:p>
    <w:p w14:paraId="1D413324" w14:textId="77777777" w:rsidR="00E41854" w:rsidRPr="00E41854" w:rsidRDefault="00E41854" w:rsidP="00ED2495">
      <w:pPr>
        <w:numPr>
          <w:ilvl w:val="0"/>
          <w:numId w:val="50"/>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Зерттеулердің қажеттілігін түсіндіру бойынша дәрігерлерді оқыту</w:t>
      </w:r>
    </w:p>
    <w:p w14:paraId="6953ADF0" w14:textId="77777777" w:rsidR="00E41854" w:rsidRPr="00E41854" w:rsidRDefault="00E41854" w:rsidP="00ED2495">
      <w:pPr>
        <w:numPr>
          <w:ilvl w:val="0"/>
          <w:numId w:val="51"/>
        </w:numPr>
        <w:spacing w:before="100" w:beforeAutospacing="1" w:after="100" w:afterAutospacing="1"/>
        <w:rPr>
          <w:rFonts w:ascii="Times New Roman" w:hAnsi="Times New Roman" w:cs="Times New Roman"/>
          <w:color w:val="000000"/>
          <w:sz w:val="28"/>
          <w:szCs w:val="28"/>
        </w:rPr>
      </w:pPr>
      <w:r w:rsidRPr="00E41854">
        <w:rPr>
          <w:rStyle w:val="a8"/>
          <w:rFonts w:ascii="Times New Roman" w:hAnsi="Times New Roman" w:cs="Times New Roman"/>
          <w:color w:val="000000"/>
          <w:sz w:val="28"/>
          <w:szCs w:val="28"/>
        </w:rPr>
        <w:t>Жоғары технологиялық сәулелік диагностикаға қажеттілікті айқындау және әдістемелік тәсілдерді әзірлеу қаншалықты қажет?</w:t>
      </w:r>
    </w:p>
    <w:p w14:paraId="4A44C36D" w14:textId="77777777" w:rsidR="00E41854" w:rsidRPr="00E41854" w:rsidRDefault="00E41854" w:rsidP="00ED2495">
      <w:pPr>
        <w:numPr>
          <w:ilvl w:val="0"/>
          <w:numId w:val="52"/>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Медициналық ұйымдардағы зерттеулерге қажеттілікті жүйелі бағалаудың болмауы әдістемелік тәсілдерді әзірлеу қажеттілігін көрсетеді</w:t>
      </w:r>
    </w:p>
    <w:p w14:paraId="4B0A145F" w14:textId="77777777" w:rsidR="00E41854" w:rsidRPr="00E41854" w:rsidRDefault="00E41854" w:rsidP="00ED2495">
      <w:pPr>
        <w:numPr>
          <w:ilvl w:val="0"/>
          <w:numId w:val="52"/>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Диагностикалық қызметтерге халықтың нақты қажеттілігі туралы деректердің жеткіліксіздігі</w:t>
      </w:r>
    </w:p>
    <w:p w14:paraId="5CBC704E" w14:textId="77777777" w:rsidR="00E41854" w:rsidRPr="00E41854" w:rsidRDefault="00E41854" w:rsidP="00ED2495">
      <w:pPr>
        <w:numPr>
          <w:ilvl w:val="0"/>
          <w:numId w:val="52"/>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Халықтың жоғары технологиялық зерттеулерге қажеттілігін негіздеу үшін жүйелі сауалнамалар мен зерттеулер жүргізу</w:t>
      </w:r>
    </w:p>
    <w:p w14:paraId="442D3A7A" w14:textId="77777777" w:rsidR="00E41854" w:rsidRPr="00E41854" w:rsidRDefault="00E41854" w:rsidP="00ED2495">
      <w:pPr>
        <w:numPr>
          <w:ilvl w:val="0"/>
          <w:numId w:val="52"/>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Поликлиника дәрігерлеріне КТ мен МРТ бағыттары бойынша көрсетілімдерді анықтау жөніндегі әдістемелік ұсынымдарды әзірлеу</w:t>
      </w:r>
    </w:p>
    <w:p w14:paraId="16292181" w14:textId="77777777" w:rsidR="00E41854" w:rsidRPr="00E41854" w:rsidRDefault="00E41854" w:rsidP="00ED2495">
      <w:pPr>
        <w:numPr>
          <w:ilvl w:val="0"/>
          <w:numId w:val="52"/>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Актуалды деректер негізінде диагностикалық қызметтерге қажеттілікті бағалау мен қайта қарау үшін пәнаралық жұмыс топтарын құру</w:t>
      </w:r>
    </w:p>
    <w:p w14:paraId="42F71AC5" w14:textId="77777777" w:rsidR="00E41854" w:rsidRPr="00E41854" w:rsidRDefault="00E41854" w:rsidP="00ED2495">
      <w:pPr>
        <w:numPr>
          <w:ilvl w:val="0"/>
          <w:numId w:val="53"/>
        </w:numPr>
        <w:spacing w:before="100" w:beforeAutospacing="1" w:after="100" w:afterAutospacing="1"/>
        <w:rPr>
          <w:rFonts w:ascii="Times New Roman" w:hAnsi="Times New Roman" w:cs="Times New Roman"/>
          <w:color w:val="000000"/>
          <w:sz w:val="28"/>
          <w:szCs w:val="28"/>
        </w:rPr>
      </w:pPr>
      <w:r w:rsidRPr="00E41854">
        <w:rPr>
          <w:rStyle w:val="a8"/>
          <w:rFonts w:ascii="Times New Roman" w:hAnsi="Times New Roman" w:cs="Times New Roman"/>
          <w:color w:val="000000"/>
          <w:sz w:val="28"/>
          <w:szCs w:val="28"/>
        </w:rPr>
        <w:t>Рентгенологтар мен жалпы тәжірибелік дәрігерлер арасындағы ынтымақтастық деңгейін қалай бағалайсыз?</w:t>
      </w:r>
    </w:p>
    <w:p w14:paraId="1CCAC74B" w14:textId="77777777" w:rsidR="00E41854" w:rsidRPr="00E41854" w:rsidRDefault="00E41854" w:rsidP="00ED2495">
      <w:pPr>
        <w:numPr>
          <w:ilvl w:val="0"/>
          <w:numId w:val="54"/>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Өте жоғары</w:t>
      </w:r>
    </w:p>
    <w:p w14:paraId="2A4C45EA" w14:textId="77777777" w:rsidR="00E41854" w:rsidRPr="00E41854" w:rsidRDefault="00E41854" w:rsidP="00ED2495">
      <w:pPr>
        <w:numPr>
          <w:ilvl w:val="0"/>
          <w:numId w:val="54"/>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Жоғары</w:t>
      </w:r>
    </w:p>
    <w:p w14:paraId="4B22E84A" w14:textId="77777777" w:rsidR="00E41854" w:rsidRPr="00E41854" w:rsidRDefault="00E41854" w:rsidP="00ED2495">
      <w:pPr>
        <w:numPr>
          <w:ilvl w:val="0"/>
          <w:numId w:val="54"/>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Қанағаттанарлық</w:t>
      </w:r>
    </w:p>
    <w:p w14:paraId="15364743" w14:textId="77777777" w:rsidR="00E41854" w:rsidRPr="00E41854" w:rsidRDefault="00E41854" w:rsidP="00ED2495">
      <w:pPr>
        <w:numPr>
          <w:ilvl w:val="0"/>
          <w:numId w:val="54"/>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Төмен</w:t>
      </w:r>
    </w:p>
    <w:p w14:paraId="5E5889CA" w14:textId="77777777" w:rsidR="00E41854" w:rsidRPr="00E41854" w:rsidRDefault="00E41854" w:rsidP="00ED2495">
      <w:pPr>
        <w:numPr>
          <w:ilvl w:val="0"/>
          <w:numId w:val="54"/>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Өте төмен</w:t>
      </w:r>
    </w:p>
    <w:p w14:paraId="05AAE9EC" w14:textId="77777777" w:rsidR="00E41854" w:rsidRPr="00E41854" w:rsidRDefault="00E41854" w:rsidP="00ED2495">
      <w:pPr>
        <w:numPr>
          <w:ilvl w:val="0"/>
          <w:numId w:val="55"/>
        </w:numPr>
        <w:spacing w:before="100" w:beforeAutospacing="1" w:after="100" w:afterAutospacing="1"/>
        <w:rPr>
          <w:rFonts w:ascii="Times New Roman" w:hAnsi="Times New Roman" w:cs="Times New Roman"/>
          <w:color w:val="000000"/>
          <w:sz w:val="28"/>
          <w:szCs w:val="28"/>
        </w:rPr>
      </w:pPr>
      <w:r w:rsidRPr="00E41854">
        <w:rPr>
          <w:rStyle w:val="a8"/>
          <w:rFonts w:ascii="Times New Roman" w:hAnsi="Times New Roman" w:cs="Times New Roman"/>
          <w:color w:val="000000"/>
          <w:sz w:val="28"/>
          <w:szCs w:val="28"/>
        </w:rPr>
        <w:lastRenderedPageBreak/>
        <w:t>Радиологиялық қызметтің тиімділігін бағалау стандарттарын енгізу қаншалықты қажет деп ойлайсыз?</w:t>
      </w:r>
    </w:p>
    <w:p w14:paraId="08DCA68E" w14:textId="77777777" w:rsidR="00E41854" w:rsidRPr="00E41854" w:rsidRDefault="00E41854" w:rsidP="00ED2495">
      <w:pPr>
        <w:numPr>
          <w:ilvl w:val="0"/>
          <w:numId w:val="56"/>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Өте қажет</w:t>
      </w:r>
    </w:p>
    <w:p w14:paraId="13EE4252" w14:textId="77777777" w:rsidR="00E41854" w:rsidRPr="00E41854" w:rsidRDefault="00E41854" w:rsidP="00ED2495">
      <w:pPr>
        <w:numPr>
          <w:ilvl w:val="0"/>
          <w:numId w:val="56"/>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Қажет</w:t>
      </w:r>
    </w:p>
    <w:p w14:paraId="36730820" w14:textId="77777777" w:rsidR="00E41854" w:rsidRPr="00E41854" w:rsidRDefault="00E41854" w:rsidP="00ED2495">
      <w:pPr>
        <w:numPr>
          <w:ilvl w:val="0"/>
          <w:numId w:val="56"/>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Мүмкін</w:t>
      </w:r>
    </w:p>
    <w:p w14:paraId="760B8046" w14:textId="77777777" w:rsidR="00E41854" w:rsidRPr="00E41854" w:rsidRDefault="00E41854" w:rsidP="00ED2495">
      <w:pPr>
        <w:numPr>
          <w:ilvl w:val="0"/>
          <w:numId w:val="56"/>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Қажет, бірақ шұғыл емес</w:t>
      </w:r>
    </w:p>
    <w:p w14:paraId="3244F6AA" w14:textId="77777777" w:rsidR="00E41854" w:rsidRPr="00E41854" w:rsidRDefault="00E41854" w:rsidP="00ED2495">
      <w:pPr>
        <w:numPr>
          <w:ilvl w:val="0"/>
          <w:numId w:val="56"/>
        </w:numPr>
        <w:spacing w:before="100" w:beforeAutospacing="1" w:after="100" w:afterAutospacing="1"/>
        <w:rPr>
          <w:rFonts w:ascii="Times New Roman" w:hAnsi="Times New Roman" w:cs="Times New Roman"/>
          <w:color w:val="000000"/>
          <w:sz w:val="28"/>
          <w:szCs w:val="28"/>
        </w:rPr>
      </w:pPr>
      <w:r w:rsidRPr="00E41854">
        <w:rPr>
          <w:rFonts w:ascii="Times New Roman" w:hAnsi="Times New Roman" w:cs="Times New Roman"/>
          <w:color w:val="000000"/>
          <w:sz w:val="28"/>
          <w:szCs w:val="28"/>
        </w:rPr>
        <w:t>Қажет емес</w:t>
      </w:r>
    </w:p>
    <w:p w14:paraId="57B51C6B" w14:textId="77777777" w:rsidR="00E41854" w:rsidRPr="00E41854" w:rsidRDefault="00E41854" w:rsidP="00E41854">
      <w:pPr>
        <w:pStyle w:val="a5"/>
        <w:jc w:val="center"/>
        <w:rPr>
          <w:color w:val="000000"/>
          <w:sz w:val="28"/>
          <w:szCs w:val="28"/>
        </w:rPr>
      </w:pPr>
      <w:r w:rsidRPr="00E41854">
        <w:rPr>
          <w:rStyle w:val="a8"/>
          <w:color w:val="000000"/>
          <w:sz w:val="28"/>
          <w:szCs w:val="28"/>
        </w:rPr>
        <w:t>Радиолог-дəрігерлерге арналған сауалнама: МӘМС шеңберінде негізсіз зерттеулердің жиiлiгi мен себептерi</w:t>
      </w:r>
    </w:p>
    <w:p w14:paraId="5A102483" w14:textId="77777777" w:rsidR="00E41854" w:rsidRPr="00E41854" w:rsidRDefault="00E41854" w:rsidP="00E41854">
      <w:pPr>
        <w:pStyle w:val="a5"/>
        <w:jc w:val="center"/>
        <w:rPr>
          <w:color w:val="000000"/>
          <w:sz w:val="28"/>
          <w:szCs w:val="28"/>
        </w:rPr>
      </w:pPr>
      <w:r w:rsidRPr="00E41854">
        <w:rPr>
          <w:rStyle w:val="a8"/>
          <w:color w:val="000000"/>
          <w:sz w:val="28"/>
          <w:szCs w:val="28"/>
        </w:rPr>
        <w:t>Қурметті әріптес!</w:t>
      </w:r>
    </w:p>
    <w:p w14:paraId="3855A828" w14:textId="77777777" w:rsidR="00E41854" w:rsidRPr="00E41854" w:rsidRDefault="00E41854" w:rsidP="00E41854">
      <w:pPr>
        <w:pStyle w:val="a5"/>
        <w:jc w:val="center"/>
        <w:rPr>
          <w:color w:val="000000"/>
          <w:sz w:val="28"/>
          <w:szCs w:val="28"/>
        </w:rPr>
      </w:pPr>
      <w:r w:rsidRPr="00E41854">
        <w:rPr>
          <w:color w:val="000000"/>
          <w:sz w:val="28"/>
          <w:szCs w:val="28"/>
        </w:rPr>
        <w:t>МӘМС аясында негізсіз тағайындалатын зерттеулердің жағдайын жақсырақ түсіну үшін сұрақтарға жауап беруіңізді сұраймыз.</w:t>
      </w:r>
    </w:p>
    <w:p w14:paraId="4920D5F4" w14:textId="77777777" w:rsidR="00E41854" w:rsidRPr="00E41854" w:rsidRDefault="00E41854" w:rsidP="00E41854">
      <w:pPr>
        <w:pStyle w:val="a5"/>
        <w:rPr>
          <w:color w:val="000000"/>
          <w:sz w:val="28"/>
          <w:szCs w:val="28"/>
        </w:rPr>
      </w:pPr>
      <w:r w:rsidRPr="00E41854">
        <w:rPr>
          <w:color w:val="000000"/>
          <w:sz w:val="28"/>
          <w:szCs w:val="28"/>
        </w:rPr>
        <w:t>Сауалнама анонимді түрде жүргізіледі, барлық деректер тек зерттеу мақсатында пайдаланылады.</w:t>
      </w:r>
    </w:p>
    <w:p w14:paraId="0BBCE02A" w14:textId="77777777" w:rsidR="00E41854" w:rsidRPr="00E41854" w:rsidRDefault="00E41854" w:rsidP="00ED2495">
      <w:pPr>
        <w:pStyle w:val="a5"/>
        <w:numPr>
          <w:ilvl w:val="0"/>
          <w:numId w:val="57"/>
        </w:numPr>
        <w:rPr>
          <w:color w:val="000000"/>
          <w:sz w:val="28"/>
          <w:szCs w:val="28"/>
        </w:rPr>
      </w:pPr>
      <w:r w:rsidRPr="00E41854">
        <w:rPr>
          <w:rStyle w:val="a8"/>
          <w:color w:val="000000"/>
          <w:sz w:val="28"/>
          <w:szCs w:val="28"/>
        </w:rPr>
        <w:t>Сіздің жасыңыз:</w:t>
      </w:r>
    </w:p>
    <w:p w14:paraId="67F05BA9" w14:textId="77777777" w:rsidR="00E41854" w:rsidRPr="00E41854" w:rsidRDefault="00E41854" w:rsidP="00ED2495">
      <w:pPr>
        <w:pStyle w:val="a5"/>
        <w:numPr>
          <w:ilvl w:val="0"/>
          <w:numId w:val="58"/>
        </w:numPr>
        <w:rPr>
          <w:color w:val="000000"/>
          <w:sz w:val="28"/>
          <w:szCs w:val="28"/>
        </w:rPr>
      </w:pPr>
      <w:r w:rsidRPr="00E41854">
        <w:rPr>
          <w:color w:val="000000"/>
          <w:sz w:val="28"/>
          <w:szCs w:val="28"/>
        </w:rPr>
        <w:t>30 жасқа дейін</w:t>
      </w:r>
    </w:p>
    <w:p w14:paraId="0AF94946" w14:textId="77777777" w:rsidR="00E41854" w:rsidRPr="00E41854" w:rsidRDefault="00E41854" w:rsidP="00ED2495">
      <w:pPr>
        <w:pStyle w:val="a5"/>
        <w:numPr>
          <w:ilvl w:val="0"/>
          <w:numId w:val="58"/>
        </w:numPr>
        <w:rPr>
          <w:color w:val="000000"/>
          <w:sz w:val="28"/>
          <w:szCs w:val="28"/>
        </w:rPr>
      </w:pPr>
      <w:r w:rsidRPr="00E41854">
        <w:rPr>
          <w:color w:val="000000"/>
          <w:sz w:val="28"/>
          <w:szCs w:val="28"/>
        </w:rPr>
        <w:t>30–40 жас</w:t>
      </w:r>
    </w:p>
    <w:p w14:paraId="187CC4F8" w14:textId="77777777" w:rsidR="00E41854" w:rsidRPr="00E41854" w:rsidRDefault="00E41854" w:rsidP="00ED2495">
      <w:pPr>
        <w:pStyle w:val="a5"/>
        <w:numPr>
          <w:ilvl w:val="0"/>
          <w:numId w:val="58"/>
        </w:numPr>
        <w:rPr>
          <w:color w:val="000000"/>
          <w:sz w:val="28"/>
          <w:szCs w:val="28"/>
        </w:rPr>
      </w:pPr>
      <w:r w:rsidRPr="00E41854">
        <w:rPr>
          <w:color w:val="000000"/>
          <w:sz w:val="28"/>
          <w:szCs w:val="28"/>
        </w:rPr>
        <w:t>41–50 жас</w:t>
      </w:r>
    </w:p>
    <w:p w14:paraId="059D1CF6" w14:textId="77777777" w:rsidR="00E41854" w:rsidRPr="00E41854" w:rsidRDefault="00E41854" w:rsidP="00ED2495">
      <w:pPr>
        <w:pStyle w:val="a5"/>
        <w:numPr>
          <w:ilvl w:val="0"/>
          <w:numId w:val="58"/>
        </w:numPr>
        <w:rPr>
          <w:color w:val="000000"/>
          <w:sz w:val="28"/>
          <w:szCs w:val="28"/>
        </w:rPr>
      </w:pPr>
      <w:r w:rsidRPr="00E41854">
        <w:rPr>
          <w:color w:val="000000"/>
          <w:sz w:val="28"/>
          <w:szCs w:val="28"/>
        </w:rPr>
        <w:t>50 жастан жоғары</w:t>
      </w:r>
    </w:p>
    <w:p w14:paraId="776CCC0D" w14:textId="77777777" w:rsidR="00E41854" w:rsidRPr="00E41854" w:rsidRDefault="00E41854" w:rsidP="00ED2495">
      <w:pPr>
        <w:pStyle w:val="a5"/>
        <w:numPr>
          <w:ilvl w:val="0"/>
          <w:numId w:val="59"/>
        </w:numPr>
        <w:rPr>
          <w:color w:val="000000"/>
          <w:sz w:val="28"/>
          <w:szCs w:val="28"/>
        </w:rPr>
      </w:pPr>
      <w:r w:rsidRPr="00E41854">
        <w:rPr>
          <w:rStyle w:val="a8"/>
          <w:color w:val="000000"/>
          <w:sz w:val="28"/>
          <w:szCs w:val="28"/>
        </w:rPr>
        <w:t>Радиология саласындағы жұмыс өтіліңіз:</w:t>
      </w:r>
    </w:p>
    <w:p w14:paraId="23DD01E4" w14:textId="77777777" w:rsidR="00E41854" w:rsidRPr="00E41854" w:rsidRDefault="00E41854" w:rsidP="00ED2495">
      <w:pPr>
        <w:pStyle w:val="a5"/>
        <w:numPr>
          <w:ilvl w:val="0"/>
          <w:numId w:val="60"/>
        </w:numPr>
        <w:rPr>
          <w:color w:val="000000"/>
          <w:sz w:val="28"/>
          <w:szCs w:val="28"/>
        </w:rPr>
      </w:pPr>
      <w:r w:rsidRPr="00E41854">
        <w:rPr>
          <w:color w:val="000000"/>
          <w:sz w:val="28"/>
          <w:szCs w:val="28"/>
        </w:rPr>
        <w:t>5 жылдан аз</w:t>
      </w:r>
    </w:p>
    <w:p w14:paraId="709E4258" w14:textId="77777777" w:rsidR="00E41854" w:rsidRPr="00E41854" w:rsidRDefault="00E41854" w:rsidP="00ED2495">
      <w:pPr>
        <w:pStyle w:val="a5"/>
        <w:numPr>
          <w:ilvl w:val="0"/>
          <w:numId w:val="60"/>
        </w:numPr>
        <w:rPr>
          <w:color w:val="000000"/>
          <w:sz w:val="28"/>
          <w:szCs w:val="28"/>
        </w:rPr>
      </w:pPr>
      <w:r w:rsidRPr="00E41854">
        <w:rPr>
          <w:color w:val="000000"/>
          <w:sz w:val="28"/>
          <w:szCs w:val="28"/>
        </w:rPr>
        <w:t>5–10 жыл</w:t>
      </w:r>
    </w:p>
    <w:p w14:paraId="026424DB" w14:textId="77777777" w:rsidR="00E41854" w:rsidRPr="00E41854" w:rsidRDefault="00E41854" w:rsidP="00ED2495">
      <w:pPr>
        <w:pStyle w:val="a5"/>
        <w:numPr>
          <w:ilvl w:val="0"/>
          <w:numId w:val="60"/>
        </w:numPr>
        <w:rPr>
          <w:color w:val="000000"/>
          <w:sz w:val="28"/>
          <w:szCs w:val="28"/>
        </w:rPr>
      </w:pPr>
      <w:r w:rsidRPr="00E41854">
        <w:rPr>
          <w:color w:val="000000"/>
          <w:sz w:val="28"/>
          <w:szCs w:val="28"/>
        </w:rPr>
        <w:t>11–20 жыл</w:t>
      </w:r>
    </w:p>
    <w:p w14:paraId="56E694D6" w14:textId="77777777" w:rsidR="00E41854" w:rsidRPr="00E41854" w:rsidRDefault="00E41854" w:rsidP="00ED2495">
      <w:pPr>
        <w:pStyle w:val="a5"/>
        <w:numPr>
          <w:ilvl w:val="0"/>
          <w:numId w:val="60"/>
        </w:numPr>
        <w:rPr>
          <w:color w:val="000000"/>
          <w:sz w:val="28"/>
          <w:szCs w:val="28"/>
        </w:rPr>
      </w:pPr>
      <w:r w:rsidRPr="00E41854">
        <w:rPr>
          <w:color w:val="000000"/>
          <w:sz w:val="28"/>
          <w:szCs w:val="28"/>
        </w:rPr>
        <w:t>20 жылдан артық</w:t>
      </w:r>
    </w:p>
    <w:p w14:paraId="66E8C72F" w14:textId="77777777" w:rsidR="00E41854" w:rsidRPr="00E41854" w:rsidRDefault="00E41854" w:rsidP="00ED2495">
      <w:pPr>
        <w:pStyle w:val="a5"/>
        <w:numPr>
          <w:ilvl w:val="0"/>
          <w:numId w:val="61"/>
        </w:numPr>
        <w:rPr>
          <w:color w:val="000000"/>
          <w:sz w:val="28"/>
          <w:szCs w:val="28"/>
        </w:rPr>
      </w:pPr>
      <w:r w:rsidRPr="00E41854">
        <w:rPr>
          <w:rStyle w:val="a8"/>
          <w:color w:val="000000"/>
          <w:sz w:val="28"/>
          <w:szCs w:val="28"/>
        </w:rPr>
        <w:t>Сіз жұмыс істейтін медициналық мекеме түрі:</w:t>
      </w:r>
    </w:p>
    <w:p w14:paraId="0B2E4712" w14:textId="77777777" w:rsidR="00E41854" w:rsidRPr="00E41854" w:rsidRDefault="00E41854" w:rsidP="00ED2495">
      <w:pPr>
        <w:pStyle w:val="a5"/>
        <w:numPr>
          <w:ilvl w:val="0"/>
          <w:numId w:val="62"/>
        </w:numPr>
        <w:rPr>
          <w:color w:val="000000"/>
          <w:sz w:val="28"/>
          <w:szCs w:val="28"/>
        </w:rPr>
      </w:pPr>
      <w:r w:rsidRPr="00E41854">
        <w:rPr>
          <w:color w:val="000000"/>
          <w:sz w:val="28"/>
          <w:szCs w:val="28"/>
        </w:rPr>
        <w:t>Қалалық аурухана</w:t>
      </w:r>
    </w:p>
    <w:p w14:paraId="09692DB9" w14:textId="77777777" w:rsidR="00E41854" w:rsidRPr="00E41854" w:rsidRDefault="00E41854" w:rsidP="00ED2495">
      <w:pPr>
        <w:pStyle w:val="a5"/>
        <w:numPr>
          <w:ilvl w:val="0"/>
          <w:numId w:val="62"/>
        </w:numPr>
        <w:rPr>
          <w:color w:val="000000"/>
          <w:sz w:val="28"/>
          <w:szCs w:val="28"/>
        </w:rPr>
      </w:pPr>
      <w:r w:rsidRPr="00E41854">
        <w:rPr>
          <w:color w:val="000000"/>
          <w:sz w:val="28"/>
          <w:szCs w:val="28"/>
        </w:rPr>
        <w:t>Ғылыми-зерттеу институты</w:t>
      </w:r>
    </w:p>
    <w:p w14:paraId="230BBDD1" w14:textId="77777777" w:rsidR="00E41854" w:rsidRPr="00E41854" w:rsidRDefault="00E41854" w:rsidP="00ED2495">
      <w:pPr>
        <w:pStyle w:val="a5"/>
        <w:numPr>
          <w:ilvl w:val="0"/>
          <w:numId w:val="62"/>
        </w:numPr>
        <w:rPr>
          <w:color w:val="000000"/>
          <w:sz w:val="28"/>
          <w:szCs w:val="28"/>
        </w:rPr>
      </w:pPr>
      <w:r w:rsidRPr="00E41854">
        <w:rPr>
          <w:color w:val="000000"/>
          <w:sz w:val="28"/>
          <w:szCs w:val="28"/>
        </w:rPr>
        <w:t>Жеке клиника</w:t>
      </w:r>
    </w:p>
    <w:p w14:paraId="147DC9D4" w14:textId="77777777" w:rsidR="00E41854" w:rsidRPr="00E41854" w:rsidRDefault="00E41854" w:rsidP="00ED2495">
      <w:pPr>
        <w:pStyle w:val="a5"/>
        <w:numPr>
          <w:ilvl w:val="0"/>
          <w:numId w:val="62"/>
        </w:numPr>
        <w:rPr>
          <w:color w:val="000000"/>
          <w:sz w:val="28"/>
          <w:szCs w:val="28"/>
        </w:rPr>
      </w:pPr>
      <w:r w:rsidRPr="00E41854">
        <w:rPr>
          <w:color w:val="000000"/>
          <w:sz w:val="28"/>
          <w:szCs w:val="28"/>
        </w:rPr>
        <w:t>Басқа (көрсетіңіз): _____________</w:t>
      </w:r>
    </w:p>
    <w:p w14:paraId="38B487C2" w14:textId="77777777" w:rsidR="00E41854" w:rsidRPr="00E41854" w:rsidRDefault="00E41854" w:rsidP="00ED2495">
      <w:pPr>
        <w:pStyle w:val="a5"/>
        <w:numPr>
          <w:ilvl w:val="0"/>
          <w:numId w:val="63"/>
        </w:numPr>
        <w:rPr>
          <w:color w:val="000000"/>
          <w:sz w:val="28"/>
          <w:szCs w:val="28"/>
        </w:rPr>
      </w:pPr>
      <w:r w:rsidRPr="00E41854">
        <w:rPr>
          <w:rStyle w:val="a8"/>
          <w:color w:val="000000"/>
          <w:sz w:val="28"/>
          <w:szCs w:val="28"/>
        </w:rPr>
        <w:t>Сіз қаншалықты жиі негізсіз тағайындалған зерттеулермен (КТ/МРТ) кездесесіз?</w:t>
      </w:r>
    </w:p>
    <w:p w14:paraId="00C8EABB" w14:textId="77777777" w:rsidR="00E41854" w:rsidRPr="00E41854" w:rsidRDefault="00E41854" w:rsidP="00ED2495">
      <w:pPr>
        <w:pStyle w:val="a5"/>
        <w:numPr>
          <w:ilvl w:val="0"/>
          <w:numId w:val="64"/>
        </w:numPr>
        <w:rPr>
          <w:color w:val="000000"/>
          <w:sz w:val="28"/>
          <w:szCs w:val="28"/>
        </w:rPr>
      </w:pPr>
      <w:r w:rsidRPr="00E41854">
        <w:rPr>
          <w:color w:val="000000"/>
          <w:sz w:val="28"/>
          <w:szCs w:val="28"/>
        </w:rPr>
        <w:t>Сирек (айына бір реттен аз)</w:t>
      </w:r>
    </w:p>
    <w:p w14:paraId="36E1C5D3" w14:textId="77777777" w:rsidR="00E41854" w:rsidRPr="00E41854" w:rsidRDefault="00E41854" w:rsidP="00ED2495">
      <w:pPr>
        <w:pStyle w:val="a5"/>
        <w:numPr>
          <w:ilvl w:val="0"/>
          <w:numId w:val="64"/>
        </w:numPr>
        <w:rPr>
          <w:color w:val="000000"/>
          <w:sz w:val="28"/>
          <w:szCs w:val="28"/>
        </w:rPr>
      </w:pPr>
      <w:r w:rsidRPr="00E41854">
        <w:rPr>
          <w:color w:val="000000"/>
          <w:sz w:val="28"/>
          <w:szCs w:val="28"/>
        </w:rPr>
        <w:t>Кейде (айына 1-5 рет)</w:t>
      </w:r>
    </w:p>
    <w:p w14:paraId="0E6F0AD8" w14:textId="77777777" w:rsidR="00E41854" w:rsidRPr="00E41854" w:rsidRDefault="00E41854" w:rsidP="00ED2495">
      <w:pPr>
        <w:pStyle w:val="a5"/>
        <w:numPr>
          <w:ilvl w:val="0"/>
          <w:numId w:val="64"/>
        </w:numPr>
        <w:rPr>
          <w:color w:val="000000"/>
          <w:sz w:val="28"/>
          <w:szCs w:val="28"/>
        </w:rPr>
      </w:pPr>
      <w:r w:rsidRPr="00E41854">
        <w:rPr>
          <w:color w:val="000000"/>
          <w:sz w:val="28"/>
          <w:szCs w:val="28"/>
        </w:rPr>
        <w:lastRenderedPageBreak/>
        <w:t>Жиі (айына 5 реттен көп)</w:t>
      </w:r>
    </w:p>
    <w:p w14:paraId="54FFC195" w14:textId="77777777" w:rsidR="00E41854" w:rsidRPr="00E41854" w:rsidRDefault="00E41854" w:rsidP="00ED2495">
      <w:pPr>
        <w:pStyle w:val="a5"/>
        <w:numPr>
          <w:ilvl w:val="0"/>
          <w:numId w:val="65"/>
        </w:numPr>
        <w:rPr>
          <w:color w:val="000000"/>
          <w:sz w:val="28"/>
          <w:szCs w:val="28"/>
        </w:rPr>
      </w:pPr>
      <w:r w:rsidRPr="00E41854">
        <w:rPr>
          <w:rStyle w:val="a8"/>
          <w:color w:val="000000"/>
          <w:sz w:val="28"/>
          <w:szCs w:val="28"/>
        </w:rPr>
        <w:t>Қандай зерттеулер негізсіз тағайындалады? (бірнеше нұсқаны таңдауға болады)</w:t>
      </w:r>
    </w:p>
    <w:p w14:paraId="72B2450C" w14:textId="77777777" w:rsidR="00E41854" w:rsidRPr="00E41854" w:rsidRDefault="00E41854" w:rsidP="00ED2495">
      <w:pPr>
        <w:pStyle w:val="a5"/>
        <w:numPr>
          <w:ilvl w:val="0"/>
          <w:numId w:val="66"/>
        </w:numPr>
        <w:rPr>
          <w:color w:val="000000"/>
          <w:sz w:val="28"/>
          <w:szCs w:val="28"/>
        </w:rPr>
      </w:pPr>
      <w:r w:rsidRPr="00E41854">
        <w:rPr>
          <w:color w:val="000000"/>
          <w:sz w:val="28"/>
          <w:szCs w:val="28"/>
        </w:rPr>
        <w:t>Компьютерлік томография (КТ)</w:t>
      </w:r>
    </w:p>
    <w:p w14:paraId="3C0FC7FC" w14:textId="77777777" w:rsidR="00E41854" w:rsidRPr="00E41854" w:rsidRDefault="00E41854" w:rsidP="00ED2495">
      <w:pPr>
        <w:pStyle w:val="a5"/>
        <w:numPr>
          <w:ilvl w:val="0"/>
          <w:numId w:val="66"/>
        </w:numPr>
        <w:rPr>
          <w:color w:val="000000"/>
          <w:sz w:val="28"/>
          <w:szCs w:val="28"/>
        </w:rPr>
      </w:pPr>
      <w:r w:rsidRPr="00E41854">
        <w:rPr>
          <w:color w:val="000000"/>
          <w:sz w:val="28"/>
          <w:szCs w:val="28"/>
        </w:rPr>
        <w:t>Магниттік-резонанстық томография (МРТ)</w:t>
      </w:r>
    </w:p>
    <w:p w14:paraId="4477D44E" w14:textId="77777777" w:rsidR="00E41854" w:rsidRPr="00E41854" w:rsidRDefault="00E41854" w:rsidP="00ED2495">
      <w:pPr>
        <w:pStyle w:val="a5"/>
        <w:numPr>
          <w:ilvl w:val="0"/>
          <w:numId w:val="66"/>
        </w:numPr>
        <w:rPr>
          <w:color w:val="000000"/>
          <w:sz w:val="28"/>
          <w:szCs w:val="28"/>
        </w:rPr>
      </w:pPr>
      <w:r w:rsidRPr="00E41854">
        <w:rPr>
          <w:color w:val="000000"/>
          <w:sz w:val="28"/>
          <w:szCs w:val="28"/>
        </w:rPr>
        <w:t>Контрастпен жүргізілетін зерттеулер</w:t>
      </w:r>
    </w:p>
    <w:p w14:paraId="4418924C" w14:textId="77777777" w:rsidR="00E41854" w:rsidRPr="00E41854" w:rsidRDefault="00E41854" w:rsidP="00ED2495">
      <w:pPr>
        <w:pStyle w:val="a5"/>
        <w:numPr>
          <w:ilvl w:val="0"/>
          <w:numId w:val="66"/>
        </w:numPr>
        <w:rPr>
          <w:color w:val="000000"/>
          <w:sz w:val="28"/>
          <w:szCs w:val="28"/>
        </w:rPr>
      </w:pPr>
      <w:r w:rsidRPr="00E41854">
        <w:rPr>
          <w:color w:val="000000"/>
          <w:sz w:val="28"/>
          <w:szCs w:val="28"/>
        </w:rPr>
        <w:t>Басқа: _____________</w:t>
      </w:r>
    </w:p>
    <w:p w14:paraId="7DB13EE7" w14:textId="77777777" w:rsidR="00E41854" w:rsidRPr="00E41854" w:rsidRDefault="00E41854" w:rsidP="00ED2495">
      <w:pPr>
        <w:pStyle w:val="a5"/>
        <w:numPr>
          <w:ilvl w:val="0"/>
          <w:numId w:val="67"/>
        </w:numPr>
        <w:rPr>
          <w:color w:val="000000"/>
          <w:sz w:val="28"/>
          <w:szCs w:val="28"/>
        </w:rPr>
      </w:pPr>
      <w:r w:rsidRPr="00E41854">
        <w:rPr>
          <w:rStyle w:val="a8"/>
          <w:color w:val="000000"/>
          <w:sz w:val="28"/>
          <w:szCs w:val="28"/>
        </w:rPr>
        <w:t>Негізсіз зерттеулер көбінесе қай категориядағы пациенттерге тағайындалады? (бірнеше нұсқаны таңдауға болады)</w:t>
      </w:r>
    </w:p>
    <w:p w14:paraId="13C72732" w14:textId="77777777" w:rsidR="00E41854" w:rsidRPr="00E41854" w:rsidRDefault="00E41854" w:rsidP="00ED2495">
      <w:pPr>
        <w:pStyle w:val="a5"/>
        <w:numPr>
          <w:ilvl w:val="0"/>
          <w:numId w:val="68"/>
        </w:numPr>
        <w:rPr>
          <w:color w:val="000000"/>
          <w:sz w:val="28"/>
          <w:szCs w:val="28"/>
        </w:rPr>
      </w:pPr>
      <w:r w:rsidRPr="00E41854">
        <w:rPr>
          <w:color w:val="000000"/>
          <w:sz w:val="28"/>
          <w:szCs w:val="28"/>
        </w:rPr>
        <w:t>Басқа әдістермен бағалауға болатын шағымдары бар пациенттер (мысалы, УДЗ немесе Рентгенография)</w:t>
      </w:r>
    </w:p>
    <w:p w14:paraId="5A3765A1" w14:textId="77777777" w:rsidR="00E41854" w:rsidRPr="00E41854" w:rsidRDefault="00E41854" w:rsidP="00ED2495">
      <w:pPr>
        <w:pStyle w:val="a5"/>
        <w:numPr>
          <w:ilvl w:val="0"/>
          <w:numId w:val="68"/>
        </w:numPr>
        <w:rPr>
          <w:color w:val="000000"/>
          <w:sz w:val="28"/>
          <w:szCs w:val="28"/>
        </w:rPr>
      </w:pPr>
      <w:r w:rsidRPr="00E41854">
        <w:rPr>
          <w:color w:val="000000"/>
          <w:sz w:val="28"/>
          <w:szCs w:val="28"/>
        </w:rPr>
        <w:t>Зерттеуге нақты көрсеткіштері жоқ пациенттер</w:t>
      </w:r>
    </w:p>
    <w:p w14:paraId="1A42C1BC" w14:textId="77777777" w:rsidR="00E41854" w:rsidRPr="00E41854" w:rsidRDefault="00E41854" w:rsidP="00ED2495">
      <w:pPr>
        <w:pStyle w:val="a5"/>
        <w:numPr>
          <w:ilvl w:val="0"/>
          <w:numId w:val="68"/>
        </w:numPr>
        <w:rPr>
          <w:color w:val="000000"/>
          <w:sz w:val="28"/>
          <w:szCs w:val="28"/>
        </w:rPr>
      </w:pPr>
      <w:r w:rsidRPr="00E41854">
        <w:rPr>
          <w:color w:val="000000"/>
          <w:sz w:val="28"/>
          <w:szCs w:val="28"/>
        </w:rPr>
        <w:t>Зерттеуді талап ететін пациенттер</w:t>
      </w:r>
    </w:p>
    <w:p w14:paraId="0E0F0086" w14:textId="77777777" w:rsidR="00E41854" w:rsidRPr="00E41854" w:rsidRDefault="00E41854" w:rsidP="00ED2495">
      <w:pPr>
        <w:pStyle w:val="a5"/>
        <w:numPr>
          <w:ilvl w:val="0"/>
          <w:numId w:val="68"/>
        </w:numPr>
        <w:rPr>
          <w:color w:val="000000"/>
          <w:sz w:val="28"/>
          <w:szCs w:val="28"/>
        </w:rPr>
      </w:pPr>
      <w:r w:rsidRPr="00E41854">
        <w:rPr>
          <w:color w:val="000000"/>
          <w:sz w:val="28"/>
          <w:szCs w:val="28"/>
        </w:rPr>
        <w:t>Басқа: _____________</w:t>
      </w:r>
    </w:p>
    <w:p w14:paraId="7093C322" w14:textId="77777777" w:rsidR="00E41854" w:rsidRPr="00E41854" w:rsidRDefault="00E41854" w:rsidP="00ED2495">
      <w:pPr>
        <w:pStyle w:val="a5"/>
        <w:numPr>
          <w:ilvl w:val="0"/>
          <w:numId w:val="69"/>
        </w:numPr>
        <w:rPr>
          <w:color w:val="000000"/>
          <w:sz w:val="28"/>
          <w:szCs w:val="28"/>
        </w:rPr>
      </w:pPr>
      <w:r w:rsidRPr="00E41854">
        <w:rPr>
          <w:rStyle w:val="a8"/>
          <w:color w:val="000000"/>
          <w:sz w:val="28"/>
          <w:szCs w:val="28"/>
        </w:rPr>
        <w:t>Сіздің ойыңызша, негізсіз тағайындаулардың негізгі себептері қандай? (бірнеше нұсқаны таңдауға болады)</w:t>
      </w:r>
    </w:p>
    <w:p w14:paraId="6FB1E0DE" w14:textId="77777777" w:rsidR="00E41854" w:rsidRPr="00E41854" w:rsidRDefault="00E41854" w:rsidP="00ED2495">
      <w:pPr>
        <w:pStyle w:val="a5"/>
        <w:numPr>
          <w:ilvl w:val="0"/>
          <w:numId w:val="70"/>
        </w:numPr>
        <w:rPr>
          <w:color w:val="000000"/>
          <w:sz w:val="28"/>
          <w:szCs w:val="28"/>
        </w:rPr>
      </w:pPr>
      <w:r w:rsidRPr="00E41854">
        <w:rPr>
          <w:color w:val="000000"/>
          <w:sz w:val="28"/>
          <w:szCs w:val="28"/>
        </w:rPr>
        <w:t>Дәрігерлердің КТ/МРТ көрсеткіштері туралы білімінің жеткіліксіздігі</w:t>
      </w:r>
    </w:p>
    <w:p w14:paraId="160C85AF" w14:textId="77777777" w:rsidR="00E41854" w:rsidRPr="00E41854" w:rsidRDefault="00E41854" w:rsidP="00ED2495">
      <w:pPr>
        <w:pStyle w:val="a5"/>
        <w:numPr>
          <w:ilvl w:val="0"/>
          <w:numId w:val="70"/>
        </w:numPr>
        <w:rPr>
          <w:color w:val="000000"/>
          <w:sz w:val="28"/>
          <w:szCs w:val="28"/>
        </w:rPr>
      </w:pPr>
      <w:r w:rsidRPr="00E41854">
        <w:rPr>
          <w:color w:val="000000"/>
          <w:sz w:val="28"/>
          <w:szCs w:val="28"/>
        </w:rPr>
        <w:t>Пациенттердің қысымы</w:t>
      </w:r>
    </w:p>
    <w:p w14:paraId="797146BD" w14:textId="77777777" w:rsidR="00E41854" w:rsidRPr="00E41854" w:rsidRDefault="00E41854" w:rsidP="00ED2495">
      <w:pPr>
        <w:pStyle w:val="a5"/>
        <w:numPr>
          <w:ilvl w:val="0"/>
          <w:numId w:val="70"/>
        </w:numPr>
        <w:rPr>
          <w:color w:val="000000"/>
          <w:sz w:val="28"/>
          <w:szCs w:val="28"/>
        </w:rPr>
      </w:pPr>
      <w:r w:rsidRPr="00E41854">
        <w:rPr>
          <w:color w:val="000000"/>
          <w:sz w:val="28"/>
          <w:szCs w:val="28"/>
        </w:rPr>
        <w:t>Жоспарды орындау бойынша әкімшіліктің қысымы</w:t>
      </w:r>
    </w:p>
    <w:p w14:paraId="09B3BB65" w14:textId="77777777" w:rsidR="00E41854" w:rsidRPr="00E41854" w:rsidRDefault="00E41854" w:rsidP="00ED2495">
      <w:pPr>
        <w:pStyle w:val="a5"/>
        <w:numPr>
          <w:ilvl w:val="0"/>
          <w:numId w:val="70"/>
        </w:numPr>
        <w:rPr>
          <w:color w:val="000000"/>
          <w:sz w:val="28"/>
          <w:szCs w:val="28"/>
        </w:rPr>
      </w:pPr>
      <w:r w:rsidRPr="00E41854">
        <w:rPr>
          <w:color w:val="000000"/>
          <w:sz w:val="28"/>
          <w:szCs w:val="28"/>
        </w:rPr>
        <w:t>Дәрігерлердің артық сақтануы</w:t>
      </w:r>
    </w:p>
    <w:p w14:paraId="4F28D98C" w14:textId="77777777" w:rsidR="00E41854" w:rsidRPr="00E41854" w:rsidRDefault="00E41854" w:rsidP="00ED2495">
      <w:pPr>
        <w:pStyle w:val="a5"/>
        <w:numPr>
          <w:ilvl w:val="0"/>
          <w:numId w:val="70"/>
        </w:numPr>
        <w:rPr>
          <w:color w:val="000000"/>
          <w:sz w:val="28"/>
          <w:szCs w:val="28"/>
        </w:rPr>
      </w:pPr>
      <w:r w:rsidRPr="00E41854">
        <w:rPr>
          <w:color w:val="000000"/>
          <w:sz w:val="28"/>
          <w:szCs w:val="28"/>
        </w:rPr>
        <w:t>МӘМС бойынша нақты ұсынымдар мен хаттамалардың жоқтығы</w:t>
      </w:r>
    </w:p>
    <w:p w14:paraId="6D2EB11D" w14:textId="77777777" w:rsidR="00E41854" w:rsidRPr="00E41854" w:rsidRDefault="00E41854" w:rsidP="00ED2495">
      <w:pPr>
        <w:pStyle w:val="a5"/>
        <w:numPr>
          <w:ilvl w:val="0"/>
          <w:numId w:val="70"/>
        </w:numPr>
        <w:rPr>
          <w:color w:val="000000"/>
          <w:sz w:val="28"/>
          <w:szCs w:val="28"/>
        </w:rPr>
      </w:pPr>
      <w:r w:rsidRPr="00E41854">
        <w:rPr>
          <w:color w:val="000000"/>
          <w:sz w:val="28"/>
          <w:szCs w:val="28"/>
        </w:rPr>
        <w:t>Басқа: _____________</w:t>
      </w:r>
    </w:p>
    <w:p w14:paraId="334D9CE6" w14:textId="77777777" w:rsidR="00E41854" w:rsidRPr="00E41854" w:rsidRDefault="00E41854" w:rsidP="00ED2495">
      <w:pPr>
        <w:pStyle w:val="a5"/>
        <w:numPr>
          <w:ilvl w:val="0"/>
          <w:numId w:val="71"/>
        </w:numPr>
        <w:rPr>
          <w:color w:val="000000"/>
          <w:sz w:val="28"/>
          <w:szCs w:val="28"/>
        </w:rPr>
      </w:pPr>
      <w:r w:rsidRPr="00E41854">
        <w:rPr>
          <w:rStyle w:val="a8"/>
          <w:color w:val="000000"/>
          <w:sz w:val="28"/>
          <w:szCs w:val="28"/>
        </w:rPr>
        <w:t>Жалпы тәжірибелік дәрігерлердің КТ-мен байланысты сәулелік жүктемелер мен қауіптер туралы хабардарлығын қалай бағалайсыз?</w:t>
      </w:r>
    </w:p>
    <w:p w14:paraId="4388E4AB" w14:textId="77777777" w:rsidR="00E41854" w:rsidRPr="00E41854" w:rsidRDefault="00E41854" w:rsidP="00ED2495">
      <w:pPr>
        <w:pStyle w:val="a5"/>
        <w:numPr>
          <w:ilvl w:val="0"/>
          <w:numId w:val="72"/>
        </w:numPr>
        <w:rPr>
          <w:color w:val="000000"/>
          <w:sz w:val="28"/>
          <w:szCs w:val="28"/>
        </w:rPr>
      </w:pPr>
      <w:r w:rsidRPr="00E41854">
        <w:rPr>
          <w:color w:val="000000"/>
          <w:sz w:val="28"/>
          <w:szCs w:val="28"/>
        </w:rPr>
        <w:t>Толық хабардар</w:t>
      </w:r>
    </w:p>
    <w:p w14:paraId="75B9480A" w14:textId="77777777" w:rsidR="00E41854" w:rsidRPr="00E41854" w:rsidRDefault="00E41854" w:rsidP="00ED2495">
      <w:pPr>
        <w:pStyle w:val="a5"/>
        <w:numPr>
          <w:ilvl w:val="0"/>
          <w:numId w:val="72"/>
        </w:numPr>
        <w:rPr>
          <w:color w:val="000000"/>
          <w:sz w:val="28"/>
          <w:szCs w:val="28"/>
        </w:rPr>
      </w:pPr>
      <w:r w:rsidRPr="00E41854">
        <w:rPr>
          <w:color w:val="000000"/>
          <w:sz w:val="28"/>
          <w:szCs w:val="28"/>
        </w:rPr>
        <w:t>Жартылай хабардар</w:t>
      </w:r>
    </w:p>
    <w:p w14:paraId="600D9241" w14:textId="77777777" w:rsidR="00E41854" w:rsidRPr="00E41854" w:rsidRDefault="00E41854" w:rsidP="00ED2495">
      <w:pPr>
        <w:pStyle w:val="a5"/>
        <w:numPr>
          <w:ilvl w:val="0"/>
          <w:numId w:val="72"/>
        </w:numPr>
        <w:rPr>
          <w:color w:val="000000"/>
          <w:sz w:val="28"/>
          <w:szCs w:val="28"/>
        </w:rPr>
      </w:pPr>
      <w:r w:rsidRPr="00E41854">
        <w:rPr>
          <w:color w:val="000000"/>
          <w:sz w:val="28"/>
          <w:szCs w:val="28"/>
        </w:rPr>
        <w:t>Хабардар емес</w:t>
      </w:r>
    </w:p>
    <w:p w14:paraId="03B0B3BD" w14:textId="77777777" w:rsidR="00E41854" w:rsidRPr="00E41854" w:rsidRDefault="00E41854" w:rsidP="00ED2495">
      <w:pPr>
        <w:pStyle w:val="a5"/>
        <w:numPr>
          <w:ilvl w:val="0"/>
          <w:numId w:val="73"/>
        </w:numPr>
        <w:rPr>
          <w:color w:val="000000"/>
          <w:sz w:val="28"/>
          <w:szCs w:val="28"/>
        </w:rPr>
      </w:pPr>
      <w:r w:rsidRPr="00E41854">
        <w:rPr>
          <w:rStyle w:val="a8"/>
          <w:color w:val="000000"/>
          <w:sz w:val="28"/>
          <w:szCs w:val="28"/>
        </w:rPr>
        <w:t>Негізсіз тағайындаулар нақты көрсеткіштері бар пациенттер үшін зерттеулерді кідіртуге қаншалықты жиі әкеледі?</w:t>
      </w:r>
    </w:p>
    <w:p w14:paraId="2CEC1142" w14:textId="77777777" w:rsidR="00E41854" w:rsidRPr="00E41854" w:rsidRDefault="00E41854" w:rsidP="00ED2495">
      <w:pPr>
        <w:pStyle w:val="a5"/>
        <w:numPr>
          <w:ilvl w:val="0"/>
          <w:numId w:val="74"/>
        </w:numPr>
        <w:rPr>
          <w:color w:val="000000"/>
          <w:sz w:val="28"/>
          <w:szCs w:val="28"/>
        </w:rPr>
      </w:pPr>
      <w:r w:rsidRPr="00E41854">
        <w:rPr>
          <w:color w:val="000000"/>
          <w:sz w:val="28"/>
          <w:szCs w:val="28"/>
        </w:rPr>
        <w:t>Ешқашан</w:t>
      </w:r>
    </w:p>
    <w:p w14:paraId="775EE245" w14:textId="77777777" w:rsidR="00E41854" w:rsidRPr="00E41854" w:rsidRDefault="00E41854" w:rsidP="00ED2495">
      <w:pPr>
        <w:pStyle w:val="a5"/>
        <w:numPr>
          <w:ilvl w:val="0"/>
          <w:numId w:val="74"/>
        </w:numPr>
        <w:rPr>
          <w:color w:val="000000"/>
          <w:sz w:val="28"/>
          <w:szCs w:val="28"/>
        </w:rPr>
      </w:pPr>
      <w:r w:rsidRPr="00E41854">
        <w:rPr>
          <w:color w:val="000000"/>
          <w:sz w:val="28"/>
          <w:szCs w:val="28"/>
        </w:rPr>
        <w:t>Сирек</w:t>
      </w:r>
    </w:p>
    <w:p w14:paraId="0E1B7458" w14:textId="77777777" w:rsidR="00E41854" w:rsidRPr="00E41854" w:rsidRDefault="00E41854" w:rsidP="00ED2495">
      <w:pPr>
        <w:pStyle w:val="a5"/>
        <w:numPr>
          <w:ilvl w:val="0"/>
          <w:numId w:val="74"/>
        </w:numPr>
        <w:rPr>
          <w:color w:val="000000"/>
          <w:sz w:val="28"/>
          <w:szCs w:val="28"/>
        </w:rPr>
      </w:pPr>
      <w:r w:rsidRPr="00E41854">
        <w:rPr>
          <w:color w:val="000000"/>
          <w:sz w:val="28"/>
          <w:szCs w:val="28"/>
        </w:rPr>
        <w:t>Кейде</w:t>
      </w:r>
    </w:p>
    <w:p w14:paraId="4E4B106F" w14:textId="77777777" w:rsidR="00E41854" w:rsidRPr="00E41854" w:rsidRDefault="00E41854" w:rsidP="00ED2495">
      <w:pPr>
        <w:pStyle w:val="a5"/>
        <w:numPr>
          <w:ilvl w:val="0"/>
          <w:numId w:val="74"/>
        </w:numPr>
        <w:rPr>
          <w:color w:val="000000"/>
          <w:sz w:val="28"/>
          <w:szCs w:val="28"/>
        </w:rPr>
      </w:pPr>
      <w:r w:rsidRPr="00E41854">
        <w:rPr>
          <w:color w:val="000000"/>
          <w:sz w:val="28"/>
          <w:szCs w:val="28"/>
        </w:rPr>
        <w:t>Жиі</w:t>
      </w:r>
    </w:p>
    <w:p w14:paraId="30C26291" w14:textId="77777777" w:rsidR="00E41854" w:rsidRPr="00E41854" w:rsidRDefault="00E41854" w:rsidP="00ED2495">
      <w:pPr>
        <w:pStyle w:val="a5"/>
        <w:numPr>
          <w:ilvl w:val="0"/>
          <w:numId w:val="75"/>
        </w:numPr>
        <w:rPr>
          <w:color w:val="000000"/>
          <w:sz w:val="28"/>
          <w:szCs w:val="28"/>
        </w:rPr>
      </w:pPr>
      <w:r w:rsidRPr="00E41854">
        <w:rPr>
          <w:rStyle w:val="a8"/>
          <w:color w:val="000000"/>
          <w:sz w:val="28"/>
          <w:szCs w:val="28"/>
        </w:rPr>
        <w:t>Сіз МӘМС жүйесінде белгіленген зерттеу тарифтерімен таныссыз ба?</w:t>
      </w:r>
    </w:p>
    <w:p w14:paraId="2C4C3243" w14:textId="77777777" w:rsidR="00E41854" w:rsidRPr="00E41854" w:rsidRDefault="00E41854" w:rsidP="00ED2495">
      <w:pPr>
        <w:pStyle w:val="a5"/>
        <w:numPr>
          <w:ilvl w:val="0"/>
          <w:numId w:val="76"/>
        </w:numPr>
        <w:rPr>
          <w:color w:val="000000"/>
          <w:sz w:val="28"/>
          <w:szCs w:val="28"/>
        </w:rPr>
      </w:pPr>
      <w:r w:rsidRPr="00E41854">
        <w:rPr>
          <w:color w:val="000000"/>
          <w:sz w:val="28"/>
          <w:szCs w:val="28"/>
        </w:rPr>
        <w:lastRenderedPageBreak/>
        <w:t>Иә, толық таныспын</w:t>
      </w:r>
    </w:p>
    <w:p w14:paraId="0231092A" w14:textId="77777777" w:rsidR="00E41854" w:rsidRPr="00E41854" w:rsidRDefault="00E41854" w:rsidP="00ED2495">
      <w:pPr>
        <w:pStyle w:val="a5"/>
        <w:numPr>
          <w:ilvl w:val="0"/>
          <w:numId w:val="76"/>
        </w:numPr>
        <w:rPr>
          <w:color w:val="000000"/>
          <w:sz w:val="28"/>
          <w:szCs w:val="28"/>
        </w:rPr>
      </w:pPr>
      <w:r w:rsidRPr="00E41854">
        <w:rPr>
          <w:color w:val="000000"/>
          <w:sz w:val="28"/>
          <w:szCs w:val="28"/>
        </w:rPr>
        <w:t>Иә, жартылай таныспын</w:t>
      </w:r>
    </w:p>
    <w:p w14:paraId="2E39350D" w14:textId="77777777" w:rsidR="00E41854" w:rsidRPr="00E41854" w:rsidRDefault="00E41854" w:rsidP="00ED2495">
      <w:pPr>
        <w:pStyle w:val="a5"/>
        <w:numPr>
          <w:ilvl w:val="0"/>
          <w:numId w:val="76"/>
        </w:numPr>
        <w:rPr>
          <w:color w:val="000000"/>
          <w:sz w:val="28"/>
          <w:szCs w:val="28"/>
        </w:rPr>
      </w:pPr>
      <w:r w:rsidRPr="00E41854">
        <w:rPr>
          <w:color w:val="000000"/>
          <w:sz w:val="28"/>
          <w:szCs w:val="28"/>
        </w:rPr>
        <w:t>Жоқ, таныс емеспін</w:t>
      </w:r>
    </w:p>
    <w:p w14:paraId="63B4EE51" w14:textId="77777777" w:rsidR="00E41854" w:rsidRPr="00E41854" w:rsidRDefault="00E41854" w:rsidP="00ED2495">
      <w:pPr>
        <w:pStyle w:val="a5"/>
        <w:numPr>
          <w:ilvl w:val="0"/>
          <w:numId w:val="76"/>
        </w:numPr>
        <w:rPr>
          <w:color w:val="000000"/>
          <w:sz w:val="28"/>
          <w:szCs w:val="28"/>
        </w:rPr>
      </w:pPr>
      <w:r w:rsidRPr="00E41854">
        <w:rPr>
          <w:color w:val="000000"/>
          <w:sz w:val="28"/>
          <w:szCs w:val="28"/>
        </w:rPr>
        <w:t>Жоқ, бірақ көбірек білгім келеді</w:t>
      </w:r>
    </w:p>
    <w:p w14:paraId="2F278BEB" w14:textId="77777777" w:rsidR="00E41854" w:rsidRPr="00E41854" w:rsidRDefault="00E41854" w:rsidP="00ED2495">
      <w:pPr>
        <w:pStyle w:val="a5"/>
        <w:numPr>
          <w:ilvl w:val="0"/>
          <w:numId w:val="77"/>
        </w:numPr>
        <w:rPr>
          <w:color w:val="000000"/>
          <w:sz w:val="28"/>
          <w:szCs w:val="28"/>
        </w:rPr>
      </w:pPr>
      <w:r w:rsidRPr="00E41854">
        <w:rPr>
          <w:rStyle w:val="a8"/>
          <w:color w:val="000000"/>
          <w:sz w:val="28"/>
          <w:szCs w:val="28"/>
        </w:rPr>
        <w:t>МӘМС тарифтерінің нақты радиологиялық зерттеу шығындарына сәйкестігін қалай бағалайсыз?</w:t>
      </w:r>
    </w:p>
    <w:p w14:paraId="1B2F7ED4" w14:textId="77777777" w:rsidR="00E41854" w:rsidRPr="00E41854" w:rsidRDefault="00E41854" w:rsidP="00ED2495">
      <w:pPr>
        <w:pStyle w:val="a5"/>
        <w:numPr>
          <w:ilvl w:val="0"/>
          <w:numId w:val="78"/>
        </w:numPr>
        <w:rPr>
          <w:color w:val="000000"/>
          <w:sz w:val="28"/>
          <w:szCs w:val="28"/>
        </w:rPr>
      </w:pPr>
      <w:r w:rsidRPr="00E41854">
        <w:rPr>
          <w:color w:val="000000"/>
          <w:sz w:val="28"/>
          <w:szCs w:val="28"/>
        </w:rPr>
        <w:t>Толық сәйкес келеді</w:t>
      </w:r>
    </w:p>
    <w:p w14:paraId="0821574C" w14:textId="77777777" w:rsidR="00E41854" w:rsidRPr="00E41854" w:rsidRDefault="00E41854" w:rsidP="00ED2495">
      <w:pPr>
        <w:pStyle w:val="a5"/>
        <w:numPr>
          <w:ilvl w:val="0"/>
          <w:numId w:val="78"/>
        </w:numPr>
        <w:rPr>
          <w:color w:val="000000"/>
          <w:sz w:val="28"/>
          <w:szCs w:val="28"/>
        </w:rPr>
      </w:pPr>
      <w:r w:rsidRPr="00E41854">
        <w:rPr>
          <w:color w:val="000000"/>
          <w:sz w:val="28"/>
          <w:szCs w:val="28"/>
        </w:rPr>
        <w:t>Жартылай сәйкес келеді</w:t>
      </w:r>
    </w:p>
    <w:p w14:paraId="021EAEA4" w14:textId="77777777" w:rsidR="00E41854" w:rsidRPr="00E41854" w:rsidRDefault="00E41854" w:rsidP="00ED2495">
      <w:pPr>
        <w:pStyle w:val="a5"/>
        <w:numPr>
          <w:ilvl w:val="0"/>
          <w:numId w:val="78"/>
        </w:numPr>
        <w:rPr>
          <w:color w:val="000000"/>
          <w:sz w:val="28"/>
          <w:szCs w:val="28"/>
        </w:rPr>
      </w:pPr>
      <w:r w:rsidRPr="00E41854">
        <w:rPr>
          <w:color w:val="000000"/>
          <w:sz w:val="28"/>
          <w:szCs w:val="28"/>
        </w:rPr>
        <w:t>Сәйкес емес, нақты шығындар жоғары</w:t>
      </w:r>
    </w:p>
    <w:p w14:paraId="6E1E8D9C" w14:textId="77777777" w:rsidR="00E41854" w:rsidRPr="00E41854" w:rsidRDefault="00E41854" w:rsidP="00ED2495">
      <w:pPr>
        <w:pStyle w:val="a5"/>
        <w:numPr>
          <w:ilvl w:val="0"/>
          <w:numId w:val="78"/>
        </w:numPr>
        <w:rPr>
          <w:color w:val="000000"/>
          <w:sz w:val="28"/>
          <w:szCs w:val="28"/>
        </w:rPr>
      </w:pPr>
      <w:r w:rsidRPr="00E41854">
        <w:rPr>
          <w:color w:val="000000"/>
          <w:sz w:val="28"/>
          <w:szCs w:val="28"/>
        </w:rPr>
        <w:t>Сәйкес емес, нақты шығындар төмен</w:t>
      </w:r>
    </w:p>
    <w:p w14:paraId="252B972E" w14:textId="77777777" w:rsidR="00E41854" w:rsidRPr="00E41854" w:rsidRDefault="00E41854" w:rsidP="00ED2495">
      <w:pPr>
        <w:pStyle w:val="a5"/>
        <w:numPr>
          <w:ilvl w:val="0"/>
          <w:numId w:val="79"/>
        </w:numPr>
        <w:rPr>
          <w:color w:val="000000"/>
          <w:sz w:val="28"/>
          <w:szCs w:val="28"/>
        </w:rPr>
      </w:pPr>
      <w:r w:rsidRPr="00E41854">
        <w:rPr>
          <w:rStyle w:val="a8"/>
          <w:color w:val="000000"/>
          <w:sz w:val="28"/>
          <w:szCs w:val="28"/>
        </w:rPr>
        <w:t>Сіз МӘМС аясында жүргізілген зерттеулер үшін қосымша төлемдер (мысалы, еңбекақыға қосымша пайыздар) аласыз ба?</w:t>
      </w:r>
    </w:p>
    <w:p w14:paraId="145393B5" w14:textId="77777777" w:rsidR="00E41854" w:rsidRPr="00E41854" w:rsidRDefault="00E41854" w:rsidP="00ED2495">
      <w:pPr>
        <w:pStyle w:val="a5"/>
        <w:numPr>
          <w:ilvl w:val="0"/>
          <w:numId w:val="80"/>
        </w:numPr>
        <w:rPr>
          <w:color w:val="000000"/>
          <w:sz w:val="28"/>
          <w:szCs w:val="28"/>
        </w:rPr>
      </w:pPr>
      <w:r w:rsidRPr="00E41854">
        <w:rPr>
          <w:color w:val="000000"/>
          <w:sz w:val="28"/>
          <w:szCs w:val="28"/>
        </w:rPr>
        <w:t>Иә, тұрақты түрде</w:t>
      </w:r>
    </w:p>
    <w:p w14:paraId="655651FB" w14:textId="77777777" w:rsidR="00E41854" w:rsidRPr="00E41854" w:rsidRDefault="00E41854" w:rsidP="00ED2495">
      <w:pPr>
        <w:pStyle w:val="a5"/>
        <w:numPr>
          <w:ilvl w:val="0"/>
          <w:numId w:val="80"/>
        </w:numPr>
        <w:rPr>
          <w:color w:val="000000"/>
          <w:sz w:val="28"/>
          <w:szCs w:val="28"/>
        </w:rPr>
      </w:pPr>
      <w:r w:rsidRPr="00E41854">
        <w:rPr>
          <w:color w:val="000000"/>
          <w:sz w:val="28"/>
          <w:szCs w:val="28"/>
        </w:rPr>
        <w:t>Иә, бірақ сирек</w:t>
      </w:r>
    </w:p>
    <w:p w14:paraId="3B93F21C" w14:textId="77777777" w:rsidR="00E41854" w:rsidRPr="00E41854" w:rsidRDefault="00E41854" w:rsidP="00ED2495">
      <w:pPr>
        <w:pStyle w:val="a5"/>
        <w:numPr>
          <w:ilvl w:val="0"/>
          <w:numId w:val="80"/>
        </w:numPr>
        <w:rPr>
          <w:color w:val="000000"/>
          <w:sz w:val="28"/>
          <w:szCs w:val="28"/>
        </w:rPr>
      </w:pPr>
      <w:r w:rsidRPr="00E41854">
        <w:rPr>
          <w:color w:val="000000"/>
          <w:sz w:val="28"/>
          <w:szCs w:val="28"/>
        </w:rPr>
        <w:t>Жоқ, алмаймын</w:t>
      </w:r>
    </w:p>
    <w:p w14:paraId="35BBF38A" w14:textId="77777777" w:rsidR="00E41854" w:rsidRPr="00E41854" w:rsidRDefault="00E41854" w:rsidP="00ED2495">
      <w:pPr>
        <w:pStyle w:val="a5"/>
        <w:numPr>
          <w:ilvl w:val="0"/>
          <w:numId w:val="80"/>
        </w:numPr>
        <w:rPr>
          <w:color w:val="000000"/>
          <w:sz w:val="28"/>
          <w:szCs w:val="28"/>
        </w:rPr>
      </w:pPr>
      <w:r w:rsidRPr="00E41854">
        <w:rPr>
          <w:color w:val="000000"/>
          <w:sz w:val="28"/>
          <w:szCs w:val="28"/>
        </w:rPr>
        <w:t>Білмеймін</w:t>
      </w:r>
    </w:p>
    <w:p w14:paraId="067AC709" w14:textId="77777777" w:rsidR="00E41854" w:rsidRPr="00E41854" w:rsidRDefault="00E41854" w:rsidP="00ED2495">
      <w:pPr>
        <w:pStyle w:val="a5"/>
        <w:numPr>
          <w:ilvl w:val="0"/>
          <w:numId w:val="81"/>
        </w:numPr>
        <w:rPr>
          <w:color w:val="000000"/>
          <w:sz w:val="28"/>
          <w:szCs w:val="28"/>
        </w:rPr>
      </w:pPr>
      <w:r w:rsidRPr="00E41854">
        <w:rPr>
          <w:rStyle w:val="a8"/>
          <w:color w:val="000000"/>
          <w:sz w:val="28"/>
          <w:szCs w:val="28"/>
        </w:rPr>
        <w:t>Негізсіз тағайындауларды азайту үшін қандай шаралар тиімді деп ойлайсыз? (бірнеше нұсқаны таңдауға болады)</w:t>
      </w:r>
    </w:p>
    <w:p w14:paraId="2F3245D7" w14:textId="77777777" w:rsidR="00E41854" w:rsidRPr="00E41854" w:rsidRDefault="00E41854" w:rsidP="00ED2495">
      <w:pPr>
        <w:pStyle w:val="a5"/>
        <w:numPr>
          <w:ilvl w:val="0"/>
          <w:numId w:val="82"/>
        </w:numPr>
        <w:rPr>
          <w:color w:val="000000"/>
          <w:sz w:val="28"/>
          <w:szCs w:val="28"/>
        </w:rPr>
      </w:pPr>
      <w:r w:rsidRPr="00E41854">
        <w:rPr>
          <w:color w:val="000000"/>
          <w:sz w:val="28"/>
          <w:szCs w:val="28"/>
        </w:rPr>
        <w:t>Жалпы тәжірибелік дәрігерлердің хаттамалар мен көрсеткіштер туралы хабардарлығын арттыру</w:t>
      </w:r>
    </w:p>
    <w:p w14:paraId="36AE0AF8" w14:textId="77777777" w:rsidR="00E41854" w:rsidRPr="00E41854" w:rsidRDefault="00E41854" w:rsidP="00ED2495">
      <w:pPr>
        <w:pStyle w:val="a5"/>
        <w:numPr>
          <w:ilvl w:val="0"/>
          <w:numId w:val="82"/>
        </w:numPr>
        <w:rPr>
          <w:color w:val="000000"/>
          <w:sz w:val="28"/>
          <w:szCs w:val="28"/>
        </w:rPr>
      </w:pPr>
      <w:r w:rsidRPr="00E41854">
        <w:rPr>
          <w:color w:val="000000"/>
          <w:sz w:val="28"/>
          <w:szCs w:val="28"/>
        </w:rPr>
        <w:t>Зерттеулерді тағайындау алдында радиологтармен міндетті түрде келісу</w:t>
      </w:r>
    </w:p>
    <w:p w14:paraId="4DE798F8" w14:textId="77777777" w:rsidR="00E41854" w:rsidRPr="00E41854" w:rsidRDefault="00E41854" w:rsidP="00ED2495">
      <w:pPr>
        <w:pStyle w:val="a5"/>
        <w:numPr>
          <w:ilvl w:val="0"/>
          <w:numId w:val="82"/>
        </w:numPr>
        <w:rPr>
          <w:color w:val="000000"/>
          <w:sz w:val="28"/>
          <w:szCs w:val="28"/>
        </w:rPr>
      </w:pPr>
      <w:r w:rsidRPr="00E41854">
        <w:rPr>
          <w:color w:val="000000"/>
          <w:sz w:val="28"/>
          <w:szCs w:val="28"/>
        </w:rPr>
        <w:t>Жалпы тәжірибелік дәрігерлерге арналған нақты клиникалық ұсынымдар әзірлеу</w:t>
      </w:r>
    </w:p>
    <w:p w14:paraId="48E449DF" w14:textId="77777777" w:rsidR="00E41854" w:rsidRPr="00E41854" w:rsidRDefault="00E41854" w:rsidP="00ED2495">
      <w:pPr>
        <w:pStyle w:val="a5"/>
        <w:numPr>
          <w:ilvl w:val="0"/>
          <w:numId w:val="82"/>
        </w:numPr>
        <w:rPr>
          <w:color w:val="000000"/>
          <w:sz w:val="28"/>
          <w:szCs w:val="28"/>
        </w:rPr>
      </w:pPr>
      <w:r w:rsidRPr="00E41854">
        <w:rPr>
          <w:color w:val="000000"/>
          <w:sz w:val="28"/>
          <w:szCs w:val="28"/>
        </w:rPr>
        <w:t>Кейбір жағдайларда МӘМС шеңберінде КТ/МРТ тағайындауларын шектеу</w:t>
      </w:r>
    </w:p>
    <w:p w14:paraId="78F2B970" w14:textId="77777777" w:rsidR="00E41854" w:rsidRPr="00E41854" w:rsidRDefault="00E41854" w:rsidP="00ED2495">
      <w:pPr>
        <w:pStyle w:val="a5"/>
        <w:numPr>
          <w:ilvl w:val="0"/>
          <w:numId w:val="82"/>
        </w:numPr>
        <w:rPr>
          <w:color w:val="000000"/>
          <w:sz w:val="28"/>
          <w:szCs w:val="28"/>
        </w:rPr>
      </w:pPr>
      <w:r w:rsidRPr="00E41854">
        <w:rPr>
          <w:color w:val="000000"/>
          <w:sz w:val="28"/>
          <w:szCs w:val="28"/>
        </w:rPr>
        <w:t>Басқа: _____________</w:t>
      </w:r>
    </w:p>
    <w:p w14:paraId="12C0FE31" w14:textId="77777777" w:rsidR="00E41854" w:rsidRPr="00E41854" w:rsidRDefault="00E41854" w:rsidP="00ED2495">
      <w:pPr>
        <w:pStyle w:val="a5"/>
        <w:numPr>
          <w:ilvl w:val="0"/>
          <w:numId w:val="83"/>
        </w:numPr>
        <w:rPr>
          <w:color w:val="000000"/>
          <w:sz w:val="28"/>
          <w:szCs w:val="28"/>
        </w:rPr>
      </w:pPr>
      <w:r w:rsidRPr="00E41854">
        <w:rPr>
          <w:rStyle w:val="a8"/>
          <w:color w:val="000000"/>
          <w:sz w:val="28"/>
          <w:szCs w:val="28"/>
        </w:rPr>
        <w:t>МӘМС аясында зерттеулерді тағайындау жүйесін жақсарту бойынша сіздің ұсыныстарыңыз:</w:t>
      </w:r>
    </w:p>
    <w:p w14:paraId="10E46510" w14:textId="77777777" w:rsidR="00E41854" w:rsidRPr="00E41854" w:rsidRDefault="00E41854" w:rsidP="00E41854">
      <w:pPr>
        <w:rPr>
          <w:rFonts w:ascii="Times New Roman" w:hAnsi="Times New Roman" w:cs="Times New Roman"/>
          <w:sz w:val="28"/>
          <w:szCs w:val="28"/>
        </w:rPr>
      </w:pPr>
    </w:p>
    <w:p w14:paraId="43D99765" w14:textId="7B503383" w:rsidR="004169FF" w:rsidRPr="00E41854" w:rsidRDefault="004169FF" w:rsidP="0009379B">
      <w:pPr>
        <w:pStyle w:val="a3"/>
        <w:ind w:left="0" w:firstLine="284"/>
        <w:jc w:val="both"/>
        <w:rPr>
          <w:rFonts w:ascii="Times New Roman" w:hAnsi="Times New Roman" w:cs="Times New Roman"/>
          <w:sz w:val="28"/>
          <w:szCs w:val="28"/>
        </w:rPr>
      </w:pPr>
    </w:p>
    <w:p w14:paraId="4ED51589" w14:textId="7F4618DB" w:rsidR="00E41854" w:rsidRPr="00E41854" w:rsidRDefault="00E41854" w:rsidP="0009379B">
      <w:pPr>
        <w:pStyle w:val="a3"/>
        <w:ind w:left="0" w:firstLine="284"/>
        <w:jc w:val="both"/>
        <w:rPr>
          <w:rFonts w:ascii="Times New Roman" w:hAnsi="Times New Roman" w:cs="Times New Roman"/>
          <w:sz w:val="28"/>
          <w:szCs w:val="28"/>
        </w:rPr>
      </w:pPr>
    </w:p>
    <w:p w14:paraId="3F34741B" w14:textId="535F049C" w:rsidR="00E41854" w:rsidRPr="00E41854" w:rsidRDefault="00E41854" w:rsidP="0009379B">
      <w:pPr>
        <w:pStyle w:val="a3"/>
        <w:ind w:left="0" w:firstLine="284"/>
        <w:jc w:val="both"/>
        <w:rPr>
          <w:rFonts w:ascii="Times New Roman" w:hAnsi="Times New Roman" w:cs="Times New Roman"/>
          <w:sz w:val="28"/>
          <w:szCs w:val="28"/>
        </w:rPr>
      </w:pPr>
    </w:p>
    <w:p w14:paraId="7F40A537" w14:textId="760A59DC" w:rsidR="00E41854" w:rsidRDefault="00E41854" w:rsidP="0009379B">
      <w:pPr>
        <w:pStyle w:val="a3"/>
        <w:ind w:left="0" w:firstLine="284"/>
        <w:jc w:val="both"/>
        <w:rPr>
          <w:rFonts w:ascii="Times New Roman" w:hAnsi="Times New Roman" w:cs="Times New Roman"/>
          <w:sz w:val="28"/>
          <w:szCs w:val="28"/>
        </w:rPr>
      </w:pPr>
    </w:p>
    <w:p w14:paraId="06263620" w14:textId="7290B0EE" w:rsidR="00E41854" w:rsidRDefault="00E41854" w:rsidP="0009379B">
      <w:pPr>
        <w:pStyle w:val="a3"/>
        <w:ind w:left="0" w:firstLine="284"/>
        <w:jc w:val="both"/>
        <w:rPr>
          <w:rFonts w:ascii="Times New Roman" w:hAnsi="Times New Roman" w:cs="Times New Roman"/>
          <w:sz w:val="28"/>
          <w:szCs w:val="28"/>
        </w:rPr>
      </w:pPr>
    </w:p>
    <w:p w14:paraId="33E07DE4" w14:textId="1908DBFE" w:rsidR="00E41854" w:rsidRDefault="00E41854" w:rsidP="0009379B">
      <w:pPr>
        <w:pStyle w:val="a3"/>
        <w:ind w:left="0" w:firstLine="284"/>
        <w:jc w:val="both"/>
        <w:rPr>
          <w:rFonts w:ascii="Times New Roman" w:hAnsi="Times New Roman" w:cs="Times New Roman"/>
          <w:sz w:val="28"/>
          <w:szCs w:val="28"/>
        </w:rPr>
      </w:pPr>
    </w:p>
    <w:p w14:paraId="03EC529A" w14:textId="016F3AAC" w:rsidR="00E41854" w:rsidRDefault="00E41854" w:rsidP="0009379B">
      <w:pPr>
        <w:pStyle w:val="a3"/>
        <w:ind w:left="0" w:firstLine="284"/>
        <w:jc w:val="both"/>
        <w:rPr>
          <w:rFonts w:ascii="Times New Roman" w:hAnsi="Times New Roman" w:cs="Times New Roman"/>
          <w:sz w:val="28"/>
          <w:szCs w:val="28"/>
        </w:rPr>
      </w:pPr>
    </w:p>
    <w:p w14:paraId="232A9674" w14:textId="494F51F9" w:rsidR="00085D09" w:rsidRDefault="00085D09" w:rsidP="0009379B">
      <w:pPr>
        <w:pStyle w:val="a3"/>
        <w:ind w:left="0" w:firstLine="284"/>
        <w:jc w:val="both"/>
        <w:rPr>
          <w:rFonts w:ascii="Times New Roman" w:hAnsi="Times New Roman" w:cs="Times New Roman"/>
          <w:sz w:val="28"/>
          <w:szCs w:val="28"/>
        </w:rPr>
      </w:pPr>
    </w:p>
    <w:p w14:paraId="36A244EB" w14:textId="1AD7F81D" w:rsidR="00E41854" w:rsidRPr="00446E05" w:rsidRDefault="00E41854" w:rsidP="00D95672">
      <w:pPr>
        <w:pStyle w:val="a3"/>
        <w:ind w:left="0"/>
        <w:jc w:val="center"/>
        <w:rPr>
          <w:rFonts w:ascii="Times New Roman" w:hAnsi="Times New Roman" w:cs="Times New Roman"/>
          <w:b/>
          <w:bCs/>
          <w:sz w:val="28"/>
          <w:szCs w:val="28"/>
        </w:rPr>
      </w:pPr>
      <w:r w:rsidRPr="00D95672">
        <w:rPr>
          <w:rFonts w:ascii="Times New Roman" w:hAnsi="Times New Roman" w:cs="Times New Roman"/>
          <w:b/>
          <w:bCs/>
          <w:sz w:val="28"/>
          <w:szCs w:val="28"/>
        </w:rPr>
        <w:lastRenderedPageBreak/>
        <w:t xml:space="preserve">ПРИЛОЖЕНИЕ </w:t>
      </w:r>
      <w:r w:rsidRPr="00D95672">
        <w:rPr>
          <w:rFonts w:ascii="Times New Roman" w:hAnsi="Times New Roman" w:cs="Times New Roman"/>
          <w:b/>
          <w:bCs/>
          <w:sz w:val="28"/>
          <w:szCs w:val="28"/>
          <w:lang w:val="en-US"/>
        </w:rPr>
        <w:t>B</w:t>
      </w:r>
    </w:p>
    <w:p w14:paraId="18C54996" w14:textId="6F8C7AF4" w:rsidR="00446E05" w:rsidRPr="00446E05" w:rsidRDefault="00446E05" w:rsidP="00446E05">
      <w:pPr>
        <w:pStyle w:val="a3"/>
        <w:ind w:left="0" w:firstLine="284"/>
        <w:jc w:val="center"/>
        <w:rPr>
          <w:rFonts w:ascii="Times New Roman" w:hAnsi="Times New Roman" w:cs="Times New Roman"/>
          <w:sz w:val="28"/>
          <w:szCs w:val="28"/>
        </w:rPr>
      </w:pPr>
      <w:r>
        <w:rPr>
          <w:rFonts w:ascii="Times New Roman" w:hAnsi="Times New Roman" w:cs="Times New Roman"/>
          <w:sz w:val="28"/>
          <w:szCs w:val="28"/>
        </w:rPr>
        <w:t xml:space="preserve">Методические рекомендации </w:t>
      </w:r>
    </w:p>
    <w:p w14:paraId="607917D8" w14:textId="3ADA82F7" w:rsidR="00E41854" w:rsidRDefault="00E41854" w:rsidP="0009379B">
      <w:pPr>
        <w:pStyle w:val="a3"/>
        <w:ind w:left="0" w:firstLine="284"/>
        <w:jc w:val="both"/>
        <w:rPr>
          <w:rFonts w:ascii="Times New Roman" w:hAnsi="Times New Roman" w:cs="Times New Roman"/>
          <w:sz w:val="28"/>
          <w:szCs w:val="28"/>
        </w:rPr>
      </w:pPr>
    </w:p>
    <w:p w14:paraId="6BDF207C" w14:textId="6688F940" w:rsidR="00E41854" w:rsidRDefault="00E41854" w:rsidP="0009379B">
      <w:pPr>
        <w:pStyle w:val="a3"/>
        <w:ind w:left="0" w:firstLine="284"/>
        <w:jc w:val="both"/>
        <w:rPr>
          <w:rFonts w:ascii="Times New Roman" w:hAnsi="Times New Roman" w:cs="Times New Roman"/>
          <w:sz w:val="28"/>
          <w:szCs w:val="28"/>
        </w:rPr>
      </w:pPr>
      <w:r w:rsidRPr="00E41854">
        <w:rPr>
          <w:rFonts w:ascii="Times New Roman" w:hAnsi="Times New Roman" w:cs="Times New Roman"/>
          <w:noProof/>
          <w:sz w:val="28"/>
          <w:szCs w:val="28"/>
          <w:lang w:val="en-US"/>
        </w:rPr>
        <w:drawing>
          <wp:inline distT="0" distB="0" distL="0" distR="0" wp14:anchorId="2FCF0B8C" wp14:editId="2E78D976">
            <wp:extent cx="6356350" cy="5854700"/>
            <wp:effectExtent l="0" t="0" r="6350" b="0"/>
            <wp:docPr id="30" name="Рисунок 17" descr="C:\Users\kt-ord3\Downloads\мрт_page-0001.jpg"/>
            <wp:cNvGraphicFramePr/>
            <a:graphic xmlns:a="http://schemas.openxmlformats.org/drawingml/2006/main">
              <a:graphicData uri="http://schemas.openxmlformats.org/drawingml/2006/picture">
                <pic:pic xmlns:pic="http://schemas.openxmlformats.org/drawingml/2006/picture">
                  <pic:nvPicPr>
                    <pic:cNvPr id="18" name="Рисунок 17" descr="C:\Users\kt-ord3\Downloads\мрт_page-0001.jpg"/>
                    <pic:cNvPicPr/>
                  </pic:nvPicPr>
                  <pic:blipFill>
                    <a:blip r:embed="rId143" cstate="print"/>
                    <a:srcRect/>
                    <a:stretch>
                      <a:fillRect/>
                    </a:stretch>
                  </pic:blipFill>
                  <pic:spPr bwMode="auto">
                    <a:xfrm>
                      <a:off x="0" y="0"/>
                      <a:ext cx="6356745" cy="5855064"/>
                    </a:xfrm>
                    <a:prstGeom prst="rect">
                      <a:avLst/>
                    </a:prstGeom>
                    <a:noFill/>
                    <a:ln w="9525">
                      <a:noFill/>
                      <a:miter lim="800000"/>
                      <a:headEnd/>
                      <a:tailEnd/>
                    </a:ln>
                  </pic:spPr>
                </pic:pic>
              </a:graphicData>
            </a:graphic>
          </wp:inline>
        </w:drawing>
      </w:r>
    </w:p>
    <w:p w14:paraId="431A78AB" w14:textId="48C32D18" w:rsidR="00E41854" w:rsidRDefault="00E41854" w:rsidP="0009379B">
      <w:pPr>
        <w:pStyle w:val="a3"/>
        <w:ind w:left="0" w:firstLine="284"/>
        <w:jc w:val="both"/>
        <w:rPr>
          <w:rFonts w:ascii="Times New Roman" w:hAnsi="Times New Roman" w:cs="Times New Roman"/>
          <w:sz w:val="28"/>
          <w:szCs w:val="28"/>
        </w:rPr>
      </w:pPr>
    </w:p>
    <w:p w14:paraId="02A5C711" w14:textId="61259CB0" w:rsidR="00E41854" w:rsidRDefault="00E41854" w:rsidP="0009379B">
      <w:pPr>
        <w:pStyle w:val="a3"/>
        <w:ind w:left="0" w:firstLine="284"/>
        <w:jc w:val="both"/>
        <w:rPr>
          <w:rFonts w:ascii="Times New Roman" w:hAnsi="Times New Roman" w:cs="Times New Roman"/>
          <w:sz w:val="28"/>
          <w:szCs w:val="28"/>
        </w:rPr>
      </w:pPr>
    </w:p>
    <w:p w14:paraId="7AF904F2" w14:textId="21CC0367" w:rsidR="00E41854" w:rsidRDefault="00E41854" w:rsidP="0009379B">
      <w:pPr>
        <w:pStyle w:val="a3"/>
        <w:ind w:left="0" w:firstLine="284"/>
        <w:jc w:val="both"/>
        <w:rPr>
          <w:rFonts w:ascii="Times New Roman" w:hAnsi="Times New Roman" w:cs="Times New Roman"/>
          <w:sz w:val="28"/>
          <w:szCs w:val="28"/>
        </w:rPr>
      </w:pPr>
    </w:p>
    <w:p w14:paraId="52C9FD09" w14:textId="77777777" w:rsidR="00D95672" w:rsidRDefault="00D95672" w:rsidP="00085D09">
      <w:pPr>
        <w:pStyle w:val="a3"/>
        <w:ind w:left="0" w:firstLine="284"/>
        <w:jc w:val="center"/>
        <w:rPr>
          <w:rFonts w:ascii="Times New Roman" w:hAnsi="Times New Roman" w:cs="Times New Roman"/>
          <w:sz w:val="28"/>
          <w:szCs w:val="28"/>
        </w:rPr>
      </w:pPr>
    </w:p>
    <w:p w14:paraId="6F937FAD" w14:textId="463EDD0D" w:rsidR="00D95672" w:rsidRDefault="00D95672" w:rsidP="00085D09">
      <w:pPr>
        <w:pStyle w:val="a3"/>
        <w:ind w:left="0" w:firstLine="284"/>
        <w:jc w:val="center"/>
        <w:rPr>
          <w:rFonts w:ascii="Times New Roman" w:hAnsi="Times New Roman" w:cs="Times New Roman"/>
          <w:sz w:val="28"/>
          <w:szCs w:val="28"/>
        </w:rPr>
      </w:pPr>
    </w:p>
    <w:p w14:paraId="74B30F44" w14:textId="473D26C4" w:rsidR="00446E05" w:rsidRDefault="00446E05" w:rsidP="00085D09">
      <w:pPr>
        <w:pStyle w:val="a3"/>
        <w:ind w:left="0" w:firstLine="284"/>
        <w:jc w:val="center"/>
        <w:rPr>
          <w:rFonts w:ascii="Times New Roman" w:hAnsi="Times New Roman" w:cs="Times New Roman"/>
          <w:sz w:val="28"/>
          <w:szCs w:val="28"/>
        </w:rPr>
      </w:pPr>
    </w:p>
    <w:p w14:paraId="10050FE3" w14:textId="5E2EA6D7" w:rsidR="00446E05" w:rsidRDefault="00446E05" w:rsidP="00085D09">
      <w:pPr>
        <w:pStyle w:val="a3"/>
        <w:ind w:left="0" w:firstLine="284"/>
        <w:jc w:val="center"/>
        <w:rPr>
          <w:rFonts w:ascii="Times New Roman" w:hAnsi="Times New Roman" w:cs="Times New Roman"/>
          <w:sz w:val="28"/>
          <w:szCs w:val="28"/>
        </w:rPr>
      </w:pPr>
    </w:p>
    <w:p w14:paraId="3EC37C58" w14:textId="010C6C3E" w:rsidR="00446E05" w:rsidRDefault="00446E05" w:rsidP="00085D09">
      <w:pPr>
        <w:pStyle w:val="a3"/>
        <w:ind w:left="0" w:firstLine="284"/>
        <w:jc w:val="center"/>
        <w:rPr>
          <w:rFonts w:ascii="Times New Roman" w:hAnsi="Times New Roman" w:cs="Times New Roman"/>
          <w:sz w:val="28"/>
          <w:szCs w:val="28"/>
        </w:rPr>
      </w:pPr>
    </w:p>
    <w:p w14:paraId="54A13AE6" w14:textId="09F510AA" w:rsidR="00446E05" w:rsidRDefault="00446E05" w:rsidP="00085D09">
      <w:pPr>
        <w:pStyle w:val="a3"/>
        <w:ind w:left="0" w:firstLine="284"/>
        <w:jc w:val="center"/>
        <w:rPr>
          <w:rFonts w:ascii="Times New Roman" w:hAnsi="Times New Roman" w:cs="Times New Roman"/>
          <w:sz w:val="28"/>
          <w:szCs w:val="28"/>
        </w:rPr>
      </w:pPr>
    </w:p>
    <w:p w14:paraId="198D0E52" w14:textId="620F4DE9" w:rsidR="00446E05" w:rsidRDefault="00446E05" w:rsidP="00085D09">
      <w:pPr>
        <w:pStyle w:val="a3"/>
        <w:ind w:left="0" w:firstLine="284"/>
        <w:jc w:val="center"/>
        <w:rPr>
          <w:rFonts w:ascii="Times New Roman" w:hAnsi="Times New Roman" w:cs="Times New Roman"/>
          <w:sz w:val="28"/>
          <w:szCs w:val="28"/>
        </w:rPr>
      </w:pPr>
    </w:p>
    <w:p w14:paraId="002CC4AE" w14:textId="0CBB936A" w:rsidR="00446E05" w:rsidRDefault="00446E05" w:rsidP="00085D09">
      <w:pPr>
        <w:pStyle w:val="a3"/>
        <w:ind w:left="0" w:firstLine="284"/>
        <w:jc w:val="center"/>
        <w:rPr>
          <w:rFonts w:ascii="Times New Roman" w:hAnsi="Times New Roman" w:cs="Times New Roman"/>
          <w:sz w:val="28"/>
          <w:szCs w:val="28"/>
        </w:rPr>
      </w:pPr>
    </w:p>
    <w:p w14:paraId="1313060E" w14:textId="77777777" w:rsidR="00446E05" w:rsidRDefault="00446E05" w:rsidP="00085D09">
      <w:pPr>
        <w:pStyle w:val="a3"/>
        <w:ind w:left="0" w:firstLine="284"/>
        <w:jc w:val="center"/>
        <w:rPr>
          <w:rFonts w:ascii="Times New Roman" w:hAnsi="Times New Roman" w:cs="Times New Roman"/>
          <w:sz w:val="28"/>
          <w:szCs w:val="28"/>
        </w:rPr>
      </w:pPr>
    </w:p>
    <w:p w14:paraId="7D6BD1A4" w14:textId="77777777" w:rsidR="00D95672" w:rsidRDefault="00D95672" w:rsidP="00085D09">
      <w:pPr>
        <w:pStyle w:val="a3"/>
        <w:ind w:left="0" w:firstLine="284"/>
        <w:jc w:val="center"/>
        <w:rPr>
          <w:rFonts w:ascii="Times New Roman" w:hAnsi="Times New Roman" w:cs="Times New Roman"/>
          <w:sz w:val="28"/>
          <w:szCs w:val="28"/>
        </w:rPr>
      </w:pPr>
    </w:p>
    <w:p w14:paraId="59F71266" w14:textId="77777777" w:rsidR="00D95672" w:rsidRPr="00D95672" w:rsidRDefault="00D95672" w:rsidP="00085D09">
      <w:pPr>
        <w:pStyle w:val="a3"/>
        <w:ind w:left="0" w:firstLine="284"/>
        <w:jc w:val="center"/>
        <w:rPr>
          <w:rFonts w:ascii="Times New Roman" w:hAnsi="Times New Roman" w:cs="Times New Roman"/>
          <w:b/>
          <w:bCs/>
          <w:sz w:val="28"/>
          <w:szCs w:val="28"/>
        </w:rPr>
      </w:pPr>
    </w:p>
    <w:p w14:paraId="0AC3BE55" w14:textId="37639AD4" w:rsidR="00E41854" w:rsidRDefault="00E41854" w:rsidP="0009379B">
      <w:pPr>
        <w:pStyle w:val="a3"/>
        <w:ind w:left="0" w:firstLine="284"/>
        <w:jc w:val="both"/>
        <w:rPr>
          <w:rFonts w:ascii="Times New Roman" w:hAnsi="Times New Roman" w:cs="Times New Roman"/>
          <w:sz w:val="28"/>
          <w:szCs w:val="28"/>
        </w:rPr>
      </w:pPr>
      <w:r w:rsidRPr="00E41854">
        <w:rPr>
          <w:rFonts w:ascii="Times New Roman" w:hAnsi="Times New Roman" w:cs="Times New Roman"/>
          <w:noProof/>
          <w:sz w:val="28"/>
          <w:szCs w:val="28"/>
          <w:lang w:val="en-US"/>
        </w:rPr>
        <w:drawing>
          <wp:inline distT="0" distB="0" distL="0" distR="0" wp14:anchorId="03378A0A" wp14:editId="58D7E774">
            <wp:extent cx="6038850" cy="8039100"/>
            <wp:effectExtent l="0" t="0" r="0" b="0"/>
            <wp:docPr id="35" name="Рисунок 18" descr="C:\Users\kt-ord3\Downloads\кт (1)_page-0001.jpg"/>
            <wp:cNvGraphicFramePr/>
            <a:graphic xmlns:a="http://schemas.openxmlformats.org/drawingml/2006/main">
              <a:graphicData uri="http://schemas.openxmlformats.org/drawingml/2006/picture">
                <pic:pic xmlns:pic="http://schemas.openxmlformats.org/drawingml/2006/picture">
                  <pic:nvPicPr>
                    <pic:cNvPr id="19" name="Рисунок 18" descr="C:\Users\kt-ord3\Downloads\кт (1)_page-0001.jpg"/>
                    <pic:cNvPicPr/>
                  </pic:nvPicPr>
                  <pic:blipFill>
                    <a:blip r:embed="rId144" cstate="print"/>
                    <a:srcRect/>
                    <a:stretch>
                      <a:fillRect/>
                    </a:stretch>
                  </pic:blipFill>
                  <pic:spPr bwMode="auto">
                    <a:xfrm>
                      <a:off x="0" y="0"/>
                      <a:ext cx="6039094" cy="8039425"/>
                    </a:xfrm>
                    <a:prstGeom prst="rect">
                      <a:avLst/>
                    </a:prstGeom>
                    <a:noFill/>
                    <a:ln w="9525">
                      <a:noFill/>
                      <a:miter lim="800000"/>
                      <a:headEnd/>
                      <a:tailEnd/>
                    </a:ln>
                  </pic:spPr>
                </pic:pic>
              </a:graphicData>
            </a:graphic>
          </wp:inline>
        </w:drawing>
      </w:r>
    </w:p>
    <w:p w14:paraId="7EB4B063" w14:textId="310E80EE" w:rsidR="00E41854" w:rsidRDefault="00E41854" w:rsidP="0009379B">
      <w:pPr>
        <w:pStyle w:val="a3"/>
        <w:ind w:left="0" w:firstLine="284"/>
        <w:jc w:val="both"/>
        <w:rPr>
          <w:rFonts w:ascii="Times New Roman" w:hAnsi="Times New Roman" w:cs="Times New Roman"/>
          <w:sz w:val="28"/>
          <w:szCs w:val="28"/>
        </w:rPr>
      </w:pPr>
    </w:p>
    <w:p w14:paraId="1474EF79" w14:textId="336CB7F4" w:rsidR="00E41854" w:rsidRDefault="00E41854" w:rsidP="0009379B">
      <w:pPr>
        <w:pStyle w:val="a3"/>
        <w:ind w:left="0" w:firstLine="284"/>
        <w:jc w:val="both"/>
        <w:rPr>
          <w:rFonts w:ascii="Times New Roman" w:hAnsi="Times New Roman" w:cs="Times New Roman"/>
          <w:sz w:val="28"/>
          <w:szCs w:val="28"/>
        </w:rPr>
      </w:pPr>
    </w:p>
    <w:p w14:paraId="6CD9EA7F" w14:textId="7C28E928" w:rsidR="00446E05" w:rsidRDefault="00446E05" w:rsidP="0009379B">
      <w:pPr>
        <w:pStyle w:val="a3"/>
        <w:ind w:left="0" w:firstLine="284"/>
        <w:jc w:val="both"/>
        <w:rPr>
          <w:rFonts w:ascii="Times New Roman" w:hAnsi="Times New Roman" w:cs="Times New Roman"/>
          <w:sz w:val="28"/>
          <w:szCs w:val="28"/>
        </w:rPr>
      </w:pPr>
    </w:p>
    <w:p w14:paraId="4885AB4D" w14:textId="77777777" w:rsidR="00446E05" w:rsidRDefault="00446E05" w:rsidP="0009379B">
      <w:pPr>
        <w:pStyle w:val="a3"/>
        <w:ind w:left="0" w:firstLine="284"/>
        <w:jc w:val="both"/>
        <w:rPr>
          <w:rFonts w:ascii="Times New Roman" w:hAnsi="Times New Roman" w:cs="Times New Roman"/>
          <w:sz w:val="28"/>
          <w:szCs w:val="28"/>
        </w:rPr>
      </w:pPr>
    </w:p>
    <w:p w14:paraId="5AAC7DB6" w14:textId="7ABD12E2" w:rsidR="00E41854" w:rsidRPr="00446E05" w:rsidRDefault="00085D09" w:rsidP="00085D09">
      <w:pPr>
        <w:pStyle w:val="a3"/>
        <w:ind w:left="0" w:firstLine="284"/>
        <w:jc w:val="center"/>
        <w:rPr>
          <w:rFonts w:ascii="Times New Roman" w:hAnsi="Times New Roman" w:cs="Times New Roman"/>
          <w:b/>
          <w:bCs/>
          <w:sz w:val="28"/>
          <w:szCs w:val="28"/>
          <w:lang w:val="kk-KZ"/>
        </w:rPr>
      </w:pPr>
      <w:r w:rsidRPr="00D95672">
        <w:rPr>
          <w:rFonts w:ascii="Times New Roman" w:hAnsi="Times New Roman" w:cs="Times New Roman"/>
          <w:b/>
          <w:bCs/>
          <w:sz w:val="28"/>
          <w:szCs w:val="28"/>
        </w:rPr>
        <w:lastRenderedPageBreak/>
        <w:t xml:space="preserve">ПРИЛОЖЕНИЕ </w:t>
      </w:r>
      <w:r w:rsidR="00446E05">
        <w:rPr>
          <w:rFonts w:ascii="Times New Roman" w:hAnsi="Times New Roman" w:cs="Times New Roman"/>
          <w:b/>
          <w:bCs/>
          <w:sz w:val="28"/>
          <w:szCs w:val="28"/>
          <w:lang w:val="kk-KZ"/>
        </w:rPr>
        <w:t>Г</w:t>
      </w:r>
    </w:p>
    <w:p w14:paraId="1F4AC583" w14:textId="1625FE0C" w:rsidR="00D95672" w:rsidRPr="00446E05" w:rsidRDefault="00446E05" w:rsidP="00D95672">
      <w:pPr>
        <w:pStyle w:val="a3"/>
        <w:ind w:left="0" w:firstLine="284"/>
        <w:jc w:val="center"/>
        <w:rPr>
          <w:rFonts w:ascii="Times New Roman" w:hAnsi="Times New Roman" w:cs="Times New Roman"/>
          <w:sz w:val="28"/>
          <w:szCs w:val="28"/>
          <w:lang w:val="kk-KZ"/>
        </w:rPr>
      </w:pPr>
      <w:r>
        <w:rPr>
          <w:rFonts w:ascii="Times New Roman" w:hAnsi="Times New Roman" w:cs="Times New Roman"/>
          <w:sz w:val="28"/>
          <w:szCs w:val="28"/>
          <w:lang w:val="kk-KZ"/>
        </w:rPr>
        <w:t>Акты внедрений</w:t>
      </w:r>
    </w:p>
    <w:p w14:paraId="158B6267" w14:textId="77777777" w:rsidR="00D95672" w:rsidRDefault="00D95672" w:rsidP="00085D09">
      <w:pPr>
        <w:pStyle w:val="a3"/>
        <w:ind w:left="0" w:firstLine="284"/>
        <w:jc w:val="center"/>
        <w:rPr>
          <w:rFonts w:ascii="Times New Roman" w:hAnsi="Times New Roman" w:cs="Times New Roman"/>
          <w:sz w:val="28"/>
          <w:szCs w:val="28"/>
        </w:rPr>
      </w:pPr>
    </w:p>
    <w:p w14:paraId="1C49C613" w14:textId="0D4F5368" w:rsidR="00E41854" w:rsidRDefault="00E41854" w:rsidP="0009379B">
      <w:pPr>
        <w:pStyle w:val="a3"/>
        <w:ind w:left="0" w:firstLine="284"/>
        <w:jc w:val="both"/>
        <w:rPr>
          <w:rFonts w:ascii="Times New Roman" w:hAnsi="Times New Roman" w:cs="Times New Roman"/>
          <w:sz w:val="28"/>
          <w:szCs w:val="28"/>
        </w:rPr>
      </w:pPr>
    </w:p>
    <w:p w14:paraId="019DFA1E" w14:textId="5EB52F69" w:rsidR="00FF76FA" w:rsidRDefault="0064450D" w:rsidP="00ED2495">
      <w:pPr>
        <w:pStyle w:val="a3"/>
        <w:ind w:left="0" w:firstLine="284"/>
        <w:jc w:val="both"/>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73CAF8D8" wp14:editId="6660257D">
            <wp:extent cx="5226050" cy="6657340"/>
            <wp:effectExtent l="76200" t="76200" r="127000" b="12446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145">
                      <a:extLst>
                        <a:ext uri="{28A0092B-C50C-407E-A947-70E740481C1C}">
                          <a14:useLocalDpi xmlns:a14="http://schemas.microsoft.com/office/drawing/2010/main" val="0"/>
                        </a:ext>
                      </a:extLst>
                    </a:blip>
                    <a:srcRect r="31731"/>
                    <a:stretch/>
                  </pic:blipFill>
                  <pic:spPr bwMode="auto">
                    <a:xfrm>
                      <a:off x="0" y="0"/>
                      <a:ext cx="5228429" cy="66603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7E8C24F" w14:textId="05CA561F" w:rsidR="00ED2495" w:rsidRDefault="00ED2495" w:rsidP="00ED2495">
      <w:pPr>
        <w:pStyle w:val="a3"/>
        <w:ind w:left="0" w:firstLine="284"/>
        <w:jc w:val="both"/>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14:anchorId="0C6F26AF" wp14:editId="1A63FD68">
            <wp:extent cx="5410200" cy="6901473"/>
            <wp:effectExtent l="76200" t="76200" r="133350" b="12827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412357" cy="69042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E56879A" w14:textId="0AEDD0B5" w:rsidR="00ED2495" w:rsidRDefault="00ED2495" w:rsidP="00ED2495">
      <w:pPr>
        <w:pStyle w:val="a3"/>
        <w:ind w:left="0" w:firstLine="284"/>
        <w:jc w:val="both"/>
        <w:rPr>
          <w:rFonts w:ascii="Times New Roman" w:hAnsi="Times New Roman" w:cs="Times New Roman"/>
          <w:sz w:val="28"/>
          <w:szCs w:val="28"/>
        </w:rPr>
      </w:pPr>
    </w:p>
    <w:p w14:paraId="606C7583" w14:textId="29B2C4B4" w:rsidR="00ED2495" w:rsidRDefault="00ED2495" w:rsidP="00ED2495">
      <w:pPr>
        <w:pStyle w:val="a3"/>
        <w:ind w:left="0" w:firstLine="284"/>
        <w:jc w:val="both"/>
        <w:rPr>
          <w:rFonts w:ascii="Times New Roman" w:hAnsi="Times New Roman" w:cs="Times New Roman"/>
          <w:sz w:val="28"/>
          <w:szCs w:val="28"/>
        </w:rPr>
      </w:pPr>
      <w:r>
        <w:rPr>
          <w:rFonts w:ascii="Times New Roman" w:hAnsi="Times New Roman" w:cs="Times New Roman"/>
          <w:noProof/>
          <w:sz w:val="28"/>
          <w:szCs w:val="28"/>
          <w:lang w:val="en-US"/>
        </w:rPr>
        <w:drawing>
          <wp:anchor distT="0" distB="0" distL="114300" distR="114300" simplePos="0" relativeHeight="251678720" behindDoc="0" locked="0" layoutInCell="1" allowOverlap="1" wp14:anchorId="39DEEE9D" wp14:editId="6381A50C">
            <wp:simplePos x="0" y="0"/>
            <wp:positionH relativeFrom="column">
              <wp:posOffset>253365</wp:posOffset>
            </wp:positionH>
            <wp:positionV relativeFrom="paragraph">
              <wp:posOffset>-7230110</wp:posOffset>
            </wp:positionV>
            <wp:extent cx="6019510" cy="7467600"/>
            <wp:effectExtent l="76200" t="76200" r="133985" b="133350"/>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019510" cy="7467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4A30F34C" w14:textId="0C97A6A4" w:rsidR="00ED2495" w:rsidRDefault="00ED2495" w:rsidP="00D95672">
      <w:pPr>
        <w:pStyle w:val="a3"/>
        <w:numPr>
          <w:ilvl w:val="0"/>
          <w:numId w:val="84"/>
        </w:numPr>
        <w:tabs>
          <w:tab w:val="clear" w:pos="720"/>
        </w:tabs>
        <w:ind w:left="0" w:firstLine="0"/>
        <w:jc w:val="both"/>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14:anchorId="5C5B5383" wp14:editId="281BC791">
            <wp:extent cx="6350" cy="127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350" cy="12700"/>
                    </a:xfrm>
                    <a:prstGeom prst="rect">
                      <a:avLst/>
                    </a:prstGeom>
                    <a:noFill/>
                    <a:ln>
                      <a:noFill/>
                    </a:ln>
                  </pic:spPr>
                </pic:pic>
              </a:graphicData>
            </a:graphic>
          </wp:inline>
        </w:drawing>
      </w:r>
      <w:r>
        <w:rPr>
          <w:rFonts w:ascii="Times New Roman" w:hAnsi="Times New Roman" w:cs="Times New Roman"/>
          <w:noProof/>
          <w:sz w:val="28"/>
          <w:szCs w:val="28"/>
          <w:lang w:val="en-US"/>
        </w:rPr>
        <w:drawing>
          <wp:inline distT="0" distB="0" distL="0" distR="0" wp14:anchorId="3D9187D7" wp14:editId="202BC621">
            <wp:extent cx="6021871" cy="7486650"/>
            <wp:effectExtent l="76200" t="76200" r="131445" b="13335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022941" cy="7487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93A6F6F" w14:textId="21A43730" w:rsidR="00ED2495" w:rsidRDefault="00ED2495" w:rsidP="00D95672">
      <w:pPr>
        <w:pStyle w:val="a3"/>
        <w:numPr>
          <w:ilvl w:val="0"/>
          <w:numId w:val="84"/>
        </w:numPr>
        <w:tabs>
          <w:tab w:val="clear" w:pos="720"/>
          <w:tab w:val="num" w:pos="0"/>
        </w:tabs>
        <w:ind w:left="0" w:firstLine="0"/>
        <w:jc w:val="center"/>
        <w:rPr>
          <w:rFonts w:ascii="Times New Roman" w:hAnsi="Times New Roman" w:cs="Times New Roman"/>
          <w:sz w:val="28"/>
          <w:szCs w:val="28"/>
        </w:rPr>
      </w:pPr>
      <w:r>
        <w:rPr>
          <w:rFonts w:ascii="Times New Roman" w:hAnsi="Times New Roman" w:cs="Times New Roman"/>
          <w:noProof/>
          <w:sz w:val="28"/>
          <w:szCs w:val="28"/>
          <w:lang w:val="en-US"/>
        </w:rPr>
        <w:lastRenderedPageBreak/>
        <w:drawing>
          <wp:anchor distT="0" distB="0" distL="114300" distR="114300" simplePos="0" relativeHeight="251677696" behindDoc="0" locked="0" layoutInCell="1" allowOverlap="1" wp14:anchorId="6AFC009F" wp14:editId="15EEA5B4">
            <wp:simplePos x="0" y="0"/>
            <wp:positionH relativeFrom="column">
              <wp:posOffset>-205740</wp:posOffset>
            </wp:positionH>
            <wp:positionV relativeFrom="paragraph">
              <wp:posOffset>80010</wp:posOffset>
            </wp:positionV>
            <wp:extent cx="5901819" cy="7404100"/>
            <wp:effectExtent l="76200" t="76200" r="137160" b="139700"/>
            <wp:wrapTopAndBottom/>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01819" cy="7404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33E5ECBB" w14:textId="67210B93" w:rsidR="00820777" w:rsidRDefault="00820777" w:rsidP="00AD58DA">
      <w:pPr>
        <w:jc w:val="both"/>
        <w:rPr>
          <w:rFonts w:ascii="Times New Roman" w:hAnsi="Times New Roman" w:cs="Times New Roman"/>
          <w:sz w:val="28"/>
          <w:szCs w:val="28"/>
        </w:rPr>
      </w:pPr>
    </w:p>
    <w:p w14:paraId="79C5F0F3" w14:textId="709BA8AC" w:rsidR="00AD58DA" w:rsidRDefault="00AD58DA" w:rsidP="00AD58DA">
      <w:pPr>
        <w:jc w:val="both"/>
        <w:rPr>
          <w:rFonts w:ascii="Times New Roman" w:hAnsi="Times New Roman" w:cs="Times New Roman"/>
          <w:sz w:val="28"/>
          <w:szCs w:val="28"/>
        </w:rPr>
      </w:pPr>
    </w:p>
    <w:p w14:paraId="1EA2BD3B" w14:textId="4F777ADD" w:rsidR="00AD58DA" w:rsidRDefault="00AD58DA" w:rsidP="00AD58DA">
      <w:pPr>
        <w:jc w:val="both"/>
        <w:rPr>
          <w:rFonts w:ascii="Times New Roman" w:hAnsi="Times New Roman" w:cs="Times New Roman"/>
          <w:sz w:val="28"/>
          <w:szCs w:val="28"/>
        </w:rPr>
      </w:pPr>
    </w:p>
    <w:p w14:paraId="35B1518B" w14:textId="3778EAA9" w:rsidR="00AD58DA" w:rsidRDefault="00AD58DA" w:rsidP="00AD58DA">
      <w:pPr>
        <w:jc w:val="both"/>
        <w:rPr>
          <w:rFonts w:ascii="Times New Roman" w:hAnsi="Times New Roman" w:cs="Times New Roman"/>
          <w:sz w:val="28"/>
          <w:szCs w:val="28"/>
        </w:rPr>
      </w:pPr>
    </w:p>
    <w:p w14:paraId="606F9263" w14:textId="77777777" w:rsidR="00D95672" w:rsidRDefault="00D95672" w:rsidP="00AD58DA">
      <w:pPr>
        <w:jc w:val="center"/>
        <w:rPr>
          <w:rFonts w:ascii="Times New Roman" w:hAnsi="Times New Roman" w:cs="Times New Roman"/>
          <w:sz w:val="28"/>
          <w:szCs w:val="28"/>
        </w:rPr>
      </w:pPr>
    </w:p>
    <w:p w14:paraId="1607D4F5" w14:textId="77777777" w:rsidR="00D95672" w:rsidRDefault="00D95672" w:rsidP="00AD58DA">
      <w:pPr>
        <w:jc w:val="center"/>
        <w:rPr>
          <w:rFonts w:ascii="Times New Roman" w:hAnsi="Times New Roman" w:cs="Times New Roman"/>
          <w:sz w:val="28"/>
          <w:szCs w:val="28"/>
        </w:rPr>
      </w:pPr>
    </w:p>
    <w:p w14:paraId="4CD5E1C4" w14:textId="55F222A9" w:rsidR="00AD58DA" w:rsidRDefault="005D1EDB" w:rsidP="00AD58DA">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Д</w:t>
      </w:r>
    </w:p>
    <w:p w14:paraId="27361CD4" w14:textId="793B7C9B" w:rsidR="00E04916" w:rsidRDefault="005D1EDB" w:rsidP="00AD58DA">
      <w:pPr>
        <w:jc w:val="center"/>
        <w:rPr>
          <w:rFonts w:ascii="Times New Roman" w:hAnsi="Times New Roman" w:cs="Times New Roman"/>
          <w:sz w:val="28"/>
          <w:szCs w:val="28"/>
        </w:rPr>
      </w:pPr>
      <w:r>
        <w:rPr>
          <w:rFonts w:ascii="Times New Roman" w:hAnsi="Times New Roman" w:cs="Times New Roman"/>
          <w:sz w:val="28"/>
          <w:szCs w:val="28"/>
        </w:rPr>
        <w:t>«Национальная программа по снижению лучевой нагрузки в Радиологии в РК»</w:t>
      </w:r>
    </w:p>
    <w:p w14:paraId="1CBADFB4" w14:textId="77777777" w:rsidR="00E04916" w:rsidRDefault="00E04916" w:rsidP="00AD58DA">
      <w:pPr>
        <w:jc w:val="center"/>
        <w:rPr>
          <w:rFonts w:ascii="Times New Roman" w:hAnsi="Times New Roman" w:cs="Times New Roman"/>
          <w:sz w:val="28"/>
          <w:szCs w:val="28"/>
        </w:rPr>
      </w:pPr>
    </w:p>
    <w:p w14:paraId="58A60CCA" w14:textId="46B1AE94" w:rsidR="00E04916" w:rsidRDefault="00E04916" w:rsidP="00AD58DA">
      <w:pPr>
        <w:jc w:val="center"/>
        <w:rPr>
          <w:rFonts w:ascii="Times New Roman" w:hAnsi="Times New Roman" w:cs="Times New Roman"/>
          <w:sz w:val="28"/>
          <w:szCs w:val="28"/>
        </w:rPr>
      </w:pPr>
      <w:r w:rsidRPr="00E04916">
        <w:rPr>
          <w:rFonts w:ascii="Times New Roman" w:hAnsi="Times New Roman" w:cs="Times New Roman"/>
          <w:noProof/>
          <w:sz w:val="28"/>
          <w:szCs w:val="28"/>
          <w:lang w:val="en-US"/>
        </w:rPr>
        <w:drawing>
          <wp:inline distT="0" distB="0" distL="0" distR="0" wp14:anchorId="3FF622D4" wp14:editId="0984A8ED">
            <wp:extent cx="5583790" cy="6997148"/>
            <wp:effectExtent l="0" t="0" r="0" b="0"/>
            <wp:docPr id="63" name="Рисунок 63" descr="C:\Users\Dinara\Pictures\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Dinara\Pictures\Рисунок1.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587630" cy="7001960"/>
                    </a:xfrm>
                    <a:prstGeom prst="rect">
                      <a:avLst/>
                    </a:prstGeom>
                    <a:noFill/>
                    <a:ln>
                      <a:noFill/>
                    </a:ln>
                  </pic:spPr>
                </pic:pic>
              </a:graphicData>
            </a:graphic>
          </wp:inline>
        </w:drawing>
      </w:r>
    </w:p>
    <w:p w14:paraId="29833BCF" w14:textId="3B94F8C2" w:rsidR="00E04916" w:rsidRDefault="00E04916" w:rsidP="00AD58DA">
      <w:pPr>
        <w:jc w:val="center"/>
        <w:rPr>
          <w:rFonts w:ascii="Times New Roman" w:hAnsi="Times New Roman" w:cs="Times New Roman"/>
          <w:sz w:val="28"/>
          <w:szCs w:val="28"/>
        </w:rPr>
      </w:pPr>
    </w:p>
    <w:p w14:paraId="5D17F148" w14:textId="643FE716" w:rsidR="00E04916" w:rsidRDefault="00E04916" w:rsidP="00AD58DA">
      <w:pPr>
        <w:jc w:val="center"/>
        <w:rPr>
          <w:rFonts w:ascii="Times New Roman" w:hAnsi="Times New Roman" w:cs="Times New Roman"/>
          <w:sz w:val="28"/>
          <w:szCs w:val="28"/>
        </w:rPr>
      </w:pPr>
      <w:r w:rsidRPr="00E04916">
        <w:rPr>
          <w:rFonts w:ascii="Times New Roman" w:hAnsi="Times New Roman" w:cs="Times New Roman"/>
          <w:noProof/>
          <w:sz w:val="28"/>
          <w:szCs w:val="28"/>
          <w:lang w:val="en-US"/>
        </w:rPr>
        <w:lastRenderedPageBreak/>
        <w:drawing>
          <wp:inline distT="0" distB="0" distL="0" distR="0" wp14:anchorId="0052D19B" wp14:editId="3367643D">
            <wp:extent cx="5359179" cy="7557211"/>
            <wp:effectExtent l="0" t="0" r="0" b="5715"/>
            <wp:docPr id="229939393" name="Рисунок 229939393" descr="C:\Users\Dinara\Pictures\Рисун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Dinara\Pictures\Рисунок2.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364535" cy="7564764"/>
                    </a:xfrm>
                    <a:prstGeom prst="rect">
                      <a:avLst/>
                    </a:prstGeom>
                    <a:noFill/>
                    <a:ln>
                      <a:noFill/>
                    </a:ln>
                  </pic:spPr>
                </pic:pic>
              </a:graphicData>
            </a:graphic>
          </wp:inline>
        </w:drawing>
      </w:r>
    </w:p>
    <w:p w14:paraId="02913074" w14:textId="37923B6A" w:rsidR="00E84EDE" w:rsidRDefault="00E84EDE" w:rsidP="00AD58DA">
      <w:pPr>
        <w:jc w:val="center"/>
        <w:rPr>
          <w:rFonts w:ascii="Times New Roman" w:hAnsi="Times New Roman" w:cs="Times New Roman"/>
          <w:sz w:val="28"/>
          <w:szCs w:val="28"/>
        </w:rPr>
      </w:pPr>
    </w:p>
    <w:p w14:paraId="7FFE35E6" w14:textId="70F05B3D" w:rsidR="00E84EDE" w:rsidRDefault="00E84EDE" w:rsidP="00AD58DA">
      <w:pPr>
        <w:jc w:val="center"/>
        <w:rPr>
          <w:rFonts w:ascii="Times New Roman" w:hAnsi="Times New Roman" w:cs="Times New Roman"/>
          <w:sz w:val="28"/>
          <w:szCs w:val="28"/>
        </w:rPr>
      </w:pPr>
    </w:p>
    <w:p w14:paraId="4FE92520" w14:textId="1D286280" w:rsidR="00E84EDE" w:rsidRDefault="00E84EDE" w:rsidP="00AD58DA">
      <w:pPr>
        <w:jc w:val="center"/>
        <w:rPr>
          <w:rFonts w:ascii="Times New Roman" w:hAnsi="Times New Roman" w:cs="Times New Roman"/>
          <w:sz w:val="28"/>
          <w:szCs w:val="28"/>
        </w:rPr>
      </w:pPr>
    </w:p>
    <w:p w14:paraId="31578C9C" w14:textId="5E4E49C8" w:rsidR="00E84EDE" w:rsidRDefault="00E84EDE" w:rsidP="00AD58DA">
      <w:pPr>
        <w:jc w:val="center"/>
        <w:rPr>
          <w:rFonts w:ascii="Times New Roman" w:hAnsi="Times New Roman" w:cs="Times New Roman"/>
          <w:sz w:val="28"/>
          <w:szCs w:val="28"/>
        </w:rPr>
      </w:pPr>
    </w:p>
    <w:p w14:paraId="24987CD6" w14:textId="77777777" w:rsidR="00D95672" w:rsidRDefault="00D95672" w:rsidP="00AD58DA">
      <w:pPr>
        <w:jc w:val="center"/>
        <w:rPr>
          <w:rFonts w:ascii="Times New Roman" w:hAnsi="Times New Roman" w:cs="Times New Roman"/>
          <w:sz w:val="28"/>
          <w:szCs w:val="28"/>
        </w:rPr>
      </w:pPr>
    </w:p>
    <w:p w14:paraId="76E6F475" w14:textId="77777777" w:rsidR="00D95672" w:rsidRDefault="00D95672" w:rsidP="00AD58DA">
      <w:pPr>
        <w:jc w:val="center"/>
        <w:rPr>
          <w:rFonts w:ascii="Times New Roman" w:hAnsi="Times New Roman" w:cs="Times New Roman"/>
          <w:sz w:val="28"/>
          <w:szCs w:val="28"/>
        </w:rPr>
      </w:pPr>
    </w:p>
    <w:p w14:paraId="62FADAC3" w14:textId="77777777" w:rsidR="00D95672" w:rsidRDefault="00D95672" w:rsidP="00AD58DA">
      <w:pPr>
        <w:jc w:val="center"/>
        <w:rPr>
          <w:rFonts w:ascii="Times New Roman" w:hAnsi="Times New Roman" w:cs="Times New Roman"/>
          <w:sz w:val="28"/>
          <w:szCs w:val="28"/>
        </w:rPr>
      </w:pPr>
    </w:p>
    <w:p w14:paraId="7C716C2C" w14:textId="2B558C19" w:rsidR="00E84EDE" w:rsidRDefault="00E84EDE" w:rsidP="00AD58DA">
      <w:pPr>
        <w:jc w:val="center"/>
        <w:rPr>
          <w:rFonts w:ascii="Times New Roman" w:hAnsi="Times New Roman" w:cs="Times New Roman"/>
          <w:b/>
          <w:bCs/>
          <w:sz w:val="28"/>
          <w:szCs w:val="28"/>
        </w:rPr>
      </w:pPr>
      <w:r w:rsidRPr="00D95672">
        <w:rPr>
          <w:rFonts w:ascii="Times New Roman" w:hAnsi="Times New Roman" w:cs="Times New Roman"/>
          <w:b/>
          <w:bCs/>
          <w:sz w:val="28"/>
          <w:szCs w:val="28"/>
        </w:rPr>
        <w:lastRenderedPageBreak/>
        <w:t xml:space="preserve">ПРИЛОЖЕНИЕ </w:t>
      </w:r>
      <w:r w:rsidR="005D1EDB">
        <w:rPr>
          <w:rFonts w:ascii="Times New Roman" w:hAnsi="Times New Roman" w:cs="Times New Roman"/>
          <w:b/>
          <w:bCs/>
          <w:sz w:val="28"/>
          <w:szCs w:val="28"/>
        </w:rPr>
        <w:t>Е</w:t>
      </w:r>
    </w:p>
    <w:p w14:paraId="70C87E85" w14:textId="1E99580D" w:rsidR="00D95672" w:rsidRPr="00D95672" w:rsidRDefault="005D1EDB" w:rsidP="00AD58DA">
      <w:pPr>
        <w:jc w:val="center"/>
        <w:rPr>
          <w:rFonts w:ascii="Times New Roman" w:hAnsi="Times New Roman" w:cs="Times New Roman"/>
          <w:sz w:val="28"/>
          <w:szCs w:val="28"/>
        </w:rPr>
      </w:pPr>
      <w:r>
        <w:rPr>
          <w:rFonts w:ascii="Times New Roman" w:hAnsi="Times New Roman" w:cs="Times New Roman"/>
          <w:sz w:val="28"/>
          <w:szCs w:val="28"/>
        </w:rPr>
        <w:t>Программа повышения квалификации</w:t>
      </w:r>
    </w:p>
    <w:p w14:paraId="7CABCEE7" w14:textId="0F33E7D2" w:rsidR="00E84EDE" w:rsidRDefault="00E84EDE" w:rsidP="00AD58DA">
      <w:pPr>
        <w:jc w:val="center"/>
        <w:rPr>
          <w:rFonts w:ascii="Times New Roman" w:hAnsi="Times New Roman" w:cs="Times New Roman"/>
          <w:sz w:val="28"/>
          <w:szCs w:val="28"/>
        </w:rPr>
      </w:pPr>
      <w:r>
        <w:rPr>
          <w:noProof/>
          <w:lang w:val="en-US"/>
        </w:rPr>
        <w:drawing>
          <wp:inline distT="0" distB="0" distL="0" distR="0" wp14:anchorId="21DCCE63" wp14:editId="3C6BFC04">
            <wp:extent cx="5527885" cy="7802597"/>
            <wp:effectExtent l="0" t="0" r="0" b="825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539293" cy="7818699"/>
                    </a:xfrm>
                    <a:prstGeom prst="rect">
                      <a:avLst/>
                    </a:prstGeom>
                    <a:noFill/>
                    <a:ln>
                      <a:noFill/>
                    </a:ln>
                  </pic:spPr>
                </pic:pic>
              </a:graphicData>
            </a:graphic>
          </wp:inline>
        </w:drawing>
      </w:r>
    </w:p>
    <w:p w14:paraId="55512380" w14:textId="27184C39" w:rsidR="00E84EDE" w:rsidRDefault="00E84EDE" w:rsidP="00AD58DA">
      <w:pPr>
        <w:jc w:val="center"/>
        <w:rPr>
          <w:rFonts w:ascii="Times New Roman" w:hAnsi="Times New Roman" w:cs="Times New Roman"/>
          <w:sz w:val="28"/>
          <w:szCs w:val="28"/>
        </w:rPr>
      </w:pPr>
    </w:p>
    <w:p w14:paraId="6A30E006" w14:textId="3D379F82" w:rsidR="00E84EDE" w:rsidRDefault="00E84EDE" w:rsidP="00AD58DA">
      <w:pPr>
        <w:jc w:val="center"/>
        <w:rPr>
          <w:rFonts w:ascii="Times New Roman" w:hAnsi="Times New Roman" w:cs="Times New Roman"/>
          <w:sz w:val="28"/>
          <w:szCs w:val="28"/>
        </w:rPr>
      </w:pPr>
    </w:p>
    <w:p w14:paraId="19EF1166" w14:textId="7E6F61E7" w:rsidR="00E84EDE" w:rsidRDefault="00E84EDE" w:rsidP="00AD58DA">
      <w:pPr>
        <w:jc w:val="center"/>
        <w:rPr>
          <w:rFonts w:ascii="Times New Roman" w:hAnsi="Times New Roman" w:cs="Times New Roman"/>
          <w:sz w:val="28"/>
          <w:szCs w:val="28"/>
        </w:rPr>
      </w:pPr>
      <w:r>
        <w:rPr>
          <w:noProof/>
          <w:lang w:val="en-US"/>
        </w:rPr>
        <w:lastRenderedPageBreak/>
        <w:drawing>
          <wp:inline distT="0" distB="0" distL="0" distR="0" wp14:anchorId="1C9413A7" wp14:editId="44FD1719">
            <wp:extent cx="6296025" cy="8886825"/>
            <wp:effectExtent l="0" t="0" r="9525" b="9525"/>
            <wp:docPr id="229939392" name="Рисунок 229939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6296025" cy="8886825"/>
                    </a:xfrm>
                    <a:prstGeom prst="rect">
                      <a:avLst/>
                    </a:prstGeom>
                    <a:noFill/>
                    <a:ln>
                      <a:noFill/>
                    </a:ln>
                  </pic:spPr>
                </pic:pic>
              </a:graphicData>
            </a:graphic>
          </wp:inline>
        </w:drawing>
      </w:r>
    </w:p>
    <w:p w14:paraId="120BDEF2" w14:textId="2BC76ED2" w:rsidR="00E84EDE" w:rsidRDefault="00E84EDE" w:rsidP="00AD58DA">
      <w:pPr>
        <w:jc w:val="center"/>
        <w:rPr>
          <w:rFonts w:ascii="Times New Roman" w:hAnsi="Times New Roman" w:cs="Times New Roman"/>
          <w:sz w:val="28"/>
          <w:szCs w:val="28"/>
        </w:rPr>
      </w:pPr>
      <w:r>
        <w:rPr>
          <w:noProof/>
          <w:lang w:val="en-US"/>
        </w:rPr>
        <w:lastRenderedPageBreak/>
        <w:drawing>
          <wp:inline distT="0" distB="0" distL="0" distR="0" wp14:anchorId="51F5CE80" wp14:editId="135BD4BD">
            <wp:extent cx="6296025" cy="8886825"/>
            <wp:effectExtent l="0" t="0" r="9525" b="9525"/>
            <wp:docPr id="229939394" name="Рисунок 229939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296025" cy="8886825"/>
                    </a:xfrm>
                    <a:prstGeom prst="rect">
                      <a:avLst/>
                    </a:prstGeom>
                    <a:noFill/>
                    <a:ln>
                      <a:noFill/>
                    </a:ln>
                  </pic:spPr>
                </pic:pic>
              </a:graphicData>
            </a:graphic>
          </wp:inline>
        </w:drawing>
      </w:r>
    </w:p>
    <w:p w14:paraId="1CF33121" w14:textId="67275CE1" w:rsidR="00E84EDE" w:rsidRDefault="00E84EDE" w:rsidP="00AD58DA">
      <w:pPr>
        <w:jc w:val="center"/>
        <w:rPr>
          <w:rFonts w:ascii="Times New Roman" w:hAnsi="Times New Roman" w:cs="Times New Roman"/>
          <w:sz w:val="28"/>
          <w:szCs w:val="28"/>
        </w:rPr>
      </w:pPr>
      <w:r>
        <w:rPr>
          <w:noProof/>
          <w:lang w:val="en-US"/>
        </w:rPr>
        <w:lastRenderedPageBreak/>
        <w:drawing>
          <wp:inline distT="0" distB="0" distL="0" distR="0" wp14:anchorId="6DEB596E" wp14:editId="50A63569">
            <wp:extent cx="6296025" cy="8886825"/>
            <wp:effectExtent l="0" t="0" r="9525" b="9525"/>
            <wp:docPr id="229939395" name="Рисунок 229939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296025" cy="8886825"/>
                    </a:xfrm>
                    <a:prstGeom prst="rect">
                      <a:avLst/>
                    </a:prstGeom>
                    <a:noFill/>
                    <a:ln>
                      <a:noFill/>
                    </a:ln>
                  </pic:spPr>
                </pic:pic>
              </a:graphicData>
            </a:graphic>
          </wp:inline>
        </w:drawing>
      </w:r>
    </w:p>
    <w:p w14:paraId="6C2306DE" w14:textId="090F6574" w:rsidR="00E84EDE" w:rsidRDefault="00E84EDE" w:rsidP="00AD58DA">
      <w:pPr>
        <w:jc w:val="center"/>
        <w:rPr>
          <w:rFonts w:ascii="Times New Roman" w:hAnsi="Times New Roman" w:cs="Times New Roman"/>
          <w:sz w:val="28"/>
          <w:szCs w:val="28"/>
        </w:rPr>
      </w:pPr>
      <w:r>
        <w:rPr>
          <w:noProof/>
          <w:lang w:val="en-US"/>
        </w:rPr>
        <w:lastRenderedPageBreak/>
        <w:drawing>
          <wp:inline distT="0" distB="0" distL="0" distR="0" wp14:anchorId="050D031E" wp14:editId="5B150679">
            <wp:extent cx="6296025" cy="8886825"/>
            <wp:effectExtent l="0" t="0" r="9525" b="9525"/>
            <wp:docPr id="229939396" name="Рисунок 229939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296025" cy="8886825"/>
                    </a:xfrm>
                    <a:prstGeom prst="rect">
                      <a:avLst/>
                    </a:prstGeom>
                    <a:noFill/>
                    <a:ln>
                      <a:noFill/>
                    </a:ln>
                  </pic:spPr>
                </pic:pic>
              </a:graphicData>
            </a:graphic>
          </wp:inline>
        </w:drawing>
      </w:r>
    </w:p>
    <w:p w14:paraId="2EB3C80B" w14:textId="221CC700" w:rsidR="00E84EDE" w:rsidRPr="00E84EDE" w:rsidRDefault="00E84EDE" w:rsidP="00AD58DA">
      <w:pPr>
        <w:jc w:val="center"/>
        <w:rPr>
          <w:rFonts w:ascii="Times New Roman" w:hAnsi="Times New Roman" w:cs="Times New Roman"/>
          <w:sz w:val="28"/>
          <w:szCs w:val="28"/>
        </w:rPr>
      </w:pPr>
      <w:r>
        <w:rPr>
          <w:noProof/>
          <w:lang w:val="en-US"/>
        </w:rPr>
        <w:lastRenderedPageBreak/>
        <w:drawing>
          <wp:inline distT="0" distB="0" distL="0" distR="0" wp14:anchorId="74FD51C2" wp14:editId="59FD077C">
            <wp:extent cx="6296025" cy="8886825"/>
            <wp:effectExtent l="0" t="0" r="9525" b="9525"/>
            <wp:docPr id="229939397" name="Рисунок 229939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6296025" cy="8886825"/>
                    </a:xfrm>
                    <a:prstGeom prst="rect">
                      <a:avLst/>
                    </a:prstGeom>
                    <a:noFill/>
                    <a:ln>
                      <a:noFill/>
                    </a:ln>
                  </pic:spPr>
                </pic:pic>
              </a:graphicData>
            </a:graphic>
          </wp:inline>
        </w:drawing>
      </w:r>
    </w:p>
    <w:sectPr w:rsidR="00E84EDE" w:rsidRPr="00E84EDE" w:rsidSect="00D95672">
      <w:footerReference w:type="default" r:id="rId159"/>
      <w:pgSz w:w="11907" w:h="16840" w:code="9"/>
      <w:pgMar w:top="1134" w:right="567" w:bottom="1134"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4900BF" w14:textId="77777777" w:rsidR="00D43F37" w:rsidRDefault="00D43F37" w:rsidP="00FA668F">
      <w:r>
        <w:separator/>
      </w:r>
    </w:p>
  </w:endnote>
  <w:endnote w:type="continuationSeparator" w:id="0">
    <w:p w14:paraId="29B56DD8" w14:textId="77777777" w:rsidR="00D43F37" w:rsidRDefault="00D43F37" w:rsidP="00FA6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ocs-Roboto">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1289782"/>
      <w:docPartObj>
        <w:docPartGallery w:val="Page Numbers (Bottom of Page)"/>
        <w:docPartUnique/>
      </w:docPartObj>
    </w:sdtPr>
    <w:sdtEndPr>
      <w:rPr>
        <w:rFonts w:ascii="Times New Roman" w:hAnsi="Times New Roman" w:cs="Times New Roman"/>
        <w:sz w:val="28"/>
        <w:szCs w:val="28"/>
      </w:rPr>
    </w:sdtEndPr>
    <w:sdtContent>
      <w:p w14:paraId="0139218A" w14:textId="3966F0B6" w:rsidR="00D43F37" w:rsidRPr="00FA668F" w:rsidRDefault="00D43F37">
        <w:pPr>
          <w:pStyle w:val="ae"/>
          <w:jc w:val="center"/>
          <w:rPr>
            <w:rFonts w:ascii="Times New Roman" w:hAnsi="Times New Roman" w:cs="Times New Roman"/>
            <w:sz w:val="28"/>
            <w:szCs w:val="28"/>
          </w:rPr>
        </w:pPr>
        <w:r w:rsidRPr="00FA668F">
          <w:rPr>
            <w:rFonts w:ascii="Times New Roman" w:hAnsi="Times New Roman" w:cs="Times New Roman"/>
            <w:sz w:val="28"/>
            <w:szCs w:val="28"/>
          </w:rPr>
          <w:fldChar w:fldCharType="begin"/>
        </w:r>
        <w:r w:rsidRPr="00FA668F">
          <w:rPr>
            <w:rFonts w:ascii="Times New Roman" w:hAnsi="Times New Roman" w:cs="Times New Roman"/>
            <w:sz w:val="28"/>
            <w:szCs w:val="28"/>
          </w:rPr>
          <w:instrText>PAGE   \* MERGEFORMAT</w:instrText>
        </w:r>
        <w:r w:rsidRPr="00FA668F">
          <w:rPr>
            <w:rFonts w:ascii="Times New Roman" w:hAnsi="Times New Roman" w:cs="Times New Roman"/>
            <w:sz w:val="28"/>
            <w:szCs w:val="28"/>
          </w:rPr>
          <w:fldChar w:fldCharType="separate"/>
        </w:r>
        <w:r w:rsidR="00E16DB4">
          <w:rPr>
            <w:rFonts w:ascii="Times New Roman" w:hAnsi="Times New Roman" w:cs="Times New Roman"/>
            <w:noProof/>
            <w:sz w:val="28"/>
            <w:szCs w:val="28"/>
          </w:rPr>
          <w:t>56</w:t>
        </w:r>
        <w:r w:rsidRPr="00FA668F">
          <w:rPr>
            <w:rFonts w:ascii="Times New Roman" w:hAnsi="Times New Roman" w:cs="Times New Roman"/>
            <w:sz w:val="28"/>
            <w:szCs w:val="28"/>
          </w:rPr>
          <w:fldChar w:fldCharType="end"/>
        </w:r>
      </w:p>
    </w:sdtContent>
  </w:sdt>
  <w:p w14:paraId="33E0E946" w14:textId="77777777" w:rsidR="00D43F37" w:rsidRDefault="00D43F37">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8A5D29" w14:textId="77777777" w:rsidR="00D43F37" w:rsidRDefault="00D43F37" w:rsidP="00FA668F">
      <w:r>
        <w:separator/>
      </w:r>
    </w:p>
  </w:footnote>
  <w:footnote w:type="continuationSeparator" w:id="0">
    <w:p w14:paraId="1A2FBD64" w14:textId="77777777" w:rsidR="00D43F37" w:rsidRDefault="00D43F37" w:rsidP="00FA668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5pt;height:1pt;visibility:visible;mso-wrap-style:square" o:bullet="t">
        <v:imagedata r:id="rId1" o:title=""/>
      </v:shape>
    </w:pict>
  </w:numPicBullet>
  <w:abstractNum w:abstractNumId="0" w15:restartNumberingAfterBreak="0">
    <w:nsid w:val="00BD1196"/>
    <w:multiLevelType w:val="multilevel"/>
    <w:tmpl w:val="2B84C908"/>
    <w:lvl w:ilvl="0">
      <w:start w:val="5"/>
      <w:numFmt w:val="decimal"/>
      <w:lvlText w:val="%1."/>
      <w:lvlJc w:val="left"/>
      <w:pPr>
        <w:tabs>
          <w:tab w:val="num" w:pos="202"/>
        </w:tabs>
        <w:ind w:left="202" w:hanging="360"/>
      </w:pPr>
    </w:lvl>
    <w:lvl w:ilvl="1" w:tentative="1">
      <w:start w:val="1"/>
      <w:numFmt w:val="decimal"/>
      <w:lvlText w:val="%2."/>
      <w:lvlJc w:val="left"/>
      <w:pPr>
        <w:tabs>
          <w:tab w:val="num" w:pos="922"/>
        </w:tabs>
        <w:ind w:left="922" w:hanging="360"/>
      </w:pPr>
    </w:lvl>
    <w:lvl w:ilvl="2" w:tentative="1">
      <w:start w:val="1"/>
      <w:numFmt w:val="decimal"/>
      <w:lvlText w:val="%3."/>
      <w:lvlJc w:val="left"/>
      <w:pPr>
        <w:tabs>
          <w:tab w:val="num" w:pos="1642"/>
        </w:tabs>
        <w:ind w:left="1642" w:hanging="360"/>
      </w:pPr>
    </w:lvl>
    <w:lvl w:ilvl="3" w:tentative="1">
      <w:start w:val="1"/>
      <w:numFmt w:val="decimal"/>
      <w:lvlText w:val="%4."/>
      <w:lvlJc w:val="left"/>
      <w:pPr>
        <w:tabs>
          <w:tab w:val="num" w:pos="2362"/>
        </w:tabs>
        <w:ind w:left="2362" w:hanging="360"/>
      </w:pPr>
    </w:lvl>
    <w:lvl w:ilvl="4" w:tentative="1">
      <w:start w:val="1"/>
      <w:numFmt w:val="decimal"/>
      <w:lvlText w:val="%5."/>
      <w:lvlJc w:val="left"/>
      <w:pPr>
        <w:tabs>
          <w:tab w:val="num" w:pos="3082"/>
        </w:tabs>
        <w:ind w:left="3082" w:hanging="360"/>
      </w:pPr>
    </w:lvl>
    <w:lvl w:ilvl="5" w:tentative="1">
      <w:start w:val="1"/>
      <w:numFmt w:val="decimal"/>
      <w:lvlText w:val="%6."/>
      <w:lvlJc w:val="left"/>
      <w:pPr>
        <w:tabs>
          <w:tab w:val="num" w:pos="3802"/>
        </w:tabs>
        <w:ind w:left="3802" w:hanging="360"/>
      </w:pPr>
    </w:lvl>
    <w:lvl w:ilvl="6" w:tentative="1">
      <w:start w:val="1"/>
      <w:numFmt w:val="decimal"/>
      <w:lvlText w:val="%7."/>
      <w:lvlJc w:val="left"/>
      <w:pPr>
        <w:tabs>
          <w:tab w:val="num" w:pos="4522"/>
        </w:tabs>
        <w:ind w:left="4522" w:hanging="360"/>
      </w:pPr>
    </w:lvl>
    <w:lvl w:ilvl="7" w:tentative="1">
      <w:start w:val="1"/>
      <w:numFmt w:val="decimal"/>
      <w:lvlText w:val="%8."/>
      <w:lvlJc w:val="left"/>
      <w:pPr>
        <w:tabs>
          <w:tab w:val="num" w:pos="5242"/>
        </w:tabs>
        <w:ind w:left="5242" w:hanging="360"/>
      </w:pPr>
    </w:lvl>
    <w:lvl w:ilvl="8" w:tentative="1">
      <w:start w:val="1"/>
      <w:numFmt w:val="decimal"/>
      <w:lvlText w:val="%9."/>
      <w:lvlJc w:val="left"/>
      <w:pPr>
        <w:tabs>
          <w:tab w:val="num" w:pos="5962"/>
        </w:tabs>
        <w:ind w:left="5962" w:hanging="360"/>
      </w:pPr>
    </w:lvl>
  </w:abstractNum>
  <w:abstractNum w:abstractNumId="1" w15:restartNumberingAfterBreak="0">
    <w:nsid w:val="01152DF3"/>
    <w:multiLevelType w:val="hybridMultilevel"/>
    <w:tmpl w:val="FEE65B62"/>
    <w:lvl w:ilvl="0" w:tplc="04190003">
      <w:start w:val="1"/>
      <w:numFmt w:val="bullet"/>
      <w:lvlText w:val="o"/>
      <w:lvlJc w:val="left"/>
      <w:pPr>
        <w:ind w:left="900" w:hanging="360"/>
      </w:pPr>
      <w:rPr>
        <w:rFonts w:ascii="Courier New" w:hAnsi="Courier New" w:cs="Courier New"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 w15:restartNumberingAfterBreak="0">
    <w:nsid w:val="02B87FD9"/>
    <w:multiLevelType w:val="hybridMultilevel"/>
    <w:tmpl w:val="07FA4B84"/>
    <w:lvl w:ilvl="0" w:tplc="04190003">
      <w:start w:val="1"/>
      <w:numFmt w:val="bullet"/>
      <w:lvlText w:val="o"/>
      <w:lvlJc w:val="left"/>
      <w:pPr>
        <w:ind w:left="900" w:hanging="360"/>
      </w:pPr>
      <w:rPr>
        <w:rFonts w:ascii="Courier New" w:hAnsi="Courier New" w:cs="Courier New"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 w15:restartNumberingAfterBreak="0">
    <w:nsid w:val="030D30DC"/>
    <w:multiLevelType w:val="multilevel"/>
    <w:tmpl w:val="2B84C90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CB3913"/>
    <w:multiLevelType w:val="multilevel"/>
    <w:tmpl w:val="8982E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643067"/>
    <w:multiLevelType w:val="hybridMultilevel"/>
    <w:tmpl w:val="BB983F2C"/>
    <w:lvl w:ilvl="0" w:tplc="04190003">
      <w:start w:val="1"/>
      <w:numFmt w:val="bullet"/>
      <w:lvlText w:val="o"/>
      <w:lvlJc w:val="left"/>
      <w:pPr>
        <w:ind w:left="900" w:hanging="360"/>
      </w:pPr>
      <w:rPr>
        <w:rFonts w:ascii="Courier New" w:hAnsi="Courier New" w:cs="Courier New"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6" w15:restartNumberingAfterBreak="0">
    <w:nsid w:val="06D421E3"/>
    <w:multiLevelType w:val="multilevel"/>
    <w:tmpl w:val="85A23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F1694B"/>
    <w:multiLevelType w:val="hybridMultilevel"/>
    <w:tmpl w:val="FD3CA63A"/>
    <w:lvl w:ilvl="0" w:tplc="04190003">
      <w:start w:val="1"/>
      <w:numFmt w:val="bullet"/>
      <w:lvlText w:val="o"/>
      <w:lvlJc w:val="left"/>
      <w:pPr>
        <w:ind w:left="780" w:hanging="360"/>
      </w:pPr>
      <w:rPr>
        <w:rFonts w:ascii="Courier New" w:hAnsi="Courier New" w:cs="Courier New"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 w15:restartNumberingAfterBreak="0">
    <w:nsid w:val="08E57587"/>
    <w:multiLevelType w:val="multilevel"/>
    <w:tmpl w:val="14EE2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115C5F"/>
    <w:multiLevelType w:val="multilevel"/>
    <w:tmpl w:val="F09AE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FC0139"/>
    <w:multiLevelType w:val="multilevel"/>
    <w:tmpl w:val="2B84C908"/>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CE3101B"/>
    <w:multiLevelType w:val="multilevel"/>
    <w:tmpl w:val="2B84C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F747F20"/>
    <w:multiLevelType w:val="multilevel"/>
    <w:tmpl w:val="2B84C90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01C2246"/>
    <w:multiLevelType w:val="hybridMultilevel"/>
    <w:tmpl w:val="44249272"/>
    <w:lvl w:ilvl="0" w:tplc="04190003">
      <w:start w:val="1"/>
      <w:numFmt w:val="bullet"/>
      <w:lvlText w:val="o"/>
      <w:lvlJc w:val="left"/>
      <w:pPr>
        <w:ind w:left="900" w:hanging="360"/>
      </w:pPr>
      <w:rPr>
        <w:rFonts w:ascii="Courier New" w:hAnsi="Courier New" w:cs="Courier New"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4" w15:restartNumberingAfterBreak="0">
    <w:nsid w:val="122A0556"/>
    <w:multiLevelType w:val="hybridMultilevel"/>
    <w:tmpl w:val="29CE4556"/>
    <w:lvl w:ilvl="0" w:tplc="04190003">
      <w:start w:val="1"/>
      <w:numFmt w:val="bullet"/>
      <w:lvlText w:val="o"/>
      <w:lvlJc w:val="left"/>
      <w:pPr>
        <w:ind w:left="1800" w:hanging="360"/>
      </w:pPr>
      <w:rPr>
        <w:rFonts w:ascii="Courier New" w:hAnsi="Courier New" w:cs="Courier New" w:hint="default"/>
      </w:rPr>
    </w:lvl>
    <w:lvl w:ilvl="1" w:tplc="41B64010">
      <w:start w:val="1"/>
      <w:numFmt w:val="lowerLetter"/>
      <w:lvlText w:val="%2)"/>
      <w:lvlJc w:val="left"/>
      <w:pPr>
        <w:ind w:left="2520" w:hanging="360"/>
      </w:pPr>
      <w:rPr>
        <w:rFonts w:hint="default"/>
      </w:r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15" w15:restartNumberingAfterBreak="0">
    <w:nsid w:val="131540D6"/>
    <w:multiLevelType w:val="hybridMultilevel"/>
    <w:tmpl w:val="52B434C6"/>
    <w:lvl w:ilvl="0" w:tplc="04190003">
      <w:start w:val="1"/>
      <w:numFmt w:val="bullet"/>
      <w:lvlText w:val="o"/>
      <w:lvlJc w:val="left"/>
      <w:pPr>
        <w:ind w:left="885" w:hanging="360"/>
      </w:pPr>
      <w:rPr>
        <w:rFonts w:ascii="Courier New" w:hAnsi="Courier New" w:cs="Courier New" w:hint="default"/>
      </w:rPr>
    </w:lvl>
    <w:lvl w:ilvl="1" w:tplc="04190003" w:tentative="1">
      <w:start w:val="1"/>
      <w:numFmt w:val="bullet"/>
      <w:lvlText w:val="o"/>
      <w:lvlJc w:val="left"/>
      <w:pPr>
        <w:ind w:left="1605" w:hanging="360"/>
      </w:pPr>
      <w:rPr>
        <w:rFonts w:ascii="Courier New" w:hAnsi="Courier New" w:cs="Courier New" w:hint="default"/>
      </w:rPr>
    </w:lvl>
    <w:lvl w:ilvl="2" w:tplc="04190005" w:tentative="1">
      <w:start w:val="1"/>
      <w:numFmt w:val="bullet"/>
      <w:lvlText w:val=""/>
      <w:lvlJc w:val="left"/>
      <w:pPr>
        <w:ind w:left="2325" w:hanging="360"/>
      </w:pPr>
      <w:rPr>
        <w:rFonts w:ascii="Wingdings" w:hAnsi="Wingdings" w:hint="default"/>
      </w:rPr>
    </w:lvl>
    <w:lvl w:ilvl="3" w:tplc="04190001" w:tentative="1">
      <w:start w:val="1"/>
      <w:numFmt w:val="bullet"/>
      <w:lvlText w:val=""/>
      <w:lvlJc w:val="left"/>
      <w:pPr>
        <w:ind w:left="3045" w:hanging="360"/>
      </w:pPr>
      <w:rPr>
        <w:rFonts w:ascii="Symbol" w:hAnsi="Symbol" w:hint="default"/>
      </w:rPr>
    </w:lvl>
    <w:lvl w:ilvl="4" w:tplc="04190003" w:tentative="1">
      <w:start w:val="1"/>
      <w:numFmt w:val="bullet"/>
      <w:lvlText w:val="o"/>
      <w:lvlJc w:val="left"/>
      <w:pPr>
        <w:ind w:left="3765" w:hanging="360"/>
      </w:pPr>
      <w:rPr>
        <w:rFonts w:ascii="Courier New" w:hAnsi="Courier New" w:cs="Courier New" w:hint="default"/>
      </w:rPr>
    </w:lvl>
    <w:lvl w:ilvl="5" w:tplc="04190005" w:tentative="1">
      <w:start w:val="1"/>
      <w:numFmt w:val="bullet"/>
      <w:lvlText w:val=""/>
      <w:lvlJc w:val="left"/>
      <w:pPr>
        <w:ind w:left="4485" w:hanging="360"/>
      </w:pPr>
      <w:rPr>
        <w:rFonts w:ascii="Wingdings" w:hAnsi="Wingdings" w:hint="default"/>
      </w:rPr>
    </w:lvl>
    <w:lvl w:ilvl="6" w:tplc="04190001" w:tentative="1">
      <w:start w:val="1"/>
      <w:numFmt w:val="bullet"/>
      <w:lvlText w:val=""/>
      <w:lvlJc w:val="left"/>
      <w:pPr>
        <w:ind w:left="5205" w:hanging="360"/>
      </w:pPr>
      <w:rPr>
        <w:rFonts w:ascii="Symbol" w:hAnsi="Symbol" w:hint="default"/>
      </w:rPr>
    </w:lvl>
    <w:lvl w:ilvl="7" w:tplc="04190003" w:tentative="1">
      <w:start w:val="1"/>
      <w:numFmt w:val="bullet"/>
      <w:lvlText w:val="o"/>
      <w:lvlJc w:val="left"/>
      <w:pPr>
        <w:ind w:left="5925" w:hanging="360"/>
      </w:pPr>
      <w:rPr>
        <w:rFonts w:ascii="Courier New" w:hAnsi="Courier New" w:cs="Courier New" w:hint="default"/>
      </w:rPr>
    </w:lvl>
    <w:lvl w:ilvl="8" w:tplc="04190005" w:tentative="1">
      <w:start w:val="1"/>
      <w:numFmt w:val="bullet"/>
      <w:lvlText w:val=""/>
      <w:lvlJc w:val="left"/>
      <w:pPr>
        <w:ind w:left="6645" w:hanging="360"/>
      </w:pPr>
      <w:rPr>
        <w:rFonts w:ascii="Wingdings" w:hAnsi="Wingdings" w:hint="default"/>
      </w:rPr>
    </w:lvl>
  </w:abstractNum>
  <w:abstractNum w:abstractNumId="16" w15:restartNumberingAfterBreak="0">
    <w:nsid w:val="131E0F83"/>
    <w:multiLevelType w:val="multilevel"/>
    <w:tmpl w:val="A07AF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3D03952"/>
    <w:multiLevelType w:val="multilevel"/>
    <w:tmpl w:val="2B84C9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3FC6544"/>
    <w:multiLevelType w:val="multilevel"/>
    <w:tmpl w:val="49548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79436B8"/>
    <w:multiLevelType w:val="multilevel"/>
    <w:tmpl w:val="BF466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7CB0A3C"/>
    <w:multiLevelType w:val="multilevel"/>
    <w:tmpl w:val="B15A5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855365B"/>
    <w:multiLevelType w:val="multilevel"/>
    <w:tmpl w:val="2B84C90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86458E4"/>
    <w:multiLevelType w:val="multilevel"/>
    <w:tmpl w:val="2B84C90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A137905"/>
    <w:multiLevelType w:val="multilevel"/>
    <w:tmpl w:val="241A4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A2E0D63"/>
    <w:multiLevelType w:val="multilevel"/>
    <w:tmpl w:val="2B84C9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C2158D5"/>
    <w:multiLevelType w:val="hybridMultilevel"/>
    <w:tmpl w:val="F17254A8"/>
    <w:lvl w:ilvl="0" w:tplc="4546DBE2">
      <w:start w:val="1"/>
      <w:numFmt w:val="decimal"/>
      <w:lvlText w:val="%1."/>
      <w:lvlJc w:val="left"/>
      <w:pPr>
        <w:ind w:left="45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D9641E5"/>
    <w:multiLevelType w:val="multilevel"/>
    <w:tmpl w:val="611CF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56F491C"/>
    <w:multiLevelType w:val="multilevel"/>
    <w:tmpl w:val="F6720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6D0399D"/>
    <w:multiLevelType w:val="hybridMultilevel"/>
    <w:tmpl w:val="FE00E0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6EF4F98"/>
    <w:multiLevelType w:val="multilevel"/>
    <w:tmpl w:val="2B84C90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78C5D97"/>
    <w:multiLevelType w:val="multilevel"/>
    <w:tmpl w:val="120818CC"/>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8CB27B3"/>
    <w:multiLevelType w:val="multilevel"/>
    <w:tmpl w:val="2B84C90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9D054CC"/>
    <w:multiLevelType w:val="multilevel"/>
    <w:tmpl w:val="C3C84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9EB4549"/>
    <w:multiLevelType w:val="multilevel"/>
    <w:tmpl w:val="2B84C9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AFB1EB4"/>
    <w:multiLevelType w:val="multilevel"/>
    <w:tmpl w:val="16062B8C"/>
    <w:lvl w:ilvl="0">
      <w:start w:val="2"/>
      <w:numFmt w:val="decimal"/>
      <w:lvlText w:val="%1"/>
      <w:lvlJc w:val="left"/>
      <w:pPr>
        <w:ind w:left="370" w:hanging="370"/>
      </w:pPr>
      <w:rPr>
        <w:rFonts w:hint="default"/>
      </w:rPr>
    </w:lvl>
    <w:lvl w:ilvl="1">
      <w:start w:val="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2D205558"/>
    <w:multiLevelType w:val="multilevel"/>
    <w:tmpl w:val="B3C87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F7B3B30"/>
    <w:multiLevelType w:val="hybridMultilevel"/>
    <w:tmpl w:val="E0080D4A"/>
    <w:lvl w:ilvl="0" w:tplc="3EF80384">
      <w:start w:val="1"/>
      <w:numFmt w:val="bullet"/>
      <w:lvlText w:val=""/>
      <w:lvlPicBulletId w:val="0"/>
      <w:lvlJc w:val="left"/>
      <w:pPr>
        <w:tabs>
          <w:tab w:val="num" w:pos="720"/>
        </w:tabs>
        <w:ind w:left="720" w:hanging="360"/>
      </w:pPr>
      <w:rPr>
        <w:rFonts w:ascii="Symbol" w:hAnsi="Symbol" w:hint="default"/>
      </w:rPr>
    </w:lvl>
    <w:lvl w:ilvl="1" w:tplc="2B90A866" w:tentative="1">
      <w:start w:val="1"/>
      <w:numFmt w:val="bullet"/>
      <w:lvlText w:val=""/>
      <w:lvlJc w:val="left"/>
      <w:pPr>
        <w:tabs>
          <w:tab w:val="num" w:pos="1440"/>
        </w:tabs>
        <w:ind w:left="1440" w:hanging="360"/>
      </w:pPr>
      <w:rPr>
        <w:rFonts w:ascii="Symbol" w:hAnsi="Symbol" w:hint="default"/>
      </w:rPr>
    </w:lvl>
    <w:lvl w:ilvl="2" w:tplc="DBCEECC0" w:tentative="1">
      <w:start w:val="1"/>
      <w:numFmt w:val="bullet"/>
      <w:lvlText w:val=""/>
      <w:lvlJc w:val="left"/>
      <w:pPr>
        <w:tabs>
          <w:tab w:val="num" w:pos="2160"/>
        </w:tabs>
        <w:ind w:left="2160" w:hanging="360"/>
      </w:pPr>
      <w:rPr>
        <w:rFonts w:ascii="Symbol" w:hAnsi="Symbol" w:hint="default"/>
      </w:rPr>
    </w:lvl>
    <w:lvl w:ilvl="3" w:tplc="398C0620" w:tentative="1">
      <w:start w:val="1"/>
      <w:numFmt w:val="bullet"/>
      <w:lvlText w:val=""/>
      <w:lvlJc w:val="left"/>
      <w:pPr>
        <w:tabs>
          <w:tab w:val="num" w:pos="2880"/>
        </w:tabs>
        <w:ind w:left="2880" w:hanging="360"/>
      </w:pPr>
      <w:rPr>
        <w:rFonts w:ascii="Symbol" w:hAnsi="Symbol" w:hint="default"/>
      </w:rPr>
    </w:lvl>
    <w:lvl w:ilvl="4" w:tplc="3A924B5E" w:tentative="1">
      <w:start w:val="1"/>
      <w:numFmt w:val="bullet"/>
      <w:lvlText w:val=""/>
      <w:lvlJc w:val="left"/>
      <w:pPr>
        <w:tabs>
          <w:tab w:val="num" w:pos="3600"/>
        </w:tabs>
        <w:ind w:left="3600" w:hanging="360"/>
      </w:pPr>
      <w:rPr>
        <w:rFonts w:ascii="Symbol" w:hAnsi="Symbol" w:hint="default"/>
      </w:rPr>
    </w:lvl>
    <w:lvl w:ilvl="5" w:tplc="C792D5FE" w:tentative="1">
      <w:start w:val="1"/>
      <w:numFmt w:val="bullet"/>
      <w:lvlText w:val=""/>
      <w:lvlJc w:val="left"/>
      <w:pPr>
        <w:tabs>
          <w:tab w:val="num" w:pos="4320"/>
        </w:tabs>
        <w:ind w:left="4320" w:hanging="360"/>
      </w:pPr>
      <w:rPr>
        <w:rFonts w:ascii="Symbol" w:hAnsi="Symbol" w:hint="default"/>
      </w:rPr>
    </w:lvl>
    <w:lvl w:ilvl="6" w:tplc="21E0F9FC" w:tentative="1">
      <w:start w:val="1"/>
      <w:numFmt w:val="bullet"/>
      <w:lvlText w:val=""/>
      <w:lvlJc w:val="left"/>
      <w:pPr>
        <w:tabs>
          <w:tab w:val="num" w:pos="5040"/>
        </w:tabs>
        <w:ind w:left="5040" w:hanging="360"/>
      </w:pPr>
      <w:rPr>
        <w:rFonts w:ascii="Symbol" w:hAnsi="Symbol" w:hint="default"/>
      </w:rPr>
    </w:lvl>
    <w:lvl w:ilvl="7" w:tplc="E5C4538E" w:tentative="1">
      <w:start w:val="1"/>
      <w:numFmt w:val="bullet"/>
      <w:lvlText w:val=""/>
      <w:lvlJc w:val="left"/>
      <w:pPr>
        <w:tabs>
          <w:tab w:val="num" w:pos="5760"/>
        </w:tabs>
        <w:ind w:left="5760" w:hanging="360"/>
      </w:pPr>
      <w:rPr>
        <w:rFonts w:ascii="Symbol" w:hAnsi="Symbol" w:hint="default"/>
      </w:rPr>
    </w:lvl>
    <w:lvl w:ilvl="8" w:tplc="F5FA372C"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32506120"/>
    <w:multiLevelType w:val="multilevel"/>
    <w:tmpl w:val="2B84C90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32B481D"/>
    <w:multiLevelType w:val="hybridMultilevel"/>
    <w:tmpl w:val="75B62822"/>
    <w:lvl w:ilvl="0" w:tplc="F9D4ED70">
      <w:start w:val="1"/>
      <w:numFmt w:val="decimal"/>
      <w:lvlText w:val="%1)"/>
      <w:lvlJc w:val="left"/>
      <w:pPr>
        <w:ind w:left="1328" w:hanging="360"/>
      </w:pPr>
      <w:rPr>
        <w:rFonts w:hint="default"/>
      </w:rPr>
    </w:lvl>
    <w:lvl w:ilvl="1" w:tplc="04190019" w:tentative="1">
      <w:start w:val="1"/>
      <w:numFmt w:val="lowerLetter"/>
      <w:lvlText w:val="%2."/>
      <w:lvlJc w:val="left"/>
      <w:pPr>
        <w:ind w:left="2048" w:hanging="360"/>
      </w:pPr>
    </w:lvl>
    <w:lvl w:ilvl="2" w:tplc="0419001B" w:tentative="1">
      <w:start w:val="1"/>
      <w:numFmt w:val="lowerRoman"/>
      <w:lvlText w:val="%3."/>
      <w:lvlJc w:val="right"/>
      <w:pPr>
        <w:ind w:left="2768" w:hanging="180"/>
      </w:pPr>
    </w:lvl>
    <w:lvl w:ilvl="3" w:tplc="0419000F" w:tentative="1">
      <w:start w:val="1"/>
      <w:numFmt w:val="decimal"/>
      <w:lvlText w:val="%4."/>
      <w:lvlJc w:val="left"/>
      <w:pPr>
        <w:ind w:left="3488" w:hanging="360"/>
      </w:pPr>
    </w:lvl>
    <w:lvl w:ilvl="4" w:tplc="04190019" w:tentative="1">
      <w:start w:val="1"/>
      <w:numFmt w:val="lowerLetter"/>
      <w:lvlText w:val="%5."/>
      <w:lvlJc w:val="left"/>
      <w:pPr>
        <w:ind w:left="4208" w:hanging="360"/>
      </w:pPr>
    </w:lvl>
    <w:lvl w:ilvl="5" w:tplc="0419001B" w:tentative="1">
      <w:start w:val="1"/>
      <w:numFmt w:val="lowerRoman"/>
      <w:lvlText w:val="%6."/>
      <w:lvlJc w:val="right"/>
      <w:pPr>
        <w:ind w:left="4928" w:hanging="180"/>
      </w:pPr>
    </w:lvl>
    <w:lvl w:ilvl="6" w:tplc="0419000F" w:tentative="1">
      <w:start w:val="1"/>
      <w:numFmt w:val="decimal"/>
      <w:lvlText w:val="%7."/>
      <w:lvlJc w:val="left"/>
      <w:pPr>
        <w:ind w:left="5648" w:hanging="360"/>
      </w:pPr>
    </w:lvl>
    <w:lvl w:ilvl="7" w:tplc="04190019" w:tentative="1">
      <w:start w:val="1"/>
      <w:numFmt w:val="lowerLetter"/>
      <w:lvlText w:val="%8."/>
      <w:lvlJc w:val="left"/>
      <w:pPr>
        <w:ind w:left="6368" w:hanging="360"/>
      </w:pPr>
    </w:lvl>
    <w:lvl w:ilvl="8" w:tplc="0419001B" w:tentative="1">
      <w:start w:val="1"/>
      <w:numFmt w:val="lowerRoman"/>
      <w:lvlText w:val="%9."/>
      <w:lvlJc w:val="right"/>
      <w:pPr>
        <w:ind w:left="7088" w:hanging="180"/>
      </w:pPr>
    </w:lvl>
  </w:abstractNum>
  <w:abstractNum w:abstractNumId="39" w15:restartNumberingAfterBreak="0">
    <w:nsid w:val="35A3673E"/>
    <w:multiLevelType w:val="multilevel"/>
    <w:tmpl w:val="FFDAF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8277C23"/>
    <w:multiLevelType w:val="multilevel"/>
    <w:tmpl w:val="2B84C90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BAA32E1"/>
    <w:multiLevelType w:val="multilevel"/>
    <w:tmpl w:val="2B84C90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F7D512B"/>
    <w:multiLevelType w:val="multilevel"/>
    <w:tmpl w:val="299A3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0D73898"/>
    <w:multiLevelType w:val="multilevel"/>
    <w:tmpl w:val="2B84C9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19116A1"/>
    <w:multiLevelType w:val="multilevel"/>
    <w:tmpl w:val="C0844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25E5BF7"/>
    <w:multiLevelType w:val="multilevel"/>
    <w:tmpl w:val="D4A41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2805E69"/>
    <w:multiLevelType w:val="hybridMultilevel"/>
    <w:tmpl w:val="88C8096C"/>
    <w:lvl w:ilvl="0" w:tplc="04190003">
      <w:start w:val="1"/>
      <w:numFmt w:val="bullet"/>
      <w:lvlText w:val="o"/>
      <w:lvlJc w:val="left"/>
      <w:pPr>
        <w:ind w:left="1800" w:hanging="360"/>
      </w:pPr>
      <w:rPr>
        <w:rFonts w:ascii="Courier New" w:hAnsi="Courier New" w:cs="Courier New"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7" w15:restartNumberingAfterBreak="0">
    <w:nsid w:val="470A1A8B"/>
    <w:multiLevelType w:val="multilevel"/>
    <w:tmpl w:val="2B84C90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89078EC"/>
    <w:multiLevelType w:val="hybridMultilevel"/>
    <w:tmpl w:val="6C0ED11C"/>
    <w:lvl w:ilvl="0" w:tplc="04190003">
      <w:start w:val="1"/>
      <w:numFmt w:val="bullet"/>
      <w:lvlText w:val="o"/>
      <w:lvlJc w:val="left"/>
      <w:pPr>
        <w:ind w:left="885" w:hanging="360"/>
      </w:pPr>
      <w:rPr>
        <w:rFonts w:ascii="Courier New" w:hAnsi="Courier New" w:cs="Courier New" w:hint="default"/>
      </w:rPr>
    </w:lvl>
    <w:lvl w:ilvl="1" w:tplc="04190003" w:tentative="1">
      <w:start w:val="1"/>
      <w:numFmt w:val="bullet"/>
      <w:lvlText w:val="o"/>
      <w:lvlJc w:val="left"/>
      <w:pPr>
        <w:ind w:left="1605" w:hanging="360"/>
      </w:pPr>
      <w:rPr>
        <w:rFonts w:ascii="Courier New" w:hAnsi="Courier New" w:cs="Courier New" w:hint="default"/>
      </w:rPr>
    </w:lvl>
    <w:lvl w:ilvl="2" w:tplc="04190005" w:tentative="1">
      <w:start w:val="1"/>
      <w:numFmt w:val="bullet"/>
      <w:lvlText w:val=""/>
      <w:lvlJc w:val="left"/>
      <w:pPr>
        <w:ind w:left="2325" w:hanging="360"/>
      </w:pPr>
      <w:rPr>
        <w:rFonts w:ascii="Wingdings" w:hAnsi="Wingdings" w:hint="default"/>
      </w:rPr>
    </w:lvl>
    <w:lvl w:ilvl="3" w:tplc="04190001" w:tentative="1">
      <w:start w:val="1"/>
      <w:numFmt w:val="bullet"/>
      <w:lvlText w:val=""/>
      <w:lvlJc w:val="left"/>
      <w:pPr>
        <w:ind w:left="3045" w:hanging="360"/>
      </w:pPr>
      <w:rPr>
        <w:rFonts w:ascii="Symbol" w:hAnsi="Symbol" w:hint="default"/>
      </w:rPr>
    </w:lvl>
    <w:lvl w:ilvl="4" w:tplc="04190003" w:tentative="1">
      <w:start w:val="1"/>
      <w:numFmt w:val="bullet"/>
      <w:lvlText w:val="o"/>
      <w:lvlJc w:val="left"/>
      <w:pPr>
        <w:ind w:left="3765" w:hanging="360"/>
      </w:pPr>
      <w:rPr>
        <w:rFonts w:ascii="Courier New" w:hAnsi="Courier New" w:cs="Courier New" w:hint="default"/>
      </w:rPr>
    </w:lvl>
    <w:lvl w:ilvl="5" w:tplc="04190005" w:tentative="1">
      <w:start w:val="1"/>
      <w:numFmt w:val="bullet"/>
      <w:lvlText w:val=""/>
      <w:lvlJc w:val="left"/>
      <w:pPr>
        <w:ind w:left="4485" w:hanging="360"/>
      </w:pPr>
      <w:rPr>
        <w:rFonts w:ascii="Wingdings" w:hAnsi="Wingdings" w:hint="default"/>
      </w:rPr>
    </w:lvl>
    <w:lvl w:ilvl="6" w:tplc="04190001" w:tentative="1">
      <w:start w:val="1"/>
      <w:numFmt w:val="bullet"/>
      <w:lvlText w:val=""/>
      <w:lvlJc w:val="left"/>
      <w:pPr>
        <w:ind w:left="5205" w:hanging="360"/>
      </w:pPr>
      <w:rPr>
        <w:rFonts w:ascii="Symbol" w:hAnsi="Symbol" w:hint="default"/>
      </w:rPr>
    </w:lvl>
    <w:lvl w:ilvl="7" w:tplc="04190003" w:tentative="1">
      <w:start w:val="1"/>
      <w:numFmt w:val="bullet"/>
      <w:lvlText w:val="o"/>
      <w:lvlJc w:val="left"/>
      <w:pPr>
        <w:ind w:left="5925" w:hanging="360"/>
      </w:pPr>
      <w:rPr>
        <w:rFonts w:ascii="Courier New" w:hAnsi="Courier New" w:cs="Courier New" w:hint="default"/>
      </w:rPr>
    </w:lvl>
    <w:lvl w:ilvl="8" w:tplc="04190005" w:tentative="1">
      <w:start w:val="1"/>
      <w:numFmt w:val="bullet"/>
      <w:lvlText w:val=""/>
      <w:lvlJc w:val="left"/>
      <w:pPr>
        <w:ind w:left="6645" w:hanging="360"/>
      </w:pPr>
      <w:rPr>
        <w:rFonts w:ascii="Wingdings" w:hAnsi="Wingdings" w:hint="default"/>
      </w:rPr>
    </w:lvl>
  </w:abstractNum>
  <w:abstractNum w:abstractNumId="49" w15:restartNumberingAfterBreak="0">
    <w:nsid w:val="4A696009"/>
    <w:multiLevelType w:val="multilevel"/>
    <w:tmpl w:val="2B84C9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AB25FE6"/>
    <w:multiLevelType w:val="hybridMultilevel"/>
    <w:tmpl w:val="E55A29F6"/>
    <w:lvl w:ilvl="0" w:tplc="04190003">
      <w:start w:val="1"/>
      <w:numFmt w:val="bullet"/>
      <w:lvlText w:val="o"/>
      <w:lvlJc w:val="left"/>
      <w:pPr>
        <w:ind w:left="900" w:hanging="360"/>
      </w:pPr>
      <w:rPr>
        <w:rFonts w:ascii="Courier New" w:hAnsi="Courier New" w:cs="Courier New"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51" w15:restartNumberingAfterBreak="0">
    <w:nsid w:val="4B344545"/>
    <w:multiLevelType w:val="multilevel"/>
    <w:tmpl w:val="6BEA8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E0D097C"/>
    <w:multiLevelType w:val="multilevel"/>
    <w:tmpl w:val="194E1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1CA7B1B"/>
    <w:multiLevelType w:val="multilevel"/>
    <w:tmpl w:val="20860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3D3131F"/>
    <w:multiLevelType w:val="hybridMultilevel"/>
    <w:tmpl w:val="15384AF4"/>
    <w:lvl w:ilvl="0" w:tplc="04190003">
      <w:start w:val="1"/>
      <w:numFmt w:val="bullet"/>
      <w:lvlText w:val="o"/>
      <w:lvlJc w:val="left"/>
      <w:pPr>
        <w:ind w:left="1800" w:hanging="360"/>
      </w:pPr>
      <w:rPr>
        <w:rFonts w:ascii="Courier New" w:hAnsi="Courier New" w:cs="Courier New" w:hint="default"/>
      </w:r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55" w15:restartNumberingAfterBreak="0">
    <w:nsid w:val="545A5922"/>
    <w:multiLevelType w:val="hybridMultilevel"/>
    <w:tmpl w:val="C1E020FC"/>
    <w:lvl w:ilvl="0" w:tplc="FFFFFFFF">
      <w:start w:val="1"/>
      <w:numFmt w:val="lowerLetter"/>
      <w:lvlText w:val="%1)"/>
      <w:lvlJc w:val="left"/>
      <w:pPr>
        <w:ind w:left="1800" w:hanging="360"/>
      </w:pPr>
    </w:lvl>
    <w:lvl w:ilvl="1" w:tplc="FAE4B344">
      <w:start w:val="15"/>
      <w:numFmt w:val="decimal"/>
      <w:lvlText w:val="%2."/>
      <w:lvlJc w:val="left"/>
      <w:pPr>
        <w:ind w:left="2520" w:hanging="360"/>
      </w:pPr>
      <w:rPr>
        <w:rFonts w:hint="default"/>
      </w:rPr>
    </w:lvl>
    <w:lvl w:ilvl="2" w:tplc="04190003">
      <w:start w:val="1"/>
      <w:numFmt w:val="bullet"/>
      <w:lvlText w:val="o"/>
      <w:lvlJc w:val="left"/>
      <w:pPr>
        <w:ind w:left="1800" w:hanging="360"/>
      </w:pPr>
      <w:rPr>
        <w:rFonts w:ascii="Courier New" w:hAnsi="Courier New" w:cs="Courier New" w:hint="default"/>
      </w:r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6" w15:restartNumberingAfterBreak="0">
    <w:nsid w:val="54C83DC7"/>
    <w:multiLevelType w:val="multilevel"/>
    <w:tmpl w:val="6A62C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5710819"/>
    <w:multiLevelType w:val="multilevel"/>
    <w:tmpl w:val="2B84C9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5DC146E"/>
    <w:multiLevelType w:val="multilevel"/>
    <w:tmpl w:val="C4545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62A519D"/>
    <w:multiLevelType w:val="multilevel"/>
    <w:tmpl w:val="55342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62C1CA8"/>
    <w:multiLevelType w:val="multilevel"/>
    <w:tmpl w:val="2B84C90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702332C"/>
    <w:multiLevelType w:val="multilevel"/>
    <w:tmpl w:val="2B84C90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7312E7A"/>
    <w:multiLevelType w:val="multilevel"/>
    <w:tmpl w:val="2B84C90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DAE1B26"/>
    <w:multiLevelType w:val="multilevel"/>
    <w:tmpl w:val="2B84C90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DE734E6"/>
    <w:multiLevelType w:val="hybridMultilevel"/>
    <w:tmpl w:val="510E0634"/>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5F4B19CA"/>
    <w:multiLevelType w:val="multilevel"/>
    <w:tmpl w:val="2B84C90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F6902C8"/>
    <w:multiLevelType w:val="multilevel"/>
    <w:tmpl w:val="2B84C90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1217949"/>
    <w:multiLevelType w:val="hybridMultilevel"/>
    <w:tmpl w:val="207C7CD8"/>
    <w:lvl w:ilvl="0" w:tplc="04190003">
      <w:start w:val="1"/>
      <w:numFmt w:val="bullet"/>
      <w:lvlText w:val="o"/>
      <w:lvlJc w:val="left"/>
      <w:pPr>
        <w:ind w:left="900" w:hanging="360"/>
      </w:pPr>
      <w:rPr>
        <w:rFonts w:ascii="Courier New" w:hAnsi="Courier New" w:cs="Courier New"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68" w15:restartNumberingAfterBreak="0">
    <w:nsid w:val="63230957"/>
    <w:multiLevelType w:val="multilevel"/>
    <w:tmpl w:val="1B7CA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34D4D8B"/>
    <w:multiLevelType w:val="hybridMultilevel"/>
    <w:tmpl w:val="2ADCB57A"/>
    <w:lvl w:ilvl="0" w:tplc="04190003">
      <w:start w:val="1"/>
      <w:numFmt w:val="bullet"/>
      <w:lvlText w:val="o"/>
      <w:lvlJc w:val="left"/>
      <w:pPr>
        <w:ind w:left="900" w:hanging="360"/>
      </w:pPr>
      <w:rPr>
        <w:rFonts w:ascii="Courier New" w:hAnsi="Courier New" w:cs="Courier New"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70" w15:restartNumberingAfterBreak="0">
    <w:nsid w:val="648511DE"/>
    <w:multiLevelType w:val="hybridMultilevel"/>
    <w:tmpl w:val="590EC506"/>
    <w:lvl w:ilvl="0" w:tplc="20000017">
      <w:start w:val="1"/>
      <w:numFmt w:val="lowerLetter"/>
      <w:lvlText w:val="%1)"/>
      <w:lvlJc w:val="left"/>
      <w:pPr>
        <w:ind w:left="720" w:hanging="360"/>
      </w:pPr>
    </w:lvl>
    <w:lvl w:ilvl="1" w:tplc="1E6C8B58">
      <w:start w:val="1"/>
      <w:numFmt w:val="decimal"/>
      <w:lvlText w:val="%2."/>
      <w:lvlJc w:val="left"/>
      <w:pPr>
        <w:ind w:left="1440" w:hanging="360"/>
      </w:pPr>
      <w:rPr>
        <w:rFonts w:ascii="docs-Roboto" w:hAnsi="docs-Roboto" w:cstheme="minorBidi" w:hint="default"/>
        <w:color w:val="202124"/>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04190003">
      <w:start w:val="1"/>
      <w:numFmt w:val="bullet"/>
      <w:lvlText w:val="o"/>
      <w:lvlJc w:val="left"/>
      <w:pPr>
        <w:ind w:left="3600" w:hanging="360"/>
      </w:pPr>
      <w:rPr>
        <w:rFonts w:ascii="Courier New" w:hAnsi="Courier New" w:cs="Courier New" w:hint="default"/>
      </w:r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1" w15:restartNumberingAfterBreak="0">
    <w:nsid w:val="665F0BB1"/>
    <w:multiLevelType w:val="multilevel"/>
    <w:tmpl w:val="84D8D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8DD2915"/>
    <w:multiLevelType w:val="multilevel"/>
    <w:tmpl w:val="A3E65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A394DB0"/>
    <w:multiLevelType w:val="multilevel"/>
    <w:tmpl w:val="2B84C90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6F8E6A51"/>
    <w:multiLevelType w:val="hybridMultilevel"/>
    <w:tmpl w:val="4AAC1694"/>
    <w:lvl w:ilvl="0" w:tplc="7388B558">
      <w:start w:val="9"/>
      <w:numFmt w:val="decimal"/>
      <w:lvlText w:val="%1."/>
      <w:lvlJc w:val="left"/>
      <w:pPr>
        <w:ind w:left="810" w:hanging="360"/>
      </w:pPr>
      <w:rPr>
        <w:rFonts w:hint="default"/>
        <w:b w:val="0"/>
      </w:rPr>
    </w:lvl>
    <w:lvl w:ilvl="1" w:tplc="3E7214CC">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70292758"/>
    <w:multiLevelType w:val="multilevel"/>
    <w:tmpl w:val="2B84C9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0467425"/>
    <w:multiLevelType w:val="multilevel"/>
    <w:tmpl w:val="E9EED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0F41FBC"/>
    <w:multiLevelType w:val="multilevel"/>
    <w:tmpl w:val="2C866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3DC10A2"/>
    <w:multiLevelType w:val="hybridMultilevel"/>
    <w:tmpl w:val="B614AC58"/>
    <w:lvl w:ilvl="0" w:tplc="04190003">
      <w:start w:val="1"/>
      <w:numFmt w:val="bullet"/>
      <w:lvlText w:val="o"/>
      <w:lvlJc w:val="left"/>
      <w:pPr>
        <w:ind w:left="780" w:hanging="360"/>
      </w:pPr>
      <w:rPr>
        <w:rFonts w:ascii="Courier New" w:hAnsi="Courier New" w:cs="Courier New"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9" w15:restartNumberingAfterBreak="0">
    <w:nsid w:val="747E43C8"/>
    <w:multiLevelType w:val="multilevel"/>
    <w:tmpl w:val="0D3E5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4CE4ECC"/>
    <w:multiLevelType w:val="multilevel"/>
    <w:tmpl w:val="2B84C90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7677E84"/>
    <w:multiLevelType w:val="hybridMultilevel"/>
    <w:tmpl w:val="CBAC33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7856521B"/>
    <w:multiLevelType w:val="multilevel"/>
    <w:tmpl w:val="2B84C90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C005D71"/>
    <w:multiLevelType w:val="hybridMultilevel"/>
    <w:tmpl w:val="26BA38E4"/>
    <w:lvl w:ilvl="0" w:tplc="A3625B4E">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7FE07918"/>
    <w:multiLevelType w:val="multilevel"/>
    <w:tmpl w:val="2B84C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8"/>
  </w:num>
  <w:num w:numId="2">
    <w:abstractNumId w:val="30"/>
  </w:num>
  <w:num w:numId="3">
    <w:abstractNumId w:val="25"/>
  </w:num>
  <w:num w:numId="4">
    <w:abstractNumId w:val="46"/>
  </w:num>
  <w:num w:numId="5">
    <w:abstractNumId w:val="70"/>
  </w:num>
  <w:num w:numId="6">
    <w:abstractNumId w:val="55"/>
  </w:num>
  <w:num w:numId="7">
    <w:abstractNumId w:val="54"/>
  </w:num>
  <w:num w:numId="8">
    <w:abstractNumId w:val="14"/>
  </w:num>
  <w:num w:numId="9">
    <w:abstractNumId w:val="48"/>
  </w:num>
  <w:num w:numId="10">
    <w:abstractNumId w:val="15"/>
  </w:num>
  <w:num w:numId="11">
    <w:abstractNumId w:val="1"/>
  </w:num>
  <w:num w:numId="12">
    <w:abstractNumId w:val="2"/>
  </w:num>
  <w:num w:numId="13">
    <w:abstractNumId w:val="69"/>
  </w:num>
  <w:num w:numId="14">
    <w:abstractNumId w:val="74"/>
  </w:num>
  <w:num w:numId="15">
    <w:abstractNumId w:val="13"/>
  </w:num>
  <w:num w:numId="16">
    <w:abstractNumId w:val="67"/>
  </w:num>
  <w:num w:numId="17">
    <w:abstractNumId w:val="5"/>
  </w:num>
  <w:num w:numId="18">
    <w:abstractNumId w:val="50"/>
  </w:num>
  <w:num w:numId="19">
    <w:abstractNumId w:val="7"/>
  </w:num>
  <w:num w:numId="20">
    <w:abstractNumId w:val="78"/>
  </w:num>
  <w:num w:numId="21">
    <w:abstractNumId w:val="64"/>
  </w:num>
  <w:num w:numId="22">
    <w:abstractNumId w:val="28"/>
  </w:num>
  <w:num w:numId="23">
    <w:abstractNumId w:val="81"/>
  </w:num>
  <w:num w:numId="24">
    <w:abstractNumId w:val="34"/>
  </w:num>
  <w:num w:numId="25">
    <w:abstractNumId w:val="83"/>
  </w:num>
  <w:num w:numId="26">
    <w:abstractNumId w:val="17"/>
  </w:num>
  <w:num w:numId="27">
    <w:abstractNumId w:val="11"/>
  </w:num>
  <w:num w:numId="28">
    <w:abstractNumId w:val="18"/>
  </w:num>
  <w:num w:numId="29">
    <w:abstractNumId w:val="43"/>
  </w:num>
  <w:num w:numId="30">
    <w:abstractNumId w:val="20"/>
  </w:num>
  <w:num w:numId="31">
    <w:abstractNumId w:val="49"/>
  </w:num>
  <w:num w:numId="32">
    <w:abstractNumId w:val="58"/>
  </w:num>
  <w:num w:numId="33">
    <w:abstractNumId w:val="33"/>
  </w:num>
  <w:num w:numId="34">
    <w:abstractNumId w:val="27"/>
  </w:num>
  <w:num w:numId="35">
    <w:abstractNumId w:val="0"/>
  </w:num>
  <w:num w:numId="36">
    <w:abstractNumId w:val="72"/>
  </w:num>
  <w:num w:numId="37">
    <w:abstractNumId w:val="62"/>
  </w:num>
  <w:num w:numId="38">
    <w:abstractNumId w:val="16"/>
  </w:num>
  <w:num w:numId="39">
    <w:abstractNumId w:val="31"/>
  </w:num>
  <w:num w:numId="40">
    <w:abstractNumId w:val="39"/>
  </w:num>
  <w:num w:numId="41">
    <w:abstractNumId w:val="65"/>
  </w:num>
  <w:num w:numId="42">
    <w:abstractNumId w:val="52"/>
  </w:num>
  <w:num w:numId="43">
    <w:abstractNumId w:val="21"/>
  </w:num>
  <w:num w:numId="44">
    <w:abstractNumId w:val="19"/>
  </w:num>
  <w:num w:numId="45">
    <w:abstractNumId w:val="82"/>
  </w:num>
  <w:num w:numId="46">
    <w:abstractNumId w:val="6"/>
  </w:num>
  <w:num w:numId="47">
    <w:abstractNumId w:val="12"/>
  </w:num>
  <w:num w:numId="48">
    <w:abstractNumId w:val="68"/>
  </w:num>
  <w:num w:numId="49">
    <w:abstractNumId w:val="29"/>
  </w:num>
  <w:num w:numId="50">
    <w:abstractNumId w:val="53"/>
  </w:num>
  <w:num w:numId="51">
    <w:abstractNumId w:val="61"/>
  </w:num>
  <w:num w:numId="52">
    <w:abstractNumId w:val="44"/>
  </w:num>
  <w:num w:numId="53">
    <w:abstractNumId w:val="73"/>
  </w:num>
  <w:num w:numId="54">
    <w:abstractNumId w:val="23"/>
  </w:num>
  <w:num w:numId="55">
    <w:abstractNumId w:val="10"/>
  </w:num>
  <w:num w:numId="56">
    <w:abstractNumId w:val="77"/>
  </w:num>
  <w:num w:numId="57">
    <w:abstractNumId w:val="84"/>
  </w:num>
  <w:num w:numId="58">
    <w:abstractNumId w:val="32"/>
  </w:num>
  <w:num w:numId="59">
    <w:abstractNumId w:val="75"/>
  </w:num>
  <w:num w:numId="60">
    <w:abstractNumId w:val="9"/>
  </w:num>
  <w:num w:numId="61">
    <w:abstractNumId w:val="57"/>
  </w:num>
  <w:num w:numId="62">
    <w:abstractNumId w:val="8"/>
  </w:num>
  <w:num w:numId="63">
    <w:abstractNumId w:val="24"/>
  </w:num>
  <w:num w:numId="64">
    <w:abstractNumId w:val="4"/>
  </w:num>
  <w:num w:numId="65">
    <w:abstractNumId w:val="63"/>
  </w:num>
  <w:num w:numId="66">
    <w:abstractNumId w:val="56"/>
  </w:num>
  <w:num w:numId="67">
    <w:abstractNumId w:val="80"/>
  </w:num>
  <w:num w:numId="68">
    <w:abstractNumId w:val="76"/>
  </w:num>
  <w:num w:numId="69">
    <w:abstractNumId w:val="60"/>
  </w:num>
  <w:num w:numId="70">
    <w:abstractNumId w:val="45"/>
  </w:num>
  <w:num w:numId="71">
    <w:abstractNumId w:val="3"/>
  </w:num>
  <w:num w:numId="72">
    <w:abstractNumId w:val="42"/>
  </w:num>
  <w:num w:numId="73">
    <w:abstractNumId w:val="40"/>
  </w:num>
  <w:num w:numId="74">
    <w:abstractNumId w:val="71"/>
  </w:num>
  <w:num w:numId="75">
    <w:abstractNumId w:val="47"/>
  </w:num>
  <w:num w:numId="76">
    <w:abstractNumId w:val="59"/>
  </w:num>
  <w:num w:numId="77">
    <w:abstractNumId w:val="66"/>
  </w:num>
  <w:num w:numId="78">
    <w:abstractNumId w:val="26"/>
  </w:num>
  <w:num w:numId="79">
    <w:abstractNumId w:val="22"/>
  </w:num>
  <w:num w:numId="80">
    <w:abstractNumId w:val="51"/>
  </w:num>
  <w:num w:numId="81">
    <w:abstractNumId w:val="41"/>
  </w:num>
  <w:num w:numId="82">
    <w:abstractNumId w:val="79"/>
  </w:num>
  <w:num w:numId="83">
    <w:abstractNumId w:val="37"/>
  </w:num>
  <w:num w:numId="84">
    <w:abstractNumId w:val="36"/>
  </w:num>
  <w:num w:numId="85">
    <w:abstractNumId w:val="35"/>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02F"/>
    <w:rsid w:val="000007E3"/>
    <w:rsid w:val="00002327"/>
    <w:rsid w:val="0000265C"/>
    <w:rsid w:val="00003C26"/>
    <w:rsid w:val="00015E52"/>
    <w:rsid w:val="0001613D"/>
    <w:rsid w:val="00022D09"/>
    <w:rsid w:val="00027E04"/>
    <w:rsid w:val="00034AC5"/>
    <w:rsid w:val="00035307"/>
    <w:rsid w:val="00036563"/>
    <w:rsid w:val="0004183A"/>
    <w:rsid w:val="000433D1"/>
    <w:rsid w:val="0004693B"/>
    <w:rsid w:val="00047165"/>
    <w:rsid w:val="000472C9"/>
    <w:rsid w:val="00047525"/>
    <w:rsid w:val="00053E09"/>
    <w:rsid w:val="000540EE"/>
    <w:rsid w:val="000603A8"/>
    <w:rsid w:val="000607A3"/>
    <w:rsid w:val="0007345F"/>
    <w:rsid w:val="00077E8F"/>
    <w:rsid w:val="0008253E"/>
    <w:rsid w:val="00084CC0"/>
    <w:rsid w:val="00085949"/>
    <w:rsid w:val="00085D09"/>
    <w:rsid w:val="00086614"/>
    <w:rsid w:val="00091F79"/>
    <w:rsid w:val="0009379B"/>
    <w:rsid w:val="000A51E2"/>
    <w:rsid w:val="000D37A6"/>
    <w:rsid w:val="000E0858"/>
    <w:rsid w:val="000E5DF3"/>
    <w:rsid w:val="000E67B1"/>
    <w:rsid w:val="000E75CC"/>
    <w:rsid w:val="000F18F6"/>
    <w:rsid w:val="000F2239"/>
    <w:rsid w:val="000F2A95"/>
    <w:rsid w:val="000F4B3A"/>
    <w:rsid w:val="000F6BA0"/>
    <w:rsid w:val="000F70DD"/>
    <w:rsid w:val="00100ADD"/>
    <w:rsid w:val="00110507"/>
    <w:rsid w:val="001200E0"/>
    <w:rsid w:val="00123A31"/>
    <w:rsid w:val="00133116"/>
    <w:rsid w:val="00134F17"/>
    <w:rsid w:val="001360E6"/>
    <w:rsid w:val="00137C28"/>
    <w:rsid w:val="00142334"/>
    <w:rsid w:val="00142A2E"/>
    <w:rsid w:val="00144A55"/>
    <w:rsid w:val="001562AB"/>
    <w:rsid w:val="00157214"/>
    <w:rsid w:val="00157FC0"/>
    <w:rsid w:val="00170161"/>
    <w:rsid w:val="00170512"/>
    <w:rsid w:val="00181D3A"/>
    <w:rsid w:val="001820E4"/>
    <w:rsid w:val="00182A7A"/>
    <w:rsid w:val="001917B5"/>
    <w:rsid w:val="001A11C6"/>
    <w:rsid w:val="001A1229"/>
    <w:rsid w:val="001A2DBF"/>
    <w:rsid w:val="001B0DBB"/>
    <w:rsid w:val="001B2953"/>
    <w:rsid w:val="001B69C4"/>
    <w:rsid w:val="001B6F44"/>
    <w:rsid w:val="001B77FF"/>
    <w:rsid w:val="001B7A03"/>
    <w:rsid w:val="001C38D9"/>
    <w:rsid w:val="001C3DC6"/>
    <w:rsid w:val="001D096D"/>
    <w:rsid w:val="001D34B4"/>
    <w:rsid w:val="001E5091"/>
    <w:rsid w:val="001E7E25"/>
    <w:rsid w:val="001F2673"/>
    <w:rsid w:val="0020302B"/>
    <w:rsid w:val="00211EF7"/>
    <w:rsid w:val="00211F29"/>
    <w:rsid w:val="002121E8"/>
    <w:rsid w:val="00212CB8"/>
    <w:rsid w:val="00213A26"/>
    <w:rsid w:val="0021780F"/>
    <w:rsid w:val="00217BA6"/>
    <w:rsid w:val="00221FC5"/>
    <w:rsid w:val="00223577"/>
    <w:rsid w:val="0022586C"/>
    <w:rsid w:val="00226524"/>
    <w:rsid w:val="0022747B"/>
    <w:rsid w:val="00230C78"/>
    <w:rsid w:val="00232CF5"/>
    <w:rsid w:val="00233708"/>
    <w:rsid w:val="00233C5C"/>
    <w:rsid w:val="00240CDC"/>
    <w:rsid w:val="002414F0"/>
    <w:rsid w:val="00244212"/>
    <w:rsid w:val="0024545F"/>
    <w:rsid w:val="00245F4B"/>
    <w:rsid w:val="00246A97"/>
    <w:rsid w:val="00251C39"/>
    <w:rsid w:val="002569B5"/>
    <w:rsid w:val="0026400C"/>
    <w:rsid w:val="00266648"/>
    <w:rsid w:val="00271D08"/>
    <w:rsid w:val="00282802"/>
    <w:rsid w:val="00283743"/>
    <w:rsid w:val="002878B6"/>
    <w:rsid w:val="00293C6B"/>
    <w:rsid w:val="00294C2E"/>
    <w:rsid w:val="00295DB4"/>
    <w:rsid w:val="00296BF3"/>
    <w:rsid w:val="00296F47"/>
    <w:rsid w:val="002B0007"/>
    <w:rsid w:val="002B186B"/>
    <w:rsid w:val="002B6C89"/>
    <w:rsid w:val="002E40E4"/>
    <w:rsid w:val="002F0F2B"/>
    <w:rsid w:val="002F6460"/>
    <w:rsid w:val="00301266"/>
    <w:rsid w:val="003045A1"/>
    <w:rsid w:val="00304A61"/>
    <w:rsid w:val="00304BD8"/>
    <w:rsid w:val="00305983"/>
    <w:rsid w:val="0031507F"/>
    <w:rsid w:val="0031771E"/>
    <w:rsid w:val="0032075C"/>
    <w:rsid w:val="00321353"/>
    <w:rsid w:val="00322210"/>
    <w:rsid w:val="003271EC"/>
    <w:rsid w:val="00330F48"/>
    <w:rsid w:val="00335A5F"/>
    <w:rsid w:val="00337633"/>
    <w:rsid w:val="00337B95"/>
    <w:rsid w:val="00342C01"/>
    <w:rsid w:val="0034796E"/>
    <w:rsid w:val="00351818"/>
    <w:rsid w:val="0035199F"/>
    <w:rsid w:val="00355C49"/>
    <w:rsid w:val="003564F2"/>
    <w:rsid w:val="00357A60"/>
    <w:rsid w:val="003619D3"/>
    <w:rsid w:val="00364D32"/>
    <w:rsid w:val="0037150D"/>
    <w:rsid w:val="00376E44"/>
    <w:rsid w:val="003776D8"/>
    <w:rsid w:val="0039027A"/>
    <w:rsid w:val="00391B62"/>
    <w:rsid w:val="00391F2A"/>
    <w:rsid w:val="00396280"/>
    <w:rsid w:val="00396EA6"/>
    <w:rsid w:val="0039793E"/>
    <w:rsid w:val="003A1253"/>
    <w:rsid w:val="003A1F97"/>
    <w:rsid w:val="003A2169"/>
    <w:rsid w:val="003A289B"/>
    <w:rsid w:val="003A3370"/>
    <w:rsid w:val="003B0A37"/>
    <w:rsid w:val="003B30D3"/>
    <w:rsid w:val="003B4225"/>
    <w:rsid w:val="003B5037"/>
    <w:rsid w:val="003C5363"/>
    <w:rsid w:val="003D1722"/>
    <w:rsid w:val="003D25F7"/>
    <w:rsid w:val="003D3A54"/>
    <w:rsid w:val="003D4732"/>
    <w:rsid w:val="003E1744"/>
    <w:rsid w:val="003E42E7"/>
    <w:rsid w:val="003E68D6"/>
    <w:rsid w:val="003F0B30"/>
    <w:rsid w:val="003F704B"/>
    <w:rsid w:val="0040061B"/>
    <w:rsid w:val="00402D63"/>
    <w:rsid w:val="004148C6"/>
    <w:rsid w:val="004169FF"/>
    <w:rsid w:val="004176E8"/>
    <w:rsid w:val="004223CC"/>
    <w:rsid w:val="00422FE8"/>
    <w:rsid w:val="0042501C"/>
    <w:rsid w:val="004261FB"/>
    <w:rsid w:val="0042668F"/>
    <w:rsid w:val="00430613"/>
    <w:rsid w:val="00436631"/>
    <w:rsid w:val="00446E05"/>
    <w:rsid w:val="00462767"/>
    <w:rsid w:val="00464EA9"/>
    <w:rsid w:val="00473BC7"/>
    <w:rsid w:val="00481939"/>
    <w:rsid w:val="0048702F"/>
    <w:rsid w:val="004936E6"/>
    <w:rsid w:val="004939BA"/>
    <w:rsid w:val="00494B11"/>
    <w:rsid w:val="004A18D5"/>
    <w:rsid w:val="004A1FB1"/>
    <w:rsid w:val="004A3E21"/>
    <w:rsid w:val="004B0A09"/>
    <w:rsid w:val="004B2E2B"/>
    <w:rsid w:val="004B4FED"/>
    <w:rsid w:val="004C502F"/>
    <w:rsid w:val="004D1B8A"/>
    <w:rsid w:val="004D424B"/>
    <w:rsid w:val="004D50F7"/>
    <w:rsid w:val="004E0F29"/>
    <w:rsid w:val="004E6006"/>
    <w:rsid w:val="004F3E88"/>
    <w:rsid w:val="004F50C2"/>
    <w:rsid w:val="004F5862"/>
    <w:rsid w:val="004F5AD7"/>
    <w:rsid w:val="004F5CEA"/>
    <w:rsid w:val="005112D9"/>
    <w:rsid w:val="005213FA"/>
    <w:rsid w:val="005300AF"/>
    <w:rsid w:val="00535BD9"/>
    <w:rsid w:val="00546572"/>
    <w:rsid w:val="00547996"/>
    <w:rsid w:val="00551278"/>
    <w:rsid w:val="00557E63"/>
    <w:rsid w:val="00561475"/>
    <w:rsid w:val="005648E9"/>
    <w:rsid w:val="00587894"/>
    <w:rsid w:val="00590796"/>
    <w:rsid w:val="00594427"/>
    <w:rsid w:val="005A132F"/>
    <w:rsid w:val="005A4D6D"/>
    <w:rsid w:val="005A53E0"/>
    <w:rsid w:val="005B14AB"/>
    <w:rsid w:val="005B3E24"/>
    <w:rsid w:val="005B64B4"/>
    <w:rsid w:val="005C1703"/>
    <w:rsid w:val="005C3D64"/>
    <w:rsid w:val="005C3F55"/>
    <w:rsid w:val="005C7D3E"/>
    <w:rsid w:val="005D1EDB"/>
    <w:rsid w:val="005D5C58"/>
    <w:rsid w:val="005E1987"/>
    <w:rsid w:val="005E7CEB"/>
    <w:rsid w:val="005F0030"/>
    <w:rsid w:val="005F37CF"/>
    <w:rsid w:val="005F61A4"/>
    <w:rsid w:val="006033D0"/>
    <w:rsid w:val="006058B2"/>
    <w:rsid w:val="00610362"/>
    <w:rsid w:val="00616261"/>
    <w:rsid w:val="00620754"/>
    <w:rsid w:val="00621188"/>
    <w:rsid w:val="0062241E"/>
    <w:rsid w:val="00627629"/>
    <w:rsid w:val="00633402"/>
    <w:rsid w:val="00634BB2"/>
    <w:rsid w:val="00637DBC"/>
    <w:rsid w:val="006400D0"/>
    <w:rsid w:val="0064450D"/>
    <w:rsid w:val="00647241"/>
    <w:rsid w:val="006478B9"/>
    <w:rsid w:val="00652374"/>
    <w:rsid w:val="00652528"/>
    <w:rsid w:val="00653B18"/>
    <w:rsid w:val="0066162B"/>
    <w:rsid w:val="00662AE3"/>
    <w:rsid w:val="00662C8A"/>
    <w:rsid w:val="00663433"/>
    <w:rsid w:val="0066479A"/>
    <w:rsid w:val="006655FE"/>
    <w:rsid w:val="0068226B"/>
    <w:rsid w:val="00682C09"/>
    <w:rsid w:val="00685726"/>
    <w:rsid w:val="00692B32"/>
    <w:rsid w:val="00693822"/>
    <w:rsid w:val="006948BB"/>
    <w:rsid w:val="00695DAE"/>
    <w:rsid w:val="006968A1"/>
    <w:rsid w:val="006A3027"/>
    <w:rsid w:val="006A63F4"/>
    <w:rsid w:val="006A6812"/>
    <w:rsid w:val="006B1C76"/>
    <w:rsid w:val="006B50EF"/>
    <w:rsid w:val="006B60B9"/>
    <w:rsid w:val="006B617E"/>
    <w:rsid w:val="006B6C8E"/>
    <w:rsid w:val="006B6D1B"/>
    <w:rsid w:val="006C48B8"/>
    <w:rsid w:val="006D13F2"/>
    <w:rsid w:val="006D6FAF"/>
    <w:rsid w:val="006E0C50"/>
    <w:rsid w:val="006E6BF1"/>
    <w:rsid w:val="006E7237"/>
    <w:rsid w:val="006F0E14"/>
    <w:rsid w:val="006F37C3"/>
    <w:rsid w:val="006F45CE"/>
    <w:rsid w:val="006F47A9"/>
    <w:rsid w:val="006F6593"/>
    <w:rsid w:val="00705130"/>
    <w:rsid w:val="00705C13"/>
    <w:rsid w:val="00711AEB"/>
    <w:rsid w:val="00712179"/>
    <w:rsid w:val="00716D7B"/>
    <w:rsid w:val="00717452"/>
    <w:rsid w:val="007201B0"/>
    <w:rsid w:val="00720854"/>
    <w:rsid w:val="00720A3C"/>
    <w:rsid w:val="007232DC"/>
    <w:rsid w:val="0072787C"/>
    <w:rsid w:val="0072793E"/>
    <w:rsid w:val="00732009"/>
    <w:rsid w:val="00740B2F"/>
    <w:rsid w:val="007500D4"/>
    <w:rsid w:val="00750273"/>
    <w:rsid w:val="0075709D"/>
    <w:rsid w:val="007619CE"/>
    <w:rsid w:val="0076393D"/>
    <w:rsid w:val="00764277"/>
    <w:rsid w:val="00770787"/>
    <w:rsid w:val="0077737A"/>
    <w:rsid w:val="007808E5"/>
    <w:rsid w:val="0078407C"/>
    <w:rsid w:val="0078591A"/>
    <w:rsid w:val="007909AC"/>
    <w:rsid w:val="00791E25"/>
    <w:rsid w:val="007A2C6D"/>
    <w:rsid w:val="007A3EB5"/>
    <w:rsid w:val="007A4761"/>
    <w:rsid w:val="007A4C0E"/>
    <w:rsid w:val="007A6338"/>
    <w:rsid w:val="007B7C4C"/>
    <w:rsid w:val="007C422C"/>
    <w:rsid w:val="007D00B0"/>
    <w:rsid w:val="007D0AD1"/>
    <w:rsid w:val="007D33A3"/>
    <w:rsid w:val="007D365E"/>
    <w:rsid w:val="007D4690"/>
    <w:rsid w:val="007D6ED2"/>
    <w:rsid w:val="007D77DF"/>
    <w:rsid w:val="007D7BC9"/>
    <w:rsid w:val="007E0D74"/>
    <w:rsid w:val="007E4C8B"/>
    <w:rsid w:val="007E60A3"/>
    <w:rsid w:val="007F17C2"/>
    <w:rsid w:val="00800910"/>
    <w:rsid w:val="00803E8A"/>
    <w:rsid w:val="00806778"/>
    <w:rsid w:val="00807565"/>
    <w:rsid w:val="00812175"/>
    <w:rsid w:val="00820777"/>
    <w:rsid w:val="00820EB3"/>
    <w:rsid w:val="00823E0D"/>
    <w:rsid w:val="00830791"/>
    <w:rsid w:val="0083767A"/>
    <w:rsid w:val="0084141E"/>
    <w:rsid w:val="008479B3"/>
    <w:rsid w:val="0085522A"/>
    <w:rsid w:val="00860EAE"/>
    <w:rsid w:val="00864C98"/>
    <w:rsid w:val="008738E9"/>
    <w:rsid w:val="00880D25"/>
    <w:rsid w:val="008814EC"/>
    <w:rsid w:val="008843AA"/>
    <w:rsid w:val="0088735B"/>
    <w:rsid w:val="00887685"/>
    <w:rsid w:val="008953B5"/>
    <w:rsid w:val="00895CB5"/>
    <w:rsid w:val="00896CA2"/>
    <w:rsid w:val="008A1BA2"/>
    <w:rsid w:val="008A1FDC"/>
    <w:rsid w:val="008A2F03"/>
    <w:rsid w:val="008A3B2B"/>
    <w:rsid w:val="008A7443"/>
    <w:rsid w:val="008B32A3"/>
    <w:rsid w:val="008B3920"/>
    <w:rsid w:val="008B417B"/>
    <w:rsid w:val="008B4304"/>
    <w:rsid w:val="008B4EB2"/>
    <w:rsid w:val="008B4F10"/>
    <w:rsid w:val="008B7174"/>
    <w:rsid w:val="008C09B8"/>
    <w:rsid w:val="008C3A44"/>
    <w:rsid w:val="008C6377"/>
    <w:rsid w:val="008D1553"/>
    <w:rsid w:val="008E0692"/>
    <w:rsid w:val="008E1804"/>
    <w:rsid w:val="008E2AA5"/>
    <w:rsid w:val="008E6E9A"/>
    <w:rsid w:val="008E7307"/>
    <w:rsid w:val="008E7E5A"/>
    <w:rsid w:val="008F1074"/>
    <w:rsid w:val="008F5780"/>
    <w:rsid w:val="008F6E06"/>
    <w:rsid w:val="008F74F6"/>
    <w:rsid w:val="00902225"/>
    <w:rsid w:val="009032E7"/>
    <w:rsid w:val="00904B88"/>
    <w:rsid w:val="009135A6"/>
    <w:rsid w:val="009241A8"/>
    <w:rsid w:val="00924AED"/>
    <w:rsid w:val="00926C99"/>
    <w:rsid w:val="009271C7"/>
    <w:rsid w:val="00927817"/>
    <w:rsid w:val="009278F4"/>
    <w:rsid w:val="009310A5"/>
    <w:rsid w:val="00931694"/>
    <w:rsid w:val="00933E92"/>
    <w:rsid w:val="00936B08"/>
    <w:rsid w:val="00942B05"/>
    <w:rsid w:val="00943A20"/>
    <w:rsid w:val="00946E26"/>
    <w:rsid w:val="0095509C"/>
    <w:rsid w:val="00955DEC"/>
    <w:rsid w:val="00963E79"/>
    <w:rsid w:val="009651A6"/>
    <w:rsid w:val="00971A3C"/>
    <w:rsid w:val="00973A03"/>
    <w:rsid w:val="00977B25"/>
    <w:rsid w:val="00980F3A"/>
    <w:rsid w:val="00983206"/>
    <w:rsid w:val="00983B66"/>
    <w:rsid w:val="009866BE"/>
    <w:rsid w:val="0098676B"/>
    <w:rsid w:val="00987008"/>
    <w:rsid w:val="00993894"/>
    <w:rsid w:val="009A12AF"/>
    <w:rsid w:val="009A2C8C"/>
    <w:rsid w:val="009A57BF"/>
    <w:rsid w:val="009B28A0"/>
    <w:rsid w:val="009B7199"/>
    <w:rsid w:val="009C1606"/>
    <w:rsid w:val="009C51AA"/>
    <w:rsid w:val="009C7B25"/>
    <w:rsid w:val="009D15CD"/>
    <w:rsid w:val="009D24F2"/>
    <w:rsid w:val="009D3437"/>
    <w:rsid w:val="009D36EA"/>
    <w:rsid w:val="009D387D"/>
    <w:rsid w:val="009D4776"/>
    <w:rsid w:val="009D4884"/>
    <w:rsid w:val="009E1D39"/>
    <w:rsid w:val="009E3E38"/>
    <w:rsid w:val="009F160B"/>
    <w:rsid w:val="009F4299"/>
    <w:rsid w:val="00A039F5"/>
    <w:rsid w:val="00A04542"/>
    <w:rsid w:val="00A11339"/>
    <w:rsid w:val="00A14D4B"/>
    <w:rsid w:val="00A233DF"/>
    <w:rsid w:val="00A33E4E"/>
    <w:rsid w:val="00A34EAC"/>
    <w:rsid w:val="00A426CF"/>
    <w:rsid w:val="00A435C8"/>
    <w:rsid w:val="00A46451"/>
    <w:rsid w:val="00A4741A"/>
    <w:rsid w:val="00A63426"/>
    <w:rsid w:val="00A6378C"/>
    <w:rsid w:val="00A65935"/>
    <w:rsid w:val="00A727A1"/>
    <w:rsid w:val="00A742D0"/>
    <w:rsid w:val="00A75747"/>
    <w:rsid w:val="00A811D1"/>
    <w:rsid w:val="00A82BBE"/>
    <w:rsid w:val="00A83B93"/>
    <w:rsid w:val="00AA39B1"/>
    <w:rsid w:val="00AA6B00"/>
    <w:rsid w:val="00AB0E50"/>
    <w:rsid w:val="00AB2B23"/>
    <w:rsid w:val="00AB2F3B"/>
    <w:rsid w:val="00AC40AE"/>
    <w:rsid w:val="00AD5723"/>
    <w:rsid w:val="00AD58DA"/>
    <w:rsid w:val="00AE0D1D"/>
    <w:rsid w:val="00AE40DB"/>
    <w:rsid w:val="00AE52A4"/>
    <w:rsid w:val="00AE5B70"/>
    <w:rsid w:val="00AE742E"/>
    <w:rsid w:val="00AF178A"/>
    <w:rsid w:val="00AF44FE"/>
    <w:rsid w:val="00AF57CF"/>
    <w:rsid w:val="00AF730F"/>
    <w:rsid w:val="00B009F5"/>
    <w:rsid w:val="00B00AF4"/>
    <w:rsid w:val="00B063C3"/>
    <w:rsid w:val="00B20A56"/>
    <w:rsid w:val="00B26B91"/>
    <w:rsid w:val="00B30925"/>
    <w:rsid w:val="00B310FA"/>
    <w:rsid w:val="00B32331"/>
    <w:rsid w:val="00B344E3"/>
    <w:rsid w:val="00B34F4D"/>
    <w:rsid w:val="00B34FCA"/>
    <w:rsid w:val="00B416C2"/>
    <w:rsid w:val="00B41703"/>
    <w:rsid w:val="00B420DD"/>
    <w:rsid w:val="00B4327C"/>
    <w:rsid w:val="00B45F8D"/>
    <w:rsid w:val="00B4705A"/>
    <w:rsid w:val="00B47B96"/>
    <w:rsid w:val="00B528A5"/>
    <w:rsid w:val="00B56930"/>
    <w:rsid w:val="00B578E7"/>
    <w:rsid w:val="00B61028"/>
    <w:rsid w:val="00B675F1"/>
    <w:rsid w:val="00B715DE"/>
    <w:rsid w:val="00B729B9"/>
    <w:rsid w:val="00B8125B"/>
    <w:rsid w:val="00B8325E"/>
    <w:rsid w:val="00B85657"/>
    <w:rsid w:val="00B90CA6"/>
    <w:rsid w:val="00B9504A"/>
    <w:rsid w:val="00B95589"/>
    <w:rsid w:val="00BA35FE"/>
    <w:rsid w:val="00BA4883"/>
    <w:rsid w:val="00BA4F32"/>
    <w:rsid w:val="00BA5EF8"/>
    <w:rsid w:val="00BC033B"/>
    <w:rsid w:val="00BD0D05"/>
    <w:rsid w:val="00BD370A"/>
    <w:rsid w:val="00BE16E0"/>
    <w:rsid w:val="00BE7ACD"/>
    <w:rsid w:val="00BF166F"/>
    <w:rsid w:val="00BF5004"/>
    <w:rsid w:val="00BF72E6"/>
    <w:rsid w:val="00C02265"/>
    <w:rsid w:val="00C02B74"/>
    <w:rsid w:val="00C05CD6"/>
    <w:rsid w:val="00C071AB"/>
    <w:rsid w:val="00C074BD"/>
    <w:rsid w:val="00C10330"/>
    <w:rsid w:val="00C10539"/>
    <w:rsid w:val="00C10E59"/>
    <w:rsid w:val="00C16C77"/>
    <w:rsid w:val="00C20B16"/>
    <w:rsid w:val="00C25414"/>
    <w:rsid w:val="00C315F7"/>
    <w:rsid w:val="00C34644"/>
    <w:rsid w:val="00C35A70"/>
    <w:rsid w:val="00C50DC8"/>
    <w:rsid w:val="00C541E1"/>
    <w:rsid w:val="00C63570"/>
    <w:rsid w:val="00C64A51"/>
    <w:rsid w:val="00C64C83"/>
    <w:rsid w:val="00C66049"/>
    <w:rsid w:val="00C708C8"/>
    <w:rsid w:val="00C75C96"/>
    <w:rsid w:val="00C8478F"/>
    <w:rsid w:val="00C84AE4"/>
    <w:rsid w:val="00C8763D"/>
    <w:rsid w:val="00C87717"/>
    <w:rsid w:val="00C912BE"/>
    <w:rsid w:val="00C916D9"/>
    <w:rsid w:val="00C94640"/>
    <w:rsid w:val="00C94C8C"/>
    <w:rsid w:val="00CA3596"/>
    <w:rsid w:val="00CA435E"/>
    <w:rsid w:val="00CA588D"/>
    <w:rsid w:val="00CA5E09"/>
    <w:rsid w:val="00CA7782"/>
    <w:rsid w:val="00CB158F"/>
    <w:rsid w:val="00CB2D05"/>
    <w:rsid w:val="00CB4E4A"/>
    <w:rsid w:val="00CC2DE5"/>
    <w:rsid w:val="00CC3724"/>
    <w:rsid w:val="00CC40DE"/>
    <w:rsid w:val="00CC676A"/>
    <w:rsid w:val="00CD3C17"/>
    <w:rsid w:val="00CD3E01"/>
    <w:rsid w:val="00CD49C4"/>
    <w:rsid w:val="00CD5437"/>
    <w:rsid w:val="00CD55A6"/>
    <w:rsid w:val="00CD6D10"/>
    <w:rsid w:val="00CE3B15"/>
    <w:rsid w:val="00CE4734"/>
    <w:rsid w:val="00CE52EB"/>
    <w:rsid w:val="00CF2DAB"/>
    <w:rsid w:val="00D04539"/>
    <w:rsid w:val="00D04CD6"/>
    <w:rsid w:val="00D132E2"/>
    <w:rsid w:val="00D13569"/>
    <w:rsid w:val="00D13FBF"/>
    <w:rsid w:val="00D162DC"/>
    <w:rsid w:val="00D17AC4"/>
    <w:rsid w:val="00D21C41"/>
    <w:rsid w:val="00D2567C"/>
    <w:rsid w:val="00D32324"/>
    <w:rsid w:val="00D4096E"/>
    <w:rsid w:val="00D43F37"/>
    <w:rsid w:val="00D444CB"/>
    <w:rsid w:val="00D47B11"/>
    <w:rsid w:val="00D506AF"/>
    <w:rsid w:val="00D50778"/>
    <w:rsid w:val="00D51C68"/>
    <w:rsid w:val="00D5234E"/>
    <w:rsid w:val="00D535C9"/>
    <w:rsid w:val="00D5795F"/>
    <w:rsid w:val="00D61717"/>
    <w:rsid w:val="00D6477D"/>
    <w:rsid w:val="00D659C6"/>
    <w:rsid w:val="00D6648C"/>
    <w:rsid w:val="00D76406"/>
    <w:rsid w:val="00D8033C"/>
    <w:rsid w:val="00D81012"/>
    <w:rsid w:val="00D919BB"/>
    <w:rsid w:val="00D94D91"/>
    <w:rsid w:val="00D95672"/>
    <w:rsid w:val="00D9710D"/>
    <w:rsid w:val="00D97D8A"/>
    <w:rsid w:val="00DA03A9"/>
    <w:rsid w:val="00DA16F9"/>
    <w:rsid w:val="00DA49D0"/>
    <w:rsid w:val="00DA572A"/>
    <w:rsid w:val="00DA6CF2"/>
    <w:rsid w:val="00DB0F1B"/>
    <w:rsid w:val="00DB439D"/>
    <w:rsid w:val="00DB700C"/>
    <w:rsid w:val="00DC2704"/>
    <w:rsid w:val="00DC32F9"/>
    <w:rsid w:val="00DD117C"/>
    <w:rsid w:val="00DD3EAE"/>
    <w:rsid w:val="00DD42D5"/>
    <w:rsid w:val="00DD6102"/>
    <w:rsid w:val="00DD72B1"/>
    <w:rsid w:val="00DE2182"/>
    <w:rsid w:val="00DE41E7"/>
    <w:rsid w:val="00DE54C1"/>
    <w:rsid w:val="00DE758E"/>
    <w:rsid w:val="00DF212D"/>
    <w:rsid w:val="00DF2949"/>
    <w:rsid w:val="00E01E05"/>
    <w:rsid w:val="00E04916"/>
    <w:rsid w:val="00E06B5E"/>
    <w:rsid w:val="00E0724A"/>
    <w:rsid w:val="00E1191A"/>
    <w:rsid w:val="00E1379F"/>
    <w:rsid w:val="00E161DE"/>
    <w:rsid w:val="00E16DB4"/>
    <w:rsid w:val="00E22164"/>
    <w:rsid w:val="00E22C3F"/>
    <w:rsid w:val="00E23A90"/>
    <w:rsid w:val="00E24454"/>
    <w:rsid w:val="00E26B92"/>
    <w:rsid w:val="00E32832"/>
    <w:rsid w:val="00E33F25"/>
    <w:rsid w:val="00E41854"/>
    <w:rsid w:val="00E41DC9"/>
    <w:rsid w:val="00E44558"/>
    <w:rsid w:val="00E5041F"/>
    <w:rsid w:val="00E54E15"/>
    <w:rsid w:val="00E84EDE"/>
    <w:rsid w:val="00E8503A"/>
    <w:rsid w:val="00E86FD1"/>
    <w:rsid w:val="00E9139C"/>
    <w:rsid w:val="00E95131"/>
    <w:rsid w:val="00E978F0"/>
    <w:rsid w:val="00EA2187"/>
    <w:rsid w:val="00EA2EB2"/>
    <w:rsid w:val="00EA4149"/>
    <w:rsid w:val="00EB292C"/>
    <w:rsid w:val="00EB63C7"/>
    <w:rsid w:val="00EC0B1F"/>
    <w:rsid w:val="00EC73E9"/>
    <w:rsid w:val="00EC770A"/>
    <w:rsid w:val="00ED2495"/>
    <w:rsid w:val="00ED4891"/>
    <w:rsid w:val="00EE1302"/>
    <w:rsid w:val="00EF50A9"/>
    <w:rsid w:val="00EF559E"/>
    <w:rsid w:val="00F003E1"/>
    <w:rsid w:val="00F01892"/>
    <w:rsid w:val="00F0290E"/>
    <w:rsid w:val="00F03281"/>
    <w:rsid w:val="00F06F49"/>
    <w:rsid w:val="00F07384"/>
    <w:rsid w:val="00F11EAA"/>
    <w:rsid w:val="00F1265B"/>
    <w:rsid w:val="00F1527B"/>
    <w:rsid w:val="00F16125"/>
    <w:rsid w:val="00F1641D"/>
    <w:rsid w:val="00F2412D"/>
    <w:rsid w:val="00F24C50"/>
    <w:rsid w:val="00F2779D"/>
    <w:rsid w:val="00F31E9E"/>
    <w:rsid w:val="00F33738"/>
    <w:rsid w:val="00F42A7E"/>
    <w:rsid w:val="00F44C40"/>
    <w:rsid w:val="00F57B2A"/>
    <w:rsid w:val="00F65D98"/>
    <w:rsid w:val="00F71BD9"/>
    <w:rsid w:val="00F72462"/>
    <w:rsid w:val="00F72798"/>
    <w:rsid w:val="00F80F01"/>
    <w:rsid w:val="00F83CBA"/>
    <w:rsid w:val="00F85622"/>
    <w:rsid w:val="00F874DB"/>
    <w:rsid w:val="00F92629"/>
    <w:rsid w:val="00F94126"/>
    <w:rsid w:val="00F9418F"/>
    <w:rsid w:val="00F9477B"/>
    <w:rsid w:val="00F94DFD"/>
    <w:rsid w:val="00F9657E"/>
    <w:rsid w:val="00F96750"/>
    <w:rsid w:val="00FA3608"/>
    <w:rsid w:val="00FA444F"/>
    <w:rsid w:val="00FA668F"/>
    <w:rsid w:val="00FA6CE0"/>
    <w:rsid w:val="00FB76E7"/>
    <w:rsid w:val="00FC0115"/>
    <w:rsid w:val="00FC0246"/>
    <w:rsid w:val="00FC5387"/>
    <w:rsid w:val="00FC616A"/>
    <w:rsid w:val="00FD7E31"/>
    <w:rsid w:val="00FE3E04"/>
    <w:rsid w:val="00FE5098"/>
    <w:rsid w:val="00FE588B"/>
    <w:rsid w:val="00FE7176"/>
    <w:rsid w:val="00FF1626"/>
    <w:rsid w:val="00FF76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269C61F9"/>
  <w15:chartTrackingRefBased/>
  <w15:docId w15:val="{A784B964-B125-46D5-A048-E1D57814C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535BD9"/>
    <w:pPr>
      <w:spacing w:before="100" w:beforeAutospacing="1" w:after="100" w:afterAutospacing="1"/>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CA359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9D387D"/>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link w:val="40"/>
    <w:uiPriority w:val="9"/>
    <w:qFormat/>
    <w:rsid w:val="00022D09"/>
    <w:pPr>
      <w:spacing w:before="100" w:beforeAutospacing="1" w:after="100" w:afterAutospacing="1"/>
      <w:outlineLvl w:val="3"/>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5F8D"/>
    <w:pPr>
      <w:ind w:left="720"/>
      <w:contextualSpacing/>
    </w:pPr>
  </w:style>
  <w:style w:type="character" w:styleId="a4">
    <w:name w:val="Hyperlink"/>
    <w:basedOn w:val="a0"/>
    <w:uiPriority w:val="99"/>
    <w:unhideWhenUsed/>
    <w:rsid w:val="00DE2182"/>
    <w:rPr>
      <w:color w:val="0000FF"/>
      <w:u w:val="single"/>
    </w:rPr>
  </w:style>
  <w:style w:type="paragraph" w:styleId="a5">
    <w:name w:val="Normal (Web)"/>
    <w:basedOn w:val="a"/>
    <w:uiPriority w:val="99"/>
    <w:unhideWhenUsed/>
    <w:rsid w:val="00DE2182"/>
    <w:pPr>
      <w:spacing w:before="100" w:beforeAutospacing="1" w:after="100" w:afterAutospacing="1"/>
    </w:pPr>
    <w:rPr>
      <w:rFonts w:ascii="Times New Roman" w:eastAsia="Times New Roman" w:hAnsi="Times New Roman" w:cs="Times New Roman"/>
      <w:lang w:eastAsia="ru-RU"/>
    </w:rPr>
  </w:style>
  <w:style w:type="character" w:customStyle="1" w:styleId="10">
    <w:name w:val="Заголовок 1 Знак"/>
    <w:basedOn w:val="a0"/>
    <w:link w:val="1"/>
    <w:uiPriority w:val="9"/>
    <w:rsid w:val="00535BD9"/>
    <w:rPr>
      <w:rFonts w:ascii="Times New Roman" w:eastAsia="Times New Roman" w:hAnsi="Times New Roman" w:cs="Times New Roman"/>
      <w:b/>
      <w:bCs/>
      <w:kern w:val="36"/>
      <w:sz w:val="48"/>
      <w:szCs w:val="48"/>
      <w:lang w:eastAsia="ru-RU"/>
    </w:rPr>
  </w:style>
  <w:style w:type="paragraph" w:customStyle="1" w:styleId="c-article-info-details">
    <w:name w:val="c-article-info-details"/>
    <w:basedOn w:val="a"/>
    <w:rsid w:val="00535BD9"/>
    <w:pPr>
      <w:spacing w:before="100" w:beforeAutospacing="1" w:after="100" w:afterAutospacing="1"/>
    </w:pPr>
    <w:rPr>
      <w:rFonts w:ascii="Times New Roman" w:eastAsia="Times New Roman" w:hAnsi="Times New Roman" w:cs="Times New Roman"/>
      <w:lang w:eastAsia="ru-RU"/>
    </w:rPr>
  </w:style>
  <w:style w:type="character" w:customStyle="1" w:styleId="u-visually-hidden">
    <w:name w:val="u-visually-hidden"/>
    <w:basedOn w:val="a0"/>
    <w:rsid w:val="00535BD9"/>
  </w:style>
  <w:style w:type="character" w:customStyle="1" w:styleId="period">
    <w:name w:val="period"/>
    <w:basedOn w:val="a0"/>
    <w:rsid w:val="00933E92"/>
  </w:style>
  <w:style w:type="character" w:customStyle="1" w:styleId="cit">
    <w:name w:val="cit"/>
    <w:basedOn w:val="a0"/>
    <w:rsid w:val="00933E92"/>
  </w:style>
  <w:style w:type="character" w:customStyle="1" w:styleId="citation-doi">
    <w:name w:val="citation-doi"/>
    <w:basedOn w:val="a0"/>
    <w:rsid w:val="00933E92"/>
  </w:style>
  <w:style w:type="character" w:customStyle="1" w:styleId="secondary-date">
    <w:name w:val="secondary-date"/>
    <w:basedOn w:val="a0"/>
    <w:rsid w:val="0026400C"/>
  </w:style>
  <w:style w:type="paragraph" w:styleId="a6">
    <w:name w:val="No Spacing"/>
    <w:aliases w:val="АЛЬБОМНАЯ"/>
    <w:link w:val="a7"/>
    <w:uiPriority w:val="1"/>
    <w:qFormat/>
    <w:rsid w:val="00F1265B"/>
    <w:rPr>
      <w:sz w:val="22"/>
      <w:szCs w:val="22"/>
    </w:rPr>
  </w:style>
  <w:style w:type="character" w:customStyle="1" w:styleId="s1">
    <w:name w:val="s1"/>
    <w:basedOn w:val="a0"/>
    <w:rsid w:val="00F1265B"/>
  </w:style>
  <w:style w:type="character" w:customStyle="1" w:styleId="30">
    <w:name w:val="Заголовок 3 Знак"/>
    <w:basedOn w:val="a0"/>
    <w:link w:val="3"/>
    <w:uiPriority w:val="9"/>
    <w:rsid w:val="009D387D"/>
    <w:rPr>
      <w:rFonts w:asciiTheme="majorHAnsi" w:eastAsiaTheme="majorEastAsia" w:hAnsiTheme="majorHAnsi" w:cstheme="majorBidi"/>
      <w:color w:val="1F4D78" w:themeColor="accent1" w:themeShade="7F"/>
    </w:rPr>
  </w:style>
  <w:style w:type="character" w:styleId="a8">
    <w:name w:val="Strong"/>
    <w:basedOn w:val="a0"/>
    <w:uiPriority w:val="22"/>
    <w:qFormat/>
    <w:rsid w:val="00B34FCA"/>
    <w:rPr>
      <w:b/>
      <w:bCs/>
    </w:rPr>
  </w:style>
  <w:style w:type="character" w:customStyle="1" w:styleId="11">
    <w:name w:val="Основной текст Знак1"/>
    <w:basedOn w:val="a0"/>
    <w:link w:val="a9"/>
    <w:uiPriority w:val="99"/>
    <w:rsid w:val="008F1074"/>
    <w:rPr>
      <w:rFonts w:ascii="Times New Roman" w:hAnsi="Times New Roman" w:cs="Times New Roman"/>
      <w:sz w:val="28"/>
      <w:szCs w:val="28"/>
      <w:shd w:val="clear" w:color="auto" w:fill="FFFFFF"/>
    </w:rPr>
  </w:style>
  <w:style w:type="paragraph" w:styleId="a9">
    <w:name w:val="Body Text"/>
    <w:basedOn w:val="a"/>
    <w:link w:val="11"/>
    <w:uiPriority w:val="99"/>
    <w:rsid w:val="008F1074"/>
    <w:pPr>
      <w:shd w:val="clear" w:color="auto" w:fill="FFFFFF"/>
      <w:spacing w:after="180" w:line="240" w:lineRule="atLeast"/>
      <w:ind w:hanging="1260"/>
      <w:jc w:val="center"/>
    </w:pPr>
    <w:rPr>
      <w:rFonts w:ascii="Times New Roman" w:hAnsi="Times New Roman" w:cs="Times New Roman"/>
      <w:sz w:val="28"/>
      <w:szCs w:val="28"/>
    </w:rPr>
  </w:style>
  <w:style w:type="character" w:customStyle="1" w:styleId="aa">
    <w:name w:val="Основной текст Знак"/>
    <w:basedOn w:val="a0"/>
    <w:uiPriority w:val="99"/>
    <w:rsid w:val="008F1074"/>
  </w:style>
  <w:style w:type="character" w:customStyle="1" w:styleId="text-md">
    <w:name w:val="text-md"/>
    <w:basedOn w:val="a0"/>
    <w:rsid w:val="003A1253"/>
  </w:style>
  <w:style w:type="character" w:customStyle="1" w:styleId="meta-citation-journal-name">
    <w:name w:val="meta-citation-journal-name"/>
    <w:basedOn w:val="a0"/>
    <w:rsid w:val="00A75747"/>
  </w:style>
  <w:style w:type="character" w:customStyle="1" w:styleId="meta-citation">
    <w:name w:val="meta-citation"/>
    <w:basedOn w:val="a0"/>
    <w:rsid w:val="00A75747"/>
  </w:style>
  <w:style w:type="character" w:styleId="HTML">
    <w:name w:val="HTML Cite"/>
    <w:basedOn w:val="a0"/>
    <w:uiPriority w:val="99"/>
    <w:semiHidden/>
    <w:unhideWhenUsed/>
    <w:rsid w:val="00800910"/>
    <w:rPr>
      <w:i/>
      <w:iCs/>
    </w:rPr>
  </w:style>
  <w:style w:type="character" w:customStyle="1" w:styleId="label">
    <w:name w:val="label"/>
    <w:basedOn w:val="a0"/>
    <w:rsid w:val="00800910"/>
  </w:style>
  <w:style w:type="paragraph" w:customStyle="1" w:styleId="Default">
    <w:name w:val="Default"/>
    <w:rsid w:val="00022D09"/>
    <w:pPr>
      <w:autoSpaceDE w:val="0"/>
      <w:autoSpaceDN w:val="0"/>
      <w:adjustRightInd w:val="0"/>
    </w:pPr>
    <w:rPr>
      <w:rFonts w:ascii="Times New Roman" w:eastAsia="Calibri" w:hAnsi="Times New Roman" w:cs="Times New Roman"/>
      <w:color w:val="000000"/>
      <w:lang w:eastAsia="ru-RU"/>
    </w:rPr>
  </w:style>
  <w:style w:type="table" w:styleId="ab">
    <w:name w:val="Table Grid"/>
    <w:basedOn w:val="a1"/>
    <w:uiPriority w:val="59"/>
    <w:rsid w:val="00022D09"/>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rsid w:val="00022D09"/>
    <w:rPr>
      <w:rFonts w:ascii="Times New Roman" w:eastAsia="Times New Roman" w:hAnsi="Times New Roman" w:cs="Times New Roman"/>
      <w:b/>
      <w:bCs/>
      <w:lang w:eastAsia="ru-RU"/>
    </w:rPr>
  </w:style>
  <w:style w:type="character" w:customStyle="1" w:styleId="overflow-hidden">
    <w:name w:val="overflow-hidden"/>
    <w:basedOn w:val="a0"/>
    <w:rsid w:val="00022D09"/>
  </w:style>
  <w:style w:type="paragraph" w:styleId="ac">
    <w:name w:val="header"/>
    <w:basedOn w:val="a"/>
    <w:link w:val="ad"/>
    <w:uiPriority w:val="99"/>
    <w:unhideWhenUsed/>
    <w:rsid w:val="00022D09"/>
    <w:pPr>
      <w:tabs>
        <w:tab w:val="center" w:pos="4677"/>
        <w:tab w:val="right" w:pos="9355"/>
      </w:tabs>
    </w:pPr>
    <w:rPr>
      <w:sz w:val="22"/>
      <w:szCs w:val="22"/>
    </w:rPr>
  </w:style>
  <w:style w:type="character" w:customStyle="1" w:styleId="ad">
    <w:name w:val="Верхний колонтитул Знак"/>
    <w:basedOn w:val="a0"/>
    <w:link w:val="ac"/>
    <w:uiPriority w:val="99"/>
    <w:rsid w:val="00022D09"/>
    <w:rPr>
      <w:sz w:val="22"/>
      <w:szCs w:val="22"/>
    </w:rPr>
  </w:style>
  <w:style w:type="paragraph" w:styleId="ae">
    <w:name w:val="footer"/>
    <w:basedOn w:val="a"/>
    <w:link w:val="af"/>
    <w:uiPriority w:val="99"/>
    <w:unhideWhenUsed/>
    <w:rsid w:val="00022D09"/>
    <w:pPr>
      <w:tabs>
        <w:tab w:val="center" w:pos="4677"/>
        <w:tab w:val="right" w:pos="9355"/>
      </w:tabs>
    </w:pPr>
    <w:rPr>
      <w:sz w:val="22"/>
      <w:szCs w:val="22"/>
    </w:rPr>
  </w:style>
  <w:style w:type="character" w:customStyle="1" w:styleId="af">
    <w:name w:val="Нижний колонтитул Знак"/>
    <w:basedOn w:val="a0"/>
    <w:link w:val="ae"/>
    <w:uiPriority w:val="99"/>
    <w:rsid w:val="00022D09"/>
    <w:rPr>
      <w:sz w:val="22"/>
      <w:szCs w:val="22"/>
    </w:rPr>
  </w:style>
  <w:style w:type="paragraph" w:customStyle="1" w:styleId="TableParagraph">
    <w:name w:val="Table Paragraph"/>
    <w:basedOn w:val="a"/>
    <w:uiPriority w:val="1"/>
    <w:qFormat/>
    <w:rsid w:val="00022D09"/>
    <w:pPr>
      <w:widowControl w:val="0"/>
      <w:autoSpaceDE w:val="0"/>
      <w:autoSpaceDN w:val="0"/>
      <w:ind w:left="107"/>
    </w:pPr>
    <w:rPr>
      <w:rFonts w:ascii="Arial" w:eastAsia="Arial" w:hAnsi="Arial" w:cs="Arial"/>
      <w:sz w:val="22"/>
      <w:szCs w:val="22"/>
    </w:rPr>
  </w:style>
  <w:style w:type="character" w:customStyle="1" w:styleId="20">
    <w:name w:val="Заголовок 2 Знак"/>
    <w:basedOn w:val="a0"/>
    <w:link w:val="2"/>
    <w:uiPriority w:val="9"/>
    <w:semiHidden/>
    <w:rsid w:val="00CA3596"/>
    <w:rPr>
      <w:rFonts w:asciiTheme="majorHAnsi" w:eastAsiaTheme="majorEastAsia" w:hAnsiTheme="majorHAnsi" w:cstheme="majorBidi"/>
      <w:color w:val="2E74B5" w:themeColor="accent1" w:themeShade="BF"/>
      <w:sz w:val="26"/>
      <w:szCs w:val="26"/>
    </w:rPr>
  </w:style>
  <w:style w:type="character" w:styleId="af0">
    <w:name w:val="Emphasis"/>
    <w:basedOn w:val="a0"/>
    <w:uiPriority w:val="20"/>
    <w:qFormat/>
    <w:rsid w:val="00AE40DB"/>
    <w:rPr>
      <w:i/>
      <w:iCs/>
    </w:rPr>
  </w:style>
  <w:style w:type="character" w:customStyle="1" w:styleId="a7">
    <w:name w:val="Без интервала Знак"/>
    <w:aliases w:val="АЛЬБОМНАЯ Знак"/>
    <w:basedOn w:val="a0"/>
    <w:link w:val="a6"/>
    <w:uiPriority w:val="1"/>
    <w:rsid w:val="00FA668F"/>
    <w:rPr>
      <w:sz w:val="22"/>
      <w:szCs w:val="22"/>
    </w:rPr>
  </w:style>
  <w:style w:type="character" w:customStyle="1" w:styleId="12">
    <w:name w:val="Неразрешенное упоминание1"/>
    <w:basedOn w:val="a0"/>
    <w:uiPriority w:val="99"/>
    <w:semiHidden/>
    <w:unhideWhenUsed/>
    <w:rsid w:val="006D13F2"/>
    <w:rPr>
      <w:color w:val="605E5C"/>
      <w:shd w:val="clear" w:color="auto" w:fill="E1DFDD"/>
    </w:rPr>
  </w:style>
  <w:style w:type="character" w:customStyle="1" w:styleId="bkciteavail">
    <w:name w:val="bk_cite_avail"/>
    <w:basedOn w:val="a0"/>
    <w:rsid w:val="00943A20"/>
  </w:style>
  <w:style w:type="character" w:customStyle="1" w:styleId="UnresolvedMention">
    <w:name w:val="Unresolved Mention"/>
    <w:basedOn w:val="a0"/>
    <w:uiPriority w:val="99"/>
    <w:semiHidden/>
    <w:unhideWhenUsed/>
    <w:rsid w:val="00F83C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96964">
      <w:bodyDiv w:val="1"/>
      <w:marLeft w:val="0"/>
      <w:marRight w:val="0"/>
      <w:marTop w:val="0"/>
      <w:marBottom w:val="0"/>
      <w:divBdr>
        <w:top w:val="none" w:sz="0" w:space="0" w:color="auto"/>
        <w:left w:val="none" w:sz="0" w:space="0" w:color="auto"/>
        <w:bottom w:val="none" w:sz="0" w:space="0" w:color="auto"/>
        <w:right w:val="none" w:sz="0" w:space="0" w:color="auto"/>
      </w:divBdr>
    </w:div>
    <w:div w:id="41948090">
      <w:bodyDiv w:val="1"/>
      <w:marLeft w:val="0"/>
      <w:marRight w:val="0"/>
      <w:marTop w:val="0"/>
      <w:marBottom w:val="0"/>
      <w:divBdr>
        <w:top w:val="none" w:sz="0" w:space="0" w:color="auto"/>
        <w:left w:val="none" w:sz="0" w:space="0" w:color="auto"/>
        <w:bottom w:val="none" w:sz="0" w:space="0" w:color="auto"/>
        <w:right w:val="none" w:sz="0" w:space="0" w:color="auto"/>
      </w:divBdr>
    </w:div>
    <w:div w:id="89089309">
      <w:bodyDiv w:val="1"/>
      <w:marLeft w:val="0"/>
      <w:marRight w:val="0"/>
      <w:marTop w:val="0"/>
      <w:marBottom w:val="0"/>
      <w:divBdr>
        <w:top w:val="none" w:sz="0" w:space="0" w:color="auto"/>
        <w:left w:val="none" w:sz="0" w:space="0" w:color="auto"/>
        <w:bottom w:val="none" w:sz="0" w:space="0" w:color="auto"/>
        <w:right w:val="none" w:sz="0" w:space="0" w:color="auto"/>
      </w:divBdr>
    </w:div>
    <w:div w:id="144057452">
      <w:bodyDiv w:val="1"/>
      <w:marLeft w:val="0"/>
      <w:marRight w:val="0"/>
      <w:marTop w:val="0"/>
      <w:marBottom w:val="0"/>
      <w:divBdr>
        <w:top w:val="none" w:sz="0" w:space="0" w:color="auto"/>
        <w:left w:val="none" w:sz="0" w:space="0" w:color="auto"/>
        <w:bottom w:val="none" w:sz="0" w:space="0" w:color="auto"/>
        <w:right w:val="none" w:sz="0" w:space="0" w:color="auto"/>
      </w:divBdr>
      <w:divsChild>
        <w:div w:id="1587300757">
          <w:marLeft w:val="0"/>
          <w:marRight w:val="0"/>
          <w:marTop w:val="0"/>
          <w:marBottom w:val="0"/>
          <w:divBdr>
            <w:top w:val="none" w:sz="0" w:space="0" w:color="auto"/>
            <w:left w:val="none" w:sz="0" w:space="0" w:color="auto"/>
            <w:bottom w:val="none" w:sz="0" w:space="0" w:color="auto"/>
            <w:right w:val="none" w:sz="0" w:space="0" w:color="auto"/>
          </w:divBdr>
          <w:divsChild>
            <w:div w:id="198009982">
              <w:marLeft w:val="0"/>
              <w:marRight w:val="0"/>
              <w:marTop w:val="0"/>
              <w:marBottom w:val="0"/>
              <w:divBdr>
                <w:top w:val="none" w:sz="0" w:space="0" w:color="auto"/>
                <w:left w:val="none" w:sz="0" w:space="0" w:color="auto"/>
                <w:bottom w:val="none" w:sz="0" w:space="0" w:color="auto"/>
                <w:right w:val="none" w:sz="0" w:space="0" w:color="auto"/>
              </w:divBdr>
              <w:divsChild>
                <w:div w:id="213818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447091">
      <w:bodyDiv w:val="1"/>
      <w:marLeft w:val="0"/>
      <w:marRight w:val="0"/>
      <w:marTop w:val="0"/>
      <w:marBottom w:val="0"/>
      <w:divBdr>
        <w:top w:val="none" w:sz="0" w:space="0" w:color="auto"/>
        <w:left w:val="none" w:sz="0" w:space="0" w:color="auto"/>
        <w:bottom w:val="none" w:sz="0" w:space="0" w:color="auto"/>
        <w:right w:val="none" w:sz="0" w:space="0" w:color="auto"/>
      </w:divBdr>
    </w:div>
    <w:div w:id="285164563">
      <w:bodyDiv w:val="1"/>
      <w:marLeft w:val="0"/>
      <w:marRight w:val="0"/>
      <w:marTop w:val="0"/>
      <w:marBottom w:val="0"/>
      <w:divBdr>
        <w:top w:val="none" w:sz="0" w:space="0" w:color="auto"/>
        <w:left w:val="none" w:sz="0" w:space="0" w:color="auto"/>
        <w:bottom w:val="none" w:sz="0" w:space="0" w:color="auto"/>
        <w:right w:val="none" w:sz="0" w:space="0" w:color="auto"/>
      </w:divBdr>
    </w:div>
    <w:div w:id="308941918">
      <w:bodyDiv w:val="1"/>
      <w:marLeft w:val="0"/>
      <w:marRight w:val="0"/>
      <w:marTop w:val="0"/>
      <w:marBottom w:val="0"/>
      <w:divBdr>
        <w:top w:val="none" w:sz="0" w:space="0" w:color="auto"/>
        <w:left w:val="none" w:sz="0" w:space="0" w:color="auto"/>
        <w:bottom w:val="none" w:sz="0" w:space="0" w:color="auto"/>
        <w:right w:val="none" w:sz="0" w:space="0" w:color="auto"/>
      </w:divBdr>
    </w:div>
    <w:div w:id="363142388">
      <w:bodyDiv w:val="1"/>
      <w:marLeft w:val="0"/>
      <w:marRight w:val="0"/>
      <w:marTop w:val="0"/>
      <w:marBottom w:val="0"/>
      <w:divBdr>
        <w:top w:val="none" w:sz="0" w:space="0" w:color="auto"/>
        <w:left w:val="none" w:sz="0" w:space="0" w:color="auto"/>
        <w:bottom w:val="none" w:sz="0" w:space="0" w:color="auto"/>
        <w:right w:val="none" w:sz="0" w:space="0" w:color="auto"/>
      </w:divBdr>
    </w:div>
    <w:div w:id="364906808">
      <w:bodyDiv w:val="1"/>
      <w:marLeft w:val="0"/>
      <w:marRight w:val="0"/>
      <w:marTop w:val="0"/>
      <w:marBottom w:val="0"/>
      <w:divBdr>
        <w:top w:val="none" w:sz="0" w:space="0" w:color="auto"/>
        <w:left w:val="none" w:sz="0" w:space="0" w:color="auto"/>
        <w:bottom w:val="none" w:sz="0" w:space="0" w:color="auto"/>
        <w:right w:val="none" w:sz="0" w:space="0" w:color="auto"/>
      </w:divBdr>
      <w:divsChild>
        <w:div w:id="1274048597">
          <w:marLeft w:val="0"/>
          <w:marRight w:val="0"/>
          <w:marTop w:val="0"/>
          <w:marBottom w:val="0"/>
          <w:divBdr>
            <w:top w:val="none" w:sz="0" w:space="0" w:color="auto"/>
            <w:left w:val="none" w:sz="0" w:space="0" w:color="auto"/>
            <w:bottom w:val="none" w:sz="0" w:space="0" w:color="auto"/>
            <w:right w:val="none" w:sz="0" w:space="0" w:color="auto"/>
          </w:divBdr>
          <w:divsChild>
            <w:div w:id="2027556750">
              <w:marLeft w:val="0"/>
              <w:marRight w:val="0"/>
              <w:marTop w:val="0"/>
              <w:marBottom w:val="0"/>
              <w:divBdr>
                <w:top w:val="none" w:sz="0" w:space="0" w:color="auto"/>
                <w:left w:val="none" w:sz="0" w:space="0" w:color="auto"/>
                <w:bottom w:val="none" w:sz="0" w:space="0" w:color="auto"/>
                <w:right w:val="none" w:sz="0" w:space="0" w:color="auto"/>
              </w:divBdr>
              <w:divsChild>
                <w:div w:id="268858092">
                  <w:marLeft w:val="0"/>
                  <w:marRight w:val="0"/>
                  <w:marTop w:val="0"/>
                  <w:marBottom w:val="0"/>
                  <w:divBdr>
                    <w:top w:val="none" w:sz="0" w:space="0" w:color="auto"/>
                    <w:left w:val="none" w:sz="0" w:space="0" w:color="auto"/>
                    <w:bottom w:val="none" w:sz="0" w:space="0" w:color="auto"/>
                    <w:right w:val="none" w:sz="0" w:space="0" w:color="auto"/>
                  </w:divBdr>
                  <w:divsChild>
                    <w:div w:id="41274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627197">
      <w:bodyDiv w:val="1"/>
      <w:marLeft w:val="0"/>
      <w:marRight w:val="0"/>
      <w:marTop w:val="0"/>
      <w:marBottom w:val="0"/>
      <w:divBdr>
        <w:top w:val="none" w:sz="0" w:space="0" w:color="auto"/>
        <w:left w:val="none" w:sz="0" w:space="0" w:color="auto"/>
        <w:bottom w:val="none" w:sz="0" w:space="0" w:color="auto"/>
        <w:right w:val="none" w:sz="0" w:space="0" w:color="auto"/>
      </w:divBdr>
    </w:div>
    <w:div w:id="445856701">
      <w:bodyDiv w:val="1"/>
      <w:marLeft w:val="0"/>
      <w:marRight w:val="0"/>
      <w:marTop w:val="0"/>
      <w:marBottom w:val="0"/>
      <w:divBdr>
        <w:top w:val="none" w:sz="0" w:space="0" w:color="auto"/>
        <w:left w:val="none" w:sz="0" w:space="0" w:color="auto"/>
        <w:bottom w:val="none" w:sz="0" w:space="0" w:color="auto"/>
        <w:right w:val="none" w:sz="0" w:space="0" w:color="auto"/>
      </w:divBdr>
    </w:div>
    <w:div w:id="457645445">
      <w:bodyDiv w:val="1"/>
      <w:marLeft w:val="0"/>
      <w:marRight w:val="0"/>
      <w:marTop w:val="0"/>
      <w:marBottom w:val="0"/>
      <w:divBdr>
        <w:top w:val="none" w:sz="0" w:space="0" w:color="auto"/>
        <w:left w:val="none" w:sz="0" w:space="0" w:color="auto"/>
        <w:bottom w:val="none" w:sz="0" w:space="0" w:color="auto"/>
        <w:right w:val="none" w:sz="0" w:space="0" w:color="auto"/>
      </w:divBdr>
    </w:div>
    <w:div w:id="472406574">
      <w:bodyDiv w:val="1"/>
      <w:marLeft w:val="0"/>
      <w:marRight w:val="0"/>
      <w:marTop w:val="0"/>
      <w:marBottom w:val="0"/>
      <w:divBdr>
        <w:top w:val="none" w:sz="0" w:space="0" w:color="auto"/>
        <w:left w:val="none" w:sz="0" w:space="0" w:color="auto"/>
        <w:bottom w:val="none" w:sz="0" w:space="0" w:color="auto"/>
        <w:right w:val="none" w:sz="0" w:space="0" w:color="auto"/>
      </w:divBdr>
    </w:div>
    <w:div w:id="476260401">
      <w:bodyDiv w:val="1"/>
      <w:marLeft w:val="0"/>
      <w:marRight w:val="0"/>
      <w:marTop w:val="0"/>
      <w:marBottom w:val="0"/>
      <w:divBdr>
        <w:top w:val="none" w:sz="0" w:space="0" w:color="auto"/>
        <w:left w:val="none" w:sz="0" w:space="0" w:color="auto"/>
        <w:bottom w:val="none" w:sz="0" w:space="0" w:color="auto"/>
        <w:right w:val="none" w:sz="0" w:space="0" w:color="auto"/>
      </w:divBdr>
    </w:div>
    <w:div w:id="512382745">
      <w:bodyDiv w:val="1"/>
      <w:marLeft w:val="0"/>
      <w:marRight w:val="0"/>
      <w:marTop w:val="0"/>
      <w:marBottom w:val="0"/>
      <w:divBdr>
        <w:top w:val="none" w:sz="0" w:space="0" w:color="auto"/>
        <w:left w:val="none" w:sz="0" w:space="0" w:color="auto"/>
        <w:bottom w:val="none" w:sz="0" w:space="0" w:color="auto"/>
        <w:right w:val="none" w:sz="0" w:space="0" w:color="auto"/>
      </w:divBdr>
    </w:div>
    <w:div w:id="531694326">
      <w:bodyDiv w:val="1"/>
      <w:marLeft w:val="0"/>
      <w:marRight w:val="0"/>
      <w:marTop w:val="0"/>
      <w:marBottom w:val="0"/>
      <w:divBdr>
        <w:top w:val="none" w:sz="0" w:space="0" w:color="auto"/>
        <w:left w:val="none" w:sz="0" w:space="0" w:color="auto"/>
        <w:bottom w:val="none" w:sz="0" w:space="0" w:color="auto"/>
        <w:right w:val="none" w:sz="0" w:space="0" w:color="auto"/>
      </w:divBdr>
    </w:div>
    <w:div w:id="550772430">
      <w:bodyDiv w:val="1"/>
      <w:marLeft w:val="0"/>
      <w:marRight w:val="0"/>
      <w:marTop w:val="0"/>
      <w:marBottom w:val="0"/>
      <w:divBdr>
        <w:top w:val="none" w:sz="0" w:space="0" w:color="auto"/>
        <w:left w:val="none" w:sz="0" w:space="0" w:color="auto"/>
        <w:bottom w:val="none" w:sz="0" w:space="0" w:color="auto"/>
        <w:right w:val="none" w:sz="0" w:space="0" w:color="auto"/>
      </w:divBdr>
    </w:div>
    <w:div w:id="584411967">
      <w:bodyDiv w:val="1"/>
      <w:marLeft w:val="0"/>
      <w:marRight w:val="0"/>
      <w:marTop w:val="0"/>
      <w:marBottom w:val="0"/>
      <w:divBdr>
        <w:top w:val="none" w:sz="0" w:space="0" w:color="auto"/>
        <w:left w:val="none" w:sz="0" w:space="0" w:color="auto"/>
        <w:bottom w:val="none" w:sz="0" w:space="0" w:color="auto"/>
        <w:right w:val="none" w:sz="0" w:space="0" w:color="auto"/>
      </w:divBdr>
    </w:div>
    <w:div w:id="610167825">
      <w:bodyDiv w:val="1"/>
      <w:marLeft w:val="0"/>
      <w:marRight w:val="0"/>
      <w:marTop w:val="0"/>
      <w:marBottom w:val="0"/>
      <w:divBdr>
        <w:top w:val="none" w:sz="0" w:space="0" w:color="auto"/>
        <w:left w:val="none" w:sz="0" w:space="0" w:color="auto"/>
        <w:bottom w:val="none" w:sz="0" w:space="0" w:color="auto"/>
        <w:right w:val="none" w:sz="0" w:space="0" w:color="auto"/>
      </w:divBdr>
    </w:div>
    <w:div w:id="642193650">
      <w:bodyDiv w:val="1"/>
      <w:marLeft w:val="0"/>
      <w:marRight w:val="0"/>
      <w:marTop w:val="0"/>
      <w:marBottom w:val="0"/>
      <w:divBdr>
        <w:top w:val="none" w:sz="0" w:space="0" w:color="auto"/>
        <w:left w:val="none" w:sz="0" w:space="0" w:color="auto"/>
        <w:bottom w:val="none" w:sz="0" w:space="0" w:color="auto"/>
        <w:right w:val="none" w:sz="0" w:space="0" w:color="auto"/>
      </w:divBdr>
    </w:div>
    <w:div w:id="653526823">
      <w:bodyDiv w:val="1"/>
      <w:marLeft w:val="0"/>
      <w:marRight w:val="0"/>
      <w:marTop w:val="0"/>
      <w:marBottom w:val="0"/>
      <w:divBdr>
        <w:top w:val="none" w:sz="0" w:space="0" w:color="auto"/>
        <w:left w:val="none" w:sz="0" w:space="0" w:color="auto"/>
        <w:bottom w:val="none" w:sz="0" w:space="0" w:color="auto"/>
        <w:right w:val="none" w:sz="0" w:space="0" w:color="auto"/>
      </w:divBdr>
    </w:div>
    <w:div w:id="662661194">
      <w:bodyDiv w:val="1"/>
      <w:marLeft w:val="0"/>
      <w:marRight w:val="0"/>
      <w:marTop w:val="0"/>
      <w:marBottom w:val="0"/>
      <w:divBdr>
        <w:top w:val="none" w:sz="0" w:space="0" w:color="auto"/>
        <w:left w:val="none" w:sz="0" w:space="0" w:color="auto"/>
        <w:bottom w:val="none" w:sz="0" w:space="0" w:color="auto"/>
        <w:right w:val="none" w:sz="0" w:space="0" w:color="auto"/>
      </w:divBdr>
    </w:div>
    <w:div w:id="760298835">
      <w:bodyDiv w:val="1"/>
      <w:marLeft w:val="0"/>
      <w:marRight w:val="0"/>
      <w:marTop w:val="0"/>
      <w:marBottom w:val="0"/>
      <w:divBdr>
        <w:top w:val="none" w:sz="0" w:space="0" w:color="auto"/>
        <w:left w:val="none" w:sz="0" w:space="0" w:color="auto"/>
        <w:bottom w:val="none" w:sz="0" w:space="0" w:color="auto"/>
        <w:right w:val="none" w:sz="0" w:space="0" w:color="auto"/>
      </w:divBdr>
    </w:div>
    <w:div w:id="798956996">
      <w:bodyDiv w:val="1"/>
      <w:marLeft w:val="0"/>
      <w:marRight w:val="0"/>
      <w:marTop w:val="0"/>
      <w:marBottom w:val="0"/>
      <w:divBdr>
        <w:top w:val="none" w:sz="0" w:space="0" w:color="auto"/>
        <w:left w:val="none" w:sz="0" w:space="0" w:color="auto"/>
        <w:bottom w:val="none" w:sz="0" w:space="0" w:color="auto"/>
        <w:right w:val="none" w:sz="0" w:space="0" w:color="auto"/>
      </w:divBdr>
    </w:div>
    <w:div w:id="824662611">
      <w:bodyDiv w:val="1"/>
      <w:marLeft w:val="0"/>
      <w:marRight w:val="0"/>
      <w:marTop w:val="0"/>
      <w:marBottom w:val="0"/>
      <w:divBdr>
        <w:top w:val="none" w:sz="0" w:space="0" w:color="auto"/>
        <w:left w:val="none" w:sz="0" w:space="0" w:color="auto"/>
        <w:bottom w:val="none" w:sz="0" w:space="0" w:color="auto"/>
        <w:right w:val="none" w:sz="0" w:space="0" w:color="auto"/>
      </w:divBdr>
    </w:div>
    <w:div w:id="832718927">
      <w:bodyDiv w:val="1"/>
      <w:marLeft w:val="0"/>
      <w:marRight w:val="0"/>
      <w:marTop w:val="0"/>
      <w:marBottom w:val="0"/>
      <w:divBdr>
        <w:top w:val="none" w:sz="0" w:space="0" w:color="auto"/>
        <w:left w:val="none" w:sz="0" w:space="0" w:color="auto"/>
        <w:bottom w:val="none" w:sz="0" w:space="0" w:color="auto"/>
        <w:right w:val="none" w:sz="0" w:space="0" w:color="auto"/>
      </w:divBdr>
    </w:div>
    <w:div w:id="872839266">
      <w:bodyDiv w:val="1"/>
      <w:marLeft w:val="0"/>
      <w:marRight w:val="0"/>
      <w:marTop w:val="0"/>
      <w:marBottom w:val="0"/>
      <w:divBdr>
        <w:top w:val="none" w:sz="0" w:space="0" w:color="auto"/>
        <w:left w:val="none" w:sz="0" w:space="0" w:color="auto"/>
        <w:bottom w:val="none" w:sz="0" w:space="0" w:color="auto"/>
        <w:right w:val="none" w:sz="0" w:space="0" w:color="auto"/>
      </w:divBdr>
    </w:div>
    <w:div w:id="886337896">
      <w:bodyDiv w:val="1"/>
      <w:marLeft w:val="0"/>
      <w:marRight w:val="0"/>
      <w:marTop w:val="0"/>
      <w:marBottom w:val="0"/>
      <w:divBdr>
        <w:top w:val="none" w:sz="0" w:space="0" w:color="auto"/>
        <w:left w:val="none" w:sz="0" w:space="0" w:color="auto"/>
        <w:bottom w:val="none" w:sz="0" w:space="0" w:color="auto"/>
        <w:right w:val="none" w:sz="0" w:space="0" w:color="auto"/>
      </w:divBdr>
    </w:div>
    <w:div w:id="895435813">
      <w:bodyDiv w:val="1"/>
      <w:marLeft w:val="0"/>
      <w:marRight w:val="0"/>
      <w:marTop w:val="0"/>
      <w:marBottom w:val="0"/>
      <w:divBdr>
        <w:top w:val="none" w:sz="0" w:space="0" w:color="auto"/>
        <w:left w:val="none" w:sz="0" w:space="0" w:color="auto"/>
        <w:bottom w:val="none" w:sz="0" w:space="0" w:color="auto"/>
        <w:right w:val="none" w:sz="0" w:space="0" w:color="auto"/>
      </w:divBdr>
      <w:divsChild>
        <w:div w:id="1264529179">
          <w:marLeft w:val="0"/>
          <w:marRight w:val="0"/>
          <w:marTop w:val="0"/>
          <w:marBottom w:val="0"/>
          <w:divBdr>
            <w:top w:val="none" w:sz="0" w:space="0" w:color="auto"/>
            <w:left w:val="none" w:sz="0" w:space="0" w:color="auto"/>
            <w:bottom w:val="none" w:sz="0" w:space="0" w:color="auto"/>
            <w:right w:val="none" w:sz="0" w:space="0" w:color="auto"/>
          </w:divBdr>
          <w:divsChild>
            <w:div w:id="455413776">
              <w:marLeft w:val="0"/>
              <w:marRight w:val="0"/>
              <w:marTop w:val="0"/>
              <w:marBottom w:val="0"/>
              <w:divBdr>
                <w:top w:val="none" w:sz="0" w:space="0" w:color="auto"/>
                <w:left w:val="none" w:sz="0" w:space="0" w:color="auto"/>
                <w:bottom w:val="none" w:sz="0" w:space="0" w:color="auto"/>
                <w:right w:val="none" w:sz="0" w:space="0" w:color="auto"/>
              </w:divBdr>
              <w:divsChild>
                <w:div w:id="16132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507604">
      <w:bodyDiv w:val="1"/>
      <w:marLeft w:val="0"/>
      <w:marRight w:val="0"/>
      <w:marTop w:val="0"/>
      <w:marBottom w:val="0"/>
      <w:divBdr>
        <w:top w:val="none" w:sz="0" w:space="0" w:color="auto"/>
        <w:left w:val="none" w:sz="0" w:space="0" w:color="auto"/>
        <w:bottom w:val="none" w:sz="0" w:space="0" w:color="auto"/>
        <w:right w:val="none" w:sz="0" w:space="0" w:color="auto"/>
      </w:divBdr>
    </w:div>
    <w:div w:id="940524440">
      <w:bodyDiv w:val="1"/>
      <w:marLeft w:val="0"/>
      <w:marRight w:val="0"/>
      <w:marTop w:val="0"/>
      <w:marBottom w:val="0"/>
      <w:divBdr>
        <w:top w:val="none" w:sz="0" w:space="0" w:color="auto"/>
        <w:left w:val="none" w:sz="0" w:space="0" w:color="auto"/>
        <w:bottom w:val="none" w:sz="0" w:space="0" w:color="auto"/>
        <w:right w:val="none" w:sz="0" w:space="0" w:color="auto"/>
      </w:divBdr>
    </w:div>
    <w:div w:id="954021322">
      <w:bodyDiv w:val="1"/>
      <w:marLeft w:val="0"/>
      <w:marRight w:val="0"/>
      <w:marTop w:val="0"/>
      <w:marBottom w:val="0"/>
      <w:divBdr>
        <w:top w:val="none" w:sz="0" w:space="0" w:color="auto"/>
        <w:left w:val="none" w:sz="0" w:space="0" w:color="auto"/>
        <w:bottom w:val="none" w:sz="0" w:space="0" w:color="auto"/>
        <w:right w:val="none" w:sz="0" w:space="0" w:color="auto"/>
      </w:divBdr>
    </w:div>
    <w:div w:id="993994783">
      <w:bodyDiv w:val="1"/>
      <w:marLeft w:val="0"/>
      <w:marRight w:val="0"/>
      <w:marTop w:val="0"/>
      <w:marBottom w:val="0"/>
      <w:divBdr>
        <w:top w:val="none" w:sz="0" w:space="0" w:color="auto"/>
        <w:left w:val="none" w:sz="0" w:space="0" w:color="auto"/>
        <w:bottom w:val="none" w:sz="0" w:space="0" w:color="auto"/>
        <w:right w:val="none" w:sz="0" w:space="0" w:color="auto"/>
      </w:divBdr>
    </w:div>
    <w:div w:id="1063679658">
      <w:bodyDiv w:val="1"/>
      <w:marLeft w:val="0"/>
      <w:marRight w:val="0"/>
      <w:marTop w:val="0"/>
      <w:marBottom w:val="0"/>
      <w:divBdr>
        <w:top w:val="none" w:sz="0" w:space="0" w:color="auto"/>
        <w:left w:val="none" w:sz="0" w:space="0" w:color="auto"/>
        <w:bottom w:val="none" w:sz="0" w:space="0" w:color="auto"/>
        <w:right w:val="none" w:sz="0" w:space="0" w:color="auto"/>
      </w:divBdr>
      <w:divsChild>
        <w:div w:id="714549115">
          <w:marLeft w:val="0"/>
          <w:marRight w:val="0"/>
          <w:marTop w:val="0"/>
          <w:marBottom w:val="0"/>
          <w:divBdr>
            <w:top w:val="none" w:sz="0" w:space="0" w:color="auto"/>
            <w:left w:val="none" w:sz="0" w:space="0" w:color="auto"/>
            <w:bottom w:val="none" w:sz="0" w:space="0" w:color="auto"/>
            <w:right w:val="none" w:sz="0" w:space="0" w:color="auto"/>
          </w:divBdr>
          <w:divsChild>
            <w:div w:id="272909071">
              <w:marLeft w:val="0"/>
              <w:marRight w:val="0"/>
              <w:marTop w:val="0"/>
              <w:marBottom w:val="0"/>
              <w:divBdr>
                <w:top w:val="none" w:sz="0" w:space="0" w:color="auto"/>
                <w:left w:val="none" w:sz="0" w:space="0" w:color="auto"/>
                <w:bottom w:val="none" w:sz="0" w:space="0" w:color="auto"/>
                <w:right w:val="none" w:sz="0" w:space="0" w:color="auto"/>
              </w:divBdr>
              <w:divsChild>
                <w:div w:id="66323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798430">
      <w:bodyDiv w:val="1"/>
      <w:marLeft w:val="0"/>
      <w:marRight w:val="0"/>
      <w:marTop w:val="0"/>
      <w:marBottom w:val="0"/>
      <w:divBdr>
        <w:top w:val="none" w:sz="0" w:space="0" w:color="auto"/>
        <w:left w:val="none" w:sz="0" w:space="0" w:color="auto"/>
        <w:bottom w:val="none" w:sz="0" w:space="0" w:color="auto"/>
        <w:right w:val="none" w:sz="0" w:space="0" w:color="auto"/>
      </w:divBdr>
    </w:div>
    <w:div w:id="1115754276">
      <w:bodyDiv w:val="1"/>
      <w:marLeft w:val="0"/>
      <w:marRight w:val="0"/>
      <w:marTop w:val="0"/>
      <w:marBottom w:val="0"/>
      <w:divBdr>
        <w:top w:val="none" w:sz="0" w:space="0" w:color="auto"/>
        <w:left w:val="none" w:sz="0" w:space="0" w:color="auto"/>
        <w:bottom w:val="none" w:sz="0" w:space="0" w:color="auto"/>
        <w:right w:val="none" w:sz="0" w:space="0" w:color="auto"/>
      </w:divBdr>
    </w:div>
    <w:div w:id="1121336447">
      <w:bodyDiv w:val="1"/>
      <w:marLeft w:val="0"/>
      <w:marRight w:val="0"/>
      <w:marTop w:val="0"/>
      <w:marBottom w:val="0"/>
      <w:divBdr>
        <w:top w:val="none" w:sz="0" w:space="0" w:color="auto"/>
        <w:left w:val="none" w:sz="0" w:space="0" w:color="auto"/>
        <w:bottom w:val="none" w:sz="0" w:space="0" w:color="auto"/>
        <w:right w:val="none" w:sz="0" w:space="0" w:color="auto"/>
      </w:divBdr>
    </w:div>
    <w:div w:id="1121463707">
      <w:bodyDiv w:val="1"/>
      <w:marLeft w:val="0"/>
      <w:marRight w:val="0"/>
      <w:marTop w:val="0"/>
      <w:marBottom w:val="0"/>
      <w:divBdr>
        <w:top w:val="none" w:sz="0" w:space="0" w:color="auto"/>
        <w:left w:val="none" w:sz="0" w:space="0" w:color="auto"/>
        <w:bottom w:val="none" w:sz="0" w:space="0" w:color="auto"/>
        <w:right w:val="none" w:sz="0" w:space="0" w:color="auto"/>
      </w:divBdr>
    </w:div>
    <w:div w:id="1199120390">
      <w:bodyDiv w:val="1"/>
      <w:marLeft w:val="0"/>
      <w:marRight w:val="0"/>
      <w:marTop w:val="0"/>
      <w:marBottom w:val="0"/>
      <w:divBdr>
        <w:top w:val="none" w:sz="0" w:space="0" w:color="auto"/>
        <w:left w:val="none" w:sz="0" w:space="0" w:color="auto"/>
        <w:bottom w:val="none" w:sz="0" w:space="0" w:color="auto"/>
        <w:right w:val="none" w:sz="0" w:space="0" w:color="auto"/>
      </w:divBdr>
    </w:div>
    <w:div w:id="1201557229">
      <w:bodyDiv w:val="1"/>
      <w:marLeft w:val="0"/>
      <w:marRight w:val="0"/>
      <w:marTop w:val="0"/>
      <w:marBottom w:val="0"/>
      <w:divBdr>
        <w:top w:val="none" w:sz="0" w:space="0" w:color="auto"/>
        <w:left w:val="none" w:sz="0" w:space="0" w:color="auto"/>
        <w:bottom w:val="none" w:sz="0" w:space="0" w:color="auto"/>
        <w:right w:val="none" w:sz="0" w:space="0" w:color="auto"/>
      </w:divBdr>
    </w:div>
    <w:div w:id="1268319267">
      <w:bodyDiv w:val="1"/>
      <w:marLeft w:val="0"/>
      <w:marRight w:val="0"/>
      <w:marTop w:val="0"/>
      <w:marBottom w:val="0"/>
      <w:divBdr>
        <w:top w:val="none" w:sz="0" w:space="0" w:color="auto"/>
        <w:left w:val="none" w:sz="0" w:space="0" w:color="auto"/>
        <w:bottom w:val="none" w:sz="0" w:space="0" w:color="auto"/>
        <w:right w:val="none" w:sz="0" w:space="0" w:color="auto"/>
      </w:divBdr>
      <w:divsChild>
        <w:div w:id="1095201335">
          <w:marLeft w:val="0"/>
          <w:marRight w:val="0"/>
          <w:marTop w:val="0"/>
          <w:marBottom w:val="0"/>
          <w:divBdr>
            <w:top w:val="none" w:sz="0" w:space="0" w:color="auto"/>
            <w:left w:val="none" w:sz="0" w:space="0" w:color="auto"/>
            <w:bottom w:val="none" w:sz="0" w:space="0" w:color="auto"/>
            <w:right w:val="none" w:sz="0" w:space="0" w:color="auto"/>
          </w:divBdr>
          <w:divsChild>
            <w:div w:id="1810902861">
              <w:marLeft w:val="0"/>
              <w:marRight w:val="0"/>
              <w:marTop w:val="0"/>
              <w:marBottom w:val="0"/>
              <w:divBdr>
                <w:top w:val="none" w:sz="0" w:space="0" w:color="auto"/>
                <w:left w:val="none" w:sz="0" w:space="0" w:color="auto"/>
                <w:bottom w:val="none" w:sz="0" w:space="0" w:color="auto"/>
                <w:right w:val="none" w:sz="0" w:space="0" w:color="auto"/>
              </w:divBdr>
              <w:divsChild>
                <w:div w:id="1640067837">
                  <w:marLeft w:val="0"/>
                  <w:marRight w:val="0"/>
                  <w:marTop w:val="0"/>
                  <w:marBottom w:val="0"/>
                  <w:divBdr>
                    <w:top w:val="none" w:sz="0" w:space="0" w:color="auto"/>
                    <w:left w:val="none" w:sz="0" w:space="0" w:color="auto"/>
                    <w:bottom w:val="none" w:sz="0" w:space="0" w:color="auto"/>
                    <w:right w:val="none" w:sz="0" w:space="0" w:color="auto"/>
                  </w:divBdr>
                  <w:divsChild>
                    <w:div w:id="98929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744498">
      <w:bodyDiv w:val="1"/>
      <w:marLeft w:val="0"/>
      <w:marRight w:val="0"/>
      <w:marTop w:val="0"/>
      <w:marBottom w:val="0"/>
      <w:divBdr>
        <w:top w:val="none" w:sz="0" w:space="0" w:color="auto"/>
        <w:left w:val="none" w:sz="0" w:space="0" w:color="auto"/>
        <w:bottom w:val="none" w:sz="0" w:space="0" w:color="auto"/>
        <w:right w:val="none" w:sz="0" w:space="0" w:color="auto"/>
      </w:divBdr>
    </w:div>
    <w:div w:id="1328509478">
      <w:bodyDiv w:val="1"/>
      <w:marLeft w:val="0"/>
      <w:marRight w:val="0"/>
      <w:marTop w:val="0"/>
      <w:marBottom w:val="0"/>
      <w:divBdr>
        <w:top w:val="none" w:sz="0" w:space="0" w:color="auto"/>
        <w:left w:val="none" w:sz="0" w:space="0" w:color="auto"/>
        <w:bottom w:val="none" w:sz="0" w:space="0" w:color="auto"/>
        <w:right w:val="none" w:sz="0" w:space="0" w:color="auto"/>
      </w:divBdr>
    </w:div>
    <w:div w:id="1342195852">
      <w:bodyDiv w:val="1"/>
      <w:marLeft w:val="0"/>
      <w:marRight w:val="0"/>
      <w:marTop w:val="0"/>
      <w:marBottom w:val="0"/>
      <w:divBdr>
        <w:top w:val="none" w:sz="0" w:space="0" w:color="auto"/>
        <w:left w:val="none" w:sz="0" w:space="0" w:color="auto"/>
        <w:bottom w:val="none" w:sz="0" w:space="0" w:color="auto"/>
        <w:right w:val="none" w:sz="0" w:space="0" w:color="auto"/>
      </w:divBdr>
    </w:div>
    <w:div w:id="1367556958">
      <w:bodyDiv w:val="1"/>
      <w:marLeft w:val="0"/>
      <w:marRight w:val="0"/>
      <w:marTop w:val="0"/>
      <w:marBottom w:val="0"/>
      <w:divBdr>
        <w:top w:val="none" w:sz="0" w:space="0" w:color="auto"/>
        <w:left w:val="none" w:sz="0" w:space="0" w:color="auto"/>
        <w:bottom w:val="none" w:sz="0" w:space="0" w:color="auto"/>
        <w:right w:val="none" w:sz="0" w:space="0" w:color="auto"/>
      </w:divBdr>
    </w:div>
    <w:div w:id="1391416023">
      <w:bodyDiv w:val="1"/>
      <w:marLeft w:val="0"/>
      <w:marRight w:val="0"/>
      <w:marTop w:val="0"/>
      <w:marBottom w:val="0"/>
      <w:divBdr>
        <w:top w:val="none" w:sz="0" w:space="0" w:color="auto"/>
        <w:left w:val="none" w:sz="0" w:space="0" w:color="auto"/>
        <w:bottom w:val="none" w:sz="0" w:space="0" w:color="auto"/>
        <w:right w:val="none" w:sz="0" w:space="0" w:color="auto"/>
      </w:divBdr>
    </w:div>
    <w:div w:id="1419866088">
      <w:bodyDiv w:val="1"/>
      <w:marLeft w:val="0"/>
      <w:marRight w:val="0"/>
      <w:marTop w:val="0"/>
      <w:marBottom w:val="0"/>
      <w:divBdr>
        <w:top w:val="none" w:sz="0" w:space="0" w:color="auto"/>
        <w:left w:val="none" w:sz="0" w:space="0" w:color="auto"/>
        <w:bottom w:val="none" w:sz="0" w:space="0" w:color="auto"/>
        <w:right w:val="none" w:sz="0" w:space="0" w:color="auto"/>
      </w:divBdr>
      <w:divsChild>
        <w:div w:id="234977314">
          <w:marLeft w:val="0"/>
          <w:marRight w:val="0"/>
          <w:marTop w:val="0"/>
          <w:marBottom w:val="0"/>
          <w:divBdr>
            <w:top w:val="none" w:sz="0" w:space="0" w:color="auto"/>
            <w:left w:val="none" w:sz="0" w:space="0" w:color="auto"/>
            <w:bottom w:val="none" w:sz="0" w:space="0" w:color="auto"/>
            <w:right w:val="none" w:sz="0" w:space="0" w:color="auto"/>
          </w:divBdr>
        </w:div>
      </w:divsChild>
    </w:div>
    <w:div w:id="1519468188">
      <w:bodyDiv w:val="1"/>
      <w:marLeft w:val="0"/>
      <w:marRight w:val="0"/>
      <w:marTop w:val="0"/>
      <w:marBottom w:val="0"/>
      <w:divBdr>
        <w:top w:val="none" w:sz="0" w:space="0" w:color="auto"/>
        <w:left w:val="none" w:sz="0" w:space="0" w:color="auto"/>
        <w:bottom w:val="none" w:sz="0" w:space="0" w:color="auto"/>
        <w:right w:val="none" w:sz="0" w:space="0" w:color="auto"/>
      </w:divBdr>
    </w:div>
    <w:div w:id="1524590400">
      <w:bodyDiv w:val="1"/>
      <w:marLeft w:val="0"/>
      <w:marRight w:val="0"/>
      <w:marTop w:val="0"/>
      <w:marBottom w:val="0"/>
      <w:divBdr>
        <w:top w:val="none" w:sz="0" w:space="0" w:color="auto"/>
        <w:left w:val="none" w:sz="0" w:space="0" w:color="auto"/>
        <w:bottom w:val="none" w:sz="0" w:space="0" w:color="auto"/>
        <w:right w:val="none" w:sz="0" w:space="0" w:color="auto"/>
      </w:divBdr>
      <w:divsChild>
        <w:div w:id="405809678">
          <w:marLeft w:val="360"/>
          <w:marRight w:val="0"/>
          <w:marTop w:val="200"/>
          <w:marBottom w:val="0"/>
          <w:divBdr>
            <w:top w:val="none" w:sz="0" w:space="0" w:color="auto"/>
            <w:left w:val="none" w:sz="0" w:space="0" w:color="auto"/>
            <w:bottom w:val="none" w:sz="0" w:space="0" w:color="auto"/>
            <w:right w:val="none" w:sz="0" w:space="0" w:color="auto"/>
          </w:divBdr>
        </w:div>
        <w:div w:id="944389423">
          <w:marLeft w:val="360"/>
          <w:marRight w:val="0"/>
          <w:marTop w:val="200"/>
          <w:marBottom w:val="0"/>
          <w:divBdr>
            <w:top w:val="none" w:sz="0" w:space="0" w:color="auto"/>
            <w:left w:val="none" w:sz="0" w:space="0" w:color="auto"/>
            <w:bottom w:val="none" w:sz="0" w:space="0" w:color="auto"/>
            <w:right w:val="none" w:sz="0" w:space="0" w:color="auto"/>
          </w:divBdr>
        </w:div>
        <w:div w:id="1145199525">
          <w:marLeft w:val="360"/>
          <w:marRight w:val="0"/>
          <w:marTop w:val="200"/>
          <w:marBottom w:val="0"/>
          <w:divBdr>
            <w:top w:val="none" w:sz="0" w:space="0" w:color="auto"/>
            <w:left w:val="none" w:sz="0" w:space="0" w:color="auto"/>
            <w:bottom w:val="none" w:sz="0" w:space="0" w:color="auto"/>
            <w:right w:val="none" w:sz="0" w:space="0" w:color="auto"/>
          </w:divBdr>
        </w:div>
        <w:div w:id="1272012917">
          <w:marLeft w:val="360"/>
          <w:marRight w:val="0"/>
          <w:marTop w:val="200"/>
          <w:marBottom w:val="0"/>
          <w:divBdr>
            <w:top w:val="none" w:sz="0" w:space="0" w:color="auto"/>
            <w:left w:val="none" w:sz="0" w:space="0" w:color="auto"/>
            <w:bottom w:val="none" w:sz="0" w:space="0" w:color="auto"/>
            <w:right w:val="none" w:sz="0" w:space="0" w:color="auto"/>
          </w:divBdr>
        </w:div>
        <w:div w:id="1625306267">
          <w:marLeft w:val="360"/>
          <w:marRight w:val="0"/>
          <w:marTop w:val="200"/>
          <w:marBottom w:val="0"/>
          <w:divBdr>
            <w:top w:val="none" w:sz="0" w:space="0" w:color="auto"/>
            <w:left w:val="none" w:sz="0" w:space="0" w:color="auto"/>
            <w:bottom w:val="none" w:sz="0" w:space="0" w:color="auto"/>
            <w:right w:val="none" w:sz="0" w:space="0" w:color="auto"/>
          </w:divBdr>
        </w:div>
        <w:div w:id="1830050805">
          <w:marLeft w:val="360"/>
          <w:marRight w:val="0"/>
          <w:marTop w:val="200"/>
          <w:marBottom w:val="0"/>
          <w:divBdr>
            <w:top w:val="none" w:sz="0" w:space="0" w:color="auto"/>
            <w:left w:val="none" w:sz="0" w:space="0" w:color="auto"/>
            <w:bottom w:val="none" w:sz="0" w:space="0" w:color="auto"/>
            <w:right w:val="none" w:sz="0" w:space="0" w:color="auto"/>
          </w:divBdr>
        </w:div>
        <w:div w:id="1919440441">
          <w:marLeft w:val="360"/>
          <w:marRight w:val="0"/>
          <w:marTop w:val="200"/>
          <w:marBottom w:val="0"/>
          <w:divBdr>
            <w:top w:val="none" w:sz="0" w:space="0" w:color="auto"/>
            <w:left w:val="none" w:sz="0" w:space="0" w:color="auto"/>
            <w:bottom w:val="none" w:sz="0" w:space="0" w:color="auto"/>
            <w:right w:val="none" w:sz="0" w:space="0" w:color="auto"/>
          </w:divBdr>
        </w:div>
        <w:div w:id="2081828060">
          <w:marLeft w:val="360"/>
          <w:marRight w:val="0"/>
          <w:marTop w:val="200"/>
          <w:marBottom w:val="0"/>
          <w:divBdr>
            <w:top w:val="none" w:sz="0" w:space="0" w:color="auto"/>
            <w:left w:val="none" w:sz="0" w:space="0" w:color="auto"/>
            <w:bottom w:val="none" w:sz="0" w:space="0" w:color="auto"/>
            <w:right w:val="none" w:sz="0" w:space="0" w:color="auto"/>
          </w:divBdr>
        </w:div>
      </w:divsChild>
    </w:div>
    <w:div w:id="1641767541">
      <w:bodyDiv w:val="1"/>
      <w:marLeft w:val="0"/>
      <w:marRight w:val="0"/>
      <w:marTop w:val="0"/>
      <w:marBottom w:val="0"/>
      <w:divBdr>
        <w:top w:val="none" w:sz="0" w:space="0" w:color="auto"/>
        <w:left w:val="none" w:sz="0" w:space="0" w:color="auto"/>
        <w:bottom w:val="none" w:sz="0" w:space="0" w:color="auto"/>
        <w:right w:val="none" w:sz="0" w:space="0" w:color="auto"/>
      </w:divBdr>
    </w:div>
    <w:div w:id="1655062417">
      <w:bodyDiv w:val="1"/>
      <w:marLeft w:val="0"/>
      <w:marRight w:val="0"/>
      <w:marTop w:val="0"/>
      <w:marBottom w:val="0"/>
      <w:divBdr>
        <w:top w:val="none" w:sz="0" w:space="0" w:color="auto"/>
        <w:left w:val="none" w:sz="0" w:space="0" w:color="auto"/>
        <w:bottom w:val="none" w:sz="0" w:space="0" w:color="auto"/>
        <w:right w:val="none" w:sz="0" w:space="0" w:color="auto"/>
      </w:divBdr>
    </w:div>
    <w:div w:id="1669670576">
      <w:bodyDiv w:val="1"/>
      <w:marLeft w:val="0"/>
      <w:marRight w:val="0"/>
      <w:marTop w:val="0"/>
      <w:marBottom w:val="0"/>
      <w:divBdr>
        <w:top w:val="none" w:sz="0" w:space="0" w:color="auto"/>
        <w:left w:val="none" w:sz="0" w:space="0" w:color="auto"/>
        <w:bottom w:val="none" w:sz="0" w:space="0" w:color="auto"/>
        <w:right w:val="none" w:sz="0" w:space="0" w:color="auto"/>
      </w:divBdr>
    </w:div>
    <w:div w:id="1682387891">
      <w:bodyDiv w:val="1"/>
      <w:marLeft w:val="0"/>
      <w:marRight w:val="0"/>
      <w:marTop w:val="0"/>
      <w:marBottom w:val="0"/>
      <w:divBdr>
        <w:top w:val="none" w:sz="0" w:space="0" w:color="auto"/>
        <w:left w:val="none" w:sz="0" w:space="0" w:color="auto"/>
        <w:bottom w:val="none" w:sz="0" w:space="0" w:color="auto"/>
        <w:right w:val="none" w:sz="0" w:space="0" w:color="auto"/>
      </w:divBdr>
    </w:div>
    <w:div w:id="1685134409">
      <w:bodyDiv w:val="1"/>
      <w:marLeft w:val="0"/>
      <w:marRight w:val="0"/>
      <w:marTop w:val="0"/>
      <w:marBottom w:val="0"/>
      <w:divBdr>
        <w:top w:val="none" w:sz="0" w:space="0" w:color="auto"/>
        <w:left w:val="none" w:sz="0" w:space="0" w:color="auto"/>
        <w:bottom w:val="none" w:sz="0" w:space="0" w:color="auto"/>
        <w:right w:val="none" w:sz="0" w:space="0" w:color="auto"/>
      </w:divBdr>
    </w:div>
    <w:div w:id="1732772119">
      <w:bodyDiv w:val="1"/>
      <w:marLeft w:val="0"/>
      <w:marRight w:val="0"/>
      <w:marTop w:val="0"/>
      <w:marBottom w:val="0"/>
      <w:divBdr>
        <w:top w:val="none" w:sz="0" w:space="0" w:color="auto"/>
        <w:left w:val="none" w:sz="0" w:space="0" w:color="auto"/>
        <w:bottom w:val="none" w:sz="0" w:space="0" w:color="auto"/>
        <w:right w:val="none" w:sz="0" w:space="0" w:color="auto"/>
      </w:divBdr>
      <w:divsChild>
        <w:div w:id="789855255">
          <w:marLeft w:val="0"/>
          <w:marRight w:val="0"/>
          <w:marTop w:val="0"/>
          <w:marBottom w:val="0"/>
          <w:divBdr>
            <w:top w:val="none" w:sz="0" w:space="0" w:color="auto"/>
            <w:left w:val="none" w:sz="0" w:space="0" w:color="auto"/>
            <w:bottom w:val="none" w:sz="0" w:space="0" w:color="auto"/>
            <w:right w:val="none" w:sz="0" w:space="0" w:color="auto"/>
          </w:divBdr>
          <w:divsChild>
            <w:div w:id="929002278">
              <w:marLeft w:val="0"/>
              <w:marRight w:val="0"/>
              <w:marTop w:val="0"/>
              <w:marBottom w:val="0"/>
              <w:divBdr>
                <w:top w:val="none" w:sz="0" w:space="0" w:color="auto"/>
                <w:left w:val="none" w:sz="0" w:space="0" w:color="auto"/>
                <w:bottom w:val="none" w:sz="0" w:space="0" w:color="auto"/>
                <w:right w:val="none" w:sz="0" w:space="0" w:color="auto"/>
              </w:divBdr>
              <w:divsChild>
                <w:div w:id="5860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549439">
      <w:bodyDiv w:val="1"/>
      <w:marLeft w:val="0"/>
      <w:marRight w:val="0"/>
      <w:marTop w:val="0"/>
      <w:marBottom w:val="0"/>
      <w:divBdr>
        <w:top w:val="none" w:sz="0" w:space="0" w:color="auto"/>
        <w:left w:val="none" w:sz="0" w:space="0" w:color="auto"/>
        <w:bottom w:val="none" w:sz="0" w:space="0" w:color="auto"/>
        <w:right w:val="none" w:sz="0" w:space="0" w:color="auto"/>
      </w:divBdr>
    </w:div>
    <w:div w:id="1780640463">
      <w:bodyDiv w:val="1"/>
      <w:marLeft w:val="0"/>
      <w:marRight w:val="0"/>
      <w:marTop w:val="0"/>
      <w:marBottom w:val="0"/>
      <w:divBdr>
        <w:top w:val="none" w:sz="0" w:space="0" w:color="auto"/>
        <w:left w:val="none" w:sz="0" w:space="0" w:color="auto"/>
        <w:bottom w:val="none" w:sz="0" w:space="0" w:color="auto"/>
        <w:right w:val="none" w:sz="0" w:space="0" w:color="auto"/>
      </w:divBdr>
    </w:div>
    <w:div w:id="1816753680">
      <w:bodyDiv w:val="1"/>
      <w:marLeft w:val="0"/>
      <w:marRight w:val="0"/>
      <w:marTop w:val="0"/>
      <w:marBottom w:val="0"/>
      <w:divBdr>
        <w:top w:val="none" w:sz="0" w:space="0" w:color="auto"/>
        <w:left w:val="none" w:sz="0" w:space="0" w:color="auto"/>
        <w:bottom w:val="none" w:sz="0" w:space="0" w:color="auto"/>
        <w:right w:val="none" w:sz="0" w:space="0" w:color="auto"/>
      </w:divBdr>
      <w:divsChild>
        <w:div w:id="542838141">
          <w:marLeft w:val="360"/>
          <w:marRight w:val="0"/>
          <w:marTop w:val="200"/>
          <w:marBottom w:val="0"/>
          <w:divBdr>
            <w:top w:val="none" w:sz="0" w:space="0" w:color="auto"/>
            <w:left w:val="none" w:sz="0" w:space="0" w:color="auto"/>
            <w:bottom w:val="none" w:sz="0" w:space="0" w:color="auto"/>
            <w:right w:val="none" w:sz="0" w:space="0" w:color="auto"/>
          </w:divBdr>
        </w:div>
        <w:div w:id="773744192">
          <w:marLeft w:val="360"/>
          <w:marRight w:val="0"/>
          <w:marTop w:val="200"/>
          <w:marBottom w:val="0"/>
          <w:divBdr>
            <w:top w:val="none" w:sz="0" w:space="0" w:color="auto"/>
            <w:left w:val="none" w:sz="0" w:space="0" w:color="auto"/>
            <w:bottom w:val="none" w:sz="0" w:space="0" w:color="auto"/>
            <w:right w:val="none" w:sz="0" w:space="0" w:color="auto"/>
          </w:divBdr>
        </w:div>
        <w:div w:id="1307399086">
          <w:marLeft w:val="360"/>
          <w:marRight w:val="0"/>
          <w:marTop w:val="200"/>
          <w:marBottom w:val="0"/>
          <w:divBdr>
            <w:top w:val="none" w:sz="0" w:space="0" w:color="auto"/>
            <w:left w:val="none" w:sz="0" w:space="0" w:color="auto"/>
            <w:bottom w:val="none" w:sz="0" w:space="0" w:color="auto"/>
            <w:right w:val="none" w:sz="0" w:space="0" w:color="auto"/>
          </w:divBdr>
        </w:div>
        <w:div w:id="1817140533">
          <w:marLeft w:val="360"/>
          <w:marRight w:val="0"/>
          <w:marTop w:val="200"/>
          <w:marBottom w:val="0"/>
          <w:divBdr>
            <w:top w:val="none" w:sz="0" w:space="0" w:color="auto"/>
            <w:left w:val="none" w:sz="0" w:space="0" w:color="auto"/>
            <w:bottom w:val="none" w:sz="0" w:space="0" w:color="auto"/>
            <w:right w:val="none" w:sz="0" w:space="0" w:color="auto"/>
          </w:divBdr>
        </w:div>
        <w:div w:id="1968196473">
          <w:marLeft w:val="360"/>
          <w:marRight w:val="0"/>
          <w:marTop w:val="200"/>
          <w:marBottom w:val="0"/>
          <w:divBdr>
            <w:top w:val="none" w:sz="0" w:space="0" w:color="auto"/>
            <w:left w:val="none" w:sz="0" w:space="0" w:color="auto"/>
            <w:bottom w:val="none" w:sz="0" w:space="0" w:color="auto"/>
            <w:right w:val="none" w:sz="0" w:space="0" w:color="auto"/>
          </w:divBdr>
        </w:div>
      </w:divsChild>
    </w:div>
    <w:div w:id="1829441049">
      <w:bodyDiv w:val="1"/>
      <w:marLeft w:val="0"/>
      <w:marRight w:val="0"/>
      <w:marTop w:val="0"/>
      <w:marBottom w:val="0"/>
      <w:divBdr>
        <w:top w:val="none" w:sz="0" w:space="0" w:color="auto"/>
        <w:left w:val="none" w:sz="0" w:space="0" w:color="auto"/>
        <w:bottom w:val="none" w:sz="0" w:space="0" w:color="auto"/>
        <w:right w:val="none" w:sz="0" w:space="0" w:color="auto"/>
      </w:divBdr>
    </w:div>
    <w:div w:id="1882160406">
      <w:bodyDiv w:val="1"/>
      <w:marLeft w:val="0"/>
      <w:marRight w:val="0"/>
      <w:marTop w:val="0"/>
      <w:marBottom w:val="0"/>
      <w:divBdr>
        <w:top w:val="none" w:sz="0" w:space="0" w:color="auto"/>
        <w:left w:val="none" w:sz="0" w:space="0" w:color="auto"/>
        <w:bottom w:val="none" w:sz="0" w:space="0" w:color="auto"/>
        <w:right w:val="none" w:sz="0" w:space="0" w:color="auto"/>
      </w:divBdr>
    </w:div>
    <w:div w:id="1894193243">
      <w:bodyDiv w:val="1"/>
      <w:marLeft w:val="0"/>
      <w:marRight w:val="0"/>
      <w:marTop w:val="0"/>
      <w:marBottom w:val="0"/>
      <w:divBdr>
        <w:top w:val="none" w:sz="0" w:space="0" w:color="auto"/>
        <w:left w:val="none" w:sz="0" w:space="0" w:color="auto"/>
        <w:bottom w:val="none" w:sz="0" w:space="0" w:color="auto"/>
        <w:right w:val="none" w:sz="0" w:space="0" w:color="auto"/>
      </w:divBdr>
    </w:div>
    <w:div w:id="1920215797">
      <w:bodyDiv w:val="1"/>
      <w:marLeft w:val="0"/>
      <w:marRight w:val="0"/>
      <w:marTop w:val="0"/>
      <w:marBottom w:val="0"/>
      <w:divBdr>
        <w:top w:val="none" w:sz="0" w:space="0" w:color="auto"/>
        <w:left w:val="none" w:sz="0" w:space="0" w:color="auto"/>
        <w:bottom w:val="none" w:sz="0" w:space="0" w:color="auto"/>
        <w:right w:val="none" w:sz="0" w:space="0" w:color="auto"/>
      </w:divBdr>
    </w:div>
    <w:div w:id="1971592803">
      <w:bodyDiv w:val="1"/>
      <w:marLeft w:val="0"/>
      <w:marRight w:val="0"/>
      <w:marTop w:val="0"/>
      <w:marBottom w:val="0"/>
      <w:divBdr>
        <w:top w:val="none" w:sz="0" w:space="0" w:color="auto"/>
        <w:left w:val="none" w:sz="0" w:space="0" w:color="auto"/>
        <w:bottom w:val="none" w:sz="0" w:space="0" w:color="auto"/>
        <w:right w:val="none" w:sz="0" w:space="0" w:color="auto"/>
      </w:divBdr>
      <w:divsChild>
        <w:div w:id="1398477818">
          <w:marLeft w:val="0"/>
          <w:marRight w:val="0"/>
          <w:marTop w:val="0"/>
          <w:marBottom w:val="0"/>
          <w:divBdr>
            <w:top w:val="none" w:sz="0" w:space="0" w:color="auto"/>
            <w:left w:val="none" w:sz="0" w:space="0" w:color="auto"/>
            <w:bottom w:val="none" w:sz="0" w:space="0" w:color="auto"/>
            <w:right w:val="none" w:sz="0" w:space="0" w:color="auto"/>
          </w:divBdr>
          <w:divsChild>
            <w:div w:id="138693392">
              <w:marLeft w:val="0"/>
              <w:marRight w:val="0"/>
              <w:marTop w:val="0"/>
              <w:marBottom w:val="0"/>
              <w:divBdr>
                <w:top w:val="none" w:sz="0" w:space="0" w:color="auto"/>
                <w:left w:val="none" w:sz="0" w:space="0" w:color="auto"/>
                <w:bottom w:val="none" w:sz="0" w:space="0" w:color="auto"/>
                <w:right w:val="none" w:sz="0" w:space="0" w:color="auto"/>
              </w:divBdr>
              <w:divsChild>
                <w:div w:id="19847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723276">
      <w:bodyDiv w:val="1"/>
      <w:marLeft w:val="0"/>
      <w:marRight w:val="0"/>
      <w:marTop w:val="0"/>
      <w:marBottom w:val="0"/>
      <w:divBdr>
        <w:top w:val="none" w:sz="0" w:space="0" w:color="auto"/>
        <w:left w:val="none" w:sz="0" w:space="0" w:color="auto"/>
        <w:bottom w:val="none" w:sz="0" w:space="0" w:color="auto"/>
        <w:right w:val="none" w:sz="0" w:space="0" w:color="auto"/>
      </w:divBdr>
    </w:div>
    <w:div w:id="2023434186">
      <w:bodyDiv w:val="1"/>
      <w:marLeft w:val="0"/>
      <w:marRight w:val="0"/>
      <w:marTop w:val="0"/>
      <w:marBottom w:val="0"/>
      <w:divBdr>
        <w:top w:val="none" w:sz="0" w:space="0" w:color="auto"/>
        <w:left w:val="none" w:sz="0" w:space="0" w:color="auto"/>
        <w:bottom w:val="none" w:sz="0" w:space="0" w:color="auto"/>
        <w:right w:val="none" w:sz="0" w:space="0" w:color="auto"/>
      </w:divBdr>
    </w:div>
    <w:div w:id="2034724020">
      <w:bodyDiv w:val="1"/>
      <w:marLeft w:val="0"/>
      <w:marRight w:val="0"/>
      <w:marTop w:val="0"/>
      <w:marBottom w:val="0"/>
      <w:divBdr>
        <w:top w:val="none" w:sz="0" w:space="0" w:color="auto"/>
        <w:left w:val="none" w:sz="0" w:space="0" w:color="auto"/>
        <w:bottom w:val="none" w:sz="0" w:space="0" w:color="auto"/>
        <w:right w:val="none" w:sz="0" w:space="0" w:color="auto"/>
      </w:divBdr>
      <w:divsChild>
        <w:div w:id="1983579253">
          <w:marLeft w:val="0"/>
          <w:marRight w:val="0"/>
          <w:marTop w:val="0"/>
          <w:marBottom w:val="0"/>
          <w:divBdr>
            <w:top w:val="single" w:sz="2" w:space="0" w:color="E5E7EB"/>
            <w:left w:val="single" w:sz="2" w:space="0" w:color="E5E7EB"/>
            <w:bottom w:val="single" w:sz="2" w:space="0" w:color="E5E7EB"/>
            <w:right w:val="single" w:sz="2" w:space="0" w:color="E5E7EB"/>
          </w:divBdr>
          <w:divsChild>
            <w:div w:id="972561810">
              <w:marLeft w:val="0"/>
              <w:marRight w:val="0"/>
              <w:marTop w:val="0"/>
              <w:marBottom w:val="0"/>
              <w:divBdr>
                <w:top w:val="single" w:sz="2" w:space="0" w:color="E5E7EB"/>
                <w:left w:val="single" w:sz="2" w:space="0" w:color="E5E7EB"/>
                <w:bottom w:val="single" w:sz="2" w:space="0" w:color="E5E7EB"/>
                <w:right w:val="single" w:sz="2" w:space="0" w:color="E5E7EB"/>
              </w:divBdr>
              <w:divsChild>
                <w:div w:id="277415464">
                  <w:marLeft w:val="0"/>
                  <w:marRight w:val="0"/>
                  <w:marTop w:val="0"/>
                  <w:marBottom w:val="0"/>
                  <w:divBdr>
                    <w:top w:val="single" w:sz="2" w:space="0" w:color="E5E7EB"/>
                    <w:left w:val="single" w:sz="2" w:space="0" w:color="E5E7EB"/>
                    <w:bottom w:val="single" w:sz="2" w:space="0" w:color="E5E7EB"/>
                    <w:right w:val="single" w:sz="2" w:space="0" w:color="E5E7EB"/>
                  </w:divBdr>
                  <w:divsChild>
                    <w:div w:id="2202121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35157557">
      <w:bodyDiv w:val="1"/>
      <w:marLeft w:val="0"/>
      <w:marRight w:val="0"/>
      <w:marTop w:val="0"/>
      <w:marBottom w:val="0"/>
      <w:divBdr>
        <w:top w:val="none" w:sz="0" w:space="0" w:color="auto"/>
        <w:left w:val="none" w:sz="0" w:space="0" w:color="auto"/>
        <w:bottom w:val="none" w:sz="0" w:space="0" w:color="auto"/>
        <w:right w:val="none" w:sz="0" w:space="0" w:color="auto"/>
      </w:divBdr>
    </w:div>
    <w:div w:id="2065181276">
      <w:bodyDiv w:val="1"/>
      <w:marLeft w:val="0"/>
      <w:marRight w:val="0"/>
      <w:marTop w:val="0"/>
      <w:marBottom w:val="0"/>
      <w:divBdr>
        <w:top w:val="none" w:sz="0" w:space="0" w:color="auto"/>
        <w:left w:val="none" w:sz="0" w:space="0" w:color="auto"/>
        <w:bottom w:val="none" w:sz="0" w:space="0" w:color="auto"/>
        <w:right w:val="none" w:sz="0" w:space="0" w:color="auto"/>
      </w:divBdr>
    </w:div>
    <w:div w:id="2111318060">
      <w:bodyDiv w:val="1"/>
      <w:marLeft w:val="0"/>
      <w:marRight w:val="0"/>
      <w:marTop w:val="0"/>
      <w:marBottom w:val="0"/>
      <w:divBdr>
        <w:top w:val="none" w:sz="0" w:space="0" w:color="auto"/>
        <w:left w:val="none" w:sz="0" w:space="0" w:color="auto"/>
        <w:bottom w:val="none" w:sz="0" w:space="0" w:color="auto"/>
        <w:right w:val="none" w:sz="0" w:space="0" w:color="auto"/>
      </w:divBdr>
    </w:div>
    <w:div w:id="2131051093">
      <w:bodyDiv w:val="1"/>
      <w:marLeft w:val="0"/>
      <w:marRight w:val="0"/>
      <w:marTop w:val="0"/>
      <w:marBottom w:val="0"/>
      <w:divBdr>
        <w:top w:val="none" w:sz="0" w:space="0" w:color="auto"/>
        <w:left w:val="none" w:sz="0" w:space="0" w:color="auto"/>
        <w:bottom w:val="none" w:sz="0" w:space="0" w:color="auto"/>
        <w:right w:val="none" w:sz="0" w:space="0" w:color="auto"/>
      </w:divBdr>
    </w:div>
    <w:div w:id="21436939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148/rg.2015140221" TargetMode="External"/><Relationship Id="rId21" Type="http://schemas.openxmlformats.org/officeDocument/2006/relationships/chart" Target="charts/chart3.xml"/><Relationship Id="rId42" Type="http://schemas.openxmlformats.org/officeDocument/2006/relationships/chart" Target="charts/chart16.xml"/><Relationship Id="rId63" Type="http://schemas.openxmlformats.org/officeDocument/2006/relationships/hyperlink" Target="https://doi.org/10.%201016/j.jacr.2016.08.002" TargetMode="External"/><Relationship Id="rId84" Type="http://schemas.openxmlformats.org/officeDocument/2006/relationships/hyperlink" Target="https://doi.org/10.1007/s00247-019-04346-z" TargetMode="External"/><Relationship Id="rId138" Type="http://schemas.openxmlformats.org/officeDocument/2006/relationships/control" Target="activeX/activeX8.xml"/><Relationship Id="rId159" Type="http://schemas.openxmlformats.org/officeDocument/2006/relationships/footer" Target="footer1.xml"/><Relationship Id="rId107" Type="http://schemas.openxmlformats.org/officeDocument/2006/relationships/hyperlink" Target="https://doi.org/10.1016/j.jacr.2014.10.016" TargetMode="External"/><Relationship Id="rId11" Type="http://schemas.openxmlformats.org/officeDocument/2006/relationships/hyperlink" Target="https://pubmed.ncbi.nlm.nih.gov/?term=Khanolkar+L&amp;cauthor_id=39909821" TargetMode="External"/><Relationship Id="rId32" Type="http://schemas.openxmlformats.org/officeDocument/2006/relationships/chart" Target="charts/chart12.xml"/><Relationship Id="rId53" Type="http://schemas.openxmlformats.org/officeDocument/2006/relationships/hyperlink" Target="https://doi.org/10.1016/%20j.acra.2024.12.033" TargetMode="External"/><Relationship Id="rId74" Type="http://schemas.openxmlformats.org/officeDocument/2006/relationships/hyperlink" Target="https://doi.org/10.1148/radiol.2353040473" TargetMode="External"/><Relationship Id="rId128" Type="http://schemas.openxmlformats.org/officeDocument/2006/relationships/hyperlink" Target="https://doi.org/10.1007/s10278-016-9940-7" TargetMode="External"/><Relationship Id="rId149" Type="http://schemas.openxmlformats.org/officeDocument/2006/relationships/image" Target="media/image22.png"/><Relationship Id="rId5" Type="http://schemas.openxmlformats.org/officeDocument/2006/relationships/webSettings" Target="webSettings.xml"/><Relationship Id="rId95" Type="http://schemas.openxmlformats.org/officeDocument/2006/relationships/hyperlink" Target="https://doi.org/10.1055/a-1735-3552" TargetMode="External"/><Relationship Id="rId160" Type="http://schemas.openxmlformats.org/officeDocument/2006/relationships/fontTable" Target="fontTable.xml"/><Relationship Id="rId22" Type="http://schemas.openxmlformats.org/officeDocument/2006/relationships/chart" Target="charts/chart4.xml"/><Relationship Id="rId43" Type="http://schemas.openxmlformats.org/officeDocument/2006/relationships/image" Target="media/image13.png"/><Relationship Id="rId64" Type="http://schemas.openxmlformats.org/officeDocument/2006/relationships/hyperlink" Target="https://doi.org/10.1007/s11547-014-0484-y" TargetMode="External"/><Relationship Id="rId118" Type="http://schemas.openxmlformats.org/officeDocument/2006/relationships/hyperlink" Target="https://doi.org/%2010.1%20016/j.acra.2015.10.006" TargetMode="External"/><Relationship Id="rId139" Type="http://schemas.openxmlformats.org/officeDocument/2006/relationships/control" Target="activeX/activeX9.xml"/><Relationship Id="rId85" Type="http://schemas.openxmlformats.org/officeDocument/2006/relationships/hyperlink" Target="https://doi.org/10.%201371/journal.pgph.0001796" TargetMode="External"/><Relationship Id="rId150" Type="http://schemas.openxmlformats.org/officeDocument/2006/relationships/image" Target="media/image23.png"/><Relationship Id="rId12" Type="http://schemas.openxmlformats.org/officeDocument/2006/relationships/hyperlink" Target="https://pubmed.ncbi.nlm.nih.gov/?term=Ciarrapico+AM&amp;cauthor_id=25572539" TargetMode="External"/><Relationship Id="rId17" Type="http://schemas.openxmlformats.org/officeDocument/2006/relationships/image" Target="media/image3.jpeg"/><Relationship Id="rId33" Type="http://schemas.openxmlformats.org/officeDocument/2006/relationships/image" Target="media/image7.png"/><Relationship Id="rId38" Type="http://schemas.openxmlformats.org/officeDocument/2006/relationships/chart" Target="charts/chart13.xml"/><Relationship Id="rId59" Type="http://schemas.openxmlformats.org/officeDocument/2006/relationships/hyperlink" Target="https://doi.org/10.1016/j.acra.2007.01.003" TargetMode="External"/><Relationship Id="rId103" Type="http://schemas.openxmlformats.org/officeDocument/2006/relationships/hyperlink" Target="https://doi.org/10.1148/radiol.2511081686" TargetMode="External"/><Relationship Id="rId108" Type="http://schemas.openxmlformats.org/officeDocument/2006/relationships/hyperlink" Target="https://doi.org/10.1016/j.jacr.2015.08.026" TargetMode="External"/><Relationship Id="rId124" Type="http://schemas.openxmlformats.org/officeDocument/2006/relationships/hyperlink" Target="https://doi.org/10.1016/j.jacr.2008.04.007" TargetMode="External"/><Relationship Id="rId129" Type="http://schemas.openxmlformats.org/officeDocument/2006/relationships/hyperlink" Target="https://www.acr.org/Clinical-Resources/Clinical-Tools-and-Reference/Contrast-Manual" TargetMode="External"/><Relationship Id="rId54" Type="http://schemas.openxmlformats.org/officeDocument/2006/relationships/hyperlink" Target="https://doi.org/10.1016/%20j.jacr.2023.07.016" TargetMode="External"/><Relationship Id="rId70" Type="http://schemas.openxmlformats.org/officeDocument/2006/relationships/hyperlink" Target="https://doi.org/10.1016/s0167-6296%20(01)00122-9" TargetMode="External"/><Relationship Id="rId75" Type="http://schemas.openxmlformats.org/officeDocument/2006/relationships/hyperlink" Target="https://doi.org/10.%201016/j.healthpol.20%2020.01.002" TargetMode="External"/><Relationship Id="rId91" Type="http://schemas.openxmlformats.org/officeDocument/2006/relationships/hyperlink" Target="https://doi.org/10.3389/fpubh.2024.1419784" TargetMode="External"/><Relationship Id="rId96" Type="http://schemas.openxmlformats.org/officeDocument/2006/relationships/hyperlink" Target="https://doi.org/10.2214/AJR.19.21513" TargetMode="External"/><Relationship Id="rId140" Type="http://schemas.openxmlformats.org/officeDocument/2006/relationships/control" Target="activeX/activeX10.xml"/><Relationship Id="rId145" Type="http://schemas.openxmlformats.org/officeDocument/2006/relationships/image" Target="media/image18.pn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5.xml"/><Relationship Id="rId28" Type="http://schemas.openxmlformats.org/officeDocument/2006/relationships/chart" Target="charts/chart8.xml"/><Relationship Id="rId49" Type="http://schemas.openxmlformats.org/officeDocument/2006/relationships/hyperlink" Target="https://doi.org/10.3390/diagnostics13172760" TargetMode="External"/><Relationship Id="rId114" Type="http://schemas.openxmlformats.org/officeDocument/2006/relationships/hyperlink" Target="https://doi.org/10.1111/1754-9485" TargetMode="External"/><Relationship Id="rId119" Type="http://schemas.openxmlformats.org/officeDocument/2006/relationships/hyperlink" Target="https://doi.org/10.1001/journalofethics.2015.17.11.stas1-1511" TargetMode="External"/><Relationship Id="rId44" Type="http://schemas.openxmlformats.org/officeDocument/2006/relationships/image" Target="media/image14.png"/><Relationship Id="rId60" Type="http://schemas.openxmlformats.org/officeDocument/2006/relationships/hyperlink" Target="https://doi.org/10.%201016/j.jacr.2016.08.025" TargetMode="External"/><Relationship Id="rId65" Type="http://schemas.openxmlformats.org/officeDocument/2006/relationships/hyperlink" Target="https://doi.org/10.1016/j.acra.2020.03.039" TargetMode="External"/><Relationship Id="rId81" Type="http://schemas.openxmlformats.org/officeDocument/2006/relationships/hyperlink" Target="https://doi.org/10.1542/peds.2017-2862" TargetMode="External"/><Relationship Id="rId86" Type="http://schemas.openxmlformats.org/officeDocument/2006/relationships/hyperlink" Target="https://doi.org/10.%201136/bmj.j4683" TargetMode="External"/><Relationship Id="rId130" Type="http://schemas.openxmlformats.org/officeDocument/2006/relationships/image" Target="media/image15.wmf"/><Relationship Id="rId135" Type="http://schemas.openxmlformats.org/officeDocument/2006/relationships/control" Target="activeX/activeX5.xml"/><Relationship Id="rId151" Type="http://schemas.openxmlformats.org/officeDocument/2006/relationships/image" Target="media/image24.png"/><Relationship Id="rId156" Type="http://schemas.openxmlformats.org/officeDocument/2006/relationships/image" Target="media/image29.jpeg"/><Relationship Id="rId13" Type="http://schemas.openxmlformats.org/officeDocument/2006/relationships/hyperlink" Target="https://pubmed.ncbi.nlm.nih.gov/?term=Hinrichs-Krapels+S&amp;cauthor_id=37058456" TargetMode="External"/><Relationship Id="rId18" Type="http://schemas.openxmlformats.org/officeDocument/2006/relationships/image" Target="media/image4.png"/><Relationship Id="rId39" Type="http://schemas.openxmlformats.org/officeDocument/2006/relationships/chart" Target="charts/chart14.xml"/><Relationship Id="rId109" Type="http://schemas.openxmlformats.org/officeDocument/2006/relationships/hyperlink" Target="http://gbu.radiologie.fr/" TargetMode="External"/><Relationship Id="rId34" Type="http://schemas.openxmlformats.org/officeDocument/2006/relationships/image" Target="media/image8.png"/><Relationship Id="rId50" Type="http://schemas.openxmlformats.org/officeDocument/2006/relationships/hyperlink" Target="https://www.who.int/activities/strengthening-medical-imaging" TargetMode="External"/><Relationship Id="rId55" Type="http://schemas.openxmlformats.org/officeDocument/2006/relationships/hyperlink" Target="https://doi.org/10%20.114%208/radiol.2015150473" TargetMode="External"/><Relationship Id="rId76" Type="http://schemas.openxmlformats.org/officeDocument/2006/relationships/hyperlink" Target="https://doi.org/10.1016/j.jacr.2004.12.008" TargetMode="External"/><Relationship Id="rId97" Type="http://schemas.openxmlformats.org/officeDocument/2006/relationships/hyperlink" Target="https://doi.org/10.1016/j%20.diii.2017.04.002" TargetMode="External"/><Relationship Id="rId104" Type="http://schemas.openxmlformats.org/officeDocument/2006/relationships/hyperlink" Target="https://doi.org/10.7759/cureus.60846" TargetMode="External"/><Relationship Id="rId120" Type="http://schemas.openxmlformats.org/officeDocument/2006/relationships/hyperlink" Target="https://doi.org/10.10%2016/j.jacr.2018.07.033" TargetMode="External"/><Relationship Id="rId125" Type="http://schemas.openxmlformats.org/officeDocument/2006/relationships/hyperlink" Target="https://doi.org/10.1148%20/rg.3511%2040064" TargetMode="External"/><Relationship Id="rId141" Type="http://schemas.openxmlformats.org/officeDocument/2006/relationships/control" Target="activeX/activeX11.xml"/><Relationship Id="rId146" Type="http://schemas.openxmlformats.org/officeDocument/2006/relationships/image" Target="media/image19.png"/><Relationship Id="rId7" Type="http://schemas.openxmlformats.org/officeDocument/2006/relationships/endnotes" Target="endnotes.xml"/><Relationship Id="rId71" Type="http://schemas.openxmlformats.org/officeDocument/2006/relationships/hyperlink" Target="https://doi.org/10.1002/hec.3089" TargetMode="External"/><Relationship Id="rId92" Type="http://schemas.openxmlformats.org/officeDocument/2006/relationships/hyperlink" Target="https://doi.org/10.5114/pjr.2021.108824" TargetMode="External"/><Relationship Id="rId2" Type="http://schemas.openxmlformats.org/officeDocument/2006/relationships/numbering" Target="numbering.xml"/><Relationship Id="rId29" Type="http://schemas.openxmlformats.org/officeDocument/2006/relationships/chart" Target="charts/chart9.xml"/><Relationship Id="rId24" Type="http://schemas.openxmlformats.org/officeDocument/2006/relationships/chart" Target="charts/chart6.xml"/><Relationship Id="rId40" Type="http://schemas.openxmlformats.org/officeDocument/2006/relationships/chart" Target="charts/chart15.xml"/><Relationship Id="rId45" Type="http://schemas.openxmlformats.org/officeDocument/2006/relationships/hyperlink" Target="https://doi.org/10.2214/AJR.21.26030" TargetMode="External"/><Relationship Id="rId66" Type="http://schemas.openxmlformats.org/officeDocument/2006/relationships/hyperlink" Target="https://doi.org/10.1787/5667f23d-en" TargetMode="External"/><Relationship Id="rId87" Type="http://schemas.openxmlformats.org/officeDocument/2006/relationships/hyperlink" Target="https://doi.org/10.1016/j.crad.2016.05.024" TargetMode="External"/><Relationship Id="rId110" Type="http://schemas.openxmlformats.org/officeDocument/2006/relationships/hyperlink" Target="https://doi.org/10.1377%20/hlthaff.20%2010.0048" TargetMode="External"/><Relationship Id="rId115" Type="http://schemas.openxmlformats.org/officeDocument/2006/relationships/hyperlink" Target="https://doi.org/10.3414/ME09-01-0011" TargetMode="External"/><Relationship Id="rId131" Type="http://schemas.openxmlformats.org/officeDocument/2006/relationships/control" Target="activeX/activeX1.xml"/><Relationship Id="rId136" Type="http://schemas.openxmlformats.org/officeDocument/2006/relationships/control" Target="activeX/activeX6.xml"/><Relationship Id="rId157" Type="http://schemas.openxmlformats.org/officeDocument/2006/relationships/image" Target="media/image30.jpeg"/><Relationship Id="rId61" Type="http://schemas.openxmlformats.org/officeDocument/2006/relationships/hyperlink" Target="https://doi.org/10.1007/s11547-019-01029-5" TargetMode="External"/><Relationship Id="rId82" Type="http://schemas.openxmlformats.org/officeDocument/2006/relationships/hyperlink" Target="https://doi.org/10.1001/jama.2018.20295" TargetMode="External"/><Relationship Id="rId152" Type="http://schemas.openxmlformats.org/officeDocument/2006/relationships/image" Target="media/image25.png"/><Relationship Id="rId19" Type="http://schemas.openxmlformats.org/officeDocument/2006/relationships/chart" Target="charts/chart1.xml"/><Relationship Id="rId14" Type="http://schemas.openxmlformats.org/officeDocument/2006/relationships/hyperlink" Target="https://pubmed.ncbi.nlm.nih.gov/?term=Abuzaid+MM&amp;cauthor_id=37688802" TargetMode="External"/><Relationship Id="rId30" Type="http://schemas.openxmlformats.org/officeDocument/2006/relationships/chart" Target="charts/chart10.xml"/><Relationship Id="rId35" Type="http://schemas.openxmlformats.org/officeDocument/2006/relationships/image" Target="media/image9.png"/><Relationship Id="rId56" Type="http://schemas.openxmlformats.org/officeDocument/2006/relationships/hyperlink" Target="https://doi.org/10.1200/JGO.17.00036" TargetMode="External"/><Relationship Id="rId77" Type="http://schemas.openxmlformats.org/officeDocument/2006/relationships/hyperlink" Target="https://doi.org/10.1177/2165079916679415" TargetMode="External"/><Relationship Id="rId100" Type="http://schemas.openxmlformats.org/officeDocument/2006/relationships/hyperlink" Target="https://doi.org/10.1016/j.adro.2022.100897" TargetMode="External"/><Relationship Id="rId105" Type="http://schemas.openxmlformats.org/officeDocument/2006/relationships/hyperlink" Target="https://doi.org/10.7759/cureus.41623" TargetMode="External"/><Relationship Id="rId126" Type="http://schemas.openxmlformats.org/officeDocument/2006/relationships/hyperlink" Target="https://doi.org/10.1186/s13244-021-01056-9" TargetMode="External"/><Relationship Id="rId147" Type="http://schemas.openxmlformats.org/officeDocument/2006/relationships/image" Target="media/image20.png"/><Relationship Id="rId8" Type="http://schemas.openxmlformats.org/officeDocument/2006/relationships/hyperlink" Target="https://www.iaea.org/resources/rpop/health-professionals/radiology/diagnostic-reference-levels" TargetMode="External"/><Relationship Id="rId51" Type="http://schemas.openxmlformats.org/officeDocument/2006/relationships/hyperlink" Target="https://doi.org/10.3389/fradi.2021.615138" TargetMode="External"/><Relationship Id="rId72" Type="http://schemas.openxmlformats.org/officeDocument/2006/relationships/hyperlink" Target="https://doi.org/10%20.2147/CEOR.S39634" TargetMode="External"/><Relationship Id="rId93" Type="http://schemas.openxmlformats.org/officeDocument/2006/relationships/hyperlink" Target="https://doi.org/10.%201016/j.jacr.2014.10.008" TargetMode="External"/><Relationship Id="rId98" Type="http://schemas.openxmlformats.org/officeDocument/2006/relationships/hyperlink" Target="https://www.acr.org/Clinica%20lResources/Prac%20tice-Parameters-and-Technical-Standards" TargetMode="External"/><Relationship Id="rId121" Type="http://schemas.openxmlformats.org/officeDocument/2006/relationships/hyperlink" Target="https://doi.org/10.%201016/j.jacr.2004.03.020" TargetMode="External"/><Relationship Id="rId142" Type="http://schemas.openxmlformats.org/officeDocument/2006/relationships/control" Target="activeX/activeX12.xml"/><Relationship Id="rId3" Type="http://schemas.openxmlformats.org/officeDocument/2006/relationships/styles" Target="styles.xml"/><Relationship Id="rId25" Type="http://schemas.openxmlformats.org/officeDocument/2006/relationships/image" Target="media/image5.png"/><Relationship Id="rId46" Type="http://schemas.openxmlformats.org/officeDocument/2006/relationships/hyperlink" Target="https://doi.org/" TargetMode="External"/><Relationship Id="rId67" Type="http://schemas.openxmlformats.org/officeDocument/2006/relationships/hyperlink" Target="https://doi.org/10.1186/s12939-021-01550-y" TargetMode="External"/><Relationship Id="rId116" Type="http://schemas.openxmlformats.org/officeDocument/2006/relationships/hyperlink" Target="https://doi.org/10.1001/archinternmed.2012.2836" TargetMode="External"/><Relationship Id="rId137" Type="http://schemas.openxmlformats.org/officeDocument/2006/relationships/control" Target="activeX/activeX7.xml"/><Relationship Id="rId158" Type="http://schemas.openxmlformats.org/officeDocument/2006/relationships/image" Target="media/image31.jpeg"/><Relationship Id="rId20" Type="http://schemas.openxmlformats.org/officeDocument/2006/relationships/chart" Target="charts/chart2.xml"/><Relationship Id="rId41" Type="http://schemas.openxmlformats.org/officeDocument/2006/relationships/image" Target="media/image12.png"/><Relationship Id="rId62" Type="http://schemas.openxmlformats.org/officeDocument/2006/relationships/hyperlink" Target="https://doi.org/10.3389/fmed.2022.862534" TargetMode="External"/><Relationship Id="rId83" Type="http://schemas.openxmlformats.org/officeDocument/2006/relationships/hyperlink" Target="https://doi.org/10.1016/j.jacr.2009.11.004" TargetMode="External"/><Relationship Id="rId88" Type="http://schemas.openxmlformats.org/officeDocument/2006/relationships/hyperlink" Target="https://doi.org/10.1016/j.jacr.2019.07.019" TargetMode="External"/><Relationship Id="rId111" Type="http://schemas.openxmlformats.org/officeDocument/2006/relationships/hyperlink" Target="https://doi.org/10.2196/jmir.2976" TargetMode="External"/><Relationship Id="rId132" Type="http://schemas.openxmlformats.org/officeDocument/2006/relationships/control" Target="activeX/activeX2.xml"/><Relationship Id="rId153" Type="http://schemas.openxmlformats.org/officeDocument/2006/relationships/image" Target="media/image26.jpeg"/><Relationship Id="rId15" Type="http://schemas.openxmlformats.org/officeDocument/2006/relationships/hyperlink" Target="https://pubmed.ncbi.nlm.nih.gov/?term=Larson+DB&amp;cauthor_id=26496568" TargetMode="External"/><Relationship Id="rId36" Type="http://schemas.openxmlformats.org/officeDocument/2006/relationships/image" Target="media/image10.png"/><Relationship Id="rId57" Type="http://schemas.openxmlformats.org/officeDocument/2006/relationships/hyperlink" Target="https://doi.org/10.1148/radiol.2382051177" TargetMode="External"/><Relationship Id="rId106" Type="http://schemas.openxmlformats.org/officeDocument/2006/relationships/hyperlink" Target="https://doi.org/10.2214/AJR.15.14807" TargetMode="External"/><Relationship Id="rId127" Type="http://schemas.openxmlformats.org/officeDocument/2006/relationships/hyperlink" Target="https://doi.org/10.1016/j.ejrad.2024.111901" TargetMode="External"/><Relationship Id="rId10" Type="http://schemas.openxmlformats.org/officeDocument/2006/relationships/hyperlink" Target="https://pubmed.ncbi.nlm.nih.gov/?term=Morales+Santos+%C3%81&amp;cauthor_id=37059579" TargetMode="External"/><Relationship Id="rId31" Type="http://schemas.openxmlformats.org/officeDocument/2006/relationships/chart" Target="charts/chart11.xml"/><Relationship Id="rId52" Type="http://schemas.openxmlformats.org/officeDocument/2006/relationships/hyperlink" Target="https://doi.org/10.1016/j.rxeng.2022.11.005" TargetMode="External"/><Relationship Id="rId73" Type="http://schemas.openxmlformats.org/officeDocument/2006/relationships/hyperlink" Target="https://doi.org/10.1007/s00330-015-3770-8" TargetMode="External"/><Relationship Id="rId78" Type="http://schemas.openxmlformats.org/officeDocument/2006/relationships/hyperlink" Target="https://doi.org/10.1001/jamapediatrics.2016.2147" TargetMode="External"/><Relationship Id="rId94" Type="http://schemas.openxmlformats.org/officeDocument/2006/relationships/hyperlink" Target="https://doi.org/10.1016/j.radi.2023.08.007" TargetMode="External"/><Relationship Id="rId99" Type="http://schemas.openxmlformats.org/officeDocument/2006/relationships/hyperlink" Target="https://doi.org/10.3390/s21155119" TargetMode="External"/><Relationship Id="rId101" Type="http://schemas.openxmlformats.org/officeDocument/2006/relationships/hyperlink" Target="https://doi.org/10.1067/j.cpradiol.2024.07.010" TargetMode="External"/><Relationship Id="rId122" Type="http://schemas.openxmlformats.org/officeDocument/2006/relationships/hyperlink" Target="https://doi.org/10.1148/radiol.2333031147" TargetMode="External"/><Relationship Id="rId143" Type="http://schemas.openxmlformats.org/officeDocument/2006/relationships/image" Target="media/image16.jpeg"/><Relationship Id="rId148"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s://www.iaea.org/resources/rpop/health-professionals/radiology/diagnostic-reference-levels" TargetMode="External"/><Relationship Id="rId26" Type="http://schemas.openxmlformats.org/officeDocument/2006/relationships/image" Target="media/image6.png"/><Relationship Id="rId47" Type="http://schemas.openxmlformats.org/officeDocument/2006/relationships/hyperlink" Target="https://www.who.int/ru/n%20ews-room/%20fact-sheets/detail/quality-health-services%2020.07.2020" TargetMode="External"/><Relationship Id="rId68" Type="http://schemas.openxmlformats.org/officeDocument/2006/relationships/hyperlink" Target="https://doi.org/10.1377/hlthaff.2010.1019" TargetMode="External"/><Relationship Id="rId89" Type="http://schemas.openxmlformats.org/officeDocument/2006/relationships/hyperlink" Target="https://doi.org/10.1177%20/08465371221088924" TargetMode="External"/><Relationship Id="rId112" Type="http://schemas.openxmlformats.org/officeDocument/2006/relationships/hyperlink" Target="https://doi.org/10.2196/jmir.2425" TargetMode="External"/><Relationship Id="rId133" Type="http://schemas.openxmlformats.org/officeDocument/2006/relationships/control" Target="activeX/activeX3.xml"/><Relationship Id="rId154" Type="http://schemas.openxmlformats.org/officeDocument/2006/relationships/image" Target="media/image27.jpeg"/><Relationship Id="rId16" Type="http://schemas.openxmlformats.org/officeDocument/2006/relationships/image" Target="media/image2.png"/><Relationship Id="rId37" Type="http://schemas.openxmlformats.org/officeDocument/2006/relationships/image" Target="media/image11.png"/><Relationship Id="rId58" Type="http://schemas.openxmlformats.org/officeDocument/2006/relationships/hyperlink" Target="https://doi.org/10.1016/j.jacr.2023.05.009" TargetMode="External"/><Relationship Id="rId79" Type="http://schemas.openxmlformats.org/officeDocument/2006/relationships/hyperlink" Target="https://doi.org/10.1056/NEJMra072149" TargetMode="External"/><Relationship Id="rId102" Type="http://schemas.openxmlformats.org/officeDocument/2006/relationships/hyperlink" Target="https://doi.org/10.1186/s13244-020-00940-0" TargetMode="External"/><Relationship Id="rId123" Type="http://schemas.openxmlformats.org/officeDocument/2006/relationships/hyperlink" Target="https://doi.org/10.1148/radiol.2361040456" TargetMode="External"/><Relationship Id="rId144" Type="http://schemas.openxmlformats.org/officeDocument/2006/relationships/image" Target="media/image17.jpeg"/><Relationship Id="rId90" Type="http://schemas.openxmlformats.org/officeDocument/2006/relationships/hyperlink" Target="https://doi.org/10.1016/j.jacr.2020.12.005" TargetMode="External"/><Relationship Id="rId27" Type="http://schemas.openxmlformats.org/officeDocument/2006/relationships/chart" Target="charts/chart7.xml"/><Relationship Id="rId48" Type="http://schemas.openxmlformats.org/officeDocument/2006/relationships/hyperlink" Target="https://doi.org/10.1787/9789264292895-ru" TargetMode="External"/><Relationship Id="rId69" Type="http://schemas.openxmlformats.org/officeDocument/2006/relationships/hyperlink" Target="https://doi.org/10.1148/radiol.2016160749" TargetMode="External"/><Relationship Id="rId113" Type="http://schemas.openxmlformats.org/officeDocument/2006/relationships/hyperlink" Target="https://doi.org/10.1007/s11606-011-194%209-5" TargetMode="External"/><Relationship Id="rId134" Type="http://schemas.openxmlformats.org/officeDocument/2006/relationships/control" Target="activeX/activeX4.xml"/><Relationship Id="rId80" Type="http://schemas.openxmlformats.org/officeDocument/2006/relationships/hyperlink" Target="https://doi.org/10.7812/TPP/18-017" TargetMode="External"/><Relationship Id="rId155" Type="http://schemas.openxmlformats.org/officeDocument/2006/relationships/image" Target="media/image2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7.xml"/><Relationship Id="rId1" Type="http://schemas.microsoft.com/office/2011/relationships/chartStyle" Target="style7.xml"/></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Microsoft_Excel13.xlsx"/><Relationship Id="rId2" Type="http://schemas.microsoft.com/office/2011/relationships/chartColorStyle" Target="colors8.xml"/><Relationship Id="rId1" Type="http://schemas.microsoft.com/office/2011/relationships/chartStyle" Target="style8.xml"/></Relationships>
</file>

<file path=word/charts/_rels/chart15.xml.rels><?xml version="1.0" encoding="UTF-8" standalone="yes"?>
<Relationships xmlns="http://schemas.openxmlformats.org/package/2006/relationships"><Relationship Id="rId3" Type="http://schemas.openxmlformats.org/officeDocument/2006/relationships/package" Target="../embeddings/_____Microsoft_Excel14.xlsx"/><Relationship Id="rId2" Type="http://schemas.microsoft.com/office/2011/relationships/chartColorStyle" Target="colors9.xml"/><Relationship Id="rId1" Type="http://schemas.microsoft.com/office/2011/relationships/chartStyle" Target="style9.xml"/></Relationships>
</file>

<file path=word/charts/_rels/chart16.xml.rels><?xml version="1.0" encoding="UTF-8" standalone="yes"?>
<Relationships xmlns="http://schemas.openxmlformats.org/package/2006/relationships"><Relationship Id="rId3" Type="http://schemas.openxmlformats.org/officeDocument/2006/relationships/package" Target="../embeddings/_____Microsoft_Excel15.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ru-RU"/>
              <a:t>Не соответствует МРТ и КТ</a:t>
            </a:r>
            <a:r>
              <a:rPr lang="en-US"/>
              <a:t> (</a:t>
            </a:r>
            <a:r>
              <a:rPr lang="ru-RU"/>
              <a:t>n=1304</a:t>
            </a:r>
            <a:r>
              <a:rPr lang="en-US"/>
              <a:t>)</a:t>
            </a:r>
            <a:endParaRPr lang="ru-RU"/>
          </a:p>
          <a:p>
            <a:pPr>
              <a:defRPr/>
            </a:pPr>
            <a:endParaRPr lang="ru-RU" sz="1000"/>
          </a:p>
        </c:rich>
      </c:tx>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tx>
            <c:strRef>
              <c:f>Лист1!$B$1</c:f>
              <c:strCache>
                <c:ptCount val="1"/>
                <c:pt idx="0">
                  <c:v>Врачи общей практики</c:v>
                </c:pt>
              </c:strCache>
            </c:strRef>
          </c:tx>
          <c:spPr>
            <a:solidFill>
              <a:schemeClr val="accent1"/>
            </a:solidFill>
            <a:ln>
              <a:noFill/>
            </a:ln>
            <a:effectLst/>
          </c:spPr>
          <c:invertIfNegative val="0"/>
          <c:cat>
            <c:strRef>
              <c:f>Лист1!$A$2:$A$8</c:f>
              <c:strCache>
                <c:ptCount val="7"/>
                <c:pt idx="0">
                  <c:v>Голова и шея</c:v>
                </c:pt>
                <c:pt idx="1">
                  <c:v>Кости и суставы</c:v>
                </c:pt>
                <c:pt idx="2">
                  <c:v>Брюшная полость</c:v>
                </c:pt>
                <c:pt idx="3">
                  <c:v>Малый таз</c:v>
                </c:pt>
                <c:pt idx="4">
                  <c:v>Позвоночник</c:v>
                </c:pt>
                <c:pt idx="5">
                  <c:v>Грудная клетка</c:v>
                </c:pt>
                <c:pt idx="6">
                  <c:v>Сосуды</c:v>
                </c:pt>
              </c:strCache>
            </c:strRef>
          </c:cat>
          <c:val>
            <c:numRef>
              <c:f>Лист1!$B$2:$B$8</c:f>
              <c:numCache>
                <c:formatCode>General</c:formatCode>
                <c:ptCount val="7"/>
                <c:pt idx="0">
                  <c:v>178</c:v>
                </c:pt>
                <c:pt idx="1">
                  <c:v>26</c:v>
                </c:pt>
                <c:pt idx="2">
                  <c:v>249</c:v>
                </c:pt>
                <c:pt idx="3">
                  <c:v>96</c:v>
                </c:pt>
                <c:pt idx="4">
                  <c:v>58</c:v>
                </c:pt>
                <c:pt idx="5">
                  <c:v>19</c:v>
                </c:pt>
                <c:pt idx="6">
                  <c:v>13</c:v>
                </c:pt>
              </c:numCache>
            </c:numRef>
          </c:val>
          <c:extLst>
            <c:ext xmlns:c16="http://schemas.microsoft.com/office/drawing/2014/chart" uri="{C3380CC4-5D6E-409C-BE32-E72D297353CC}">
              <c16:uniqueId val="{00000000-198D-472D-A1CC-E90706C48A85}"/>
            </c:ext>
          </c:extLst>
        </c:ser>
        <c:ser>
          <c:idx val="1"/>
          <c:order val="1"/>
          <c:tx>
            <c:strRef>
              <c:f>Лист1!$C$1</c:f>
              <c:strCache>
                <c:ptCount val="1"/>
                <c:pt idx="0">
                  <c:v>Узкие специалисты</c:v>
                </c:pt>
              </c:strCache>
            </c:strRef>
          </c:tx>
          <c:spPr>
            <a:solidFill>
              <a:schemeClr val="accent2"/>
            </a:solidFill>
            <a:ln>
              <a:noFill/>
            </a:ln>
            <a:effectLst/>
          </c:spPr>
          <c:invertIfNegative val="0"/>
          <c:cat>
            <c:strRef>
              <c:f>Лист1!$A$2:$A$8</c:f>
              <c:strCache>
                <c:ptCount val="7"/>
                <c:pt idx="0">
                  <c:v>Голова и шея</c:v>
                </c:pt>
                <c:pt idx="1">
                  <c:v>Кости и суставы</c:v>
                </c:pt>
                <c:pt idx="2">
                  <c:v>Брюшная полость</c:v>
                </c:pt>
                <c:pt idx="3">
                  <c:v>Малый таз</c:v>
                </c:pt>
                <c:pt idx="4">
                  <c:v>Позвоночник</c:v>
                </c:pt>
                <c:pt idx="5">
                  <c:v>Грудная клетка</c:v>
                </c:pt>
                <c:pt idx="6">
                  <c:v>Сосуды</c:v>
                </c:pt>
              </c:strCache>
            </c:strRef>
          </c:cat>
          <c:val>
            <c:numRef>
              <c:f>Лист1!$C$2:$C$8</c:f>
              <c:numCache>
                <c:formatCode>General</c:formatCode>
                <c:ptCount val="7"/>
                <c:pt idx="0">
                  <c:v>31</c:v>
                </c:pt>
                <c:pt idx="1">
                  <c:v>15</c:v>
                </c:pt>
                <c:pt idx="2">
                  <c:v>20</c:v>
                </c:pt>
                <c:pt idx="3">
                  <c:v>37</c:v>
                </c:pt>
                <c:pt idx="4">
                  <c:v>16</c:v>
                </c:pt>
                <c:pt idx="5">
                  <c:v>44</c:v>
                </c:pt>
                <c:pt idx="6">
                  <c:v>20</c:v>
                </c:pt>
              </c:numCache>
            </c:numRef>
          </c:val>
          <c:extLst>
            <c:ext xmlns:c16="http://schemas.microsoft.com/office/drawing/2014/chart" uri="{C3380CC4-5D6E-409C-BE32-E72D297353CC}">
              <c16:uniqueId val="{00000001-198D-472D-A1CC-E90706C48A85}"/>
            </c:ext>
          </c:extLst>
        </c:ser>
        <c:ser>
          <c:idx val="2"/>
          <c:order val="2"/>
          <c:tx>
            <c:strRef>
              <c:f>Лист1!$D$1</c:f>
              <c:strCache>
                <c:ptCount val="1"/>
                <c:pt idx="0">
                  <c:v>Хирурги</c:v>
                </c:pt>
              </c:strCache>
            </c:strRef>
          </c:tx>
          <c:spPr>
            <a:solidFill>
              <a:schemeClr val="accent3"/>
            </a:solidFill>
            <a:ln>
              <a:noFill/>
            </a:ln>
            <a:effectLst/>
          </c:spPr>
          <c:invertIfNegative val="0"/>
          <c:cat>
            <c:strRef>
              <c:f>Лист1!$A$2:$A$8</c:f>
              <c:strCache>
                <c:ptCount val="7"/>
                <c:pt idx="0">
                  <c:v>Голова и шея</c:v>
                </c:pt>
                <c:pt idx="1">
                  <c:v>Кости и суставы</c:v>
                </c:pt>
                <c:pt idx="2">
                  <c:v>Брюшная полость</c:v>
                </c:pt>
                <c:pt idx="3">
                  <c:v>Малый таз</c:v>
                </c:pt>
                <c:pt idx="4">
                  <c:v>Позвоночник</c:v>
                </c:pt>
                <c:pt idx="5">
                  <c:v>Грудная клетка</c:v>
                </c:pt>
                <c:pt idx="6">
                  <c:v>Сосуды</c:v>
                </c:pt>
              </c:strCache>
            </c:strRef>
          </c:cat>
          <c:val>
            <c:numRef>
              <c:f>Лист1!$D$2:$D$8</c:f>
              <c:numCache>
                <c:formatCode>General</c:formatCode>
                <c:ptCount val="7"/>
                <c:pt idx="0">
                  <c:v>31</c:v>
                </c:pt>
                <c:pt idx="1">
                  <c:v>6</c:v>
                </c:pt>
                <c:pt idx="2">
                  <c:v>43</c:v>
                </c:pt>
                <c:pt idx="3">
                  <c:v>27</c:v>
                </c:pt>
                <c:pt idx="4">
                  <c:v>16</c:v>
                </c:pt>
                <c:pt idx="5">
                  <c:v>19</c:v>
                </c:pt>
                <c:pt idx="6">
                  <c:v>14</c:v>
                </c:pt>
              </c:numCache>
            </c:numRef>
          </c:val>
          <c:extLst>
            <c:ext xmlns:c16="http://schemas.microsoft.com/office/drawing/2014/chart" uri="{C3380CC4-5D6E-409C-BE32-E72D297353CC}">
              <c16:uniqueId val="{00000002-198D-472D-A1CC-E90706C48A85}"/>
            </c:ext>
          </c:extLst>
        </c:ser>
        <c:ser>
          <c:idx val="3"/>
          <c:order val="3"/>
          <c:tx>
            <c:strRef>
              <c:f>Лист1!$E$1</c:f>
              <c:strCache>
                <c:ptCount val="1"/>
                <c:pt idx="0">
                  <c:v>Педиатры</c:v>
                </c:pt>
              </c:strCache>
            </c:strRef>
          </c:tx>
          <c:spPr>
            <a:solidFill>
              <a:schemeClr val="accent4"/>
            </a:solidFill>
            <a:ln>
              <a:noFill/>
            </a:ln>
            <a:effectLst/>
          </c:spPr>
          <c:invertIfNegative val="0"/>
          <c:cat>
            <c:strRef>
              <c:f>Лист1!$A$2:$A$8</c:f>
              <c:strCache>
                <c:ptCount val="7"/>
                <c:pt idx="0">
                  <c:v>Голова и шея</c:v>
                </c:pt>
                <c:pt idx="1">
                  <c:v>Кости и суставы</c:v>
                </c:pt>
                <c:pt idx="2">
                  <c:v>Брюшная полость</c:v>
                </c:pt>
                <c:pt idx="3">
                  <c:v>Малый таз</c:v>
                </c:pt>
                <c:pt idx="4">
                  <c:v>Позвоночник</c:v>
                </c:pt>
                <c:pt idx="5">
                  <c:v>Грудная клетка</c:v>
                </c:pt>
                <c:pt idx="6">
                  <c:v>Сосуды</c:v>
                </c:pt>
              </c:strCache>
            </c:strRef>
          </c:cat>
          <c:val>
            <c:numRef>
              <c:f>Лист1!$E$2:$E$8</c:f>
              <c:numCache>
                <c:formatCode>General</c:formatCode>
                <c:ptCount val="7"/>
                <c:pt idx="0">
                  <c:v>65</c:v>
                </c:pt>
                <c:pt idx="1">
                  <c:v>62</c:v>
                </c:pt>
                <c:pt idx="2">
                  <c:v>39</c:v>
                </c:pt>
                <c:pt idx="3">
                  <c:v>26</c:v>
                </c:pt>
                <c:pt idx="4">
                  <c:v>46</c:v>
                </c:pt>
                <c:pt idx="5">
                  <c:v>33</c:v>
                </c:pt>
                <c:pt idx="6">
                  <c:v>55</c:v>
                </c:pt>
              </c:numCache>
            </c:numRef>
          </c:val>
          <c:extLst>
            <c:ext xmlns:c16="http://schemas.microsoft.com/office/drawing/2014/chart" uri="{C3380CC4-5D6E-409C-BE32-E72D297353CC}">
              <c16:uniqueId val="{00000003-198D-472D-A1CC-E90706C48A85}"/>
            </c:ext>
          </c:extLst>
        </c:ser>
        <c:dLbls>
          <c:showLegendKey val="0"/>
          <c:showVal val="0"/>
          <c:showCatName val="0"/>
          <c:showSerName val="0"/>
          <c:showPercent val="0"/>
          <c:showBubbleSize val="0"/>
        </c:dLbls>
        <c:gapWidth val="150"/>
        <c:axId val="313140248"/>
        <c:axId val="313140640"/>
      </c:barChart>
      <c:catAx>
        <c:axId val="31314024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13140640"/>
        <c:crosses val="autoZero"/>
        <c:auto val="1"/>
        <c:lblAlgn val="ctr"/>
        <c:lblOffset val="100"/>
        <c:noMultiLvlLbl val="0"/>
      </c:catAx>
      <c:valAx>
        <c:axId val="31314064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13140248"/>
        <c:crosses val="autoZero"/>
        <c:crossBetween val="between"/>
      </c:val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dirty="0"/>
              <a:t>Количество МРТ исследования</a:t>
            </a:r>
          </a:p>
        </c:rich>
      </c:tx>
      <c:layout>
        <c:manualLayout>
          <c:xMode val="edge"/>
          <c:yMode val="edge"/>
          <c:x val="0.27915840065446362"/>
          <c:y val="4.3081935712943047E-2"/>
        </c:manualLayout>
      </c:layout>
      <c:overlay val="0"/>
    </c:title>
    <c:autoTitleDeleted val="0"/>
    <c:plotArea>
      <c:layout>
        <c:manualLayout>
          <c:layoutTarget val="inner"/>
          <c:xMode val="edge"/>
          <c:yMode val="edge"/>
          <c:x val="0.41136966641714801"/>
          <c:y val="0.22607958606606784"/>
          <c:w val="0.54718577147816483"/>
          <c:h val="0.65196602559100492"/>
        </c:manualLayout>
      </c:layout>
      <c:pieChart>
        <c:varyColors val="1"/>
        <c:ser>
          <c:idx val="0"/>
          <c:order val="0"/>
          <c:tx>
            <c:strRef>
              <c:f>Лист1!$B$1</c:f>
              <c:strCache>
                <c:ptCount val="1"/>
                <c:pt idx="0">
                  <c:v>Исследования</c:v>
                </c:pt>
              </c:strCache>
            </c:strRef>
          </c:tx>
          <c:explosion val="4"/>
          <c:dPt>
            <c:idx val="1"/>
            <c:bubble3D val="0"/>
            <c:spPr>
              <a:solidFill>
                <a:srgbClr val="FFC000"/>
              </a:solidFill>
            </c:spPr>
            <c:extLst>
              <c:ext xmlns:c16="http://schemas.microsoft.com/office/drawing/2014/chart" uri="{C3380CC4-5D6E-409C-BE32-E72D297353CC}">
                <c16:uniqueId val="{00000001-AC2A-49C7-97D8-5821DDA7AA59}"/>
              </c:ext>
            </c:extLst>
          </c:dPt>
          <c:dLbls>
            <c:dLbl>
              <c:idx val="0"/>
              <c:layout>
                <c:manualLayout>
                  <c:x val="-9.7016374166478944E-2"/>
                  <c:y val="-0.16215688100599293"/>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2-AC2A-49C7-97D8-5821DDA7AA59}"/>
                </c:ext>
              </c:extLst>
            </c:dLbl>
            <c:dLbl>
              <c:idx val="1"/>
              <c:layout>
                <c:manualLayout>
                  <c:x val="7.5811521316230118E-2"/>
                  <c:y val="0.14238777624210747"/>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AC2A-49C7-97D8-5821DDA7AA59}"/>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Частные 136692</c:v>
                </c:pt>
                <c:pt idx="1">
                  <c:v>Гос       21583</c:v>
                </c:pt>
              </c:strCache>
            </c:strRef>
          </c:cat>
          <c:val>
            <c:numRef>
              <c:f>Лист1!$B$2:$B$3</c:f>
              <c:numCache>
                <c:formatCode>General</c:formatCode>
                <c:ptCount val="2"/>
                <c:pt idx="0">
                  <c:v>136692</c:v>
                </c:pt>
                <c:pt idx="1">
                  <c:v>21583</c:v>
                </c:pt>
              </c:numCache>
            </c:numRef>
          </c:val>
          <c:extLst>
            <c:ext xmlns:c16="http://schemas.microsoft.com/office/drawing/2014/chart" uri="{C3380CC4-5D6E-409C-BE32-E72D297353CC}">
              <c16:uniqueId val="{00000003-AC2A-49C7-97D8-5821DDA7AA59}"/>
            </c:ext>
          </c:extLst>
        </c:ser>
        <c:dLbls>
          <c:showLegendKey val="0"/>
          <c:showVal val="0"/>
          <c:showCatName val="0"/>
          <c:showSerName val="0"/>
          <c:showPercent val="1"/>
          <c:showBubbleSize val="0"/>
          <c:showLeaderLines val="1"/>
        </c:dLbls>
        <c:firstSliceAng val="0"/>
      </c:pieChart>
    </c:plotArea>
    <c:legend>
      <c:legendPos val="l"/>
      <c:layout/>
      <c:overlay val="0"/>
      <c:txPr>
        <a:bodyPr/>
        <a:lstStyle/>
        <a:p>
          <a:pPr>
            <a:defRPr sz="1400"/>
          </a:pPr>
          <a:endParaRPr lang="en-US"/>
        </a:p>
      </c:txPr>
    </c:legend>
    <c:plotVisOnly val="1"/>
    <c:dispBlanksAs val="gap"/>
    <c:showDLblsOverMax val="0"/>
  </c:chart>
  <c:spPr>
    <a:ln>
      <a:noFill/>
    </a:ln>
  </c:spPr>
  <c:txPr>
    <a:bodyPr/>
    <a:lstStyle/>
    <a:p>
      <a:pPr>
        <a:defRPr sz="1800"/>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dirty="0"/>
              <a:t>Кол-во МРТ аппаратов</a:t>
            </a:r>
          </a:p>
        </c:rich>
      </c:tx>
      <c:layout>
        <c:manualLayout>
          <c:xMode val="edge"/>
          <c:yMode val="edge"/>
          <c:x val="0.22963919639800529"/>
          <c:y val="5.9258844499192775E-2"/>
        </c:manualLayout>
      </c:layout>
      <c:overlay val="0"/>
    </c:title>
    <c:autoTitleDeleted val="0"/>
    <c:plotArea>
      <c:layout>
        <c:manualLayout>
          <c:layoutTarget val="inner"/>
          <c:xMode val="edge"/>
          <c:yMode val="edge"/>
          <c:x val="7.2263510396955472E-2"/>
          <c:y val="0.21016311561159642"/>
          <c:w val="0.53373394056246859"/>
          <c:h val="0.6644442933532787"/>
        </c:manualLayout>
      </c:layout>
      <c:pieChart>
        <c:varyColors val="1"/>
        <c:ser>
          <c:idx val="0"/>
          <c:order val="0"/>
          <c:tx>
            <c:strRef>
              <c:f>Лист1!$B$1</c:f>
              <c:strCache>
                <c:ptCount val="1"/>
                <c:pt idx="0">
                  <c:v>Кол-во аппаратов</c:v>
                </c:pt>
              </c:strCache>
            </c:strRef>
          </c:tx>
          <c:explosion val="25"/>
          <c:dPt>
            <c:idx val="1"/>
            <c:bubble3D val="0"/>
            <c:explosion val="0"/>
            <c:spPr>
              <a:solidFill>
                <a:srgbClr val="FFC000"/>
              </a:solidFill>
            </c:spPr>
            <c:extLst>
              <c:ext xmlns:c16="http://schemas.microsoft.com/office/drawing/2014/chart" uri="{C3380CC4-5D6E-409C-BE32-E72D297353CC}">
                <c16:uniqueId val="{00000001-A92D-4779-A90C-224E88FAEB12}"/>
              </c:ext>
            </c:extLst>
          </c:dPt>
          <c:dLbls>
            <c:dLbl>
              <c:idx val="0"/>
              <c:layout>
                <c:manualLayout>
                  <c:x val="-0.12297301460460414"/>
                  <c:y val="4.2157863733415762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2-A92D-4779-A90C-224E88FAEB12}"/>
                </c:ext>
              </c:extLst>
            </c:dLbl>
            <c:dLbl>
              <c:idx val="1"/>
              <c:layout>
                <c:manualLayout>
                  <c:x val="0.13639265227851755"/>
                  <c:y val="-5.6895061280482336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A92D-4779-A90C-224E88FAEB12}"/>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Частные 15</c:v>
                </c:pt>
                <c:pt idx="1">
                  <c:v>Гос</c:v>
                </c:pt>
              </c:strCache>
            </c:strRef>
          </c:cat>
          <c:val>
            <c:numRef>
              <c:f>Лист1!$B$2:$B$3</c:f>
              <c:numCache>
                <c:formatCode>General</c:formatCode>
                <c:ptCount val="2"/>
                <c:pt idx="0">
                  <c:v>15</c:v>
                </c:pt>
                <c:pt idx="1">
                  <c:v>20</c:v>
                </c:pt>
              </c:numCache>
            </c:numRef>
          </c:val>
          <c:extLst>
            <c:ext xmlns:c16="http://schemas.microsoft.com/office/drawing/2014/chart" uri="{C3380CC4-5D6E-409C-BE32-E72D297353CC}">
              <c16:uniqueId val="{00000003-A92D-4779-A90C-224E88FAEB12}"/>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70157591656917817"/>
          <c:y val="0.308335585417011"/>
          <c:w val="0.29259534462762393"/>
          <c:h val="0.35925657813168682"/>
        </c:manualLayout>
      </c:layout>
      <c:overlay val="0"/>
      <c:txPr>
        <a:bodyPr/>
        <a:lstStyle/>
        <a:p>
          <a:pPr>
            <a:defRPr sz="1400"/>
          </a:pPr>
          <a:endParaRPr lang="en-US"/>
        </a:p>
      </c:txPr>
    </c:legend>
    <c:plotVisOnly val="1"/>
    <c:dispBlanksAs val="gap"/>
    <c:showDLblsOverMax val="0"/>
  </c:chart>
  <c:txPr>
    <a:bodyPr/>
    <a:lstStyle/>
    <a:p>
      <a:pPr>
        <a:defRPr sz="1800"/>
      </a:pPr>
      <a:endParaRPr lang="en-US"/>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dirty="0"/>
              <a:t>Исследований на 1 МРТ-аппарат</a:t>
            </a:r>
          </a:p>
        </c:rich>
      </c:tx>
      <c:layout/>
      <c:overlay val="0"/>
    </c:title>
    <c:autoTitleDeleted val="0"/>
    <c:plotArea>
      <c:layout/>
      <c:pieChart>
        <c:varyColors val="1"/>
        <c:ser>
          <c:idx val="0"/>
          <c:order val="0"/>
          <c:tx>
            <c:strRef>
              <c:f>Лист1!$B$1</c:f>
              <c:strCache>
                <c:ptCount val="1"/>
                <c:pt idx="0">
                  <c:v>Исследований на 1 аппарат</c:v>
                </c:pt>
              </c:strCache>
            </c:strRef>
          </c:tx>
          <c:explosion val="22"/>
          <c:dPt>
            <c:idx val="1"/>
            <c:bubble3D val="0"/>
            <c:explosion val="0"/>
            <c:spPr>
              <a:solidFill>
                <a:srgbClr val="FFC000"/>
              </a:solidFill>
            </c:spPr>
            <c:extLst>
              <c:ext xmlns:c16="http://schemas.microsoft.com/office/drawing/2014/chart" uri="{C3380CC4-5D6E-409C-BE32-E72D297353CC}">
                <c16:uniqueId val="{00000001-26F2-45AB-BDB3-CB3514174E5F}"/>
              </c:ext>
            </c:extLst>
          </c:dPt>
          <c:dLbls>
            <c:dLbl>
              <c:idx val="0"/>
              <c:layout>
                <c:manualLayout>
                  <c:x val="-9.5746967034154348E-2"/>
                  <c:y val="-0.2115814987184154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2-26F2-45AB-BDB3-CB3514174E5F}"/>
                </c:ext>
              </c:extLst>
            </c:dLbl>
            <c:dLbl>
              <c:idx val="1"/>
              <c:layout>
                <c:manualLayout>
                  <c:x val="5.3704998094723198E-2"/>
                  <c:y val="0.1453879332682464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26F2-45AB-BDB3-CB3514174E5F}"/>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Частные 9113</c:v>
                </c:pt>
                <c:pt idx="1">
                  <c:v>Гос         1079</c:v>
                </c:pt>
              </c:strCache>
            </c:strRef>
          </c:cat>
          <c:val>
            <c:numRef>
              <c:f>Лист1!$B$2:$B$3</c:f>
              <c:numCache>
                <c:formatCode>General</c:formatCode>
                <c:ptCount val="2"/>
                <c:pt idx="0">
                  <c:v>9113</c:v>
                </c:pt>
                <c:pt idx="1">
                  <c:v>1079</c:v>
                </c:pt>
              </c:numCache>
            </c:numRef>
          </c:val>
          <c:extLst>
            <c:ext xmlns:c16="http://schemas.microsoft.com/office/drawing/2014/chart" uri="{C3380CC4-5D6E-409C-BE32-E72D297353CC}">
              <c16:uniqueId val="{00000003-26F2-45AB-BDB3-CB3514174E5F}"/>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7366363977983124"/>
          <c:y val="0.27435949060657705"/>
          <c:w val="0.29144396417933732"/>
          <c:h val="0.53139933418069463"/>
        </c:manualLayout>
      </c:layout>
      <c:overlay val="0"/>
      <c:txPr>
        <a:bodyPr/>
        <a:lstStyle/>
        <a:p>
          <a:pPr>
            <a:defRPr sz="1400"/>
          </a:pPr>
          <a:endParaRPr lang="en-US"/>
        </a:p>
      </c:txPr>
    </c:legend>
    <c:plotVisOnly val="1"/>
    <c:dispBlanksAs val="gap"/>
    <c:showDLblsOverMax val="0"/>
  </c:chart>
  <c:txPr>
    <a:bodyPr/>
    <a:lstStyle/>
    <a:p>
      <a:pPr>
        <a:defRPr sz="1800"/>
      </a:pPr>
      <a:endParaRPr lang="en-US"/>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2ED-40AD-AEF7-259FAE90B57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2ED-40AD-AEF7-259FAE90B57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2ED-40AD-AEF7-259FAE90B57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2ED-40AD-AEF7-259FAE90B57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33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Лист1!$A$2:$A$5</c:f>
              <c:strCache>
                <c:ptCount val="3"/>
                <c:pt idx="0">
                  <c:v>Редко (реже одного случая в месяц)</c:v>
                </c:pt>
                <c:pt idx="1">
                  <c:v>Иногда (1–5 случаев в месяц)</c:v>
                </c:pt>
                <c:pt idx="2">
                  <c:v>Часто (более 5 случаев в месяц)</c:v>
                </c:pt>
              </c:strCache>
            </c:strRef>
          </c:cat>
          <c:val>
            <c:numRef>
              <c:f>Лист1!$B$2:$B$5</c:f>
              <c:numCache>
                <c:formatCode>General</c:formatCode>
                <c:ptCount val="4"/>
                <c:pt idx="0">
                  <c:v>14</c:v>
                </c:pt>
                <c:pt idx="1">
                  <c:v>33</c:v>
                </c:pt>
                <c:pt idx="2">
                  <c:v>61</c:v>
                </c:pt>
              </c:numCache>
            </c:numRef>
          </c:val>
          <c:extLst>
            <c:ext xmlns:c16="http://schemas.microsoft.com/office/drawing/2014/chart" uri="{C3380CC4-5D6E-409C-BE32-E72D297353CC}">
              <c16:uniqueId val="{00000008-E2ED-40AD-AEF7-259FAE90B57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layout>
        <c:manualLayout>
          <c:xMode val="edge"/>
          <c:yMode val="edge"/>
          <c:x val="0.64391019670928229"/>
          <c:y val="8.8182054166306131E-2"/>
          <c:w val="0.33458442694663165"/>
          <c:h val="0.8236355071000740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a:outerShdw blurRad="254000" sx="102000" sy="102000" algn="ctr" rotWithShape="0">
                <a:prstClr val="black">
                  <a:alpha val="20000"/>
                </a:prstClr>
              </a:outerShdw>
            </a:effectLst>
          </c:spPr>
          <c:invertIfNegative val="0"/>
          <c:dPt>
            <c:idx val="0"/>
            <c:invertIfNegative val="0"/>
            <c:bubble3D val="0"/>
            <c:extLst>
              <c:ext xmlns:c16="http://schemas.microsoft.com/office/drawing/2014/chart" uri="{C3380CC4-5D6E-409C-BE32-E72D297353CC}">
                <c16:uniqueId val="{00000000-E5D6-4942-98B3-6130E282A7C5}"/>
              </c:ext>
            </c:extLst>
          </c:dPt>
          <c:dPt>
            <c:idx val="1"/>
            <c:invertIfNegative val="0"/>
            <c:bubble3D val="0"/>
            <c:extLst>
              <c:ext xmlns:c16="http://schemas.microsoft.com/office/drawing/2014/chart" uri="{C3380CC4-5D6E-409C-BE32-E72D297353CC}">
                <c16:uniqueId val="{00000001-E5D6-4942-98B3-6130E282A7C5}"/>
              </c:ext>
            </c:extLst>
          </c:dPt>
          <c:dPt>
            <c:idx val="2"/>
            <c:invertIfNegative val="0"/>
            <c:bubble3D val="0"/>
            <c:extLst>
              <c:ext xmlns:c16="http://schemas.microsoft.com/office/drawing/2014/chart" uri="{C3380CC4-5D6E-409C-BE32-E72D297353CC}">
                <c16:uniqueId val="{00000002-E5D6-4942-98B3-6130E282A7C5}"/>
              </c:ext>
            </c:extLst>
          </c:dPt>
          <c:dLbls>
            <c:spPr>
              <a:pattFill prst="pct75">
                <a:fgClr>
                  <a:prstClr val="black">
                    <a:lumMod val="75000"/>
                    <a:lumOff val="25000"/>
                  </a:prstClr>
                </a:fgClr>
                <a:bgClr>
                  <a:prstClr val="black">
                    <a:lumMod val="65000"/>
                    <a:lumOff val="35000"/>
                  </a:prst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33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Лист1!$A$2:$A$9</c:f>
              <c:strCache>
                <c:ptCount val="8"/>
                <c:pt idx="0">
                  <c:v>Компьютерная томография (КТ)</c:v>
                </c:pt>
                <c:pt idx="1">
                  <c:v>Магнитно-резонансная томография (МРТ)</c:v>
                </c:pt>
                <c:pt idx="2">
                  <c:v>Исследования с контрастированием</c:v>
                </c:pt>
                <c:pt idx="3">
                  <c:v>КТ и МРТ </c:v>
                </c:pt>
                <c:pt idx="4">
                  <c:v>КТ и Исс. С к.</c:v>
                </c:pt>
                <c:pt idx="5">
                  <c:v>КТ и другие </c:v>
                </c:pt>
                <c:pt idx="6">
                  <c:v>другие</c:v>
                </c:pt>
                <c:pt idx="7">
                  <c:v>КТ, МРТ, исс с КУ</c:v>
                </c:pt>
              </c:strCache>
            </c:strRef>
          </c:cat>
          <c:val>
            <c:numRef>
              <c:f>Лист1!$B$2:$B$9</c:f>
              <c:numCache>
                <c:formatCode>General</c:formatCode>
                <c:ptCount val="8"/>
                <c:pt idx="0">
                  <c:v>46</c:v>
                </c:pt>
                <c:pt idx="1">
                  <c:v>4</c:v>
                </c:pt>
                <c:pt idx="2">
                  <c:v>9</c:v>
                </c:pt>
                <c:pt idx="3">
                  <c:v>9</c:v>
                </c:pt>
                <c:pt idx="4">
                  <c:v>17</c:v>
                </c:pt>
                <c:pt idx="5">
                  <c:v>2</c:v>
                </c:pt>
                <c:pt idx="6">
                  <c:v>4</c:v>
                </c:pt>
                <c:pt idx="7">
                  <c:v>17</c:v>
                </c:pt>
              </c:numCache>
            </c:numRef>
          </c:val>
          <c:extLst>
            <c:ext xmlns:c16="http://schemas.microsoft.com/office/drawing/2014/chart" uri="{C3380CC4-5D6E-409C-BE32-E72D297353CC}">
              <c16:uniqueId val="{00000003-E5D6-4942-98B3-6130E282A7C5}"/>
            </c:ext>
          </c:extLst>
        </c:ser>
        <c:dLbls>
          <c:showLegendKey val="0"/>
          <c:showVal val="0"/>
          <c:showCatName val="0"/>
          <c:showSerName val="0"/>
          <c:showPercent val="0"/>
          <c:showBubbleSize val="0"/>
        </c:dLbls>
        <c:gapWidth val="100"/>
        <c:axId val="708315168"/>
        <c:axId val="708314776"/>
      </c:barChart>
      <c:valAx>
        <c:axId val="70831477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en-US"/>
          </a:p>
        </c:txPr>
        <c:crossAx val="708315168"/>
        <c:crosses val="autoZero"/>
        <c:crossBetween val="between"/>
      </c:valAx>
      <c:catAx>
        <c:axId val="708315168"/>
        <c:scaling>
          <c:orientation val="minMax"/>
        </c:scaling>
        <c:delete val="0"/>
        <c:axPos val="l"/>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en-US"/>
          </a:p>
        </c:txPr>
        <c:crossAx val="708314776"/>
        <c:crosses val="autoZero"/>
        <c:auto val="1"/>
        <c:lblAlgn val="ctr"/>
        <c:lblOffset val="100"/>
        <c:noMultiLvlLbl val="0"/>
      </c:cat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Кто направил Вас на исследование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D2E-4684-ACEF-DFA687E2590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D2E-4684-ACEF-DFA687E2590E}"/>
              </c:ext>
            </c:extLst>
          </c:dPt>
          <c:dLbls>
            <c:spPr>
              <a:pattFill prst="pct75">
                <a:fgClr>
                  <a:prstClr val="black">
                    <a:lumMod val="75000"/>
                    <a:lumOff val="25000"/>
                  </a:prstClr>
                </a:fgClr>
                <a:bgClr>
                  <a:prstClr val="black">
                    <a:lumMod val="65000"/>
                    <a:lumOff val="35000"/>
                  </a:prst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330" b="1" i="0" u="none" strike="noStrike" kern="1200" baseline="0">
                    <a:solidFill>
                      <a:schemeClr val="lt1"/>
                    </a:solidFill>
                    <a:latin typeface="+mn-lt"/>
                    <a:ea typeface="+mn-ea"/>
                    <a:cs typeface="+mn-cs"/>
                  </a:defRPr>
                </a:pPr>
                <a:endParaRPr lang="en-US"/>
              </a:p>
            </c:txPr>
            <c:dLblPos val="ct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15:layout/>
              </c:ext>
            </c:extLst>
          </c:dLbls>
          <c:cat>
            <c:strRef>
              <c:f>Лист1!$A$2:$A$3</c:f>
              <c:strCache>
                <c:ptCount val="2"/>
                <c:pt idx="0">
                  <c:v>Врач</c:v>
                </c:pt>
                <c:pt idx="1">
                  <c:v>Это моя инициатива </c:v>
                </c:pt>
              </c:strCache>
            </c:strRef>
          </c:cat>
          <c:val>
            <c:numRef>
              <c:f>Лист1!$B$2:$B$3</c:f>
              <c:numCache>
                <c:formatCode>General</c:formatCode>
                <c:ptCount val="2"/>
                <c:pt idx="0">
                  <c:v>55</c:v>
                </c:pt>
                <c:pt idx="1">
                  <c:v>69</c:v>
                </c:pt>
              </c:numCache>
            </c:numRef>
          </c:val>
          <c:extLst>
            <c:ext xmlns:c16="http://schemas.microsoft.com/office/drawing/2014/chart" uri="{C3380CC4-5D6E-409C-BE32-E72D297353CC}">
              <c16:uniqueId val="{00000004-1D2E-4684-ACEF-DFA687E2590E}"/>
            </c:ext>
          </c:extLst>
        </c:ser>
        <c:dLbls>
          <c:dLblPos val="ctr"/>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69751920955532742"/>
          <c:y val="0.30444980371554681"/>
          <c:w val="0.20344697401955195"/>
          <c:h val="0.1980466697829495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Лист1!$B$1</c:f>
              <c:strCache>
                <c:ptCount val="1"/>
                <c:pt idx="0">
                  <c:v>Знаете ли вы, что можете пройти исследование бесплатно, в рамках ОСМС?</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2B6-45D8-A9F9-A080E901301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2B6-45D8-A9F9-A080E901301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33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Лист1!$A$2:$A$3</c:f>
              <c:strCache>
                <c:ptCount val="2"/>
                <c:pt idx="0">
                  <c:v>Да, я в курсе</c:v>
                </c:pt>
                <c:pt idx="1">
                  <c:v>Нет, я не знал(а)</c:v>
                </c:pt>
              </c:strCache>
            </c:strRef>
          </c:cat>
          <c:val>
            <c:numRef>
              <c:f>Лист1!$B$2:$B$3</c:f>
              <c:numCache>
                <c:formatCode>General</c:formatCode>
                <c:ptCount val="2"/>
                <c:pt idx="0">
                  <c:v>83</c:v>
                </c:pt>
                <c:pt idx="1">
                  <c:v>41</c:v>
                </c:pt>
              </c:numCache>
            </c:numRef>
          </c:val>
          <c:extLst>
            <c:ext xmlns:c16="http://schemas.microsoft.com/office/drawing/2014/chart" uri="{C3380CC4-5D6E-409C-BE32-E72D297353CC}">
              <c16:uniqueId val="{00000004-52B6-45D8-A9F9-A080E901301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Лист1!$B$1</c:f>
              <c:strCache>
                <c:ptCount val="1"/>
                <c:pt idx="0">
                  <c:v>По специалистам</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0807-4C39-BBD1-A869341A253D}"/>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0807-4C39-BBD1-A869341A253D}"/>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0807-4C39-BBD1-A869341A253D}"/>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0807-4C39-BBD1-A869341A253D}"/>
              </c:ext>
            </c:extLst>
          </c:dPt>
          <c:dLbls>
            <c:spPr>
              <a:noFill/>
              <a:ln>
                <a:noFill/>
              </a:ln>
              <a:effectLst/>
            </c:spPr>
            <c:txPr>
              <a:bodyPr rot="0" spcFirstLastPara="1" vertOverflow="ellipsis" vert="horz" wrap="square" anchor="ctr" anchorCtr="1"/>
              <a:lstStyle/>
              <a:p>
                <a:pPr>
                  <a:defRPr sz="1197"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15:layout/>
              </c:ext>
            </c:extLst>
          </c:dLbls>
          <c:cat>
            <c:strRef>
              <c:f>Лист1!$A$2:$A$5</c:f>
              <c:strCache>
                <c:ptCount val="4"/>
                <c:pt idx="0">
                  <c:v>ВОП</c:v>
                </c:pt>
                <c:pt idx="1">
                  <c:v>Узкие специалисты</c:v>
                </c:pt>
                <c:pt idx="2">
                  <c:v>Хирурги</c:v>
                </c:pt>
                <c:pt idx="3">
                  <c:v>Педиатры</c:v>
                </c:pt>
              </c:strCache>
            </c:strRef>
          </c:cat>
          <c:val>
            <c:numRef>
              <c:f>Лист1!$B$2:$B$5</c:f>
              <c:numCache>
                <c:formatCode>General</c:formatCode>
                <c:ptCount val="4"/>
                <c:pt idx="0">
                  <c:v>639</c:v>
                </c:pt>
                <c:pt idx="1">
                  <c:v>183</c:v>
                </c:pt>
                <c:pt idx="2">
                  <c:v>156</c:v>
                </c:pt>
                <c:pt idx="3">
                  <c:v>326</c:v>
                </c:pt>
              </c:numCache>
            </c:numRef>
          </c:val>
          <c:extLst>
            <c:ext xmlns:c16="http://schemas.microsoft.com/office/drawing/2014/chart" uri="{C3380CC4-5D6E-409C-BE32-E72D297353CC}">
              <c16:uniqueId val="{00000008-0807-4C39-BBD1-A869341A253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overlay val="0"/>
      <c:spPr>
        <a:solidFill>
          <a:schemeClr val="lt1">
            <a:alpha val="78000"/>
          </a:schemeClr>
        </a:solidFill>
        <a:ln>
          <a:noFill/>
        </a:ln>
        <a:effectLst/>
      </c:spPr>
      <c:txPr>
        <a:bodyPr rot="0" spcFirstLastPara="1" vertOverflow="ellipsis" vert="horz" wrap="square" anchor="ctr" anchorCtr="1"/>
        <a:lstStyle/>
        <a:p>
          <a:pPr>
            <a:defRPr sz="11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t>Соответствует</a:t>
            </a:r>
            <a:r>
              <a:rPr lang="en-US" sz="1200"/>
              <a:t> (n=8421)</a:t>
            </a:r>
            <a:r>
              <a:rPr lang="ru-RU" sz="1200"/>
              <a:t>  </a:t>
            </a:r>
          </a:p>
        </c:rich>
      </c:tx>
      <c:layout>
        <c:manualLayout>
          <c:xMode val="edge"/>
          <c:yMode val="edge"/>
          <c:x val="0.14369451471379843"/>
          <c:y val="5.0747892064428243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993206959185015"/>
          <c:y val="0.16686326043105312"/>
          <c:w val="0.84842995169082125"/>
          <c:h val="0.66217356592386067"/>
        </c:manualLayout>
      </c:layout>
      <c:pie3DChart>
        <c:varyColors val="1"/>
        <c:ser>
          <c:idx val="0"/>
          <c:order val="0"/>
          <c:tx>
            <c:strRef>
              <c:f>Лист1!$B$1</c:f>
              <c:strCache>
                <c:ptCount val="1"/>
                <c:pt idx="0">
                  <c:v>Соответствуют</c:v>
                </c:pt>
              </c:strCache>
            </c:strRef>
          </c:tx>
          <c:dPt>
            <c:idx val="0"/>
            <c:bubble3D val="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9376-445A-98B5-EE90C4D7CA5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376-445A-98B5-EE90C4D7CA5E}"/>
              </c:ext>
            </c:extLst>
          </c:dPt>
          <c:dLbls>
            <c:dLbl>
              <c:idx val="0"/>
              <c:layout>
                <c:manualLayout>
                  <c:x val="-1.265297303071275E-3"/>
                  <c:y val="1.6706965165235177E-3"/>
                </c:manualLayout>
              </c:layout>
              <c:spPr>
                <a:solidFill>
                  <a:prstClr val="white"/>
                </a:solidFill>
                <a:ln>
                  <a:solidFill>
                    <a:prstClr val="black">
                      <a:lumMod val="25000"/>
                      <a:lumOff val="75000"/>
                    </a:prstClr>
                  </a:solidFill>
                </a:ln>
                <a:effectLst/>
              </c:spPr>
              <c:txPr>
                <a:bodyPr rot="0" spcFirstLastPara="1" vertOverflow="clip" horzOverflow="clip" vert="horz" wrap="square" lIns="36576" tIns="18288" rIns="36576" bIns="18288" anchor="ctr" anchorCtr="1">
                  <a:spAutoFit/>
                </a:bodyPr>
                <a:lstStyle/>
                <a:p>
                  <a:pPr>
                    <a:defRPr sz="11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638209973753281"/>
                      <c:h val="0.22359870991229824"/>
                    </c:manualLayout>
                  </c15:layout>
                </c:ext>
                <c:ext xmlns:c16="http://schemas.microsoft.com/office/drawing/2014/chart" uri="{C3380CC4-5D6E-409C-BE32-E72D297353CC}">
                  <c16:uniqueId val="{00000001-9376-445A-98B5-EE90C4D7CA5E}"/>
                </c:ext>
              </c:extLst>
            </c:dLbl>
            <c:dLbl>
              <c:idx val="1"/>
              <c:layout>
                <c:manualLayout>
                  <c:x val="0.1054449352756419"/>
                  <c:y val="5.8236053993680273E-2"/>
                </c:manualLayout>
              </c:layout>
              <c:spPr>
                <a:solidFill>
                  <a:prstClr val="white"/>
                </a:solidFill>
                <a:ln>
                  <a:solidFill>
                    <a:prstClr val="black">
                      <a:lumMod val="25000"/>
                      <a:lumOff val="75000"/>
                    </a:prstClr>
                  </a:solidFill>
                </a:ln>
                <a:effectLst/>
              </c:spPr>
              <c:txPr>
                <a:bodyPr rot="0" spcFirstLastPara="1" vertOverflow="clip" horzOverflow="clip" vert="horz" wrap="square" lIns="36576" tIns="18288" rIns="36576" bIns="18288" anchor="ctr" anchorCtr="1">
                  <a:spAutoFit/>
                </a:bodyPr>
                <a:lstStyle/>
                <a:p>
                  <a:pPr>
                    <a:defRPr sz="11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43943989501312331"/>
                      <c:h val="0.1875000583433295"/>
                    </c:manualLayout>
                  </c15:layout>
                </c:ext>
                <c:ext xmlns:c16="http://schemas.microsoft.com/office/drawing/2014/chart" uri="{C3380CC4-5D6E-409C-BE32-E72D297353CC}">
                  <c16:uniqueId val="{00000003-9376-445A-98B5-EE90C4D7CA5E}"/>
                </c:ext>
              </c:extLst>
            </c:dLbl>
            <c:spPr>
              <a:noFill/>
              <a:ln>
                <a:noFill/>
              </a:ln>
              <a:effectLst/>
            </c:spPr>
            <c:txPr>
              <a:bodyPr rot="0" spcFirstLastPara="1" vertOverflow="ellipsis" vert="horz" wrap="square" anchor="ctr" anchorCtr="1"/>
              <a:lstStyle/>
              <a:p>
                <a:pPr>
                  <a:defRPr sz="11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Лист1!$A$2:$A$3</c:f>
              <c:strCache>
                <c:ptCount val="2"/>
                <c:pt idx="0">
                  <c:v>Бюджет</c:v>
                </c:pt>
                <c:pt idx="1">
                  <c:v>Хозрасчет</c:v>
                </c:pt>
              </c:strCache>
            </c:strRef>
          </c:cat>
          <c:val>
            <c:numRef>
              <c:f>Лист1!$B$2:$B$3</c:f>
              <c:numCache>
                <c:formatCode>General</c:formatCode>
                <c:ptCount val="2"/>
                <c:pt idx="0">
                  <c:v>2358</c:v>
                </c:pt>
                <c:pt idx="1">
                  <c:v>6063</c:v>
                </c:pt>
              </c:numCache>
            </c:numRef>
          </c:val>
          <c:extLst>
            <c:ext xmlns:c16="http://schemas.microsoft.com/office/drawing/2014/chart" uri="{C3380CC4-5D6E-409C-BE32-E72D297353CC}">
              <c16:uniqueId val="{00000004-9376-445A-98B5-EE90C4D7CA5E}"/>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3.8815748031496039E-2"/>
          <c:y val="0.87866129455432429"/>
          <c:w val="0.85956272965879255"/>
          <c:h val="9.2868488241000968E-2"/>
        </c:manualLayout>
      </c:layout>
      <c:overlay val="0"/>
      <c:spPr>
        <a:noFill/>
        <a:ln>
          <a:noFill/>
        </a:ln>
        <a:effectLst/>
      </c:spPr>
      <c:txPr>
        <a:bodyPr rot="0" spcFirstLastPara="1" vertOverflow="ellipsis" vert="horz" wrap="square" anchor="ctr" anchorCtr="1"/>
        <a:lstStyle/>
        <a:p>
          <a:pPr>
            <a:defRPr sz="11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kk-KZ" sz="1200" dirty="0">
                <a:solidFill>
                  <a:sysClr val="windowText" lastClr="000000"/>
                </a:solidFill>
                <a:latin typeface="Times New Roman" panose="02020603050405020304" pitchFamily="18" charset="0"/>
                <a:cs typeface="Times New Roman" panose="02020603050405020304" pitchFamily="18" charset="0"/>
              </a:rPr>
              <a:t>Не</a:t>
            </a:r>
            <a:r>
              <a:rPr lang="kk-KZ" sz="1200" baseline="0" dirty="0">
                <a:solidFill>
                  <a:sysClr val="windowText" lastClr="000000"/>
                </a:solidFill>
                <a:latin typeface="Times New Roman" panose="02020603050405020304" pitchFamily="18" charset="0"/>
                <a:cs typeface="Times New Roman" panose="02020603050405020304" pitchFamily="18" charset="0"/>
              </a:rPr>
              <a:t> с</a:t>
            </a:r>
            <a:r>
              <a:rPr lang="ru-RU" sz="1200" dirty="0" err="1">
                <a:solidFill>
                  <a:sysClr val="windowText" lastClr="000000"/>
                </a:solidFill>
                <a:latin typeface="Times New Roman" panose="02020603050405020304" pitchFamily="18" charset="0"/>
                <a:cs typeface="Times New Roman" panose="02020603050405020304" pitchFamily="18" charset="0"/>
              </a:rPr>
              <a:t>оответствует</a:t>
            </a:r>
            <a:r>
              <a:rPr lang="en-US" sz="1200" baseline="0" dirty="0">
                <a:solidFill>
                  <a:sysClr val="windowText" lastClr="000000"/>
                </a:solidFill>
                <a:latin typeface="Times New Roman" panose="02020603050405020304" pitchFamily="18" charset="0"/>
                <a:cs typeface="Times New Roman" panose="02020603050405020304" pitchFamily="18" charset="0"/>
              </a:rPr>
              <a:t> </a:t>
            </a:r>
            <a:r>
              <a:rPr lang="en-US" sz="1200" dirty="0">
                <a:solidFill>
                  <a:sysClr val="windowText" lastClr="000000"/>
                </a:solidFill>
                <a:latin typeface="Times New Roman" panose="02020603050405020304" pitchFamily="18" charset="0"/>
                <a:cs typeface="Times New Roman" panose="02020603050405020304" pitchFamily="18" charset="0"/>
              </a:rPr>
              <a:t>(n=1304)</a:t>
            </a:r>
            <a:endParaRPr lang="ru-RU" sz="1200" dirty="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2658076030503243"/>
          <c:y val="0"/>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915458937198064E-2"/>
          <c:y val="0.15324895468933925"/>
          <c:w val="0.84842995169082125"/>
          <c:h val="0.66217356592386067"/>
        </c:manualLayout>
      </c:layout>
      <c:pie3DChart>
        <c:varyColors val="1"/>
        <c:ser>
          <c:idx val="0"/>
          <c:order val="0"/>
          <c:tx>
            <c:strRef>
              <c:f>Лист1!$B$1</c:f>
              <c:strCache>
                <c:ptCount val="1"/>
                <c:pt idx="0">
                  <c:v>Не соответствуют</c:v>
                </c:pt>
              </c:strCache>
            </c:strRef>
          </c:tx>
          <c:dPt>
            <c:idx val="0"/>
            <c:bubble3D val="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6BB4-404E-8881-C63317E515F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BB4-404E-8881-C63317E515FD}"/>
              </c:ext>
            </c:extLst>
          </c:dPt>
          <c:dLbls>
            <c:dLbl>
              <c:idx val="0"/>
              <c:layout>
                <c:manualLayout>
                  <c:x val="8.1483503438357113E-2"/>
                  <c:y val="5.462968598726331E-2"/>
                </c:manualLayout>
              </c:layout>
              <c:spPr>
                <a:solidFill>
                  <a:prstClr val="white"/>
                </a:solidFill>
                <a:ln>
                  <a:solidFill>
                    <a:prstClr val="black">
                      <a:lumMod val="25000"/>
                      <a:lumOff val="75000"/>
                    </a:prstClr>
                  </a:solidFill>
                </a:ln>
                <a:effectLst/>
              </c:spPr>
              <c:txPr>
                <a:bodyPr rot="0" spcFirstLastPara="1" vertOverflow="clip" horzOverflow="clip" vert="horz" wrap="square" lIns="38100" tIns="19050" rIns="38100" bIns="19050" anchor="ctr" anchorCtr="1">
                  <a:spAutoFit/>
                </a:bodyPr>
                <a:lstStyle/>
                <a:p>
                  <a:pPr>
                    <a:defRPr sz="11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8042977386447376"/>
                      <c:h val="0.20538325092003004"/>
                    </c:manualLayout>
                  </c15:layout>
                </c:ext>
                <c:ext xmlns:c16="http://schemas.microsoft.com/office/drawing/2014/chart" uri="{C3380CC4-5D6E-409C-BE32-E72D297353CC}">
                  <c16:uniqueId val="{00000001-6BB4-404E-8881-C63317E515FD}"/>
                </c:ext>
              </c:extLst>
            </c:dLbl>
            <c:dLbl>
              <c:idx val="1"/>
              <c:layout>
                <c:manualLayout>
                  <c:x val="0.12438347297062942"/>
                  <c:y val="2.3865028831389763E-2"/>
                </c:manualLayout>
              </c:layout>
              <c:spPr>
                <a:solidFill>
                  <a:prstClr val="white"/>
                </a:solidFill>
                <a:ln>
                  <a:solidFill>
                    <a:prstClr val="black">
                      <a:lumMod val="25000"/>
                      <a:lumOff val="75000"/>
                    </a:prstClr>
                  </a:solidFill>
                </a:ln>
                <a:effectLst/>
              </c:spPr>
              <c:txPr>
                <a:bodyPr rot="0" spcFirstLastPara="1" vertOverflow="clip" horzOverflow="clip" vert="horz" wrap="square" lIns="38100" tIns="19050" rIns="38100" bIns="19050" anchor="ctr" anchorCtr="1">
                  <a:spAutoFit/>
                </a:bodyPr>
                <a:lstStyle/>
                <a:p>
                  <a:pPr>
                    <a:defRPr sz="11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38556973481763057"/>
                      <c:h val="0.1681487112605167"/>
                    </c:manualLayout>
                  </c15:layout>
                </c:ext>
                <c:ext xmlns:c16="http://schemas.microsoft.com/office/drawing/2014/chart" uri="{C3380CC4-5D6E-409C-BE32-E72D297353CC}">
                  <c16:uniqueId val="{00000003-6BB4-404E-8881-C63317E515FD}"/>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Лист1!$A$2:$A$3</c:f>
              <c:strCache>
                <c:ptCount val="2"/>
                <c:pt idx="0">
                  <c:v>Бюджет</c:v>
                </c:pt>
                <c:pt idx="1">
                  <c:v>Хозрасчет</c:v>
                </c:pt>
              </c:strCache>
            </c:strRef>
          </c:cat>
          <c:val>
            <c:numRef>
              <c:f>Лист1!$B$2:$B$3</c:f>
              <c:numCache>
                <c:formatCode>General</c:formatCode>
                <c:ptCount val="2"/>
                <c:pt idx="0">
                  <c:v>170</c:v>
                </c:pt>
                <c:pt idx="1">
                  <c:v>1134</c:v>
                </c:pt>
              </c:numCache>
            </c:numRef>
          </c:val>
          <c:extLst>
            <c:ext xmlns:c16="http://schemas.microsoft.com/office/drawing/2014/chart" uri="{C3380CC4-5D6E-409C-BE32-E72D297353CC}">
              <c16:uniqueId val="{00000004-6BB4-404E-8881-C63317E515FD}"/>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
          <c:y val="0.89681382314422575"/>
          <c:w val="0.87389007408556685"/>
          <c:h val="9.2868488241000968E-2"/>
        </c:manualLayout>
      </c:layout>
      <c:overlay val="0"/>
      <c:spPr>
        <a:noFill/>
        <a:ln>
          <a:noFill/>
        </a:ln>
        <a:effectLst/>
      </c:spPr>
      <c:txPr>
        <a:bodyPr rot="0" spcFirstLastPara="1" vertOverflow="ellipsis" vert="horz" wrap="square" anchor="ctr" anchorCtr="1"/>
        <a:lstStyle/>
        <a:p>
          <a:pPr>
            <a:defRPr sz="11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t>Неизвестно</a:t>
            </a:r>
            <a:r>
              <a:rPr lang="en-US" sz="1200"/>
              <a:t> (n=311)</a:t>
            </a:r>
            <a:endParaRPr lang="ru-RU" sz="1200"/>
          </a:p>
        </c:rich>
      </c:tx>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915458937198064E-2"/>
          <c:y val="0.15324895468933925"/>
          <c:w val="0.84842995169082125"/>
          <c:h val="0.66217356592386067"/>
        </c:manualLayout>
      </c:layout>
      <c:pie3DChart>
        <c:varyColors val="1"/>
        <c:ser>
          <c:idx val="0"/>
          <c:order val="0"/>
          <c:tx>
            <c:strRef>
              <c:f>Лист1!$B$1</c:f>
              <c:strCache>
                <c:ptCount val="1"/>
                <c:pt idx="0">
                  <c:v>Неизвестно</c:v>
                </c:pt>
              </c:strCache>
            </c:strRef>
          </c:tx>
          <c:dPt>
            <c:idx val="0"/>
            <c:bubble3D val="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37B0-4DB3-9E5E-E94368F9573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7B0-4DB3-9E5E-E94368F95734}"/>
              </c:ext>
            </c:extLst>
          </c:dPt>
          <c:dLbls>
            <c:dLbl>
              <c:idx val="0"/>
              <c:layout>
                <c:manualLayout>
                  <c:x val="5.3763351432173354E-2"/>
                  <c:y val="3.7194643798780049E-2"/>
                </c:manualLayout>
              </c:layout>
              <c:spPr>
                <a:solidFill>
                  <a:prstClr val="white"/>
                </a:solidFill>
                <a:ln>
                  <a:solidFill>
                    <a:prstClr val="black">
                      <a:lumMod val="25000"/>
                      <a:lumOff val="75000"/>
                    </a:prstClr>
                  </a:solidFill>
                </a:ln>
                <a:effectLst/>
              </c:spPr>
              <c:txPr>
                <a:bodyPr rot="0" spcFirstLastPara="1" vertOverflow="clip" horzOverflow="clip" vert="horz" wrap="square" lIns="36576" tIns="18288" rIns="36576" bIns="18288" anchor="ctr" anchorCtr="1">
                  <a:spAutoFit/>
                </a:bodyPr>
                <a:lstStyle/>
                <a:p>
                  <a:pPr>
                    <a:defRPr sz="11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34204780854006145"/>
                      <c:h val="0.18370217127684774"/>
                    </c:manualLayout>
                  </c15:layout>
                </c:ext>
                <c:ext xmlns:c16="http://schemas.microsoft.com/office/drawing/2014/chart" uri="{C3380CC4-5D6E-409C-BE32-E72D297353CC}">
                  <c16:uniqueId val="{00000001-37B0-4DB3-9E5E-E94368F95734}"/>
                </c:ext>
              </c:extLst>
            </c:dLbl>
            <c:dLbl>
              <c:idx val="1"/>
              <c:layout/>
              <c:spPr>
                <a:solidFill>
                  <a:prstClr val="white"/>
                </a:solidFill>
                <a:ln>
                  <a:solidFill>
                    <a:prstClr val="black">
                      <a:lumMod val="25000"/>
                      <a:lumOff val="75000"/>
                    </a:prstClr>
                  </a:solidFill>
                </a:ln>
                <a:effectLst/>
              </c:spPr>
              <c:txPr>
                <a:bodyPr rot="0" spcFirstLastPara="1" vertOverflow="clip" horzOverflow="clip" vert="horz" wrap="square" lIns="36576" tIns="18288" rIns="36576" bIns="18288" anchor="ctr" anchorCtr="1">
                  <a:spAutoFit/>
                </a:bodyPr>
                <a:lstStyle/>
                <a:p>
                  <a:pPr>
                    <a:defRPr sz="11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ext>
                <c:ext xmlns:c16="http://schemas.microsoft.com/office/drawing/2014/chart" uri="{C3380CC4-5D6E-409C-BE32-E72D297353CC}">
                  <c16:uniqueId val="{00000003-37B0-4DB3-9E5E-E94368F95734}"/>
                </c:ext>
              </c:extLst>
            </c:dLbl>
            <c:spPr>
              <a:noFill/>
              <a:ln>
                <a:noFill/>
              </a:ln>
              <a:effectLst/>
            </c:spPr>
            <c:txPr>
              <a:bodyPr rot="0" spcFirstLastPara="1" vertOverflow="ellipsis" vert="horz" wrap="square" anchor="ctr" anchorCtr="1"/>
              <a:lstStyle/>
              <a:p>
                <a:pPr>
                  <a:defRPr sz="11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Лист1!$A$2:$A$3</c:f>
              <c:strCache>
                <c:ptCount val="2"/>
                <c:pt idx="0">
                  <c:v>Бюджет</c:v>
                </c:pt>
                <c:pt idx="1">
                  <c:v>Хозрасчет</c:v>
                </c:pt>
              </c:strCache>
            </c:strRef>
          </c:cat>
          <c:val>
            <c:numRef>
              <c:f>Лист1!$B$2:$B$3</c:f>
              <c:numCache>
                <c:formatCode>General</c:formatCode>
                <c:ptCount val="2"/>
                <c:pt idx="0">
                  <c:v>37</c:v>
                </c:pt>
                <c:pt idx="1">
                  <c:v>274</c:v>
                </c:pt>
              </c:numCache>
            </c:numRef>
          </c:val>
          <c:extLst>
            <c:ext xmlns:c16="http://schemas.microsoft.com/office/drawing/2014/chart" uri="{C3380CC4-5D6E-409C-BE32-E72D297353CC}">
              <c16:uniqueId val="{00000004-37B0-4DB3-9E5E-E94368F95734}"/>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814493960326084"/>
          <c:y val="0.8825738940716682"/>
          <c:w val="0.67837454104737149"/>
          <c:h val="9.2868488241000968E-2"/>
        </c:manualLayout>
      </c:layout>
      <c:overlay val="0"/>
      <c:spPr>
        <a:noFill/>
        <a:ln>
          <a:noFill/>
        </a:ln>
        <a:effectLst/>
      </c:spPr>
      <c:txPr>
        <a:bodyPr rot="0" spcFirstLastPara="1" vertOverflow="ellipsis" vert="horz" wrap="square" anchor="ctr" anchorCtr="1"/>
        <a:lstStyle/>
        <a:p>
          <a:pPr>
            <a:defRPr sz="11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ru-RU" sz="1400" dirty="0" err="1">
                <a:latin typeface="Times New Roman" panose="02020603050405020304" pitchFamily="18" charset="0"/>
                <a:cs typeface="Times New Roman" panose="02020603050405020304" pitchFamily="18" charset="0"/>
              </a:rPr>
              <a:t>ы</a:t>
            </a:r>
            <a:endParaRPr lang="ru-RU" sz="1400" dirty="0">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Лист1!$B$1</c:f>
              <c:strCache>
                <c:ptCount val="1"/>
                <c:pt idx="0">
                  <c:v>КТ бюджет</c:v>
                </c:pt>
              </c:strCache>
            </c:strRef>
          </c:tx>
          <c:spPr>
            <a:ln w="28575" cap="rnd">
              <a:solidFill>
                <a:schemeClr val="accent1"/>
              </a:solidFill>
              <a:round/>
            </a:ln>
            <a:effectLst/>
          </c:spPr>
          <c:marker>
            <c:symbol val="none"/>
          </c:marker>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General</c:formatCode>
                <c:ptCount val="7"/>
                <c:pt idx="0">
                  <c:v>27188</c:v>
                </c:pt>
                <c:pt idx="1">
                  <c:v>83515</c:v>
                </c:pt>
                <c:pt idx="2">
                  <c:v>98988</c:v>
                </c:pt>
                <c:pt idx="3">
                  <c:v>134683</c:v>
                </c:pt>
                <c:pt idx="4">
                  <c:v>228648</c:v>
                </c:pt>
                <c:pt idx="5">
                  <c:v>187905</c:v>
                </c:pt>
                <c:pt idx="6">
                  <c:v>226466</c:v>
                </c:pt>
              </c:numCache>
            </c:numRef>
          </c:val>
          <c:smooth val="0"/>
          <c:extLst>
            <c:ext xmlns:c16="http://schemas.microsoft.com/office/drawing/2014/chart" uri="{C3380CC4-5D6E-409C-BE32-E72D297353CC}">
              <c16:uniqueId val="{00000000-616B-46B9-9447-800F6441D244}"/>
            </c:ext>
          </c:extLst>
        </c:ser>
        <c:ser>
          <c:idx val="1"/>
          <c:order val="1"/>
          <c:tx>
            <c:strRef>
              <c:f>Лист1!$C$1</c:f>
              <c:strCache>
                <c:ptCount val="1"/>
                <c:pt idx="0">
                  <c:v>КТ х/р</c:v>
                </c:pt>
              </c:strCache>
            </c:strRef>
          </c:tx>
          <c:spPr>
            <a:ln w="28575" cap="rnd">
              <a:solidFill>
                <a:schemeClr val="accent2"/>
              </a:solidFill>
              <a:round/>
            </a:ln>
            <a:effectLst/>
          </c:spPr>
          <c:marker>
            <c:symbol val="none"/>
          </c:marker>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Лист1!$C$2:$C$8</c:f>
              <c:numCache>
                <c:formatCode>General</c:formatCode>
                <c:ptCount val="7"/>
                <c:pt idx="0">
                  <c:v>8629</c:v>
                </c:pt>
                <c:pt idx="1">
                  <c:v>13099</c:v>
                </c:pt>
                <c:pt idx="2">
                  <c:v>17926</c:v>
                </c:pt>
                <c:pt idx="3">
                  <c:v>16639</c:v>
                </c:pt>
                <c:pt idx="4">
                  <c:v>18597</c:v>
                </c:pt>
                <c:pt idx="5">
                  <c:v>32836</c:v>
                </c:pt>
                <c:pt idx="6">
                  <c:v>27173</c:v>
                </c:pt>
              </c:numCache>
            </c:numRef>
          </c:val>
          <c:smooth val="0"/>
          <c:extLst>
            <c:ext xmlns:c16="http://schemas.microsoft.com/office/drawing/2014/chart" uri="{C3380CC4-5D6E-409C-BE32-E72D297353CC}">
              <c16:uniqueId val="{00000001-616B-46B9-9447-800F6441D244}"/>
            </c:ext>
          </c:extLst>
        </c:ser>
        <c:ser>
          <c:idx val="2"/>
          <c:order val="2"/>
          <c:tx>
            <c:strRef>
              <c:f>Лист1!$D$1</c:f>
              <c:strCache>
                <c:ptCount val="1"/>
                <c:pt idx="0">
                  <c:v>МРТ бюджет</c:v>
                </c:pt>
              </c:strCache>
            </c:strRef>
          </c:tx>
          <c:spPr>
            <a:ln w="28575" cap="rnd">
              <a:solidFill>
                <a:schemeClr val="accent3"/>
              </a:solidFill>
              <a:round/>
            </a:ln>
            <a:effectLst/>
          </c:spPr>
          <c:marker>
            <c:symbol val="none"/>
          </c:marker>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Лист1!$D$2:$D$8</c:f>
              <c:numCache>
                <c:formatCode>General</c:formatCode>
                <c:ptCount val="7"/>
                <c:pt idx="0">
                  <c:v>48911</c:v>
                </c:pt>
                <c:pt idx="1">
                  <c:v>45844</c:v>
                </c:pt>
                <c:pt idx="2">
                  <c:v>44586</c:v>
                </c:pt>
                <c:pt idx="3">
                  <c:v>51996</c:v>
                </c:pt>
                <c:pt idx="4">
                  <c:v>75776</c:v>
                </c:pt>
                <c:pt idx="5">
                  <c:v>74073</c:v>
                </c:pt>
                <c:pt idx="6">
                  <c:v>158275</c:v>
                </c:pt>
              </c:numCache>
            </c:numRef>
          </c:val>
          <c:smooth val="0"/>
          <c:extLst>
            <c:ext xmlns:c16="http://schemas.microsoft.com/office/drawing/2014/chart" uri="{C3380CC4-5D6E-409C-BE32-E72D297353CC}">
              <c16:uniqueId val="{00000002-616B-46B9-9447-800F6441D244}"/>
            </c:ext>
          </c:extLst>
        </c:ser>
        <c:ser>
          <c:idx val="3"/>
          <c:order val="3"/>
          <c:tx>
            <c:strRef>
              <c:f>Лист1!$E$1</c:f>
              <c:strCache>
                <c:ptCount val="1"/>
                <c:pt idx="0">
                  <c:v>МРТ х/р</c:v>
                </c:pt>
              </c:strCache>
            </c:strRef>
          </c:tx>
          <c:spPr>
            <a:ln w="28575" cap="rnd">
              <a:solidFill>
                <a:schemeClr val="accent4"/>
              </a:solidFill>
              <a:round/>
            </a:ln>
            <a:effectLst/>
          </c:spPr>
          <c:marker>
            <c:symbol val="none"/>
          </c:marker>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Лист1!$E$2:$E$8</c:f>
              <c:numCache>
                <c:formatCode>General</c:formatCode>
                <c:ptCount val="7"/>
                <c:pt idx="0">
                  <c:v>15942</c:v>
                </c:pt>
                <c:pt idx="1">
                  <c:v>13737</c:v>
                </c:pt>
                <c:pt idx="2">
                  <c:v>14463</c:v>
                </c:pt>
                <c:pt idx="3">
                  <c:v>8370</c:v>
                </c:pt>
                <c:pt idx="4">
                  <c:v>5998</c:v>
                </c:pt>
                <c:pt idx="5">
                  <c:v>12410</c:v>
                </c:pt>
                <c:pt idx="6">
                  <c:v>13239</c:v>
                </c:pt>
              </c:numCache>
            </c:numRef>
          </c:val>
          <c:smooth val="0"/>
          <c:extLst>
            <c:ext xmlns:c16="http://schemas.microsoft.com/office/drawing/2014/chart" uri="{C3380CC4-5D6E-409C-BE32-E72D297353CC}">
              <c16:uniqueId val="{00000003-616B-46B9-9447-800F6441D244}"/>
            </c:ext>
          </c:extLst>
        </c:ser>
        <c:dLbls>
          <c:showLegendKey val="0"/>
          <c:showVal val="0"/>
          <c:showCatName val="0"/>
          <c:showSerName val="0"/>
          <c:showPercent val="0"/>
          <c:showBubbleSize val="0"/>
        </c:dLbls>
        <c:smooth val="0"/>
        <c:axId val="120789535"/>
        <c:axId val="122016223"/>
      </c:lineChart>
      <c:catAx>
        <c:axId val="1207895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122016223"/>
        <c:crosses val="autoZero"/>
        <c:auto val="1"/>
        <c:lblAlgn val="ctr"/>
        <c:lblOffset val="100"/>
        <c:noMultiLvlLbl val="0"/>
      </c:catAx>
      <c:valAx>
        <c:axId val="12201622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120789535"/>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5.2692175196850412E-2"/>
          <c:y val="0.93797515145330024"/>
          <c:w val="0.89617814960629927"/>
          <c:h val="4.7962349411764922E-2"/>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dirty="0"/>
              <a:t>Количество КТ исследований</a:t>
            </a:r>
          </a:p>
        </c:rich>
      </c:tx>
      <c:layout>
        <c:manualLayout>
          <c:xMode val="edge"/>
          <c:yMode val="edge"/>
          <c:x val="0.25991713299988445"/>
          <c:y val="4.4100214745884034E-2"/>
        </c:manualLayout>
      </c:layout>
      <c:overlay val="0"/>
    </c:title>
    <c:autoTitleDeleted val="0"/>
    <c:plotArea>
      <c:layout>
        <c:manualLayout>
          <c:layoutTarget val="inner"/>
          <c:xMode val="edge"/>
          <c:yMode val="edge"/>
          <c:x val="0.41136966641714789"/>
          <c:y val="0.22607958606606784"/>
          <c:w val="0.54718577147816483"/>
          <c:h val="0.65196602559100492"/>
        </c:manualLayout>
      </c:layout>
      <c:pieChart>
        <c:varyColors val="1"/>
        <c:ser>
          <c:idx val="0"/>
          <c:order val="0"/>
          <c:tx>
            <c:strRef>
              <c:f>Лист1!$B$1</c:f>
              <c:strCache>
                <c:ptCount val="1"/>
                <c:pt idx="0">
                  <c:v>Исследования</c:v>
                </c:pt>
              </c:strCache>
            </c:strRef>
          </c:tx>
          <c:explosion val="25"/>
          <c:dPt>
            <c:idx val="1"/>
            <c:bubble3D val="0"/>
            <c:explosion val="0"/>
            <c:spPr>
              <a:solidFill>
                <a:srgbClr val="FFC000"/>
              </a:solidFill>
            </c:spPr>
            <c:extLst>
              <c:ext xmlns:c16="http://schemas.microsoft.com/office/drawing/2014/chart" uri="{C3380CC4-5D6E-409C-BE32-E72D297353CC}">
                <c16:uniqueId val="{00000001-DC4C-4395-BF62-03E6C63AD215}"/>
              </c:ext>
            </c:extLst>
          </c:dPt>
          <c:dLbls>
            <c:dLbl>
              <c:idx val="0"/>
              <c:layout>
                <c:manualLayout>
                  <c:x val="-0.10575948237127795"/>
                  <c:y val="-3.1545550273078191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2-DC4C-4395-BF62-03E6C63AD215}"/>
                </c:ext>
              </c:extLst>
            </c:dLbl>
            <c:dLbl>
              <c:idx val="1"/>
              <c:layout>
                <c:manualLayout>
                  <c:x val="0.14211351706036746"/>
                  <c:y val="-2.735974409448819E-3"/>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DC4C-4395-BF62-03E6C63AD215}"/>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Частные 120027</c:v>
                </c:pt>
                <c:pt idx="1">
                  <c:v>Гос      106439</c:v>
                </c:pt>
              </c:strCache>
            </c:strRef>
          </c:cat>
          <c:val>
            <c:numRef>
              <c:f>Лист1!$B$2:$B$3</c:f>
              <c:numCache>
                <c:formatCode>General</c:formatCode>
                <c:ptCount val="2"/>
                <c:pt idx="0">
                  <c:v>120027</c:v>
                </c:pt>
                <c:pt idx="1">
                  <c:v>106439</c:v>
                </c:pt>
              </c:numCache>
            </c:numRef>
          </c:val>
          <c:extLst>
            <c:ext xmlns:c16="http://schemas.microsoft.com/office/drawing/2014/chart" uri="{C3380CC4-5D6E-409C-BE32-E72D297353CC}">
              <c16:uniqueId val="{00000003-DC4C-4395-BF62-03E6C63AD215}"/>
            </c:ext>
          </c:extLst>
        </c:ser>
        <c:dLbls>
          <c:showLegendKey val="0"/>
          <c:showVal val="0"/>
          <c:showCatName val="0"/>
          <c:showSerName val="0"/>
          <c:showPercent val="1"/>
          <c:showBubbleSize val="0"/>
          <c:showLeaderLines val="1"/>
        </c:dLbls>
        <c:firstSliceAng val="0"/>
      </c:pieChart>
    </c:plotArea>
    <c:legend>
      <c:legendPos val="l"/>
      <c:layout>
        <c:manualLayout>
          <c:xMode val="edge"/>
          <c:yMode val="edge"/>
          <c:x val="2.5157232704402517E-2"/>
          <c:y val="0.25595705082319253"/>
          <c:w val="0.337914128658446"/>
          <c:h val="0.6566916408176251"/>
        </c:manualLayout>
      </c:layout>
      <c:overlay val="0"/>
      <c:txPr>
        <a:bodyPr/>
        <a:lstStyle/>
        <a:p>
          <a:pPr>
            <a:defRPr sz="1600"/>
          </a:pPr>
          <a:endParaRPr lang="en-US"/>
        </a:p>
      </c:txPr>
    </c:legend>
    <c:plotVisOnly val="1"/>
    <c:dispBlanksAs val="gap"/>
    <c:showDLblsOverMax val="0"/>
  </c:chart>
  <c:spPr>
    <a:ln>
      <a:solidFill>
        <a:schemeClr val="bg1"/>
      </a:solidFill>
    </a:ln>
  </c:spPr>
  <c:txPr>
    <a:bodyPr/>
    <a:lstStyle/>
    <a:p>
      <a:pPr>
        <a:defRPr sz="1800"/>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Кол-во КТ аппаратов</a:t>
            </a:r>
          </a:p>
        </c:rich>
      </c:tx>
      <c:layout>
        <c:manualLayout>
          <c:xMode val="edge"/>
          <c:yMode val="edge"/>
          <c:x val="0.22963919639800529"/>
          <c:y val="5.9258844499192775E-2"/>
        </c:manualLayout>
      </c:layout>
      <c:overlay val="0"/>
    </c:title>
    <c:autoTitleDeleted val="0"/>
    <c:plotArea>
      <c:layout>
        <c:manualLayout>
          <c:layoutTarget val="inner"/>
          <c:xMode val="edge"/>
          <c:yMode val="edge"/>
          <c:x val="7.2263510396955472E-2"/>
          <c:y val="0.21016311561159642"/>
          <c:w val="0.53373394056246859"/>
          <c:h val="0.66444429335327815"/>
        </c:manualLayout>
      </c:layout>
      <c:pieChart>
        <c:varyColors val="1"/>
        <c:ser>
          <c:idx val="0"/>
          <c:order val="0"/>
          <c:tx>
            <c:strRef>
              <c:f>Лист1!$B$1</c:f>
              <c:strCache>
                <c:ptCount val="1"/>
                <c:pt idx="0">
                  <c:v>Кол-во аппаратов</c:v>
                </c:pt>
              </c:strCache>
            </c:strRef>
          </c:tx>
          <c:explosion val="25"/>
          <c:dPt>
            <c:idx val="1"/>
            <c:bubble3D val="0"/>
            <c:explosion val="0"/>
            <c:spPr>
              <a:solidFill>
                <a:srgbClr val="FFC000"/>
              </a:solidFill>
            </c:spPr>
            <c:extLst>
              <c:ext xmlns:c16="http://schemas.microsoft.com/office/drawing/2014/chart" uri="{C3380CC4-5D6E-409C-BE32-E72D297353CC}">
                <c16:uniqueId val="{00000001-C8ED-4C3B-B3AD-0C0CBD1BCA05}"/>
              </c:ext>
            </c:extLst>
          </c:dPt>
          <c:dLbls>
            <c:dLbl>
              <c:idx val="1"/>
              <c:layout>
                <c:manualLayout>
                  <c:x val="0.17355092734316438"/>
                  <c:y val="-9.3175986484069898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C8ED-4C3B-B3AD-0C0CBD1BCA05}"/>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Лист1!$A$2:$A$3</c:f>
              <c:strCache>
                <c:ptCount val="2"/>
                <c:pt idx="0">
                  <c:v>Частные 17</c:v>
                </c:pt>
                <c:pt idx="1">
                  <c:v>Гос</c:v>
                </c:pt>
              </c:strCache>
            </c:strRef>
          </c:cat>
          <c:val>
            <c:numRef>
              <c:f>Лист1!$B$2:$B$3</c:f>
              <c:numCache>
                <c:formatCode>General</c:formatCode>
                <c:ptCount val="2"/>
                <c:pt idx="0">
                  <c:v>17</c:v>
                </c:pt>
                <c:pt idx="1">
                  <c:v>35</c:v>
                </c:pt>
              </c:numCache>
            </c:numRef>
          </c:val>
          <c:extLst>
            <c:ext xmlns:c16="http://schemas.microsoft.com/office/drawing/2014/chart" uri="{C3380CC4-5D6E-409C-BE32-E72D297353CC}">
              <c16:uniqueId val="{00000002-C8ED-4C3B-B3AD-0C0CBD1BCA05}"/>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485456931519924"/>
          <c:y val="0.30833571000475335"/>
          <c:w val="0.34562574564543069"/>
          <c:h val="0.35925657813168677"/>
        </c:manualLayout>
      </c:layout>
      <c:overlay val="0"/>
    </c:legend>
    <c:plotVisOnly val="1"/>
    <c:dispBlanksAs val="gap"/>
    <c:showDLblsOverMax val="0"/>
  </c:chart>
  <c:spPr>
    <a:ln>
      <a:noFill/>
    </a:ln>
  </c:spPr>
  <c:txPr>
    <a:bodyPr/>
    <a:lstStyle/>
    <a:p>
      <a:pPr>
        <a:defRPr sz="1400"/>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dirty="0"/>
              <a:t>Исследований на 1 КТ-аппарат</a:t>
            </a:r>
          </a:p>
        </c:rich>
      </c:tx>
      <c:layout/>
      <c:overlay val="0"/>
    </c:title>
    <c:autoTitleDeleted val="0"/>
    <c:plotArea>
      <c:layout/>
      <c:pieChart>
        <c:varyColors val="1"/>
        <c:ser>
          <c:idx val="0"/>
          <c:order val="0"/>
          <c:tx>
            <c:strRef>
              <c:f>Лист1!$B$1</c:f>
              <c:strCache>
                <c:ptCount val="1"/>
                <c:pt idx="0">
                  <c:v>Исследований на 1 аппарат</c:v>
                </c:pt>
              </c:strCache>
            </c:strRef>
          </c:tx>
          <c:explosion val="20"/>
          <c:dPt>
            <c:idx val="1"/>
            <c:bubble3D val="0"/>
            <c:explosion val="3"/>
            <c:spPr>
              <a:solidFill>
                <a:srgbClr val="FFC000"/>
              </a:solidFill>
            </c:spPr>
            <c:extLst>
              <c:ext xmlns:c16="http://schemas.microsoft.com/office/drawing/2014/chart" uri="{C3380CC4-5D6E-409C-BE32-E72D297353CC}">
                <c16:uniqueId val="{00000001-5E31-48CC-A3B4-112DC0C0FFA5}"/>
              </c:ext>
            </c:extLst>
          </c:dPt>
          <c:dLbls>
            <c:dLbl>
              <c:idx val="0"/>
              <c:layout>
                <c:manualLayout>
                  <c:x val="-0.1308013719000686"/>
                  <c:y val="-0.13593147200068684"/>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2-5E31-48CC-A3B4-112DC0C0FFA5}"/>
                </c:ext>
              </c:extLst>
            </c:dLbl>
            <c:dLbl>
              <c:idx val="1"/>
              <c:layout>
                <c:manualLayout>
                  <c:x val="0.11880622142492576"/>
                  <c:y val="9.999797176225006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5E31-48CC-A3B4-112DC0C0FFA5}"/>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Частные 7060</c:v>
                </c:pt>
                <c:pt idx="1">
                  <c:v>Гос         3041</c:v>
                </c:pt>
              </c:strCache>
            </c:strRef>
          </c:cat>
          <c:val>
            <c:numRef>
              <c:f>Лист1!$B$2:$B$3</c:f>
              <c:numCache>
                <c:formatCode>General</c:formatCode>
                <c:ptCount val="2"/>
                <c:pt idx="0">
                  <c:v>7060</c:v>
                </c:pt>
                <c:pt idx="1">
                  <c:v>3041</c:v>
                </c:pt>
              </c:numCache>
            </c:numRef>
          </c:val>
          <c:extLst>
            <c:ext xmlns:c16="http://schemas.microsoft.com/office/drawing/2014/chart" uri="{C3380CC4-5D6E-409C-BE32-E72D297353CC}">
              <c16:uniqueId val="{00000003-5E31-48CC-A3B4-112DC0C0FFA5}"/>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7366363977983101"/>
          <c:y val="0.27435949060657705"/>
          <c:w val="0.29144396417933721"/>
          <c:h val="0.53139933418069463"/>
        </c:manualLayout>
      </c:layout>
      <c:overlay val="0"/>
      <c:txPr>
        <a:bodyPr/>
        <a:lstStyle/>
        <a:p>
          <a:pPr>
            <a:defRPr sz="1400"/>
          </a:pPr>
          <a:endParaRPr lang="en-US"/>
        </a:p>
      </c:txPr>
    </c:legend>
    <c:plotVisOnly val="1"/>
    <c:dispBlanksAs val="gap"/>
    <c:showDLblsOverMax val="0"/>
  </c:chart>
  <c:spPr>
    <a:ln>
      <a:noFill/>
    </a:ln>
  </c:spPr>
  <c:txPr>
    <a:bodyPr/>
    <a:lstStyle/>
    <a:p>
      <a:pPr>
        <a:defRPr sz="1800"/>
      </a:pPr>
      <a:endParaRPr lang="en-US"/>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1197" kern="1200"/>
  </cs:axisTitle>
  <cs:categoryAxis>
    <cs:lnRef idx="0"/>
    <cs:fillRef idx="0"/>
    <cs:effectRef idx="0"/>
    <cs:fontRef idx="minor">
      <a:schemeClr val="dk1">
        <a:lumMod val="65000"/>
        <a:lumOff val="35000"/>
      </a:schemeClr>
    </cs:fontRef>
    <cs:defRPr sz="1197"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1197"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1197"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22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1197"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0.25121</cdr:x>
      <cdr:y>0.27957</cdr:y>
    </cdr:from>
    <cdr:to>
      <cdr:x>0.40514</cdr:x>
      <cdr:y>0.62218</cdr:y>
    </cdr:to>
    <cdr:sp macro="" textlink="">
      <cdr:nvSpPr>
        <cdr:cNvPr id="2" name="Надпись 1"/>
        <cdr:cNvSpPr txBox="1"/>
      </cdr:nvSpPr>
      <cdr:spPr>
        <a:xfrm xmlns:a="http://schemas.openxmlformats.org/drawingml/2006/main">
          <a:off x="1492301" y="746151"/>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0.23818</cdr:x>
      <cdr:y>0.31794</cdr:y>
    </cdr:from>
    <cdr:to>
      <cdr:x>0.32068</cdr:x>
      <cdr:y>0.43032</cdr:y>
    </cdr:to>
    <cdr:sp macro="" textlink="">
      <cdr:nvSpPr>
        <cdr:cNvPr id="3" name="Надпись 2"/>
        <cdr:cNvSpPr txBox="1"/>
      </cdr:nvSpPr>
      <cdr:spPr>
        <a:xfrm xmlns:a="http://schemas.openxmlformats.org/drawingml/2006/main">
          <a:off x="1414882" y="848563"/>
          <a:ext cx="490118" cy="29992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23,3%</a:t>
          </a:r>
        </a:p>
      </cdr:txBody>
    </cdr:sp>
  </cdr:relSizeAnchor>
  <cdr:relSizeAnchor xmlns:cdr="http://schemas.openxmlformats.org/drawingml/2006/chartDrawing">
    <cdr:from>
      <cdr:x>0.35465</cdr:x>
      <cdr:y>0.31794</cdr:y>
    </cdr:from>
    <cdr:to>
      <cdr:x>0.41992</cdr:x>
      <cdr:y>0.43854</cdr:y>
    </cdr:to>
    <cdr:sp macro="" textlink="">
      <cdr:nvSpPr>
        <cdr:cNvPr id="4" name="Надпись 3"/>
        <cdr:cNvSpPr txBox="1"/>
      </cdr:nvSpPr>
      <cdr:spPr>
        <a:xfrm xmlns:a="http://schemas.openxmlformats.org/drawingml/2006/main">
          <a:off x="2106778" y="848563"/>
          <a:ext cx="387705" cy="32186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8%</a:t>
          </a:r>
        </a:p>
      </cdr:txBody>
    </cdr:sp>
  </cdr:relSizeAnchor>
  <cdr:relSizeAnchor xmlns:cdr="http://schemas.openxmlformats.org/drawingml/2006/chartDrawing">
    <cdr:from>
      <cdr:x>0.46425</cdr:x>
      <cdr:y>0.32069</cdr:y>
    </cdr:from>
    <cdr:to>
      <cdr:x>0.53567</cdr:x>
      <cdr:y>0.41113</cdr:y>
    </cdr:to>
    <cdr:sp macro="" textlink="">
      <cdr:nvSpPr>
        <cdr:cNvPr id="5" name="Надпись 4"/>
        <cdr:cNvSpPr txBox="1"/>
      </cdr:nvSpPr>
      <cdr:spPr>
        <a:xfrm xmlns:a="http://schemas.openxmlformats.org/drawingml/2006/main">
          <a:off x="2757831" y="855878"/>
          <a:ext cx="424282" cy="24140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26,9%</a:t>
          </a:r>
        </a:p>
      </cdr:txBody>
    </cdr:sp>
  </cdr:relSizeAnchor>
  <cdr:relSizeAnchor xmlns:cdr="http://schemas.openxmlformats.org/drawingml/2006/chartDrawing">
    <cdr:from>
      <cdr:x>0.55414</cdr:x>
      <cdr:y>0.32069</cdr:y>
    </cdr:from>
    <cdr:to>
      <cdr:x>0.6428</cdr:x>
      <cdr:y>0.42758</cdr:y>
    </cdr:to>
    <cdr:sp macro="" textlink="">
      <cdr:nvSpPr>
        <cdr:cNvPr id="6" name="Надпись 5"/>
        <cdr:cNvSpPr txBox="1"/>
      </cdr:nvSpPr>
      <cdr:spPr>
        <a:xfrm xmlns:a="http://schemas.openxmlformats.org/drawingml/2006/main">
          <a:off x="3291839" y="855879"/>
          <a:ext cx="526695" cy="28529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14,2%</a:t>
          </a:r>
        </a:p>
      </cdr:txBody>
    </cdr:sp>
  </cdr:relSizeAnchor>
  <cdr:relSizeAnchor xmlns:cdr="http://schemas.openxmlformats.org/drawingml/2006/chartDrawing">
    <cdr:from>
      <cdr:x>0.6662</cdr:x>
      <cdr:y>0.3152</cdr:y>
    </cdr:from>
    <cdr:to>
      <cdr:x>0.75117</cdr:x>
      <cdr:y>0.41388</cdr:y>
    </cdr:to>
    <cdr:sp macro="" textlink="">
      <cdr:nvSpPr>
        <cdr:cNvPr id="7" name="Надпись 6"/>
        <cdr:cNvSpPr txBox="1"/>
      </cdr:nvSpPr>
      <cdr:spPr>
        <a:xfrm xmlns:a="http://schemas.openxmlformats.org/drawingml/2006/main">
          <a:off x="3957523" y="841248"/>
          <a:ext cx="504749" cy="26334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10,4%</a:t>
          </a:r>
        </a:p>
      </cdr:txBody>
    </cdr:sp>
  </cdr:relSizeAnchor>
  <cdr:relSizeAnchor xmlns:cdr="http://schemas.openxmlformats.org/drawingml/2006/chartDrawing">
    <cdr:from>
      <cdr:x>0.77949</cdr:x>
      <cdr:y>0.3152</cdr:y>
    </cdr:from>
    <cdr:to>
      <cdr:x>0.85954</cdr:x>
      <cdr:y>0.4221</cdr:y>
    </cdr:to>
    <cdr:sp macro="" textlink="">
      <cdr:nvSpPr>
        <cdr:cNvPr id="8" name="Надпись 7"/>
        <cdr:cNvSpPr txBox="1"/>
      </cdr:nvSpPr>
      <cdr:spPr>
        <a:xfrm xmlns:a="http://schemas.openxmlformats.org/drawingml/2006/main">
          <a:off x="4630522" y="841248"/>
          <a:ext cx="475488" cy="28529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8,8%</a:t>
          </a:r>
        </a:p>
      </cdr:txBody>
    </cdr:sp>
  </cdr:relSizeAnchor>
  <cdr:relSizeAnchor xmlns:cdr="http://schemas.openxmlformats.org/drawingml/2006/chartDrawing">
    <cdr:from>
      <cdr:x>0.88794</cdr:x>
      <cdr:y>0.31794</cdr:y>
    </cdr:from>
    <cdr:to>
      <cdr:x>0.96421</cdr:x>
      <cdr:y>0.41662</cdr:y>
    </cdr:to>
    <cdr:sp macro="" textlink="">
      <cdr:nvSpPr>
        <cdr:cNvPr id="9" name="Надпись 8"/>
        <cdr:cNvSpPr txBox="1"/>
      </cdr:nvSpPr>
      <cdr:spPr>
        <a:xfrm xmlns:a="http://schemas.openxmlformats.org/drawingml/2006/main">
          <a:off x="5274741" y="848563"/>
          <a:ext cx="453060" cy="26334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7,8%</a:t>
          </a:r>
        </a:p>
      </cdr:txBody>
    </cdr:sp>
  </cdr:relSizeAnchor>
</c:userShapes>
</file>

<file path=word/drawings/drawing2.xml><?xml version="1.0" encoding="utf-8"?>
<c:userShapes xmlns:c="http://schemas.openxmlformats.org/drawingml/2006/chart">
  <cdr:relSizeAnchor xmlns:cdr="http://schemas.openxmlformats.org/drawingml/2006/chartDrawing">
    <cdr:from>
      <cdr:x>0.57971</cdr:x>
      <cdr:y>0.66667</cdr:y>
    </cdr:from>
    <cdr:to>
      <cdr:x>0.76522</cdr:x>
      <cdr:y>0.95112</cdr:y>
    </cdr:to>
    <cdr:sp macro="" textlink="">
      <cdr:nvSpPr>
        <cdr:cNvPr id="2" name="TextBox 1"/>
        <cdr:cNvSpPr txBox="1"/>
      </cdr:nvSpPr>
      <cdr:spPr>
        <a:xfrm xmlns:a="http://schemas.openxmlformats.org/drawingml/2006/main">
          <a:off x="2857520" y="214314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dirty="0"/>
        </a:p>
      </cdr:txBody>
    </cdr:sp>
  </cdr:relSizeAnchor>
</c:userShapes>
</file>

<file path=word/drawings/drawing3.xml><?xml version="1.0" encoding="utf-8"?>
<c:userShapes xmlns:c="http://schemas.openxmlformats.org/drawingml/2006/chart">
  <cdr:relSizeAnchor xmlns:cdr="http://schemas.openxmlformats.org/drawingml/2006/chartDrawing">
    <cdr:from>
      <cdr:x>0.8482</cdr:x>
      <cdr:y>0.4712</cdr:y>
    </cdr:from>
    <cdr:to>
      <cdr:x>0.98528</cdr:x>
      <cdr:y>0.59233</cdr:y>
    </cdr:to>
    <cdr:sp macro="" textlink="">
      <cdr:nvSpPr>
        <cdr:cNvPr id="2" name="TextBox 9"/>
        <cdr:cNvSpPr txBox="1"/>
      </cdr:nvSpPr>
      <cdr:spPr>
        <a:xfrm xmlns:a="http://schemas.openxmlformats.org/drawingml/2006/main">
          <a:off x="2268616" y="1211818"/>
          <a:ext cx="366639" cy="311496"/>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ru-RU" sz="1400" dirty="0"/>
            <a:t>20</a:t>
          </a:r>
        </a:p>
      </cdr:txBody>
    </cdr:sp>
  </cdr:relSizeAnchor>
</c:userShapes>
</file>

<file path=word/drawings/drawing4.xml><?xml version="1.0" encoding="utf-8"?>
<c:userShapes xmlns:c="http://schemas.openxmlformats.org/drawingml/2006/chart">
  <cdr:relSizeAnchor xmlns:cdr="http://schemas.openxmlformats.org/drawingml/2006/chartDrawing">
    <cdr:from>
      <cdr:x>0.57971</cdr:x>
      <cdr:y>0.66667</cdr:y>
    </cdr:from>
    <cdr:to>
      <cdr:x>0.76522</cdr:x>
      <cdr:y>0.95112</cdr:y>
    </cdr:to>
    <cdr:sp macro="" textlink="">
      <cdr:nvSpPr>
        <cdr:cNvPr id="2" name="TextBox 1"/>
        <cdr:cNvSpPr txBox="1"/>
      </cdr:nvSpPr>
      <cdr:spPr>
        <a:xfrm xmlns:a="http://schemas.openxmlformats.org/drawingml/2006/main">
          <a:off x="2857520" y="214314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dirty="0"/>
        </a:p>
      </cdr:txBody>
    </cdr:sp>
  </cdr:relSizeAnchor>
</c:userShape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999EC5-B9DF-4807-B364-1EDA32F4C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5501</TotalTime>
  <Pages>117</Pages>
  <Words>31086</Words>
  <Characters>177191</Characters>
  <Application>Microsoft Office Word</Application>
  <DocSecurity>0</DocSecurity>
  <Lines>1476</Lines>
  <Paragraphs>415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207862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Microsoft Office</dc:creator>
  <cp:keywords/>
  <dc:description/>
  <cp:lastModifiedBy>Dinara</cp:lastModifiedBy>
  <cp:revision>92</cp:revision>
  <dcterms:created xsi:type="dcterms:W3CDTF">2025-04-07T11:17:00Z</dcterms:created>
  <dcterms:modified xsi:type="dcterms:W3CDTF">2025-04-15T05:13:00Z</dcterms:modified>
</cp:coreProperties>
</file>