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5.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44F" w:rsidRPr="00B1263C" w:rsidRDefault="00B755CD" w:rsidP="005E6B73">
      <w:pPr>
        <w:ind w:firstLine="709"/>
        <w:jc w:val="center"/>
        <w:rPr>
          <w:b/>
          <w:sz w:val="28"/>
          <w:szCs w:val="28"/>
        </w:rPr>
      </w:pPr>
      <w:r w:rsidRPr="00B1263C">
        <w:rPr>
          <w:b/>
          <w:sz w:val="28"/>
          <w:szCs w:val="28"/>
        </w:rPr>
        <w:t>«</w:t>
      </w:r>
      <w:r w:rsidR="0094044F" w:rsidRPr="00B1263C">
        <w:rPr>
          <w:b/>
          <w:sz w:val="28"/>
          <w:szCs w:val="28"/>
        </w:rPr>
        <w:t>ALIKHAN BOKEIKHAN UNIVERSITY</w:t>
      </w:r>
      <w:r w:rsidRPr="00B1263C">
        <w:rPr>
          <w:b/>
          <w:sz w:val="28"/>
          <w:szCs w:val="28"/>
        </w:rPr>
        <w:t>»</w:t>
      </w:r>
      <w:r w:rsidR="0094044F" w:rsidRPr="00B1263C">
        <w:rPr>
          <w:b/>
          <w:sz w:val="28"/>
          <w:szCs w:val="28"/>
        </w:rPr>
        <w:t xml:space="preserve"> БМ</w:t>
      </w:r>
    </w:p>
    <w:p w:rsidR="0094044F" w:rsidRPr="00B1263C" w:rsidRDefault="0094044F" w:rsidP="005E6B73">
      <w:pPr>
        <w:ind w:firstLine="709"/>
        <w:jc w:val="center"/>
        <w:rPr>
          <w:sz w:val="28"/>
          <w:szCs w:val="28"/>
        </w:rPr>
      </w:pPr>
    </w:p>
    <w:p w:rsidR="0094044F" w:rsidRPr="00B1263C" w:rsidRDefault="0094044F" w:rsidP="005E6B73">
      <w:pPr>
        <w:pStyle w:val="Default"/>
        <w:ind w:firstLine="709"/>
        <w:rPr>
          <w:rFonts w:ascii="Times New Roman" w:hAnsi="Times New Roman" w:cs="Times New Roman"/>
          <w:color w:val="auto"/>
          <w:sz w:val="28"/>
          <w:szCs w:val="28"/>
        </w:rPr>
      </w:pPr>
    </w:p>
    <w:p w:rsidR="0094044F" w:rsidRPr="00B1263C" w:rsidRDefault="0094044F" w:rsidP="00CB7D49">
      <w:pPr>
        <w:rPr>
          <w:b/>
          <w:sz w:val="28"/>
          <w:szCs w:val="28"/>
        </w:rPr>
      </w:pPr>
      <w:r w:rsidRPr="00B1263C">
        <w:rPr>
          <w:b/>
          <w:sz w:val="28"/>
          <w:szCs w:val="28"/>
        </w:rPr>
        <w:t xml:space="preserve">ОӘЖ: </w:t>
      </w:r>
      <w:r w:rsidR="00BB175E" w:rsidRPr="00B1263C">
        <w:rPr>
          <w:b/>
          <w:sz w:val="28"/>
          <w:szCs w:val="28"/>
          <w:lang w:val="kk-KZ"/>
        </w:rPr>
        <w:t xml:space="preserve">614.2: 64.011.34: 331   </w:t>
      </w:r>
      <w:r w:rsidR="005E6B73" w:rsidRPr="00B1263C">
        <w:rPr>
          <w:b/>
          <w:sz w:val="28"/>
          <w:szCs w:val="28"/>
        </w:rPr>
        <w:t xml:space="preserve"> </w:t>
      </w:r>
      <w:r w:rsidR="005E6B73" w:rsidRPr="00B1263C">
        <w:rPr>
          <w:b/>
          <w:sz w:val="28"/>
          <w:szCs w:val="28"/>
        </w:rPr>
        <w:tab/>
      </w:r>
      <w:r w:rsidR="005E6B73" w:rsidRPr="00B1263C">
        <w:rPr>
          <w:b/>
          <w:sz w:val="28"/>
          <w:szCs w:val="28"/>
        </w:rPr>
        <w:tab/>
      </w:r>
      <w:r w:rsidR="00BB175E" w:rsidRPr="00B1263C">
        <w:rPr>
          <w:b/>
          <w:sz w:val="28"/>
          <w:szCs w:val="28"/>
        </w:rPr>
        <w:t xml:space="preserve">           </w:t>
      </w:r>
      <w:r w:rsidR="00CB7D49" w:rsidRPr="00B1263C">
        <w:rPr>
          <w:b/>
          <w:sz w:val="28"/>
          <w:szCs w:val="28"/>
          <w:lang w:val="kk-KZ"/>
        </w:rPr>
        <w:t xml:space="preserve">           </w:t>
      </w:r>
      <w:r w:rsidRPr="00B1263C">
        <w:rPr>
          <w:b/>
          <w:iCs/>
          <w:sz w:val="28"/>
          <w:szCs w:val="28"/>
        </w:rPr>
        <w:t>Қолжазба құқығында</w:t>
      </w:r>
    </w:p>
    <w:p w:rsidR="0094044F" w:rsidRPr="00B1263C" w:rsidRDefault="0094044F" w:rsidP="005E6B73">
      <w:pPr>
        <w:ind w:firstLine="709"/>
        <w:jc w:val="center"/>
        <w:rPr>
          <w:sz w:val="28"/>
          <w:szCs w:val="28"/>
        </w:rPr>
      </w:pPr>
    </w:p>
    <w:p w:rsidR="0094044F" w:rsidRPr="00B1263C" w:rsidRDefault="0094044F" w:rsidP="005E6B73">
      <w:pPr>
        <w:ind w:firstLine="709"/>
        <w:jc w:val="center"/>
        <w:rPr>
          <w:b/>
          <w:sz w:val="28"/>
          <w:szCs w:val="28"/>
        </w:rPr>
      </w:pPr>
    </w:p>
    <w:p w:rsidR="0094044F" w:rsidRPr="00B1263C" w:rsidRDefault="0094044F" w:rsidP="005E6B73">
      <w:pPr>
        <w:ind w:firstLine="709"/>
        <w:jc w:val="center"/>
        <w:rPr>
          <w:b/>
          <w:sz w:val="28"/>
          <w:szCs w:val="28"/>
        </w:rPr>
      </w:pPr>
    </w:p>
    <w:p w:rsidR="0094044F" w:rsidRPr="00B1263C" w:rsidRDefault="0094044F" w:rsidP="005E6B73">
      <w:pPr>
        <w:ind w:firstLine="709"/>
        <w:jc w:val="center"/>
        <w:rPr>
          <w:b/>
          <w:sz w:val="28"/>
          <w:szCs w:val="28"/>
        </w:rPr>
      </w:pPr>
    </w:p>
    <w:p w:rsidR="0094044F" w:rsidRPr="00B1263C" w:rsidRDefault="001479C8" w:rsidP="005E6B73">
      <w:pPr>
        <w:ind w:firstLine="709"/>
        <w:jc w:val="center"/>
        <w:rPr>
          <w:b/>
          <w:sz w:val="28"/>
          <w:szCs w:val="28"/>
        </w:rPr>
      </w:pPr>
      <w:r w:rsidRPr="00B1263C">
        <w:rPr>
          <w:b/>
          <w:sz w:val="28"/>
          <w:szCs w:val="28"/>
        </w:rPr>
        <w:t>БАЙГИРЕЕВА ЖАНАР ЗАМАШ</w:t>
      </w:r>
      <w:r w:rsidRPr="00B1263C">
        <w:rPr>
          <w:b/>
          <w:sz w:val="28"/>
          <w:szCs w:val="28"/>
          <w:lang w:val="kk-KZ"/>
        </w:rPr>
        <w:t>Қ</w:t>
      </w:r>
      <w:r w:rsidR="0094044F" w:rsidRPr="00B1263C">
        <w:rPr>
          <w:b/>
          <w:sz w:val="28"/>
          <w:szCs w:val="28"/>
        </w:rPr>
        <w:t>ЫЗЫ</w:t>
      </w:r>
    </w:p>
    <w:p w:rsidR="00D22A48" w:rsidRPr="00B1263C" w:rsidRDefault="00D22A48" w:rsidP="005E6B73">
      <w:pPr>
        <w:ind w:firstLine="709"/>
        <w:jc w:val="center"/>
        <w:rPr>
          <w:b/>
          <w:sz w:val="28"/>
          <w:szCs w:val="28"/>
        </w:rPr>
      </w:pPr>
    </w:p>
    <w:p w:rsidR="0094044F" w:rsidRPr="00B1263C" w:rsidRDefault="0094044F" w:rsidP="005E6B73">
      <w:pPr>
        <w:ind w:firstLine="709"/>
        <w:jc w:val="center"/>
        <w:rPr>
          <w:b/>
          <w:sz w:val="28"/>
          <w:szCs w:val="28"/>
        </w:rPr>
      </w:pPr>
    </w:p>
    <w:p w:rsidR="001479C8" w:rsidRPr="00B1263C" w:rsidRDefault="001479C8" w:rsidP="005E6B73">
      <w:pPr>
        <w:ind w:firstLine="709"/>
        <w:jc w:val="center"/>
        <w:rPr>
          <w:b/>
          <w:sz w:val="28"/>
          <w:szCs w:val="28"/>
        </w:rPr>
      </w:pPr>
      <w:bookmarkStart w:id="0" w:name="_GoBack"/>
      <w:r w:rsidRPr="00B1263C">
        <w:rPr>
          <w:b/>
          <w:sz w:val="28"/>
          <w:szCs w:val="28"/>
        </w:rPr>
        <w:t>ҚР денсаулық сақтау саласындағы адами капиталдың экономикалық тиімділігі: жай-күйі мен даму перспективасын бағалау</w:t>
      </w:r>
    </w:p>
    <w:bookmarkEnd w:id="0"/>
    <w:p w:rsidR="0094044F" w:rsidRPr="00B1263C" w:rsidRDefault="0094044F" w:rsidP="005E6B73">
      <w:pPr>
        <w:ind w:firstLine="709"/>
        <w:jc w:val="center"/>
        <w:rPr>
          <w:b/>
          <w:sz w:val="28"/>
          <w:szCs w:val="28"/>
          <w:shd w:val="clear" w:color="auto" w:fill="FFFFFF"/>
        </w:rPr>
      </w:pPr>
    </w:p>
    <w:p w:rsidR="0094044F" w:rsidRPr="00B1263C" w:rsidRDefault="0094044F" w:rsidP="005E6B73">
      <w:pPr>
        <w:pStyle w:val="Default"/>
        <w:ind w:firstLine="709"/>
        <w:rPr>
          <w:rFonts w:ascii="Times New Roman" w:hAnsi="Times New Roman" w:cs="Times New Roman"/>
          <w:color w:val="auto"/>
          <w:sz w:val="28"/>
          <w:szCs w:val="28"/>
        </w:rPr>
      </w:pPr>
    </w:p>
    <w:p w:rsidR="0094044F" w:rsidRPr="00B1263C" w:rsidRDefault="0094044F" w:rsidP="005E6B73">
      <w:pPr>
        <w:ind w:firstLine="709"/>
        <w:jc w:val="center"/>
        <w:rPr>
          <w:sz w:val="28"/>
          <w:szCs w:val="28"/>
          <w:shd w:val="clear" w:color="auto" w:fill="FFFFFF"/>
        </w:rPr>
      </w:pPr>
      <w:r w:rsidRPr="00B1263C">
        <w:rPr>
          <w:sz w:val="28"/>
          <w:szCs w:val="28"/>
        </w:rPr>
        <w:t>6</w:t>
      </w:r>
      <w:r w:rsidRPr="00B1263C">
        <w:rPr>
          <w:sz w:val="28"/>
          <w:szCs w:val="28"/>
          <w:lang w:val="en-US"/>
        </w:rPr>
        <w:t>D</w:t>
      </w:r>
      <w:r w:rsidRPr="00B1263C">
        <w:rPr>
          <w:sz w:val="28"/>
          <w:szCs w:val="28"/>
        </w:rPr>
        <w:t>050600 – Экономика</w:t>
      </w:r>
    </w:p>
    <w:p w:rsidR="0094044F" w:rsidRPr="00B1263C" w:rsidRDefault="0094044F" w:rsidP="005E6B73">
      <w:pPr>
        <w:ind w:firstLine="709"/>
        <w:jc w:val="center"/>
        <w:rPr>
          <w:sz w:val="28"/>
          <w:szCs w:val="28"/>
          <w:shd w:val="clear" w:color="auto" w:fill="FFFFFF"/>
        </w:rPr>
      </w:pPr>
    </w:p>
    <w:p w:rsidR="0094044F" w:rsidRPr="00B1263C" w:rsidRDefault="0094044F" w:rsidP="005E6B73">
      <w:pPr>
        <w:ind w:firstLine="709"/>
        <w:jc w:val="center"/>
        <w:rPr>
          <w:sz w:val="28"/>
          <w:szCs w:val="28"/>
          <w:shd w:val="clear" w:color="auto" w:fill="FFFFFF"/>
        </w:rPr>
      </w:pPr>
    </w:p>
    <w:p w:rsidR="0094044F" w:rsidRPr="00B1263C" w:rsidRDefault="0094044F" w:rsidP="005E6B73">
      <w:pPr>
        <w:ind w:firstLine="709"/>
        <w:jc w:val="center"/>
        <w:rPr>
          <w:sz w:val="28"/>
          <w:szCs w:val="28"/>
        </w:rPr>
      </w:pPr>
      <w:r w:rsidRPr="00B1263C">
        <w:rPr>
          <w:sz w:val="28"/>
          <w:szCs w:val="28"/>
        </w:rPr>
        <w:t>Философия докторы (PhD)</w:t>
      </w:r>
    </w:p>
    <w:p w:rsidR="0094044F" w:rsidRPr="00B1263C" w:rsidRDefault="0094044F" w:rsidP="005E6B73">
      <w:pPr>
        <w:ind w:firstLine="709"/>
        <w:jc w:val="center"/>
        <w:rPr>
          <w:sz w:val="28"/>
          <w:szCs w:val="28"/>
          <w:lang w:val="kk-KZ"/>
        </w:rPr>
      </w:pPr>
      <w:r w:rsidRPr="00B1263C">
        <w:rPr>
          <w:sz w:val="28"/>
          <w:szCs w:val="28"/>
        </w:rPr>
        <w:t>дәрежесін алу үшін дайындалған диссертация</w:t>
      </w:r>
    </w:p>
    <w:p w:rsidR="0094044F" w:rsidRPr="00B1263C" w:rsidRDefault="0094044F" w:rsidP="005E6B73">
      <w:pPr>
        <w:ind w:firstLine="709"/>
        <w:jc w:val="center"/>
        <w:rPr>
          <w:sz w:val="28"/>
          <w:szCs w:val="28"/>
        </w:rPr>
      </w:pPr>
    </w:p>
    <w:p w:rsidR="0094044F" w:rsidRPr="00B1263C" w:rsidRDefault="0094044F" w:rsidP="005E6B73">
      <w:pPr>
        <w:ind w:firstLine="709"/>
        <w:jc w:val="center"/>
        <w:rPr>
          <w:sz w:val="28"/>
          <w:szCs w:val="28"/>
          <w:lang w:val="kk-KZ"/>
        </w:rPr>
      </w:pPr>
    </w:p>
    <w:p w:rsidR="0094044F" w:rsidRPr="00B1263C" w:rsidRDefault="0094044F" w:rsidP="002E4DA3">
      <w:pPr>
        <w:ind w:firstLine="709"/>
        <w:jc w:val="both"/>
        <w:rPr>
          <w:sz w:val="28"/>
          <w:szCs w:val="28"/>
          <w:lang w:val="kk-KZ"/>
        </w:rPr>
      </w:pPr>
    </w:p>
    <w:p w:rsidR="0094044F" w:rsidRPr="00B1263C" w:rsidRDefault="0094044F" w:rsidP="002E4DA3">
      <w:pPr>
        <w:ind w:firstLine="709"/>
        <w:jc w:val="both"/>
        <w:rPr>
          <w:sz w:val="28"/>
          <w:szCs w:val="28"/>
          <w:lang w:val="kk-KZ"/>
        </w:rPr>
      </w:pPr>
    </w:p>
    <w:p w:rsidR="0094044F" w:rsidRPr="00B1263C" w:rsidRDefault="0094044F" w:rsidP="005E6B73">
      <w:pPr>
        <w:ind w:firstLine="709"/>
        <w:jc w:val="right"/>
        <w:rPr>
          <w:sz w:val="28"/>
          <w:szCs w:val="28"/>
          <w:lang w:val="kk-KZ"/>
        </w:rPr>
      </w:pPr>
      <w:r w:rsidRPr="00B1263C">
        <w:rPr>
          <w:sz w:val="28"/>
          <w:szCs w:val="28"/>
          <w:lang w:val="kk-KZ"/>
        </w:rPr>
        <w:t>Ғылыми жетекші:</w:t>
      </w:r>
    </w:p>
    <w:p w:rsidR="0094044F" w:rsidRPr="00B1263C" w:rsidRDefault="0094044F" w:rsidP="005E6B73">
      <w:pPr>
        <w:ind w:firstLine="709"/>
        <w:jc w:val="right"/>
        <w:rPr>
          <w:sz w:val="28"/>
          <w:szCs w:val="28"/>
          <w:lang w:val="kk-KZ"/>
        </w:rPr>
      </w:pPr>
      <w:r w:rsidRPr="00B1263C">
        <w:rPr>
          <w:sz w:val="28"/>
          <w:szCs w:val="28"/>
          <w:lang w:val="kk-KZ"/>
        </w:rPr>
        <w:t>А. А. Аманбаева</w:t>
      </w:r>
    </w:p>
    <w:p w:rsidR="0094044F" w:rsidRPr="00B1263C" w:rsidRDefault="0058666F" w:rsidP="005E6B73">
      <w:pPr>
        <w:ind w:firstLine="709"/>
        <w:jc w:val="right"/>
        <w:rPr>
          <w:sz w:val="28"/>
          <w:szCs w:val="28"/>
          <w:lang w:val="kk-KZ"/>
        </w:rPr>
      </w:pPr>
      <w:r w:rsidRPr="00B1263C">
        <w:rPr>
          <w:sz w:val="28"/>
          <w:szCs w:val="28"/>
          <w:lang w:val="kk-KZ"/>
        </w:rPr>
        <w:t>(</w:t>
      </w:r>
      <w:r w:rsidR="0094044F" w:rsidRPr="00B1263C">
        <w:rPr>
          <w:sz w:val="28"/>
          <w:szCs w:val="28"/>
          <w:lang w:val="kk-KZ"/>
        </w:rPr>
        <w:t>PhD</w:t>
      </w:r>
      <w:r w:rsidRPr="00B1263C">
        <w:rPr>
          <w:sz w:val="28"/>
          <w:szCs w:val="28"/>
          <w:lang w:val="kk-KZ"/>
        </w:rPr>
        <w:t>)</w:t>
      </w:r>
      <w:r w:rsidR="0094044F" w:rsidRPr="00B1263C">
        <w:rPr>
          <w:sz w:val="28"/>
          <w:szCs w:val="28"/>
          <w:lang w:val="kk-KZ"/>
        </w:rPr>
        <w:t xml:space="preserve"> докторы </w:t>
      </w:r>
    </w:p>
    <w:p w:rsidR="0094044F" w:rsidRPr="00B1263C" w:rsidRDefault="0094044F" w:rsidP="005E6B73">
      <w:pPr>
        <w:ind w:firstLine="709"/>
        <w:jc w:val="right"/>
        <w:rPr>
          <w:sz w:val="28"/>
          <w:szCs w:val="28"/>
          <w:lang w:val="kk-KZ"/>
        </w:rPr>
      </w:pPr>
      <w:r w:rsidRPr="00B1263C">
        <w:rPr>
          <w:sz w:val="28"/>
          <w:szCs w:val="28"/>
          <w:lang w:val="kk-KZ"/>
        </w:rPr>
        <w:t>Ғылыми кеңесші:</w:t>
      </w:r>
    </w:p>
    <w:p w:rsidR="0094044F" w:rsidRPr="00B1263C" w:rsidRDefault="0094044F" w:rsidP="005E6B73">
      <w:pPr>
        <w:ind w:firstLine="709"/>
        <w:jc w:val="right"/>
        <w:rPr>
          <w:sz w:val="28"/>
          <w:szCs w:val="28"/>
          <w:lang w:val="kk-KZ"/>
        </w:rPr>
      </w:pPr>
      <w:r w:rsidRPr="00B1263C">
        <w:rPr>
          <w:sz w:val="28"/>
          <w:szCs w:val="28"/>
          <w:lang w:val="kk-KZ"/>
        </w:rPr>
        <w:t xml:space="preserve">Ш. У. Ниязбекова </w:t>
      </w:r>
    </w:p>
    <w:p w:rsidR="0094044F" w:rsidRPr="00B1263C" w:rsidRDefault="0094044F" w:rsidP="005E6B73">
      <w:pPr>
        <w:ind w:firstLine="709"/>
        <w:jc w:val="right"/>
        <w:rPr>
          <w:sz w:val="28"/>
          <w:szCs w:val="28"/>
          <w:lang w:val="kk-KZ"/>
        </w:rPr>
      </w:pPr>
      <w:r w:rsidRPr="00B1263C">
        <w:rPr>
          <w:sz w:val="28"/>
          <w:szCs w:val="28"/>
          <w:lang w:val="kk-KZ"/>
        </w:rPr>
        <w:t>э.ғ.к.</w:t>
      </w:r>
      <w:r w:rsidRPr="00B1263C">
        <w:rPr>
          <w:iCs/>
          <w:sz w:val="28"/>
          <w:szCs w:val="28"/>
          <w:lang w:val="kk-KZ"/>
        </w:rPr>
        <w:t xml:space="preserve">, </w:t>
      </w:r>
      <w:r w:rsidR="0058666F" w:rsidRPr="00B1263C">
        <w:rPr>
          <w:sz w:val="28"/>
          <w:szCs w:val="28"/>
          <w:lang w:val="kk-KZ"/>
        </w:rPr>
        <w:t>(PhD) докторы</w:t>
      </w:r>
    </w:p>
    <w:p w:rsidR="0094044F" w:rsidRPr="00B1263C" w:rsidRDefault="0094044F" w:rsidP="005E6B73">
      <w:pPr>
        <w:ind w:firstLine="709"/>
        <w:jc w:val="right"/>
        <w:rPr>
          <w:sz w:val="28"/>
          <w:szCs w:val="28"/>
          <w:lang w:val="kk-KZ"/>
        </w:rPr>
      </w:pPr>
      <w:r w:rsidRPr="00B1263C">
        <w:rPr>
          <w:sz w:val="28"/>
          <w:szCs w:val="28"/>
        </w:rPr>
        <w:t>С. Ю. Витте атындағы Мәскеу университеті</w:t>
      </w:r>
      <w:r w:rsidR="00E907C4" w:rsidRPr="00B1263C">
        <w:rPr>
          <w:sz w:val="28"/>
          <w:szCs w:val="28"/>
          <w:lang w:val="kk-KZ"/>
        </w:rPr>
        <w:t>,</w:t>
      </w:r>
    </w:p>
    <w:p w:rsidR="0094044F" w:rsidRPr="00B1263C" w:rsidRDefault="0094044F" w:rsidP="005E6B73">
      <w:pPr>
        <w:ind w:firstLine="709"/>
        <w:jc w:val="right"/>
        <w:rPr>
          <w:sz w:val="28"/>
          <w:szCs w:val="28"/>
          <w:lang w:val="kk-KZ"/>
        </w:rPr>
      </w:pPr>
      <w:r w:rsidRPr="00B1263C">
        <w:rPr>
          <w:sz w:val="28"/>
          <w:szCs w:val="28"/>
          <w:lang w:val="kk-KZ"/>
        </w:rPr>
        <w:t>Ресей</w:t>
      </w:r>
    </w:p>
    <w:p w:rsidR="0094044F" w:rsidRPr="00B1263C" w:rsidRDefault="0094044F"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5E6B73" w:rsidRPr="00B1263C" w:rsidRDefault="005E6B73" w:rsidP="002E4DA3">
      <w:pPr>
        <w:shd w:val="clear" w:color="auto" w:fill="FFFFFF"/>
        <w:ind w:firstLine="709"/>
        <w:jc w:val="both"/>
        <w:rPr>
          <w:sz w:val="28"/>
          <w:szCs w:val="28"/>
          <w:lang w:val="kk-KZ"/>
        </w:rPr>
      </w:pPr>
    </w:p>
    <w:p w:rsidR="005E6B73" w:rsidRPr="00B1263C" w:rsidRDefault="005E6B73" w:rsidP="002E4DA3">
      <w:pPr>
        <w:shd w:val="clear" w:color="auto" w:fill="FFFFFF"/>
        <w:ind w:firstLine="709"/>
        <w:jc w:val="both"/>
        <w:rPr>
          <w:sz w:val="28"/>
          <w:szCs w:val="28"/>
          <w:lang w:val="kk-KZ"/>
        </w:rPr>
      </w:pPr>
    </w:p>
    <w:p w:rsidR="0094044F" w:rsidRPr="00B1263C" w:rsidRDefault="0094044F" w:rsidP="002E4DA3">
      <w:pPr>
        <w:shd w:val="clear" w:color="auto" w:fill="FFFFFF"/>
        <w:ind w:firstLine="709"/>
        <w:jc w:val="both"/>
        <w:rPr>
          <w:sz w:val="28"/>
          <w:szCs w:val="28"/>
          <w:lang w:val="kk-KZ"/>
        </w:rPr>
      </w:pPr>
    </w:p>
    <w:p w:rsidR="0094044F" w:rsidRPr="00B1263C" w:rsidRDefault="0094044F" w:rsidP="005E6B73">
      <w:pPr>
        <w:shd w:val="clear" w:color="auto" w:fill="FFFFFF"/>
        <w:ind w:firstLine="709"/>
        <w:jc w:val="center"/>
        <w:rPr>
          <w:sz w:val="28"/>
          <w:szCs w:val="28"/>
          <w:lang w:val="kk-KZ"/>
        </w:rPr>
      </w:pPr>
      <w:r w:rsidRPr="00B1263C">
        <w:rPr>
          <w:sz w:val="28"/>
          <w:szCs w:val="28"/>
          <w:lang w:val="kk-KZ"/>
        </w:rPr>
        <w:t>Қазақстан Республикасы</w:t>
      </w:r>
    </w:p>
    <w:p w:rsidR="0094044F" w:rsidRPr="00B1263C" w:rsidRDefault="0094044F" w:rsidP="005E6B73">
      <w:pPr>
        <w:ind w:firstLine="709"/>
        <w:jc w:val="center"/>
        <w:rPr>
          <w:sz w:val="28"/>
          <w:szCs w:val="28"/>
        </w:rPr>
      </w:pPr>
      <w:r w:rsidRPr="00B1263C">
        <w:rPr>
          <w:sz w:val="28"/>
          <w:szCs w:val="28"/>
        </w:rPr>
        <w:t>Семей, 2023</w:t>
      </w:r>
    </w:p>
    <w:p w:rsidR="0094044F" w:rsidRPr="00B1263C" w:rsidRDefault="0094044F" w:rsidP="005E6B73">
      <w:pPr>
        <w:pageBreakBefore/>
        <w:ind w:firstLine="709"/>
        <w:jc w:val="center"/>
        <w:rPr>
          <w:b/>
          <w:sz w:val="28"/>
          <w:szCs w:val="28"/>
          <w:shd w:val="clear" w:color="auto" w:fill="FFFFFF"/>
          <w:lang w:val="kk-KZ"/>
        </w:rPr>
      </w:pPr>
      <w:r w:rsidRPr="00B1263C">
        <w:rPr>
          <w:b/>
          <w:sz w:val="28"/>
          <w:szCs w:val="28"/>
          <w:shd w:val="clear" w:color="auto" w:fill="FFFFFF"/>
          <w:lang w:val="kk-KZ"/>
        </w:rPr>
        <w:lastRenderedPageBreak/>
        <w:t>МАЗМҰНЫ</w:t>
      </w:r>
    </w:p>
    <w:tbl>
      <w:tblPr>
        <w:tblW w:w="9467" w:type="dxa"/>
        <w:tblInd w:w="108" w:type="dxa"/>
        <w:tblLayout w:type="fixed"/>
        <w:tblLook w:val="04A0" w:firstRow="1" w:lastRow="0" w:firstColumn="1" w:lastColumn="0" w:noHBand="0" w:noVBand="1"/>
      </w:tblPr>
      <w:tblGrid>
        <w:gridCol w:w="738"/>
        <w:gridCol w:w="7796"/>
        <w:gridCol w:w="933"/>
      </w:tblGrid>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rPr>
            </w:pPr>
          </w:p>
        </w:tc>
        <w:tc>
          <w:tcPr>
            <w:tcW w:w="933" w:type="dxa"/>
            <w:shd w:val="clear" w:color="auto" w:fill="auto"/>
          </w:tcPr>
          <w:p w:rsidR="00E6485D" w:rsidRPr="00B1263C" w:rsidRDefault="00E6485D" w:rsidP="00CB7D49">
            <w:pPr>
              <w:ind w:firstLine="709"/>
              <w:jc w:val="both"/>
              <w:rPr>
                <w:sz w:val="28"/>
                <w:szCs w:val="28"/>
                <w:shd w:val="clear" w:color="auto" w:fill="FFFFFF"/>
              </w:rPr>
            </w:pPr>
          </w:p>
        </w:tc>
      </w:tr>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rPr>
            </w:pPr>
            <w:r w:rsidRPr="00B1263C">
              <w:rPr>
                <w:b/>
                <w:sz w:val="28"/>
                <w:szCs w:val="28"/>
              </w:rPr>
              <w:t>НОРМАТИВТІК СІЛТЕМЕЛЕР</w:t>
            </w:r>
          </w:p>
        </w:tc>
        <w:tc>
          <w:tcPr>
            <w:tcW w:w="933" w:type="dxa"/>
            <w:shd w:val="clear" w:color="auto" w:fill="auto"/>
          </w:tcPr>
          <w:p w:rsidR="00E6485D" w:rsidRPr="00B1263C" w:rsidRDefault="00E6485D" w:rsidP="00E6485D">
            <w:pPr>
              <w:ind w:right="-8"/>
              <w:jc w:val="center"/>
              <w:rPr>
                <w:sz w:val="28"/>
                <w:szCs w:val="28"/>
                <w:shd w:val="clear" w:color="auto" w:fill="FFFFFF"/>
              </w:rPr>
            </w:pPr>
            <w:r w:rsidRPr="00B1263C">
              <w:rPr>
                <w:sz w:val="28"/>
                <w:szCs w:val="28"/>
                <w:shd w:val="clear" w:color="auto" w:fill="FFFFFF"/>
              </w:rPr>
              <w:t>3</w:t>
            </w:r>
          </w:p>
        </w:tc>
      </w:tr>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rPr>
            </w:pPr>
            <w:r w:rsidRPr="00B1263C">
              <w:rPr>
                <w:b/>
                <w:sz w:val="28"/>
                <w:szCs w:val="28"/>
              </w:rPr>
              <w:t>БЕЛГІЛЕР МЕН ҚЫСҚАРТУЛАР</w:t>
            </w:r>
          </w:p>
        </w:tc>
        <w:tc>
          <w:tcPr>
            <w:tcW w:w="933" w:type="dxa"/>
            <w:shd w:val="clear" w:color="auto" w:fill="auto"/>
          </w:tcPr>
          <w:p w:rsidR="00E6485D" w:rsidRPr="00B1263C" w:rsidRDefault="00E6485D" w:rsidP="00E6485D">
            <w:pPr>
              <w:ind w:right="-8"/>
              <w:rPr>
                <w:sz w:val="28"/>
                <w:szCs w:val="28"/>
                <w:shd w:val="clear" w:color="auto" w:fill="FFFFFF"/>
              </w:rPr>
            </w:pPr>
            <w:r w:rsidRPr="00B1263C">
              <w:rPr>
                <w:sz w:val="28"/>
                <w:szCs w:val="28"/>
                <w:shd w:val="clear" w:color="auto" w:fill="FFFFFF"/>
                <w:lang w:val="kk-KZ"/>
              </w:rPr>
              <w:t xml:space="preserve">    </w:t>
            </w:r>
            <w:r w:rsidRPr="00B1263C">
              <w:rPr>
                <w:sz w:val="28"/>
                <w:szCs w:val="28"/>
                <w:shd w:val="clear" w:color="auto" w:fill="FFFFFF"/>
              </w:rPr>
              <w:t>4</w:t>
            </w:r>
          </w:p>
        </w:tc>
      </w:tr>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rPr>
            </w:pPr>
            <w:r w:rsidRPr="00B1263C">
              <w:rPr>
                <w:b/>
                <w:sz w:val="28"/>
                <w:szCs w:val="28"/>
              </w:rPr>
              <w:t>КІРІСПЕ</w:t>
            </w:r>
          </w:p>
        </w:tc>
        <w:tc>
          <w:tcPr>
            <w:tcW w:w="933" w:type="dxa"/>
            <w:shd w:val="clear" w:color="auto" w:fill="auto"/>
          </w:tcPr>
          <w:p w:rsidR="00E6485D" w:rsidRPr="00B1263C" w:rsidRDefault="00E6485D" w:rsidP="00E6485D">
            <w:pPr>
              <w:ind w:right="-8"/>
              <w:rPr>
                <w:sz w:val="28"/>
                <w:szCs w:val="28"/>
                <w:shd w:val="clear" w:color="auto" w:fill="FFFFFF"/>
                <w:lang w:val="kk-KZ"/>
              </w:rPr>
            </w:pPr>
            <w:r w:rsidRPr="00B1263C">
              <w:rPr>
                <w:sz w:val="28"/>
                <w:szCs w:val="28"/>
                <w:shd w:val="clear" w:color="auto" w:fill="FFFFFF"/>
                <w:lang w:val="kk-KZ"/>
              </w:rPr>
              <w:t xml:space="preserve">    5</w:t>
            </w:r>
          </w:p>
        </w:tc>
      </w:tr>
      <w:tr w:rsidR="00E6485D" w:rsidRPr="00B1263C" w:rsidTr="00050D61">
        <w:trPr>
          <w:trHeight w:val="465"/>
        </w:trPr>
        <w:tc>
          <w:tcPr>
            <w:tcW w:w="738" w:type="dxa"/>
            <w:shd w:val="clear" w:color="auto" w:fill="auto"/>
          </w:tcPr>
          <w:p w:rsidR="00E6485D" w:rsidRPr="00B1263C" w:rsidRDefault="00E6485D" w:rsidP="00CB7D49">
            <w:pPr>
              <w:jc w:val="both"/>
              <w:rPr>
                <w:b/>
                <w:sz w:val="28"/>
                <w:szCs w:val="28"/>
                <w:shd w:val="clear" w:color="auto" w:fill="FFFFFF"/>
              </w:rPr>
            </w:pPr>
            <w:r w:rsidRPr="00B1263C">
              <w:rPr>
                <w:b/>
                <w:sz w:val="28"/>
                <w:szCs w:val="28"/>
                <w:shd w:val="clear" w:color="auto" w:fill="FFFFFF"/>
              </w:rPr>
              <w:t>1</w:t>
            </w:r>
          </w:p>
        </w:tc>
        <w:tc>
          <w:tcPr>
            <w:tcW w:w="7796" w:type="dxa"/>
            <w:shd w:val="clear" w:color="auto" w:fill="auto"/>
          </w:tcPr>
          <w:p w:rsidR="00E6485D" w:rsidRPr="00B1263C" w:rsidRDefault="00E6485D" w:rsidP="00CB7D49">
            <w:pPr>
              <w:jc w:val="both"/>
              <w:rPr>
                <w:b/>
                <w:sz w:val="28"/>
                <w:szCs w:val="28"/>
                <w:lang w:val="kk-KZ"/>
              </w:rPr>
            </w:pPr>
            <w:r w:rsidRPr="00B1263C">
              <w:rPr>
                <w:b/>
                <w:sz w:val="28"/>
                <w:szCs w:val="28"/>
                <w:lang w:val="kk-KZ"/>
              </w:rPr>
              <w:t>ЭКОНОМИКАЛЫҚ ДАМУДАҒЫ АДАМИ КАПИТАЛДЫҢ ТЕОРИЯЛЫҚ НЕГІЗДЕРІ</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12</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1.1</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Адами капиталдың экономикалық мәні мен маңызы</w:t>
            </w:r>
          </w:p>
        </w:tc>
        <w:tc>
          <w:tcPr>
            <w:tcW w:w="933" w:type="dxa"/>
            <w:shd w:val="clear" w:color="auto" w:fill="auto"/>
          </w:tcPr>
          <w:p w:rsidR="00E6485D" w:rsidRPr="00B1263C" w:rsidRDefault="0072026A" w:rsidP="00E6485D">
            <w:pPr>
              <w:ind w:right="-8" w:hanging="108"/>
              <w:jc w:val="center"/>
              <w:rPr>
                <w:sz w:val="28"/>
                <w:szCs w:val="28"/>
                <w:shd w:val="clear" w:color="auto" w:fill="FFFFFF"/>
                <w:lang w:val="kk-KZ"/>
              </w:rPr>
            </w:pPr>
            <w:r w:rsidRPr="00B1263C">
              <w:rPr>
                <w:sz w:val="28"/>
                <w:szCs w:val="28"/>
                <w:shd w:val="clear" w:color="auto" w:fill="FFFFFF"/>
                <w:lang w:val="kk-KZ"/>
              </w:rPr>
              <w:t xml:space="preserve"> </w:t>
            </w:r>
            <w:r w:rsidR="00E6485D" w:rsidRPr="00B1263C">
              <w:rPr>
                <w:sz w:val="28"/>
                <w:szCs w:val="28"/>
                <w:shd w:val="clear" w:color="auto" w:fill="FFFFFF"/>
                <w:lang w:val="kk-KZ"/>
              </w:rPr>
              <w:t>12</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1.2</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Денсаулық сақтау саласындағы адами капиталды бағалау әдістері мен тұжырымдамалары</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20</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1.3</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Адами капиталдың тиімділігін арттырудың шетелдік тәжірибесі</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36</w:t>
            </w:r>
          </w:p>
        </w:tc>
      </w:tr>
      <w:tr w:rsidR="000F73D8" w:rsidRPr="00B1263C" w:rsidTr="00050D61">
        <w:tc>
          <w:tcPr>
            <w:tcW w:w="738" w:type="dxa"/>
            <w:shd w:val="clear" w:color="auto" w:fill="auto"/>
          </w:tcPr>
          <w:p w:rsidR="000F73D8" w:rsidRPr="00B1263C" w:rsidRDefault="000F73D8" w:rsidP="00CB7D49">
            <w:pPr>
              <w:jc w:val="both"/>
              <w:rPr>
                <w:sz w:val="28"/>
                <w:szCs w:val="28"/>
                <w:shd w:val="clear" w:color="auto" w:fill="FFFFFF"/>
              </w:rPr>
            </w:pPr>
          </w:p>
        </w:tc>
        <w:tc>
          <w:tcPr>
            <w:tcW w:w="7796" w:type="dxa"/>
            <w:shd w:val="clear" w:color="auto" w:fill="auto"/>
          </w:tcPr>
          <w:p w:rsidR="000F73D8" w:rsidRPr="00B1263C" w:rsidRDefault="001465C8" w:rsidP="00CB7D49">
            <w:pPr>
              <w:jc w:val="both"/>
              <w:rPr>
                <w:sz w:val="28"/>
                <w:szCs w:val="28"/>
                <w:lang w:val="kk-KZ"/>
              </w:rPr>
            </w:pPr>
            <w:r>
              <w:rPr>
                <w:sz w:val="28"/>
                <w:szCs w:val="28"/>
                <w:lang w:val="kk-KZ"/>
              </w:rPr>
              <w:t>Бірінші  бөлімнің қорытындысы</w:t>
            </w:r>
          </w:p>
        </w:tc>
        <w:tc>
          <w:tcPr>
            <w:tcW w:w="933" w:type="dxa"/>
            <w:shd w:val="clear" w:color="auto" w:fill="auto"/>
          </w:tcPr>
          <w:p w:rsidR="000F73D8" w:rsidRPr="00B1263C" w:rsidRDefault="001465C8" w:rsidP="00E6485D">
            <w:pPr>
              <w:ind w:right="-8"/>
              <w:jc w:val="center"/>
              <w:rPr>
                <w:sz w:val="28"/>
                <w:szCs w:val="28"/>
                <w:shd w:val="clear" w:color="auto" w:fill="FFFFFF"/>
                <w:lang w:val="kk-KZ"/>
              </w:rPr>
            </w:pPr>
            <w:r>
              <w:rPr>
                <w:sz w:val="28"/>
                <w:szCs w:val="28"/>
                <w:shd w:val="clear" w:color="auto" w:fill="FFFFFF"/>
                <w:lang w:val="kk-KZ"/>
              </w:rPr>
              <w:t>41</w:t>
            </w:r>
          </w:p>
        </w:tc>
      </w:tr>
      <w:tr w:rsidR="00E6485D" w:rsidRPr="00B1263C" w:rsidTr="00050D61">
        <w:tc>
          <w:tcPr>
            <w:tcW w:w="738" w:type="dxa"/>
            <w:shd w:val="clear" w:color="auto" w:fill="auto"/>
          </w:tcPr>
          <w:p w:rsidR="00E6485D" w:rsidRPr="00B1263C" w:rsidRDefault="00E6485D" w:rsidP="00CB7D49">
            <w:pPr>
              <w:jc w:val="both"/>
              <w:rPr>
                <w:b/>
                <w:sz w:val="28"/>
                <w:szCs w:val="28"/>
                <w:shd w:val="clear" w:color="auto" w:fill="FFFFFF"/>
              </w:rPr>
            </w:pPr>
            <w:r w:rsidRPr="00B1263C">
              <w:rPr>
                <w:b/>
                <w:sz w:val="28"/>
                <w:szCs w:val="28"/>
                <w:shd w:val="clear" w:color="auto" w:fill="FFFFFF"/>
              </w:rPr>
              <w:t>2</w:t>
            </w:r>
          </w:p>
        </w:tc>
        <w:tc>
          <w:tcPr>
            <w:tcW w:w="7796" w:type="dxa"/>
            <w:shd w:val="clear" w:color="auto" w:fill="auto"/>
          </w:tcPr>
          <w:p w:rsidR="00E6485D" w:rsidRPr="00B1263C" w:rsidRDefault="00E6485D" w:rsidP="00CB7D49">
            <w:pPr>
              <w:jc w:val="both"/>
              <w:rPr>
                <w:b/>
                <w:sz w:val="28"/>
                <w:szCs w:val="28"/>
                <w:lang w:val="kk-KZ"/>
              </w:rPr>
            </w:pPr>
            <w:r w:rsidRPr="00B1263C">
              <w:rPr>
                <w:b/>
                <w:sz w:val="28"/>
                <w:szCs w:val="28"/>
                <w:lang w:val="kk-KZ"/>
              </w:rPr>
              <w:t>ҚАЗАҚСТАН РЕСПУБЛИКАСЫНЫҢ ДЕНСАУЛЫҚ САҚТАУ САЛАСЫНДАҒЫ АДАМИ КАПИТАЛДЫ ДАМЫТУДЫҢ НЕГІЗГІ КӨРСЕТКІШТЕРІН ТАЛДАУ ЖӘНЕ БАҒАЛАУ</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43</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2.1</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ҚР Денсаулық сақтау саласын дамытудың негізгі көрсеткіштерін талдау</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43</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2.2</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Денсаулық сақтау саласында адами капиталды қалыптастырудың экономикалық тиімділігін бағалау</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55</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lang w:val="kk-KZ"/>
              </w:rPr>
            </w:pPr>
            <w:r w:rsidRPr="00B1263C">
              <w:rPr>
                <w:sz w:val="28"/>
                <w:szCs w:val="28"/>
                <w:shd w:val="clear" w:color="auto" w:fill="FFFFFF"/>
                <w:lang w:val="kk-KZ"/>
              </w:rPr>
              <w:t>2.3</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Денсаулық сақтау саласындағы өмір сапасының көрсеткіштерін интегралды бағалау әдістемесі</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87</w:t>
            </w:r>
          </w:p>
        </w:tc>
      </w:tr>
      <w:tr w:rsidR="000F73D8" w:rsidRPr="00B1263C" w:rsidTr="00050D61">
        <w:tc>
          <w:tcPr>
            <w:tcW w:w="738" w:type="dxa"/>
            <w:shd w:val="clear" w:color="auto" w:fill="auto"/>
          </w:tcPr>
          <w:p w:rsidR="000F73D8" w:rsidRPr="00B1263C" w:rsidRDefault="000F73D8" w:rsidP="00CB7D49">
            <w:pPr>
              <w:jc w:val="both"/>
              <w:rPr>
                <w:sz w:val="28"/>
                <w:szCs w:val="28"/>
                <w:shd w:val="clear" w:color="auto" w:fill="FFFFFF"/>
                <w:lang w:val="kk-KZ"/>
              </w:rPr>
            </w:pPr>
          </w:p>
        </w:tc>
        <w:tc>
          <w:tcPr>
            <w:tcW w:w="7796" w:type="dxa"/>
            <w:shd w:val="clear" w:color="auto" w:fill="auto"/>
          </w:tcPr>
          <w:p w:rsidR="000F73D8" w:rsidRPr="00B1263C" w:rsidRDefault="00A4145A" w:rsidP="00CB7D49">
            <w:pPr>
              <w:jc w:val="both"/>
              <w:rPr>
                <w:sz w:val="28"/>
                <w:szCs w:val="28"/>
                <w:lang w:val="kk-KZ"/>
              </w:rPr>
            </w:pPr>
            <w:r>
              <w:rPr>
                <w:sz w:val="28"/>
                <w:szCs w:val="28"/>
                <w:lang w:val="kk-KZ"/>
              </w:rPr>
              <w:t>Екінші  бөлімнің қорытындысы</w:t>
            </w:r>
          </w:p>
        </w:tc>
        <w:tc>
          <w:tcPr>
            <w:tcW w:w="933" w:type="dxa"/>
            <w:shd w:val="clear" w:color="auto" w:fill="auto"/>
          </w:tcPr>
          <w:p w:rsidR="000F73D8" w:rsidRPr="00B1263C" w:rsidRDefault="00A4145A" w:rsidP="00E6485D">
            <w:pPr>
              <w:ind w:right="-8"/>
              <w:jc w:val="center"/>
              <w:rPr>
                <w:sz w:val="28"/>
                <w:szCs w:val="28"/>
                <w:shd w:val="clear" w:color="auto" w:fill="FFFFFF"/>
                <w:lang w:val="kk-KZ"/>
              </w:rPr>
            </w:pPr>
            <w:r>
              <w:rPr>
                <w:sz w:val="28"/>
                <w:szCs w:val="28"/>
                <w:shd w:val="clear" w:color="auto" w:fill="FFFFFF"/>
                <w:lang w:val="kk-KZ"/>
              </w:rPr>
              <w:t>101</w:t>
            </w:r>
          </w:p>
        </w:tc>
      </w:tr>
      <w:tr w:rsidR="00E6485D" w:rsidRPr="00B1263C" w:rsidTr="00050D61">
        <w:tc>
          <w:tcPr>
            <w:tcW w:w="738" w:type="dxa"/>
            <w:shd w:val="clear" w:color="auto" w:fill="auto"/>
          </w:tcPr>
          <w:p w:rsidR="00E6485D" w:rsidRPr="00B1263C" w:rsidRDefault="00E6485D" w:rsidP="00CB7D49">
            <w:pPr>
              <w:jc w:val="both"/>
              <w:rPr>
                <w:b/>
                <w:sz w:val="28"/>
                <w:szCs w:val="28"/>
                <w:shd w:val="clear" w:color="auto" w:fill="FFFFFF"/>
              </w:rPr>
            </w:pPr>
            <w:r w:rsidRPr="00B1263C">
              <w:rPr>
                <w:b/>
                <w:sz w:val="28"/>
                <w:szCs w:val="28"/>
                <w:shd w:val="clear" w:color="auto" w:fill="FFFFFF"/>
              </w:rPr>
              <w:t>3</w:t>
            </w:r>
          </w:p>
        </w:tc>
        <w:tc>
          <w:tcPr>
            <w:tcW w:w="7796" w:type="dxa"/>
            <w:shd w:val="clear" w:color="auto" w:fill="auto"/>
          </w:tcPr>
          <w:p w:rsidR="00E6485D" w:rsidRPr="00B1263C" w:rsidRDefault="00E6485D" w:rsidP="00CB7D49">
            <w:pPr>
              <w:jc w:val="both"/>
              <w:rPr>
                <w:b/>
                <w:sz w:val="28"/>
                <w:szCs w:val="28"/>
                <w:lang w:val="kk-KZ"/>
              </w:rPr>
            </w:pPr>
            <w:r w:rsidRPr="00B1263C">
              <w:rPr>
                <w:b/>
                <w:sz w:val="28"/>
                <w:szCs w:val="28"/>
                <w:lang w:val="kk-KZ"/>
              </w:rPr>
              <w:t>ДЕНСАУЛЫҚ САҚТАУ САЛАСЫНДАҒЫ АДАМИ КАПИТАЛДЫ ДАМЫТУДЫҢ НЕГІЗГІ БАҒЫТТАРЫ</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103</w:t>
            </w:r>
          </w:p>
        </w:tc>
      </w:tr>
      <w:tr w:rsidR="00E6485D" w:rsidRPr="00B1263C" w:rsidTr="00050D61">
        <w:trPr>
          <w:trHeight w:val="603"/>
        </w:trPr>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3.1</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Регрессиялық-корреляциялық модельді қолдану негізінде денсаулық сақтау саласында адами капиталды дамытуда мемлекеттік қолдау шараларын сараптамалық бағалау</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103</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rPr>
            </w:pPr>
            <w:r w:rsidRPr="00B1263C">
              <w:rPr>
                <w:sz w:val="28"/>
                <w:szCs w:val="28"/>
                <w:shd w:val="clear" w:color="auto" w:fill="FFFFFF"/>
              </w:rPr>
              <w:t>3.2</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Медициналық мекемелерде адами капиталды дамытудың экономикалық тиімділігінің көрсеткіштерін жетілдірудің негізгі жолдары</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113</w:t>
            </w:r>
          </w:p>
        </w:tc>
      </w:tr>
      <w:tr w:rsidR="00E6485D" w:rsidRPr="00B1263C" w:rsidTr="00050D61">
        <w:tc>
          <w:tcPr>
            <w:tcW w:w="738" w:type="dxa"/>
            <w:shd w:val="clear" w:color="auto" w:fill="auto"/>
          </w:tcPr>
          <w:p w:rsidR="00E6485D" w:rsidRPr="00B1263C" w:rsidRDefault="00E6485D" w:rsidP="00CB7D49">
            <w:pPr>
              <w:jc w:val="both"/>
              <w:rPr>
                <w:sz w:val="28"/>
                <w:szCs w:val="28"/>
                <w:shd w:val="clear" w:color="auto" w:fill="FFFFFF"/>
                <w:lang w:val="kk-KZ"/>
              </w:rPr>
            </w:pPr>
            <w:r w:rsidRPr="00B1263C">
              <w:rPr>
                <w:sz w:val="28"/>
                <w:szCs w:val="28"/>
                <w:shd w:val="clear" w:color="auto" w:fill="FFFFFF"/>
                <w:lang w:val="kk-KZ"/>
              </w:rPr>
              <w:t>3.3</w:t>
            </w:r>
          </w:p>
        </w:tc>
        <w:tc>
          <w:tcPr>
            <w:tcW w:w="7796" w:type="dxa"/>
            <w:shd w:val="clear" w:color="auto" w:fill="auto"/>
          </w:tcPr>
          <w:p w:rsidR="00E6485D" w:rsidRPr="00B1263C" w:rsidRDefault="00E6485D" w:rsidP="00CB7D49">
            <w:pPr>
              <w:jc w:val="both"/>
              <w:rPr>
                <w:sz w:val="28"/>
                <w:szCs w:val="28"/>
                <w:lang w:val="kk-KZ"/>
              </w:rPr>
            </w:pPr>
            <w:r w:rsidRPr="00B1263C">
              <w:rPr>
                <w:sz w:val="28"/>
                <w:szCs w:val="28"/>
                <w:lang w:val="kk-KZ"/>
              </w:rPr>
              <w:t>ҚР  денсаулық сақтау саласының адами капиталды дамытудағы мемлекеттік басым бағыттар</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131</w:t>
            </w:r>
          </w:p>
        </w:tc>
      </w:tr>
      <w:tr w:rsidR="000F73D8" w:rsidRPr="00B1263C" w:rsidTr="00050D61">
        <w:tc>
          <w:tcPr>
            <w:tcW w:w="738" w:type="dxa"/>
            <w:shd w:val="clear" w:color="auto" w:fill="auto"/>
          </w:tcPr>
          <w:p w:rsidR="000F73D8" w:rsidRPr="00B1263C" w:rsidRDefault="000F73D8" w:rsidP="00CB7D49">
            <w:pPr>
              <w:jc w:val="both"/>
              <w:rPr>
                <w:sz w:val="28"/>
                <w:szCs w:val="28"/>
                <w:shd w:val="clear" w:color="auto" w:fill="FFFFFF"/>
                <w:lang w:val="kk-KZ"/>
              </w:rPr>
            </w:pPr>
          </w:p>
        </w:tc>
        <w:tc>
          <w:tcPr>
            <w:tcW w:w="7796" w:type="dxa"/>
            <w:shd w:val="clear" w:color="auto" w:fill="auto"/>
          </w:tcPr>
          <w:p w:rsidR="000F73D8" w:rsidRPr="00B1263C" w:rsidRDefault="000F73D8" w:rsidP="00CB7D49">
            <w:pPr>
              <w:jc w:val="both"/>
              <w:rPr>
                <w:sz w:val="28"/>
                <w:szCs w:val="28"/>
                <w:lang w:val="kk-KZ"/>
              </w:rPr>
            </w:pPr>
            <w:r>
              <w:rPr>
                <w:sz w:val="28"/>
                <w:szCs w:val="28"/>
                <w:lang w:val="kk-KZ"/>
              </w:rPr>
              <w:t>Үшінші бөлімнің қорытындысы</w:t>
            </w:r>
          </w:p>
        </w:tc>
        <w:tc>
          <w:tcPr>
            <w:tcW w:w="933" w:type="dxa"/>
            <w:shd w:val="clear" w:color="auto" w:fill="auto"/>
          </w:tcPr>
          <w:p w:rsidR="000F73D8" w:rsidRPr="00B1263C" w:rsidRDefault="000F73D8" w:rsidP="00E6485D">
            <w:pPr>
              <w:ind w:right="-8"/>
              <w:jc w:val="center"/>
              <w:rPr>
                <w:sz w:val="28"/>
                <w:szCs w:val="28"/>
                <w:shd w:val="clear" w:color="auto" w:fill="FFFFFF"/>
                <w:lang w:val="kk-KZ"/>
              </w:rPr>
            </w:pPr>
            <w:r>
              <w:rPr>
                <w:sz w:val="28"/>
                <w:szCs w:val="28"/>
                <w:shd w:val="clear" w:color="auto" w:fill="FFFFFF"/>
                <w:lang w:val="kk-KZ"/>
              </w:rPr>
              <w:t>137</w:t>
            </w:r>
          </w:p>
        </w:tc>
      </w:tr>
      <w:tr w:rsidR="00E6485D" w:rsidRPr="00B1263C" w:rsidTr="00050D61">
        <w:tc>
          <w:tcPr>
            <w:tcW w:w="8534" w:type="dxa"/>
            <w:gridSpan w:val="2"/>
            <w:shd w:val="clear" w:color="auto" w:fill="auto"/>
          </w:tcPr>
          <w:p w:rsidR="00E6485D" w:rsidRPr="00B1263C" w:rsidRDefault="00E6485D" w:rsidP="00CB7D49">
            <w:pPr>
              <w:tabs>
                <w:tab w:val="left" w:pos="567"/>
              </w:tabs>
              <w:ind w:firstLine="709"/>
              <w:jc w:val="both"/>
              <w:rPr>
                <w:b/>
                <w:sz w:val="28"/>
                <w:szCs w:val="28"/>
                <w:lang w:val="kk-KZ"/>
              </w:rPr>
            </w:pPr>
            <w:r w:rsidRPr="00B1263C">
              <w:rPr>
                <w:b/>
                <w:sz w:val="28"/>
                <w:szCs w:val="28"/>
                <w:shd w:val="clear" w:color="auto" w:fill="FFFFFF"/>
              </w:rPr>
              <w:t>ҚОРЫТЫНДЫ</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138</w:t>
            </w:r>
          </w:p>
        </w:tc>
      </w:tr>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rPr>
            </w:pPr>
            <w:r w:rsidRPr="00B1263C">
              <w:rPr>
                <w:b/>
                <w:sz w:val="28"/>
                <w:szCs w:val="28"/>
                <w:shd w:val="clear" w:color="auto" w:fill="FFFFFF"/>
              </w:rPr>
              <w:t>ПАЙДАЛАНЫЛҒАН ӘДЕБИЕТТЕР ТІЗІМІ</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142</w:t>
            </w:r>
          </w:p>
        </w:tc>
      </w:tr>
      <w:tr w:rsidR="00E6485D" w:rsidRPr="00B1263C" w:rsidTr="00050D61">
        <w:tc>
          <w:tcPr>
            <w:tcW w:w="8534" w:type="dxa"/>
            <w:gridSpan w:val="2"/>
            <w:shd w:val="clear" w:color="auto" w:fill="auto"/>
          </w:tcPr>
          <w:p w:rsidR="00E6485D" w:rsidRPr="00B1263C" w:rsidRDefault="00E6485D" w:rsidP="00CB7D49">
            <w:pPr>
              <w:ind w:firstLine="709"/>
              <w:jc w:val="both"/>
              <w:rPr>
                <w:b/>
                <w:sz w:val="28"/>
                <w:szCs w:val="28"/>
                <w:shd w:val="clear" w:color="auto" w:fill="FFFFFF"/>
              </w:rPr>
            </w:pPr>
            <w:r w:rsidRPr="00B1263C">
              <w:rPr>
                <w:b/>
                <w:sz w:val="28"/>
                <w:szCs w:val="28"/>
                <w:lang w:val="kk-KZ"/>
              </w:rPr>
              <w:t>ҚОСЫМШАЛАР</w:t>
            </w:r>
          </w:p>
        </w:tc>
        <w:tc>
          <w:tcPr>
            <w:tcW w:w="933" w:type="dxa"/>
            <w:shd w:val="clear" w:color="auto" w:fill="auto"/>
          </w:tcPr>
          <w:p w:rsidR="00E6485D" w:rsidRPr="00B1263C" w:rsidRDefault="00E6485D" w:rsidP="00E6485D">
            <w:pPr>
              <w:ind w:right="-8"/>
              <w:jc w:val="center"/>
              <w:rPr>
                <w:sz w:val="28"/>
                <w:szCs w:val="28"/>
                <w:shd w:val="clear" w:color="auto" w:fill="FFFFFF"/>
                <w:lang w:val="kk-KZ"/>
              </w:rPr>
            </w:pPr>
            <w:r w:rsidRPr="00B1263C">
              <w:rPr>
                <w:sz w:val="28"/>
                <w:szCs w:val="28"/>
                <w:shd w:val="clear" w:color="auto" w:fill="FFFFFF"/>
                <w:lang w:val="kk-KZ"/>
              </w:rPr>
              <w:t>152</w:t>
            </w:r>
          </w:p>
        </w:tc>
      </w:tr>
    </w:tbl>
    <w:p w:rsidR="0094044F" w:rsidRPr="00B1263C" w:rsidRDefault="0094044F" w:rsidP="002E4DA3">
      <w:pPr>
        <w:ind w:firstLine="709"/>
        <w:jc w:val="both"/>
        <w:rPr>
          <w:b/>
          <w:sz w:val="28"/>
          <w:szCs w:val="28"/>
          <w:shd w:val="clear" w:color="auto" w:fill="FFFFFF"/>
        </w:rPr>
      </w:pPr>
      <w:r w:rsidRPr="00B1263C">
        <w:rPr>
          <w:b/>
          <w:sz w:val="28"/>
          <w:szCs w:val="28"/>
          <w:shd w:val="clear" w:color="auto" w:fill="FFFFFF"/>
        </w:rPr>
        <w:tab/>
      </w:r>
      <w:r w:rsidRPr="00B1263C">
        <w:rPr>
          <w:b/>
          <w:sz w:val="28"/>
          <w:szCs w:val="28"/>
          <w:shd w:val="clear" w:color="auto" w:fill="FFFFFF"/>
        </w:rPr>
        <w:tab/>
      </w:r>
      <w:r w:rsidRPr="00B1263C">
        <w:rPr>
          <w:b/>
          <w:sz w:val="28"/>
          <w:szCs w:val="28"/>
          <w:shd w:val="clear" w:color="auto" w:fill="FFFFFF"/>
        </w:rPr>
        <w:tab/>
      </w:r>
    </w:p>
    <w:p w:rsidR="00E907C4" w:rsidRPr="00B1263C" w:rsidRDefault="0094044F" w:rsidP="002E4DA3">
      <w:pPr>
        <w:ind w:firstLine="709"/>
        <w:jc w:val="both"/>
        <w:rPr>
          <w:sz w:val="28"/>
          <w:szCs w:val="28"/>
          <w:lang w:val="kk-KZ"/>
        </w:rPr>
      </w:pPr>
      <w:r w:rsidRPr="00B1263C">
        <w:rPr>
          <w:sz w:val="28"/>
          <w:szCs w:val="28"/>
          <w:lang w:val="kk-KZ"/>
        </w:rPr>
        <w:br w:type="page"/>
      </w:r>
    </w:p>
    <w:p w:rsidR="0094044F" w:rsidRPr="000F73D8" w:rsidRDefault="0094044F" w:rsidP="005E6B73">
      <w:pPr>
        <w:ind w:firstLine="709"/>
        <w:jc w:val="center"/>
        <w:rPr>
          <w:b/>
          <w:sz w:val="28"/>
          <w:szCs w:val="28"/>
          <w:shd w:val="clear" w:color="auto" w:fill="FFFFFF"/>
          <w:lang w:val="kk-KZ"/>
        </w:rPr>
      </w:pPr>
      <w:r w:rsidRPr="000F73D8">
        <w:rPr>
          <w:b/>
          <w:sz w:val="28"/>
          <w:szCs w:val="28"/>
          <w:shd w:val="clear" w:color="auto" w:fill="FFFFFF"/>
          <w:lang w:val="kk-KZ"/>
        </w:rPr>
        <w:lastRenderedPageBreak/>
        <w:t>НОРМАТИВТІК СІЛТЕМЕЛЕР</w:t>
      </w:r>
    </w:p>
    <w:p w:rsidR="0094044F" w:rsidRPr="000F73D8" w:rsidRDefault="0094044F" w:rsidP="002E4DA3">
      <w:pPr>
        <w:ind w:firstLine="709"/>
        <w:jc w:val="both"/>
        <w:rPr>
          <w:b/>
          <w:sz w:val="28"/>
          <w:szCs w:val="28"/>
          <w:shd w:val="clear" w:color="auto" w:fill="FFFFFF"/>
          <w:lang w:val="kk-KZ"/>
        </w:rPr>
      </w:pPr>
    </w:p>
    <w:p w:rsidR="0094044F" w:rsidRPr="000F73D8" w:rsidRDefault="0094044F" w:rsidP="000F73D8">
      <w:pPr>
        <w:ind w:firstLine="709"/>
        <w:jc w:val="both"/>
        <w:rPr>
          <w:sz w:val="28"/>
          <w:szCs w:val="28"/>
          <w:lang w:val="kk-KZ"/>
        </w:rPr>
      </w:pPr>
      <w:r w:rsidRPr="000F73D8">
        <w:rPr>
          <w:sz w:val="28"/>
          <w:szCs w:val="28"/>
          <w:lang w:val="kk-KZ"/>
        </w:rPr>
        <w:t xml:space="preserve">Ұсынылған диссертацияда келесі стандарттарға сілтемелер қолданылған: </w:t>
      </w:r>
    </w:p>
    <w:p w:rsidR="00380DBA" w:rsidRPr="00050D61" w:rsidRDefault="00380DBA" w:rsidP="000F73D8">
      <w:pPr>
        <w:ind w:firstLine="709"/>
        <w:jc w:val="both"/>
        <w:rPr>
          <w:sz w:val="28"/>
          <w:szCs w:val="28"/>
          <w:lang w:val="kk-KZ"/>
        </w:rPr>
      </w:pPr>
      <w:r w:rsidRPr="00050D61">
        <w:rPr>
          <w:sz w:val="28"/>
          <w:szCs w:val="28"/>
          <w:lang w:val="kk-KZ"/>
        </w:rPr>
        <w:t>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 2012 жылғы 14 желтоқсан.</w:t>
      </w:r>
    </w:p>
    <w:p w:rsidR="0094044F" w:rsidRPr="00050D61" w:rsidRDefault="0058666F" w:rsidP="000F73D8">
      <w:pPr>
        <w:ind w:firstLine="709"/>
        <w:jc w:val="both"/>
        <w:rPr>
          <w:sz w:val="28"/>
          <w:szCs w:val="28"/>
          <w:lang w:val="kk-KZ"/>
        </w:rPr>
      </w:pPr>
      <w:r w:rsidRPr="00050D61">
        <w:rPr>
          <w:sz w:val="28"/>
          <w:szCs w:val="28"/>
          <w:lang w:val="kk-KZ"/>
        </w:rPr>
        <w:t>Қазақстан Республикасының П</w:t>
      </w:r>
      <w:r w:rsidR="0094044F" w:rsidRPr="00050D61">
        <w:rPr>
          <w:sz w:val="28"/>
          <w:szCs w:val="28"/>
          <w:lang w:val="kk-KZ"/>
        </w:rPr>
        <w:t>резиде</w:t>
      </w:r>
      <w:r w:rsidR="00380DBA" w:rsidRPr="00050D61">
        <w:rPr>
          <w:sz w:val="28"/>
          <w:szCs w:val="28"/>
          <w:lang w:val="kk-KZ"/>
        </w:rPr>
        <w:t>нті Н.Ә.Назарбаевтың Қазақстан Х</w:t>
      </w:r>
      <w:r w:rsidR="0094044F" w:rsidRPr="00050D61">
        <w:rPr>
          <w:sz w:val="28"/>
          <w:szCs w:val="28"/>
          <w:lang w:val="kk-KZ"/>
        </w:rPr>
        <w:t xml:space="preserve">алқына Жолдауы, </w:t>
      </w:r>
      <w:r w:rsidRPr="00050D61">
        <w:rPr>
          <w:sz w:val="28"/>
          <w:szCs w:val="28"/>
          <w:lang w:val="kk-KZ"/>
        </w:rPr>
        <w:t>«</w:t>
      </w:r>
      <w:r w:rsidR="0094044F" w:rsidRPr="00050D61">
        <w:rPr>
          <w:sz w:val="28"/>
          <w:szCs w:val="28"/>
          <w:lang w:val="kk-KZ"/>
        </w:rPr>
        <w:t>Қазақстан жолы – 2050: Бір мақсат, бір мүдде, бір болашақ</w:t>
      </w:r>
      <w:r w:rsidRPr="00050D61">
        <w:rPr>
          <w:sz w:val="28"/>
          <w:szCs w:val="28"/>
          <w:lang w:val="kk-KZ"/>
        </w:rPr>
        <w:t>»,</w:t>
      </w:r>
      <w:r w:rsidR="0094044F" w:rsidRPr="00050D61">
        <w:rPr>
          <w:sz w:val="28"/>
          <w:szCs w:val="28"/>
          <w:lang w:val="kk-KZ"/>
        </w:rPr>
        <w:t xml:space="preserve"> Астана қаласы, 2014 жыл 17 қаңтар.</w:t>
      </w:r>
    </w:p>
    <w:p w:rsidR="00380DBA" w:rsidRPr="00050D61" w:rsidRDefault="00380DBA" w:rsidP="000F73D8">
      <w:pPr>
        <w:ind w:firstLine="709"/>
        <w:jc w:val="both"/>
        <w:rPr>
          <w:sz w:val="28"/>
          <w:szCs w:val="28"/>
          <w:lang w:val="kk-KZ"/>
        </w:rPr>
      </w:pPr>
      <w:r w:rsidRPr="00050D61">
        <w:rPr>
          <w:sz w:val="28"/>
          <w:szCs w:val="28"/>
          <w:lang w:val="kk-KZ"/>
        </w:rPr>
        <w:t>Қазақстан Республикасының денсаулық сақтау саласын дамытудың 2026 жылға дейінгі тұжырымдамасы, Қазақстан Республикасы Үкіметінің 2022 жылғы 24 қарашадағы № 945 қаулысы</w:t>
      </w:r>
      <w:r w:rsidR="006E6B47" w:rsidRPr="00050D61">
        <w:rPr>
          <w:sz w:val="28"/>
          <w:szCs w:val="28"/>
          <w:lang w:val="kk-KZ"/>
        </w:rPr>
        <w:t>.</w:t>
      </w:r>
    </w:p>
    <w:p w:rsidR="0094044F" w:rsidRPr="00050D61" w:rsidRDefault="00B755CD" w:rsidP="000F73D8">
      <w:pPr>
        <w:ind w:firstLine="709"/>
        <w:jc w:val="both"/>
        <w:rPr>
          <w:sz w:val="28"/>
          <w:szCs w:val="28"/>
          <w:lang w:val="kk-KZ"/>
        </w:rPr>
      </w:pPr>
      <w:r w:rsidRPr="00050D61">
        <w:rPr>
          <w:sz w:val="28"/>
          <w:szCs w:val="28"/>
          <w:lang w:val="kk-KZ"/>
        </w:rPr>
        <w:t>«</w:t>
      </w:r>
      <w:r w:rsidR="0094044F" w:rsidRPr="00050D61">
        <w:rPr>
          <w:sz w:val="28"/>
          <w:szCs w:val="28"/>
          <w:lang w:val="kk-KZ"/>
        </w:rPr>
        <w:t>Халық денсаулығы және денсаулық сақтау жүйесі туралы</w:t>
      </w:r>
      <w:r w:rsidRPr="00050D61">
        <w:rPr>
          <w:sz w:val="28"/>
          <w:szCs w:val="28"/>
          <w:lang w:val="kk-KZ"/>
        </w:rPr>
        <w:t>»</w:t>
      </w:r>
      <w:r w:rsidR="0094044F" w:rsidRPr="00050D61">
        <w:rPr>
          <w:sz w:val="28"/>
          <w:szCs w:val="28"/>
          <w:lang w:val="kk-KZ"/>
        </w:rPr>
        <w:t xml:space="preserve"> Қазақстан Республикасының Кодексі (03.05.2022 ж. жағдай бойынша өзгерістермен және толықтырулармен).</w:t>
      </w:r>
    </w:p>
    <w:p w:rsidR="0094044F" w:rsidRPr="00050D61" w:rsidRDefault="0094044F" w:rsidP="000F73D8">
      <w:pPr>
        <w:ind w:firstLine="709"/>
        <w:jc w:val="both"/>
        <w:rPr>
          <w:sz w:val="28"/>
          <w:szCs w:val="28"/>
          <w:lang w:val="kk-KZ"/>
        </w:rPr>
      </w:pPr>
      <w:r w:rsidRPr="00050D61">
        <w:rPr>
          <w:sz w:val="28"/>
          <w:szCs w:val="28"/>
          <w:lang w:val="kk-KZ"/>
        </w:rPr>
        <w:t xml:space="preserve">Жоба </w:t>
      </w:r>
      <w:r w:rsidR="00B755CD" w:rsidRPr="00050D61">
        <w:rPr>
          <w:sz w:val="28"/>
          <w:szCs w:val="28"/>
          <w:lang w:val="kk-KZ"/>
        </w:rPr>
        <w:t>«</w:t>
      </w:r>
      <w:r w:rsidRPr="00050D61">
        <w:rPr>
          <w:sz w:val="28"/>
          <w:szCs w:val="28"/>
          <w:lang w:val="kk-KZ"/>
        </w:rPr>
        <w:t>Қазақстан Республикасының 2019-2024 жж. Денсаулық сақтаудағы адами капиталды дамыту тұжырымдамалары</w:t>
      </w:r>
      <w:r w:rsidR="00B755CD" w:rsidRPr="00050D61">
        <w:rPr>
          <w:sz w:val="28"/>
          <w:szCs w:val="28"/>
          <w:lang w:val="kk-KZ"/>
        </w:rPr>
        <w:t>»</w:t>
      </w:r>
      <w:r w:rsidRPr="00050D61">
        <w:rPr>
          <w:sz w:val="28"/>
          <w:szCs w:val="28"/>
          <w:lang w:val="kk-KZ"/>
        </w:rPr>
        <w:t>.</w:t>
      </w:r>
    </w:p>
    <w:p w:rsidR="0094044F" w:rsidRPr="00050D61" w:rsidRDefault="00D83226" w:rsidP="000F73D8">
      <w:pPr>
        <w:ind w:firstLine="709"/>
        <w:jc w:val="both"/>
        <w:rPr>
          <w:sz w:val="28"/>
          <w:szCs w:val="28"/>
          <w:lang w:val="kk-KZ"/>
        </w:rPr>
      </w:pPr>
      <w:r w:rsidRPr="00050D61">
        <w:rPr>
          <w:sz w:val="28"/>
          <w:szCs w:val="28"/>
          <w:lang w:val="kk-KZ"/>
        </w:rPr>
        <w:t xml:space="preserve"> </w:t>
      </w:r>
      <w:r w:rsidR="00B755CD" w:rsidRPr="00050D61">
        <w:rPr>
          <w:sz w:val="28"/>
          <w:szCs w:val="28"/>
          <w:lang w:val="kk-KZ"/>
        </w:rPr>
        <w:t>«</w:t>
      </w:r>
      <w:r w:rsidR="0094044F" w:rsidRPr="00050D61">
        <w:rPr>
          <w:sz w:val="28"/>
          <w:szCs w:val="28"/>
          <w:lang w:val="kk-KZ"/>
        </w:rPr>
        <w:t>Халық денсаулығы және денсаулық сақтау жүйесі туралы</w:t>
      </w:r>
      <w:r w:rsidR="00B755CD" w:rsidRPr="00050D61">
        <w:rPr>
          <w:sz w:val="28"/>
          <w:szCs w:val="28"/>
          <w:lang w:val="kk-KZ"/>
        </w:rPr>
        <w:t>»</w:t>
      </w:r>
      <w:r w:rsidR="0094044F" w:rsidRPr="00050D61">
        <w:rPr>
          <w:sz w:val="28"/>
          <w:szCs w:val="28"/>
          <w:lang w:val="kk-KZ"/>
        </w:rPr>
        <w:t xml:space="preserve"> Қазақстан Республикасының 2020 жылғы 7 шiлдедегi № 360-VI ҚРЗ Кодексі.</w:t>
      </w:r>
    </w:p>
    <w:p w:rsidR="0058666F" w:rsidRPr="00050D61" w:rsidRDefault="00C960A6" w:rsidP="000F73D8">
      <w:pPr>
        <w:ind w:firstLine="709"/>
        <w:jc w:val="both"/>
        <w:rPr>
          <w:sz w:val="28"/>
          <w:szCs w:val="28"/>
          <w:lang w:val="kk-KZ"/>
        </w:rPr>
      </w:pPr>
      <w:hyperlink r:id="rId8" w:history="1">
        <w:r w:rsidR="0058666F" w:rsidRPr="00050D61">
          <w:rPr>
            <w:rStyle w:val="af0"/>
            <w:color w:val="auto"/>
            <w:sz w:val="28"/>
            <w:szCs w:val="28"/>
            <w:u w:val="none"/>
            <w:lang w:val="kk-KZ"/>
          </w:rPr>
          <w:t xml:space="preserve">Қазақстан Республикасының денсаулық сақтау саласын дамытудың 2020 – 2025 жылдарға арналған мемлекеттік бағдарламасы, </w:t>
        </w:r>
      </w:hyperlink>
      <w:r w:rsidR="0058666F" w:rsidRPr="00050D61">
        <w:rPr>
          <w:sz w:val="28"/>
          <w:szCs w:val="28"/>
          <w:lang w:val="kk-KZ"/>
        </w:rPr>
        <w:t>Қазақстан Республикасы Үкіметінің 2019 жылғы 26 желтоқсандағы № 982 қаулысы</w:t>
      </w:r>
      <w:r w:rsidR="002110BF" w:rsidRPr="00050D61">
        <w:rPr>
          <w:sz w:val="28"/>
          <w:szCs w:val="28"/>
          <w:lang w:val="kk-KZ"/>
        </w:rPr>
        <w:t>.</w:t>
      </w:r>
    </w:p>
    <w:p w:rsidR="0094044F" w:rsidRPr="00050D61" w:rsidRDefault="0094044F" w:rsidP="000F73D8">
      <w:pPr>
        <w:ind w:firstLine="709"/>
        <w:jc w:val="both"/>
        <w:rPr>
          <w:sz w:val="28"/>
          <w:szCs w:val="28"/>
          <w:lang w:val="kk-KZ"/>
        </w:rPr>
      </w:pPr>
      <w:r w:rsidRPr="00050D61">
        <w:rPr>
          <w:sz w:val="28"/>
          <w:szCs w:val="28"/>
          <w:lang w:val="kk-KZ"/>
        </w:rPr>
        <w:t xml:space="preserve">Денсаулық сақтау субъектілерінің ақылы қызметтер көрсету қағидаларын және ақылы медициналық қызметтер (көмек) ұсыну жөніндегі шарттың үлгілік нысанын бекіту туралы Қазақстан Республикасы Денсаулық сақтау министрінің 2020 жылғы 29 қазандағы № ҚР ДСМ–170/2020 бұйрығы. </w:t>
      </w:r>
    </w:p>
    <w:tbl>
      <w:tblPr>
        <w:tblW w:w="9923" w:type="dxa"/>
        <w:tblLook w:val="04A0" w:firstRow="1" w:lastRow="0" w:firstColumn="1" w:lastColumn="0" w:noHBand="0" w:noVBand="1"/>
      </w:tblPr>
      <w:tblGrid>
        <w:gridCol w:w="9072"/>
        <w:gridCol w:w="851"/>
      </w:tblGrid>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c>
          <w:tcPr>
            <w:tcW w:w="9923" w:type="dxa"/>
            <w:gridSpan w:val="2"/>
          </w:tcPr>
          <w:p w:rsidR="0094044F" w:rsidRPr="00B1263C" w:rsidRDefault="0094044F" w:rsidP="002E4DA3">
            <w:pPr>
              <w:ind w:firstLine="709"/>
              <w:jc w:val="both"/>
              <w:rPr>
                <w:sz w:val="28"/>
                <w:szCs w:val="28"/>
                <w:lang w:val="kk-KZ"/>
              </w:rPr>
            </w:pPr>
          </w:p>
        </w:tc>
      </w:tr>
      <w:tr w:rsidR="0094044F" w:rsidRPr="00727C0B" w:rsidTr="00064B9D">
        <w:trPr>
          <w:gridAfter w:val="1"/>
          <w:wAfter w:w="851" w:type="dxa"/>
        </w:trPr>
        <w:tc>
          <w:tcPr>
            <w:tcW w:w="9072" w:type="dxa"/>
          </w:tcPr>
          <w:p w:rsidR="0094044F" w:rsidRPr="00B1263C" w:rsidRDefault="0094044F" w:rsidP="002E4DA3">
            <w:pPr>
              <w:ind w:firstLine="709"/>
              <w:jc w:val="both"/>
              <w:rPr>
                <w:sz w:val="28"/>
                <w:szCs w:val="28"/>
                <w:lang w:val="kk-KZ"/>
              </w:rPr>
            </w:pPr>
          </w:p>
        </w:tc>
      </w:tr>
    </w:tbl>
    <w:p w:rsidR="0094044F" w:rsidRPr="00B1263C" w:rsidRDefault="0094044F" w:rsidP="002E4DA3">
      <w:pPr>
        <w:shd w:val="clear" w:color="auto" w:fill="FFFFFF"/>
        <w:ind w:firstLine="709"/>
        <w:jc w:val="both"/>
        <w:rPr>
          <w:sz w:val="28"/>
          <w:szCs w:val="28"/>
          <w:lang w:val="kk-KZ"/>
        </w:rPr>
      </w:pPr>
      <w:r w:rsidRPr="00B1263C">
        <w:rPr>
          <w:rStyle w:val="nobr"/>
          <w:sz w:val="28"/>
          <w:szCs w:val="28"/>
          <w:lang w:val="kk-KZ"/>
        </w:rPr>
        <w:t> </w:t>
      </w:r>
    </w:p>
    <w:p w:rsidR="0094044F" w:rsidRPr="00B1263C" w:rsidRDefault="0094044F" w:rsidP="002E4DA3">
      <w:pPr>
        <w:ind w:firstLine="709"/>
        <w:jc w:val="both"/>
        <w:rPr>
          <w:sz w:val="28"/>
          <w:szCs w:val="28"/>
          <w:lang w:val="kk-KZ"/>
        </w:rPr>
      </w:pPr>
    </w:p>
    <w:p w:rsidR="0094044F" w:rsidRPr="00B1263C" w:rsidRDefault="0094044F" w:rsidP="002E4DA3">
      <w:pPr>
        <w:ind w:firstLine="709"/>
        <w:jc w:val="both"/>
        <w:rPr>
          <w:b/>
          <w:sz w:val="28"/>
          <w:szCs w:val="28"/>
          <w:shd w:val="clear" w:color="auto" w:fill="FFFFFF"/>
          <w:lang w:val="kk-KZ"/>
        </w:rPr>
      </w:pPr>
      <w:r w:rsidRPr="00B1263C">
        <w:rPr>
          <w:b/>
          <w:sz w:val="28"/>
          <w:szCs w:val="28"/>
          <w:shd w:val="clear" w:color="auto" w:fill="FFFFFF"/>
          <w:lang w:val="kk-KZ"/>
        </w:rPr>
        <w:br w:type="page"/>
      </w:r>
    </w:p>
    <w:p w:rsidR="0094044F" w:rsidRPr="00B1263C" w:rsidRDefault="0094044F" w:rsidP="005E6B73">
      <w:pPr>
        <w:ind w:firstLine="709"/>
        <w:jc w:val="center"/>
        <w:rPr>
          <w:b/>
          <w:sz w:val="28"/>
          <w:szCs w:val="28"/>
          <w:shd w:val="clear" w:color="auto" w:fill="FFFFFF"/>
        </w:rPr>
      </w:pPr>
      <w:r w:rsidRPr="00B1263C">
        <w:rPr>
          <w:b/>
          <w:sz w:val="28"/>
          <w:szCs w:val="28"/>
          <w:shd w:val="clear" w:color="auto" w:fill="FFFFFF"/>
        </w:rPr>
        <w:lastRenderedPageBreak/>
        <w:t>БЕЛГІЛЕР МЕН ҚЫСҚАРТУЛАР</w:t>
      </w:r>
    </w:p>
    <w:p w:rsidR="0094044F" w:rsidRPr="00B1263C" w:rsidRDefault="0094044F" w:rsidP="002E4DA3">
      <w:pPr>
        <w:ind w:firstLine="709"/>
        <w:jc w:val="both"/>
        <w:rPr>
          <w:b/>
          <w:sz w:val="28"/>
          <w:szCs w:val="28"/>
          <w:shd w:val="clear" w:color="auto" w:fill="FFFFFF"/>
        </w:rPr>
      </w:pPr>
    </w:p>
    <w:tbl>
      <w:tblPr>
        <w:tblW w:w="0" w:type="auto"/>
        <w:tblInd w:w="20" w:type="dxa"/>
        <w:tblLayout w:type="fixed"/>
        <w:tblLook w:val="04A0" w:firstRow="1" w:lastRow="0" w:firstColumn="1" w:lastColumn="0" w:noHBand="0" w:noVBand="1"/>
      </w:tblPr>
      <w:tblGrid>
        <w:gridCol w:w="1535"/>
        <w:gridCol w:w="7648"/>
      </w:tblGrid>
      <w:tr w:rsidR="0094044F" w:rsidRPr="000F73D8" w:rsidTr="009F1600">
        <w:tc>
          <w:tcPr>
            <w:tcW w:w="1535" w:type="dxa"/>
          </w:tcPr>
          <w:p w:rsidR="0094044F" w:rsidRPr="000F73D8" w:rsidRDefault="0094044F" w:rsidP="000F73D8">
            <w:pPr>
              <w:rPr>
                <w:sz w:val="28"/>
                <w:szCs w:val="28"/>
              </w:rPr>
            </w:pPr>
            <w:r w:rsidRPr="000F73D8">
              <w:rPr>
                <w:sz w:val="28"/>
                <w:szCs w:val="28"/>
              </w:rPr>
              <w:t>ҚР -</w:t>
            </w:r>
          </w:p>
        </w:tc>
        <w:tc>
          <w:tcPr>
            <w:tcW w:w="7648" w:type="dxa"/>
          </w:tcPr>
          <w:p w:rsidR="0094044F" w:rsidRPr="000F73D8" w:rsidRDefault="0094044F" w:rsidP="000F73D8">
            <w:pPr>
              <w:rPr>
                <w:sz w:val="28"/>
                <w:szCs w:val="28"/>
              </w:rPr>
            </w:pPr>
            <w:r w:rsidRPr="000F73D8">
              <w:rPr>
                <w:sz w:val="28"/>
                <w:szCs w:val="28"/>
              </w:rPr>
              <w:t>Қазақстан Республикасы;</w:t>
            </w:r>
          </w:p>
        </w:tc>
      </w:tr>
      <w:tr w:rsidR="0094044F" w:rsidRPr="000F73D8" w:rsidTr="009F1600">
        <w:tc>
          <w:tcPr>
            <w:tcW w:w="1535" w:type="dxa"/>
          </w:tcPr>
          <w:p w:rsidR="0094044F" w:rsidRPr="000F73D8" w:rsidRDefault="0094044F" w:rsidP="000F73D8">
            <w:pPr>
              <w:rPr>
                <w:sz w:val="28"/>
                <w:szCs w:val="28"/>
              </w:rPr>
            </w:pPr>
            <w:r w:rsidRPr="000F73D8">
              <w:rPr>
                <w:sz w:val="28"/>
                <w:szCs w:val="28"/>
              </w:rPr>
              <w:t>АДА -</w:t>
            </w:r>
          </w:p>
        </w:tc>
        <w:tc>
          <w:tcPr>
            <w:tcW w:w="7648" w:type="dxa"/>
          </w:tcPr>
          <w:p w:rsidR="0094044F" w:rsidRPr="000F73D8" w:rsidRDefault="00B755CD" w:rsidP="000F73D8">
            <w:pPr>
              <w:rPr>
                <w:sz w:val="28"/>
                <w:szCs w:val="28"/>
              </w:rPr>
            </w:pPr>
            <w:r w:rsidRPr="000F73D8">
              <w:rPr>
                <w:sz w:val="28"/>
                <w:szCs w:val="28"/>
              </w:rPr>
              <w:t>«</w:t>
            </w:r>
            <w:r w:rsidR="0094044F" w:rsidRPr="000F73D8">
              <w:rPr>
                <w:sz w:val="28"/>
                <w:szCs w:val="28"/>
              </w:rPr>
              <w:t>аурулардың демографиялық ауыртпалығы</w:t>
            </w:r>
            <w:r w:rsidRPr="000F73D8">
              <w:rPr>
                <w:sz w:val="28"/>
                <w:szCs w:val="28"/>
              </w:rPr>
              <w:t>»</w:t>
            </w:r>
            <w:r w:rsidR="0094044F" w:rsidRPr="000F73D8">
              <w:rPr>
                <w:sz w:val="28"/>
                <w:szCs w:val="28"/>
              </w:rPr>
              <w:t xml:space="preserve"> </w:t>
            </w:r>
          </w:p>
        </w:tc>
      </w:tr>
      <w:tr w:rsidR="0094044F" w:rsidRPr="000F73D8" w:rsidTr="009F1600">
        <w:tc>
          <w:tcPr>
            <w:tcW w:w="1535" w:type="dxa"/>
          </w:tcPr>
          <w:p w:rsidR="0094044F" w:rsidRPr="000F73D8" w:rsidRDefault="0094044F" w:rsidP="000F73D8">
            <w:pPr>
              <w:rPr>
                <w:sz w:val="28"/>
                <w:szCs w:val="28"/>
              </w:rPr>
            </w:pPr>
            <w:r w:rsidRPr="000F73D8">
              <w:rPr>
                <w:sz w:val="28"/>
                <w:szCs w:val="28"/>
              </w:rPr>
              <w:t>ДС -</w:t>
            </w:r>
          </w:p>
        </w:tc>
        <w:tc>
          <w:tcPr>
            <w:tcW w:w="7648" w:type="dxa"/>
          </w:tcPr>
          <w:p w:rsidR="0094044F" w:rsidRPr="000F73D8" w:rsidRDefault="0094044F" w:rsidP="000F73D8">
            <w:pPr>
              <w:rPr>
                <w:sz w:val="28"/>
                <w:szCs w:val="28"/>
              </w:rPr>
            </w:pPr>
            <w:r w:rsidRPr="000F73D8">
              <w:rPr>
                <w:sz w:val="28"/>
                <w:szCs w:val="28"/>
              </w:rPr>
              <w:t>денсаулық сақтау</w:t>
            </w:r>
          </w:p>
        </w:tc>
      </w:tr>
      <w:tr w:rsidR="0094044F" w:rsidRPr="000F73D8" w:rsidTr="009F1600">
        <w:tc>
          <w:tcPr>
            <w:tcW w:w="1535" w:type="dxa"/>
          </w:tcPr>
          <w:p w:rsidR="0094044F" w:rsidRPr="000F73D8" w:rsidRDefault="0094044F" w:rsidP="000F73D8">
            <w:pPr>
              <w:rPr>
                <w:sz w:val="28"/>
                <w:szCs w:val="28"/>
              </w:rPr>
            </w:pPr>
            <w:r w:rsidRPr="000F73D8">
              <w:rPr>
                <w:sz w:val="28"/>
                <w:szCs w:val="28"/>
              </w:rPr>
              <w:t>АӘДИ -</w:t>
            </w:r>
          </w:p>
        </w:tc>
        <w:tc>
          <w:tcPr>
            <w:tcW w:w="7648" w:type="dxa"/>
          </w:tcPr>
          <w:p w:rsidR="0094044F" w:rsidRPr="000F73D8" w:rsidRDefault="0094044F" w:rsidP="000F73D8">
            <w:pPr>
              <w:rPr>
                <w:sz w:val="28"/>
                <w:szCs w:val="28"/>
              </w:rPr>
            </w:pPr>
            <w:r w:rsidRPr="000F73D8">
              <w:rPr>
                <w:sz w:val="28"/>
                <w:szCs w:val="28"/>
              </w:rPr>
              <w:t>адам әлеуетінің даму индексі</w:t>
            </w:r>
          </w:p>
        </w:tc>
      </w:tr>
      <w:tr w:rsidR="0094044F" w:rsidRPr="000F73D8" w:rsidTr="009F1600">
        <w:tc>
          <w:tcPr>
            <w:tcW w:w="1535" w:type="dxa"/>
          </w:tcPr>
          <w:p w:rsidR="0094044F" w:rsidRPr="000F73D8" w:rsidRDefault="0094044F" w:rsidP="000F73D8">
            <w:pPr>
              <w:rPr>
                <w:sz w:val="28"/>
                <w:szCs w:val="28"/>
              </w:rPr>
            </w:pPr>
            <w:r w:rsidRPr="000F73D8">
              <w:rPr>
                <w:sz w:val="28"/>
                <w:szCs w:val="28"/>
              </w:rPr>
              <w:t>АДИ -</w:t>
            </w:r>
          </w:p>
        </w:tc>
        <w:tc>
          <w:tcPr>
            <w:tcW w:w="7648" w:type="dxa"/>
          </w:tcPr>
          <w:p w:rsidR="0094044F" w:rsidRPr="000F73D8" w:rsidRDefault="0094044F" w:rsidP="000F73D8">
            <w:pPr>
              <w:rPr>
                <w:sz w:val="28"/>
                <w:szCs w:val="28"/>
              </w:rPr>
            </w:pPr>
            <w:r w:rsidRPr="000F73D8">
              <w:rPr>
                <w:sz w:val="28"/>
                <w:szCs w:val="28"/>
              </w:rPr>
              <w:t>адам дамуының индексі</w:t>
            </w:r>
          </w:p>
        </w:tc>
      </w:tr>
      <w:tr w:rsidR="0094044F" w:rsidRPr="000F73D8" w:rsidTr="009F1600">
        <w:tc>
          <w:tcPr>
            <w:tcW w:w="1535" w:type="dxa"/>
          </w:tcPr>
          <w:p w:rsidR="0094044F" w:rsidRPr="000F73D8" w:rsidRDefault="0094044F" w:rsidP="000F73D8">
            <w:pPr>
              <w:rPr>
                <w:sz w:val="28"/>
                <w:szCs w:val="28"/>
              </w:rPr>
            </w:pPr>
            <w:r w:rsidRPr="000F73D8">
              <w:rPr>
                <w:sz w:val="28"/>
                <w:szCs w:val="28"/>
              </w:rPr>
              <w:t>Т-К -</w:t>
            </w:r>
          </w:p>
        </w:tc>
        <w:tc>
          <w:tcPr>
            <w:tcW w:w="7648" w:type="dxa"/>
          </w:tcPr>
          <w:p w:rsidR="0094044F" w:rsidRPr="000F73D8" w:rsidRDefault="0094044F" w:rsidP="000F73D8">
            <w:pPr>
              <w:rPr>
                <w:sz w:val="28"/>
                <w:szCs w:val="28"/>
              </w:rPr>
            </w:pPr>
            <w:r w:rsidRPr="000F73D8">
              <w:rPr>
                <w:sz w:val="28"/>
                <w:szCs w:val="28"/>
              </w:rPr>
              <w:t>төсек-күн</w:t>
            </w:r>
          </w:p>
        </w:tc>
      </w:tr>
      <w:tr w:rsidR="0094044F" w:rsidRPr="000F73D8" w:rsidTr="009F1600">
        <w:tc>
          <w:tcPr>
            <w:tcW w:w="1535" w:type="dxa"/>
          </w:tcPr>
          <w:p w:rsidR="0094044F" w:rsidRPr="000F73D8" w:rsidRDefault="0094044F" w:rsidP="000F73D8">
            <w:pPr>
              <w:rPr>
                <w:sz w:val="28"/>
                <w:szCs w:val="28"/>
              </w:rPr>
            </w:pPr>
            <w:r w:rsidRPr="000F73D8">
              <w:rPr>
                <w:sz w:val="28"/>
                <w:szCs w:val="28"/>
              </w:rPr>
              <w:t>МЭТ -</w:t>
            </w:r>
          </w:p>
        </w:tc>
        <w:tc>
          <w:tcPr>
            <w:tcW w:w="7648" w:type="dxa"/>
          </w:tcPr>
          <w:p w:rsidR="0094044F" w:rsidRPr="000F73D8" w:rsidRDefault="0094044F" w:rsidP="000F73D8">
            <w:pPr>
              <w:rPr>
                <w:sz w:val="28"/>
                <w:szCs w:val="28"/>
              </w:rPr>
            </w:pPr>
            <w:r w:rsidRPr="000F73D8">
              <w:rPr>
                <w:sz w:val="28"/>
                <w:szCs w:val="28"/>
              </w:rPr>
              <w:t xml:space="preserve">медициналық-экономикалық тиімділік </w:t>
            </w:r>
          </w:p>
        </w:tc>
      </w:tr>
      <w:tr w:rsidR="0094044F" w:rsidRPr="000F73D8" w:rsidTr="009F1600">
        <w:tc>
          <w:tcPr>
            <w:tcW w:w="1535" w:type="dxa"/>
          </w:tcPr>
          <w:p w:rsidR="0094044F" w:rsidRPr="000F73D8" w:rsidRDefault="0094044F" w:rsidP="000F73D8">
            <w:pPr>
              <w:rPr>
                <w:sz w:val="28"/>
                <w:szCs w:val="28"/>
              </w:rPr>
            </w:pPr>
            <w:r w:rsidRPr="000F73D8">
              <w:rPr>
                <w:sz w:val="28"/>
                <w:szCs w:val="28"/>
              </w:rPr>
              <w:t>МЭС -</w:t>
            </w:r>
          </w:p>
        </w:tc>
        <w:tc>
          <w:tcPr>
            <w:tcW w:w="7648" w:type="dxa"/>
          </w:tcPr>
          <w:p w:rsidR="0094044F" w:rsidRPr="000F73D8" w:rsidRDefault="0094044F" w:rsidP="000F73D8">
            <w:pPr>
              <w:rPr>
                <w:sz w:val="28"/>
                <w:szCs w:val="28"/>
              </w:rPr>
            </w:pPr>
            <w:r w:rsidRPr="000F73D8">
              <w:rPr>
                <w:sz w:val="28"/>
                <w:szCs w:val="28"/>
              </w:rPr>
              <w:t>медициналық-экономикалық стандарт</w:t>
            </w:r>
          </w:p>
        </w:tc>
      </w:tr>
      <w:tr w:rsidR="0094044F" w:rsidRPr="000F73D8" w:rsidTr="009F1600">
        <w:tc>
          <w:tcPr>
            <w:tcW w:w="1535" w:type="dxa"/>
          </w:tcPr>
          <w:p w:rsidR="0094044F" w:rsidRPr="000F73D8" w:rsidRDefault="0094044F" w:rsidP="000F73D8">
            <w:pPr>
              <w:rPr>
                <w:sz w:val="28"/>
                <w:szCs w:val="28"/>
              </w:rPr>
            </w:pPr>
            <w:r w:rsidRPr="000F73D8">
              <w:rPr>
                <w:sz w:val="28"/>
                <w:szCs w:val="28"/>
              </w:rPr>
              <w:t>ӨЖК -</w:t>
            </w:r>
          </w:p>
        </w:tc>
        <w:tc>
          <w:tcPr>
            <w:tcW w:w="7648" w:type="dxa"/>
          </w:tcPr>
          <w:p w:rsidR="0094044F" w:rsidRPr="000F73D8" w:rsidRDefault="0094044F" w:rsidP="000F73D8">
            <w:pPr>
              <w:rPr>
                <w:sz w:val="28"/>
                <w:szCs w:val="28"/>
              </w:rPr>
            </w:pPr>
            <w:r w:rsidRPr="000F73D8">
              <w:rPr>
                <w:sz w:val="28"/>
                <w:szCs w:val="28"/>
              </w:rPr>
              <w:t>өлімнің жалпы коэффициенті</w:t>
            </w:r>
          </w:p>
        </w:tc>
      </w:tr>
      <w:tr w:rsidR="0094044F" w:rsidRPr="000F73D8" w:rsidTr="009F1600">
        <w:tc>
          <w:tcPr>
            <w:tcW w:w="1535" w:type="dxa"/>
          </w:tcPr>
          <w:p w:rsidR="0094044F" w:rsidRPr="000F73D8" w:rsidRDefault="0094044F" w:rsidP="000F73D8">
            <w:pPr>
              <w:rPr>
                <w:sz w:val="28"/>
                <w:szCs w:val="28"/>
              </w:rPr>
            </w:pPr>
            <w:r w:rsidRPr="000F73D8">
              <w:rPr>
                <w:sz w:val="28"/>
                <w:szCs w:val="28"/>
              </w:rPr>
              <w:t>ЫӨЖЖ -</w:t>
            </w:r>
          </w:p>
        </w:tc>
        <w:tc>
          <w:tcPr>
            <w:tcW w:w="7648" w:type="dxa"/>
          </w:tcPr>
          <w:p w:rsidR="0094044F" w:rsidRPr="000F73D8" w:rsidRDefault="0094044F" w:rsidP="000F73D8">
            <w:pPr>
              <w:rPr>
                <w:sz w:val="28"/>
                <w:szCs w:val="28"/>
              </w:rPr>
            </w:pPr>
            <w:r w:rsidRPr="000F73D8">
              <w:rPr>
                <w:sz w:val="28"/>
                <w:szCs w:val="28"/>
              </w:rPr>
              <w:t>ықтимал өмірдің жоғалған жылдары</w:t>
            </w:r>
          </w:p>
        </w:tc>
      </w:tr>
      <w:tr w:rsidR="0094044F" w:rsidRPr="000F73D8" w:rsidTr="009F1600">
        <w:tc>
          <w:tcPr>
            <w:tcW w:w="1535" w:type="dxa"/>
          </w:tcPr>
          <w:p w:rsidR="0094044F" w:rsidRPr="000F73D8" w:rsidRDefault="0094044F" w:rsidP="000F73D8">
            <w:pPr>
              <w:rPr>
                <w:sz w:val="28"/>
                <w:szCs w:val="28"/>
              </w:rPr>
            </w:pPr>
            <w:r w:rsidRPr="000F73D8">
              <w:rPr>
                <w:sz w:val="28"/>
                <w:szCs w:val="28"/>
              </w:rPr>
              <w:t>АМЖЖ-</w:t>
            </w:r>
          </w:p>
        </w:tc>
        <w:tc>
          <w:tcPr>
            <w:tcW w:w="7648" w:type="dxa"/>
          </w:tcPr>
          <w:p w:rsidR="0094044F" w:rsidRPr="000F73D8" w:rsidRDefault="0094044F" w:rsidP="000F73D8">
            <w:pPr>
              <w:rPr>
                <w:sz w:val="28"/>
                <w:szCs w:val="28"/>
              </w:rPr>
            </w:pPr>
            <w:r w:rsidRPr="000F73D8">
              <w:rPr>
                <w:sz w:val="28"/>
                <w:szCs w:val="28"/>
              </w:rPr>
              <w:t>алғашқы медициналық жедел жәрдем</w:t>
            </w:r>
          </w:p>
        </w:tc>
      </w:tr>
      <w:tr w:rsidR="0094044F" w:rsidRPr="000F73D8" w:rsidTr="009F1600">
        <w:tc>
          <w:tcPr>
            <w:tcW w:w="1535" w:type="dxa"/>
          </w:tcPr>
          <w:p w:rsidR="0094044F" w:rsidRPr="000F73D8" w:rsidRDefault="0094044F" w:rsidP="000F73D8">
            <w:pPr>
              <w:rPr>
                <w:sz w:val="28"/>
                <w:szCs w:val="28"/>
              </w:rPr>
            </w:pPr>
            <w:r w:rsidRPr="000F73D8">
              <w:rPr>
                <w:sz w:val="28"/>
                <w:szCs w:val="28"/>
              </w:rPr>
              <w:t>БҰҰДБ-</w:t>
            </w:r>
          </w:p>
        </w:tc>
        <w:tc>
          <w:tcPr>
            <w:tcW w:w="7648" w:type="dxa"/>
          </w:tcPr>
          <w:p w:rsidR="0094044F" w:rsidRPr="000F73D8" w:rsidRDefault="0094044F" w:rsidP="000F73D8">
            <w:pPr>
              <w:rPr>
                <w:sz w:val="28"/>
                <w:szCs w:val="28"/>
              </w:rPr>
            </w:pPr>
            <w:r w:rsidRPr="000F73D8">
              <w:rPr>
                <w:sz w:val="28"/>
                <w:szCs w:val="28"/>
              </w:rPr>
              <w:t>Біріккен Ұлттар Ұйымының Даму бағдарламасы</w:t>
            </w:r>
          </w:p>
        </w:tc>
      </w:tr>
      <w:tr w:rsidR="0094044F" w:rsidRPr="000F73D8" w:rsidTr="009F1600">
        <w:tc>
          <w:tcPr>
            <w:tcW w:w="1535" w:type="dxa"/>
          </w:tcPr>
          <w:p w:rsidR="0094044F" w:rsidRPr="000F73D8" w:rsidRDefault="0094044F" w:rsidP="000F73D8">
            <w:pPr>
              <w:rPr>
                <w:sz w:val="28"/>
                <w:szCs w:val="28"/>
              </w:rPr>
            </w:pPr>
            <w:r w:rsidRPr="000F73D8">
              <w:rPr>
                <w:sz w:val="28"/>
                <w:szCs w:val="28"/>
              </w:rPr>
              <w:t>ӨСК -</w:t>
            </w:r>
          </w:p>
        </w:tc>
        <w:tc>
          <w:tcPr>
            <w:tcW w:w="7648" w:type="dxa"/>
          </w:tcPr>
          <w:p w:rsidR="0094044F" w:rsidRPr="000F73D8" w:rsidRDefault="0094044F" w:rsidP="000F73D8">
            <w:pPr>
              <w:rPr>
                <w:sz w:val="28"/>
                <w:szCs w:val="28"/>
              </w:rPr>
            </w:pPr>
            <w:r w:rsidRPr="000F73D8">
              <w:rPr>
                <w:sz w:val="28"/>
                <w:szCs w:val="28"/>
              </w:rPr>
              <w:t>өлімнің стандартталған коэффициенті</w:t>
            </w:r>
          </w:p>
        </w:tc>
      </w:tr>
      <w:tr w:rsidR="0094044F" w:rsidRPr="000F73D8" w:rsidTr="009F1600">
        <w:tc>
          <w:tcPr>
            <w:tcW w:w="1535" w:type="dxa"/>
          </w:tcPr>
          <w:p w:rsidR="0094044F" w:rsidRPr="000F73D8" w:rsidRDefault="0094044F" w:rsidP="000F73D8">
            <w:pPr>
              <w:rPr>
                <w:sz w:val="28"/>
                <w:szCs w:val="28"/>
              </w:rPr>
            </w:pPr>
            <w:r w:rsidRPr="000F73D8">
              <w:rPr>
                <w:sz w:val="28"/>
                <w:szCs w:val="28"/>
              </w:rPr>
              <w:t>СКЖӨЖ-</w:t>
            </w:r>
          </w:p>
        </w:tc>
        <w:tc>
          <w:tcPr>
            <w:tcW w:w="7648" w:type="dxa"/>
          </w:tcPr>
          <w:p w:rsidR="0094044F" w:rsidRPr="000F73D8" w:rsidRDefault="0094044F" w:rsidP="000F73D8">
            <w:pPr>
              <w:rPr>
                <w:sz w:val="28"/>
                <w:szCs w:val="28"/>
              </w:rPr>
            </w:pPr>
            <w:r w:rsidRPr="000F73D8">
              <w:rPr>
                <w:sz w:val="28"/>
                <w:szCs w:val="28"/>
              </w:rPr>
              <w:t>стандартты күтілетін жоғалған өмір жылдары</w:t>
            </w:r>
          </w:p>
        </w:tc>
      </w:tr>
      <w:tr w:rsidR="0094044F" w:rsidRPr="000F73D8" w:rsidTr="009F1600">
        <w:tc>
          <w:tcPr>
            <w:tcW w:w="1535" w:type="dxa"/>
          </w:tcPr>
          <w:p w:rsidR="0094044F" w:rsidRPr="000F73D8" w:rsidRDefault="0094044F" w:rsidP="000F73D8">
            <w:pPr>
              <w:rPr>
                <w:sz w:val="28"/>
                <w:szCs w:val="28"/>
              </w:rPr>
            </w:pPr>
            <w:r w:rsidRPr="000F73D8">
              <w:rPr>
                <w:sz w:val="28"/>
                <w:szCs w:val="28"/>
              </w:rPr>
              <w:t>АК -</w:t>
            </w:r>
          </w:p>
        </w:tc>
        <w:tc>
          <w:tcPr>
            <w:tcW w:w="7648" w:type="dxa"/>
          </w:tcPr>
          <w:p w:rsidR="0094044F" w:rsidRPr="000F73D8" w:rsidRDefault="0094044F" w:rsidP="000F73D8">
            <w:pPr>
              <w:rPr>
                <w:sz w:val="28"/>
                <w:szCs w:val="28"/>
              </w:rPr>
            </w:pPr>
            <w:r w:rsidRPr="000F73D8">
              <w:rPr>
                <w:sz w:val="28"/>
                <w:szCs w:val="28"/>
              </w:rPr>
              <w:t>адами капитал</w:t>
            </w:r>
          </w:p>
        </w:tc>
      </w:tr>
      <w:tr w:rsidR="0094044F" w:rsidRPr="000F73D8" w:rsidTr="009F1600">
        <w:tc>
          <w:tcPr>
            <w:tcW w:w="1535" w:type="dxa"/>
          </w:tcPr>
          <w:p w:rsidR="0094044F" w:rsidRPr="000F73D8" w:rsidRDefault="00832732" w:rsidP="000F73D8">
            <w:pPr>
              <w:rPr>
                <w:sz w:val="28"/>
                <w:szCs w:val="28"/>
              </w:rPr>
            </w:pPr>
            <w:r w:rsidRPr="000F73D8">
              <w:rPr>
                <w:sz w:val="28"/>
                <w:szCs w:val="28"/>
              </w:rPr>
              <w:t>ЖҰӨ</w:t>
            </w:r>
          </w:p>
        </w:tc>
        <w:tc>
          <w:tcPr>
            <w:tcW w:w="7648" w:type="dxa"/>
          </w:tcPr>
          <w:p w:rsidR="0094044F" w:rsidRPr="000F73D8" w:rsidRDefault="00832732" w:rsidP="000F73D8">
            <w:pPr>
              <w:rPr>
                <w:sz w:val="28"/>
                <w:szCs w:val="28"/>
              </w:rPr>
            </w:pPr>
            <w:r w:rsidRPr="000F73D8">
              <w:rPr>
                <w:sz w:val="28"/>
                <w:szCs w:val="28"/>
              </w:rPr>
              <w:t>жалпы ұлттық өнім</w:t>
            </w:r>
          </w:p>
        </w:tc>
      </w:tr>
      <w:tr w:rsidR="0094044F" w:rsidRPr="000F73D8" w:rsidTr="009F1600">
        <w:tc>
          <w:tcPr>
            <w:tcW w:w="1535" w:type="dxa"/>
          </w:tcPr>
          <w:p w:rsidR="0094044F" w:rsidRPr="000F73D8" w:rsidRDefault="00832732" w:rsidP="000F73D8">
            <w:pPr>
              <w:rPr>
                <w:sz w:val="28"/>
                <w:szCs w:val="28"/>
              </w:rPr>
            </w:pPr>
            <w:r w:rsidRPr="000F73D8">
              <w:rPr>
                <w:sz w:val="28"/>
                <w:szCs w:val="28"/>
              </w:rPr>
              <w:t>ЖІӨ</w:t>
            </w:r>
          </w:p>
        </w:tc>
        <w:tc>
          <w:tcPr>
            <w:tcW w:w="7648" w:type="dxa"/>
          </w:tcPr>
          <w:p w:rsidR="0094044F" w:rsidRPr="000F73D8" w:rsidRDefault="009F1600" w:rsidP="000F73D8">
            <w:pPr>
              <w:rPr>
                <w:sz w:val="28"/>
                <w:szCs w:val="28"/>
              </w:rPr>
            </w:pPr>
            <w:r w:rsidRPr="000F73D8">
              <w:rPr>
                <w:sz w:val="28"/>
                <w:szCs w:val="28"/>
              </w:rPr>
              <w:t>ж</w:t>
            </w:r>
            <w:r w:rsidR="00832732" w:rsidRPr="000F73D8">
              <w:rPr>
                <w:sz w:val="28"/>
                <w:szCs w:val="28"/>
              </w:rPr>
              <w:t>алпы ішкі өнім</w:t>
            </w:r>
          </w:p>
        </w:tc>
      </w:tr>
      <w:tr w:rsidR="0094044F" w:rsidRPr="000F73D8" w:rsidTr="009F1600">
        <w:tc>
          <w:tcPr>
            <w:tcW w:w="1535" w:type="dxa"/>
          </w:tcPr>
          <w:p w:rsidR="0094044F" w:rsidRPr="000F73D8" w:rsidRDefault="00D83226" w:rsidP="000F73D8">
            <w:pPr>
              <w:rPr>
                <w:sz w:val="28"/>
                <w:szCs w:val="28"/>
              </w:rPr>
            </w:pPr>
            <w:r w:rsidRPr="000F73D8">
              <w:rPr>
                <w:sz w:val="28"/>
                <w:szCs w:val="28"/>
              </w:rPr>
              <w:t>ТКЖ</w:t>
            </w:r>
          </w:p>
        </w:tc>
        <w:tc>
          <w:tcPr>
            <w:tcW w:w="7648" w:type="dxa"/>
          </w:tcPr>
          <w:p w:rsidR="0094044F" w:rsidRPr="000F73D8" w:rsidRDefault="009F1600" w:rsidP="000F73D8">
            <w:pPr>
              <w:rPr>
                <w:sz w:val="28"/>
                <w:szCs w:val="28"/>
              </w:rPr>
            </w:pPr>
            <w:r w:rsidRPr="000F73D8">
              <w:rPr>
                <w:sz w:val="28"/>
                <w:szCs w:val="28"/>
              </w:rPr>
              <w:t>т</w:t>
            </w:r>
            <w:r w:rsidR="00D83226" w:rsidRPr="000F73D8">
              <w:rPr>
                <w:sz w:val="28"/>
                <w:szCs w:val="28"/>
              </w:rPr>
              <w:t>еңгерімді көрсеткіштер жүйесі</w:t>
            </w:r>
          </w:p>
        </w:tc>
      </w:tr>
      <w:tr w:rsidR="0094044F" w:rsidRPr="000F73D8" w:rsidTr="009F1600">
        <w:tc>
          <w:tcPr>
            <w:tcW w:w="1535" w:type="dxa"/>
          </w:tcPr>
          <w:p w:rsidR="0094044F" w:rsidRPr="000F73D8" w:rsidRDefault="007F75E7" w:rsidP="000F73D8">
            <w:pPr>
              <w:rPr>
                <w:sz w:val="28"/>
                <w:szCs w:val="28"/>
              </w:rPr>
            </w:pPr>
            <w:r w:rsidRPr="000F73D8">
              <w:rPr>
                <w:sz w:val="28"/>
                <w:szCs w:val="28"/>
              </w:rPr>
              <w:t xml:space="preserve">КТМК </w:t>
            </w:r>
          </w:p>
        </w:tc>
        <w:tc>
          <w:tcPr>
            <w:tcW w:w="7648" w:type="dxa"/>
          </w:tcPr>
          <w:p w:rsidR="0094044F" w:rsidRPr="000F73D8" w:rsidRDefault="007F75E7" w:rsidP="000F73D8">
            <w:pPr>
              <w:rPr>
                <w:sz w:val="28"/>
                <w:szCs w:val="28"/>
              </w:rPr>
            </w:pPr>
            <w:r w:rsidRPr="000F73D8">
              <w:rPr>
                <w:sz w:val="28"/>
                <w:szCs w:val="28"/>
              </w:rPr>
              <w:t>кепілдендірілген тегін медициналық мемлекеттік көмек</w:t>
            </w:r>
          </w:p>
        </w:tc>
      </w:tr>
      <w:tr w:rsidR="0094044F" w:rsidRPr="000F73D8" w:rsidTr="009F1600">
        <w:tc>
          <w:tcPr>
            <w:tcW w:w="1535" w:type="dxa"/>
          </w:tcPr>
          <w:p w:rsidR="0094044F" w:rsidRPr="000F73D8" w:rsidRDefault="007F75E7" w:rsidP="000F73D8">
            <w:pPr>
              <w:rPr>
                <w:sz w:val="28"/>
                <w:szCs w:val="28"/>
              </w:rPr>
            </w:pPr>
            <w:r w:rsidRPr="000F73D8">
              <w:rPr>
                <w:sz w:val="28"/>
                <w:szCs w:val="28"/>
              </w:rPr>
              <w:t>ЖДК</w:t>
            </w:r>
          </w:p>
        </w:tc>
        <w:tc>
          <w:tcPr>
            <w:tcW w:w="7648" w:type="dxa"/>
          </w:tcPr>
          <w:p w:rsidR="0094044F" w:rsidRPr="000F73D8" w:rsidRDefault="007F75E7" w:rsidP="000F73D8">
            <w:pPr>
              <w:rPr>
                <w:sz w:val="28"/>
                <w:szCs w:val="28"/>
              </w:rPr>
            </w:pPr>
            <w:r w:rsidRPr="000F73D8">
              <w:rPr>
                <w:sz w:val="28"/>
                <w:szCs w:val="28"/>
              </w:rPr>
              <w:t>жедел медициналық көмек</w:t>
            </w:r>
          </w:p>
        </w:tc>
      </w:tr>
      <w:tr w:rsidR="0094044F" w:rsidRPr="000F73D8" w:rsidTr="009F1600">
        <w:tc>
          <w:tcPr>
            <w:tcW w:w="1535" w:type="dxa"/>
          </w:tcPr>
          <w:p w:rsidR="0094044F" w:rsidRPr="000F73D8" w:rsidRDefault="0094044F" w:rsidP="000F73D8">
            <w:pPr>
              <w:rPr>
                <w:sz w:val="28"/>
                <w:szCs w:val="28"/>
              </w:rPr>
            </w:pPr>
            <w:r w:rsidRPr="000F73D8">
              <w:rPr>
                <w:sz w:val="28"/>
                <w:szCs w:val="28"/>
              </w:rPr>
              <w:t>DALY -</w:t>
            </w:r>
          </w:p>
        </w:tc>
        <w:tc>
          <w:tcPr>
            <w:tcW w:w="7648" w:type="dxa"/>
          </w:tcPr>
          <w:p w:rsidR="0094044F" w:rsidRPr="000F73D8" w:rsidRDefault="0094044F" w:rsidP="000F73D8">
            <w:pPr>
              <w:rPr>
                <w:sz w:val="28"/>
                <w:szCs w:val="28"/>
              </w:rPr>
            </w:pPr>
            <w:r w:rsidRPr="000F73D8">
              <w:rPr>
                <w:sz w:val="28"/>
                <w:szCs w:val="28"/>
              </w:rPr>
              <w:t>Disability Adjusted Life Years-мүгедектік бойынша түзетілген өмір жылдары</w:t>
            </w:r>
          </w:p>
        </w:tc>
      </w:tr>
      <w:tr w:rsidR="0094044F" w:rsidRPr="000F73D8" w:rsidTr="009F1600">
        <w:tc>
          <w:tcPr>
            <w:tcW w:w="1535" w:type="dxa"/>
          </w:tcPr>
          <w:p w:rsidR="0094044F" w:rsidRPr="000F73D8" w:rsidRDefault="0094044F" w:rsidP="000F73D8">
            <w:pPr>
              <w:rPr>
                <w:sz w:val="28"/>
                <w:szCs w:val="28"/>
              </w:rPr>
            </w:pPr>
            <w:r w:rsidRPr="000F73D8">
              <w:rPr>
                <w:sz w:val="28"/>
                <w:szCs w:val="28"/>
              </w:rPr>
              <w:t>PQLI -</w:t>
            </w:r>
          </w:p>
        </w:tc>
        <w:tc>
          <w:tcPr>
            <w:tcW w:w="7648" w:type="dxa"/>
          </w:tcPr>
          <w:p w:rsidR="0094044F" w:rsidRPr="000F73D8" w:rsidRDefault="0094044F" w:rsidP="000F73D8">
            <w:pPr>
              <w:rPr>
                <w:sz w:val="28"/>
                <w:szCs w:val="28"/>
              </w:rPr>
            </w:pPr>
            <w:r w:rsidRPr="000F73D8">
              <w:rPr>
                <w:sz w:val="28"/>
                <w:szCs w:val="28"/>
              </w:rPr>
              <w:t>физикалық өмір сапасының индексі</w:t>
            </w:r>
          </w:p>
        </w:tc>
      </w:tr>
      <w:tr w:rsidR="0094044F" w:rsidRPr="000F73D8" w:rsidTr="009F1600">
        <w:tc>
          <w:tcPr>
            <w:tcW w:w="1535" w:type="dxa"/>
          </w:tcPr>
          <w:p w:rsidR="0094044F" w:rsidRPr="000F73D8" w:rsidRDefault="0094044F" w:rsidP="000F73D8">
            <w:pPr>
              <w:rPr>
                <w:sz w:val="28"/>
                <w:szCs w:val="28"/>
              </w:rPr>
            </w:pPr>
            <w:r w:rsidRPr="000F73D8">
              <w:rPr>
                <w:sz w:val="28"/>
                <w:szCs w:val="28"/>
              </w:rPr>
              <w:t>QALY -</w:t>
            </w:r>
          </w:p>
        </w:tc>
        <w:tc>
          <w:tcPr>
            <w:tcW w:w="7648" w:type="dxa"/>
          </w:tcPr>
          <w:p w:rsidR="0094044F" w:rsidRPr="000F73D8" w:rsidRDefault="0094044F" w:rsidP="000F73D8">
            <w:pPr>
              <w:rPr>
                <w:sz w:val="28"/>
                <w:szCs w:val="28"/>
              </w:rPr>
            </w:pPr>
            <w:r w:rsidRPr="000F73D8">
              <w:rPr>
                <w:sz w:val="28"/>
                <w:szCs w:val="28"/>
              </w:rPr>
              <w:t>өмір сапасы бойынша түзетілген жылдар</w:t>
            </w:r>
          </w:p>
        </w:tc>
      </w:tr>
      <w:tr w:rsidR="0094044F" w:rsidRPr="000F73D8" w:rsidTr="009F1600">
        <w:tc>
          <w:tcPr>
            <w:tcW w:w="1535" w:type="dxa"/>
          </w:tcPr>
          <w:p w:rsidR="0094044F" w:rsidRPr="000F73D8" w:rsidRDefault="000F73D8" w:rsidP="000F73D8">
            <w:pPr>
              <w:rPr>
                <w:sz w:val="28"/>
                <w:szCs w:val="28"/>
              </w:rPr>
            </w:pPr>
            <w:r w:rsidRPr="000F73D8">
              <w:rPr>
                <w:sz w:val="28"/>
                <w:szCs w:val="28"/>
              </w:rPr>
              <w:t>ҚР ДСМ -</w:t>
            </w:r>
          </w:p>
        </w:tc>
        <w:tc>
          <w:tcPr>
            <w:tcW w:w="7648" w:type="dxa"/>
          </w:tcPr>
          <w:p w:rsidR="0094044F" w:rsidRPr="000F73D8" w:rsidRDefault="0094044F" w:rsidP="000F73D8">
            <w:pPr>
              <w:rPr>
                <w:sz w:val="28"/>
                <w:szCs w:val="28"/>
              </w:rPr>
            </w:pPr>
            <w:r w:rsidRPr="000F73D8">
              <w:rPr>
                <w:sz w:val="28"/>
                <w:szCs w:val="28"/>
              </w:rPr>
              <w:t>Қазақстан Республикасының Денсаулық сақтау министрлігі</w:t>
            </w:r>
          </w:p>
        </w:tc>
      </w:tr>
    </w:tbl>
    <w:p w:rsidR="0044540B" w:rsidRPr="00B1263C" w:rsidRDefault="0044540B" w:rsidP="005E6B73">
      <w:pPr>
        <w:pageBreakBefore/>
        <w:ind w:firstLine="709"/>
        <w:jc w:val="center"/>
        <w:rPr>
          <w:b/>
          <w:sz w:val="28"/>
          <w:szCs w:val="28"/>
          <w:shd w:val="clear" w:color="auto" w:fill="FFFFFF"/>
          <w:lang w:val="kk-KZ"/>
        </w:rPr>
      </w:pPr>
      <w:r w:rsidRPr="00B1263C">
        <w:rPr>
          <w:b/>
          <w:sz w:val="28"/>
          <w:szCs w:val="28"/>
          <w:shd w:val="clear" w:color="auto" w:fill="FFFFFF"/>
          <w:lang w:val="kk-KZ"/>
        </w:rPr>
        <w:lastRenderedPageBreak/>
        <w:t>КІРІСПЕ</w:t>
      </w:r>
    </w:p>
    <w:p w:rsidR="0044540B" w:rsidRPr="00B1263C" w:rsidRDefault="0044540B" w:rsidP="002E4DA3">
      <w:pPr>
        <w:ind w:firstLine="709"/>
        <w:jc w:val="both"/>
        <w:rPr>
          <w:b/>
          <w:sz w:val="28"/>
          <w:szCs w:val="28"/>
          <w:shd w:val="clear" w:color="auto" w:fill="FFFFFF"/>
        </w:rPr>
      </w:pPr>
    </w:p>
    <w:p w:rsidR="002A4B4A" w:rsidRPr="000F73D8" w:rsidRDefault="0044540B" w:rsidP="000F73D8">
      <w:pPr>
        <w:ind w:firstLine="709"/>
        <w:jc w:val="both"/>
        <w:rPr>
          <w:rFonts w:eastAsia="Calibri"/>
          <w:sz w:val="28"/>
          <w:szCs w:val="28"/>
        </w:rPr>
      </w:pPr>
      <w:r w:rsidRPr="00050D61">
        <w:rPr>
          <w:b/>
          <w:sz w:val="28"/>
          <w:szCs w:val="28"/>
        </w:rPr>
        <w:t>Зерттеу тақырыбының өзектілігі.</w:t>
      </w:r>
      <w:r w:rsidRPr="000F73D8">
        <w:rPr>
          <w:sz w:val="28"/>
          <w:szCs w:val="28"/>
        </w:rPr>
        <w:t xml:space="preserve"> </w:t>
      </w:r>
      <w:r w:rsidR="00F065BD" w:rsidRPr="000F73D8">
        <w:rPr>
          <w:rFonts w:eastAsia="Calibri"/>
          <w:sz w:val="28"/>
          <w:szCs w:val="28"/>
        </w:rPr>
        <w:t xml:space="preserve">Қоғам дамуының қазіргі жағдайында </w:t>
      </w:r>
      <w:r w:rsidR="00B13A62" w:rsidRPr="000F73D8">
        <w:rPr>
          <w:sz w:val="28"/>
          <w:szCs w:val="28"/>
        </w:rPr>
        <w:t>денсаулық сақтау саласындағы адами капиталдың экономикалық тиімділігі</w:t>
      </w:r>
      <w:r w:rsidR="00F065BD" w:rsidRPr="000F73D8">
        <w:rPr>
          <w:rFonts w:eastAsia="Calibri"/>
          <w:sz w:val="28"/>
          <w:szCs w:val="28"/>
        </w:rPr>
        <w:t xml:space="preserve"> </w:t>
      </w:r>
      <w:r w:rsidR="00251DC6" w:rsidRPr="000F73D8">
        <w:rPr>
          <w:rFonts w:eastAsia="Calibri"/>
          <w:sz w:val="28"/>
          <w:szCs w:val="28"/>
        </w:rPr>
        <w:t xml:space="preserve">сапалы, қолжетімді </w:t>
      </w:r>
      <w:r w:rsidR="00F065BD" w:rsidRPr="000F73D8">
        <w:rPr>
          <w:rFonts w:eastAsia="Calibri"/>
          <w:sz w:val="28"/>
          <w:szCs w:val="28"/>
        </w:rPr>
        <w:t xml:space="preserve">медициналық көмекті ұйымдастырудың барлық элементтерінің демографиялық, экономикалық және әлеуметтік даму процестерімен өзара байланысын </w:t>
      </w:r>
      <w:r w:rsidR="001479C8" w:rsidRPr="000F73D8">
        <w:rPr>
          <w:rFonts w:eastAsia="Calibri"/>
          <w:sz w:val="28"/>
          <w:szCs w:val="28"/>
        </w:rPr>
        <w:t>дамытумен</w:t>
      </w:r>
      <w:r w:rsidR="00F065BD" w:rsidRPr="000F73D8">
        <w:rPr>
          <w:rFonts w:eastAsia="Calibri"/>
          <w:sz w:val="28"/>
          <w:szCs w:val="28"/>
        </w:rPr>
        <w:t xml:space="preserve"> анықталады. </w:t>
      </w:r>
    </w:p>
    <w:p w:rsidR="00F065BD" w:rsidRPr="000F73D8" w:rsidRDefault="00F065BD" w:rsidP="000F73D8">
      <w:pPr>
        <w:ind w:firstLine="709"/>
        <w:jc w:val="both"/>
        <w:rPr>
          <w:sz w:val="28"/>
          <w:szCs w:val="28"/>
        </w:rPr>
      </w:pPr>
      <w:r w:rsidRPr="000F73D8">
        <w:rPr>
          <w:rFonts w:eastAsia="Calibri"/>
          <w:sz w:val="28"/>
          <w:szCs w:val="28"/>
        </w:rPr>
        <w:t xml:space="preserve">Халықтың биологиялық, әлеуметтік және экономикалық қасиеттерінің өзара әрекеттесуінің интегралды </w:t>
      </w:r>
      <w:r w:rsidR="000F73D8" w:rsidRPr="000F73D8">
        <w:rPr>
          <w:rFonts w:eastAsia="Calibri"/>
          <w:sz w:val="28"/>
          <w:szCs w:val="28"/>
        </w:rPr>
        <w:t>көрінісі тиімді</w:t>
      </w:r>
      <w:r w:rsidR="001479C8" w:rsidRPr="000F73D8">
        <w:rPr>
          <w:rFonts w:eastAsia="Calibri"/>
          <w:sz w:val="28"/>
          <w:szCs w:val="28"/>
        </w:rPr>
        <w:t xml:space="preserve"> </w:t>
      </w:r>
      <w:r w:rsidRPr="000F73D8">
        <w:rPr>
          <w:rFonts w:eastAsia="Calibri"/>
          <w:sz w:val="28"/>
          <w:szCs w:val="28"/>
        </w:rPr>
        <w:t>адам</w:t>
      </w:r>
      <w:r w:rsidR="001479C8" w:rsidRPr="000F73D8">
        <w:rPr>
          <w:rFonts w:eastAsia="Calibri"/>
          <w:sz w:val="28"/>
          <w:szCs w:val="28"/>
        </w:rPr>
        <w:t>и</w:t>
      </w:r>
      <w:r w:rsidRPr="000F73D8">
        <w:rPr>
          <w:rFonts w:eastAsia="Calibri"/>
          <w:sz w:val="28"/>
          <w:szCs w:val="28"/>
        </w:rPr>
        <w:t xml:space="preserve"> капитал</w:t>
      </w:r>
      <w:r w:rsidR="001479C8" w:rsidRPr="000F73D8">
        <w:rPr>
          <w:rFonts w:eastAsia="Calibri"/>
          <w:sz w:val="28"/>
          <w:szCs w:val="28"/>
        </w:rPr>
        <w:t>ды</w:t>
      </w:r>
      <w:r w:rsidRPr="000F73D8">
        <w:rPr>
          <w:rFonts w:eastAsia="Calibri"/>
          <w:sz w:val="28"/>
          <w:szCs w:val="28"/>
        </w:rPr>
        <w:t xml:space="preserve"> қалыптастыру сипаты болып табылады. Осыған байланысты денсаулық сақтау стратегиясы, ең алдымен, медициналық көмектің жекелеген элементтерін дамытуға емес, </w:t>
      </w:r>
      <w:r w:rsidR="00251DC6" w:rsidRPr="000F73D8">
        <w:rPr>
          <w:rFonts w:eastAsia="Calibri"/>
          <w:sz w:val="28"/>
          <w:szCs w:val="28"/>
        </w:rPr>
        <w:t xml:space="preserve">салада </w:t>
      </w:r>
      <w:r w:rsidRPr="000F73D8">
        <w:rPr>
          <w:rFonts w:eastAsia="Calibri"/>
          <w:sz w:val="28"/>
          <w:szCs w:val="28"/>
        </w:rPr>
        <w:t xml:space="preserve">адами капиталды қарқынды қалыптастыруға бағытталуы тиіс. Денсаулық сақтау саласындағы адами капиталдың сапалық сипаттамаларын </w:t>
      </w:r>
      <w:r w:rsidR="00E6485D" w:rsidRPr="000F73D8">
        <w:rPr>
          <w:rFonts w:eastAsia="Calibri"/>
          <w:sz w:val="28"/>
          <w:szCs w:val="28"/>
        </w:rPr>
        <w:t>дамыту «</w:t>
      </w:r>
      <w:r w:rsidR="00140668" w:rsidRPr="000F73D8">
        <w:rPr>
          <w:sz w:val="28"/>
          <w:szCs w:val="28"/>
        </w:rPr>
        <w:t>Қазақстан-2050 Стратегиясы: қалыптасқан мемлекеттің жаңа саяси бағыты</w:t>
      </w:r>
      <w:r w:rsidR="00B755CD" w:rsidRPr="000F73D8">
        <w:rPr>
          <w:sz w:val="28"/>
          <w:szCs w:val="28"/>
        </w:rPr>
        <w:t>»</w:t>
      </w:r>
      <w:r w:rsidR="00140668" w:rsidRPr="000F73D8">
        <w:rPr>
          <w:sz w:val="28"/>
          <w:szCs w:val="28"/>
        </w:rPr>
        <w:t xml:space="preserve"> Н.Назарбаевтың Қазақстан халқына Жолдауында</w:t>
      </w:r>
      <w:r w:rsidRPr="000F73D8">
        <w:rPr>
          <w:sz w:val="28"/>
          <w:szCs w:val="28"/>
        </w:rPr>
        <w:t xml:space="preserve"> әлемнің ең дамыған 30 елінің қатарына кірудің стратегиялық мақсаты </w:t>
      </w:r>
      <w:r w:rsidR="00E6485D" w:rsidRPr="000F73D8">
        <w:rPr>
          <w:sz w:val="28"/>
          <w:szCs w:val="28"/>
        </w:rPr>
        <w:t>ретінде көзделген</w:t>
      </w:r>
      <w:r w:rsidR="00D9695F" w:rsidRPr="000F73D8">
        <w:rPr>
          <w:sz w:val="28"/>
          <w:szCs w:val="28"/>
        </w:rPr>
        <w:t xml:space="preserve"> [1].</w:t>
      </w:r>
    </w:p>
    <w:p w:rsidR="00D9695F" w:rsidRPr="000F73D8" w:rsidRDefault="00516667" w:rsidP="000F73D8">
      <w:pPr>
        <w:ind w:firstLine="709"/>
        <w:jc w:val="both"/>
        <w:rPr>
          <w:sz w:val="28"/>
          <w:szCs w:val="28"/>
        </w:rPr>
      </w:pPr>
      <w:r w:rsidRPr="000F73D8">
        <w:rPr>
          <w:sz w:val="28"/>
          <w:szCs w:val="28"/>
        </w:rPr>
        <w:t>Д</w:t>
      </w:r>
      <w:r w:rsidR="00F065BD" w:rsidRPr="000F73D8">
        <w:rPr>
          <w:sz w:val="28"/>
          <w:szCs w:val="28"/>
        </w:rPr>
        <w:t xml:space="preserve">енсаулық сақтау-қоғамның маңызды </w:t>
      </w:r>
      <w:r w:rsidR="00652805" w:rsidRPr="000F73D8">
        <w:rPr>
          <w:sz w:val="28"/>
          <w:szCs w:val="28"/>
        </w:rPr>
        <w:t>мемлекеттік</w:t>
      </w:r>
      <w:r w:rsidR="00F065BD" w:rsidRPr="000F73D8">
        <w:rPr>
          <w:sz w:val="28"/>
          <w:szCs w:val="28"/>
        </w:rPr>
        <w:t xml:space="preserve"> саласы, себебі медициналық қызметтің нәтижелері экономиканың дамуына </w:t>
      </w:r>
      <w:r w:rsidR="00251DC6" w:rsidRPr="000F73D8">
        <w:rPr>
          <w:sz w:val="28"/>
          <w:szCs w:val="28"/>
        </w:rPr>
        <w:t xml:space="preserve">оң </w:t>
      </w:r>
      <w:r w:rsidR="00F065BD" w:rsidRPr="000F73D8">
        <w:rPr>
          <w:sz w:val="28"/>
          <w:szCs w:val="28"/>
        </w:rPr>
        <w:t xml:space="preserve">өзгеріс әкелуімен айқындалады. Яғни, мемлекеттің денсаулық сақтау стратегиясы, ең алдымен, медициналық көмектің жекелеген элементтерін дамытуға ғана емес, адами капиталды, атап айтқанда, </w:t>
      </w:r>
      <w:r w:rsidR="00652805" w:rsidRPr="000F73D8">
        <w:rPr>
          <w:sz w:val="28"/>
          <w:szCs w:val="28"/>
        </w:rPr>
        <w:t>экономикалық</w:t>
      </w:r>
      <w:r w:rsidR="00F065BD" w:rsidRPr="000F73D8">
        <w:rPr>
          <w:sz w:val="28"/>
          <w:szCs w:val="28"/>
        </w:rPr>
        <w:t xml:space="preserve"> тұрғыдан болашақ кірістер ағынын генерация</w:t>
      </w:r>
      <w:r w:rsidR="00817394" w:rsidRPr="000F73D8">
        <w:rPr>
          <w:sz w:val="28"/>
          <w:szCs w:val="28"/>
        </w:rPr>
        <w:t xml:space="preserve">лау ретінде қарастырылуы қажет. </w:t>
      </w:r>
      <w:r w:rsidR="00F065BD" w:rsidRPr="000F73D8">
        <w:rPr>
          <w:sz w:val="28"/>
          <w:szCs w:val="28"/>
        </w:rPr>
        <w:t xml:space="preserve">Тиісінше, </w:t>
      </w:r>
      <w:r w:rsidR="00B755CD" w:rsidRPr="000F73D8">
        <w:rPr>
          <w:sz w:val="28"/>
          <w:szCs w:val="28"/>
        </w:rPr>
        <w:t>«</w:t>
      </w:r>
      <w:r w:rsidR="00C56E3A" w:rsidRPr="000F73D8">
        <w:rPr>
          <w:sz w:val="28"/>
          <w:szCs w:val="28"/>
        </w:rPr>
        <w:t>Халық денсаулығы және денсаулық сақтау жүйесі туралы</w:t>
      </w:r>
      <w:r w:rsidR="00B755CD" w:rsidRPr="000F73D8">
        <w:rPr>
          <w:sz w:val="28"/>
          <w:szCs w:val="28"/>
        </w:rPr>
        <w:t>»</w:t>
      </w:r>
      <w:r w:rsidR="00C56E3A" w:rsidRPr="000F73D8">
        <w:rPr>
          <w:sz w:val="28"/>
          <w:szCs w:val="28"/>
        </w:rPr>
        <w:t xml:space="preserve"> Қазақстан Республикасының Кодексін</w:t>
      </w:r>
      <w:r w:rsidR="00B755CD" w:rsidRPr="000F73D8">
        <w:rPr>
          <w:sz w:val="28"/>
          <w:szCs w:val="28"/>
        </w:rPr>
        <w:t>»</w:t>
      </w:r>
      <w:r w:rsidR="00C56E3A" w:rsidRPr="000F73D8">
        <w:rPr>
          <w:sz w:val="28"/>
          <w:szCs w:val="28"/>
        </w:rPr>
        <w:t xml:space="preserve"> 03.05.2022 ж. жағдай бойынша өзгерістермен және толықтырулармен </w:t>
      </w:r>
      <w:r w:rsidR="00F065BD" w:rsidRPr="000F73D8">
        <w:rPr>
          <w:sz w:val="28"/>
          <w:szCs w:val="28"/>
        </w:rPr>
        <w:t xml:space="preserve">әзірлеу саладағы адами капитал дамуының </w:t>
      </w:r>
      <w:r w:rsidR="000F73D8" w:rsidRPr="000F73D8">
        <w:rPr>
          <w:sz w:val="28"/>
          <w:szCs w:val="28"/>
        </w:rPr>
        <w:t>қоғамның денсаулық</w:t>
      </w:r>
      <w:r w:rsidR="00F065BD" w:rsidRPr="000F73D8">
        <w:rPr>
          <w:sz w:val="28"/>
          <w:szCs w:val="28"/>
        </w:rPr>
        <w:t xml:space="preserve"> деңгейін (туу, өлім, ауру, мүгедектік және т. б.) және жекелеген әлеуметтік – экономикалық, демографиялық процестердің динамикасына әсерін анықтау қажеттілігін тудырады</w:t>
      </w:r>
      <w:r w:rsidR="00D9695F" w:rsidRPr="000F73D8">
        <w:rPr>
          <w:sz w:val="28"/>
          <w:szCs w:val="28"/>
        </w:rPr>
        <w:t xml:space="preserve"> [2].</w:t>
      </w:r>
    </w:p>
    <w:p w:rsidR="003E62CB" w:rsidRPr="000F73D8" w:rsidRDefault="00F065BD" w:rsidP="000F73D8">
      <w:pPr>
        <w:ind w:firstLine="709"/>
        <w:jc w:val="both"/>
        <w:rPr>
          <w:sz w:val="28"/>
          <w:szCs w:val="28"/>
        </w:rPr>
      </w:pPr>
      <w:r w:rsidRPr="000F73D8">
        <w:rPr>
          <w:sz w:val="28"/>
          <w:szCs w:val="28"/>
        </w:rPr>
        <w:t xml:space="preserve">Қазіргі уақытта адами капиталға </w:t>
      </w:r>
      <w:r w:rsidR="00652805" w:rsidRPr="000F73D8">
        <w:rPr>
          <w:sz w:val="28"/>
          <w:szCs w:val="28"/>
        </w:rPr>
        <w:t>экономикалық тиімділік тұрғысынан зор</w:t>
      </w:r>
      <w:r w:rsidRPr="000F73D8">
        <w:rPr>
          <w:sz w:val="28"/>
          <w:szCs w:val="28"/>
        </w:rPr>
        <w:t xml:space="preserve"> мән беріледі, өйткені ол нарықтық қатынастардың көптеген құбылыстарын зерттеуге, қоғамның экономикалық және әлеуметтік қабілеттілігін айқындайтын адам факторына салынған қаражаттың тиімді</w:t>
      </w:r>
      <w:r w:rsidR="00C97F6B" w:rsidRPr="000F73D8">
        <w:rPr>
          <w:sz w:val="28"/>
          <w:szCs w:val="28"/>
        </w:rPr>
        <w:t>лігін анықтауға көмектеседі</w:t>
      </w:r>
      <w:r w:rsidRPr="000F73D8">
        <w:rPr>
          <w:sz w:val="28"/>
          <w:szCs w:val="28"/>
        </w:rPr>
        <w:t>. Сондықтан</w:t>
      </w:r>
      <w:r w:rsidR="00652805" w:rsidRPr="000F73D8">
        <w:rPr>
          <w:sz w:val="28"/>
          <w:szCs w:val="28"/>
        </w:rPr>
        <w:t>,</w:t>
      </w:r>
      <w:r w:rsidRPr="000F73D8">
        <w:rPr>
          <w:sz w:val="28"/>
          <w:szCs w:val="28"/>
        </w:rPr>
        <w:t xml:space="preserve"> </w:t>
      </w:r>
      <w:r w:rsidR="00652805" w:rsidRPr="000F73D8">
        <w:rPr>
          <w:sz w:val="28"/>
          <w:szCs w:val="28"/>
        </w:rPr>
        <w:t>ҚР денсаулық сақтау саласындағы адами капиталдың экономикалық тиімділігі</w:t>
      </w:r>
      <w:r w:rsidRPr="000F73D8">
        <w:rPr>
          <w:sz w:val="28"/>
          <w:szCs w:val="28"/>
        </w:rPr>
        <w:t xml:space="preserve"> терең зерттеуге лайық. Денсаулық сақтау саласы мен адам</w:t>
      </w:r>
      <w:r w:rsidR="00652805" w:rsidRPr="000F73D8">
        <w:rPr>
          <w:sz w:val="28"/>
          <w:szCs w:val="28"/>
        </w:rPr>
        <w:t xml:space="preserve">и капитал даму перспективасы </w:t>
      </w:r>
      <w:r w:rsidRPr="000F73D8">
        <w:rPr>
          <w:sz w:val="28"/>
          <w:szCs w:val="28"/>
        </w:rPr>
        <w:t xml:space="preserve">арасындағы </w:t>
      </w:r>
      <w:r w:rsidR="00E4295E" w:rsidRPr="000F73D8">
        <w:rPr>
          <w:sz w:val="28"/>
          <w:szCs w:val="28"/>
        </w:rPr>
        <w:t>байланыс пен</w:t>
      </w:r>
      <w:r w:rsidRPr="000F73D8">
        <w:rPr>
          <w:sz w:val="28"/>
          <w:szCs w:val="28"/>
        </w:rPr>
        <w:t xml:space="preserve"> заңдылықтарын анықтау </w:t>
      </w:r>
      <w:r w:rsidR="00E4295E" w:rsidRPr="000F73D8">
        <w:rPr>
          <w:sz w:val="28"/>
          <w:szCs w:val="28"/>
        </w:rPr>
        <w:t>мемлекеттің</w:t>
      </w:r>
      <w:r w:rsidRPr="000F73D8">
        <w:rPr>
          <w:sz w:val="28"/>
          <w:szCs w:val="28"/>
        </w:rPr>
        <w:t xml:space="preserve"> негізгі мәселелерінің бірі болып табылады. Ол үшін әлеуметтік және экономикалық саясатты өзгерту қажет. </w:t>
      </w:r>
      <w:r w:rsidR="003E62CB" w:rsidRPr="000F73D8">
        <w:rPr>
          <w:sz w:val="28"/>
          <w:szCs w:val="28"/>
        </w:rPr>
        <w:t xml:space="preserve">Әдіснамалық тәсілдерді әзірлеу денсаулық сақтау жүйесін жетілдіруге, яғни, саладағы адами капиталды дамытуға мүмкіндік береді, өйткені адамның қазіргі әлеуметтік-экономикалық жүйенің негізгі өзегіне айналуы елдің </w:t>
      </w:r>
      <w:r w:rsidR="00E4295E" w:rsidRPr="000F73D8">
        <w:rPr>
          <w:sz w:val="28"/>
          <w:szCs w:val="28"/>
        </w:rPr>
        <w:t xml:space="preserve">тиімді </w:t>
      </w:r>
      <w:r w:rsidR="003E62CB" w:rsidRPr="000F73D8">
        <w:rPr>
          <w:sz w:val="28"/>
          <w:szCs w:val="28"/>
        </w:rPr>
        <w:t>экономикалық мазмұнының терең үдемелі өзгерістері мен дамуына әкеледі.</w:t>
      </w:r>
    </w:p>
    <w:p w:rsidR="00CE15BA" w:rsidRPr="000F73D8" w:rsidRDefault="00CE15BA" w:rsidP="000F73D8">
      <w:pPr>
        <w:ind w:firstLine="709"/>
        <w:jc w:val="both"/>
        <w:rPr>
          <w:sz w:val="28"/>
          <w:szCs w:val="28"/>
        </w:rPr>
      </w:pPr>
      <w:r w:rsidRPr="00050D61">
        <w:rPr>
          <w:b/>
          <w:sz w:val="28"/>
          <w:szCs w:val="28"/>
        </w:rPr>
        <w:t xml:space="preserve">Диссертациялық жұмыстың </w:t>
      </w:r>
      <w:r w:rsidR="002A4B4A" w:rsidRPr="00050D61">
        <w:rPr>
          <w:b/>
          <w:sz w:val="28"/>
          <w:szCs w:val="28"/>
        </w:rPr>
        <w:t xml:space="preserve">ғылыми </w:t>
      </w:r>
      <w:r w:rsidR="00D22A48" w:rsidRPr="00050D61">
        <w:rPr>
          <w:b/>
          <w:sz w:val="28"/>
          <w:szCs w:val="28"/>
        </w:rPr>
        <w:t>зерттелу</w:t>
      </w:r>
      <w:r w:rsidR="006F2FA9" w:rsidRPr="00050D61">
        <w:rPr>
          <w:b/>
          <w:sz w:val="28"/>
          <w:szCs w:val="28"/>
        </w:rPr>
        <w:t xml:space="preserve"> </w:t>
      </w:r>
      <w:r w:rsidR="002A4B4A" w:rsidRPr="00050D61">
        <w:rPr>
          <w:b/>
          <w:sz w:val="28"/>
          <w:szCs w:val="28"/>
        </w:rPr>
        <w:t>дәрежесі.</w:t>
      </w:r>
      <w:r w:rsidR="002A4B4A" w:rsidRPr="000F73D8">
        <w:rPr>
          <w:sz w:val="28"/>
          <w:szCs w:val="28"/>
        </w:rPr>
        <w:t xml:space="preserve"> </w:t>
      </w:r>
      <w:r w:rsidRPr="000F73D8">
        <w:rPr>
          <w:sz w:val="28"/>
          <w:szCs w:val="28"/>
        </w:rPr>
        <w:t xml:space="preserve">Диссертациялық зерттеудің маңыздылығына қарамастан, соны ұсыныстарды енгізу </w:t>
      </w:r>
      <w:r w:rsidR="000F73D8" w:rsidRPr="000F73D8">
        <w:rPr>
          <w:sz w:val="28"/>
          <w:szCs w:val="28"/>
        </w:rPr>
        <w:t>негізінде осы</w:t>
      </w:r>
      <w:r w:rsidRPr="000F73D8">
        <w:rPr>
          <w:sz w:val="28"/>
          <w:szCs w:val="28"/>
        </w:rPr>
        <w:t xml:space="preserve"> уақытқа дейін берілген мәселенің мәні мен маңызына деген </w:t>
      </w:r>
      <w:r w:rsidRPr="000F73D8">
        <w:rPr>
          <w:sz w:val="28"/>
          <w:szCs w:val="28"/>
        </w:rPr>
        <w:lastRenderedPageBreak/>
        <w:t>жү</w:t>
      </w:r>
      <w:r w:rsidR="002A4B4A" w:rsidRPr="000F73D8">
        <w:rPr>
          <w:sz w:val="28"/>
          <w:szCs w:val="28"/>
        </w:rPr>
        <w:t xml:space="preserve">йеленген </w:t>
      </w:r>
      <w:r w:rsidRPr="000F73D8">
        <w:rPr>
          <w:sz w:val="28"/>
          <w:szCs w:val="28"/>
        </w:rPr>
        <w:t>теориялық көзқарастар жоқ</w:t>
      </w:r>
      <w:r w:rsidR="006F2FA9" w:rsidRPr="000F73D8">
        <w:rPr>
          <w:sz w:val="28"/>
          <w:szCs w:val="28"/>
        </w:rPr>
        <w:t>тың қасы</w:t>
      </w:r>
      <w:r w:rsidRPr="000F73D8">
        <w:rPr>
          <w:sz w:val="28"/>
          <w:szCs w:val="28"/>
        </w:rPr>
        <w:t xml:space="preserve">. Яғни, </w:t>
      </w:r>
      <w:r w:rsidR="006F2FA9" w:rsidRPr="000F73D8">
        <w:rPr>
          <w:sz w:val="28"/>
          <w:szCs w:val="28"/>
        </w:rPr>
        <w:t xml:space="preserve">бұл олқылық </w:t>
      </w:r>
      <w:r w:rsidRPr="000F73D8">
        <w:rPr>
          <w:sz w:val="28"/>
          <w:szCs w:val="28"/>
        </w:rPr>
        <w:t>мемлекеттегі өтпелі кезеңдердің маңызды сипатымен түсіндіріледі. Денсаулық сақтау саласындағы адами капиталды дамыту мәселесі мемлекеттік тұрғыда жүйелі түрде шешілуі тиіс мәселелердің бірі</w:t>
      </w:r>
      <w:r w:rsidR="006F2FA9" w:rsidRPr="000F73D8">
        <w:rPr>
          <w:sz w:val="28"/>
          <w:szCs w:val="28"/>
        </w:rPr>
        <w:t xml:space="preserve"> болып табылады</w:t>
      </w:r>
      <w:r w:rsidRPr="000F73D8">
        <w:rPr>
          <w:sz w:val="28"/>
          <w:szCs w:val="28"/>
        </w:rPr>
        <w:t>.</w:t>
      </w:r>
    </w:p>
    <w:p w:rsidR="00CE15BA" w:rsidRPr="000F73D8" w:rsidRDefault="00CE15BA" w:rsidP="000F73D8">
      <w:pPr>
        <w:ind w:firstLine="709"/>
        <w:jc w:val="both"/>
        <w:rPr>
          <w:sz w:val="28"/>
          <w:szCs w:val="28"/>
        </w:rPr>
      </w:pPr>
      <w:r w:rsidRPr="00050D61">
        <w:rPr>
          <w:b/>
          <w:sz w:val="28"/>
          <w:szCs w:val="28"/>
        </w:rPr>
        <w:t xml:space="preserve"> Зерттеліп отырған мәселе бойынша еңбектерді талдау</w:t>
      </w:r>
      <w:r w:rsidRPr="000F73D8">
        <w:rPr>
          <w:sz w:val="28"/>
          <w:szCs w:val="28"/>
        </w:rPr>
        <w:t xml:space="preserve"> жеткілікті қарастырылған теориялық базаны саралауға мүмкіндік береді. Диссертациялық зерттеу барысында жалпы адами капиталды зерттеуге арналған көптеген ғылыми еңбектер қолданылды. Соның ішінде аталмыш зерттеуге </w:t>
      </w:r>
      <w:r w:rsidRPr="00050D61">
        <w:rPr>
          <w:b/>
          <w:sz w:val="28"/>
          <w:szCs w:val="28"/>
        </w:rPr>
        <w:t xml:space="preserve">Қазақстандық </w:t>
      </w:r>
      <w:r w:rsidRPr="000F73D8">
        <w:rPr>
          <w:sz w:val="28"/>
          <w:szCs w:val="28"/>
        </w:rPr>
        <w:t xml:space="preserve">келесі ғалымдар үлкен үлес қосты; Исабеков Б.Н. </w:t>
      </w:r>
      <w:r w:rsidR="00B755CD" w:rsidRPr="000F73D8">
        <w:rPr>
          <w:sz w:val="28"/>
          <w:szCs w:val="28"/>
        </w:rPr>
        <w:t>«</w:t>
      </w:r>
      <w:r w:rsidRPr="000F73D8">
        <w:rPr>
          <w:sz w:val="28"/>
          <w:szCs w:val="28"/>
        </w:rPr>
        <w:t xml:space="preserve">Теоретико-концептуальные основы формирования понятия </w:t>
      </w:r>
      <w:r w:rsidR="00B755CD" w:rsidRPr="000F73D8">
        <w:rPr>
          <w:sz w:val="28"/>
          <w:szCs w:val="28"/>
        </w:rPr>
        <w:t>«</w:t>
      </w:r>
      <w:r w:rsidRPr="000F73D8">
        <w:rPr>
          <w:sz w:val="28"/>
          <w:szCs w:val="28"/>
        </w:rPr>
        <w:t>человеческий капитал</w:t>
      </w:r>
      <w:r w:rsidR="00B755CD" w:rsidRPr="000F73D8">
        <w:rPr>
          <w:sz w:val="28"/>
          <w:szCs w:val="28"/>
        </w:rPr>
        <w:t>»</w:t>
      </w:r>
      <w:r w:rsidR="00251DC6" w:rsidRPr="000F73D8">
        <w:rPr>
          <w:sz w:val="28"/>
          <w:szCs w:val="28"/>
        </w:rPr>
        <w:t xml:space="preserve">»,  </w:t>
      </w:r>
      <w:r w:rsidRPr="000F73D8">
        <w:rPr>
          <w:sz w:val="28"/>
          <w:szCs w:val="28"/>
        </w:rPr>
        <w:t xml:space="preserve">Абдигалиева Г.К., Килыбаев Т.Б., Кощигулова К.И. </w:t>
      </w:r>
      <w:r w:rsidR="00B755CD" w:rsidRPr="000F73D8">
        <w:rPr>
          <w:sz w:val="28"/>
          <w:szCs w:val="28"/>
        </w:rPr>
        <w:t>«</w:t>
      </w:r>
      <w:r w:rsidRPr="000F73D8">
        <w:rPr>
          <w:sz w:val="28"/>
          <w:szCs w:val="28"/>
        </w:rPr>
        <w:t>Қазақстандағы адами капиталдың дамуы</w:t>
      </w:r>
      <w:r w:rsidR="00B755CD" w:rsidRPr="000F73D8">
        <w:rPr>
          <w:sz w:val="28"/>
          <w:szCs w:val="28"/>
        </w:rPr>
        <w:t>»</w:t>
      </w:r>
      <w:r w:rsidRPr="000F73D8">
        <w:rPr>
          <w:sz w:val="28"/>
          <w:szCs w:val="28"/>
        </w:rPr>
        <w:t xml:space="preserve">, Есимжанова С.Р. </w:t>
      </w:r>
      <w:r w:rsidR="00B755CD" w:rsidRPr="000F73D8">
        <w:rPr>
          <w:sz w:val="28"/>
          <w:szCs w:val="28"/>
        </w:rPr>
        <w:t>«</w:t>
      </w:r>
      <w:r w:rsidRPr="000F73D8">
        <w:rPr>
          <w:sz w:val="28"/>
          <w:szCs w:val="28"/>
        </w:rPr>
        <w:t>Человеческий капитал в Казахстане: уровень развития и качество</w:t>
      </w:r>
      <w:r w:rsidR="00B755CD" w:rsidRPr="000F73D8">
        <w:rPr>
          <w:sz w:val="28"/>
          <w:szCs w:val="28"/>
        </w:rPr>
        <w:t>»</w:t>
      </w:r>
      <w:r w:rsidRPr="000F73D8">
        <w:rPr>
          <w:sz w:val="28"/>
          <w:szCs w:val="28"/>
        </w:rPr>
        <w:t xml:space="preserve">, </w:t>
      </w:r>
      <w:r w:rsidR="00B755CD" w:rsidRPr="000F73D8">
        <w:rPr>
          <w:sz w:val="28"/>
          <w:szCs w:val="28"/>
        </w:rPr>
        <w:t>«</w:t>
      </w:r>
      <w:r w:rsidRPr="000F73D8">
        <w:rPr>
          <w:sz w:val="28"/>
          <w:szCs w:val="28"/>
        </w:rPr>
        <w:t xml:space="preserve"> Капитал здоровья как основа функционирования человеческого капитала в условиях пандемии COVID-19</w:t>
      </w:r>
      <w:r w:rsidR="00B755CD" w:rsidRPr="000F73D8">
        <w:rPr>
          <w:sz w:val="28"/>
          <w:szCs w:val="28"/>
        </w:rPr>
        <w:t>»</w:t>
      </w:r>
      <w:r w:rsidRPr="000F73D8">
        <w:rPr>
          <w:sz w:val="28"/>
          <w:szCs w:val="28"/>
        </w:rPr>
        <w:t xml:space="preserve">, Мухамбетова Л.К., Турекулова Д.М., Жамкеева М.К. </w:t>
      </w:r>
      <w:r w:rsidR="00B755CD" w:rsidRPr="000F73D8">
        <w:rPr>
          <w:sz w:val="28"/>
          <w:szCs w:val="28"/>
        </w:rPr>
        <w:t>«</w:t>
      </w:r>
      <w:r w:rsidRPr="000F73D8">
        <w:rPr>
          <w:sz w:val="28"/>
          <w:szCs w:val="28"/>
        </w:rPr>
        <w:t>Методологические подходы к изучению человеческого капитала</w:t>
      </w:r>
      <w:r w:rsidR="00B755CD" w:rsidRPr="000F73D8">
        <w:rPr>
          <w:sz w:val="28"/>
          <w:szCs w:val="28"/>
        </w:rPr>
        <w:t>»</w:t>
      </w:r>
      <w:r w:rsidRPr="000F73D8">
        <w:rPr>
          <w:sz w:val="28"/>
          <w:szCs w:val="28"/>
        </w:rPr>
        <w:t xml:space="preserve">, </w:t>
      </w:r>
      <w:r w:rsidR="00251DC6" w:rsidRPr="000F73D8">
        <w:rPr>
          <w:sz w:val="28"/>
          <w:szCs w:val="28"/>
        </w:rPr>
        <w:t xml:space="preserve">А.Б. </w:t>
      </w:r>
      <w:r w:rsidRPr="000F73D8">
        <w:rPr>
          <w:sz w:val="28"/>
          <w:szCs w:val="28"/>
        </w:rPr>
        <w:t xml:space="preserve">Майдырова </w:t>
      </w:r>
      <w:r w:rsidR="00B755CD" w:rsidRPr="000F73D8">
        <w:rPr>
          <w:sz w:val="28"/>
          <w:szCs w:val="28"/>
        </w:rPr>
        <w:t>«</w:t>
      </w:r>
      <w:r w:rsidRPr="000F73D8">
        <w:rPr>
          <w:sz w:val="28"/>
          <w:szCs w:val="28"/>
        </w:rPr>
        <w:t>Человеческий капитал нации в условиях формирования информационного общества: методологический аспект</w:t>
      </w:r>
      <w:r w:rsidR="00B755CD" w:rsidRPr="000F73D8">
        <w:rPr>
          <w:sz w:val="28"/>
          <w:szCs w:val="28"/>
        </w:rPr>
        <w:t>»</w:t>
      </w:r>
      <w:r w:rsidRPr="000F73D8">
        <w:rPr>
          <w:sz w:val="28"/>
          <w:szCs w:val="28"/>
        </w:rPr>
        <w:t xml:space="preserve">, Сыдыков Е.Б. </w:t>
      </w:r>
      <w:r w:rsidR="00B755CD" w:rsidRPr="000F73D8">
        <w:rPr>
          <w:sz w:val="28"/>
          <w:szCs w:val="28"/>
        </w:rPr>
        <w:t>«</w:t>
      </w:r>
      <w:r w:rsidRPr="000F73D8">
        <w:rPr>
          <w:sz w:val="28"/>
          <w:szCs w:val="28"/>
        </w:rPr>
        <w:t>Человеческий капитал и интеллектуальная миграция Республики Казахстан в контексте формирования ЕЭП Казахстана, России и Беларуси</w:t>
      </w:r>
      <w:r w:rsidR="00B755CD" w:rsidRPr="000F73D8">
        <w:rPr>
          <w:sz w:val="28"/>
          <w:szCs w:val="28"/>
        </w:rPr>
        <w:t>»</w:t>
      </w:r>
      <w:r w:rsidRPr="000F73D8">
        <w:rPr>
          <w:sz w:val="28"/>
          <w:szCs w:val="28"/>
        </w:rPr>
        <w:t xml:space="preserve">, Мельдаханова М.К., Калиева С.А. </w:t>
      </w:r>
      <w:r w:rsidR="00B755CD" w:rsidRPr="000F73D8">
        <w:rPr>
          <w:sz w:val="28"/>
          <w:szCs w:val="28"/>
        </w:rPr>
        <w:t>«</w:t>
      </w:r>
      <w:r w:rsidRPr="000F73D8">
        <w:rPr>
          <w:sz w:val="28"/>
          <w:szCs w:val="28"/>
        </w:rPr>
        <w:t>Человеческий капитал в условиях обеспечения конкурентоспособности национальной экономики: современная концепция, приоритеты и механизмы реализации</w:t>
      </w:r>
      <w:r w:rsidR="00B755CD" w:rsidRPr="000F73D8">
        <w:rPr>
          <w:sz w:val="28"/>
          <w:szCs w:val="28"/>
        </w:rPr>
        <w:t>»</w:t>
      </w:r>
      <w:r w:rsidRPr="000F73D8">
        <w:rPr>
          <w:sz w:val="28"/>
          <w:szCs w:val="28"/>
        </w:rPr>
        <w:t>.</w:t>
      </w:r>
    </w:p>
    <w:p w:rsidR="00CE15BA" w:rsidRPr="000F73D8" w:rsidRDefault="00CE15BA" w:rsidP="000F73D8">
      <w:pPr>
        <w:ind w:firstLine="709"/>
        <w:jc w:val="both"/>
        <w:rPr>
          <w:sz w:val="28"/>
          <w:szCs w:val="28"/>
        </w:rPr>
      </w:pPr>
      <w:r w:rsidRPr="000F73D8">
        <w:rPr>
          <w:sz w:val="28"/>
          <w:szCs w:val="28"/>
        </w:rPr>
        <w:t xml:space="preserve">Сонымен қатар, </w:t>
      </w:r>
      <w:r w:rsidRPr="00050D61">
        <w:rPr>
          <w:b/>
          <w:sz w:val="28"/>
          <w:szCs w:val="28"/>
        </w:rPr>
        <w:t>ресейлік</w:t>
      </w:r>
      <w:r w:rsidRPr="000F73D8">
        <w:rPr>
          <w:sz w:val="28"/>
          <w:szCs w:val="28"/>
        </w:rPr>
        <w:t xml:space="preserve"> авторлардың адами капитал және денсаулық сақтау саласындағы адами капитал шеңберіндегі еңбектерін атап өтуге болады: Добрынин А.И., Дятлов С.А., Цыренова Е.Д. </w:t>
      </w:r>
      <w:r w:rsidR="00B755CD" w:rsidRPr="000F73D8">
        <w:rPr>
          <w:sz w:val="28"/>
          <w:szCs w:val="28"/>
        </w:rPr>
        <w:t>«</w:t>
      </w:r>
      <w:r w:rsidRPr="000F73D8">
        <w:rPr>
          <w:sz w:val="28"/>
          <w:szCs w:val="28"/>
        </w:rPr>
        <w:t>Человеческий капитал в транзитной экономике: формирование, оценка, эффективность использования</w:t>
      </w:r>
      <w:r w:rsidR="00B755CD" w:rsidRPr="000F73D8">
        <w:rPr>
          <w:sz w:val="28"/>
          <w:szCs w:val="28"/>
        </w:rPr>
        <w:t>»</w:t>
      </w:r>
      <w:r w:rsidRPr="000F73D8">
        <w:rPr>
          <w:sz w:val="28"/>
          <w:szCs w:val="28"/>
        </w:rPr>
        <w:t xml:space="preserve">, Капелюшников Р.И., Лукьянова А.Л. </w:t>
      </w:r>
      <w:r w:rsidR="00B755CD" w:rsidRPr="000F73D8">
        <w:rPr>
          <w:sz w:val="28"/>
          <w:szCs w:val="28"/>
        </w:rPr>
        <w:t>«</w:t>
      </w:r>
      <w:r w:rsidRPr="000F73D8">
        <w:rPr>
          <w:sz w:val="28"/>
          <w:szCs w:val="28"/>
        </w:rPr>
        <w:t>Трансфор</w:t>
      </w:r>
      <w:r w:rsidR="00251DC6" w:rsidRPr="000F73D8">
        <w:rPr>
          <w:sz w:val="28"/>
          <w:szCs w:val="28"/>
        </w:rPr>
        <w:t>мация человеческого капитала в Р</w:t>
      </w:r>
      <w:r w:rsidRPr="000F73D8">
        <w:rPr>
          <w:sz w:val="28"/>
          <w:szCs w:val="28"/>
        </w:rPr>
        <w:t>оссийскои обществе</w:t>
      </w:r>
      <w:r w:rsidR="00B755CD" w:rsidRPr="000F73D8">
        <w:rPr>
          <w:sz w:val="28"/>
          <w:szCs w:val="28"/>
        </w:rPr>
        <w:t>»</w:t>
      </w:r>
      <w:r w:rsidRPr="000F73D8">
        <w:rPr>
          <w:sz w:val="28"/>
          <w:szCs w:val="28"/>
        </w:rPr>
        <w:t xml:space="preserve">, Кузьмич О.С., Рощин С.Ю. </w:t>
      </w:r>
      <w:r w:rsidR="00B755CD" w:rsidRPr="000F73D8">
        <w:rPr>
          <w:sz w:val="28"/>
          <w:szCs w:val="28"/>
        </w:rPr>
        <w:t>«</w:t>
      </w:r>
      <w:r w:rsidRPr="000F73D8">
        <w:rPr>
          <w:sz w:val="28"/>
          <w:szCs w:val="28"/>
        </w:rPr>
        <w:t>Лучше ли быть здоровым? Экономическая отдача от здоровья</w:t>
      </w:r>
      <w:r w:rsidR="00B755CD" w:rsidRPr="000F73D8">
        <w:rPr>
          <w:sz w:val="28"/>
          <w:szCs w:val="28"/>
        </w:rPr>
        <w:t>»</w:t>
      </w:r>
      <w:r w:rsidRPr="000F73D8">
        <w:rPr>
          <w:sz w:val="28"/>
          <w:szCs w:val="28"/>
        </w:rPr>
        <w:t xml:space="preserve">, Уйба В.В. </w:t>
      </w:r>
      <w:r w:rsidR="00B755CD" w:rsidRPr="000F73D8">
        <w:rPr>
          <w:sz w:val="28"/>
          <w:szCs w:val="28"/>
        </w:rPr>
        <w:t>«</w:t>
      </w:r>
      <w:r w:rsidRPr="000F73D8">
        <w:rPr>
          <w:sz w:val="28"/>
          <w:szCs w:val="28"/>
        </w:rPr>
        <w:t>Экономические методы управления в здравоохранении</w:t>
      </w:r>
      <w:r w:rsidR="00B755CD" w:rsidRPr="000F73D8">
        <w:rPr>
          <w:sz w:val="28"/>
          <w:szCs w:val="28"/>
        </w:rPr>
        <w:t>»</w:t>
      </w:r>
      <w:r w:rsidRPr="000F73D8">
        <w:rPr>
          <w:sz w:val="28"/>
          <w:szCs w:val="28"/>
        </w:rPr>
        <w:t xml:space="preserve">, Решетников А.В., Шамшурина Н.Г., Шамшурин В.И. </w:t>
      </w:r>
      <w:r w:rsidR="00B755CD" w:rsidRPr="000F73D8">
        <w:rPr>
          <w:sz w:val="28"/>
          <w:szCs w:val="28"/>
        </w:rPr>
        <w:t>«</w:t>
      </w:r>
      <w:r w:rsidRPr="000F73D8">
        <w:rPr>
          <w:sz w:val="28"/>
          <w:szCs w:val="28"/>
        </w:rPr>
        <w:t>Экономика и управление в здравоохранении</w:t>
      </w:r>
      <w:r w:rsidR="00B755CD" w:rsidRPr="000F73D8">
        <w:rPr>
          <w:sz w:val="28"/>
          <w:szCs w:val="28"/>
        </w:rPr>
        <w:t>»</w:t>
      </w:r>
      <w:r w:rsidRPr="000F73D8">
        <w:rPr>
          <w:sz w:val="28"/>
          <w:szCs w:val="28"/>
        </w:rPr>
        <w:t xml:space="preserve">, Синицына Г.И. </w:t>
      </w:r>
      <w:r w:rsidR="00B755CD" w:rsidRPr="000F73D8">
        <w:rPr>
          <w:sz w:val="28"/>
          <w:szCs w:val="28"/>
        </w:rPr>
        <w:t>«</w:t>
      </w:r>
      <w:r w:rsidRPr="000F73D8">
        <w:rPr>
          <w:sz w:val="28"/>
          <w:szCs w:val="28"/>
        </w:rPr>
        <w:t xml:space="preserve">Человеческий капитал: оценка качества и эффективности </w:t>
      </w:r>
      <w:r w:rsidR="009C0034" w:rsidRPr="000F73D8">
        <w:rPr>
          <w:sz w:val="28"/>
          <w:szCs w:val="28"/>
        </w:rPr>
        <w:t>использования</w:t>
      </w:r>
      <w:r w:rsidR="00B755CD" w:rsidRPr="000F73D8">
        <w:rPr>
          <w:sz w:val="28"/>
          <w:szCs w:val="28"/>
        </w:rPr>
        <w:t>»</w:t>
      </w:r>
      <w:r w:rsidR="009C0034" w:rsidRPr="000F73D8">
        <w:rPr>
          <w:sz w:val="28"/>
          <w:szCs w:val="28"/>
        </w:rPr>
        <w:t xml:space="preserve">, Пушкарев О.В. </w:t>
      </w:r>
      <w:r w:rsidR="00B755CD" w:rsidRPr="000F73D8">
        <w:rPr>
          <w:sz w:val="28"/>
          <w:szCs w:val="28"/>
        </w:rPr>
        <w:t>«</w:t>
      </w:r>
      <w:r w:rsidRPr="000F73D8">
        <w:rPr>
          <w:sz w:val="28"/>
          <w:szCs w:val="28"/>
        </w:rPr>
        <w:t>Человеческий капитал и моделирование медико- экономической эффективности в здравоохранении</w:t>
      </w:r>
      <w:r w:rsidR="00B755CD" w:rsidRPr="000F73D8">
        <w:rPr>
          <w:sz w:val="28"/>
          <w:szCs w:val="28"/>
        </w:rPr>
        <w:t>»</w:t>
      </w:r>
      <w:r w:rsidRPr="000F73D8">
        <w:rPr>
          <w:sz w:val="28"/>
          <w:szCs w:val="28"/>
        </w:rPr>
        <w:t>.</w:t>
      </w:r>
    </w:p>
    <w:p w:rsidR="00CE15BA" w:rsidRPr="000F73D8" w:rsidRDefault="00CE15BA" w:rsidP="000F73D8">
      <w:pPr>
        <w:ind w:firstLine="709"/>
        <w:jc w:val="both"/>
        <w:rPr>
          <w:sz w:val="28"/>
          <w:szCs w:val="28"/>
        </w:rPr>
      </w:pPr>
      <w:r w:rsidRPr="000F73D8">
        <w:rPr>
          <w:sz w:val="28"/>
          <w:szCs w:val="28"/>
        </w:rPr>
        <w:t xml:space="preserve">Адами капиталды дамыту тұрғысынан </w:t>
      </w:r>
      <w:r w:rsidRPr="00050D61">
        <w:rPr>
          <w:b/>
          <w:sz w:val="28"/>
          <w:szCs w:val="28"/>
        </w:rPr>
        <w:t>шет ел</w:t>
      </w:r>
      <w:r w:rsidRPr="000F73D8">
        <w:rPr>
          <w:sz w:val="28"/>
          <w:szCs w:val="28"/>
        </w:rPr>
        <w:t xml:space="preserve"> авторлары еңбектері:  Беккер Г.С. </w:t>
      </w:r>
      <w:r w:rsidR="00B755CD" w:rsidRPr="000F73D8">
        <w:rPr>
          <w:sz w:val="28"/>
          <w:szCs w:val="28"/>
        </w:rPr>
        <w:t>«</w:t>
      </w:r>
      <w:r w:rsidRPr="000F73D8">
        <w:rPr>
          <w:sz w:val="28"/>
          <w:szCs w:val="28"/>
        </w:rPr>
        <w:t>Человеческое поведение: экономический подход</w:t>
      </w:r>
      <w:r w:rsidR="00B755CD" w:rsidRPr="000F73D8">
        <w:rPr>
          <w:sz w:val="28"/>
          <w:szCs w:val="28"/>
        </w:rPr>
        <w:t>»</w:t>
      </w:r>
      <w:r w:rsidRPr="000F73D8">
        <w:rPr>
          <w:sz w:val="28"/>
          <w:szCs w:val="28"/>
        </w:rPr>
        <w:t xml:space="preserve">, Долан Э., Линдсей Дж. </w:t>
      </w:r>
      <w:r w:rsidR="00B755CD" w:rsidRPr="000F73D8">
        <w:rPr>
          <w:sz w:val="28"/>
          <w:szCs w:val="28"/>
        </w:rPr>
        <w:t>«</w:t>
      </w:r>
      <w:r w:rsidRPr="000F73D8">
        <w:rPr>
          <w:sz w:val="28"/>
          <w:szCs w:val="28"/>
        </w:rPr>
        <w:t>Рынок: микроэкономическая модель</w:t>
      </w:r>
      <w:r w:rsidR="00B755CD" w:rsidRPr="000F73D8">
        <w:rPr>
          <w:sz w:val="28"/>
          <w:szCs w:val="28"/>
        </w:rPr>
        <w:t>»</w:t>
      </w:r>
      <w:r w:rsidRPr="000F73D8">
        <w:rPr>
          <w:sz w:val="28"/>
          <w:szCs w:val="28"/>
        </w:rPr>
        <w:t xml:space="preserve">, Нойманн Ф. </w:t>
      </w:r>
      <w:r w:rsidR="00B755CD" w:rsidRPr="000F73D8">
        <w:rPr>
          <w:sz w:val="28"/>
          <w:szCs w:val="28"/>
        </w:rPr>
        <w:t>«</w:t>
      </w:r>
      <w:r w:rsidRPr="000F73D8">
        <w:rPr>
          <w:sz w:val="28"/>
          <w:szCs w:val="28"/>
        </w:rPr>
        <w:t>Методика экономической оценки человеческого капитала</w:t>
      </w:r>
      <w:r w:rsidR="00B755CD" w:rsidRPr="000F73D8">
        <w:rPr>
          <w:sz w:val="28"/>
          <w:szCs w:val="28"/>
        </w:rPr>
        <w:t>»</w:t>
      </w:r>
      <w:r w:rsidRPr="000F73D8">
        <w:rPr>
          <w:sz w:val="28"/>
          <w:szCs w:val="28"/>
        </w:rPr>
        <w:t xml:space="preserve">, Смидт А. </w:t>
      </w:r>
      <w:r w:rsidR="00B755CD" w:rsidRPr="000F73D8">
        <w:rPr>
          <w:sz w:val="28"/>
          <w:szCs w:val="28"/>
        </w:rPr>
        <w:t>«</w:t>
      </w:r>
      <w:r w:rsidRPr="000F73D8">
        <w:rPr>
          <w:sz w:val="28"/>
          <w:szCs w:val="28"/>
        </w:rPr>
        <w:t>Исследование о природе и причинах богатство народов</w:t>
      </w:r>
      <w:r w:rsidR="00B755CD" w:rsidRPr="000F73D8">
        <w:rPr>
          <w:sz w:val="28"/>
          <w:szCs w:val="28"/>
        </w:rPr>
        <w:t>»</w:t>
      </w:r>
      <w:r w:rsidRPr="000F73D8">
        <w:rPr>
          <w:sz w:val="28"/>
          <w:szCs w:val="28"/>
        </w:rPr>
        <w:t xml:space="preserve">, Adams A., Bond S. </w:t>
      </w:r>
      <w:r w:rsidR="00B755CD" w:rsidRPr="000F73D8">
        <w:rPr>
          <w:sz w:val="28"/>
          <w:szCs w:val="28"/>
        </w:rPr>
        <w:t>«</w:t>
      </w:r>
      <w:r w:rsidRPr="000F73D8">
        <w:rPr>
          <w:sz w:val="28"/>
          <w:szCs w:val="28"/>
        </w:rPr>
        <w:t>Hospital nurses' job satisfaction, individual and organizational characteristics</w:t>
      </w:r>
      <w:r w:rsidR="00B755CD" w:rsidRPr="000F73D8">
        <w:rPr>
          <w:sz w:val="28"/>
          <w:szCs w:val="28"/>
        </w:rPr>
        <w:t>»</w:t>
      </w:r>
      <w:r w:rsidRPr="000F73D8">
        <w:rPr>
          <w:sz w:val="28"/>
          <w:szCs w:val="28"/>
        </w:rPr>
        <w:t xml:space="preserve">,  Thorow L. </w:t>
      </w:r>
      <w:r w:rsidR="00B755CD" w:rsidRPr="000F73D8">
        <w:rPr>
          <w:sz w:val="28"/>
          <w:szCs w:val="28"/>
        </w:rPr>
        <w:t>«</w:t>
      </w:r>
      <w:r w:rsidRPr="000F73D8">
        <w:rPr>
          <w:sz w:val="28"/>
          <w:szCs w:val="28"/>
        </w:rPr>
        <w:t>Investment in Human Capital</w:t>
      </w:r>
      <w:r w:rsidR="00B755CD" w:rsidRPr="000F73D8">
        <w:rPr>
          <w:sz w:val="28"/>
          <w:szCs w:val="28"/>
        </w:rPr>
        <w:t>»</w:t>
      </w:r>
      <w:r w:rsidRPr="000F73D8">
        <w:rPr>
          <w:sz w:val="28"/>
          <w:szCs w:val="28"/>
        </w:rPr>
        <w:t xml:space="preserve">, Коэтс Д. </w:t>
      </w:r>
      <w:r w:rsidR="00B755CD" w:rsidRPr="000F73D8">
        <w:rPr>
          <w:sz w:val="28"/>
          <w:szCs w:val="28"/>
        </w:rPr>
        <w:t>«</w:t>
      </w:r>
      <w:r w:rsidRPr="000F73D8">
        <w:rPr>
          <w:sz w:val="28"/>
          <w:szCs w:val="28"/>
        </w:rPr>
        <w:t>Развитие soft skills: как у вас идут дела с возвратом инвестиции?</w:t>
      </w:r>
      <w:r w:rsidR="00B755CD" w:rsidRPr="000F73D8">
        <w:rPr>
          <w:sz w:val="28"/>
          <w:szCs w:val="28"/>
        </w:rPr>
        <w:t>»</w:t>
      </w:r>
      <w:r w:rsidR="00251DC6" w:rsidRPr="000F73D8">
        <w:rPr>
          <w:sz w:val="28"/>
          <w:szCs w:val="28"/>
        </w:rPr>
        <w:t xml:space="preserve"> қарастырылды.</w:t>
      </w:r>
    </w:p>
    <w:p w:rsidR="00C41D46" w:rsidRPr="000F73D8" w:rsidRDefault="00C41D46" w:rsidP="000F73D8">
      <w:pPr>
        <w:ind w:firstLine="709"/>
        <w:jc w:val="both"/>
        <w:rPr>
          <w:sz w:val="28"/>
          <w:szCs w:val="28"/>
        </w:rPr>
      </w:pPr>
    </w:p>
    <w:p w:rsidR="00034492" w:rsidRPr="000F73D8" w:rsidRDefault="002A7744" w:rsidP="000F73D8">
      <w:pPr>
        <w:ind w:firstLine="709"/>
        <w:jc w:val="both"/>
        <w:rPr>
          <w:sz w:val="28"/>
          <w:szCs w:val="28"/>
        </w:rPr>
      </w:pPr>
      <w:r w:rsidRPr="00050D61">
        <w:rPr>
          <w:b/>
          <w:sz w:val="28"/>
          <w:szCs w:val="28"/>
        </w:rPr>
        <w:lastRenderedPageBreak/>
        <w:t>Зерттеу мақсаты</w:t>
      </w:r>
      <w:r w:rsidRPr="000F73D8">
        <w:rPr>
          <w:sz w:val="28"/>
          <w:szCs w:val="28"/>
        </w:rPr>
        <w:t xml:space="preserve"> </w:t>
      </w:r>
      <w:r w:rsidR="00034492" w:rsidRPr="000F73D8">
        <w:rPr>
          <w:sz w:val="28"/>
          <w:szCs w:val="28"/>
        </w:rPr>
        <w:t>- ҚР денсаулық сақтау саласындағы адами капиталдың экономикалық тиімділігін бағалау және дамыту бойынша теориялық – әдістемелік ұсынымдарды әзірлеу</w:t>
      </w:r>
      <w:r w:rsidR="00D22A48" w:rsidRPr="000F73D8">
        <w:rPr>
          <w:sz w:val="28"/>
          <w:szCs w:val="28"/>
        </w:rPr>
        <w:t>.</w:t>
      </w:r>
    </w:p>
    <w:p w:rsidR="002A7744" w:rsidRPr="00050D61" w:rsidRDefault="00D22A48" w:rsidP="000F73D8">
      <w:pPr>
        <w:ind w:firstLine="709"/>
        <w:jc w:val="both"/>
        <w:rPr>
          <w:b/>
          <w:sz w:val="28"/>
          <w:szCs w:val="28"/>
        </w:rPr>
      </w:pPr>
      <w:r w:rsidRPr="00050D61">
        <w:rPr>
          <w:b/>
          <w:sz w:val="28"/>
          <w:szCs w:val="28"/>
        </w:rPr>
        <w:t>Аталған</w:t>
      </w:r>
      <w:r w:rsidR="002A7744" w:rsidRPr="00050D61">
        <w:rPr>
          <w:b/>
          <w:sz w:val="28"/>
          <w:szCs w:val="28"/>
        </w:rPr>
        <w:t xml:space="preserve"> мақсатқа байланысты келесі міндеттерді шешуге әрекет жасалды:</w:t>
      </w:r>
    </w:p>
    <w:p w:rsidR="00652805" w:rsidRPr="000F73D8" w:rsidRDefault="00115DF9" w:rsidP="000F73D8">
      <w:pPr>
        <w:ind w:firstLine="709"/>
        <w:jc w:val="both"/>
        <w:rPr>
          <w:sz w:val="28"/>
          <w:szCs w:val="28"/>
        </w:rPr>
      </w:pPr>
      <w:r w:rsidRPr="000F73D8">
        <w:rPr>
          <w:sz w:val="28"/>
          <w:szCs w:val="28"/>
        </w:rPr>
        <w:t xml:space="preserve">- </w:t>
      </w:r>
      <w:r w:rsidR="00E4295E" w:rsidRPr="000F73D8">
        <w:rPr>
          <w:sz w:val="28"/>
          <w:szCs w:val="28"/>
        </w:rPr>
        <w:t xml:space="preserve"> А</w:t>
      </w:r>
      <w:r w:rsidR="00652805" w:rsidRPr="000F73D8">
        <w:rPr>
          <w:sz w:val="28"/>
          <w:szCs w:val="28"/>
        </w:rPr>
        <w:t xml:space="preserve">дами капиталдың тұжырымдамалары мен экономикалық </w:t>
      </w:r>
      <w:r w:rsidR="00566D93" w:rsidRPr="000F73D8">
        <w:rPr>
          <w:sz w:val="28"/>
          <w:szCs w:val="28"/>
        </w:rPr>
        <w:t xml:space="preserve">даму </w:t>
      </w:r>
      <w:r w:rsidR="000F73D8" w:rsidRPr="000F73D8">
        <w:rPr>
          <w:sz w:val="28"/>
          <w:szCs w:val="28"/>
        </w:rPr>
        <w:t>тарихын зерттей</w:t>
      </w:r>
      <w:r w:rsidR="00652805" w:rsidRPr="000F73D8">
        <w:rPr>
          <w:sz w:val="28"/>
          <w:szCs w:val="28"/>
        </w:rPr>
        <w:t xml:space="preserve"> отырып, </w:t>
      </w:r>
      <w:r w:rsidR="00B755CD" w:rsidRPr="000F73D8">
        <w:rPr>
          <w:sz w:val="28"/>
          <w:szCs w:val="28"/>
        </w:rPr>
        <w:t>«</w:t>
      </w:r>
      <w:r w:rsidR="00652805" w:rsidRPr="000F73D8">
        <w:rPr>
          <w:sz w:val="28"/>
          <w:szCs w:val="28"/>
        </w:rPr>
        <w:t>адами капитал</w:t>
      </w:r>
      <w:r w:rsidR="00B755CD" w:rsidRPr="000F73D8">
        <w:rPr>
          <w:sz w:val="28"/>
          <w:szCs w:val="28"/>
        </w:rPr>
        <w:t>»</w:t>
      </w:r>
      <w:r w:rsidR="00652805" w:rsidRPr="000F73D8">
        <w:rPr>
          <w:sz w:val="28"/>
          <w:szCs w:val="28"/>
        </w:rPr>
        <w:t xml:space="preserve"> ұғым</w:t>
      </w:r>
      <w:r w:rsidR="00566D93" w:rsidRPr="000F73D8">
        <w:rPr>
          <w:sz w:val="28"/>
          <w:szCs w:val="28"/>
        </w:rPr>
        <w:t>ына авторлық анықтама</w:t>
      </w:r>
      <w:r w:rsidR="00D22A48" w:rsidRPr="000F73D8">
        <w:rPr>
          <w:sz w:val="28"/>
          <w:szCs w:val="28"/>
        </w:rPr>
        <w:t xml:space="preserve"> </w:t>
      </w:r>
      <w:r w:rsidR="00566D93" w:rsidRPr="000F73D8">
        <w:rPr>
          <w:sz w:val="28"/>
          <w:szCs w:val="28"/>
        </w:rPr>
        <w:t>беру</w:t>
      </w:r>
      <w:r w:rsidR="00E4295E" w:rsidRPr="000F73D8">
        <w:rPr>
          <w:sz w:val="28"/>
          <w:szCs w:val="28"/>
        </w:rPr>
        <w:t>;</w:t>
      </w:r>
    </w:p>
    <w:p w:rsidR="00652805" w:rsidRPr="000F73D8" w:rsidRDefault="00115DF9" w:rsidP="000F73D8">
      <w:pPr>
        <w:ind w:firstLine="709"/>
        <w:jc w:val="both"/>
        <w:rPr>
          <w:sz w:val="28"/>
          <w:szCs w:val="28"/>
        </w:rPr>
      </w:pPr>
      <w:r w:rsidRPr="000F73D8">
        <w:rPr>
          <w:sz w:val="28"/>
          <w:szCs w:val="28"/>
        </w:rPr>
        <w:t>-</w:t>
      </w:r>
      <w:r w:rsidR="00E4295E" w:rsidRPr="000F73D8">
        <w:rPr>
          <w:sz w:val="28"/>
          <w:szCs w:val="28"/>
        </w:rPr>
        <w:t xml:space="preserve"> </w:t>
      </w:r>
      <w:r w:rsidR="00566D93" w:rsidRPr="000F73D8">
        <w:rPr>
          <w:sz w:val="28"/>
          <w:szCs w:val="28"/>
        </w:rPr>
        <w:t>Қазақстан Республикасының д</w:t>
      </w:r>
      <w:r w:rsidR="00652805" w:rsidRPr="000F73D8">
        <w:rPr>
          <w:sz w:val="28"/>
          <w:szCs w:val="28"/>
        </w:rPr>
        <w:t>енсаулық сақтау саласындағы адами капиталды дамыту жөніндегі озық шетелдік м</w:t>
      </w:r>
      <w:r w:rsidR="00E4295E" w:rsidRPr="000F73D8">
        <w:rPr>
          <w:sz w:val="28"/>
          <w:szCs w:val="28"/>
        </w:rPr>
        <w:t xml:space="preserve">одельдерді </w:t>
      </w:r>
      <w:r w:rsidR="00566D93" w:rsidRPr="000F73D8">
        <w:rPr>
          <w:sz w:val="28"/>
          <w:szCs w:val="28"/>
        </w:rPr>
        <w:t>зерделеу</w:t>
      </w:r>
      <w:r w:rsidR="00E4295E" w:rsidRPr="000F73D8">
        <w:rPr>
          <w:sz w:val="28"/>
          <w:szCs w:val="28"/>
        </w:rPr>
        <w:t>, салыстыру;</w:t>
      </w:r>
    </w:p>
    <w:p w:rsidR="00652805" w:rsidRPr="000F73D8" w:rsidRDefault="00115DF9" w:rsidP="000F73D8">
      <w:pPr>
        <w:ind w:firstLine="709"/>
        <w:jc w:val="both"/>
        <w:rPr>
          <w:sz w:val="28"/>
          <w:szCs w:val="28"/>
        </w:rPr>
      </w:pPr>
      <w:r w:rsidRPr="000F73D8">
        <w:rPr>
          <w:sz w:val="28"/>
          <w:szCs w:val="28"/>
        </w:rPr>
        <w:t xml:space="preserve">- </w:t>
      </w:r>
      <w:r w:rsidR="00652805" w:rsidRPr="000F73D8">
        <w:rPr>
          <w:sz w:val="28"/>
          <w:szCs w:val="28"/>
        </w:rPr>
        <w:t>Қазақстанның денсаулық сақтау саласында адами капиталды қалыптастырудың (дамытудың) экономикалық тиімділігіне бағалау жүргізу</w:t>
      </w:r>
      <w:r w:rsidR="00E4295E" w:rsidRPr="000F73D8">
        <w:rPr>
          <w:sz w:val="28"/>
          <w:szCs w:val="28"/>
        </w:rPr>
        <w:t>;</w:t>
      </w:r>
      <w:r w:rsidR="00652805" w:rsidRPr="000F73D8">
        <w:rPr>
          <w:sz w:val="28"/>
          <w:szCs w:val="28"/>
        </w:rPr>
        <w:t xml:space="preserve"> </w:t>
      </w:r>
    </w:p>
    <w:p w:rsidR="00652805" w:rsidRPr="000F73D8" w:rsidRDefault="00115DF9" w:rsidP="000F73D8">
      <w:pPr>
        <w:ind w:firstLine="709"/>
        <w:jc w:val="both"/>
        <w:rPr>
          <w:sz w:val="28"/>
          <w:szCs w:val="28"/>
        </w:rPr>
      </w:pPr>
      <w:r w:rsidRPr="000F73D8">
        <w:rPr>
          <w:sz w:val="28"/>
          <w:szCs w:val="28"/>
        </w:rPr>
        <w:t>-</w:t>
      </w:r>
      <w:r w:rsidR="00652805" w:rsidRPr="000F73D8">
        <w:rPr>
          <w:sz w:val="28"/>
          <w:szCs w:val="28"/>
        </w:rPr>
        <w:t xml:space="preserve"> </w:t>
      </w:r>
      <w:r w:rsidR="00566D93" w:rsidRPr="000F73D8">
        <w:rPr>
          <w:sz w:val="28"/>
          <w:szCs w:val="28"/>
        </w:rPr>
        <w:t>Денсаулық сақтау саласындағы өмір сапасының көрсеткіштерін интегралды талдау</w:t>
      </w:r>
      <w:r w:rsidR="00E4295E" w:rsidRPr="000F73D8">
        <w:rPr>
          <w:sz w:val="28"/>
          <w:szCs w:val="28"/>
        </w:rPr>
        <w:t>;</w:t>
      </w:r>
    </w:p>
    <w:p w:rsidR="00652805" w:rsidRPr="000F73D8" w:rsidRDefault="00115DF9" w:rsidP="000F73D8">
      <w:pPr>
        <w:ind w:firstLine="709"/>
        <w:jc w:val="both"/>
        <w:rPr>
          <w:sz w:val="28"/>
          <w:szCs w:val="28"/>
        </w:rPr>
      </w:pPr>
      <w:r w:rsidRPr="000F73D8">
        <w:rPr>
          <w:sz w:val="28"/>
          <w:szCs w:val="28"/>
        </w:rPr>
        <w:t>-</w:t>
      </w:r>
      <w:r w:rsidR="00E4295E" w:rsidRPr="000F73D8">
        <w:rPr>
          <w:sz w:val="28"/>
          <w:szCs w:val="28"/>
        </w:rPr>
        <w:t xml:space="preserve"> К</w:t>
      </w:r>
      <w:r w:rsidR="00652805" w:rsidRPr="000F73D8">
        <w:rPr>
          <w:sz w:val="28"/>
          <w:szCs w:val="28"/>
        </w:rPr>
        <w:t xml:space="preserve">өрсеткіштердің теңгерімді жүйесіне негізделген денсаулық сақтау саласындағы адами капиталды дамытудың экономикалық тиімділігін </w:t>
      </w:r>
      <w:r w:rsidR="00AF48E6" w:rsidRPr="000F73D8">
        <w:rPr>
          <w:sz w:val="28"/>
          <w:szCs w:val="28"/>
        </w:rPr>
        <w:t>дамытудың экономико-математикалық моделін және тұжырымдамалық</w:t>
      </w:r>
      <w:r w:rsidR="00E4295E" w:rsidRPr="000F73D8">
        <w:rPr>
          <w:sz w:val="28"/>
          <w:szCs w:val="28"/>
        </w:rPr>
        <w:t xml:space="preserve"> тәсілдерін </w:t>
      </w:r>
      <w:r w:rsidR="004542AA" w:rsidRPr="000F73D8">
        <w:rPr>
          <w:sz w:val="28"/>
          <w:szCs w:val="28"/>
        </w:rPr>
        <w:t>енгізу</w:t>
      </w:r>
      <w:r w:rsidR="00E4295E" w:rsidRPr="000F73D8">
        <w:rPr>
          <w:sz w:val="28"/>
          <w:szCs w:val="28"/>
        </w:rPr>
        <w:t>;</w:t>
      </w:r>
    </w:p>
    <w:p w:rsidR="00DC4F05" w:rsidRPr="000F73D8" w:rsidRDefault="00115DF9" w:rsidP="000F73D8">
      <w:pPr>
        <w:ind w:firstLine="709"/>
        <w:jc w:val="both"/>
        <w:rPr>
          <w:sz w:val="28"/>
          <w:szCs w:val="28"/>
        </w:rPr>
      </w:pPr>
      <w:r w:rsidRPr="000F73D8">
        <w:rPr>
          <w:sz w:val="28"/>
          <w:szCs w:val="28"/>
        </w:rPr>
        <w:t>-</w:t>
      </w:r>
      <w:r w:rsidR="00E4295E" w:rsidRPr="000F73D8">
        <w:rPr>
          <w:sz w:val="28"/>
          <w:szCs w:val="28"/>
        </w:rPr>
        <w:t xml:space="preserve"> </w:t>
      </w:r>
      <w:r w:rsidR="000F73D8" w:rsidRPr="000F73D8">
        <w:rPr>
          <w:sz w:val="28"/>
          <w:szCs w:val="28"/>
        </w:rPr>
        <w:t>ҚР денсаулық</w:t>
      </w:r>
      <w:r w:rsidR="00566D93" w:rsidRPr="000F73D8">
        <w:rPr>
          <w:sz w:val="28"/>
          <w:szCs w:val="28"/>
        </w:rPr>
        <w:t xml:space="preserve"> сақтау саласының адами капиталды дамытудағы мемлекеттік басым бағыттар бойынша </w:t>
      </w:r>
      <w:r w:rsidR="004542AA" w:rsidRPr="000F73D8">
        <w:rPr>
          <w:sz w:val="28"/>
          <w:szCs w:val="28"/>
        </w:rPr>
        <w:t>ұсыныстар әзірлеу</w:t>
      </w:r>
      <w:r w:rsidR="00652805" w:rsidRPr="000F73D8">
        <w:rPr>
          <w:sz w:val="28"/>
          <w:szCs w:val="28"/>
        </w:rPr>
        <w:t>.</w:t>
      </w:r>
    </w:p>
    <w:p w:rsidR="002A7744" w:rsidRPr="000F73D8" w:rsidRDefault="002A7744" w:rsidP="000F73D8">
      <w:pPr>
        <w:ind w:firstLine="709"/>
        <w:jc w:val="both"/>
        <w:rPr>
          <w:sz w:val="28"/>
          <w:szCs w:val="28"/>
        </w:rPr>
      </w:pPr>
      <w:r w:rsidRPr="00050D61">
        <w:rPr>
          <w:b/>
          <w:sz w:val="28"/>
          <w:szCs w:val="28"/>
        </w:rPr>
        <w:t>Зерттеу объектісі</w:t>
      </w:r>
      <w:r w:rsidR="00050D61">
        <w:rPr>
          <w:sz w:val="28"/>
          <w:szCs w:val="28"/>
        </w:rPr>
        <w:t xml:space="preserve"> -</w:t>
      </w:r>
      <w:r w:rsidRPr="000F73D8">
        <w:rPr>
          <w:sz w:val="28"/>
          <w:szCs w:val="28"/>
        </w:rPr>
        <w:t xml:space="preserve"> </w:t>
      </w:r>
      <w:r w:rsidR="00BD2774" w:rsidRPr="000F73D8">
        <w:rPr>
          <w:sz w:val="28"/>
          <w:szCs w:val="28"/>
        </w:rPr>
        <w:t>Қазақстан Республикасының д</w:t>
      </w:r>
      <w:r w:rsidRPr="000F73D8">
        <w:rPr>
          <w:sz w:val="28"/>
          <w:szCs w:val="28"/>
        </w:rPr>
        <w:t>енсаулық сақтау саласындағы адами капиталды дамыту болып табылады.</w:t>
      </w:r>
    </w:p>
    <w:p w:rsidR="00652805" w:rsidRPr="000F73D8" w:rsidRDefault="002A7744" w:rsidP="000F73D8">
      <w:pPr>
        <w:ind w:firstLine="709"/>
        <w:jc w:val="both"/>
        <w:rPr>
          <w:sz w:val="28"/>
          <w:szCs w:val="28"/>
        </w:rPr>
      </w:pPr>
      <w:r w:rsidRPr="00050D61">
        <w:rPr>
          <w:b/>
          <w:sz w:val="28"/>
          <w:szCs w:val="28"/>
        </w:rPr>
        <w:t>Зерттеу пәні -</w:t>
      </w:r>
      <w:r w:rsidRPr="000F73D8">
        <w:rPr>
          <w:sz w:val="28"/>
          <w:szCs w:val="28"/>
        </w:rPr>
        <w:t xml:space="preserve"> </w:t>
      </w:r>
      <w:r w:rsidR="00652805" w:rsidRPr="000F73D8">
        <w:rPr>
          <w:sz w:val="28"/>
          <w:szCs w:val="28"/>
        </w:rPr>
        <w:t xml:space="preserve">Денсаулық сақтау саласындағы адами капиталдың экономикалық тиімділігін бағалау және оның даму перспективасын анықтау </w:t>
      </w:r>
      <w:r w:rsidR="004542AA" w:rsidRPr="000F73D8">
        <w:rPr>
          <w:sz w:val="28"/>
          <w:szCs w:val="28"/>
        </w:rPr>
        <w:t>және бағалау</w:t>
      </w:r>
      <w:r w:rsidR="00652805" w:rsidRPr="000F73D8">
        <w:rPr>
          <w:sz w:val="28"/>
          <w:szCs w:val="28"/>
        </w:rPr>
        <w:t>.</w:t>
      </w:r>
    </w:p>
    <w:p w:rsidR="002A7744" w:rsidRPr="00050D61" w:rsidRDefault="006D1195" w:rsidP="000F73D8">
      <w:pPr>
        <w:ind w:firstLine="709"/>
        <w:jc w:val="both"/>
        <w:rPr>
          <w:b/>
          <w:sz w:val="28"/>
          <w:szCs w:val="28"/>
        </w:rPr>
      </w:pPr>
      <w:r w:rsidRPr="00050D61">
        <w:rPr>
          <w:b/>
          <w:sz w:val="28"/>
          <w:szCs w:val="28"/>
        </w:rPr>
        <w:t>Диссертациялық зерттеудің негізгі ережелерінің ғылыми жаңалығы:</w:t>
      </w:r>
    </w:p>
    <w:p w:rsidR="00DF20F6" w:rsidRPr="000F73D8" w:rsidRDefault="00E44133" w:rsidP="000F73D8">
      <w:pPr>
        <w:ind w:firstLine="709"/>
        <w:jc w:val="both"/>
        <w:rPr>
          <w:rFonts w:eastAsiaTheme="minorEastAsia"/>
          <w:sz w:val="28"/>
          <w:szCs w:val="28"/>
        </w:rPr>
      </w:pPr>
      <w:r w:rsidRPr="000F73D8">
        <w:rPr>
          <w:rFonts w:eastAsiaTheme="minorEastAsia"/>
          <w:sz w:val="28"/>
          <w:szCs w:val="28"/>
        </w:rPr>
        <w:t xml:space="preserve">1. </w:t>
      </w:r>
      <w:r w:rsidR="00DF20F6" w:rsidRPr="000F73D8">
        <w:rPr>
          <w:rFonts w:eastAsiaTheme="minorEastAsia"/>
          <w:sz w:val="28"/>
          <w:szCs w:val="28"/>
        </w:rPr>
        <w:t>Адами капиталдың тарихи-экономикалық тұжырымдамалары</w:t>
      </w:r>
      <w:r w:rsidR="00F62C80" w:rsidRPr="000F73D8">
        <w:rPr>
          <w:rFonts w:eastAsiaTheme="minorEastAsia"/>
          <w:sz w:val="28"/>
          <w:szCs w:val="28"/>
        </w:rPr>
        <w:t>н зерттеп</w:t>
      </w:r>
      <w:r w:rsidR="00DF20F6" w:rsidRPr="000F73D8">
        <w:rPr>
          <w:rFonts w:eastAsiaTheme="minorEastAsia"/>
          <w:sz w:val="28"/>
          <w:szCs w:val="28"/>
        </w:rPr>
        <w:t>, экономикалық даму хронологиясы</w:t>
      </w:r>
      <w:r w:rsidR="00F62C80" w:rsidRPr="000F73D8">
        <w:rPr>
          <w:rFonts w:eastAsiaTheme="minorEastAsia"/>
          <w:sz w:val="28"/>
          <w:szCs w:val="28"/>
        </w:rPr>
        <w:t>н құ</w:t>
      </w:r>
      <w:r w:rsidR="00545B47" w:rsidRPr="000F73D8">
        <w:rPr>
          <w:rFonts w:eastAsiaTheme="minorEastAsia"/>
          <w:sz w:val="28"/>
          <w:szCs w:val="28"/>
        </w:rPr>
        <w:t>растыру</w:t>
      </w:r>
      <w:r w:rsidR="00DF20F6" w:rsidRPr="000F73D8">
        <w:rPr>
          <w:rFonts w:eastAsiaTheme="minorEastAsia"/>
          <w:sz w:val="28"/>
          <w:szCs w:val="28"/>
        </w:rPr>
        <w:t xml:space="preserve">; </w:t>
      </w:r>
      <w:r w:rsidR="00545B47" w:rsidRPr="000F73D8">
        <w:rPr>
          <w:sz w:val="28"/>
          <w:szCs w:val="28"/>
        </w:rPr>
        <w:t>д</w:t>
      </w:r>
      <w:r w:rsidR="00DF20F6" w:rsidRPr="000F73D8">
        <w:rPr>
          <w:sz w:val="28"/>
          <w:szCs w:val="28"/>
        </w:rPr>
        <w:t>енсаулық сақтау саласындағы адами капиталды бағалау әдістері мен тұжырымдамалары</w:t>
      </w:r>
      <w:r w:rsidR="00CE39C6" w:rsidRPr="000F73D8">
        <w:rPr>
          <w:rFonts w:eastAsiaTheme="minorEastAsia"/>
          <w:sz w:val="28"/>
          <w:szCs w:val="28"/>
        </w:rPr>
        <w:t>н</w:t>
      </w:r>
      <w:r w:rsidR="00DF20F6" w:rsidRPr="000F73D8">
        <w:rPr>
          <w:rFonts w:eastAsiaTheme="minorEastAsia"/>
          <w:sz w:val="28"/>
          <w:szCs w:val="28"/>
        </w:rPr>
        <w:t xml:space="preserve"> </w:t>
      </w:r>
      <w:r w:rsidR="00545B47" w:rsidRPr="000F73D8">
        <w:rPr>
          <w:rFonts w:eastAsiaTheme="minorEastAsia"/>
          <w:sz w:val="28"/>
          <w:szCs w:val="28"/>
        </w:rPr>
        <w:t>айқында</w:t>
      </w:r>
      <w:r w:rsidR="006E6B47" w:rsidRPr="000F73D8">
        <w:rPr>
          <w:rFonts w:eastAsiaTheme="minorEastAsia"/>
          <w:sz w:val="28"/>
          <w:szCs w:val="28"/>
        </w:rPr>
        <w:t>у</w:t>
      </w:r>
      <w:r w:rsidR="00DF20F6" w:rsidRPr="000F73D8">
        <w:rPr>
          <w:rFonts w:eastAsiaTheme="minorEastAsia"/>
          <w:sz w:val="28"/>
          <w:szCs w:val="28"/>
        </w:rPr>
        <w:t>;</w:t>
      </w:r>
    </w:p>
    <w:p w:rsidR="00E44133" w:rsidRPr="000F73D8" w:rsidRDefault="00E44133" w:rsidP="000F73D8">
      <w:pPr>
        <w:ind w:firstLine="709"/>
        <w:jc w:val="both"/>
        <w:rPr>
          <w:sz w:val="28"/>
          <w:szCs w:val="28"/>
        </w:rPr>
      </w:pPr>
      <w:r w:rsidRPr="000F73D8">
        <w:rPr>
          <w:rFonts w:eastAsiaTheme="minorEastAsia"/>
          <w:sz w:val="28"/>
          <w:szCs w:val="28"/>
        </w:rPr>
        <w:t xml:space="preserve">2. </w:t>
      </w:r>
      <w:r w:rsidRPr="000F73D8">
        <w:rPr>
          <w:sz w:val="28"/>
          <w:szCs w:val="28"/>
        </w:rPr>
        <w:t xml:space="preserve">Шет елдік және отандық ғалымдар мен экономистердің түсініктерін саралай </w:t>
      </w:r>
      <w:r w:rsidR="000F73D8" w:rsidRPr="000F73D8">
        <w:rPr>
          <w:sz w:val="28"/>
          <w:szCs w:val="28"/>
        </w:rPr>
        <w:t>отырып, «</w:t>
      </w:r>
      <w:r w:rsidRPr="000F73D8">
        <w:rPr>
          <w:sz w:val="28"/>
          <w:szCs w:val="28"/>
        </w:rPr>
        <w:t>адами капитал</w:t>
      </w:r>
      <w:r w:rsidR="00B755CD" w:rsidRPr="000F73D8">
        <w:rPr>
          <w:sz w:val="28"/>
          <w:szCs w:val="28"/>
        </w:rPr>
        <w:t>»</w:t>
      </w:r>
      <w:r w:rsidRPr="000F73D8">
        <w:rPr>
          <w:sz w:val="28"/>
          <w:szCs w:val="28"/>
        </w:rPr>
        <w:t xml:space="preserve"> ұғымына авторлық анықтама бер</w:t>
      </w:r>
      <w:r w:rsidR="00CE39C6" w:rsidRPr="000F73D8">
        <w:rPr>
          <w:sz w:val="28"/>
          <w:szCs w:val="28"/>
        </w:rPr>
        <w:t>у</w:t>
      </w:r>
      <w:r w:rsidR="00F62C80" w:rsidRPr="000F73D8">
        <w:rPr>
          <w:sz w:val="28"/>
          <w:szCs w:val="28"/>
        </w:rPr>
        <w:t xml:space="preserve">ге қадам </w:t>
      </w:r>
      <w:r w:rsidR="000F73D8" w:rsidRPr="000F73D8">
        <w:rPr>
          <w:sz w:val="28"/>
          <w:szCs w:val="28"/>
        </w:rPr>
        <w:t>жасау; шет</w:t>
      </w:r>
      <w:r w:rsidR="008B5E7B" w:rsidRPr="000F73D8">
        <w:rPr>
          <w:sz w:val="28"/>
          <w:szCs w:val="28"/>
        </w:rPr>
        <w:t xml:space="preserve"> елдік адами капиталды дамыту бойынша озық үлгілерді Қазақстан экономикасына кіріктендіру жолдары</w:t>
      </w:r>
      <w:r w:rsidR="00545B47" w:rsidRPr="000F73D8">
        <w:rPr>
          <w:sz w:val="28"/>
          <w:szCs w:val="28"/>
        </w:rPr>
        <w:t>н</w:t>
      </w:r>
      <w:r w:rsidR="008B5E7B" w:rsidRPr="000F73D8">
        <w:rPr>
          <w:sz w:val="28"/>
          <w:szCs w:val="28"/>
        </w:rPr>
        <w:t xml:space="preserve"> </w:t>
      </w:r>
      <w:r w:rsidR="00CE39C6" w:rsidRPr="000F73D8">
        <w:rPr>
          <w:sz w:val="28"/>
          <w:szCs w:val="28"/>
        </w:rPr>
        <w:t>зерделеу</w:t>
      </w:r>
      <w:r w:rsidR="00545B47" w:rsidRPr="000F73D8">
        <w:rPr>
          <w:sz w:val="28"/>
          <w:szCs w:val="28"/>
        </w:rPr>
        <w:t>;</w:t>
      </w:r>
    </w:p>
    <w:p w:rsidR="008B5E7B" w:rsidRPr="000F73D8" w:rsidRDefault="00044167" w:rsidP="000F73D8">
      <w:pPr>
        <w:ind w:firstLine="709"/>
        <w:jc w:val="both"/>
        <w:rPr>
          <w:sz w:val="28"/>
          <w:szCs w:val="28"/>
        </w:rPr>
      </w:pPr>
      <w:r w:rsidRPr="000F73D8">
        <w:rPr>
          <w:rFonts w:eastAsiaTheme="minorEastAsia"/>
          <w:sz w:val="28"/>
          <w:szCs w:val="28"/>
        </w:rPr>
        <w:t>3</w:t>
      </w:r>
      <w:r w:rsidR="00072E8D" w:rsidRPr="000F73D8">
        <w:rPr>
          <w:rFonts w:eastAsiaTheme="minorEastAsia"/>
          <w:sz w:val="28"/>
          <w:szCs w:val="28"/>
        </w:rPr>
        <w:t xml:space="preserve">. </w:t>
      </w:r>
      <w:r w:rsidR="008B5E7B" w:rsidRPr="000F73D8">
        <w:rPr>
          <w:sz w:val="28"/>
          <w:szCs w:val="28"/>
        </w:rPr>
        <w:t>ҚР Денсаулық сақтау саласын дамытуд</w:t>
      </w:r>
      <w:r w:rsidR="00CE39C6" w:rsidRPr="000F73D8">
        <w:rPr>
          <w:sz w:val="28"/>
          <w:szCs w:val="28"/>
        </w:rPr>
        <w:t>ың негізгі көрсеткіштерін талдап</w:t>
      </w:r>
      <w:r w:rsidR="008B5E7B" w:rsidRPr="000F73D8">
        <w:rPr>
          <w:sz w:val="28"/>
          <w:szCs w:val="28"/>
        </w:rPr>
        <w:t>, берілген салада адами капиталды қалыптастырудың экономикалық тиімділігін бағалау</w:t>
      </w:r>
      <w:r w:rsidR="00545B47" w:rsidRPr="000F73D8">
        <w:rPr>
          <w:sz w:val="28"/>
          <w:szCs w:val="28"/>
        </w:rPr>
        <w:t>;</w:t>
      </w:r>
    </w:p>
    <w:p w:rsidR="008B5E7B" w:rsidRPr="000F73D8" w:rsidRDefault="008B5E7B" w:rsidP="000F73D8">
      <w:pPr>
        <w:ind w:firstLine="709"/>
        <w:jc w:val="both"/>
        <w:rPr>
          <w:sz w:val="28"/>
          <w:szCs w:val="28"/>
        </w:rPr>
      </w:pPr>
      <w:r w:rsidRPr="000F73D8">
        <w:rPr>
          <w:sz w:val="28"/>
          <w:szCs w:val="28"/>
        </w:rPr>
        <w:t xml:space="preserve">4. </w:t>
      </w:r>
      <w:r w:rsidRPr="000F73D8">
        <w:rPr>
          <w:rFonts w:eastAsiaTheme="minorEastAsia"/>
          <w:sz w:val="28"/>
          <w:szCs w:val="28"/>
        </w:rPr>
        <w:t xml:space="preserve">Денсаулық сақтау ұйымының адами капиталының </w:t>
      </w:r>
      <w:r w:rsidRPr="000F73D8">
        <w:rPr>
          <w:sz w:val="28"/>
          <w:szCs w:val="28"/>
        </w:rPr>
        <w:t>өмір сапасының көрсеткіштер</w:t>
      </w:r>
      <w:r w:rsidR="00545B47" w:rsidRPr="000F73D8">
        <w:rPr>
          <w:sz w:val="28"/>
          <w:szCs w:val="28"/>
        </w:rPr>
        <w:t>ін интегралды бағалау әдістемелерін</w:t>
      </w:r>
      <w:r w:rsidRPr="000F73D8">
        <w:rPr>
          <w:sz w:val="28"/>
          <w:szCs w:val="28"/>
        </w:rPr>
        <w:t xml:space="preserve"> </w:t>
      </w:r>
      <w:r w:rsidR="000F73D8" w:rsidRPr="000F73D8">
        <w:rPr>
          <w:sz w:val="28"/>
          <w:szCs w:val="28"/>
        </w:rPr>
        <w:t>әзірлеу; денсаулық</w:t>
      </w:r>
      <w:r w:rsidR="002A626C" w:rsidRPr="000F73D8">
        <w:rPr>
          <w:sz w:val="28"/>
          <w:szCs w:val="28"/>
        </w:rPr>
        <w:t xml:space="preserve"> сақтау саласында адами капиталды </w:t>
      </w:r>
      <w:r w:rsidR="0000742B" w:rsidRPr="000F73D8">
        <w:rPr>
          <w:sz w:val="28"/>
          <w:szCs w:val="28"/>
        </w:rPr>
        <w:t>дамыту</w:t>
      </w:r>
      <w:r w:rsidR="002A626C" w:rsidRPr="000F73D8">
        <w:rPr>
          <w:sz w:val="28"/>
          <w:szCs w:val="28"/>
        </w:rPr>
        <w:t xml:space="preserve"> мақсатында ДДСҰ ұсынған макроэкономикалық көрсеткіштер</w:t>
      </w:r>
      <w:r w:rsidR="00CE39C6" w:rsidRPr="000F73D8">
        <w:rPr>
          <w:sz w:val="28"/>
          <w:szCs w:val="28"/>
        </w:rPr>
        <w:t xml:space="preserve">ді </w:t>
      </w:r>
      <w:r w:rsidR="002A626C" w:rsidRPr="000F73D8">
        <w:rPr>
          <w:sz w:val="28"/>
          <w:szCs w:val="28"/>
        </w:rPr>
        <w:t>қолдану арқылы талдау жүргіз</w:t>
      </w:r>
      <w:r w:rsidR="00545B47" w:rsidRPr="000F73D8">
        <w:rPr>
          <w:sz w:val="28"/>
          <w:szCs w:val="28"/>
        </w:rPr>
        <w:t>у</w:t>
      </w:r>
      <w:r w:rsidR="00AA3AA1" w:rsidRPr="000F73D8">
        <w:rPr>
          <w:sz w:val="28"/>
          <w:szCs w:val="28"/>
        </w:rPr>
        <w:t>;</w:t>
      </w:r>
    </w:p>
    <w:p w:rsidR="002A626C" w:rsidRPr="000F73D8" w:rsidRDefault="002A626C" w:rsidP="000F73D8">
      <w:pPr>
        <w:ind w:firstLine="709"/>
        <w:jc w:val="both"/>
        <w:rPr>
          <w:sz w:val="28"/>
          <w:szCs w:val="28"/>
        </w:rPr>
      </w:pPr>
      <w:r w:rsidRPr="000F73D8">
        <w:rPr>
          <w:sz w:val="28"/>
          <w:szCs w:val="28"/>
        </w:rPr>
        <w:t xml:space="preserve">5. ҚР </w:t>
      </w:r>
      <w:r w:rsidR="00545B47" w:rsidRPr="000F73D8">
        <w:rPr>
          <w:sz w:val="28"/>
          <w:szCs w:val="28"/>
        </w:rPr>
        <w:t>денсаулық сақтау саласында</w:t>
      </w:r>
      <w:r w:rsidRPr="000F73D8">
        <w:rPr>
          <w:sz w:val="28"/>
          <w:szCs w:val="28"/>
        </w:rPr>
        <w:t xml:space="preserve"> регрессиялық-корреляциялық модельді қолдану негізінде </w:t>
      </w:r>
      <w:r w:rsidR="00AA3AA1" w:rsidRPr="000F73D8">
        <w:rPr>
          <w:sz w:val="28"/>
          <w:szCs w:val="28"/>
        </w:rPr>
        <w:t>адами капиталды дамытудағы</w:t>
      </w:r>
      <w:r w:rsidRPr="000F73D8">
        <w:rPr>
          <w:sz w:val="28"/>
          <w:szCs w:val="28"/>
        </w:rPr>
        <w:t xml:space="preserve"> мемлекеттік қолдау шараларына сараптамалық бағалау;</w:t>
      </w:r>
    </w:p>
    <w:p w:rsidR="002A626C" w:rsidRPr="000F73D8" w:rsidRDefault="002A626C" w:rsidP="000F73D8">
      <w:pPr>
        <w:ind w:firstLine="709"/>
        <w:jc w:val="both"/>
        <w:rPr>
          <w:sz w:val="28"/>
          <w:szCs w:val="28"/>
        </w:rPr>
      </w:pPr>
      <w:r w:rsidRPr="000F73D8">
        <w:rPr>
          <w:sz w:val="28"/>
          <w:szCs w:val="28"/>
        </w:rPr>
        <w:t xml:space="preserve">6. Медициналық мекемелерде адами капиталды дамытудың экономикалық тиімділігінің көрсеткіштерін жетілдірудің негізгі жолдары мен </w:t>
      </w:r>
      <w:r w:rsidR="000F73D8" w:rsidRPr="000F73D8">
        <w:rPr>
          <w:sz w:val="28"/>
          <w:szCs w:val="28"/>
        </w:rPr>
        <w:t>ҚР денсаулық</w:t>
      </w:r>
      <w:r w:rsidRPr="000F73D8">
        <w:rPr>
          <w:sz w:val="28"/>
          <w:szCs w:val="28"/>
        </w:rPr>
        <w:t xml:space="preserve"> </w:t>
      </w:r>
      <w:r w:rsidRPr="000F73D8">
        <w:rPr>
          <w:sz w:val="28"/>
          <w:szCs w:val="28"/>
        </w:rPr>
        <w:lastRenderedPageBreak/>
        <w:t>сақтау саласының адами капиталды дамытудағы мемлекеттік басым бағыттары</w:t>
      </w:r>
      <w:r w:rsidR="00AA3AA1" w:rsidRPr="000F73D8">
        <w:rPr>
          <w:sz w:val="28"/>
          <w:szCs w:val="28"/>
        </w:rPr>
        <w:t>н анықтау</w:t>
      </w:r>
      <w:r w:rsidRPr="000F73D8">
        <w:rPr>
          <w:sz w:val="28"/>
          <w:szCs w:val="28"/>
        </w:rPr>
        <w:t>.</w:t>
      </w:r>
    </w:p>
    <w:p w:rsidR="00545B47" w:rsidRPr="000F73D8" w:rsidRDefault="00545B47" w:rsidP="000F73D8">
      <w:pPr>
        <w:ind w:firstLine="709"/>
        <w:jc w:val="both"/>
        <w:rPr>
          <w:sz w:val="28"/>
          <w:szCs w:val="28"/>
        </w:rPr>
      </w:pPr>
      <w:r w:rsidRPr="00050D61">
        <w:rPr>
          <w:b/>
          <w:sz w:val="28"/>
          <w:szCs w:val="28"/>
        </w:rPr>
        <w:t>Қорғауға шы</w:t>
      </w:r>
      <w:r w:rsidR="00F62C80" w:rsidRPr="00050D61">
        <w:rPr>
          <w:b/>
          <w:sz w:val="28"/>
          <w:szCs w:val="28"/>
        </w:rPr>
        <w:t>ғарылған негізгі тұжырымдамалар</w:t>
      </w:r>
      <w:r w:rsidR="00F62C80" w:rsidRPr="000F73D8">
        <w:rPr>
          <w:sz w:val="28"/>
          <w:szCs w:val="28"/>
        </w:rPr>
        <w:t xml:space="preserve"> </w:t>
      </w:r>
      <w:r w:rsidRPr="000F73D8">
        <w:rPr>
          <w:sz w:val="28"/>
          <w:szCs w:val="28"/>
        </w:rPr>
        <w:t>толықтай қарастырылып, орындалған зерттеулер нәтижесінде автор дайындаған келесі ережелер қорғауға шығарылды:</w:t>
      </w:r>
    </w:p>
    <w:p w:rsidR="00545B47" w:rsidRPr="000F73D8" w:rsidRDefault="00545B47" w:rsidP="000F73D8">
      <w:pPr>
        <w:ind w:firstLine="709"/>
        <w:jc w:val="both"/>
        <w:rPr>
          <w:rFonts w:eastAsiaTheme="minorEastAsia"/>
          <w:sz w:val="28"/>
          <w:szCs w:val="28"/>
        </w:rPr>
      </w:pPr>
      <w:r w:rsidRPr="000F73D8">
        <w:rPr>
          <w:rFonts w:eastAsiaTheme="minorEastAsia"/>
          <w:sz w:val="28"/>
          <w:szCs w:val="28"/>
        </w:rPr>
        <w:t xml:space="preserve">1. </w:t>
      </w:r>
      <w:r w:rsidRPr="000F73D8">
        <w:rPr>
          <w:sz w:val="28"/>
          <w:szCs w:val="28"/>
        </w:rPr>
        <w:t>Денсаулық сақтау саласындағы адами капиталды бағалау әдістері мен тұжырымдамалары</w:t>
      </w:r>
      <w:r w:rsidRPr="000F73D8">
        <w:rPr>
          <w:rFonts w:eastAsiaTheme="minorEastAsia"/>
          <w:sz w:val="28"/>
          <w:szCs w:val="28"/>
        </w:rPr>
        <w:t xml:space="preserve"> (жахандық адами даму индексы, </w:t>
      </w:r>
      <w:r w:rsidRPr="000F73D8">
        <w:rPr>
          <w:sz w:val="28"/>
          <w:szCs w:val="28"/>
        </w:rPr>
        <w:t>халықтың денсаулық капиталын бағалаудағы негізгі көрсеткіштері, адами капиталдың экономикалық тиімділігі, адами капиталдың медициналық тиімділігі</w:t>
      </w:r>
      <w:r w:rsidRPr="000F73D8">
        <w:rPr>
          <w:rFonts w:eastAsiaTheme="minorEastAsia"/>
          <w:sz w:val="28"/>
          <w:szCs w:val="28"/>
        </w:rPr>
        <w:t>) айқындалып, ұсынылды;</w:t>
      </w:r>
    </w:p>
    <w:p w:rsidR="00545B47" w:rsidRPr="000F73D8" w:rsidRDefault="00545B47" w:rsidP="000F73D8">
      <w:pPr>
        <w:ind w:firstLine="709"/>
        <w:jc w:val="both"/>
        <w:rPr>
          <w:sz w:val="28"/>
          <w:szCs w:val="28"/>
        </w:rPr>
      </w:pPr>
      <w:r w:rsidRPr="000F73D8">
        <w:rPr>
          <w:rFonts w:eastAsiaTheme="minorEastAsia"/>
          <w:sz w:val="28"/>
          <w:szCs w:val="28"/>
        </w:rPr>
        <w:t xml:space="preserve">2. </w:t>
      </w:r>
      <w:r w:rsidR="00AA3AA1" w:rsidRPr="000F73D8">
        <w:rPr>
          <w:sz w:val="28"/>
          <w:szCs w:val="28"/>
        </w:rPr>
        <w:t>Шет елдік адами капиталды дамыту бойынша озық үлгілерді Қазақстан экономикасына кіріктендіру жолдары қарастырылды және ш</w:t>
      </w:r>
      <w:r w:rsidRPr="000F73D8">
        <w:rPr>
          <w:sz w:val="28"/>
          <w:szCs w:val="28"/>
        </w:rPr>
        <w:t xml:space="preserve">ет елдік және отандық ғалымдар мен экономистердің түсініктерін саралай </w:t>
      </w:r>
      <w:r w:rsidR="000F73D8" w:rsidRPr="000F73D8">
        <w:rPr>
          <w:sz w:val="28"/>
          <w:szCs w:val="28"/>
        </w:rPr>
        <w:t>отырып, «</w:t>
      </w:r>
      <w:r w:rsidRPr="000F73D8">
        <w:rPr>
          <w:sz w:val="28"/>
          <w:szCs w:val="28"/>
        </w:rPr>
        <w:t xml:space="preserve">адами капитал» ұғымына авторлық анықтама берілді; </w:t>
      </w:r>
    </w:p>
    <w:p w:rsidR="00545B47" w:rsidRPr="000F73D8" w:rsidRDefault="00545B47" w:rsidP="000F73D8">
      <w:pPr>
        <w:ind w:firstLine="709"/>
        <w:jc w:val="both"/>
        <w:rPr>
          <w:sz w:val="28"/>
          <w:szCs w:val="28"/>
        </w:rPr>
      </w:pPr>
      <w:r w:rsidRPr="000F73D8">
        <w:rPr>
          <w:rFonts w:eastAsiaTheme="minorEastAsia"/>
          <w:sz w:val="28"/>
          <w:szCs w:val="28"/>
        </w:rPr>
        <w:t xml:space="preserve">3. </w:t>
      </w:r>
      <w:r w:rsidRPr="000F73D8">
        <w:rPr>
          <w:sz w:val="28"/>
          <w:szCs w:val="28"/>
        </w:rPr>
        <w:t>ҚР Денсаулық сақтау саласын</w:t>
      </w:r>
      <w:r w:rsidR="00AA3AA1" w:rsidRPr="000F73D8">
        <w:rPr>
          <w:sz w:val="28"/>
          <w:szCs w:val="28"/>
        </w:rPr>
        <w:t>ың негізгі көрсеткіштері</w:t>
      </w:r>
      <w:r w:rsidRPr="000F73D8">
        <w:rPr>
          <w:sz w:val="28"/>
          <w:szCs w:val="28"/>
        </w:rPr>
        <w:t xml:space="preserve"> талданып, берілген салада адами капиталды қалыптаст</w:t>
      </w:r>
      <w:r w:rsidR="0000742B" w:rsidRPr="000F73D8">
        <w:rPr>
          <w:sz w:val="28"/>
          <w:szCs w:val="28"/>
        </w:rPr>
        <w:t>ырудың экономикалық тиімділігі бағаланды</w:t>
      </w:r>
      <w:r w:rsidR="00AA3AA1" w:rsidRPr="000F73D8">
        <w:rPr>
          <w:sz w:val="28"/>
          <w:szCs w:val="28"/>
        </w:rPr>
        <w:t>;</w:t>
      </w:r>
    </w:p>
    <w:p w:rsidR="00545B47" w:rsidRPr="000F73D8" w:rsidRDefault="00545B47" w:rsidP="000F73D8">
      <w:pPr>
        <w:ind w:firstLine="709"/>
        <w:jc w:val="both"/>
        <w:rPr>
          <w:sz w:val="28"/>
          <w:szCs w:val="28"/>
        </w:rPr>
      </w:pPr>
      <w:r w:rsidRPr="000F73D8">
        <w:rPr>
          <w:sz w:val="28"/>
          <w:szCs w:val="28"/>
        </w:rPr>
        <w:t xml:space="preserve">4. </w:t>
      </w:r>
      <w:r w:rsidRPr="000F73D8">
        <w:rPr>
          <w:rFonts w:eastAsiaTheme="minorEastAsia"/>
          <w:sz w:val="28"/>
          <w:szCs w:val="28"/>
        </w:rPr>
        <w:t>Денсаулық сақтау ұйымының адами капиталының сандық деректерін, сонымен қатар медициналық қызметкерлердің еңбек өтілі, жасы, білім деңгейі және кәсіби құзыреттілігі/санаты сияқты сапалық сипаттамалары сараптау нәтижесінде д</w:t>
      </w:r>
      <w:r w:rsidRPr="000F73D8">
        <w:rPr>
          <w:sz w:val="28"/>
          <w:szCs w:val="28"/>
        </w:rPr>
        <w:t>енсаулық сақтау саласындағы өмір сапасының көрсеткіштерін интегралды бағалау әдістемесі</w:t>
      </w:r>
      <w:r w:rsidR="00AA3AA1" w:rsidRPr="000F73D8">
        <w:rPr>
          <w:sz w:val="28"/>
          <w:szCs w:val="28"/>
        </w:rPr>
        <w:t>н қолдана отырып, д</w:t>
      </w:r>
      <w:r w:rsidRPr="000F73D8">
        <w:rPr>
          <w:sz w:val="28"/>
          <w:szCs w:val="28"/>
        </w:rPr>
        <w:t>енсаулық сақтау саласында адами капиталды талдау мақсатында ДДСҰ ұсынған макроэкономикалық көрсеткіштер QALY және Парето әдістерін қолдану арқылы талдау жүргіз</w:t>
      </w:r>
      <w:r w:rsidR="00F62C80" w:rsidRPr="000F73D8">
        <w:rPr>
          <w:sz w:val="28"/>
          <w:szCs w:val="28"/>
        </w:rPr>
        <w:t>ілді;</w:t>
      </w:r>
    </w:p>
    <w:p w:rsidR="00545B47" w:rsidRPr="000F73D8" w:rsidRDefault="00545B47" w:rsidP="000F73D8">
      <w:pPr>
        <w:ind w:firstLine="709"/>
        <w:jc w:val="both"/>
        <w:rPr>
          <w:sz w:val="28"/>
          <w:szCs w:val="28"/>
        </w:rPr>
      </w:pPr>
      <w:r w:rsidRPr="000F73D8">
        <w:rPr>
          <w:sz w:val="28"/>
          <w:szCs w:val="28"/>
        </w:rPr>
        <w:t>5. ҚР денсаулық сақтау саласында рег</w:t>
      </w:r>
      <w:r w:rsidR="00F62C80" w:rsidRPr="000F73D8">
        <w:rPr>
          <w:sz w:val="28"/>
          <w:szCs w:val="28"/>
        </w:rPr>
        <w:t xml:space="preserve">рессиялық-корреляциялық модельдерді </w:t>
      </w:r>
      <w:r w:rsidRPr="000F73D8">
        <w:rPr>
          <w:sz w:val="28"/>
          <w:szCs w:val="28"/>
        </w:rPr>
        <w:t xml:space="preserve">қолдану негізінде </w:t>
      </w:r>
      <w:r w:rsidR="00F62C80" w:rsidRPr="000F73D8">
        <w:rPr>
          <w:sz w:val="28"/>
          <w:szCs w:val="28"/>
        </w:rPr>
        <w:t>адами капиталды дамытуда</w:t>
      </w:r>
      <w:r w:rsidRPr="000F73D8">
        <w:rPr>
          <w:sz w:val="28"/>
          <w:szCs w:val="28"/>
        </w:rPr>
        <w:t xml:space="preserve"> мемлекеттік қолдау шараларына сараптамалық бағалау</w:t>
      </w:r>
      <w:r w:rsidR="00AA3AA1" w:rsidRPr="000F73D8">
        <w:rPr>
          <w:sz w:val="28"/>
          <w:szCs w:val="28"/>
        </w:rPr>
        <w:t xml:space="preserve"> жаса</w:t>
      </w:r>
      <w:r w:rsidR="00817394" w:rsidRPr="000F73D8">
        <w:rPr>
          <w:sz w:val="28"/>
          <w:szCs w:val="28"/>
        </w:rPr>
        <w:t>лды</w:t>
      </w:r>
      <w:r w:rsidRPr="000F73D8">
        <w:rPr>
          <w:sz w:val="28"/>
          <w:szCs w:val="28"/>
        </w:rPr>
        <w:t>;</w:t>
      </w:r>
    </w:p>
    <w:p w:rsidR="00545B47" w:rsidRPr="000F73D8" w:rsidRDefault="00545B47" w:rsidP="000F73D8">
      <w:pPr>
        <w:ind w:firstLine="709"/>
        <w:jc w:val="both"/>
        <w:rPr>
          <w:sz w:val="28"/>
          <w:szCs w:val="28"/>
        </w:rPr>
      </w:pPr>
      <w:r w:rsidRPr="000F73D8">
        <w:rPr>
          <w:sz w:val="28"/>
          <w:szCs w:val="28"/>
        </w:rPr>
        <w:t xml:space="preserve">6. Медициналық мекемелерде адами капиталды дамытудың экономикалық тиімділігінің көрсеткіштерін жетілдірудің негізгі жолдары мен </w:t>
      </w:r>
      <w:r w:rsidR="000F73D8" w:rsidRPr="000F73D8">
        <w:rPr>
          <w:sz w:val="28"/>
          <w:szCs w:val="28"/>
        </w:rPr>
        <w:t>ҚР денсаулық</w:t>
      </w:r>
      <w:r w:rsidRPr="000F73D8">
        <w:rPr>
          <w:sz w:val="28"/>
          <w:szCs w:val="28"/>
        </w:rPr>
        <w:t xml:space="preserve"> сақтау саласының адами капиталды дамытудағы мемлекеттік басым бағыттар бойынша ұсыныстар әзірленді.</w:t>
      </w:r>
    </w:p>
    <w:p w:rsidR="005F07D7" w:rsidRPr="000F73D8" w:rsidRDefault="005F07D7" w:rsidP="000F73D8">
      <w:pPr>
        <w:ind w:firstLine="709"/>
        <w:jc w:val="both"/>
        <w:rPr>
          <w:sz w:val="28"/>
          <w:szCs w:val="28"/>
        </w:rPr>
      </w:pPr>
      <w:r w:rsidRPr="00050D61">
        <w:rPr>
          <w:b/>
          <w:sz w:val="28"/>
          <w:szCs w:val="28"/>
        </w:rPr>
        <w:t xml:space="preserve">Диссертациялық зерттеудің </w:t>
      </w:r>
      <w:r w:rsidR="005749F5" w:rsidRPr="00050D61">
        <w:rPr>
          <w:b/>
          <w:sz w:val="28"/>
          <w:szCs w:val="28"/>
        </w:rPr>
        <w:t>әдіснамалық және теориялық негізі</w:t>
      </w:r>
      <w:r w:rsidRPr="000F73D8">
        <w:rPr>
          <w:sz w:val="28"/>
          <w:szCs w:val="28"/>
        </w:rPr>
        <w:t>. Зерттеу барысында жалпы ғылыми, соның ішінде аналитикалық, статистикалық, салыстырмалы графикалық, логикалық талдау әдістері қолданылды. Аналитикалық талдау шеңберінде денсаулық сақтау саласының өмір суру сапасы, денсаулық капиталы, адами капитал индикаторлары, денсаулық сақтау саласы трендтары қарастырылды. Статистикалық әдіс арқылы индикативті көрсеткіштер нақтыланды. Сонымен қатар, практикалық тәжірибені жалпылау және зерттеу нәтижелерін бағалау кезінде тарихи, монографиялық, экономикалық-әдістер қолданылды.</w:t>
      </w:r>
      <w:r w:rsidR="00817394" w:rsidRPr="000F73D8">
        <w:rPr>
          <w:sz w:val="28"/>
          <w:szCs w:val="28"/>
        </w:rPr>
        <w:t xml:space="preserve"> </w:t>
      </w:r>
      <w:r w:rsidRPr="000F73D8">
        <w:rPr>
          <w:sz w:val="28"/>
          <w:szCs w:val="28"/>
        </w:rPr>
        <w:t>Денсаулық сақтау саласындағы адами капиталдың отандық және шетелдік ғалымдарының классикалық және заманауи тұжырымдамалары мен әзірлемелері, заңнамалық және нормативтік актілер, монографиялық зерттеулер материалдары, статистикалық материалдар, мерзімді басылым мақалалары болды.</w:t>
      </w:r>
    </w:p>
    <w:p w:rsidR="005F07D7" w:rsidRPr="000F73D8" w:rsidRDefault="005F07D7" w:rsidP="000F73D8">
      <w:pPr>
        <w:ind w:firstLine="709"/>
        <w:jc w:val="both"/>
        <w:rPr>
          <w:sz w:val="28"/>
          <w:szCs w:val="28"/>
        </w:rPr>
      </w:pPr>
      <w:r w:rsidRPr="00050D61">
        <w:rPr>
          <w:b/>
          <w:sz w:val="28"/>
          <w:szCs w:val="28"/>
        </w:rPr>
        <w:lastRenderedPageBreak/>
        <w:t>Зерттеудің ақпараттық базасы</w:t>
      </w:r>
      <w:r w:rsidRPr="000F73D8">
        <w:rPr>
          <w:sz w:val="28"/>
          <w:szCs w:val="28"/>
        </w:rPr>
        <w:t xml:space="preserve"> ресми статистикалық ақпараттар, денсаулық сақтау саласында адами капиталды дамытудың теор</w:t>
      </w:r>
      <w:r w:rsidR="00F62C80" w:rsidRPr="000F73D8">
        <w:rPr>
          <w:sz w:val="28"/>
          <w:szCs w:val="28"/>
        </w:rPr>
        <w:t>иясы, әдіснамасы және практикалық</w:t>
      </w:r>
      <w:r w:rsidRPr="000F73D8">
        <w:rPr>
          <w:sz w:val="28"/>
          <w:szCs w:val="28"/>
        </w:rPr>
        <w:t xml:space="preserve"> мәселелері бойынша отандық және шетелдік ғалымдардың монографиялық зерттеулері, диссертациялық жұмыстары, ғылыми жарияланымдары; денсаулық сақтау және медицина саласындағы </w:t>
      </w:r>
      <w:r w:rsidR="00F62C80" w:rsidRPr="000F73D8">
        <w:rPr>
          <w:sz w:val="28"/>
          <w:szCs w:val="28"/>
        </w:rPr>
        <w:t>мемлекеттік дамыту</w:t>
      </w:r>
      <w:r w:rsidRPr="000F73D8">
        <w:rPr>
          <w:sz w:val="28"/>
          <w:szCs w:val="28"/>
        </w:rPr>
        <w:t xml:space="preserve"> мәселелері бойынша халықаралық және ұлттық заңнамалық және нормативтік актілер (кодекстер, бұйрықтар, жарлықтар, ережелер,</w:t>
      </w:r>
      <w:r w:rsidR="0023656F" w:rsidRPr="000F73D8">
        <w:rPr>
          <w:sz w:val="28"/>
          <w:szCs w:val="28"/>
        </w:rPr>
        <w:t xml:space="preserve"> стандарттар, ұсынымдар және т.</w:t>
      </w:r>
      <w:r w:rsidRPr="000F73D8">
        <w:rPr>
          <w:sz w:val="28"/>
          <w:szCs w:val="28"/>
        </w:rPr>
        <w:t>б.) болып табылады; ғылыми, ғылыми–практикалық конференция материалдары; Қазақстан Республикасы Ұлттық экономика министрлігі Ұлттық статистика бюросының статистикалық материалдар материалдары; Қазақстан Республикасы Денсаулық сақтау министрлігінің, Қазақстан Республикасы Еңбек және халықты әлеуметтік қорғау министрлігінің ресми сайтының ақпараты, сондай-ақ зерттеу процесінде автордың өз бетінше алған есептеулерінің нәтижелері табылады.</w:t>
      </w:r>
    </w:p>
    <w:p w:rsidR="0044540B" w:rsidRPr="000F73D8" w:rsidRDefault="0019405C" w:rsidP="000F73D8">
      <w:pPr>
        <w:ind w:firstLine="709"/>
        <w:jc w:val="both"/>
        <w:rPr>
          <w:sz w:val="28"/>
          <w:szCs w:val="28"/>
        </w:rPr>
      </w:pPr>
      <w:r w:rsidRPr="000F73D8">
        <w:rPr>
          <w:sz w:val="28"/>
          <w:szCs w:val="28"/>
        </w:rPr>
        <w:t xml:space="preserve">  </w:t>
      </w:r>
      <w:r w:rsidR="0044540B" w:rsidRPr="00050D61">
        <w:rPr>
          <w:b/>
          <w:sz w:val="28"/>
          <w:szCs w:val="28"/>
        </w:rPr>
        <w:t>Жұмысты апробациялау және нәтижелерін енгізу.</w:t>
      </w:r>
      <w:r w:rsidR="0044540B" w:rsidRPr="000F73D8">
        <w:rPr>
          <w:sz w:val="28"/>
          <w:szCs w:val="28"/>
        </w:rPr>
        <w:t xml:space="preserve"> Зерттеу процесінде алынған және диссертациялық жұмыста жинақталған ғылыми ережелер мен нәтижеле</w:t>
      </w:r>
      <w:r w:rsidR="00BB1B0D" w:rsidRPr="000F73D8">
        <w:rPr>
          <w:sz w:val="28"/>
          <w:szCs w:val="28"/>
        </w:rPr>
        <w:t>р Халықаралық ғылыми-</w:t>
      </w:r>
      <w:r w:rsidR="0044540B" w:rsidRPr="000F73D8">
        <w:rPr>
          <w:sz w:val="28"/>
          <w:szCs w:val="28"/>
        </w:rPr>
        <w:t>практикалық конференцияларда, дөңгелек үстелдер мен семинарларда баяндалды. Диссертациялық жұмысты тестілеу оны өткізудің барлық кезеңдерінде жүргізілді.</w:t>
      </w:r>
    </w:p>
    <w:p w:rsidR="0044540B" w:rsidRPr="000F73D8" w:rsidRDefault="00D25DD5" w:rsidP="000F73D8">
      <w:pPr>
        <w:ind w:firstLine="709"/>
        <w:jc w:val="both"/>
        <w:rPr>
          <w:sz w:val="28"/>
          <w:szCs w:val="28"/>
        </w:rPr>
      </w:pPr>
      <w:r>
        <w:rPr>
          <w:b/>
          <w:sz w:val="28"/>
          <w:szCs w:val="28"/>
        </w:rPr>
        <w:t xml:space="preserve">  </w:t>
      </w:r>
      <w:r w:rsidR="0044540B" w:rsidRPr="000F73D8">
        <w:rPr>
          <w:sz w:val="28"/>
          <w:szCs w:val="28"/>
        </w:rPr>
        <w:t xml:space="preserve"> </w:t>
      </w:r>
      <w:r w:rsidR="002D2719" w:rsidRPr="000F73D8">
        <w:rPr>
          <w:sz w:val="28"/>
          <w:szCs w:val="28"/>
        </w:rPr>
        <w:t xml:space="preserve">Зерттеу нәтижелері мен материалдары </w:t>
      </w:r>
      <w:r w:rsidR="00043DF9" w:rsidRPr="000F73D8">
        <w:rPr>
          <w:sz w:val="28"/>
          <w:szCs w:val="28"/>
        </w:rPr>
        <w:t>Астана</w:t>
      </w:r>
      <w:r w:rsidR="002D2719" w:rsidRPr="000F73D8">
        <w:rPr>
          <w:sz w:val="28"/>
          <w:szCs w:val="28"/>
        </w:rPr>
        <w:t xml:space="preserve"> қаласы әкімдігінің </w:t>
      </w:r>
      <w:r w:rsidR="00B755CD" w:rsidRPr="000F73D8">
        <w:rPr>
          <w:sz w:val="28"/>
          <w:szCs w:val="28"/>
        </w:rPr>
        <w:t>«</w:t>
      </w:r>
      <w:r w:rsidR="002D2719" w:rsidRPr="000F73D8">
        <w:rPr>
          <w:sz w:val="28"/>
          <w:szCs w:val="28"/>
        </w:rPr>
        <w:t>№2 Көпбейінді қалалық балалар ауруханасы</w:t>
      </w:r>
      <w:r w:rsidR="00B755CD" w:rsidRPr="000F73D8">
        <w:rPr>
          <w:sz w:val="28"/>
          <w:szCs w:val="28"/>
        </w:rPr>
        <w:t>»</w:t>
      </w:r>
      <w:r w:rsidR="002D2719" w:rsidRPr="000F73D8">
        <w:rPr>
          <w:sz w:val="28"/>
          <w:szCs w:val="28"/>
        </w:rPr>
        <w:t xml:space="preserve"> Шаруашылық жүргізу құқығындағы Мемлекеттік коммуналдық кәсіпорнына диссертациялық зерттеу нәтижелерін енгізу туралы АКТ алынды.</w:t>
      </w:r>
      <w:r w:rsidR="00817394" w:rsidRPr="000F73D8">
        <w:rPr>
          <w:sz w:val="28"/>
          <w:szCs w:val="28"/>
        </w:rPr>
        <w:t xml:space="preserve"> </w:t>
      </w:r>
      <w:r w:rsidR="00F01B9D" w:rsidRPr="000F73D8">
        <w:rPr>
          <w:sz w:val="28"/>
          <w:szCs w:val="28"/>
        </w:rPr>
        <w:t xml:space="preserve">Зерттеу нәтижелері мен материалдары ЖШС «Гематология орталығы» Шығыс Қазақстан облысының гематология </w:t>
      </w:r>
      <w:r w:rsidR="000F73D8" w:rsidRPr="000F73D8">
        <w:rPr>
          <w:sz w:val="28"/>
          <w:szCs w:val="28"/>
        </w:rPr>
        <w:t>бөліміне бойынша</w:t>
      </w:r>
      <w:r w:rsidR="00F01B9D" w:rsidRPr="000F73D8">
        <w:rPr>
          <w:sz w:val="28"/>
          <w:szCs w:val="28"/>
        </w:rPr>
        <w:t xml:space="preserve"> диссертациялық зерттеу нәтижелерін енгізу туралы АКТ алынды. </w:t>
      </w:r>
      <w:r w:rsidR="0044540B" w:rsidRPr="000F73D8">
        <w:rPr>
          <w:sz w:val="28"/>
          <w:szCs w:val="28"/>
        </w:rPr>
        <w:t xml:space="preserve">Зерттеу нәтижелері мен материалдары </w:t>
      </w:r>
      <w:r w:rsidR="00B755CD" w:rsidRPr="000F73D8">
        <w:rPr>
          <w:sz w:val="28"/>
          <w:szCs w:val="28"/>
        </w:rPr>
        <w:t>«</w:t>
      </w:r>
      <w:r w:rsidR="0044540B" w:rsidRPr="000F73D8">
        <w:rPr>
          <w:sz w:val="28"/>
          <w:szCs w:val="28"/>
        </w:rPr>
        <w:t>ESIL</w:t>
      </w:r>
      <w:r w:rsidR="00B755CD" w:rsidRPr="000F73D8">
        <w:rPr>
          <w:sz w:val="28"/>
          <w:szCs w:val="28"/>
        </w:rPr>
        <w:t>»</w:t>
      </w:r>
      <w:r w:rsidR="0044540B" w:rsidRPr="000F73D8">
        <w:rPr>
          <w:sz w:val="28"/>
          <w:szCs w:val="28"/>
        </w:rPr>
        <w:t xml:space="preserve"> Мекемесінің оқу </w:t>
      </w:r>
      <w:r w:rsidR="008E0082" w:rsidRPr="000F73D8">
        <w:rPr>
          <w:sz w:val="28"/>
          <w:szCs w:val="28"/>
        </w:rPr>
        <w:t>үрдісінде</w:t>
      </w:r>
      <w:r w:rsidR="0044540B" w:rsidRPr="000F73D8">
        <w:rPr>
          <w:sz w:val="28"/>
          <w:szCs w:val="28"/>
        </w:rPr>
        <w:t xml:space="preserve"> </w:t>
      </w:r>
      <w:r w:rsidR="00B755CD" w:rsidRPr="000F73D8">
        <w:rPr>
          <w:sz w:val="28"/>
          <w:szCs w:val="28"/>
        </w:rPr>
        <w:t>«</w:t>
      </w:r>
      <w:r w:rsidR="0044540B" w:rsidRPr="000F73D8">
        <w:rPr>
          <w:sz w:val="28"/>
          <w:szCs w:val="28"/>
        </w:rPr>
        <w:t>HR</w:t>
      </w:r>
      <w:r w:rsidR="008E0082" w:rsidRPr="000F73D8">
        <w:rPr>
          <w:sz w:val="28"/>
          <w:szCs w:val="28"/>
        </w:rPr>
        <w:t>- м</w:t>
      </w:r>
      <w:r w:rsidR="0044540B" w:rsidRPr="000F73D8">
        <w:rPr>
          <w:sz w:val="28"/>
          <w:szCs w:val="28"/>
        </w:rPr>
        <w:t>енеджмент</w:t>
      </w:r>
      <w:r w:rsidR="00B755CD" w:rsidRPr="000F73D8">
        <w:rPr>
          <w:sz w:val="28"/>
          <w:szCs w:val="28"/>
        </w:rPr>
        <w:t>»</w:t>
      </w:r>
      <w:r w:rsidR="00723F9A" w:rsidRPr="000F73D8">
        <w:rPr>
          <w:sz w:val="28"/>
          <w:szCs w:val="28"/>
        </w:rPr>
        <w:t>, «Сала экономикасы»</w:t>
      </w:r>
      <w:r w:rsidR="008E0082" w:rsidRPr="000F73D8">
        <w:rPr>
          <w:sz w:val="28"/>
          <w:szCs w:val="28"/>
        </w:rPr>
        <w:t>, «Ұйымдық мінез-құлық»</w:t>
      </w:r>
      <w:r w:rsidR="0044540B" w:rsidRPr="000F73D8">
        <w:rPr>
          <w:sz w:val="28"/>
          <w:szCs w:val="28"/>
        </w:rPr>
        <w:t xml:space="preserve"> пәндері бойынша дәрістік және практикалық сабақтар өткізу кезінде зерттеу нәтижелерін </w:t>
      </w:r>
      <w:r w:rsidR="00673CF4" w:rsidRPr="000F73D8">
        <w:rPr>
          <w:sz w:val="28"/>
          <w:szCs w:val="28"/>
        </w:rPr>
        <w:t>қолдану туралы АКТ алынды</w:t>
      </w:r>
      <w:r w:rsidR="00723F9A" w:rsidRPr="000F73D8">
        <w:rPr>
          <w:sz w:val="28"/>
          <w:szCs w:val="28"/>
        </w:rPr>
        <w:t>.</w:t>
      </w:r>
    </w:p>
    <w:p w:rsidR="00673CF4" w:rsidRPr="000F73D8" w:rsidRDefault="002920A4" w:rsidP="000F73D8">
      <w:pPr>
        <w:ind w:firstLine="709"/>
        <w:jc w:val="both"/>
        <w:rPr>
          <w:sz w:val="28"/>
          <w:szCs w:val="28"/>
        </w:rPr>
      </w:pPr>
      <w:r w:rsidRPr="00A25AE7">
        <w:rPr>
          <w:b/>
          <w:sz w:val="28"/>
          <w:szCs w:val="28"/>
        </w:rPr>
        <w:t>Зерттеудің негізгі нәтижелерін жариялау</w:t>
      </w:r>
      <w:r w:rsidRPr="000F73D8">
        <w:rPr>
          <w:sz w:val="28"/>
          <w:szCs w:val="28"/>
        </w:rPr>
        <w:t>.</w:t>
      </w:r>
      <w:r w:rsidR="00C56E3A" w:rsidRPr="000F73D8">
        <w:rPr>
          <w:sz w:val="28"/>
          <w:szCs w:val="28"/>
        </w:rPr>
        <w:t xml:space="preserve"> Диссертация тақырыбы бойынша 12</w:t>
      </w:r>
      <w:r w:rsidRPr="000F73D8">
        <w:rPr>
          <w:sz w:val="28"/>
          <w:szCs w:val="28"/>
        </w:rPr>
        <w:t xml:space="preserve"> ғылыми мақала </w:t>
      </w:r>
      <w:r w:rsidR="000F73D8" w:rsidRPr="000F73D8">
        <w:rPr>
          <w:sz w:val="28"/>
          <w:szCs w:val="28"/>
        </w:rPr>
        <w:t>жарияланған.</w:t>
      </w:r>
      <w:r w:rsidR="000F73D8">
        <w:rPr>
          <w:sz w:val="28"/>
          <w:szCs w:val="28"/>
        </w:rPr>
        <w:t xml:space="preserve"> </w:t>
      </w:r>
      <w:r w:rsidR="000F73D8">
        <w:rPr>
          <w:sz w:val="28"/>
          <w:szCs w:val="28"/>
          <w:lang w:val="kk-KZ"/>
        </w:rPr>
        <w:t>О</w:t>
      </w:r>
      <w:r w:rsidRPr="000F73D8">
        <w:rPr>
          <w:sz w:val="28"/>
          <w:szCs w:val="28"/>
        </w:rPr>
        <w:t xml:space="preserve">ның ішінде 1 мақала Scopus ақпараттық базасында, </w:t>
      </w:r>
      <w:r w:rsidR="0000742B" w:rsidRPr="000F73D8">
        <w:rPr>
          <w:sz w:val="28"/>
          <w:szCs w:val="28"/>
        </w:rPr>
        <w:t>3</w:t>
      </w:r>
      <w:r w:rsidRPr="000F73D8">
        <w:rPr>
          <w:sz w:val="28"/>
          <w:szCs w:val="28"/>
        </w:rPr>
        <w:t xml:space="preserve"> мақала Қазақстан Республикасының БҒМ білім мен ғылым саласын реттеу Комитетімен мақұлданған ғылыми басылымдарда және </w:t>
      </w:r>
      <w:r w:rsidR="0000742B" w:rsidRPr="000F73D8">
        <w:rPr>
          <w:sz w:val="28"/>
          <w:szCs w:val="28"/>
        </w:rPr>
        <w:t>8</w:t>
      </w:r>
      <w:r w:rsidRPr="000F73D8">
        <w:rPr>
          <w:sz w:val="28"/>
          <w:szCs w:val="28"/>
        </w:rPr>
        <w:t xml:space="preserve"> мақала халықаралық ғылыми</w:t>
      </w:r>
      <w:r w:rsidR="0000742B" w:rsidRPr="000F73D8">
        <w:rPr>
          <w:sz w:val="28"/>
          <w:szCs w:val="28"/>
        </w:rPr>
        <w:t>-тәжірибелік конференция материа</w:t>
      </w:r>
      <w:r w:rsidRPr="000F73D8">
        <w:rPr>
          <w:sz w:val="28"/>
          <w:szCs w:val="28"/>
        </w:rPr>
        <w:t>лдарында жарияланды.</w:t>
      </w:r>
    </w:p>
    <w:p w:rsidR="00F62C80" w:rsidRPr="00B1263C" w:rsidRDefault="00E817DE" w:rsidP="00B1263C">
      <w:pPr>
        <w:pStyle w:val="a3"/>
        <w:ind w:left="0" w:firstLine="709"/>
        <w:jc w:val="both"/>
        <w:rPr>
          <w:sz w:val="28"/>
          <w:szCs w:val="28"/>
          <w:lang w:val="kk-KZ"/>
        </w:rPr>
      </w:pPr>
      <w:r w:rsidRPr="00B1263C">
        <w:rPr>
          <w:b/>
          <w:sz w:val="28"/>
          <w:szCs w:val="28"/>
          <w:lang w:val="kk-KZ"/>
        </w:rPr>
        <w:t xml:space="preserve">Зерттеу нәтижелерін апробациялау. </w:t>
      </w:r>
      <w:r w:rsidRPr="00B1263C">
        <w:rPr>
          <w:sz w:val="28"/>
          <w:szCs w:val="28"/>
          <w:lang w:val="kk-KZ"/>
        </w:rPr>
        <w:t>Диссертациялық жұмыстың негізгі ғылыми қорытындылары мен нәтижелері, ұсыныстары аймақтық және халықаралық ғылыми конференцияларда, жоғарғы оқу орындары арасындағы ғылыми – тәжірибелік семинарларда және конференцияларда өзінің оң бағасын алды. Зерттеу тақырыбы бойынша автормен ұсынылған ұсыныстар халықаралық ғылыми – тәжірибелік конференцияларда жарияланып, мақалалары баяндалған</w:t>
      </w:r>
      <w:r w:rsidR="00722F3E" w:rsidRPr="00B1263C">
        <w:rPr>
          <w:sz w:val="28"/>
          <w:szCs w:val="28"/>
          <w:lang w:val="kk-KZ"/>
        </w:rPr>
        <w:t>;</w:t>
      </w:r>
    </w:p>
    <w:p w:rsidR="00F62C80" w:rsidRPr="00B1263C" w:rsidRDefault="00575650" w:rsidP="00722F3E">
      <w:pPr>
        <w:pStyle w:val="a3"/>
        <w:ind w:left="0" w:firstLine="709"/>
        <w:jc w:val="both"/>
        <w:rPr>
          <w:sz w:val="28"/>
          <w:szCs w:val="28"/>
          <w:lang w:val="kk-KZ"/>
        </w:rPr>
      </w:pPr>
      <w:r w:rsidRPr="00B1263C">
        <w:rPr>
          <w:sz w:val="28"/>
          <w:szCs w:val="28"/>
          <w:lang w:val="kk-KZ"/>
        </w:rPr>
        <w:t xml:space="preserve">- </w:t>
      </w:r>
      <w:r w:rsidR="00B755CD" w:rsidRPr="00B1263C">
        <w:rPr>
          <w:sz w:val="28"/>
          <w:szCs w:val="28"/>
          <w:lang w:val="kk-KZ"/>
        </w:rPr>
        <w:t>«</w:t>
      </w:r>
      <w:hyperlink r:id="rId9" w:tooltip="Посмотреть сведения о документе" w:history="1">
        <w:r w:rsidR="00E817DE" w:rsidRPr="00B1263C">
          <w:rPr>
            <w:sz w:val="28"/>
            <w:szCs w:val="28"/>
            <w:lang w:val="kk-KZ"/>
          </w:rPr>
          <w:t>Journal of Environmental Management and Tourism</w:t>
        </w:r>
      </w:hyperlink>
      <w:r w:rsidR="00F62C80" w:rsidRPr="00B1263C">
        <w:rPr>
          <w:sz w:val="28"/>
          <w:szCs w:val="28"/>
          <w:lang w:val="kk-KZ"/>
        </w:rPr>
        <w:t>»</w:t>
      </w:r>
      <w:r w:rsidRPr="00B1263C">
        <w:rPr>
          <w:sz w:val="28"/>
          <w:szCs w:val="28"/>
          <w:lang w:val="kk-KZ"/>
        </w:rPr>
        <w:t xml:space="preserve"> журнал</w:t>
      </w:r>
      <w:r w:rsidR="00B1263C" w:rsidRPr="00B1263C">
        <w:rPr>
          <w:sz w:val="28"/>
          <w:szCs w:val="28"/>
          <w:lang w:val="kk-KZ"/>
        </w:rPr>
        <w:t>ын</w:t>
      </w:r>
      <w:r w:rsidRPr="00B1263C">
        <w:rPr>
          <w:sz w:val="28"/>
          <w:szCs w:val="28"/>
          <w:lang w:val="kk-KZ"/>
        </w:rPr>
        <w:t xml:space="preserve">да </w:t>
      </w:r>
      <w:r w:rsidR="00B755CD" w:rsidRPr="00B1263C">
        <w:rPr>
          <w:sz w:val="28"/>
          <w:szCs w:val="28"/>
          <w:lang w:val="kk-KZ"/>
        </w:rPr>
        <w:t>«</w:t>
      </w:r>
      <w:hyperlink r:id="rId10" w:tooltip="Посмотреть сведения о документе" w:history="1">
        <w:r w:rsidR="00E817DE" w:rsidRPr="00B1263C">
          <w:rPr>
            <w:sz w:val="28"/>
            <w:szCs w:val="28"/>
            <w:lang w:val="kk-KZ"/>
          </w:rPr>
          <w:t>Analysis of the influence of ecology on human resources management in the healthcare system</w:t>
        </w:r>
      </w:hyperlink>
      <w:r w:rsidR="00F62C80" w:rsidRPr="00B1263C">
        <w:rPr>
          <w:sz w:val="28"/>
          <w:szCs w:val="28"/>
          <w:lang w:val="kk-KZ"/>
        </w:rPr>
        <w:t>»</w:t>
      </w:r>
      <w:r w:rsidR="00E817DE" w:rsidRPr="00B1263C">
        <w:rPr>
          <w:sz w:val="28"/>
          <w:szCs w:val="28"/>
          <w:lang w:val="kk-KZ"/>
        </w:rPr>
        <w:t>,  2021, 12(7), рр. 1980–1996</w:t>
      </w:r>
      <w:r w:rsidR="00DB5B1C" w:rsidRPr="00B1263C">
        <w:rPr>
          <w:sz w:val="28"/>
          <w:szCs w:val="28"/>
          <w:lang w:val="kk-KZ"/>
        </w:rPr>
        <w:t xml:space="preserve">; </w:t>
      </w:r>
    </w:p>
    <w:p w:rsidR="008630F4" w:rsidRPr="00050D61" w:rsidRDefault="008630F4" w:rsidP="00B1263C">
      <w:pPr>
        <w:ind w:firstLine="709"/>
        <w:jc w:val="both"/>
        <w:rPr>
          <w:sz w:val="28"/>
          <w:szCs w:val="28"/>
          <w:lang w:val="en-US"/>
        </w:rPr>
      </w:pPr>
      <w:r w:rsidRPr="00050D61">
        <w:rPr>
          <w:sz w:val="28"/>
          <w:szCs w:val="28"/>
          <w:lang w:val="kk-KZ"/>
        </w:rPr>
        <w:lastRenderedPageBreak/>
        <w:t xml:space="preserve">- «Human capital as a factor in improving the competitiveness of enterprises in modern conditions», Известия национальной академии наук Республики Казахстан, Казахский национальный педагогический университет им. </w:t>
      </w:r>
      <w:r w:rsidRPr="00B1263C">
        <w:rPr>
          <w:sz w:val="28"/>
          <w:szCs w:val="28"/>
        </w:rPr>
        <w:t>Абая</w:t>
      </w:r>
      <w:r w:rsidRPr="00050D61">
        <w:rPr>
          <w:sz w:val="28"/>
          <w:szCs w:val="28"/>
          <w:lang w:val="en-US"/>
        </w:rPr>
        <w:t xml:space="preserve">, series of social and human sciences 4 (326) July-august 2019, </w:t>
      </w:r>
      <w:r w:rsidRPr="00B1263C">
        <w:rPr>
          <w:sz w:val="28"/>
          <w:szCs w:val="28"/>
        </w:rPr>
        <w:t>Алматы</w:t>
      </w:r>
      <w:r w:rsidRPr="00050D61">
        <w:rPr>
          <w:sz w:val="28"/>
          <w:szCs w:val="28"/>
          <w:lang w:val="en-US"/>
        </w:rPr>
        <w:t xml:space="preserve">, </w:t>
      </w:r>
      <w:r w:rsidRPr="00B1263C">
        <w:rPr>
          <w:sz w:val="28"/>
          <w:szCs w:val="28"/>
        </w:rPr>
        <w:t>С</w:t>
      </w:r>
      <w:r w:rsidRPr="00050D61">
        <w:rPr>
          <w:sz w:val="28"/>
          <w:szCs w:val="28"/>
          <w:lang w:val="en-US"/>
        </w:rPr>
        <w:t>.86-91;</w:t>
      </w:r>
    </w:p>
    <w:p w:rsidR="008630F4" w:rsidRPr="00050D61" w:rsidRDefault="008630F4" w:rsidP="00B1263C">
      <w:pPr>
        <w:ind w:firstLine="709"/>
        <w:jc w:val="both"/>
        <w:rPr>
          <w:sz w:val="28"/>
          <w:szCs w:val="28"/>
          <w:lang w:val="en-US"/>
        </w:rPr>
      </w:pPr>
      <w:r w:rsidRPr="00050D61">
        <w:rPr>
          <w:sz w:val="28"/>
          <w:szCs w:val="28"/>
          <w:lang w:val="en-US"/>
        </w:rPr>
        <w:t xml:space="preserve">- «Analisis of human capital development in healthcare in the North Kazakhstan region», </w:t>
      </w:r>
      <w:r w:rsidRPr="00B1263C">
        <w:rPr>
          <w:sz w:val="28"/>
          <w:szCs w:val="28"/>
        </w:rPr>
        <w:t>Вестник</w:t>
      </w:r>
      <w:r w:rsidRPr="00050D61">
        <w:rPr>
          <w:sz w:val="28"/>
          <w:szCs w:val="28"/>
          <w:lang w:val="en-US"/>
        </w:rPr>
        <w:t xml:space="preserve"> </w:t>
      </w:r>
      <w:r w:rsidRPr="00B1263C">
        <w:rPr>
          <w:sz w:val="28"/>
          <w:szCs w:val="28"/>
        </w:rPr>
        <w:t>Национальной</w:t>
      </w:r>
      <w:r w:rsidRPr="00050D61">
        <w:rPr>
          <w:sz w:val="28"/>
          <w:szCs w:val="28"/>
          <w:lang w:val="en-US"/>
        </w:rPr>
        <w:t xml:space="preserve"> </w:t>
      </w:r>
      <w:r w:rsidRPr="00B1263C">
        <w:rPr>
          <w:sz w:val="28"/>
          <w:szCs w:val="28"/>
        </w:rPr>
        <w:t>Академии</w:t>
      </w:r>
      <w:r w:rsidRPr="00050D61">
        <w:rPr>
          <w:sz w:val="28"/>
          <w:szCs w:val="28"/>
          <w:lang w:val="en-US"/>
        </w:rPr>
        <w:t xml:space="preserve"> </w:t>
      </w:r>
      <w:r w:rsidRPr="00B1263C">
        <w:rPr>
          <w:sz w:val="28"/>
          <w:szCs w:val="28"/>
        </w:rPr>
        <w:t>Наук</w:t>
      </w:r>
      <w:r w:rsidRPr="00050D61">
        <w:rPr>
          <w:sz w:val="28"/>
          <w:szCs w:val="28"/>
          <w:lang w:val="en-US"/>
        </w:rPr>
        <w:t xml:space="preserve"> </w:t>
      </w:r>
      <w:r w:rsidRPr="00B1263C">
        <w:rPr>
          <w:sz w:val="28"/>
          <w:szCs w:val="28"/>
        </w:rPr>
        <w:t>Республики</w:t>
      </w:r>
      <w:r w:rsidRPr="00050D61">
        <w:rPr>
          <w:sz w:val="28"/>
          <w:szCs w:val="28"/>
          <w:lang w:val="en-US"/>
        </w:rPr>
        <w:t xml:space="preserve"> </w:t>
      </w:r>
      <w:r w:rsidRPr="00B1263C">
        <w:rPr>
          <w:sz w:val="28"/>
          <w:szCs w:val="28"/>
        </w:rPr>
        <w:t>Казахстан</w:t>
      </w:r>
      <w:r w:rsidRPr="00050D61">
        <w:rPr>
          <w:sz w:val="28"/>
          <w:szCs w:val="28"/>
          <w:lang w:val="en-US"/>
        </w:rPr>
        <w:t xml:space="preserve">, </w:t>
      </w:r>
      <w:r w:rsidRPr="00B1263C">
        <w:rPr>
          <w:sz w:val="28"/>
          <w:szCs w:val="28"/>
        </w:rPr>
        <w:t>Алматы</w:t>
      </w:r>
      <w:r w:rsidRPr="00050D61">
        <w:rPr>
          <w:sz w:val="28"/>
          <w:szCs w:val="28"/>
          <w:lang w:val="en-US"/>
        </w:rPr>
        <w:t xml:space="preserve">, </w:t>
      </w:r>
      <w:r w:rsidRPr="00B1263C">
        <w:rPr>
          <w:sz w:val="28"/>
          <w:szCs w:val="28"/>
        </w:rPr>
        <w:t>Август</w:t>
      </w:r>
      <w:r w:rsidR="00722F3E" w:rsidRPr="00050D61">
        <w:rPr>
          <w:sz w:val="28"/>
          <w:szCs w:val="28"/>
          <w:lang w:val="en-US"/>
        </w:rPr>
        <w:t>, 2021</w:t>
      </w:r>
      <w:r w:rsidRPr="00050D61">
        <w:rPr>
          <w:sz w:val="28"/>
          <w:szCs w:val="28"/>
          <w:lang w:val="en-US"/>
        </w:rPr>
        <w:t xml:space="preserve">, </w:t>
      </w:r>
      <w:r w:rsidRPr="00B1263C">
        <w:rPr>
          <w:sz w:val="28"/>
          <w:szCs w:val="28"/>
        </w:rPr>
        <w:t>Алматы</w:t>
      </w:r>
      <w:r w:rsidRPr="00050D61">
        <w:rPr>
          <w:sz w:val="28"/>
          <w:szCs w:val="28"/>
          <w:lang w:val="en-US"/>
        </w:rPr>
        <w:t xml:space="preserve">, </w:t>
      </w:r>
      <w:r w:rsidRPr="00B1263C">
        <w:rPr>
          <w:sz w:val="28"/>
          <w:szCs w:val="28"/>
        </w:rPr>
        <w:t>С</w:t>
      </w:r>
      <w:r w:rsidRPr="00050D61">
        <w:rPr>
          <w:sz w:val="28"/>
          <w:szCs w:val="28"/>
          <w:lang w:val="en-US"/>
        </w:rPr>
        <w:t>.36-43;</w:t>
      </w:r>
    </w:p>
    <w:p w:rsidR="008630F4" w:rsidRPr="00B1263C" w:rsidRDefault="008630F4" w:rsidP="00B1263C">
      <w:pPr>
        <w:ind w:firstLine="709"/>
        <w:jc w:val="both"/>
        <w:rPr>
          <w:rFonts w:eastAsia="Arial"/>
          <w:sz w:val="28"/>
          <w:szCs w:val="28"/>
        </w:rPr>
      </w:pPr>
      <w:r w:rsidRPr="00B1263C">
        <w:rPr>
          <w:sz w:val="28"/>
          <w:szCs w:val="28"/>
        </w:rPr>
        <w:t>- «</w:t>
      </w:r>
      <w:r w:rsidRPr="00B1263C">
        <w:rPr>
          <w:rFonts w:eastAsia="Arial"/>
          <w:sz w:val="28"/>
          <w:szCs w:val="28"/>
        </w:rPr>
        <w:t>Человеческий капитал Акмолинской области: анализ и перспективы развития</w:t>
      </w:r>
      <w:r w:rsidRPr="00B1263C">
        <w:rPr>
          <w:sz w:val="28"/>
          <w:szCs w:val="28"/>
        </w:rPr>
        <w:t xml:space="preserve">», </w:t>
      </w:r>
      <w:r w:rsidRPr="00B1263C">
        <w:rPr>
          <w:rFonts w:eastAsia="Arial"/>
          <w:sz w:val="28"/>
          <w:szCs w:val="28"/>
        </w:rPr>
        <w:t>Вестник Карагандинского Университета, Караганда, № 4(</w:t>
      </w:r>
      <w:r w:rsidR="00723F9A" w:rsidRPr="00B1263C">
        <w:rPr>
          <w:rFonts w:eastAsia="Arial"/>
          <w:sz w:val="28"/>
          <w:szCs w:val="28"/>
        </w:rPr>
        <w:t>96) /</w:t>
      </w:r>
      <w:r w:rsidRPr="00B1263C">
        <w:rPr>
          <w:rFonts w:eastAsia="Arial"/>
          <w:sz w:val="28"/>
          <w:szCs w:val="28"/>
        </w:rPr>
        <w:t>2019, С.331-337;</w:t>
      </w:r>
    </w:p>
    <w:p w:rsidR="008630F4" w:rsidRPr="00B1263C" w:rsidRDefault="008630F4" w:rsidP="00B1263C">
      <w:pPr>
        <w:ind w:firstLine="709"/>
        <w:jc w:val="both"/>
        <w:rPr>
          <w:sz w:val="28"/>
          <w:szCs w:val="28"/>
        </w:rPr>
      </w:pPr>
      <w:r w:rsidRPr="00B1263C">
        <w:rPr>
          <w:rFonts w:eastAsia="Arial"/>
          <w:sz w:val="28"/>
          <w:szCs w:val="28"/>
        </w:rPr>
        <w:t>- «</w:t>
      </w:r>
      <w:r w:rsidRPr="00B1263C">
        <w:rPr>
          <w:sz w:val="28"/>
          <w:szCs w:val="28"/>
        </w:rPr>
        <w:t>Қазақстан Республикасында денсаулық сақтау саласын мемлекеттік реттеу</w:t>
      </w:r>
      <w:r w:rsidRPr="00B1263C">
        <w:rPr>
          <w:rFonts w:eastAsia="Arial"/>
          <w:sz w:val="28"/>
          <w:szCs w:val="28"/>
        </w:rPr>
        <w:t xml:space="preserve">», </w:t>
      </w:r>
      <w:r w:rsidRPr="00B1263C">
        <w:rPr>
          <w:sz w:val="28"/>
          <w:szCs w:val="28"/>
        </w:rPr>
        <w:t>«Цифрлық экономиканы дамытудың жаңа қаржылық моделі», халықаралық онлайн- конференцияның Еңбектер жинағы, 17 сәуір,2020ж., Нұр-Султан, Б.161-166;</w:t>
      </w:r>
    </w:p>
    <w:p w:rsidR="008630F4" w:rsidRPr="00B1263C" w:rsidRDefault="008630F4" w:rsidP="00B1263C">
      <w:pPr>
        <w:ind w:firstLine="709"/>
        <w:jc w:val="both"/>
        <w:rPr>
          <w:sz w:val="28"/>
          <w:szCs w:val="28"/>
        </w:rPr>
      </w:pPr>
      <w:r w:rsidRPr="00B1263C">
        <w:rPr>
          <w:sz w:val="28"/>
          <w:szCs w:val="28"/>
        </w:rPr>
        <w:t>- «Денсаулық сақтау саласындағы мемлекеттік реттеу», «Цифрлық экономиканы дамытудың жаңа қаржылық моделі», халықаралық онлайн- конференцияның Еңбектер жинағы, 17 сәуір,2020ж., Нұр-Султан, Б.161-166;</w:t>
      </w:r>
    </w:p>
    <w:p w:rsidR="008630F4" w:rsidRPr="00B1263C" w:rsidRDefault="008630F4" w:rsidP="00B1263C">
      <w:pPr>
        <w:ind w:firstLine="709"/>
        <w:jc w:val="both"/>
        <w:rPr>
          <w:sz w:val="28"/>
          <w:szCs w:val="28"/>
        </w:rPr>
      </w:pPr>
      <w:r w:rsidRPr="00B1263C">
        <w:rPr>
          <w:sz w:val="28"/>
          <w:szCs w:val="28"/>
        </w:rPr>
        <w:t>- «Денсаулық сақтау саласындағы мемлекеттік реттеу», ҚР ҰҒА Академигі, экономика ғылымдарының докторы, профессор Сейтқасымов Ғабдығапар Сағитұлының еске алуға арналған «СЕЙТҚАСЫМОВ ОҚУЛАРЫ – 2021» Халықаралық ғылыми-тәжірибелік конференциясының материалдары, Нұр-Сұлтан, 2021, Б.193-195;</w:t>
      </w:r>
    </w:p>
    <w:p w:rsidR="008630F4" w:rsidRPr="00050D61" w:rsidRDefault="008630F4" w:rsidP="00B1263C">
      <w:pPr>
        <w:ind w:firstLine="709"/>
        <w:jc w:val="both"/>
        <w:rPr>
          <w:sz w:val="28"/>
          <w:szCs w:val="28"/>
          <w:lang w:val="en-US"/>
        </w:rPr>
      </w:pPr>
      <w:r w:rsidRPr="00050D61">
        <w:rPr>
          <w:sz w:val="28"/>
          <w:szCs w:val="28"/>
          <w:lang w:val="en-US"/>
        </w:rPr>
        <w:t>- «Human Capital as the Dominating Factor of Economic Growth in the Republic of Kazakhstan», Advances in Economics, Business and Management Research, volume 128 International Scientific Conference "Far East Con" (ISCFEC 2020);</w:t>
      </w:r>
    </w:p>
    <w:p w:rsidR="008630F4" w:rsidRPr="00050D61" w:rsidRDefault="008630F4" w:rsidP="00B1263C">
      <w:pPr>
        <w:ind w:firstLine="709"/>
        <w:jc w:val="both"/>
        <w:rPr>
          <w:sz w:val="28"/>
          <w:szCs w:val="28"/>
          <w:lang w:val="en-US"/>
        </w:rPr>
      </w:pPr>
      <w:r w:rsidRPr="00050D61">
        <w:rPr>
          <w:sz w:val="28"/>
          <w:szCs w:val="28"/>
          <w:lang w:val="en-US"/>
        </w:rPr>
        <w:t>- «The Role of Human Capital in Improving the Competitiveness of Enterprises», Advances in Economics, Business and Management Research, volume 114 Fist International Volga Conference on Economics, Humanities and Sports (FICEHS 19);</w:t>
      </w:r>
    </w:p>
    <w:p w:rsidR="008630F4" w:rsidRPr="00B1263C" w:rsidRDefault="008630F4" w:rsidP="00B1263C">
      <w:pPr>
        <w:ind w:firstLine="709"/>
        <w:jc w:val="both"/>
        <w:rPr>
          <w:sz w:val="28"/>
          <w:szCs w:val="28"/>
        </w:rPr>
      </w:pPr>
      <w:r w:rsidRPr="00B1263C">
        <w:rPr>
          <w:sz w:val="28"/>
          <w:szCs w:val="28"/>
        </w:rPr>
        <w:t>- «Влияние роста человеческого капитала на экономику Казахстана», «Состояние и перспективы развития стран в рамках ЕАЭС в условиях интеграционных процессов» [коллективная монография] под ред. Майдыровой А.Б., Рыспековой М.О. - Астана: Евразийский национальный университет им. Л.Н. Гумилева, 2021 г. 231 с., Нур-Султан, С.132-140;</w:t>
      </w:r>
    </w:p>
    <w:p w:rsidR="008630F4" w:rsidRPr="00B1263C" w:rsidRDefault="008630F4" w:rsidP="00B1263C">
      <w:pPr>
        <w:ind w:firstLine="709"/>
        <w:jc w:val="both"/>
        <w:rPr>
          <w:sz w:val="28"/>
          <w:szCs w:val="28"/>
        </w:rPr>
      </w:pPr>
      <w:r w:rsidRPr="00B1263C">
        <w:rPr>
          <w:sz w:val="28"/>
          <w:szCs w:val="28"/>
        </w:rPr>
        <w:t>- «Устойчивость социального объекта: Особенности логистики в системе здравоохранения Республики Казахстан», Логистика: новые принципы эфективного управления издержками, Коллективная монография под редакцией доктора экономических наук, профессора Т.М. Мезенцевой, Москва 2020, С.281-291;</w:t>
      </w:r>
    </w:p>
    <w:p w:rsidR="008630F4" w:rsidRPr="00B1263C" w:rsidRDefault="008630F4" w:rsidP="00B1263C">
      <w:pPr>
        <w:ind w:firstLine="709"/>
        <w:jc w:val="both"/>
        <w:rPr>
          <w:sz w:val="28"/>
          <w:szCs w:val="28"/>
        </w:rPr>
      </w:pPr>
      <w:r w:rsidRPr="00B1263C">
        <w:rPr>
          <w:sz w:val="28"/>
          <w:szCs w:val="28"/>
        </w:rPr>
        <w:t>- «Развитие менеджмента человеческого капитала в области здравоохранения в экологической территории Казахстана», Научный журнал «Управленческий учет» № 4,2021, Москва, С.443-448;</w:t>
      </w:r>
    </w:p>
    <w:p w:rsidR="008630F4" w:rsidRPr="00B1263C" w:rsidRDefault="008630F4" w:rsidP="00B1263C">
      <w:pPr>
        <w:ind w:firstLine="709"/>
        <w:jc w:val="both"/>
        <w:rPr>
          <w:sz w:val="28"/>
          <w:szCs w:val="28"/>
        </w:rPr>
      </w:pPr>
      <w:r w:rsidRPr="00B1263C">
        <w:rPr>
          <w:sz w:val="28"/>
          <w:szCs w:val="28"/>
        </w:rPr>
        <w:t xml:space="preserve">- «Қазақстан экономикасындағы еңбек нарығының ерекшелігі», «Қазіргі жағдайда экономика, менеджмент, маркетингтің өзекті мәселелері» атты </w:t>
      </w:r>
      <w:r w:rsidRPr="00B1263C">
        <w:rPr>
          <w:sz w:val="28"/>
          <w:szCs w:val="28"/>
        </w:rPr>
        <w:lastRenderedPageBreak/>
        <w:t>сыоттай халықаралық ғылыми-практикалық конференцияның материалдары, Алматы, 23 қаңтар,2019 ж, Б.122-125.</w:t>
      </w:r>
    </w:p>
    <w:p w:rsidR="001A3CF6" w:rsidRPr="00B1263C" w:rsidRDefault="0044540B" w:rsidP="002E4DA3">
      <w:pPr>
        <w:ind w:firstLine="709"/>
        <w:jc w:val="both"/>
        <w:rPr>
          <w:sz w:val="28"/>
          <w:szCs w:val="28"/>
          <w:lang w:val="kk-KZ"/>
        </w:rPr>
      </w:pPr>
      <w:r w:rsidRPr="00B1263C">
        <w:rPr>
          <w:b/>
          <w:sz w:val="28"/>
          <w:szCs w:val="28"/>
          <w:lang w:val="kk-KZ"/>
        </w:rPr>
        <w:t xml:space="preserve">Диссертация құрылымы. </w:t>
      </w:r>
      <w:r w:rsidRPr="00B1263C">
        <w:rPr>
          <w:sz w:val="28"/>
          <w:szCs w:val="28"/>
          <w:lang w:val="kk-KZ"/>
        </w:rPr>
        <w:t>Диссертация</w:t>
      </w:r>
      <w:r w:rsidR="00AA3AA1" w:rsidRPr="00B1263C">
        <w:rPr>
          <w:sz w:val="28"/>
          <w:szCs w:val="28"/>
          <w:lang w:val="kk-KZ"/>
        </w:rPr>
        <w:t>лық жұмыс</w:t>
      </w:r>
      <w:r w:rsidR="006E6A4E" w:rsidRPr="00B1263C">
        <w:rPr>
          <w:sz w:val="28"/>
          <w:szCs w:val="28"/>
          <w:lang w:val="kk-KZ"/>
        </w:rPr>
        <w:t xml:space="preserve"> кіріспеден,  3</w:t>
      </w:r>
      <w:r w:rsidRPr="00B1263C">
        <w:rPr>
          <w:sz w:val="28"/>
          <w:szCs w:val="28"/>
          <w:lang w:val="kk-KZ"/>
        </w:rPr>
        <w:t xml:space="preserve"> бөлімнен, </w:t>
      </w:r>
      <w:r w:rsidR="006E6A4E" w:rsidRPr="00B1263C">
        <w:rPr>
          <w:sz w:val="28"/>
          <w:szCs w:val="28"/>
          <w:lang w:val="kk-KZ"/>
        </w:rPr>
        <w:t>қорытындыдан</w:t>
      </w:r>
      <w:r w:rsidRPr="00B1263C">
        <w:rPr>
          <w:sz w:val="28"/>
          <w:szCs w:val="28"/>
          <w:lang w:val="kk-KZ"/>
        </w:rPr>
        <w:t xml:space="preserve"> және пайдаланылған </w:t>
      </w:r>
      <w:r w:rsidR="006E6A4E" w:rsidRPr="00B1263C">
        <w:rPr>
          <w:sz w:val="28"/>
          <w:szCs w:val="28"/>
          <w:lang w:val="kk-KZ"/>
        </w:rPr>
        <w:t>әдебиеттер</w:t>
      </w:r>
      <w:r w:rsidRPr="00B1263C">
        <w:rPr>
          <w:sz w:val="28"/>
          <w:szCs w:val="28"/>
          <w:lang w:val="kk-KZ"/>
        </w:rPr>
        <w:t xml:space="preserve"> тізімінен тұрады. </w:t>
      </w:r>
      <w:r w:rsidR="00AF2429" w:rsidRPr="00B1263C">
        <w:rPr>
          <w:sz w:val="28"/>
          <w:szCs w:val="28"/>
        </w:rPr>
        <w:t>Диссертация</w:t>
      </w:r>
      <w:r w:rsidRPr="00B1263C">
        <w:rPr>
          <w:sz w:val="28"/>
          <w:szCs w:val="28"/>
        </w:rPr>
        <w:t xml:space="preserve"> </w:t>
      </w:r>
      <w:r w:rsidR="008526A1" w:rsidRPr="00B1263C">
        <w:rPr>
          <w:sz w:val="28"/>
          <w:szCs w:val="28"/>
          <w:lang w:val="kk-KZ"/>
        </w:rPr>
        <w:t>45</w:t>
      </w:r>
      <w:r w:rsidRPr="00B1263C">
        <w:rPr>
          <w:sz w:val="28"/>
          <w:szCs w:val="28"/>
        </w:rPr>
        <w:t xml:space="preserve"> кесте, </w:t>
      </w:r>
      <w:r w:rsidR="00AA3AA1" w:rsidRPr="00B1263C">
        <w:rPr>
          <w:sz w:val="28"/>
          <w:szCs w:val="28"/>
          <w:lang w:val="kk-KZ"/>
        </w:rPr>
        <w:t>25</w:t>
      </w:r>
      <w:r w:rsidRPr="00B1263C">
        <w:rPr>
          <w:sz w:val="28"/>
          <w:szCs w:val="28"/>
        </w:rPr>
        <w:t xml:space="preserve"> сурет</w:t>
      </w:r>
      <w:r w:rsidR="00AF2429" w:rsidRPr="00B1263C">
        <w:rPr>
          <w:sz w:val="28"/>
          <w:szCs w:val="28"/>
          <w:lang w:val="kk-KZ"/>
        </w:rPr>
        <w:t>пен көркемделген.</w:t>
      </w:r>
    </w:p>
    <w:p w:rsidR="008630F4" w:rsidRPr="00B1263C" w:rsidRDefault="008630F4" w:rsidP="002E4DA3">
      <w:pPr>
        <w:ind w:firstLine="709"/>
        <w:jc w:val="both"/>
        <w:rPr>
          <w:sz w:val="28"/>
          <w:szCs w:val="28"/>
          <w:lang w:val="kk-KZ"/>
        </w:rPr>
      </w:pPr>
    </w:p>
    <w:p w:rsidR="008630F4" w:rsidRPr="00B1263C" w:rsidRDefault="008630F4" w:rsidP="002E4DA3">
      <w:pPr>
        <w:ind w:firstLine="709"/>
        <w:jc w:val="both"/>
        <w:rPr>
          <w:sz w:val="28"/>
          <w:szCs w:val="28"/>
          <w:lang w:val="kk-KZ"/>
        </w:rPr>
      </w:pPr>
    </w:p>
    <w:p w:rsidR="008630F4" w:rsidRPr="00B1263C" w:rsidRDefault="008630F4" w:rsidP="002E4DA3">
      <w:pPr>
        <w:ind w:firstLine="709"/>
        <w:jc w:val="both"/>
        <w:rPr>
          <w:sz w:val="28"/>
          <w:szCs w:val="28"/>
        </w:rPr>
      </w:pPr>
    </w:p>
    <w:p w:rsidR="001A3CF6" w:rsidRPr="00B1263C" w:rsidRDefault="001A3CF6" w:rsidP="002E4DA3">
      <w:pPr>
        <w:ind w:firstLine="709"/>
        <w:jc w:val="both"/>
        <w:rPr>
          <w:sz w:val="28"/>
          <w:szCs w:val="28"/>
        </w:rPr>
      </w:pPr>
      <w:r w:rsidRPr="00B1263C">
        <w:rPr>
          <w:sz w:val="28"/>
          <w:szCs w:val="28"/>
        </w:rPr>
        <w:br w:type="page"/>
      </w:r>
    </w:p>
    <w:p w:rsidR="0044540B" w:rsidRPr="00B1263C" w:rsidRDefault="001F7D35" w:rsidP="002E4DA3">
      <w:pPr>
        <w:pStyle w:val="a5"/>
        <w:tabs>
          <w:tab w:val="left" w:pos="567"/>
        </w:tabs>
        <w:ind w:left="0" w:firstLine="709"/>
        <w:jc w:val="both"/>
        <w:rPr>
          <w:b/>
          <w:sz w:val="28"/>
          <w:szCs w:val="28"/>
          <w:lang w:val="kk-KZ"/>
        </w:rPr>
      </w:pPr>
      <w:r w:rsidRPr="00B1263C">
        <w:rPr>
          <w:b/>
          <w:sz w:val="28"/>
          <w:szCs w:val="28"/>
          <w:lang w:val="kk-KZ"/>
        </w:rPr>
        <w:lastRenderedPageBreak/>
        <w:t xml:space="preserve">1 </w:t>
      </w:r>
      <w:r w:rsidR="00B13A62" w:rsidRPr="00B1263C">
        <w:rPr>
          <w:b/>
          <w:sz w:val="28"/>
          <w:szCs w:val="28"/>
          <w:lang w:val="kk-KZ"/>
        </w:rPr>
        <w:t>ЭКОНОМИКАЛЫҚ ДАМУДАҒЫ АДАМИ КАПИТАЛДЫҢ ТЕОРИЯЛЫҚ НЕГІЗДЕРІ</w:t>
      </w:r>
    </w:p>
    <w:p w:rsidR="00B13A62" w:rsidRPr="00B1263C" w:rsidRDefault="00B13A62" w:rsidP="002E4DA3">
      <w:pPr>
        <w:pStyle w:val="a5"/>
        <w:tabs>
          <w:tab w:val="left" w:pos="567"/>
        </w:tabs>
        <w:ind w:left="0" w:firstLine="709"/>
        <w:jc w:val="both"/>
        <w:rPr>
          <w:b/>
          <w:sz w:val="28"/>
          <w:szCs w:val="28"/>
          <w:lang w:val="kk-KZ"/>
        </w:rPr>
      </w:pPr>
    </w:p>
    <w:p w:rsidR="0044540B" w:rsidRPr="00B1263C" w:rsidRDefault="0044540B" w:rsidP="002E4062">
      <w:pPr>
        <w:pStyle w:val="a5"/>
        <w:widowControl/>
        <w:numPr>
          <w:ilvl w:val="1"/>
          <w:numId w:val="21"/>
        </w:numPr>
        <w:tabs>
          <w:tab w:val="left" w:pos="567"/>
        </w:tabs>
        <w:autoSpaceDE/>
        <w:autoSpaceDN/>
        <w:ind w:left="0" w:firstLine="709"/>
        <w:contextualSpacing/>
        <w:jc w:val="both"/>
        <w:rPr>
          <w:b/>
          <w:sz w:val="28"/>
          <w:szCs w:val="28"/>
          <w:lang w:val="kk-KZ"/>
        </w:rPr>
      </w:pPr>
      <w:r w:rsidRPr="00B1263C">
        <w:rPr>
          <w:b/>
          <w:sz w:val="28"/>
          <w:szCs w:val="28"/>
          <w:lang w:val="kk-KZ"/>
        </w:rPr>
        <w:t>Адами капиталдың теориялық түсінігі мен экономикалық маңызы</w:t>
      </w:r>
    </w:p>
    <w:p w:rsidR="0044540B" w:rsidRPr="00B1263C" w:rsidRDefault="0044540B" w:rsidP="002E4DA3">
      <w:pPr>
        <w:pStyle w:val="a5"/>
        <w:tabs>
          <w:tab w:val="left" w:pos="567"/>
        </w:tabs>
        <w:ind w:left="0" w:firstLine="709"/>
        <w:jc w:val="both"/>
        <w:rPr>
          <w:sz w:val="28"/>
          <w:szCs w:val="28"/>
          <w:lang w:val="kk-KZ"/>
        </w:rPr>
      </w:pPr>
    </w:p>
    <w:p w:rsidR="0044540B" w:rsidRPr="00050D61" w:rsidRDefault="0044540B" w:rsidP="000F73D8">
      <w:pPr>
        <w:ind w:firstLine="709"/>
        <w:jc w:val="both"/>
        <w:rPr>
          <w:sz w:val="28"/>
          <w:szCs w:val="28"/>
          <w:lang w:val="kk-KZ"/>
        </w:rPr>
      </w:pPr>
      <w:r w:rsidRPr="00050D61">
        <w:rPr>
          <w:sz w:val="28"/>
          <w:szCs w:val="28"/>
          <w:lang w:val="kk-KZ"/>
        </w:rPr>
        <w:t xml:space="preserve">Адами капитал </w:t>
      </w:r>
      <w:r w:rsidR="000F73D8" w:rsidRPr="00050D61">
        <w:rPr>
          <w:sz w:val="28"/>
          <w:szCs w:val="28"/>
          <w:lang w:val="kk-KZ"/>
        </w:rPr>
        <w:t>теориясы денсаулық</w:t>
      </w:r>
      <w:r w:rsidRPr="00050D61">
        <w:rPr>
          <w:sz w:val="28"/>
          <w:szCs w:val="28"/>
          <w:lang w:val="kk-KZ"/>
        </w:rPr>
        <w:t xml:space="preserve"> сақтау, білім беру, мәдениет, экология және т.б. экономика проблемаларына экономикалық заңдар </w:t>
      </w:r>
      <w:r w:rsidR="000F73D8" w:rsidRPr="00050D61">
        <w:rPr>
          <w:sz w:val="28"/>
          <w:szCs w:val="28"/>
          <w:lang w:val="kk-KZ"/>
        </w:rPr>
        <w:t>мен қағидаттарын</w:t>
      </w:r>
      <w:r w:rsidRPr="00050D61">
        <w:rPr>
          <w:sz w:val="28"/>
          <w:szCs w:val="28"/>
          <w:lang w:val="kk-KZ"/>
        </w:rPr>
        <w:t xml:space="preserve"> қолдану нәтижесінде пайда болған. Адами капитал теориясы көне ілім негіздер</w:t>
      </w:r>
      <w:r w:rsidR="00890BEB" w:rsidRPr="00050D61">
        <w:rPr>
          <w:sz w:val="28"/>
          <w:szCs w:val="28"/>
          <w:lang w:val="kk-KZ"/>
        </w:rPr>
        <w:t xml:space="preserve">і мен әдістемелеріне сүйенеді. </w:t>
      </w:r>
      <w:r w:rsidRPr="00050D61">
        <w:rPr>
          <w:sz w:val="28"/>
          <w:szCs w:val="28"/>
          <w:lang w:val="kk-KZ"/>
        </w:rPr>
        <w:t xml:space="preserve">Яғни, </w:t>
      </w:r>
      <w:r w:rsidR="00D46BA8" w:rsidRPr="00050D61">
        <w:rPr>
          <w:sz w:val="28"/>
          <w:szCs w:val="28"/>
          <w:lang w:val="kk-KZ"/>
        </w:rPr>
        <w:t>бұл түсінікті</w:t>
      </w:r>
      <w:r w:rsidRPr="00050D61">
        <w:rPr>
          <w:sz w:val="28"/>
          <w:szCs w:val="28"/>
          <w:lang w:val="kk-KZ"/>
        </w:rPr>
        <w:t xml:space="preserve"> өткен ғасырдың атақты </w:t>
      </w:r>
      <w:r w:rsidR="00D46BA8" w:rsidRPr="00050D61">
        <w:rPr>
          <w:sz w:val="28"/>
          <w:szCs w:val="28"/>
          <w:lang w:val="kk-KZ"/>
        </w:rPr>
        <w:t xml:space="preserve">ғалым, </w:t>
      </w:r>
      <w:r w:rsidRPr="00050D61">
        <w:rPr>
          <w:sz w:val="28"/>
          <w:szCs w:val="28"/>
          <w:lang w:val="kk-KZ"/>
        </w:rPr>
        <w:t xml:space="preserve">экономистерінің еңбектерінен көруге болады. Әр түрлі мектептердің экономистері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ұғымын әртүрлі түсіндіреді. Басқаша айтқанда, қарастырылып отырған мәселе жеке тұлға мен қоғамның</w:t>
      </w:r>
      <w:r w:rsidR="00BB1B0D" w:rsidRPr="00050D61">
        <w:rPr>
          <w:sz w:val="28"/>
          <w:szCs w:val="28"/>
          <w:lang w:val="kk-KZ"/>
        </w:rPr>
        <w:t xml:space="preserve"> әлеуметтік–экономикалық, саяси-</w:t>
      </w:r>
      <w:r w:rsidRPr="00050D61">
        <w:rPr>
          <w:sz w:val="28"/>
          <w:szCs w:val="28"/>
          <w:lang w:val="kk-KZ"/>
        </w:rPr>
        <w:t>құқықтық, мәдени–адамгершілік дамуының тарихи контекстеріне, адамның экономикалық өмірдегі антропологиялық және әлеуметтік қасиеттерінің көріну сипатына идеялар мен көзқарастар тығыз қиылысатын мәселелердің кең ауқымын қамтиды</w:t>
      </w:r>
      <w:r w:rsidR="000A0DCA" w:rsidRPr="00050D61">
        <w:rPr>
          <w:sz w:val="28"/>
          <w:szCs w:val="28"/>
          <w:lang w:val="kk-KZ"/>
        </w:rPr>
        <w:t xml:space="preserve"> [</w:t>
      </w:r>
      <w:r w:rsidR="00C56E3A" w:rsidRPr="00050D61">
        <w:rPr>
          <w:sz w:val="28"/>
          <w:szCs w:val="28"/>
          <w:lang w:val="kk-KZ"/>
        </w:rPr>
        <w:t>3</w:t>
      </w:r>
      <w:r w:rsidR="000A0DCA" w:rsidRPr="00050D61">
        <w:rPr>
          <w:sz w:val="28"/>
          <w:szCs w:val="28"/>
          <w:lang w:val="kk-KZ"/>
        </w:rPr>
        <w:t>].</w:t>
      </w:r>
    </w:p>
    <w:p w:rsidR="0023656F" w:rsidRPr="00050D61" w:rsidRDefault="0044540B" w:rsidP="000F73D8">
      <w:pPr>
        <w:ind w:firstLine="709"/>
        <w:jc w:val="both"/>
        <w:rPr>
          <w:sz w:val="28"/>
          <w:szCs w:val="28"/>
          <w:lang w:val="kk-KZ"/>
        </w:rPr>
      </w:pPr>
      <w:r w:rsidRPr="00050D61">
        <w:rPr>
          <w:sz w:val="28"/>
          <w:szCs w:val="28"/>
          <w:lang w:val="kk-KZ"/>
        </w:rPr>
        <w:t xml:space="preserve">Экономикалық ілімде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түсі</w:t>
      </w:r>
      <w:r w:rsidR="00D46BA8" w:rsidRPr="00050D61">
        <w:rPr>
          <w:sz w:val="28"/>
          <w:szCs w:val="28"/>
          <w:lang w:val="kk-KZ"/>
        </w:rPr>
        <w:t>нігіне әртүрлі түсінік беріледі,</w:t>
      </w:r>
    </w:p>
    <w:p w:rsidR="0044540B" w:rsidRPr="00050D61" w:rsidRDefault="00D46BA8" w:rsidP="000F73D8">
      <w:pPr>
        <w:jc w:val="both"/>
        <w:rPr>
          <w:sz w:val="28"/>
          <w:szCs w:val="28"/>
          <w:lang w:val="kk-KZ"/>
        </w:rPr>
      </w:pPr>
      <w:r w:rsidRPr="00050D61">
        <w:rPr>
          <w:sz w:val="28"/>
          <w:szCs w:val="28"/>
          <w:lang w:val="kk-KZ"/>
        </w:rPr>
        <w:t>сондықтан, ғ</w:t>
      </w:r>
      <w:r w:rsidR="00C56E3A" w:rsidRPr="00050D61">
        <w:rPr>
          <w:sz w:val="28"/>
          <w:szCs w:val="28"/>
          <w:lang w:val="kk-KZ"/>
        </w:rPr>
        <w:t>ылыми зерттеулер н</w:t>
      </w:r>
      <w:r w:rsidR="0044540B" w:rsidRPr="00050D61">
        <w:rPr>
          <w:sz w:val="28"/>
          <w:szCs w:val="28"/>
          <w:lang w:val="kk-KZ"/>
        </w:rPr>
        <w:t xml:space="preserve">егізінде екі көзқарас </w:t>
      </w:r>
      <w:r w:rsidRPr="00050D61">
        <w:rPr>
          <w:sz w:val="28"/>
          <w:szCs w:val="28"/>
          <w:lang w:val="kk-KZ"/>
        </w:rPr>
        <w:t>қалыптасқан</w:t>
      </w:r>
      <w:r w:rsidR="00663F16" w:rsidRPr="00050D61">
        <w:rPr>
          <w:sz w:val="28"/>
          <w:szCs w:val="28"/>
          <w:lang w:val="kk-KZ"/>
        </w:rPr>
        <w:t>:</w:t>
      </w:r>
    </w:p>
    <w:p w:rsidR="0044540B" w:rsidRPr="00FA3D9F" w:rsidRDefault="0044540B" w:rsidP="000F73D8">
      <w:pPr>
        <w:ind w:firstLine="709"/>
        <w:jc w:val="both"/>
        <w:rPr>
          <w:sz w:val="28"/>
          <w:szCs w:val="28"/>
        </w:rPr>
      </w:pPr>
      <w:r w:rsidRPr="00050D61">
        <w:rPr>
          <w:sz w:val="28"/>
          <w:szCs w:val="28"/>
          <w:lang w:val="kk-KZ"/>
        </w:rPr>
        <w:t xml:space="preserve">Бірінші көзқарас бойынша, адамның өзі капитал болып саналады. Бұндай </w:t>
      </w:r>
      <w:r w:rsidR="000F73D8" w:rsidRPr="00050D61">
        <w:rPr>
          <w:sz w:val="28"/>
          <w:szCs w:val="28"/>
          <w:lang w:val="kk-KZ"/>
        </w:rPr>
        <w:t>технократтық көзқарас</w:t>
      </w:r>
      <w:r w:rsidRPr="00050D61">
        <w:rPr>
          <w:sz w:val="28"/>
          <w:szCs w:val="28"/>
          <w:lang w:val="kk-KZ"/>
        </w:rPr>
        <w:t xml:space="preserve"> алғашқы зерттеу</w:t>
      </w:r>
      <w:r w:rsidR="00BB1B0D" w:rsidRPr="00050D61">
        <w:rPr>
          <w:sz w:val="28"/>
          <w:szCs w:val="28"/>
          <w:lang w:val="kk-KZ"/>
        </w:rPr>
        <w:t xml:space="preserve">лерде кездеседі. </w:t>
      </w:r>
      <w:r w:rsidR="00BB1B0D" w:rsidRPr="00FA3D9F">
        <w:rPr>
          <w:sz w:val="28"/>
          <w:szCs w:val="28"/>
        </w:rPr>
        <w:t>1830 ж. Дж.Мак-</w:t>
      </w:r>
      <w:r w:rsidRPr="00FA3D9F">
        <w:rPr>
          <w:sz w:val="28"/>
          <w:szCs w:val="28"/>
        </w:rPr>
        <w:t xml:space="preserve">Куллох </w:t>
      </w:r>
      <w:r w:rsidR="00B755CD" w:rsidRPr="00FA3D9F">
        <w:rPr>
          <w:sz w:val="28"/>
          <w:szCs w:val="28"/>
        </w:rPr>
        <w:t>«</w:t>
      </w:r>
      <w:r w:rsidRPr="00FA3D9F">
        <w:rPr>
          <w:sz w:val="28"/>
          <w:szCs w:val="28"/>
        </w:rPr>
        <w:t xml:space="preserve">Индивид машина сияқты, 20 жыл бойында техникалық күтім мен капитал </w:t>
      </w:r>
      <w:r w:rsidR="00D46BA8" w:rsidRPr="00FA3D9F">
        <w:rPr>
          <w:sz w:val="28"/>
          <w:szCs w:val="28"/>
        </w:rPr>
        <w:t>с</w:t>
      </w:r>
      <w:r w:rsidRPr="00FA3D9F">
        <w:rPr>
          <w:sz w:val="28"/>
          <w:szCs w:val="28"/>
        </w:rPr>
        <w:t>алуды талап етеді</w:t>
      </w:r>
      <w:r w:rsidR="00D46BA8" w:rsidRPr="00FA3D9F">
        <w:rPr>
          <w:sz w:val="28"/>
          <w:szCs w:val="28"/>
        </w:rPr>
        <w:t xml:space="preserve">. </w:t>
      </w:r>
      <w:r w:rsidR="00007F3B" w:rsidRPr="00FA3D9F">
        <w:rPr>
          <w:sz w:val="28"/>
          <w:szCs w:val="28"/>
        </w:rPr>
        <w:t>Егер, тәрбие мен білі</w:t>
      </w:r>
      <w:r w:rsidRPr="00FA3D9F">
        <w:rPr>
          <w:sz w:val="28"/>
          <w:szCs w:val="28"/>
        </w:rPr>
        <w:t xml:space="preserve">мге қосымша шығын шықса, оның құны </w:t>
      </w:r>
      <w:r w:rsidR="00007F3B" w:rsidRPr="00FA3D9F">
        <w:rPr>
          <w:sz w:val="28"/>
          <w:szCs w:val="28"/>
        </w:rPr>
        <w:t xml:space="preserve">тиісінше </w:t>
      </w:r>
      <w:r w:rsidRPr="00FA3D9F">
        <w:rPr>
          <w:sz w:val="28"/>
          <w:szCs w:val="28"/>
        </w:rPr>
        <w:t>көтеріледі</w:t>
      </w:r>
      <w:r w:rsidR="00B755CD" w:rsidRPr="00FA3D9F">
        <w:rPr>
          <w:sz w:val="28"/>
          <w:szCs w:val="28"/>
        </w:rPr>
        <w:t>»</w:t>
      </w:r>
      <w:r w:rsidRPr="00FA3D9F">
        <w:rPr>
          <w:sz w:val="28"/>
          <w:szCs w:val="28"/>
        </w:rPr>
        <w:t xml:space="preserve"> деген</w:t>
      </w:r>
      <w:r w:rsidR="00007F3B" w:rsidRPr="00FA3D9F">
        <w:rPr>
          <w:sz w:val="28"/>
          <w:szCs w:val="28"/>
        </w:rPr>
        <w:t xml:space="preserve"> ой айтқан</w:t>
      </w:r>
      <w:r w:rsidR="00D46BA8" w:rsidRPr="00FA3D9F">
        <w:rPr>
          <w:sz w:val="28"/>
          <w:szCs w:val="28"/>
        </w:rPr>
        <w:t xml:space="preserve"> [4].</w:t>
      </w:r>
      <w:r w:rsidR="0003738E" w:rsidRPr="00FA3D9F">
        <w:rPr>
          <w:sz w:val="28"/>
          <w:szCs w:val="28"/>
        </w:rPr>
        <w:t xml:space="preserve"> </w:t>
      </w:r>
      <w:r w:rsidR="00890BEB" w:rsidRPr="00FA3D9F">
        <w:rPr>
          <w:sz w:val="28"/>
          <w:szCs w:val="28"/>
        </w:rPr>
        <w:t xml:space="preserve">И. Фишер адамның өзіне </w:t>
      </w:r>
      <w:r w:rsidR="000F73D8" w:rsidRPr="00FA3D9F">
        <w:rPr>
          <w:sz w:val="28"/>
          <w:szCs w:val="28"/>
        </w:rPr>
        <w:t>салған инвестициясы</w:t>
      </w:r>
      <w:r w:rsidRPr="00FA3D9F">
        <w:rPr>
          <w:sz w:val="28"/>
          <w:szCs w:val="28"/>
        </w:rPr>
        <w:t xml:space="preserve"> болашақта көп кіріс әкеледі деп экономикалық құнды ой айтты. Ол, адам жылқы немесе сиыр сияқты өз</w:t>
      </w:r>
      <w:r w:rsidR="00007F3B" w:rsidRPr="00FA3D9F">
        <w:rPr>
          <w:sz w:val="28"/>
          <w:szCs w:val="28"/>
        </w:rPr>
        <w:t xml:space="preserve"> </w:t>
      </w:r>
      <w:r w:rsidRPr="00FA3D9F">
        <w:rPr>
          <w:sz w:val="28"/>
          <w:szCs w:val="28"/>
        </w:rPr>
        <w:t xml:space="preserve">қожайынына пайда әкелсе, адамды капитал деп қарастыруға болады </w:t>
      </w:r>
      <w:r w:rsidR="00D46BA8" w:rsidRPr="00FA3D9F">
        <w:rPr>
          <w:sz w:val="28"/>
          <w:szCs w:val="28"/>
        </w:rPr>
        <w:t>деп қарастырған</w:t>
      </w:r>
      <w:r w:rsidR="00007F3B" w:rsidRPr="00FA3D9F">
        <w:rPr>
          <w:sz w:val="28"/>
          <w:szCs w:val="28"/>
        </w:rPr>
        <w:t xml:space="preserve"> [</w:t>
      </w:r>
      <w:r w:rsidR="00C56E3A" w:rsidRPr="00FA3D9F">
        <w:rPr>
          <w:sz w:val="28"/>
          <w:szCs w:val="28"/>
        </w:rPr>
        <w:t>5</w:t>
      </w:r>
      <w:r w:rsidR="00007F3B" w:rsidRPr="00FA3D9F">
        <w:rPr>
          <w:sz w:val="28"/>
          <w:szCs w:val="28"/>
        </w:rPr>
        <w:t>].</w:t>
      </w:r>
    </w:p>
    <w:p w:rsidR="0044540B" w:rsidRPr="00FA3D9F" w:rsidRDefault="0044540B" w:rsidP="000F73D8">
      <w:pPr>
        <w:ind w:firstLine="709"/>
        <w:jc w:val="both"/>
        <w:rPr>
          <w:sz w:val="28"/>
          <w:szCs w:val="28"/>
        </w:rPr>
      </w:pPr>
      <w:r w:rsidRPr="00FA3D9F">
        <w:rPr>
          <w:sz w:val="28"/>
          <w:szCs w:val="28"/>
        </w:rPr>
        <w:t xml:space="preserve">Екінші көзқарас бойынша, капитал адамның өзі емес, оның туа біткен </w:t>
      </w:r>
      <w:r w:rsidR="00D46BA8" w:rsidRPr="00FA3D9F">
        <w:rPr>
          <w:sz w:val="28"/>
          <w:szCs w:val="28"/>
        </w:rPr>
        <w:t>және</w:t>
      </w:r>
      <w:r w:rsidRPr="00FA3D9F">
        <w:rPr>
          <w:sz w:val="28"/>
          <w:szCs w:val="28"/>
        </w:rPr>
        <w:t xml:space="preserve"> жү</w:t>
      </w:r>
      <w:r w:rsidR="00D46BA8" w:rsidRPr="00FA3D9F">
        <w:rPr>
          <w:sz w:val="28"/>
          <w:szCs w:val="28"/>
        </w:rPr>
        <w:t xml:space="preserve">ре қалыптасқан қабілеті болады деп </w:t>
      </w:r>
      <w:r w:rsidRPr="00FA3D9F">
        <w:rPr>
          <w:sz w:val="28"/>
          <w:szCs w:val="28"/>
        </w:rPr>
        <w:t>А.Смидт, Дж. С. Милль, Ж.Сэй, А. Шторх еңбектерінде жазылған</w:t>
      </w:r>
      <w:r w:rsidR="00007F3B" w:rsidRPr="00FA3D9F">
        <w:rPr>
          <w:sz w:val="28"/>
          <w:szCs w:val="28"/>
        </w:rPr>
        <w:t xml:space="preserve"> [</w:t>
      </w:r>
      <w:r w:rsidR="00C56E3A" w:rsidRPr="00FA3D9F">
        <w:rPr>
          <w:sz w:val="28"/>
          <w:szCs w:val="28"/>
        </w:rPr>
        <w:t>6</w:t>
      </w:r>
      <w:r w:rsidR="00007F3B" w:rsidRPr="00FA3D9F">
        <w:rPr>
          <w:sz w:val="28"/>
          <w:szCs w:val="28"/>
        </w:rPr>
        <w:t>]</w:t>
      </w:r>
      <w:r w:rsidRPr="00FA3D9F">
        <w:rPr>
          <w:sz w:val="28"/>
          <w:szCs w:val="28"/>
        </w:rPr>
        <w:t>.</w:t>
      </w:r>
      <w:r w:rsidR="005A46A6" w:rsidRPr="00FA3D9F">
        <w:rPr>
          <w:sz w:val="28"/>
          <w:szCs w:val="28"/>
        </w:rPr>
        <w:t xml:space="preserve"> </w:t>
      </w:r>
      <w:r w:rsidRPr="00FA3D9F">
        <w:rPr>
          <w:sz w:val="28"/>
          <w:szCs w:val="28"/>
        </w:rPr>
        <w:t xml:space="preserve">Бұл көзқарас осы уақытқа дейін келе жатыр және </w:t>
      </w:r>
      <w:r w:rsidR="00B755CD" w:rsidRPr="00FA3D9F">
        <w:rPr>
          <w:sz w:val="28"/>
          <w:szCs w:val="28"/>
        </w:rPr>
        <w:t>«</w:t>
      </w:r>
      <w:r w:rsidRPr="00FA3D9F">
        <w:rPr>
          <w:sz w:val="28"/>
          <w:szCs w:val="28"/>
        </w:rPr>
        <w:t>адами капитал</w:t>
      </w:r>
      <w:r w:rsidR="00B755CD" w:rsidRPr="00FA3D9F">
        <w:rPr>
          <w:sz w:val="28"/>
          <w:szCs w:val="28"/>
        </w:rPr>
        <w:t>»</w:t>
      </w:r>
      <w:r w:rsidRPr="00FA3D9F">
        <w:rPr>
          <w:sz w:val="28"/>
          <w:szCs w:val="28"/>
        </w:rPr>
        <w:t xml:space="preserve"> түсінігі</w:t>
      </w:r>
      <w:r w:rsidR="00CC4F97" w:rsidRPr="00FA3D9F">
        <w:rPr>
          <w:sz w:val="28"/>
          <w:szCs w:val="28"/>
        </w:rPr>
        <w:t>н</w:t>
      </w:r>
      <w:r w:rsidRPr="00FA3D9F">
        <w:rPr>
          <w:sz w:val="28"/>
          <w:szCs w:val="28"/>
        </w:rPr>
        <w:t xml:space="preserve"> бір жүйеге келтір</w:t>
      </w:r>
      <w:r w:rsidR="00CC4F97" w:rsidRPr="00FA3D9F">
        <w:rPr>
          <w:sz w:val="28"/>
          <w:szCs w:val="28"/>
        </w:rPr>
        <w:t>уге көмек болды</w:t>
      </w:r>
      <w:r w:rsidRPr="00FA3D9F">
        <w:rPr>
          <w:sz w:val="28"/>
          <w:szCs w:val="28"/>
        </w:rPr>
        <w:t>:</w:t>
      </w:r>
      <w:r w:rsidR="00C51958" w:rsidRPr="00FA3D9F">
        <w:rPr>
          <w:sz w:val="28"/>
          <w:szCs w:val="28"/>
        </w:rPr>
        <w:t xml:space="preserve"> </w:t>
      </w:r>
      <w:r w:rsidR="0052702E" w:rsidRPr="00FA3D9F">
        <w:rPr>
          <w:sz w:val="28"/>
          <w:szCs w:val="28"/>
        </w:rPr>
        <w:t>Л. Туроу, У. Боуэннің еңбектерінде, а</w:t>
      </w:r>
      <w:r w:rsidRPr="00FA3D9F">
        <w:rPr>
          <w:sz w:val="28"/>
          <w:szCs w:val="28"/>
        </w:rPr>
        <w:t>дами капиталды индивидтің өндіргіш қа</w:t>
      </w:r>
      <w:r w:rsidR="0052702E" w:rsidRPr="00FA3D9F">
        <w:rPr>
          <w:sz w:val="28"/>
          <w:szCs w:val="28"/>
        </w:rPr>
        <w:t>білетіне қарай анықтайтын бағыт, яғни,</w:t>
      </w:r>
      <w:r w:rsidRPr="00FA3D9F">
        <w:rPr>
          <w:sz w:val="28"/>
          <w:szCs w:val="28"/>
        </w:rPr>
        <w:t xml:space="preserve"> адами капитал– бұл индивидтің </w:t>
      </w:r>
      <w:r w:rsidR="000F73D8" w:rsidRPr="00FA3D9F">
        <w:rPr>
          <w:sz w:val="28"/>
          <w:szCs w:val="28"/>
        </w:rPr>
        <w:t>ғылым, білім</w:t>
      </w:r>
      <w:r w:rsidRPr="00FA3D9F">
        <w:rPr>
          <w:sz w:val="28"/>
          <w:szCs w:val="28"/>
        </w:rPr>
        <w:t>, мотивация, энерги</w:t>
      </w:r>
      <w:r w:rsidR="00890BEB" w:rsidRPr="00FA3D9F">
        <w:rPr>
          <w:sz w:val="28"/>
          <w:szCs w:val="28"/>
        </w:rPr>
        <w:t xml:space="preserve">ядан </w:t>
      </w:r>
      <w:r w:rsidR="000F73D8" w:rsidRPr="00FA3D9F">
        <w:rPr>
          <w:sz w:val="28"/>
          <w:szCs w:val="28"/>
        </w:rPr>
        <w:t>тұратын, тауар</w:t>
      </w:r>
      <w:r w:rsidR="0052702E" w:rsidRPr="00FA3D9F">
        <w:rPr>
          <w:sz w:val="28"/>
          <w:szCs w:val="28"/>
        </w:rPr>
        <w:t xml:space="preserve"> шығару</w:t>
      </w:r>
      <w:r w:rsidRPr="00FA3D9F">
        <w:rPr>
          <w:sz w:val="28"/>
          <w:szCs w:val="28"/>
        </w:rPr>
        <w:t>, қызмет көрсете алу қабілеті деп білді</w:t>
      </w:r>
      <w:r w:rsidR="00007F3B" w:rsidRPr="00FA3D9F">
        <w:rPr>
          <w:sz w:val="28"/>
          <w:szCs w:val="28"/>
        </w:rPr>
        <w:t xml:space="preserve"> [</w:t>
      </w:r>
      <w:r w:rsidR="00C56E3A" w:rsidRPr="00FA3D9F">
        <w:rPr>
          <w:sz w:val="28"/>
          <w:szCs w:val="28"/>
        </w:rPr>
        <w:t>7,8</w:t>
      </w:r>
      <w:r w:rsidR="00007F3B" w:rsidRPr="00FA3D9F">
        <w:rPr>
          <w:sz w:val="28"/>
          <w:szCs w:val="28"/>
        </w:rPr>
        <w:t>]</w:t>
      </w:r>
      <w:r w:rsidRPr="00FA3D9F">
        <w:rPr>
          <w:sz w:val="28"/>
          <w:szCs w:val="28"/>
        </w:rPr>
        <w:t>.</w:t>
      </w:r>
    </w:p>
    <w:p w:rsidR="0044540B" w:rsidRPr="00FA3D9F" w:rsidRDefault="0044540B" w:rsidP="00FA3D9F">
      <w:pPr>
        <w:ind w:firstLine="709"/>
        <w:jc w:val="both"/>
        <w:rPr>
          <w:sz w:val="28"/>
          <w:szCs w:val="28"/>
        </w:rPr>
      </w:pPr>
      <w:r w:rsidRPr="00FA3D9F">
        <w:rPr>
          <w:sz w:val="28"/>
          <w:szCs w:val="28"/>
        </w:rPr>
        <w:t xml:space="preserve">Адами капиталдың </w:t>
      </w:r>
      <w:r w:rsidR="00B755CD" w:rsidRPr="00FA3D9F">
        <w:rPr>
          <w:sz w:val="28"/>
          <w:szCs w:val="28"/>
        </w:rPr>
        <w:t>«</w:t>
      </w:r>
      <w:r w:rsidRPr="00FA3D9F">
        <w:rPr>
          <w:sz w:val="28"/>
          <w:szCs w:val="28"/>
        </w:rPr>
        <w:t>инвестициялық қасиеттеріне</w:t>
      </w:r>
      <w:r w:rsidR="00B755CD" w:rsidRPr="00FA3D9F">
        <w:rPr>
          <w:sz w:val="28"/>
          <w:szCs w:val="28"/>
        </w:rPr>
        <w:t>»</w:t>
      </w:r>
      <w:r w:rsidRPr="00FA3D9F">
        <w:rPr>
          <w:sz w:val="28"/>
          <w:szCs w:val="28"/>
        </w:rPr>
        <w:t xml:space="preserve"> баса назар аударған бағыт. Бұл түсінікті </w:t>
      </w:r>
      <w:r w:rsidR="00B755CD" w:rsidRPr="00FA3D9F">
        <w:rPr>
          <w:sz w:val="28"/>
          <w:szCs w:val="28"/>
        </w:rPr>
        <w:t>«</w:t>
      </w:r>
      <w:r w:rsidRPr="00FA3D9F">
        <w:rPr>
          <w:sz w:val="28"/>
          <w:szCs w:val="28"/>
        </w:rPr>
        <w:t>Экономикс</w:t>
      </w:r>
      <w:r w:rsidR="00B755CD" w:rsidRPr="00FA3D9F">
        <w:rPr>
          <w:sz w:val="28"/>
          <w:szCs w:val="28"/>
        </w:rPr>
        <w:t>»</w:t>
      </w:r>
      <w:r w:rsidRPr="00FA3D9F">
        <w:rPr>
          <w:sz w:val="28"/>
          <w:szCs w:val="28"/>
        </w:rPr>
        <w:t xml:space="preserve"> оқулығының авторлары С. </w:t>
      </w:r>
      <w:r w:rsidR="00890BEB" w:rsidRPr="00FA3D9F">
        <w:rPr>
          <w:sz w:val="28"/>
          <w:szCs w:val="28"/>
        </w:rPr>
        <w:t>Фишер, Р. Дорнбуш және К. Шмаленз</w:t>
      </w:r>
      <w:r w:rsidR="00092291" w:rsidRPr="00FA3D9F">
        <w:rPr>
          <w:sz w:val="28"/>
          <w:szCs w:val="28"/>
        </w:rPr>
        <w:t>и</w:t>
      </w:r>
      <w:r w:rsidRPr="00FA3D9F">
        <w:rPr>
          <w:sz w:val="28"/>
          <w:szCs w:val="28"/>
        </w:rPr>
        <w:t xml:space="preserve"> </w:t>
      </w:r>
      <w:r w:rsidR="00B755CD" w:rsidRPr="00FA3D9F">
        <w:rPr>
          <w:sz w:val="28"/>
          <w:szCs w:val="28"/>
        </w:rPr>
        <w:t>«</w:t>
      </w:r>
      <w:r w:rsidR="003D5DC9" w:rsidRPr="00FA3D9F">
        <w:rPr>
          <w:sz w:val="28"/>
          <w:szCs w:val="28"/>
        </w:rPr>
        <w:t>А</w:t>
      </w:r>
      <w:r w:rsidRPr="00FA3D9F">
        <w:rPr>
          <w:sz w:val="28"/>
          <w:szCs w:val="28"/>
        </w:rPr>
        <w:t>дами капитал</w:t>
      </w:r>
      <w:r w:rsidR="00890BEB" w:rsidRPr="00FA3D9F">
        <w:rPr>
          <w:sz w:val="28"/>
          <w:szCs w:val="28"/>
        </w:rPr>
        <w:t xml:space="preserve"> </w:t>
      </w:r>
      <w:r w:rsidRPr="00FA3D9F">
        <w:rPr>
          <w:sz w:val="28"/>
          <w:szCs w:val="28"/>
        </w:rPr>
        <w:t>–</w:t>
      </w:r>
      <w:r w:rsidR="00890BEB" w:rsidRPr="00FA3D9F">
        <w:rPr>
          <w:sz w:val="28"/>
          <w:szCs w:val="28"/>
        </w:rPr>
        <w:t xml:space="preserve"> </w:t>
      </w:r>
      <w:r w:rsidRPr="00FA3D9F">
        <w:rPr>
          <w:sz w:val="28"/>
          <w:szCs w:val="28"/>
        </w:rPr>
        <w:t xml:space="preserve">бұл адамның кіріс табу қабілетінің </w:t>
      </w:r>
      <w:r w:rsidR="000F73D8" w:rsidRPr="00FA3D9F">
        <w:rPr>
          <w:sz w:val="28"/>
          <w:szCs w:val="28"/>
        </w:rPr>
        <w:t>өлшемі» деп</w:t>
      </w:r>
      <w:r w:rsidRPr="00FA3D9F">
        <w:rPr>
          <w:sz w:val="28"/>
          <w:szCs w:val="28"/>
        </w:rPr>
        <w:t xml:space="preserve"> жалпыға ортақ түсінікті қалыптастырды. Осы түсінікке қатысты адами капиталдың </w:t>
      </w:r>
      <w:r w:rsidR="00B755CD" w:rsidRPr="00FA3D9F">
        <w:rPr>
          <w:sz w:val="28"/>
          <w:szCs w:val="28"/>
        </w:rPr>
        <w:t>«</w:t>
      </w:r>
      <w:r w:rsidRPr="00FA3D9F">
        <w:rPr>
          <w:sz w:val="28"/>
          <w:szCs w:val="28"/>
        </w:rPr>
        <w:t>инвестициялық</w:t>
      </w:r>
      <w:r w:rsidR="00B755CD" w:rsidRPr="00FA3D9F">
        <w:rPr>
          <w:sz w:val="28"/>
          <w:szCs w:val="28"/>
        </w:rPr>
        <w:t>»</w:t>
      </w:r>
      <w:r w:rsidRPr="00FA3D9F">
        <w:rPr>
          <w:sz w:val="28"/>
          <w:szCs w:val="28"/>
        </w:rPr>
        <w:t xml:space="preserve"> түсінігі тарай бастады. М. </w:t>
      </w:r>
      <w:r w:rsidR="000F73D8" w:rsidRPr="00FA3D9F">
        <w:rPr>
          <w:sz w:val="28"/>
          <w:szCs w:val="28"/>
        </w:rPr>
        <w:t>Блауг «</w:t>
      </w:r>
      <w:r w:rsidRPr="00FA3D9F">
        <w:rPr>
          <w:sz w:val="28"/>
          <w:szCs w:val="28"/>
        </w:rPr>
        <w:t>инвестициялық</w:t>
      </w:r>
      <w:r w:rsidR="00B755CD" w:rsidRPr="00FA3D9F">
        <w:rPr>
          <w:sz w:val="28"/>
          <w:szCs w:val="28"/>
        </w:rPr>
        <w:t>»</w:t>
      </w:r>
      <w:r w:rsidRPr="00FA3D9F">
        <w:rPr>
          <w:sz w:val="28"/>
          <w:szCs w:val="28"/>
        </w:rPr>
        <w:t xml:space="preserve"> адами кап</w:t>
      </w:r>
      <w:r w:rsidR="00BB1B0D" w:rsidRPr="00FA3D9F">
        <w:rPr>
          <w:sz w:val="28"/>
          <w:szCs w:val="28"/>
        </w:rPr>
        <w:t xml:space="preserve">италға ең қысқа </w:t>
      </w:r>
      <w:r w:rsidR="00B755CD" w:rsidRPr="00FA3D9F">
        <w:rPr>
          <w:sz w:val="28"/>
          <w:szCs w:val="28"/>
        </w:rPr>
        <w:t>«</w:t>
      </w:r>
      <w:r w:rsidRPr="00FA3D9F">
        <w:rPr>
          <w:sz w:val="28"/>
          <w:szCs w:val="28"/>
        </w:rPr>
        <w:t>Адами капитал – бұл адамдардың дағдыларына салынған бұрынғы инвестициялардың</w:t>
      </w:r>
      <w:r w:rsidR="00890BEB" w:rsidRPr="00FA3D9F">
        <w:rPr>
          <w:sz w:val="28"/>
          <w:szCs w:val="28"/>
        </w:rPr>
        <w:t xml:space="preserve"> болашақ құны</w:t>
      </w:r>
      <w:r w:rsidR="00B755CD" w:rsidRPr="00FA3D9F">
        <w:rPr>
          <w:sz w:val="28"/>
          <w:szCs w:val="28"/>
        </w:rPr>
        <w:t>»</w:t>
      </w:r>
      <w:r w:rsidR="00C51958" w:rsidRPr="00FA3D9F">
        <w:rPr>
          <w:sz w:val="28"/>
          <w:szCs w:val="28"/>
        </w:rPr>
        <w:t xml:space="preserve"> деген анықтама береді</w:t>
      </w:r>
      <w:r w:rsidR="00890BEB" w:rsidRPr="00FA3D9F">
        <w:rPr>
          <w:sz w:val="28"/>
          <w:szCs w:val="28"/>
        </w:rPr>
        <w:t xml:space="preserve">. В. Марцинкевич </w:t>
      </w:r>
      <w:r w:rsidRPr="00FA3D9F">
        <w:rPr>
          <w:sz w:val="28"/>
          <w:szCs w:val="28"/>
        </w:rPr>
        <w:t>адамның шығармашылық қабілеттеріндегі белсенділік, жауапкершілік, адалдық, ұжымшылдық, әдептілік деген жалпы</w:t>
      </w:r>
      <w:r w:rsidRPr="00FA3D9F">
        <w:rPr>
          <w:sz w:val="28"/>
          <w:szCs w:val="28"/>
          <w:lang w:val="kk-KZ"/>
        </w:rPr>
        <w:t xml:space="preserve"> айтқанда, өлшеуі </w:t>
      </w:r>
      <w:r w:rsidRPr="00FA3D9F">
        <w:rPr>
          <w:sz w:val="28"/>
          <w:szCs w:val="28"/>
        </w:rPr>
        <w:lastRenderedPageBreak/>
        <w:t>қиын немесе тіпті өлшенбейтін және тиісінше тексерілмейтін қасиеттердің адами капиталға әсерін анықтауға тырысты.</w:t>
      </w:r>
    </w:p>
    <w:p w:rsidR="0044540B" w:rsidRPr="00FA3D9F" w:rsidRDefault="0044540B" w:rsidP="00FA3D9F">
      <w:pPr>
        <w:ind w:firstLine="709"/>
        <w:jc w:val="both"/>
        <w:rPr>
          <w:sz w:val="28"/>
          <w:szCs w:val="28"/>
        </w:rPr>
      </w:pPr>
      <w:r w:rsidRPr="00FA3D9F">
        <w:rPr>
          <w:sz w:val="28"/>
          <w:szCs w:val="28"/>
        </w:rPr>
        <w:t xml:space="preserve">С.Дятлов бұл көзқарастардың бәрін жүйелеп, адами капиталға </w:t>
      </w:r>
      <w:r w:rsidR="00B755CD" w:rsidRPr="00FA3D9F">
        <w:rPr>
          <w:sz w:val="28"/>
          <w:szCs w:val="28"/>
        </w:rPr>
        <w:t>«</w:t>
      </w:r>
      <w:r w:rsidRPr="00FA3D9F">
        <w:rPr>
          <w:sz w:val="28"/>
          <w:szCs w:val="28"/>
        </w:rPr>
        <w:t>инве</w:t>
      </w:r>
      <w:r w:rsidR="00BB1B0D" w:rsidRPr="00FA3D9F">
        <w:rPr>
          <w:sz w:val="28"/>
          <w:szCs w:val="28"/>
        </w:rPr>
        <w:t>с</w:t>
      </w:r>
      <w:r w:rsidR="002323CD" w:rsidRPr="00FA3D9F">
        <w:rPr>
          <w:sz w:val="28"/>
          <w:szCs w:val="28"/>
        </w:rPr>
        <w:t xml:space="preserve">тиция салу нәтижесінде және </w:t>
      </w:r>
      <w:r w:rsidRPr="00FA3D9F">
        <w:rPr>
          <w:sz w:val="28"/>
          <w:szCs w:val="28"/>
        </w:rPr>
        <w:t>өндіріс тиімділігін өсіруге оң өсер беретін және болашақ кіріс көзі болып табылатын жиналған денсаулық, білім, дарыны, қабі</w:t>
      </w:r>
      <w:r w:rsidR="00BB1B0D" w:rsidRPr="00FA3D9F">
        <w:rPr>
          <w:sz w:val="28"/>
          <w:szCs w:val="28"/>
        </w:rPr>
        <w:t>леті, мотивациясы</w:t>
      </w:r>
      <w:r w:rsidR="00B755CD" w:rsidRPr="00FA3D9F">
        <w:rPr>
          <w:sz w:val="28"/>
          <w:szCs w:val="28"/>
        </w:rPr>
        <w:t>»</w:t>
      </w:r>
      <w:r w:rsidR="00BB1B0D" w:rsidRPr="00FA3D9F">
        <w:rPr>
          <w:sz w:val="28"/>
          <w:szCs w:val="28"/>
        </w:rPr>
        <w:t xml:space="preserve"> </w:t>
      </w:r>
      <w:r w:rsidRPr="00FA3D9F">
        <w:rPr>
          <w:sz w:val="28"/>
          <w:szCs w:val="28"/>
        </w:rPr>
        <w:t>деп толық және нақты анықтама берді</w:t>
      </w:r>
      <w:r w:rsidR="00007F3B" w:rsidRPr="00FA3D9F">
        <w:rPr>
          <w:sz w:val="28"/>
          <w:szCs w:val="28"/>
        </w:rPr>
        <w:t xml:space="preserve"> [</w:t>
      </w:r>
      <w:r w:rsidR="004642AC" w:rsidRPr="00FA3D9F">
        <w:rPr>
          <w:sz w:val="28"/>
          <w:szCs w:val="28"/>
        </w:rPr>
        <w:t>9</w:t>
      </w:r>
      <w:r w:rsidR="00007F3B" w:rsidRPr="00FA3D9F">
        <w:rPr>
          <w:sz w:val="28"/>
          <w:szCs w:val="28"/>
        </w:rPr>
        <w:t>]</w:t>
      </w:r>
      <w:r w:rsidRPr="00FA3D9F">
        <w:rPr>
          <w:sz w:val="28"/>
          <w:szCs w:val="28"/>
        </w:rPr>
        <w:t>.</w:t>
      </w:r>
    </w:p>
    <w:p w:rsidR="0044540B" w:rsidRPr="00FA3D9F" w:rsidRDefault="00BB1B0D" w:rsidP="00FA3D9F">
      <w:pPr>
        <w:ind w:firstLine="709"/>
        <w:jc w:val="both"/>
        <w:rPr>
          <w:sz w:val="28"/>
          <w:szCs w:val="28"/>
        </w:rPr>
      </w:pPr>
      <w:r w:rsidRPr="00FA3D9F">
        <w:rPr>
          <w:sz w:val="28"/>
          <w:szCs w:val="28"/>
        </w:rPr>
        <w:t>А</w:t>
      </w:r>
      <w:r w:rsidR="0044540B" w:rsidRPr="00FA3D9F">
        <w:rPr>
          <w:sz w:val="28"/>
          <w:szCs w:val="28"/>
        </w:rPr>
        <w:t>дами капиталды өндіргіш күш немесе инвестициялық объект ретінде ғана бі</w:t>
      </w:r>
      <w:r w:rsidRPr="00FA3D9F">
        <w:rPr>
          <w:sz w:val="28"/>
          <w:szCs w:val="28"/>
        </w:rPr>
        <w:t>ржақты қарамай, оны әлеуметтік-</w:t>
      </w:r>
      <w:r w:rsidR="0044540B" w:rsidRPr="00FA3D9F">
        <w:rPr>
          <w:sz w:val="28"/>
          <w:szCs w:val="28"/>
        </w:rPr>
        <w:t>экономикалық категория ретінде қарауды ұсынатын бағыт</w:t>
      </w:r>
      <w:r w:rsidR="00C51958" w:rsidRPr="00FA3D9F">
        <w:rPr>
          <w:sz w:val="28"/>
          <w:szCs w:val="28"/>
        </w:rPr>
        <w:t xml:space="preserve"> бойынша </w:t>
      </w:r>
      <w:r w:rsidR="0044540B" w:rsidRPr="00FA3D9F">
        <w:rPr>
          <w:sz w:val="28"/>
          <w:szCs w:val="28"/>
        </w:rPr>
        <w:t>И.Ильинский, В. Щетинин адамды жалпы әлеуметтік–экономикалық масштабта қарастырып, ол өндіріске қатысып, экономикаға пайда әкелсе ғана адами капиталға айналады деген ой айтты.</w:t>
      </w:r>
      <w:r w:rsidR="00625624" w:rsidRPr="00FA3D9F">
        <w:rPr>
          <w:sz w:val="28"/>
          <w:szCs w:val="28"/>
        </w:rPr>
        <w:t xml:space="preserve"> </w:t>
      </w:r>
      <w:r w:rsidR="0044540B" w:rsidRPr="00FA3D9F">
        <w:rPr>
          <w:sz w:val="28"/>
          <w:szCs w:val="28"/>
        </w:rPr>
        <w:t>Адами капиталдың экономикалық дамуға тигізетін әсері туралы бірнеше экономикалық көзқарастар бар.</w:t>
      </w:r>
      <w:r w:rsidR="00B42303" w:rsidRPr="00FA3D9F">
        <w:rPr>
          <w:sz w:val="28"/>
          <w:szCs w:val="28"/>
        </w:rPr>
        <w:t xml:space="preserve"> </w:t>
      </w:r>
      <w:r w:rsidR="0044540B" w:rsidRPr="00FA3D9F">
        <w:rPr>
          <w:sz w:val="28"/>
          <w:szCs w:val="28"/>
        </w:rPr>
        <w:t xml:space="preserve">Классикалық ағылшын саяси экономиясының өкілдері алғашқылардың бірі болып, адамға ғылыми талдау </w:t>
      </w:r>
      <w:r w:rsidR="00FA3D9F" w:rsidRPr="00FA3D9F">
        <w:rPr>
          <w:sz w:val="28"/>
          <w:szCs w:val="28"/>
        </w:rPr>
        <w:t>жасауда оны</w:t>
      </w:r>
      <w:r w:rsidR="002323CD" w:rsidRPr="00FA3D9F">
        <w:rPr>
          <w:sz w:val="28"/>
          <w:szCs w:val="28"/>
        </w:rPr>
        <w:t xml:space="preserve"> кешенді өндіргіш күш иесі </w:t>
      </w:r>
      <w:r w:rsidR="0044540B" w:rsidRPr="00FA3D9F">
        <w:rPr>
          <w:sz w:val="28"/>
          <w:szCs w:val="28"/>
        </w:rPr>
        <w:t>ретінде қарастырып және адами капиталға салынатын салымды және оның қайтарымын сандық</w:t>
      </w:r>
      <w:r w:rsidRPr="00FA3D9F">
        <w:rPr>
          <w:sz w:val="28"/>
          <w:szCs w:val="28"/>
        </w:rPr>
        <w:t xml:space="preserve"> </w:t>
      </w:r>
      <w:r w:rsidR="0044540B" w:rsidRPr="00FA3D9F">
        <w:rPr>
          <w:sz w:val="28"/>
          <w:szCs w:val="28"/>
        </w:rPr>
        <w:t>(ақшалай) түрде көрсетуге тырысты.</w:t>
      </w:r>
    </w:p>
    <w:p w:rsidR="0044540B" w:rsidRPr="00FA3D9F" w:rsidRDefault="0044540B" w:rsidP="00FA3D9F">
      <w:pPr>
        <w:ind w:firstLine="709"/>
        <w:jc w:val="both"/>
        <w:rPr>
          <w:sz w:val="28"/>
          <w:szCs w:val="28"/>
        </w:rPr>
      </w:pPr>
      <w:r w:rsidRPr="00FA3D9F">
        <w:rPr>
          <w:sz w:val="28"/>
          <w:szCs w:val="28"/>
        </w:rPr>
        <w:t xml:space="preserve">Ағылшын саяси экономикасының негізін қалаушы У.Петти алғаш рет адамның өндіргіш күштеріне ақшалай баға берді. У.Петти мемлекеттің негізгі байлығы деп адамдарды таныды, </w:t>
      </w:r>
      <w:r w:rsidR="00B755CD" w:rsidRPr="00FA3D9F">
        <w:rPr>
          <w:sz w:val="28"/>
          <w:szCs w:val="28"/>
        </w:rPr>
        <w:t>«</w:t>
      </w:r>
      <w:r w:rsidRPr="00FA3D9F">
        <w:rPr>
          <w:sz w:val="28"/>
          <w:szCs w:val="28"/>
        </w:rPr>
        <w:t>Саяси ариф</w:t>
      </w:r>
      <w:r w:rsidR="00BB1B0D" w:rsidRPr="00FA3D9F">
        <w:rPr>
          <w:sz w:val="28"/>
          <w:szCs w:val="28"/>
        </w:rPr>
        <w:t>метика</w:t>
      </w:r>
      <w:r w:rsidR="00B755CD" w:rsidRPr="00FA3D9F">
        <w:rPr>
          <w:sz w:val="28"/>
          <w:szCs w:val="28"/>
        </w:rPr>
        <w:t>»</w:t>
      </w:r>
      <w:r w:rsidR="00BB1B0D" w:rsidRPr="00FA3D9F">
        <w:rPr>
          <w:sz w:val="28"/>
          <w:szCs w:val="28"/>
        </w:rPr>
        <w:t xml:space="preserve"> (1676 ж.) еңбегінде әрбі</w:t>
      </w:r>
      <w:r w:rsidRPr="00FA3D9F">
        <w:rPr>
          <w:sz w:val="28"/>
          <w:szCs w:val="28"/>
        </w:rPr>
        <w:t>р адамның құндылығын есептеу әдісін ұсынды, яғни адамның құны, жердің құны сияқты оның жылдық кірісіне тең деген.</w:t>
      </w:r>
      <w:r w:rsidR="00625624" w:rsidRPr="00FA3D9F">
        <w:rPr>
          <w:sz w:val="28"/>
          <w:szCs w:val="28"/>
        </w:rPr>
        <w:t xml:space="preserve"> </w:t>
      </w:r>
      <w:r w:rsidR="002323CD" w:rsidRPr="00FA3D9F">
        <w:rPr>
          <w:sz w:val="28"/>
          <w:szCs w:val="28"/>
        </w:rPr>
        <w:t xml:space="preserve">У. Петти </w:t>
      </w:r>
      <w:r w:rsidRPr="00FA3D9F">
        <w:rPr>
          <w:sz w:val="28"/>
          <w:szCs w:val="28"/>
        </w:rPr>
        <w:t xml:space="preserve">адамның еңбекке деген қабілетін бағалауда оның еңбек қабілетін бағалады. Яғни, адамның өнімді еңбекке қабілеттілігін оның кәсібі мен еңбексүйгіштігімен анықталатын тұрақты </w:t>
      </w:r>
      <w:r w:rsidR="00FA3D9F" w:rsidRPr="00FA3D9F">
        <w:rPr>
          <w:sz w:val="28"/>
          <w:szCs w:val="28"/>
        </w:rPr>
        <w:t>көрсеткіш ретінде</w:t>
      </w:r>
      <w:r w:rsidRPr="00FA3D9F">
        <w:rPr>
          <w:sz w:val="28"/>
          <w:szCs w:val="28"/>
        </w:rPr>
        <w:t xml:space="preserve"> қарас</w:t>
      </w:r>
      <w:r w:rsidR="002323CD" w:rsidRPr="00FA3D9F">
        <w:rPr>
          <w:sz w:val="28"/>
          <w:szCs w:val="28"/>
        </w:rPr>
        <w:t xml:space="preserve">тырды. </w:t>
      </w:r>
      <w:r w:rsidR="00625624" w:rsidRPr="00FA3D9F">
        <w:rPr>
          <w:sz w:val="28"/>
          <w:szCs w:val="28"/>
        </w:rPr>
        <w:t xml:space="preserve"> </w:t>
      </w:r>
      <w:r w:rsidR="002323CD" w:rsidRPr="00FA3D9F">
        <w:rPr>
          <w:sz w:val="28"/>
          <w:szCs w:val="28"/>
        </w:rPr>
        <w:t>У. Петти</w:t>
      </w:r>
      <w:r w:rsidR="00BB1B0D" w:rsidRPr="00FA3D9F">
        <w:rPr>
          <w:sz w:val="28"/>
          <w:szCs w:val="28"/>
        </w:rPr>
        <w:t xml:space="preserve"> </w:t>
      </w:r>
      <w:r w:rsidR="00B755CD" w:rsidRPr="00FA3D9F">
        <w:rPr>
          <w:sz w:val="28"/>
          <w:szCs w:val="28"/>
        </w:rPr>
        <w:t>«</w:t>
      </w:r>
      <w:r w:rsidR="00BB1B0D" w:rsidRPr="00FA3D9F">
        <w:rPr>
          <w:sz w:val="28"/>
          <w:szCs w:val="28"/>
        </w:rPr>
        <w:t>Заң бойынша жұ</w:t>
      </w:r>
      <w:r w:rsidRPr="00FA3D9F">
        <w:rPr>
          <w:sz w:val="28"/>
          <w:szCs w:val="28"/>
        </w:rPr>
        <w:t xml:space="preserve">мысшыны тек еңбек құралымен қамтамасыз ету керек, себебі, оған екі есе көп </w:t>
      </w:r>
      <w:r w:rsidR="00C51958" w:rsidRPr="00FA3D9F">
        <w:rPr>
          <w:sz w:val="28"/>
          <w:szCs w:val="28"/>
        </w:rPr>
        <w:t xml:space="preserve">еңбекақы </w:t>
      </w:r>
      <w:r w:rsidRPr="00FA3D9F">
        <w:rPr>
          <w:sz w:val="28"/>
          <w:szCs w:val="28"/>
        </w:rPr>
        <w:t>төленсе, ол екі есе аз еңбектенеді. Яғни, екі есе көп жұмыс істеп, еселенген пайда табу мүмкіндігінен айырылады</w:t>
      </w:r>
      <w:r w:rsidR="00B755CD" w:rsidRPr="00FA3D9F">
        <w:rPr>
          <w:sz w:val="28"/>
          <w:szCs w:val="28"/>
        </w:rPr>
        <w:t>»</w:t>
      </w:r>
      <w:r w:rsidRPr="00FA3D9F">
        <w:rPr>
          <w:sz w:val="28"/>
          <w:szCs w:val="28"/>
        </w:rPr>
        <w:t xml:space="preserve"> деп </w:t>
      </w:r>
      <w:r w:rsidR="00C51958" w:rsidRPr="00FA3D9F">
        <w:rPr>
          <w:sz w:val="28"/>
          <w:szCs w:val="28"/>
        </w:rPr>
        <w:t>тқжырымдаған</w:t>
      </w:r>
      <w:r w:rsidR="00007F3B" w:rsidRPr="00FA3D9F">
        <w:rPr>
          <w:sz w:val="28"/>
          <w:szCs w:val="28"/>
        </w:rPr>
        <w:t xml:space="preserve"> [</w:t>
      </w:r>
      <w:r w:rsidR="004642AC" w:rsidRPr="00FA3D9F">
        <w:rPr>
          <w:sz w:val="28"/>
          <w:szCs w:val="28"/>
        </w:rPr>
        <w:t>10</w:t>
      </w:r>
      <w:r w:rsidR="00007F3B" w:rsidRPr="00FA3D9F">
        <w:rPr>
          <w:sz w:val="28"/>
          <w:szCs w:val="28"/>
        </w:rPr>
        <w:t>]</w:t>
      </w:r>
      <w:r w:rsidRPr="00FA3D9F">
        <w:rPr>
          <w:sz w:val="28"/>
          <w:szCs w:val="28"/>
        </w:rPr>
        <w:t>.</w:t>
      </w:r>
    </w:p>
    <w:p w:rsidR="0044540B" w:rsidRPr="00FA3D9F" w:rsidRDefault="009F7646" w:rsidP="00FA3D9F">
      <w:pPr>
        <w:ind w:firstLine="709"/>
        <w:jc w:val="both"/>
        <w:rPr>
          <w:sz w:val="28"/>
          <w:szCs w:val="28"/>
        </w:rPr>
      </w:pPr>
      <w:r w:rsidRPr="00FA3D9F">
        <w:rPr>
          <w:sz w:val="28"/>
          <w:szCs w:val="28"/>
        </w:rPr>
        <w:t xml:space="preserve">А. Смит </w:t>
      </w:r>
      <w:r w:rsidR="00B755CD" w:rsidRPr="00FA3D9F">
        <w:rPr>
          <w:sz w:val="28"/>
          <w:szCs w:val="28"/>
        </w:rPr>
        <w:t>«</w:t>
      </w:r>
      <w:r w:rsidR="0044540B" w:rsidRPr="00FA3D9F">
        <w:rPr>
          <w:sz w:val="28"/>
          <w:szCs w:val="28"/>
        </w:rPr>
        <w:t>Халық байлығының табиғаты мен себептері туралы зерттеуінде</w:t>
      </w:r>
      <w:r w:rsidR="00B755CD" w:rsidRPr="00FA3D9F">
        <w:rPr>
          <w:sz w:val="28"/>
          <w:szCs w:val="28"/>
        </w:rPr>
        <w:t>»</w:t>
      </w:r>
      <w:r w:rsidR="0044540B" w:rsidRPr="00FA3D9F">
        <w:rPr>
          <w:sz w:val="28"/>
          <w:szCs w:val="28"/>
        </w:rPr>
        <w:t xml:space="preserve"> (1776) еңбек қатынастарына байланысты </w:t>
      </w:r>
      <w:r w:rsidR="00B755CD" w:rsidRPr="00FA3D9F">
        <w:rPr>
          <w:sz w:val="28"/>
          <w:szCs w:val="28"/>
        </w:rPr>
        <w:t>«</w:t>
      </w:r>
      <w:r w:rsidR="0044540B" w:rsidRPr="00FA3D9F">
        <w:rPr>
          <w:sz w:val="28"/>
          <w:szCs w:val="28"/>
        </w:rPr>
        <w:t>еңбек өнімі</w:t>
      </w:r>
      <w:r w:rsidR="00B755CD" w:rsidRPr="00FA3D9F">
        <w:rPr>
          <w:sz w:val="28"/>
          <w:szCs w:val="28"/>
        </w:rPr>
        <w:t>»</w:t>
      </w:r>
      <w:r w:rsidR="0044540B" w:rsidRPr="00FA3D9F">
        <w:rPr>
          <w:sz w:val="28"/>
          <w:szCs w:val="28"/>
        </w:rPr>
        <w:t xml:space="preserve">, </w:t>
      </w:r>
      <w:r w:rsidR="00B755CD" w:rsidRPr="00FA3D9F">
        <w:rPr>
          <w:sz w:val="28"/>
          <w:szCs w:val="28"/>
        </w:rPr>
        <w:t>«</w:t>
      </w:r>
      <w:r w:rsidR="0044540B" w:rsidRPr="00FA3D9F">
        <w:rPr>
          <w:sz w:val="28"/>
          <w:szCs w:val="28"/>
        </w:rPr>
        <w:t>еңбек өнімділігі</w:t>
      </w:r>
      <w:r w:rsidR="00B755CD" w:rsidRPr="00FA3D9F">
        <w:rPr>
          <w:sz w:val="28"/>
          <w:szCs w:val="28"/>
        </w:rPr>
        <w:t>»</w:t>
      </w:r>
      <w:r w:rsidR="0044540B" w:rsidRPr="00FA3D9F">
        <w:rPr>
          <w:sz w:val="28"/>
          <w:szCs w:val="28"/>
        </w:rPr>
        <w:t xml:space="preserve"> </w:t>
      </w:r>
      <w:r w:rsidR="00B755CD" w:rsidRPr="00FA3D9F">
        <w:rPr>
          <w:sz w:val="28"/>
          <w:szCs w:val="28"/>
        </w:rPr>
        <w:t>«</w:t>
      </w:r>
      <w:r w:rsidR="0044540B" w:rsidRPr="00FA3D9F">
        <w:rPr>
          <w:sz w:val="28"/>
          <w:szCs w:val="28"/>
        </w:rPr>
        <w:t>пайдасыз еңбек</w:t>
      </w:r>
      <w:r w:rsidR="00B755CD" w:rsidRPr="00FA3D9F">
        <w:rPr>
          <w:sz w:val="28"/>
          <w:szCs w:val="28"/>
        </w:rPr>
        <w:t>»</w:t>
      </w:r>
      <w:r w:rsidR="0044540B" w:rsidRPr="00FA3D9F">
        <w:rPr>
          <w:sz w:val="28"/>
          <w:szCs w:val="28"/>
        </w:rPr>
        <w:t xml:space="preserve"> сияқты экономикалық түсініктер енгізді.  Оның пікірінше, байлықты өндірудегі шешуші рөл жұмысшының </w:t>
      </w:r>
      <w:r w:rsidR="00C51958" w:rsidRPr="00FA3D9F">
        <w:rPr>
          <w:sz w:val="28"/>
          <w:szCs w:val="28"/>
        </w:rPr>
        <w:t>табиғи</w:t>
      </w:r>
      <w:r w:rsidR="0044540B" w:rsidRPr="00FA3D9F">
        <w:rPr>
          <w:sz w:val="28"/>
          <w:szCs w:val="28"/>
        </w:rPr>
        <w:t xml:space="preserve"> өндіргіш күші мен тәжірибесі, қабілеті болып табылады: </w:t>
      </w:r>
      <w:r w:rsidR="00B755CD" w:rsidRPr="00FA3D9F">
        <w:rPr>
          <w:sz w:val="28"/>
          <w:szCs w:val="28"/>
        </w:rPr>
        <w:t>«</w:t>
      </w:r>
      <w:r w:rsidR="0044540B" w:rsidRPr="00FA3D9F">
        <w:rPr>
          <w:sz w:val="28"/>
          <w:szCs w:val="28"/>
        </w:rPr>
        <w:t>Пайдалы еңбек өнімділігін арттыру үшін, жұмысшының ептілігі мен іскерлігін арттырып, сосын ол жұмыс істейтін машина мен құрал– жабдықтарды жақсарту керек</w:t>
      </w:r>
      <w:r w:rsidR="00B755CD" w:rsidRPr="00FA3D9F">
        <w:rPr>
          <w:sz w:val="28"/>
          <w:szCs w:val="28"/>
        </w:rPr>
        <w:t>»</w:t>
      </w:r>
      <w:r w:rsidR="0044540B" w:rsidRPr="00FA3D9F">
        <w:rPr>
          <w:sz w:val="28"/>
          <w:szCs w:val="28"/>
        </w:rPr>
        <w:t xml:space="preserve"> деген</w:t>
      </w:r>
      <w:r w:rsidR="00A07418" w:rsidRPr="00FA3D9F">
        <w:rPr>
          <w:sz w:val="28"/>
          <w:szCs w:val="28"/>
        </w:rPr>
        <w:t xml:space="preserve"> </w:t>
      </w:r>
      <w:r w:rsidR="004642AC" w:rsidRPr="00FA3D9F">
        <w:rPr>
          <w:sz w:val="28"/>
          <w:szCs w:val="28"/>
        </w:rPr>
        <w:t>ой айтқан.</w:t>
      </w:r>
      <w:r w:rsidR="00625624" w:rsidRPr="00FA3D9F">
        <w:rPr>
          <w:sz w:val="28"/>
          <w:szCs w:val="28"/>
        </w:rPr>
        <w:t xml:space="preserve"> </w:t>
      </w:r>
      <w:r w:rsidR="0044540B" w:rsidRPr="00FA3D9F">
        <w:rPr>
          <w:sz w:val="28"/>
          <w:szCs w:val="28"/>
        </w:rPr>
        <w:t xml:space="preserve">А. Смиттің идеясын жалғастырушы классикалық политэкономия өкілі Д. Рикардо болды. Ол адамның өндіргіш қабілетін өмірге қажетті тауарлар мен құралдарды тұтынумен бірдей бағалады. Ол, У. Петти сияқты, </w:t>
      </w:r>
      <w:r w:rsidR="00B755CD" w:rsidRPr="00FA3D9F">
        <w:rPr>
          <w:sz w:val="28"/>
          <w:szCs w:val="28"/>
        </w:rPr>
        <w:t>«</w:t>
      </w:r>
      <w:r w:rsidR="0044540B" w:rsidRPr="00FA3D9F">
        <w:rPr>
          <w:sz w:val="28"/>
          <w:szCs w:val="28"/>
        </w:rPr>
        <w:t>еңбектің табиғи бағасын</w:t>
      </w:r>
      <w:r w:rsidR="00B755CD" w:rsidRPr="00FA3D9F">
        <w:rPr>
          <w:sz w:val="28"/>
          <w:szCs w:val="28"/>
        </w:rPr>
        <w:t>»</w:t>
      </w:r>
      <w:r w:rsidR="0044540B" w:rsidRPr="00FA3D9F">
        <w:rPr>
          <w:sz w:val="28"/>
          <w:szCs w:val="28"/>
        </w:rPr>
        <w:t xml:space="preserve"> қызметкер мен оның отбасының тұтыну деңгейімен теңестірді.</w:t>
      </w:r>
    </w:p>
    <w:p w:rsidR="0044540B" w:rsidRPr="00FA3D9F" w:rsidRDefault="0044540B" w:rsidP="00FA3D9F">
      <w:pPr>
        <w:ind w:firstLine="709"/>
        <w:jc w:val="both"/>
        <w:rPr>
          <w:sz w:val="28"/>
          <w:szCs w:val="28"/>
        </w:rPr>
      </w:pPr>
      <w:r w:rsidRPr="00FA3D9F">
        <w:rPr>
          <w:sz w:val="28"/>
          <w:szCs w:val="28"/>
        </w:rPr>
        <w:t>Бұл ғалымдардың зерттеуінің негізгі көзі – адам болып табылды, бірақ жұмысшының денсаулығы, оны жақсарту, еңбек өнімділігін арттыру жолдары қ</w:t>
      </w:r>
      <w:r w:rsidR="002323CD" w:rsidRPr="00FA3D9F">
        <w:rPr>
          <w:sz w:val="28"/>
          <w:szCs w:val="28"/>
        </w:rPr>
        <w:t>арастырылмады</w:t>
      </w:r>
      <w:r w:rsidR="009C0034" w:rsidRPr="00FA3D9F">
        <w:rPr>
          <w:sz w:val="28"/>
          <w:szCs w:val="28"/>
        </w:rPr>
        <w:t xml:space="preserve"> [</w:t>
      </w:r>
      <w:r w:rsidR="004642AC" w:rsidRPr="00FA3D9F">
        <w:rPr>
          <w:sz w:val="28"/>
          <w:szCs w:val="28"/>
        </w:rPr>
        <w:t>11</w:t>
      </w:r>
      <w:r w:rsidR="009C0034" w:rsidRPr="00FA3D9F">
        <w:rPr>
          <w:sz w:val="28"/>
          <w:szCs w:val="28"/>
        </w:rPr>
        <w:t>].</w:t>
      </w:r>
      <w:r w:rsidR="002323CD" w:rsidRPr="00FA3D9F">
        <w:rPr>
          <w:sz w:val="28"/>
          <w:szCs w:val="28"/>
        </w:rPr>
        <w:t xml:space="preserve"> Яғни, жұмысшыға </w:t>
      </w:r>
      <w:r w:rsidRPr="00FA3D9F">
        <w:rPr>
          <w:sz w:val="28"/>
          <w:szCs w:val="28"/>
        </w:rPr>
        <w:t xml:space="preserve">минималды жалақы төлеп, тек қоғамның негізгі кіріс көзі </w:t>
      </w:r>
      <w:r w:rsidR="00FA3D9F" w:rsidRPr="00FA3D9F">
        <w:rPr>
          <w:sz w:val="28"/>
          <w:szCs w:val="28"/>
        </w:rPr>
        <w:t>немесе пайда</w:t>
      </w:r>
      <w:r w:rsidRPr="00FA3D9F">
        <w:rPr>
          <w:sz w:val="28"/>
          <w:szCs w:val="28"/>
        </w:rPr>
        <w:t xml:space="preserve"> табуға көмектесетін құрал ретінде ғана қарастырды</w:t>
      </w:r>
      <w:r w:rsidR="000A0DCA" w:rsidRPr="00FA3D9F">
        <w:rPr>
          <w:sz w:val="28"/>
          <w:szCs w:val="28"/>
        </w:rPr>
        <w:t xml:space="preserve"> [</w:t>
      </w:r>
      <w:r w:rsidR="004642AC" w:rsidRPr="00FA3D9F">
        <w:rPr>
          <w:sz w:val="28"/>
          <w:szCs w:val="28"/>
        </w:rPr>
        <w:t>12</w:t>
      </w:r>
      <w:r w:rsidR="000A0DCA" w:rsidRPr="00FA3D9F">
        <w:rPr>
          <w:sz w:val="28"/>
          <w:szCs w:val="28"/>
        </w:rPr>
        <w:t xml:space="preserve">]. </w:t>
      </w:r>
      <w:r w:rsidRPr="00FA3D9F">
        <w:rPr>
          <w:sz w:val="28"/>
          <w:szCs w:val="28"/>
        </w:rPr>
        <w:t>ХVIII-XIX ғ. Еуропада социалистік идея тарай бастады. Өмір сүру деңгейі жақсармады, жұмыссыздық көбейді, адамдар станокта бірқалыпты</w:t>
      </w:r>
      <w:r w:rsidR="00BB1B0D" w:rsidRPr="00FA3D9F">
        <w:rPr>
          <w:sz w:val="28"/>
          <w:szCs w:val="28"/>
        </w:rPr>
        <w:t xml:space="preserve"> </w:t>
      </w:r>
      <w:r w:rsidRPr="00FA3D9F">
        <w:rPr>
          <w:sz w:val="28"/>
          <w:szCs w:val="28"/>
        </w:rPr>
        <w:lastRenderedPageBreak/>
        <w:t>–</w:t>
      </w:r>
      <w:r w:rsidR="00BB1B0D" w:rsidRPr="00FA3D9F">
        <w:rPr>
          <w:sz w:val="28"/>
          <w:szCs w:val="28"/>
        </w:rPr>
        <w:t xml:space="preserve"> </w:t>
      </w:r>
      <w:r w:rsidR="00FA3D9F" w:rsidRPr="00FA3D9F">
        <w:rPr>
          <w:sz w:val="28"/>
          <w:szCs w:val="28"/>
        </w:rPr>
        <w:t>үздіксіз жұмыстан</w:t>
      </w:r>
      <w:r w:rsidRPr="00FA3D9F">
        <w:rPr>
          <w:sz w:val="28"/>
          <w:szCs w:val="28"/>
        </w:rPr>
        <w:t xml:space="preserve"> жалығып, капитализм жағдайында қоғамда әділ, бай </w:t>
      </w:r>
      <w:r w:rsidR="00FA3D9F" w:rsidRPr="00FA3D9F">
        <w:rPr>
          <w:sz w:val="28"/>
          <w:szCs w:val="28"/>
        </w:rPr>
        <w:t>қоғам құруға күмәнмен</w:t>
      </w:r>
      <w:r w:rsidRPr="00FA3D9F">
        <w:rPr>
          <w:sz w:val="28"/>
          <w:szCs w:val="28"/>
        </w:rPr>
        <w:t xml:space="preserve"> қарай баста</w:t>
      </w:r>
      <w:r w:rsidR="00C51958" w:rsidRPr="00FA3D9F">
        <w:rPr>
          <w:sz w:val="28"/>
          <w:szCs w:val="28"/>
        </w:rPr>
        <w:t>ған кезең басталды</w:t>
      </w:r>
      <w:r w:rsidRPr="00FA3D9F">
        <w:rPr>
          <w:sz w:val="28"/>
          <w:szCs w:val="28"/>
        </w:rPr>
        <w:t>.</w:t>
      </w:r>
    </w:p>
    <w:p w:rsidR="00C51958" w:rsidRPr="00FA3D9F" w:rsidRDefault="0044540B" w:rsidP="00FA3D9F">
      <w:pPr>
        <w:ind w:firstLine="709"/>
        <w:jc w:val="both"/>
        <w:rPr>
          <w:sz w:val="28"/>
          <w:szCs w:val="28"/>
        </w:rPr>
      </w:pPr>
      <w:r w:rsidRPr="00FA3D9F">
        <w:rPr>
          <w:sz w:val="28"/>
          <w:szCs w:val="28"/>
        </w:rPr>
        <w:t>Утопиялық социализм өкілдері К. А. Сен-Симон, Ш.</w:t>
      </w:r>
      <w:r w:rsidR="00BF6502" w:rsidRPr="00FA3D9F">
        <w:rPr>
          <w:sz w:val="28"/>
          <w:szCs w:val="28"/>
        </w:rPr>
        <w:t xml:space="preserve"> </w:t>
      </w:r>
      <w:r w:rsidRPr="00FA3D9F">
        <w:rPr>
          <w:sz w:val="28"/>
          <w:szCs w:val="28"/>
        </w:rPr>
        <w:t xml:space="preserve">Фурье, Р. Оуэн өздерінің </w:t>
      </w:r>
      <w:r w:rsidR="00B755CD" w:rsidRPr="00FA3D9F">
        <w:rPr>
          <w:sz w:val="28"/>
          <w:szCs w:val="28"/>
        </w:rPr>
        <w:t>«</w:t>
      </w:r>
      <w:r w:rsidR="00C51958" w:rsidRPr="00FA3D9F">
        <w:rPr>
          <w:sz w:val="28"/>
          <w:szCs w:val="28"/>
        </w:rPr>
        <w:t>Б</w:t>
      </w:r>
      <w:r w:rsidRPr="00FA3D9F">
        <w:rPr>
          <w:sz w:val="28"/>
          <w:szCs w:val="28"/>
        </w:rPr>
        <w:t>олашақ қоғам</w:t>
      </w:r>
      <w:r w:rsidR="00B755CD" w:rsidRPr="00FA3D9F">
        <w:rPr>
          <w:sz w:val="28"/>
          <w:szCs w:val="28"/>
        </w:rPr>
        <w:t>»</w:t>
      </w:r>
      <w:r w:rsidRPr="00FA3D9F">
        <w:rPr>
          <w:sz w:val="28"/>
          <w:szCs w:val="28"/>
        </w:rPr>
        <w:t xml:space="preserve"> моделін ұсынды. Бұл моделде ғылым мен техника жетістіктерін </w:t>
      </w:r>
      <w:r w:rsidR="00FA3D9F" w:rsidRPr="00FA3D9F">
        <w:rPr>
          <w:sz w:val="28"/>
          <w:szCs w:val="28"/>
        </w:rPr>
        <w:t>жоспарлы пайдаланатын</w:t>
      </w:r>
      <w:r w:rsidRPr="00FA3D9F">
        <w:rPr>
          <w:sz w:val="28"/>
          <w:szCs w:val="28"/>
        </w:rPr>
        <w:t>, еркін еңбек пен қоғамдық өндіріс негіз болып табылады. Бұл ғалымдардың ойынша, байлық, адамның жеке қажеттіліктері, жеке тұлға ретінде өзін тану,</w:t>
      </w:r>
      <w:r w:rsidR="00C51958" w:rsidRPr="00FA3D9F">
        <w:rPr>
          <w:sz w:val="28"/>
          <w:szCs w:val="28"/>
        </w:rPr>
        <w:t xml:space="preserve"> </w:t>
      </w:r>
      <w:r w:rsidRPr="00FA3D9F">
        <w:rPr>
          <w:sz w:val="28"/>
          <w:szCs w:val="28"/>
        </w:rPr>
        <w:t>жақсы көру бірінші кезекте. Ш.Фурье айтуы бойынша, сонда ауыр еңбек міндеті адамдардың ләззат алатын, табиғи өмірлік қажеттілігіне айналады. Ол үшін еңбекте үзіліс, адамды жақсы көру, бейқам атмосфера жағдайында дене мен ми еңбегі біте қайнасып, еңбекақы пайданы бөлумен алмасады</w:t>
      </w:r>
      <w:r w:rsidR="00A07418" w:rsidRPr="00FA3D9F">
        <w:rPr>
          <w:sz w:val="28"/>
          <w:szCs w:val="28"/>
        </w:rPr>
        <w:t xml:space="preserve"> [1</w:t>
      </w:r>
      <w:r w:rsidR="004642AC" w:rsidRPr="00FA3D9F">
        <w:rPr>
          <w:sz w:val="28"/>
          <w:szCs w:val="28"/>
        </w:rPr>
        <w:t>3</w:t>
      </w:r>
      <w:r w:rsidR="00A07418" w:rsidRPr="00FA3D9F">
        <w:rPr>
          <w:sz w:val="28"/>
          <w:szCs w:val="28"/>
        </w:rPr>
        <w:t>]</w:t>
      </w:r>
      <w:r w:rsidRPr="00FA3D9F">
        <w:rPr>
          <w:sz w:val="28"/>
          <w:szCs w:val="28"/>
        </w:rPr>
        <w:t>.</w:t>
      </w:r>
      <w:r w:rsidR="009F7646" w:rsidRPr="00FA3D9F">
        <w:rPr>
          <w:sz w:val="28"/>
          <w:szCs w:val="28"/>
        </w:rPr>
        <w:t xml:space="preserve"> </w:t>
      </w:r>
      <w:r w:rsidR="00C819E7" w:rsidRPr="00FA3D9F">
        <w:rPr>
          <w:sz w:val="28"/>
          <w:szCs w:val="28"/>
        </w:rPr>
        <w:t>Социалист-</w:t>
      </w:r>
      <w:r w:rsidRPr="00FA3D9F">
        <w:rPr>
          <w:sz w:val="28"/>
          <w:szCs w:val="28"/>
        </w:rPr>
        <w:t>утопистер әлеуметке бағытталған экономика концепци</w:t>
      </w:r>
      <w:r w:rsidR="00C819E7" w:rsidRPr="00FA3D9F">
        <w:rPr>
          <w:sz w:val="28"/>
          <w:szCs w:val="28"/>
        </w:rPr>
        <w:t>ясын алғаш ұсынды және фабрика-</w:t>
      </w:r>
      <w:r w:rsidRPr="00FA3D9F">
        <w:rPr>
          <w:sz w:val="28"/>
          <w:szCs w:val="28"/>
        </w:rPr>
        <w:t>заводтарда жұмысшыларды</w:t>
      </w:r>
      <w:r w:rsidR="00C51958" w:rsidRPr="00FA3D9F">
        <w:rPr>
          <w:sz w:val="28"/>
          <w:szCs w:val="28"/>
        </w:rPr>
        <w:t>ң жағдайын жақ</w:t>
      </w:r>
      <w:r w:rsidRPr="00FA3D9F">
        <w:rPr>
          <w:sz w:val="28"/>
          <w:szCs w:val="28"/>
        </w:rPr>
        <w:t xml:space="preserve">сартуда нақты іс–шаралар ұсынған. </w:t>
      </w:r>
    </w:p>
    <w:p w:rsidR="0044540B" w:rsidRPr="00FA3D9F" w:rsidRDefault="00464ED0" w:rsidP="00FA3D9F">
      <w:pPr>
        <w:ind w:firstLine="709"/>
        <w:jc w:val="both"/>
        <w:rPr>
          <w:sz w:val="28"/>
          <w:szCs w:val="28"/>
        </w:rPr>
      </w:pPr>
      <w:r w:rsidRPr="00FA3D9F">
        <w:rPr>
          <w:sz w:val="28"/>
          <w:szCs w:val="28"/>
        </w:rPr>
        <w:t>Р.</w:t>
      </w:r>
      <w:r w:rsidR="0044540B" w:rsidRPr="00FA3D9F">
        <w:rPr>
          <w:sz w:val="28"/>
          <w:szCs w:val="28"/>
        </w:rPr>
        <w:t>Оуэн тоқыма кәсіпорынының басшысы ретінде жоғары өнімділік арқылы жоғары пайда алатын идеалды өндірістік қоғам құрғысы келді. Ол жұмысшыларды тәр</w:t>
      </w:r>
      <w:r w:rsidR="00F5667B" w:rsidRPr="00FA3D9F">
        <w:rPr>
          <w:sz w:val="28"/>
          <w:szCs w:val="28"/>
        </w:rPr>
        <w:t>тіпке шақырып, жұмыс уақытын 16-</w:t>
      </w:r>
      <w:r w:rsidR="0044540B" w:rsidRPr="00FA3D9F">
        <w:rPr>
          <w:sz w:val="28"/>
          <w:szCs w:val="28"/>
        </w:rPr>
        <w:t>дан 10,5 сағатқа қысқартты. Сонымен қатар, Р. Оуэн бастамасымен бала бақша, әлеуметтік сақтандыру, мәдениет орталығы, зейнетақы</w:t>
      </w:r>
      <w:r w:rsidR="00F5667B" w:rsidRPr="00FA3D9F">
        <w:rPr>
          <w:sz w:val="28"/>
          <w:szCs w:val="28"/>
        </w:rPr>
        <w:t xml:space="preserve"> түсініктері</w:t>
      </w:r>
      <w:r w:rsidR="0044540B" w:rsidRPr="00FA3D9F">
        <w:rPr>
          <w:sz w:val="28"/>
          <w:szCs w:val="28"/>
        </w:rPr>
        <w:t xml:space="preserve"> енгізілді. Кейінгі жылдары, капитализм дамуымен қатар әлеуметтік саясат </w:t>
      </w:r>
      <w:r w:rsidR="00FA3D9F" w:rsidRPr="00FA3D9F">
        <w:rPr>
          <w:sz w:val="28"/>
          <w:szCs w:val="28"/>
        </w:rPr>
        <w:t>элементтерінің маңызы көбейді</w:t>
      </w:r>
      <w:r w:rsidR="00C819E7" w:rsidRPr="00FA3D9F">
        <w:rPr>
          <w:sz w:val="28"/>
          <w:szCs w:val="28"/>
        </w:rPr>
        <w:t>. Біздің ойымызша, социал-</w:t>
      </w:r>
      <w:r w:rsidR="0044540B" w:rsidRPr="00FA3D9F">
        <w:rPr>
          <w:sz w:val="28"/>
          <w:szCs w:val="28"/>
        </w:rPr>
        <w:t>утопистердің арқасында адамның өмір сүру сапасы мәселесіне назар аудара бастады және еңбек өнімділігі, адамның денсаулығы, өмір сүру сапасы, еңбек ақы деңгейі арасында тығ</w:t>
      </w:r>
      <w:r w:rsidR="00F5667B" w:rsidRPr="00FA3D9F">
        <w:rPr>
          <w:sz w:val="28"/>
          <w:szCs w:val="28"/>
        </w:rPr>
        <w:t xml:space="preserve">ыз байланыс бар </w:t>
      </w:r>
      <w:r w:rsidR="00FA3D9F" w:rsidRPr="00FA3D9F">
        <w:rPr>
          <w:sz w:val="28"/>
          <w:szCs w:val="28"/>
        </w:rPr>
        <w:t>екенін көрсететін</w:t>
      </w:r>
      <w:r w:rsidR="00F5667B" w:rsidRPr="00FA3D9F">
        <w:rPr>
          <w:sz w:val="28"/>
          <w:szCs w:val="28"/>
        </w:rPr>
        <w:t xml:space="preserve"> тұжырымдамалар өзінің өміршеңдігін дәлелдеді</w:t>
      </w:r>
      <w:r w:rsidR="00B42303" w:rsidRPr="00FA3D9F">
        <w:rPr>
          <w:sz w:val="28"/>
          <w:szCs w:val="28"/>
        </w:rPr>
        <w:t xml:space="preserve"> [</w:t>
      </w:r>
      <w:r w:rsidR="004642AC" w:rsidRPr="00FA3D9F">
        <w:rPr>
          <w:sz w:val="28"/>
          <w:szCs w:val="28"/>
        </w:rPr>
        <w:t>14</w:t>
      </w:r>
      <w:r w:rsidR="00B42303" w:rsidRPr="00FA3D9F">
        <w:rPr>
          <w:sz w:val="28"/>
          <w:szCs w:val="28"/>
        </w:rPr>
        <w:t xml:space="preserve">]. </w:t>
      </w:r>
    </w:p>
    <w:p w:rsidR="0044540B" w:rsidRPr="00FA3D9F" w:rsidRDefault="00C819E7" w:rsidP="00FA3D9F">
      <w:pPr>
        <w:ind w:firstLine="709"/>
        <w:jc w:val="both"/>
        <w:rPr>
          <w:sz w:val="28"/>
          <w:szCs w:val="28"/>
        </w:rPr>
      </w:pPr>
      <w:r w:rsidRPr="00FA3D9F">
        <w:rPr>
          <w:sz w:val="28"/>
          <w:szCs w:val="28"/>
        </w:rPr>
        <w:t>Социал-</w:t>
      </w:r>
      <w:r w:rsidR="0044540B" w:rsidRPr="00FA3D9F">
        <w:rPr>
          <w:sz w:val="28"/>
          <w:szCs w:val="28"/>
        </w:rPr>
        <w:t>утопистік көзқарас негізінде XIX ғ. екінші жартысында ірі экономикалық бағыт</w:t>
      </w:r>
      <w:r w:rsidRPr="00FA3D9F">
        <w:rPr>
          <w:sz w:val="28"/>
          <w:szCs w:val="28"/>
        </w:rPr>
        <w:t xml:space="preserve"> </w:t>
      </w:r>
      <w:r w:rsidR="0044540B" w:rsidRPr="00FA3D9F">
        <w:rPr>
          <w:sz w:val="28"/>
          <w:szCs w:val="28"/>
        </w:rPr>
        <w:t>– марксизм пайда болды. К.Маркс классикалық және әлеу</w:t>
      </w:r>
      <w:r w:rsidRPr="00FA3D9F">
        <w:rPr>
          <w:sz w:val="28"/>
          <w:szCs w:val="28"/>
        </w:rPr>
        <w:t>меттік-</w:t>
      </w:r>
      <w:r w:rsidR="0044540B" w:rsidRPr="00FA3D9F">
        <w:rPr>
          <w:sz w:val="28"/>
          <w:szCs w:val="28"/>
        </w:rPr>
        <w:t>экономикалық бағытты байланытыруға тырысты. Өз еңбектерңнде К.Маркс капиталист</w:t>
      </w:r>
      <w:r w:rsidRPr="00FA3D9F">
        <w:rPr>
          <w:sz w:val="28"/>
          <w:szCs w:val="28"/>
        </w:rPr>
        <w:t>ік өндірісте адамның әлеуметтік-</w:t>
      </w:r>
      <w:r w:rsidR="0044540B" w:rsidRPr="00FA3D9F">
        <w:rPr>
          <w:sz w:val="28"/>
          <w:szCs w:val="28"/>
        </w:rPr>
        <w:t>экономикалық роліне талдау жасады.</w:t>
      </w:r>
      <w:r w:rsidR="00F5667B" w:rsidRPr="00FA3D9F">
        <w:rPr>
          <w:sz w:val="28"/>
          <w:szCs w:val="28"/>
        </w:rPr>
        <w:t xml:space="preserve"> </w:t>
      </w:r>
      <w:r w:rsidR="0044540B" w:rsidRPr="00FA3D9F">
        <w:rPr>
          <w:sz w:val="28"/>
          <w:szCs w:val="28"/>
        </w:rPr>
        <w:t xml:space="preserve">К.Маркс </w:t>
      </w:r>
      <w:r w:rsidR="00B755CD" w:rsidRPr="00FA3D9F">
        <w:rPr>
          <w:sz w:val="28"/>
          <w:szCs w:val="28"/>
        </w:rPr>
        <w:t>«</w:t>
      </w:r>
      <w:r w:rsidR="0044540B" w:rsidRPr="00FA3D9F">
        <w:rPr>
          <w:sz w:val="28"/>
          <w:szCs w:val="28"/>
        </w:rPr>
        <w:t>еңбек күші</w:t>
      </w:r>
      <w:r w:rsidR="00FA3D9F" w:rsidRPr="00FA3D9F">
        <w:rPr>
          <w:sz w:val="28"/>
          <w:szCs w:val="28"/>
        </w:rPr>
        <w:t>», «</w:t>
      </w:r>
      <w:r w:rsidR="0044540B" w:rsidRPr="00FA3D9F">
        <w:rPr>
          <w:sz w:val="28"/>
          <w:szCs w:val="28"/>
        </w:rPr>
        <w:t>жалдамалы еңбек күші</w:t>
      </w:r>
      <w:r w:rsidR="00B755CD" w:rsidRPr="00FA3D9F">
        <w:rPr>
          <w:sz w:val="28"/>
          <w:szCs w:val="28"/>
        </w:rPr>
        <w:t>»</w:t>
      </w:r>
      <w:r w:rsidR="0044540B" w:rsidRPr="00FA3D9F">
        <w:rPr>
          <w:sz w:val="28"/>
          <w:szCs w:val="28"/>
        </w:rPr>
        <w:t xml:space="preserve">, </w:t>
      </w:r>
      <w:r w:rsidR="00FA3D9F" w:rsidRPr="00FA3D9F">
        <w:rPr>
          <w:sz w:val="28"/>
          <w:szCs w:val="28"/>
        </w:rPr>
        <w:t>«тауар</w:t>
      </w:r>
      <w:r w:rsidR="00B755CD" w:rsidRPr="00FA3D9F">
        <w:rPr>
          <w:sz w:val="28"/>
          <w:szCs w:val="28"/>
        </w:rPr>
        <w:t>»</w:t>
      </w:r>
      <w:r w:rsidR="0044540B" w:rsidRPr="00FA3D9F">
        <w:rPr>
          <w:sz w:val="28"/>
          <w:szCs w:val="28"/>
        </w:rPr>
        <w:t xml:space="preserve"> </w:t>
      </w:r>
      <w:r w:rsidR="00B755CD" w:rsidRPr="00FA3D9F">
        <w:rPr>
          <w:sz w:val="28"/>
          <w:szCs w:val="28"/>
        </w:rPr>
        <w:t>«</w:t>
      </w:r>
      <w:r w:rsidR="0044540B" w:rsidRPr="00FA3D9F">
        <w:rPr>
          <w:sz w:val="28"/>
          <w:szCs w:val="28"/>
        </w:rPr>
        <w:t>тауар құны</w:t>
      </w:r>
      <w:r w:rsidR="00B755CD" w:rsidRPr="00FA3D9F">
        <w:rPr>
          <w:sz w:val="28"/>
          <w:szCs w:val="28"/>
        </w:rPr>
        <w:t>»</w:t>
      </w:r>
      <w:r w:rsidR="0044540B" w:rsidRPr="00FA3D9F">
        <w:rPr>
          <w:sz w:val="28"/>
          <w:szCs w:val="28"/>
        </w:rPr>
        <w:t xml:space="preserve"> деген ұғымдарға толық анықтама берген. Жұмысшының еңбек күші </w:t>
      </w:r>
      <w:r w:rsidR="00F5667B" w:rsidRPr="00FA3D9F">
        <w:rPr>
          <w:sz w:val="28"/>
          <w:szCs w:val="28"/>
        </w:rPr>
        <w:t>оның ойынша</w:t>
      </w:r>
      <w:r w:rsidR="0044540B" w:rsidRPr="00FA3D9F">
        <w:rPr>
          <w:sz w:val="28"/>
          <w:szCs w:val="28"/>
        </w:rPr>
        <w:t xml:space="preserve"> тауа</w:t>
      </w:r>
      <w:r w:rsidR="00F5667B" w:rsidRPr="00FA3D9F">
        <w:rPr>
          <w:sz w:val="28"/>
          <w:szCs w:val="28"/>
        </w:rPr>
        <w:t>р болып табылады, ал капиталист</w:t>
      </w:r>
      <w:r w:rsidR="0044540B" w:rsidRPr="00FA3D9F">
        <w:rPr>
          <w:sz w:val="28"/>
          <w:szCs w:val="28"/>
        </w:rPr>
        <w:t xml:space="preserve">ің қолында ол ұдайы өндіріс </w:t>
      </w:r>
      <w:r w:rsidR="00F5667B" w:rsidRPr="00FA3D9F">
        <w:rPr>
          <w:sz w:val="28"/>
          <w:szCs w:val="28"/>
        </w:rPr>
        <w:t>капиталына</w:t>
      </w:r>
      <w:r w:rsidR="0044540B" w:rsidRPr="00FA3D9F">
        <w:rPr>
          <w:sz w:val="28"/>
          <w:szCs w:val="28"/>
        </w:rPr>
        <w:t xml:space="preserve"> айналады деп </w:t>
      </w:r>
      <w:r w:rsidR="00F5667B" w:rsidRPr="00FA3D9F">
        <w:rPr>
          <w:sz w:val="28"/>
          <w:szCs w:val="28"/>
        </w:rPr>
        <w:t>тұжырым жасаған</w:t>
      </w:r>
      <w:r w:rsidR="0044540B" w:rsidRPr="00FA3D9F">
        <w:rPr>
          <w:sz w:val="28"/>
          <w:szCs w:val="28"/>
        </w:rPr>
        <w:t>. Тек тірі адам еңбегі– жаңа құнды жасаушы.</w:t>
      </w:r>
      <w:r w:rsidR="00F5667B" w:rsidRPr="00FA3D9F">
        <w:rPr>
          <w:sz w:val="28"/>
          <w:szCs w:val="28"/>
        </w:rPr>
        <w:t xml:space="preserve"> </w:t>
      </w:r>
      <w:r w:rsidR="0044540B" w:rsidRPr="00FA3D9F">
        <w:rPr>
          <w:sz w:val="28"/>
          <w:szCs w:val="28"/>
        </w:rPr>
        <w:t xml:space="preserve">К. Маркс еңбектеріндегі адамның өндірістік қабілеттерінің табиғаты туралы көзқарасы ағылшын саяси экономикасы дәстүрлерінің дамуына айналды, ал екінші жағынан, олар белгілі бір тарихи жағдайға және талдауға таптық көзқарасқа байланыстырды. Адамның өндірістік қабілеттерінің әлеуметтік–экономикалық </w:t>
      </w:r>
      <w:r w:rsidR="00FA3D9F" w:rsidRPr="00FA3D9F">
        <w:rPr>
          <w:sz w:val="28"/>
          <w:szCs w:val="28"/>
        </w:rPr>
        <w:t>рөліне түсінік</w:t>
      </w:r>
      <w:r w:rsidR="0044540B" w:rsidRPr="00FA3D9F">
        <w:rPr>
          <w:sz w:val="28"/>
          <w:szCs w:val="28"/>
        </w:rPr>
        <w:t xml:space="preserve"> берді</w:t>
      </w:r>
      <w:r w:rsidR="00A07418" w:rsidRPr="00FA3D9F">
        <w:rPr>
          <w:sz w:val="28"/>
          <w:szCs w:val="28"/>
        </w:rPr>
        <w:t xml:space="preserve"> [1</w:t>
      </w:r>
      <w:r w:rsidR="004642AC" w:rsidRPr="00FA3D9F">
        <w:rPr>
          <w:sz w:val="28"/>
          <w:szCs w:val="28"/>
        </w:rPr>
        <w:t>5</w:t>
      </w:r>
      <w:r w:rsidR="00A07418" w:rsidRPr="00FA3D9F">
        <w:rPr>
          <w:sz w:val="28"/>
          <w:szCs w:val="28"/>
        </w:rPr>
        <w:t>]</w:t>
      </w:r>
      <w:r w:rsidR="0044540B" w:rsidRPr="00FA3D9F">
        <w:rPr>
          <w:sz w:val="28"/>
          <w:szCs w:val="28"/>
        </w:rPr>
        <w:t>.</w:t>
      </w:r>
    </w:p>
    <w:p w:rsidR="007C04C0" w:rsidRPr="00FA3D9F" w:rsidRDefault="00FA3D9F" w:rsidP="00FA3D9F">
      <w:pPr>
        <w:ind w:firstLine="709"/>
        <w:jc w:val="both"/>
        <w:rPr>
          <w:sz w:val="28"/>
          <w:szCs w:val="28"/>
        </w:rPr>
      </w:pPr>
      <w:r w:rsidRPr="00FA3D9F">
        <w:rPr>
          <w:sz w:val="28"/>
          <w:szCs w:val="28"/>
        </w:rPr>
        <w:t>Еңбек өнімділігіне</w:t>
      </w:r>
      <w:r w:rsidR="007D0C8B" w:rsidRPr="00FA3D9F">
        <w:rPr>
          <w:sz w:val="28"/>
          <w:szCs w:val="28"/>
        </w:rPr>
        <w:t xml:space="preserve"> қатысты революция 1881 </w:t>
      </w:r>
      <w:r w:rsidR="0044540B" w:rsidRPr="00FA3D9F">
        <w:rPr>
          <w:sz w:val="28"/>
          <w:szCs w:val="28"/>
        </w:rPr>
        <w:t xml:space="preserve">ж. Ф.Тейлор еңбек процестерінің өнімді қызметіне және жобасына талдау жүргізді. Тейлор еңбек өнімділігіне баса назар аударды, себебі, еңбек өнімділігі артқан кезде қожайын мен жұмысшыға да </w:t>
      </w:r>
      <w:r w:rsidRPr="00FA3D9F">
        <w:rPr>
          <w:sz w:val="28"/>
          <w:szCs w:val="28"/>
        </w:rPr>
        <w:t>байлық пен</w:t>
      </w:r>
      <w:r w:rsidR="0044540B" w:rsidRPr="00FA3D9F">
        <w:rPr>
          <w:sz w:val="28"/>
          <w:szCs w:val="28"/>
        </w:rPr>
        <w:t xml:space="preserve"> пайда әкеледі. Еңбек өнімділігінің төмендеуіне тиімсіз басқару жүйесі кінәлі. Тейлордың пікірінше, экономикалық, техникалық және әлеуметтік экспериментке, сондай–ақ басқару процесінің құбылыстары мен </w:t>
      </w:r>
      <w:r w:rsidR="00C819E7" w:rsidRPr="00FA3D9F">
        <w:rPr>
          <w:sz w:val="28"/>
          <w:szCs w:val="28"/>
        </w:rPr>
        <w:t>факт</w:t>
      </w:r>
      <w:r w:rsidR="0044540B" w:rsidRPr="00FA3D9F">
        <w:rPr>
          <w:sz w:val="28"/>
          <w:szCs w:val="28"/>
        </w:rPr>
        <w:t xml:space="preserve">ілерін ғылыми талдауға және оларды жалпылауға негізделген </w:t>
      </w:r>
      <w:r w:rsidR="00B755CD" w:rsidRPr="00FA3D9F">
        <w:rPr>
          <w:sz w:val="28"/>
          <w:szCs w:val="28"/>
        </w:rPr>
        <w:t>«</w:t>
      </w:r>
      <w:r w:rsidR="0044540B" w:rsidRPr="00FA3D9F">
        <w:rPr>
          <w:sz w:val="28"/>
          <w:szCs w:val="28"/>
        </w:rPr>
        <w:t>ғылыми</w:t>
      </w:r>
      <w:r w:rsidR="00B755CD" w:rsidRPr="00FA3D9F">
        <w:rPr>
          <w:sz w:val="28"/>
          <w:szCs w:val="28"/>
        </w:rPr>
        <w:t>»</w:t>
      </w:r>
      <w:r w:rsidR="0044540B" w:rsidRPr="00FA3D9F">
        <w:rPr>
          <w:sz w:val="28"/>
          <w:szCs w:val="28"/>
        </w:rPr>
        <w:t xml:space="preserve"> басқару қажет деп шешкен.</w:t>
      </w:r>
      <w:r w:rsidR="007C04C0" w:rsidRPr="00FA3D9F">
        <w:rPr>
          <w:sz w:val="28"/>
          <w:szCs w:val="28"/>
        </w:rPr>
        <w:t xml:space="preserve"> </w:t>
      </w:r>
      <w:r w:rsidR="0044540B" w:rsidRPr="00FA3D9F">
        <w:rPr>
          <w:sz w:val="28"/>
          <w:szCs w:val="28"/>
        </w:rPr>
        <w:t>Ф.</w:t>
      </w:r>
      <w:r w:rsidR="00BF6502" w:rsidRPr="00FA3D9F">
        <w:rPr>
          <w:sz w:val="28"/>
          <w:szCs w:val="28"/>
        </w:rPr>
        <w:t xml:space="preserve"> </w:t>
      </w:r>
      <w:r w:rsidR="0044540B" w:rsidRPr="00FA3D9F">
        <w:rPr>
          <w:sz w:val="28"/>
          <w:szCs w:val="28"/>
        </w:rPr>
        <w:t xml:space="preserve">Тейлор әр қызметкер өзіне жүктелген кез–келген </w:t>
      </w:r>
      <w:r w:rsidR="0044540B" w:rsidRPr="00FA3D9F">
        <w:rPr>
          <w:sz w:val="28"/>
          <w:szCs w:val="28"/>
        </w:rPr>
        <w:lastRenderedPageBreak/>
        <w:t xml:space="preserve">жұмысты тиісті нұсқаулықтардың көмегімен сапалы орындай алса, нәтижесінде </w:t>
      </w:r>
      <w:r w:rsidR="00B755CD" w:rsidRPr="00FA3D9F">
        <w:rPr>
          <w:sz w:val="28"/>
          <w:szCs w:val="28"/>
        </w:rPr>
        <w:t>«</w:t>
      </w:r>
      <w:r w:rsidR="00F5667B" w:rsidRPr="00FA3D9F">
        <w:rPr>
          <w:sz w:val="28"/>
          <w:szCs w:val="28"/>
        </w:rPr>
        <w:t xml:space="preserve">бірінші дәрежелі қызметкер - </w:t>
      </w:r>
      <w:r w:rsidR="0044540B" w:rsidRPr="00FA3D9F">
        <w:rPr>
          <w:sz w:val="28"/>
          <w:szCs w:val="28"/>
        </w:rPr>
        <w:t>бірінші дәрежелі жалақыға</w:t>
      </w:r>
      <w:r w:rsidR="00B755CD" w:rsidRPr="00FA3D9F">
        <w:rPr>
          <w:sz w:val="28"/>
          <w:szCs w:val="28"/>
        </w:rPr>
        <w:t>»</w:t>
      </w:r>
      <w:r w:rsidR="0044540B" w:rsidRPr="00FA3D9F">
        <w:rPr>
          <w:sz w:val="28"/>
          <w:szCs w:val="28"/>
        </w:rPr>
        <w:t xml:space="preserve"> лайық болатынын дәлелдеді. Төмен өнімділіктің тағы бір себебі жұмысшыларды ынталандырудың жетілмеген жүйесінде жатыр. Сондықтан ол материалдық ынталандыру жүйесін </w:t>
      </w:r>
      <w:r w:rsidR="00F5667B" w:rsidRPr="00FA3D9F">
        <w:rPr>
          <w:sz w:val="28"/>
          <w:szCs w:val="28"/>
        </w:rPr>
        <w:t xml:space="preserve">экономикалық </w:t>
      </w:r>
      <w:r w:rsidR="0044540B" w:rsidRPr="00FA3D9F">
        <w:rPr>
          <w:sz w:val="28"/>
          <w:szCs w:val="28"/>
        </w:rPr>
        <w:t>айналымға енгізді. Тейлордың ойынша, марапат адамды тиімді жұмыс атқаруға итермелейтін басшылық құрал</w:t>
      </w:r>
      <w:r w:rsidR="00F5667B" w:rsidRPr="00FA3D9F">
        <w:rPr>
          <w:sz w:val="28"/>
          <w:szCs w:val="28"/>
        </w:rPr>
        <w:t>ы</w:t>
      </w:r>
      <w:r w:rsidR="0044540B" w:rsidRPr="00FA3D9F">
        <w:rPr>
          <w:sz w:val="28"/>
          <w:szCs w:val="28"/>
        </w:rPr>
        <w:t xml:space="preserve"> болып табылады</w:t>
      </w:r>
      <w:r w:rsidR="00A07418" w:rsidRPr="00FA3D9F">
        <w:rPr>
          <w:sz w:val="28"/>
          <w:szCs w:val="28"/>
        </w:rPr>
        <w:t xml:space="preserve"> [1</w:t>
      </w:r>
      <w:r w:rsidR="004642AC" w:rsidRPr="00FA3D9F">
        <w:rPr>
          <w:sz w:val="28"/>
          <w:szCs w:val="28"/>
        </w:rPr>
        <w:t>6</w:t>
      </w:r>
      <w:r w:rsidR="00A07418" w:rsidRPr="00FA3D9F">
        <w:rPr>
          <w:sz w:val="28"/>
          <w:szCs w:val="28"/>
        </w:rPr>
        <w:t>]</w:t>
      </w:r>
      <w:r w:rsidR="0044540B" w:rsidRPr="00FA3D9F">
        <w:rPr>
          <w:sz w:val="28"/>
          <w:szCs w:val="28"/>
        </w:rPr>
        <w:t>.</w:t>
      </w:r>
      <w:r w:rsidR="005A46A6" w:rsidRPr="00FA3D9F">
        <w:rPr>
          <w:sz w:val="28"/>
          <w:szCs w:val="28"/>
        </w:rPr>
        <w:t xml:space="preserve"> </w:t>
      </w:r>
      <w:r w:rsidR="0044540B" w:rsidRPr="00FA3D9F">
        <w:rPr>
          <w:sz w:val="28"/>
          <w:szCs w:val="28"/>
        </w:rPr>
        <w:t>Жалақы мен еңбек өнімділігін өсіретін қозғаушы күш Тейлордың ойынша</w:t>
      </w:r>
      <w:r w:rsidR="00F5667B" w:rsidRPr="00FA3D9F">
        <w:rPr>
          <w:sz w:val="28"/>
          <w:szCs w:val="28"/>
        </w:rPr>
        <w:t>,</w:t>
      </w:r>
      <w:r w:rsidR="0044540B" w:rsidRPr="00FA3D9F">
        <w:rPr>
          <w:sz w:val="28"/>
          <w:szCs w:val="28"/>
        </w:rPr>
        <w:t xml:space="preserve"> адамның жеке қызығушылығы болып табылды. Ол кәсіпкерлерге филантроптық жаңашылдық енгізуді ұсынды,</w:t>
      </w:r>
      <w:r w:rsidR="00E5309E" w:rsidRPr="00FA3D9F">
        <w:rPr>
          <w:sz w:val="28"/>
          <w:szCs w:val="28"/>
        </w:rPr>
        <w:t xml:space="preserve"> </w:t>
      </w:r>
      <w:r w:rsidR="0044540B" w:rsidRPr="00FA3D9F">
        <w:rPr>
          <w:sz w:val="28"/>
          <w:szCs w:val="28"/>
        </w:rPr>
        <w:t xml:space="preserve">яғни, қоғамдық монша, асхана, бала –бақша сияқты </w:t>
      </w:r>
      <w:r w:rsidRPr="00FA3D9F">
        <w:rPr>
          <w:sz w:val="28"/>
          <w:szCs w:val="28"/>
        </w:rPr>
        <w:t>әлеуметтік сипаттағы</w:t>
      </w:r>
      <w:r w:rsidR="0044540B" w:rsidRPr="00FA3D9F">
        <w:rPr>
          <w:sz w:val="28"/>
          <w:szCs w:val="28"/>
        </w:rPr>
        <w:t xml:space="preserve"> көмектер жұмысшылардың интеллектін к</w:t>
      </w:r>
      <w:r w:rsidR="002323CD" w:rsidRPr="00FA3D9F">
        <w:rPr>
          <w:sz w:val="28"/>
          <w:szCs w:val="28"/>
        </w:rPr>
        <w:t xml:space="preserve">өтереді. Яғни, </w:t>
      </w:r>
      <w:r w:rsidR="00B755CD" w:rsidRPr="00FA3D9F">
        <w:rPr>
          <w:sz w:val="28"/>
          <w:szCs w:val="28"/>
        </w:rPr>
        <w:t>«</w:t>
      </w:r>
      <w:r w:rsidR="0044540B" w:rsidRPr="00FA3D9F">
        <w:rPr>
          <w:sz w:val="28"/>
          <w:szCs w:val="28"/>
        </w:rPr>
        <w:t>қызметкердің ресурстарын барынша тауысуды</w:t>
      </w:r>
      <w:r w:rsidR="00B755CD" w:rsidRPr="00FA3D9F">
        <w:rPr>
          <w:sz w:val="28"/>
          <w:szCs w:val="28"/>
        </w:rPr>
        <w:t>»</w:t>
      </w:r>
      <w:r w:rsidR="0044540B" w:rsidRPr="00FA3D9F">
        <w:rPr>
          <w:sz w:val="28"/>
          <w:szCs w:val="28"/>
        </w:rPr>
        <w:t xml:space="preserve"> қалаудың орнына, қызметкерлердің әлеуетін дамытудың қажеттілігі мен болашағы туралы айтты</w:t>
      </w:r>
      <w:r w:rsidR="00B42303" w:rsidRPr="00FA3D9F">
        <w:rPr>
          <w:sz w:val="28"/>
          <w:szCs w:val="28"/>
        </w:rPr>
        <w:t xml:space="preserve"> [</w:t>
      </w:r>
      <w:r w:rsidR="004642AC" w:rsidRPr="00FA3D9F">
        <w:rPr>
          <w:sz w:val="28"/>
          <w:szCs w:val="28"/>
        </w:rPr>
        <w:t>17</w:t>
      </w:r>
      <w:r w:rsidR="00B42303" w:rsidRPr="00FA3D9F">
        <w:rPr>
          <w:sz w:val="28"/>
          <w:szCs w:val="28"/>
        </w:rPr>
        <w:t>].</w:t>
      </w:r>
      <w:r w:rsidR="00F5667B" w:rsidRPr="00FA3D9F">
        <w:rPr>
          <w:sz w:val="28"/>
          <w:szCs w:val="28"/>
        </w:rPr>
        <w:t xml:space="preserve"> </w:t>
      </w:r>
      <w:r w:rsidR="0044540B" w:rsidRPr="00FA3D9F">
        <w:rPr>
          <w:sz w:val="28"/>
          <w:szCs w:val="28"/>
        </w:rPr>
        <w:t>Қазіргі уақытта бұл ұстаным оның тиімділігін арттыру мақсатында адами капиталға инвестиция салуды ұлғайтуға шақыруды білдіреді.</w:t>
      </w:r>
      <w:r w:rsidR="007C04C0" w:rsidRPr="00FA3D9F">
        <w:rPr>
          <w:sz w:val="28"/>
          <w:szCs w:val="28"/>
        </w:rPr>
        <w:t xml:space="preserve"> </w:t>
      </w:r>
    </w:p>
    <w:p w:rsidR="0044540B" w:rsidRPr="00FA3D9F" w:rsidRDefault="0044540B" w:rsidP="00FA3D9F">
      <w:pPr>
        <w:ind w:firstLine="709"/>
        <w:jc w:val="both"/>
        <w:rPr>
          <w:sz w:val="28"/>
          <w:szCs w:val="28"/>
        </w:rPr>
      </w:pPr>
      <w:r w:rsidRPr="00FA3D9F">
        <w:rPr>
          <w:sz w:val="28"/>
          <w:szCs w:val="28"/>
        </w:rPr>
        <w:t xml:space="preserve">Жоғарыда баяндалған тарихи көзқарастарды негізге ала отырып, біз </w:t>
      </w:r>
      <w:r w:rsidR="00B755CD" w:rsidRPr="00FA3D9F">
        <w:rPr>
          <w:sz w:val="28"/>
          <w:szCs w:val="28"/>
        </w:rPr>
        <w:t>«</w:t>
      </w:r>
      <w:r w:rsidRPr="00FA3D9F">
        <w:rPr>
          <w:sz w:val="28"/>
          <w:szCs w:val="28"/>
        </w:rPr>
        <w:t>адами капитал</w:t>
      </w:r>
      <w:r w:rsidR="00B755CD" w:rsidRPr="00FA3D9F">
        <w:rPr>
          <w:sz w:val="28"/>
          <w:szCs w:val="28"/>
        </w:rPr>
        <w:t>»</w:t>
      </w:r>
      <w:r w:rsidRPr="00FA3D9F">
        <w:rPr>
          <w:sz w:val="28"/>
          <w:szCs w:val="28"/>
        </w:rPr>
        <w:t xml:space="preserve"> ұғымын </w:t>
      </w:r>
      <w:r w:rsidR="009F7646" w:rsidRPr="00FA3D9F">
        <w:rPr>
          <w:sz w:val="28"/>
          <w:szCs w:val="28"/>
        </w:rPr>
        <w:t>1-</w:t>
      </w:r>
      <w:r w:rsidR="005A46A6" w:rsidRPr="00FA3D9F">
        <w:rPr>
          <w:sz w:val="28"/>
          <w:szCs w:val="28"/>
        </w:rPr>
        <w:t xml:space="preserve">ші </w:t>
      </w:r>
      <w:r w:rsidR="00F8354C" w:rsidRPr="00FA3D9F">
        <w:rPr>
          <w:sz w:val="28"/>
          <w:szCs w:val="28"/>
        </w:rPr>
        <w:t xml:space="preserve">кестеде </w:t>
      </w:r>
      <w:r w:rsidRPr="00FA3D9F">
        <w:rPr>
          <w:sz w:val="28"/>
          <w:szCs w:val="28"/>
        </w:rPr>
        <w:t>авторлық түсінік</w:t>
      </w:r>
      <w:r w:rsidR="004F140C" w:rsidRPr="00FA3D9F">
        <w:rPr>
          <w:sz w:val="28"/>
          <w:szCs w:val="28"/>
        </w:rPr>
        <w:t xml:space="preserve">тер бойынша </w:t>
      </w:r>
      <w:r w:rsidR="00F8354C" w:rsidRPr="00FA3D9F">
        <w:rPr>
          <w:sz w:val="28"/>
          <w:szCs w:val="28"/>
        </w:rPr>
        <w:t>жүйеледік</w:t>
      </w:r>
      <w:r w:rsidRPr="00FA3D9F">
        <w:rPr>
          <w:sz w:val="28"/>
          <w:szCs w:val="28"/>
        </w:rPr>
        <w:t>.</w:t>
      </w:r>
    </w:p>
    <w:p w:rsidR="00F8354C" w:rsidRPr="00B1263C" w:rsidRDefault="00F8354C" w:rsidP="002E4DA3">
      <w:pPr>
        <w:tabs>
          <w:tab w:val="left" w:pos="567"/>
        </w:tabs>
        <w:ind w:firstLine="709"/>
        <w:jc w:val="both"/>
        <w:rPr>
          <w:sz w:val="28"/>
          <w:szCs w:val="28"/>
          <w:lang w:val="kk-KZ"/>
        </w:rPr>
      </w:pPr>
    </w:p>
    <w:p w:rsidR="0044540B" w:rsidRPr="00B1263C" w:rsidRDefault="002323CD" w:rsidP="00464ED0">
      <w:pPr>
        <w:tabs>
          <w:tab w:val="left" w:pos="567"/>
        </w:tabs>
        <w:jc w:val="both"/>
        <w:rPr>
          <w:sz w:val="28"/>
          <w:szCs w:val="28"/>
          <w:lang w:val="kk-KZ"/>
        </w:rPr>
      </w:pPr>
      <w:r w:rsidRPr="00B1263C">
        <w:rPr>
          <w:sz w:val="28"/>
          <w:szCs w:val="28"/>
          <w:lang w:val="kk-KZ"/>
        </w:rPr>
        <w:t xml:space="preserve">Кесте </w:t>
      </w:r>
      <w:r w:rsidR="0044540B" w:rsidRPr="00B1263C">
        <w:rPr>
          <w:sz w:val="28"/>
          <w:szCs w:val="28"/>
          <w:lang w:val="kk-KZ"/>
        </w:rPr>
        <w:t xml:space="preserve">1 – </w:t>
      </w:r>
      <w:r w:rsidR="00B755CD" w:rsidRPr="00B1263C">
        <w:rPr>
          <w:sz w:val="28"/>
          <w:szCs w:val="28"/>
          <w:lang w:val="kk-KZ"/>
        </w:rPr>
        <w:t>«</w:t>
      </w:r>
      <w:r w:rsidR="0044540B" w:rsidRPr="00B1263C">
        <w:rPr>
          <w:sz w:val="28"/>
          <w:szCs w:val="28"/>
          <w:lang w:val="kk-KZ"/>
        </w:rPr>
        <w:t>Адами капитал</w:t>
      </w:r>
      <w:r w:rsidR="00B755CD" w:rsidRPr="00B1263C">
        <w:rPr>
          <w:sz w:val="28"/>
          <w:szCs w:val="28"/>
          <w:lang w:val="kk-KZ"/>
        </w:rPr>
        <w:t>»</w:t>
      </w:r>
      <w:r w:rsidR="0044540B" w:rsidRPr="00B1263C">
        <w:rPr>
          <w:sz w:val="28"/>
          <w:szCs w:val="28"/>
          <w:lang w:val="kk-KZ"/>
        </w:rPr>
        <w:t xml:space="preserve"> ұғымын тарихи–хронологиялық жүйелеу</w:t>
      </w:r>
    </w:p>
    <w:tbl>
      <w:tblPr>
        <w:tblW w:w="9639" w:type="dxa"/>
        <w:tblInd w:w="-5" w:type="dxa"/>
        <w:tblLayout w:type="fixed"/>
        <w:tblLook w:val="04A0" w:firstRow="1" w:lastRow="0" w:firstColumn="1" w:lastColumn="0" w:noHBand="0" w:noVBand="1"/>
      </w:tblPr>
      <w:tblGrid>
        <w:gridCol w:w="2835"/>
        <w:gridCol w:w="6804"/>
      </w:tblGrid>
      <w:tr w:rsidR="0044540B" w:rsidRPr="00B1263C" w:rsidTr="00464ED0">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4540B" w:rsidRPr="00B1263C" w:rsidRDefault="0044540B" w:rsidP="002E4DA3">
            <w:pPr>
              <w:tabs>
                <w:tab w:val="left" w:pos="567"/>
              </w:tabs>
              <w:ind w:firstLine="709"/>
              <w:jc w:val="both"/>
              <w:rPr>
                <w:sz w:val="28"/>
                <w:szCs w:val="28"/>
              </w:rPr>
            </w:pPr>
            <w:r w:rsidRPr="00B1263C">
              <w:rPr>
                <w:sz w:val="28"/>
                <w:szCs w:val="28"/>
              </w:rPr>
              <w:t>Автор</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44540B" w:rsidRPr="00B1263C" w:rsidRDefault="0044540B" w:rsidP="00464ED0">
            <w:pPr>
              <w:tabs>
                <w:tab w:val="left" w:pos="567"/>
              </w:tabs>
              <w:ind w:firstLine="709"/>
              <w:jc w:val="center"/>
              <w:rPr>
                <w:sz w:val="28"/>
                <w:szCs w:val="28"/>
                <w:lang w:val="kk-KZ"/>
              </w:rPr>
            </w:pPr>
            <w:r w:rsidRPr="00B1263C">
              <w:rPr>
                <w:sz w:val="28"/>
                <w:szCs w:val="28"/>
                <w:lang w:val="kk-KZ"/>
              </w:rPr>
              <w:t>Анықтама</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5A46A6" w:rsidRPr="00B1263C" w:rsidRDefault="0044540B" w:rsidP="00464ED0">
            <w:pPr>
              <w:tabs>
                <w:tab w:val="left" w:pos="318"/>
              </w:tabs>
              <w:jc w:val="both"/>
              <w:rPr>
                <w:sz w:val="28"/>
                <w:szCs w:val="28"/>
              </w:rPr>
            </w:pPr>
            <w:r w:rsidRPr="00B1263C">
              <w:rPr>
                <w:sz w:val="28"/>
                <w:szCs w:val="28"/>
              </w:rPr>
              <w:t xml:space="preserve">А. Смит </w:t>
            </w:r>
          </w:p>
          <w:p w:rsidR="0044540B" w:rsidRPr="00B1263C" w:rsidRDefault="0044540B" w:rsidP="00464ED0">
            <w:pPr>
              <w:tabs>
                <w:tab w:val="left" w:pos="318"/>
              </w:tabs>
              <w:jc w:val="both"/>
              <w:rPr>
                <w:rStyle w:val="af2"/>
                <w:bCs/>
                <w:i w:val="0"/>
                <w:sz w:val="28"/>
                <w:szCs w:val="28"/>
              </w:rPr>
            </w:pPr>
            <w:r w:rsidRPr="00B1263C">
              <w:rPr>
                <w:sz w:val="28"/>
                <w:szCs w:val="28"/>
              </w:rPr>
              <w:t>(A. Smith)</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sz w:val="28"/>
                <w:szCs w:val="28"/>
                <w:lang w:val="kk-KZ"/>
              </w:rPr>
            </w:pPr>
            <w:r w:rsidRPr="00B1263C">
              <w:rPr>
                <w:sz w:val="28"/>
                <w:szCs w:val="28"/>
                <w:lang w:val="kk-KZ"/>
              </w:rPr>
              <w:t>–жұмысшының жеке капиталы: дағдылары,  қабілеттері</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318"/>
              </w:tabs>
              <w:jc w:val="both"/>
              <w:rPr>
                <w:sz w:val="28"/>
                <w:szCs w:val="28"/>
              </w:rPr>
            </w:pPr>
            <w:r w:rsidRPr="00B1263C">
              <w:rPr>
                <w:sz w:val="28"/>
                <w:szCs w:val="28"/>
              </w:rPr>
              <w:t>А.Л. Бовенберг</w:t>
            </w:r>
          </w:p>
          <w:p w:rsidR="0044540B" w:rsidRPr="00B1263C" w:rsidRDefault="0044540B" w:rsidP="00464ED0">
            <w:pPr>
              <w:tabs>
                <w:tab w:val="left" w:pos="318"/>
              </w:tabs>
              <w:jc w:val="both"/>
              <w:rPr>
                <w:rStyle w:val="af2"/>
                <w:bCs/>
                <w:i w:val="0"/>
                <w:sz w:val="28"/>
                <w:szCs w:val="28"/>
              </w:rPr>
            </w:pPr>
            <w:r w:rsidRPr="00B1263C">
              <w:rPr>
                <w:sz w:val="28"/>
                <w:szCs w:val="28"/>
              </w:rPr>
              <w:t>(Bovenberg A.L.).</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sz w:val="28"/>
                <w:szCs w:val="28"/>
                <w:lang w:val="kk-KZ"/>
              </w:rPr>
            </w:pPr>
            <w:r w:rsidRPr="00B1263C">
              <w:rPr>
                <w:sz w:val="28"/>
                <w:szCs w:val="28"/>
                <w:lang w:val="kk-KZ"/>
              </w:rPr>
              <w:t>– қарым–қатынас дағдылары, өзін–өзі ұстауы және өзіне деген сенімділік, эмоционалды тұрақтылық, уақытты басқару қабілеті, шығармашылық, жауапкершілік, қиындықты қабылдау қабілеті, өзгеруге дайын болу</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318"/>
              </w:tabs>
              <w:jc w:val="both"/>
              <w:rPr>
                <w:sz w:val="28"/>
                <w:szCs w:val="28"/>
              </w:rPr>
            </w:pPr>
            <w:r w:rsidRPr="00B1263C">
              <w:rPr>
                <w:sz w:val="28"/>
                <w:szCs w:val="28"/>
              </w:rPr>
              <w:t xml:space="preserve">Г.Беккер. </w:t>
            </w:r>
          </w:p>
          <w:p w:rsidR="0044540B" w:rsidRPr="00B1263C" w:rsidRDefault="0044540B" w:rsidP="00464ED0">
            <w:pPr>
              <w:tabs>
                <w:tab w:val="left" w:pos="318"/>
              </w:tabs>
              <w:jc w:val="both"/>
              <w:rPr>
                <w:rStyle w:val="af2"/>
                <w:bCs/>
                <w:i w:val="0"/>
                <w:sz w:val="28"/>
                <w:szCs w:val="28"/>
              </w:rPr>
            </w:pPr>
            <w:r w:rsidRPr="00B1263C">
              <w:rPr>
                <w:sz w:val="28"/>
                <w:szCs w:val="28"/>
              </w:rPr>
              <w:t>(</w:t>
            </w:r>
            <w:r w:rsidRPr="00B1263C">
              <w:rPr>
                <w:sz w:val="28"/>
                <w:szCs w:val="28"/>
                <w:shd w:val="clear" w:color="auto" w:fill="FFFFFF"/>
              </w:rPr>
              <w:t>Gary S.Besker).</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rStyle w:val="af2"/>
                <w:bCs/>
                <w:i w:val="0"/>
                <w:sz w:val="28"/>
                <w:szCs w:val="28"/>
              </w:rPr>
            </w:pPr>
            <w:r w:rsidRPr="00B1263C">
              <w:rPr>
                <w:sz w:val="28"/>
                <w:szCs w:val="28"/>
                <w:lang w:val="kk-KZ"/>
              </w:rPr>
              <w:t>–</w:t>
            </w:r>
            <w:r w:rsidRPr="00B1263C">
              <w:rPr>
                <w:sz w:val="28"/>
                <w:szCs w:val="28"/>
              </w:rPr>
              <w:t xml:space="preserve"> бұл әркімнің білім</w:t>
            </w:r>
            <w:r w:rsidRPr="00B1263C">
              <w:rPr>
                <w:sz w:val="28"/>
                <w:szCs w:val="28"/>
                <w:lang w:val="kk-KZ"/>
              </w:rPr>
              <w:t>і</w:t>
            </w:r>
            <w:r w:rsidRPr="00B1263C">
              <w:rPr>
                <w:sz w:val="28"/>
                <w:szCs w:val="28"/>
              </w:rPr>
              <w:t xml:space="preserve">, дағды, </w:t>
            </w:r>
            <w:r w:rsidRPr="00B1263C">
              <w:rPr>
                <w:sz w:val="28"/>
                <w:szCs w:val="28"/>
                <w:lang w:val="kk-KZ"/>
              </w:rPr>
              <w:t>мотивация</w:t>
            </w:r>
            <w:r w:rsidRPr="00B1263C">
              <w:rPr>
                <w:sz w:val="28"/>
                <w:szCs w:val="28"/>
              </w:rPr>
              <w:t xml:space="preserve"> қоры</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44540B" w:rsidRPr="00B1263C" w:rsidRDefault="00CA665C" w:rsidP="00CA665C">
            <w:pPr>
              <w:tabs>
                <w:tab w:val="left" w:pos="318"/>
              </w:tabs>
              <w:jc w:val="both"/>
              <w:rPr>
                <w:sz w:val="28"/>
                <w:szCs w:val="28"/>
              </w:rPr>
            </w:pPr>
            <w:r w:rsidRPr="00B1263C">
              <w:rPr>
                <w:sz w:val="28"/>
                <w:szCs w:val="28"/>
              </w:rPr>
              <w:t>H.R.</w:t>
            </w:r>
            <w:r w:rsidR="0044540B" w:rsidRPr="00B1263C">
              <w:rPr>
                <w:sz w:val="28"/>
                <w:szCs w:val="28"/>
              </w:rPr>
              <w:t xml:space="preserve">Bowen </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sz w:val="28"/>
                <w:szCs w:val="28"/>
                <w:lang w:val="kk-KZ"/>
              </w:rPr>
            </w:pPr>
            <w:r w:rsidRPr="00B1263C">
              <w:rPr>
                <w:sz w:val="28"/>
                <w:szCs w:val="28"/>
                <w:lang w:val="kk-KZ"/>
              </w:rPr>
              <w:t>–адамға берілген және белгілі бір уақыт аралығында тауарлар мен қызметтерді өндіру үшін пайдалануға болатын білім, дағдылар, мотивация мен энергиядан тұрады</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318"/>
              </w:tabs>
              <w:jc w:val="both"/>
              <w:rPr>
                <w:sz w:val="28"/>
                <w:szCs w:val="28"/>
              </w:rPr>
            </w:pPr>
            <w:r w:rsidRPr="00B1263C">
              <w:rPr>
                <w:sz w:val="28"/>
                <w:szCs w:val="28"/>
              </w:rPr>
              <w:t>М. Блауг</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sz w:val="28"/>
                <w:szCs w:val="28"/>
              </w:rPr>
            </w:pPr>
            <w:r w:rsidRPr="00B1263C">
              <w:rPr>
                <w:sz w:val="28"/>
                <w:szCs w:val="28"/>
                <w:lang w:val="kk-KZ"/>
              </w:rPr>
              <w:t>–</w:t>
            </w:r>
            <w:r w:rsidRPr="00B1263C">
              <w:rPr>
                <w:sz w:val="28"/>
                <w:szCs w:val="28"/>
              </w:rPr>
              <w:t xml:space="preserve"> адамдар ресурстарды әр түрлі жолмен жұмсайды – тек ағымдағы қажеттіліктерді қанағаттандыру үшін ғана емес, сонымен бірге болашақ ақшалай және ақшалай емес кірістер үшін</w:t>
            </w:r>
          </w:p>
        </w:tc>
      </w:tr>
      <w:tr w:rsidR="0044540B" w:rsidRPr="00B1263C" w:rsidTr="00464ED0">
        <w:tc>
          <w:tcPr>
            <w:tcW w:w="2835"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318"/>
              </w:tabs>
              <w:jc w:val="both"/>
              <w:rPr>
                <w:sz w:val="28"/>
                <w:szCs w:val="28"/>
              </w:rPr>
            </w:pPr>
            <w:r w:rsidRPr="00B1263C">
              <w:rPr>
                <w:sz w:val="28"/>
                <w:szCs w:val="28"/>
              </w:rPr>
              <w:t>И. Гийот</w:t>
            </w:r>
          </w:p>
          <w:p w:rsidR="0044540B" w:rsidRPr="00B1263C" w:rsidRDefault="0044540B" w:rsidP="00464ED0">
            <w:pPr>
              <w:tabs>
                <w:tab w:val="left" w:pos="318"/>
              </w:tabs>
              <w:jc w:val="both"/>
              <w:rPr>
                <w:sz w:val="28"/>
                <w:szCs w:val="28"/>
              </w:rPr>
            </w:pPr>
            <w:r w:rsidRPr="00B1263C">
              <w:rPr>
                <w:sz w:val="28"/>
                <w:szCs w:val="28"/>
              </w:rPr>
              <w:t>(GuyotI. M.)</w:t>
            </w:r>
          </w:p>
        </w:tc>
        <w:tc>
          <w:tcPr>
            <w:tcW w:w="6804" w:type="dxa"/>
            <w:tcBorders>
              <w:top w:val="single" w:sz="4" w:space="0" w:color="auto"/>
              <w:left w:val="single" w:sz="4" w:space="0" w:color="auto"/>
              <w:bottom w:val="single" w:sz="4" w:space="0" w:color="auto"/>
              <w:right w:val="single" w:sz="4" w:space="0" w:color="auto"/>
            </w:tcBorders>
          </w:tcPr>
          <w:p w:rsidR="0044540B" w:rsidRPr="00B1263C" w:rsidRDefault="0044540B" w:rsidP="00464ED0">
            <w:pPr>
              <w:tabs>
                <w:tab w:val="left" w:pos="567"/>
              </w:tabs>
              <w:jc w:val="both"/>
              <w:rPr>
                <w:sz w:val="28"/>
                <w:szCs w:val="28"/>
              </w:rPr>
            </w:pPr>
            <w:r w:rsidRPr="00B1263C">
              <w:rPr>
                <w:sz w:val="28"/>
                <w:szCs w:val="28"/>
                <w:lang w:val="kk-KZ"/>
              </w:rPr>
              <w:t xml:space="preserve">– </w:t>
            </w:r>
            <w:r w:rsidRPr="00B1263C">
              <w:rPr>
                <w:sz w:val="28"/>
                <w:szCs w:val="28"/>
              </w:rPr>
              <w:t>адам–бұл капитал және қоғам тек гуманитарлық қана емес, экономикалық себептер бойынша да өлімді азайтуға мүдделі болуы керек</w:t>
            </w:r>
          </w:p>
        </w:tc>
      </w:tr>
      <w:tr w:rsidR="00464ED0" w:rsidRPr="00B1263C" w:rsidTr="00E5309E">
        <w:tc>
          <w:tcPr>
            <w:tcW w:w="2835" w:type="dxa"/>
            <w:tcBorders>
              <w:top w:val="single" w:sz="4" w:space="0" w:color="auto"/>
              <w:left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 xml:space="preserve">А.И.Добрынин, С.А.Дятлов, В.А.Конов, С.А.Курганский </w:t>
            </w:r>
          </w:p>
        </w:tc>
        <w:tc>
          <w:tcPr>
            <w:tcW w:w="6804" w:type="dxa"/>
            <w:tcBorders>
              <w:top w:val="single" w:sz="4" w:space="0" w:color="auto"/>
              <w:left w:val="single" w:sz="4" w:space="0" w:color="auto"/>
              <w:right w:val="single" w:sz="4" w:space="0" w:color="auto"/>
            </w:tcBorders>
          </w:tcPr>
          <w:p w:rsidR="00464ED0" w:rsidRPr="00B1263C" w:rsidRDefault="00464ED0" w:rsidP="00464ED0">
            <w:pPr>
              <w:tabs>
                <w:tab w:val="left" w:pos="567"/>
              </w:tabs>
              <w:jc w:val="both"/>
              <w:rPr>
                <w:sz w:val="28"/>
                <w:szCs w:val="28"/>
              </w:rPr>
            </w:pPr>
            <w:r w:rsidRPr="00B1263C">
              <w:rPr>
                <w:sz w:val="28"/>
                <w:szCs w:val="28"/>
                <w:lang w:val="kk-KZ"/>
              </w:rPr>
              <w:t>–</w:t>
            </w:r>
            <w:r w:rsidRPr="00B1263C">
              <w:rPr>
                <w:sz w:val="28"/>
                <w:szCs w:val="28"/>
              </w:rPr>
              <w:t>шығармашылық белсенділік, сана, адамдардың физикалық, зияткерлік және басқа қабілеттері, яғни олардың барлық маңызды күштері</w:t>
            </w:r>
          </w:p>
        </w:tc>
      </w:tr>
      <w:tr w:rsidR="00464ED0" w:rsidRPr="00B1263C" w:rsidTr="00E5309E">
        <w:tc>
          <w:tcPr>
            <w:tcW w:w="9639" w:type="dxa"/>
            <w:gridSpan w:val="2"/>
          </w:tcPr>
          <w:p w:rsidR="00464ED0" w:rsidRPr="00B1263C" w:rsidRDefault="00464ED0" w:rsidP="00464ED0">
            <w:pPr>
              <w:tabs>
                <w:tab w:val="left" w:pos="567"/>
              </w:tabs>
              <w:jc w:val="both"/>
              <w:rPr>
                <w:sz w:val="28"/>
                <w:szCs w:val="28"/>
                <w:lang w:val="kk-KZ"/>
              </w:rPr>
            </w:pPr>
            <w:r w:rsidRPr="00B1263C">
              <w:rPr>
                <w:sz w:val="28"/>
                <w:szCs w:val="28"/>
                <w:lang w:val="kk-KZ"/>
              </w:rPr>
              <w:lastRenderedPageBreak/>
              <w:t>кесте 1 – жалғасы</w:t>
            </w:r>
          </w:p>
        </w:tc>
      </w:tr>
      <w:tr w:rsidR="00464ED0" w:rsidRPr="00B1263C" w:rsidTr="00E5309E">
        <w:tc>
          <w:tcPr>
            <w:tcW w:w="2835" w:type="dxa"/>
            <w:tcBorders>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Б.М.Генкин</w:t>
            </w:r>
          </w:p>
        </w:tc>
        <w:tc>
          <w:tcPr>
            <w:tcW w:w="6804" w:type="dxa"/>
            <w:tcBorders>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rPr>
            </w:pPr>
            <w:r w:rsidRPr="00B1263C">
              <w:rPr>
                <w:sz w:val="28"/>
                <w:szCs w:val="28"/>
                <w:lang w:val="kk-KZ"/>
              </w:rPr>
              <w:t>–үй шаруашылығы, кәсіпорын және ел үшін табыс көзі бола алатын адам әлеуетінің компоненттерін сипаттайды</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C.А. Дятлов</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rPr>
            </w:pPr>
            <w:r w:rsidRPr="00B1263C">
              <w:rPr>
                <w:sz w:val="28"/>
                <w:szCs w:val="28"/>
                <w:lang w:val="kk-KZ"/>
              </w:rPr>
              <w:t>–</w:t>
            </w:r>
            <w:r w:rsidRPr="00B1263C">
              <w:rPr>
                <w:sz w:val="28"/>
                <w:szCs w:val="28"/>
              </w:rPr>
              <w:t xml:space="preserve">инвестиция салу нәтижесінде қалыптасқан және адам </w:t>
            </w:r>
            <w:r w:rsidRPr="00B1263C">
              <w:rPr>
                <w:sz w:val="28"/>
                <w:szCs w:val="28"/>
                <w:lang w:val="kk-KZ"/>
              </w:rPr>
              <w:t xml:space="preserve">туғаннан </w:t>
            </w:r>
            <w:r w:rsidRPr="00B1263C">
              <w:rPr>
                <w:sz w:val="28"/>
                <w:szCs w:val="28"/>
              </w:rPr>
              <w:t xml:space="preserve">жинаған денсаулықтың, білімнің, дағдылардың, қабілеттердің, </w:t>
            </w:r>
            <w:r w:rsidRPr="00B1263C">
              <w:rPr>
                <w:sz w:val="28"/>
                <w:szCs w:val="28"/>
                <w:lang w:val="kk-KZ"/>
              </w:rPr>
              <w:t>мотивацияның</w:t>
            </w:r>
            <w:r w:rsidRPr="00B1263C">
              <w:rPr>
                <w:sz w:val="28"/>
                <w:szCs w:val="28"/>
              </w:rPr>
              <w:t xml:space="preserve"> белгілі бір </w:t>
            </w:r>
            <w:r w:rsidRPr="00B1263C">
              <w:rPr>
                <w:sz w:val="28"/>
                <w:szCs w:val="28"/>
                <w:lang w:val="kk-KZ"/>
              </w:rPr>
              <w:t>қоры</w:t>
            </w:r>
            <w:r w:rsidRPr="00B1263C">
              <w:rPr>
                <w:sz w:val="28"/>
                <w:szCs w:val="28"/>
              </w:rPr>
              <w:t xml:space="preserve">, олар әлеуметтік </w:t>
            </w:r>
            <w:r w:rsidRPr="00B1263C">
              <w:rPr>
                <w:sz w:val="28"/>
                <w:szCs w:val="28"/>
                <w:lang w:val="kk-KZ"/>
              </w:rPr>
              <w:t>өндірістің</w:t>
            </w:r>
            <w:r w:rsidRPr="00B1263C">
              <w:rPr>
                <w:sz w:val="28"/>
                <w:szCs w:val="28"/>
              </w:rPr>
              <w:t xml:space="preserve"> белгілі бір саласында қолданылады, еңбек өнімділігі мен өндірістің өсуіне ықпал етеді және сол арқылы кірістің өсуіне әсер етеді</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Р.И. Капелюшников</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lang w:val="kk-KZ"/>
              </w:rPr>
            </w:pPr>
            <w:r w:rsidRPr="00B1263C">
              <w:rPr>
                <w:sz w:val="28"/>
                <w:szCs w:val="28"/>
                <w:lang w:val="kk-KZ"/>
              </w:rPr>
              <w:t>–</w:t>
            </w:r>
            <w:r w:rsidRPr="00B1263C">
              <w:rPr>
                <w:sz w:val="28"/>
                <w:szCs w:val="28"/>
              </w:rPr>
              <w:t xml:space="preserve"> </w:t>
            </w:r>
            <w:r w:rsidRPr="00B1263C">
              <w:rPr>
                <w:sz w:val="28"/>
                <w:szCs w:val="28"/>
                <w:lang w:val="kk-KZ"/>
              </w:rPr>
              <w:t>әр адамның білімі, дағдылары мен қабілеттері, оларды өндірістік немесе тұтынушылық мақсаттарда пайдалануға болады</w:t>
            </w:r>
          </w:p>
        </w:tc>
      </w:tr>
      <w:tr w:rsidR="00464ED0" w:rsidRPr="00B1263C" w:rsidTr="00464ED0">
        <w:tc>
          <w:tcPr>
            <w:tcW w:w="2835" w:type="dxa"/>
            <w:tcBorders>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lang w:val="kk-KZ"/>
              </w:rPr>
              <w:t>К.</w:t>
            </w:r>
            <w:r w:rsidRPr="00B1263C">
              <w:rPr>
                <w:sz w:val="28"/>
                <w:szCs w:val="28"/>
              </w:rPr>
              <w:t xml:space="preserve">Маркс, </w:t>
            </w:r>
          </w:p>
          <w:p w:rsidR="00464ED0" w:rsidRPr="00B1263C" w:rsidRDefault="00464ED0" w:rsidP="00464ED0">
            <w:pPr>
              <w:tabs>
                <w:tab w:val="left" w:pos="318"/>
              </w:tabs>
              <w:jc w:val="both"/>
              <w:rPr>
                <w:sz w:val="28"/>
                <w:szCs w:val="28"/>
              </w:rPr>
            </w:pPr>
            <w:r w:rsidRPr="00B1263C">
              <w:rPr>
                <w:sz w:val="28"/>
                <w:szCs w:val="28"/>
                <w:lang w:val="kk-KZ"/>
              </w:rPr>
              <w:t xml:space="preserve">Ф. </w:t>
            </w:r>
            <w:r w:rsidRPr="00B1263C">
              <w:rPr>
                <w:sz w:val="28"/>
                <w:szCs w:val="28"/>
              </w:rPr>
              <w:t xml:space="preserve">Энгельс </w:t>
            </w:r>
          </w:p>
        </w:tc>
        <w:tc>
          <w:tcPr>
            <w:tcW w:w="6804" w:type="dxa"/>
            <w:tcBorders>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lang w:val="kk-KZ"/>
              </w:rPr>
            </w:pPr>
            <w:r w:rsidRPr="00B1263C">
              <w:rPr>
                <w:sz w:val="28"/>
                <w:szCs w:val="28"/>
                <w:lang w:val="kk-KZ"/>
              </w:rPr>
              <w:t>–негізгі капиталды өндіруші ретінде қарастыруға болады, және бұл жерде негізгі капитал–адамның өзі</w:t>
            </w:r>
          </w:p>
        </w:tc>
      </w:tr>
      <w:tr w:rsidR="00464ED0" w:rsidRPr="00727C0B"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lang w:val="kk-KZ"/>
              </w:rPr>
            </w:pPr>
            <w:r w:rsidRPr="00B1263C">
              <w:rPr>
                <w:rStyle w:val="af2"/>
                <w:bCs/>
                <w:i w:val="0"/>
                <w:sz w:val="28"/>
                <w:szCs w:val="28"/>
                <w:lang w:val="kk-KZ"/>
              </w:rPr>
              <w:t xml:space="preserve">Т.У.Шульц </w:t>
            </w:r>
          </w:p>
          <w:p w:rsidR="00464ED0" w:rsidRPr="00B1263C" w:rsidRDefault="00464ED0" w:rsidP="00464ED0">
            <w:pPr>
              <w:tabs>
                <w:tab w:val="left" w:pos="318"/>
              </w:tabs>
              <w:jc w:val="both"/>
              <w:rPr>
                <w:sz w:val="28"/>
                <w:szCs w:val="28"/>
                <w:lang w:val="kk-KZ"/>
              </w:rPr>
            </w:pPr>
            <w:r w:rsidRPr="00B1263C">
              <w:rPr>
                <w:sz w:val="28"/>
                <w:szCs w:val="28"/>
                <w:lang w:val="kk-KZ"/>
              </w:rPr>
              <w:t>(ShultzTh.W.)</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lang w:val="kk-KZ"/>
              </w:rPr>
            </w:pPr>
            <w:r w:rsidRPr="00B1263C">
              <w:rPr>
                <w:sz w:val="28"/>
                <w:szCs w:val="28"/>
                <w:lang w:val="kk-KZ"/>
              </w:rPr>
              <w:t>–адамның құнды қасиеттері, олар тиісті инвестициялармен күшейтіледі</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rStyle w:val="af2"/>
                <w:bCs/>
                <w:i w:val="0"/>
                <w:sz w:val="28"/>
                <w:szCs w:val="28"/>
              </w:rPr>
            </w:pPr>
            <w:r w:rsidRPr="00B1263C">
              <w:rPr>
                <w:sz w:val="28"/>
                <w:szCs w:val="28"/>
                <w:shd w:val="clear" w:color="auto" w:fill="FFFFFF"/>
              </w:rPr>
              <w:t>А.Б. Майдырова</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rStyle w:val="af2"/>
                <w:bCs/>
                <w:i w:val="0"/>
                <w:sz w:val="28"/>
                <w:szCs w:val="28"/>
              </w:rPr>
            </w:pPr>
            <w:r w:rsidRPr="00B1263C">
              <w:rPr>
                <w:rStyle w:val="af2"/>
                <w:bCs/>
                <w:i w:val="0"/>
                <w:sz w:val="28"/>
                <w:szCs w:val="28"/>
                <w:lang w:val="kk-KZ"/>
              </w:rPr>
              <w:t>–</w:t>
            </w:r>
            <w:r w:rsidRPr="00B1263C">
              <w:rPr>
                <w:rStyle w:val="af2"/>
                <w:bCs/>
                <w:i w:val="0"/>
                <w:sz w:val="28"/>
                <w:szCs w:val="28"/>
              </w:rPr>
              <w:t xml:space="preserve">адамның барлық </w:t>
            </w:r>
            <w:r w:rsidRPr="00B1263C">
              <w:rPr>
                <w:rStyle w:val="af2"/>
                <w:bCs/>
                <w:i w:val="0"/>
                <w:sz w:val="28"/>
                <w:szCs w:val="28"/>
                <w:lang w:val="kk-KZ"/>
              </w:rPr>
              <w:t>өндіруші күштерінің</w:t>
            </w:r>
            <w:r w:rsidRPr="00B1263C">
              <w:rPr>
                <w:rStyle w:val="af2"/>
                <w:bCs/>
                <w:i w:val="0"/>
                <w:sz w:val="28"/>
                <w:szCs w:val="28"/>
              </w:rPr>
              <w:t xml:space="preserve"> жиынтығы</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М. Мельдаханова,</w:t>
            </w:r>
          </w:p>
          <w:p w:rsidR="00464ED0" w:rsidRPr="00B1263C" w:rsidRDefault="00464ED0" w:rsidP="00464ED0">
            <w:pPr>
              <w:tabs>
                <w:tab w:val="left" w:pos="318"/>
              </w:tabs>
              <w:jc w:val="both"/>
              <w:rPr>
                <w:sz w:val="28"/>
                <w:szCs w:val="28"/>
              </w:rPr>
            </w:pPr>
            <w:r w:rsidRPr="00B1263C">
              <w:rPr>
                <w:sz w:val="28"/>
                <w:szCs w:val="28"/>
              </w:rPr>
              <w:t xml:space="preserve">С. Калиев, </w:t>
            </w:r>
          </w:p>
          <w:p w:rsidR="00464ED0" w:rsidRPr="00B1263C" w:rsidRDefault="00464ED0" w:rsidP="00464ED0">
            <w:pPr>
              <w:tabs>
                <w:tab w:val="left" w:pos="318"/>
              </w:tabs>
              <w:jc w:val="both"/>
              <w:rPr>
                <w:sz w:val="28"/>
                <w:szCs w:val="28"/>
              </w:rPr>
            </w:pPr>
            <w:r w:rsidRPr="00B1263C">
              <w:rPr>
                <w:sz w:val="28"/>
                <w:szCs w:val="28"/>
                <w:lang w:val="kk-KZ"/>
              </w:rPr>
              <w:t>А</w:t>
            </w:r>
            <w:r w:rsidRPr="00B1263C">
              <w:rPr>
                <w:sz w:val="28"/>
                <w:szCs w:val="28"/>
              </w:rPr>
              <w:t xml:space="preserve">.У. Бекмухамбетова </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rPr>
            </w:pPr>
            <w:r w:rsidRPr="00B1263C">
              <w:rPr>
                <w:sz w:val="28"/>
                <w:szCs w:val="28"/>
              </w:rPr>
              <w:t>– адами ресурстардың жинақталған білімі, білімі мен кәсібилігі еңбек өнімділігін арттырады және экономиканың бәсекеге қабілеттілігі мен тұрақтылығын қамтамасыз етеді.</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CA665C" w:rsidP="00464ED0">
            <w:pPr>
              <w:tabs>
                <w:tab w:val="left" w:pos="318"/>
              </w:tabs>
              <w:jc w:val="both"/>
              <w:rPr>
                <w:sz w:val="28"/>
                <w:szCs w:val="28"/>
              </w:rPr>
            </w:pPr>
            <w:r w:rsidRPr="00B1263C">
              <w:rPr>
                <w:sz w:val="28"/>
                <w:szCs w:val="28"/>
              </w:rPr>
              <w:t xml:space="preserve">Экономикалық </w:t>
            </w:r>
            <w:r w:rsidRPr="00B1263C">
              <w:rPr>
                <w:sz w:val="28"/>
                <w:szCs w:val="28"/>
                <w:lang w:val="kk-KZ"/>
              </w:rPr>
              <w:t>Ы</w:t>
            </w:r>
            <w:r w:rsidR="00464ED0" w:rsidRPr="00B1263C">
              <w:rPr>
                <w:sz w:val="28"/>
                <w:szCs w:val="28"/>
              </w:rPr>
              <w:t>нтымақтаст</w:t>
            </w:r>
            <w:r w:rsidRPr="00B1263C">
              <w:rPr>
                <w:sz w:val="28"/>
                <w:szCs w:val="28"/>
              </w:rPr>
              <w:t xml:space="preserve">ық және </w:t>
            </w:r>
            <w:r w:rsidRPr="00B1263C">
              <w:rPr>
                <w:sz w:val="28"/>
                <w:szCs w:val="28"/>
                <w:lang w:val="kk-KZ"/>
              </w:rPr>
              <w:t>Д</w:t>
            </w:r>
            <w:r w:rsidRPr="00B1263C">
              <w:rPr>
                <w:sz w:val="28"/>
                <w:szCs w:val="28"/>
              </w:rPr>
              <w:t xml:space="preserve">аму </w:t>
            </w:r>
            <w:r w:rsidRPr="00B1263C">
              <w:rPr>
                <w:sz w:val="28"/>
                <w:szCs w:val="28"/>
                <w:lang w:val="kk-KZ"/>
              </w:rPr>
              <w:t>Ұ</w:t>
            </w:r>
            <w:r w:rsidR="00464ED0" w:rsidRPr="00B1263C">
              <w:rPr>
                <w:sz w:val="28"/>
                <w:szCs w:val="28"/>
              </w:rPr>
              <w:t>йымы</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rPr>
            </w:pPr>
            <w:r w:rsidRPr="00B1263C">
              <w:rPr>
                <w:sz w:val="28"/>
                <w:szCs w:val="28"/>
                <w:lang w:val="kk-KZ"/>
              </w:rPr>
              <w:t>–</w:t>
            </w:r>
            <w:r w:rsidRPr="00B1263C">
              <w:rPr>
                <w:sz w:val="28"/>
                <w:szCs w:val="28"/>
              </w:rPr>
              <w:t>жеке тұлғаның шаруашылық қызметті жүзеге асырудағы білімі, біліктілігі, дағдылары және басқа да қасиеттері.</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Біріккен Ұлттар Ұйымының Даму бағдарламасы</w:t>
            </w:r>
          </w:p>
          <w:p w:rsidR="00464ED0" w:rsidRPr="00B1263C" w:rsidRDefault="00464ED0" w:rsidP="00464ED0">
            <w:pPr>
              <w:tabs>
                <w:tab w:val="left" w:pos="318"/>
              </w:tabs>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lang w:val="kk-KZ"/>
              </w:rPr>
            </w:pPr>
            <w:r w:rsidRPr="00B1263C">
              <w:rPr>
                <w:sz w:val="28"/>
                <w:szCs w:val="28"/>
                <w:lang w:val="kk-KZ"/>
              </w:rPr>
              <w:t>–</w:t>
            </w:r>
            <w:r w:rsidRPr="00B1263C">
              <w:rPr>
                <w:sz w:val="28"/>
                <w:szCs w:val="28"/>
              </w:rPr>
              <w:t xml:space="preserve"> </w:t>
            </w:r>
            <w:r w:rsidRPr="00B1263C">
              <w:rPr>
                <w:sz w:val="28"/>
                <w:szCs w:val="28"/>
                <w:lang w:val="kk-KZ"/>
              </w:rPr>
              <w:t>бұл жеке тұлғаларға тән білім, дағдылар мен құзыреттілік, сондай–ақ басқа да ерекшеліктері және осылар арқылы еңбек нарығында белгілі бір орынды  талап ету</w:t>
            </w:r>
          </w:p>
        </w:tc>
      </w:tr>
      <w:tr w:rsidR="00464ED0" w:rsidRPr="00B1263C" w:rsidTr="00464ED0">
        <w:tc>
          <w:tcPr>
            <w:tcW w:w="2835"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318"/>
              </w:tabs>
              <w:jc w:val="both"/>
              <w:rPr>
                <w:sz w:val="28"/>
                <w:szCs w:val="28"/>
              </w:rPr>
            </w:pPr>
            <w:r w:rsidRPr="00B1263C">
              <w:rPr>
                <w:sz w:val="28"/>
                <w:szCs w:val="28"/>
              </w:rPr>
              <w:t>Дүниежүзілік банк</w:t>
            </w:r>
          </w:p>
        </w:tc>
        <w:tc>
          <w:tcPr>
            <w:tcW w:w="6804" w:type="dxa"/>
            <w:tcBorders>
              <w:top w:val="single" w:sz="4" w:space="0" w:color="auto"/>
              <w:left w:val="single" w:sz="4" w:space="0" w:color="auto"/>
              <w:bottom w:val="single" w:sz="4" w:space="0" w:color="auto"/>
              <w:right w:val="single" w:sz="4" w:space="0" w:color="auto"/>
            </w:tcBorders>
          </w:tcPr>
          <w:p w:rsidR="00464ED0" w:rsidRPr="00B1263C" w:rsidRDefault="00464ED0" w:rsidP="00464ED0">
            <w:pPr>
              <w:tabs>
                <w:tab w:val="left" w:pos="567"/>
              </w:tabs>
              <w:jc w:val="both"/>
              <w:rPr>
                <w:sz w:val="28"/>
                <w:szCs w:val="28"/>
                <w:lang w:val="kk-KZ"/>
              </w:rPr>
            </w:pPr>
            <w:r w:rsidRPr="00B1263C">
              <w:rPr>
                <w:sz w:val="28"/>
                <w:szCs w:val="28"/>
                <w:lang w:val="kk-KZ"/>
              </w:rPr>
              <w:t>–</w:t>
            </w:r>
            <w:r w:rsidRPr="00B1263C">
              <w:rPr>
                <w:sz w:val="28"/>
                <w:szCs w:val="28"/>
              </w:rPr>
              <w:t xml:space="preserve"> </w:t>
            </w:r>
            <w:r w:rsidRPr="00B1263C">
              <w:rPr>
                <w:sz w:val="28"/>
                <w:szCs w:val="28"/>
                <w:lang w:val="kk-KZ"/>
              </w:rPr>
              <w:t>кәсіби қасиеттердің жиынтығы, тәжірибесі, жеке тұлғаны өнімді еңбекпен қамтамасыз ету жағдайында денсаулық, тәжірибе жинау, білімге салым салу</w:t>
            </w:r>
          </w:p>
        </w:tc>
      </w:tr>
      <w:tr w:rsidR="00464ED0" w:rsidRPr="00B1263C" w:rsidTr="007C04C0">
        <w:tc>
          <w:tcPr>
            <w:tcW w:w="9639" w:type="dxa"/>
            <w:gridSpan w:val="2"/>
            <w:tcBorders>
              <w:top w:val="single" w:sz="4" w:space="0" w:color="auto"/>
              <w:left w:val="single" w:sz="4" w:space="0" w:color="auto"/>
              <w:bottom w:val="single" w:sz="4" w:space="0" w:color="auto"/>
              <w:right w:val="single" w:sz="4" w:space="0" w:color="auto"/>
            </w:tcBorders>
          </w:tcPr>
          <w:p w:rsidR="00464ED0" w:rsidRPr="00B1263C" w:rsidRDefault="00464ED0" w:rsidP="00A43CC9">
            <w:pPr>
              <w:tabs>
                <w:tab w:val="left" w:pos="567"/>
              </w:tabs>
              <w:jc w:val="both"/>
              <w:rPr>
                <w:sz w:val="28"/>
                <w:szCs w:val="28"/>
                <w:lang w:val="kk-KZ"/>
              </w:rPr>
            </w:pPr>
            <w:r w:rsidRPr="00B1263C">
              <w:rPr>
                <w:sz w:val="28"/>
                <w:szCs w:val="28"/>
                <w:lang w:val="kk-KZ"/>
              </w:rPr>
              <w:t xml:space="preserve">Ескерту: автор [3-17] </w:t>
            </w:r>
            <w:r w:rsidR="00A43CC9" w:rsidRPr="00B1263C">
              <w:rPr>
                <w:sz w:val="28"/>
                <w:szCs w:val="28"/>
                <w:lang w:val="kk-KZ"/>
              </w:rPr>
              <w:t>дереккөз</w:t>
            </w:r>
            <w:r w:rsidRPr="00B1263C">
              <w:rPr>
                <w:sz w:val="28"/>
                <w:szCs w:val="28"/>
                <w:lang w:val="kk-KZ"/>
              </w:rPr>
              <w:t xml:space="preserve"> негізінде жасалған</w:t>
            </w:r>
          </w:p>
        </w:tc>
      </w:tr>
    </w:tbl>
    <w:p w:rsidR="0044540B" w:rsidRPr="00B1263C" w:rsidRDefault="0044540B" w:rsidP="002E4DA3">
      <w:pPr>
        <w:tabs>
          <w:tab w:val="left" w:pos="567"/>
        </w:tabs>
        <w:ind w:firstLine="709"/>
        <w:jc w:val="both"/>
        <w:rPr>
          <w:sz w:val="28"/>
          <w:szCs w:val="28"/>
        </w:rPr>
      </w:pPr>
    </w:p>
    <w:p w:rsidR="0044540B" w:rsidRPr="00FA3D9F" w:rsidRDefault="004F140C" w:rsidP="00FA3D9F">
      <w:pPr>
        <w:ind w:firstLine="709"/>
        <w:jc w:val="both"/>
        <w:rPr>
          <w:sz w:val="28"/>
          <w:szCs w:val="28"/>
        </w:rPr>
      </w:pPr>
      <w:r w:rsidRPr="00FA3D9F">
        <w:rPr>
          <w:sz w:val="28"/>
          <w:szCs w:val="28"/>
        </w:rPr>
        <w:t xml:space="preserve"> </w:t>
      </w:r>
      <w:r w:rsidR="0044540B" w:rsidRPr="00FA3D9F">
        <w:rPr>
          <w:sz w:val="28"/>
          <w:szCs w:val="28"/>
        </w:rPr>
        <w:t>ХIX–XX ғ. Әлемдік экономикада адам табиғаты мен оның өндіргіш қабілетіне қатысты әртүрлі мектептер мен бағыттыр пайда болды. Адам және оның қабілеті –оның капиталы деген көзқарас кең тарай бастады</w:t>
      </w:r>
      <w:r w:rsidR="00B42303" w:rsidRPr="00FA3D9F">
        <w:rPr>
          <w:sz w:val="28"/>
          <w:szCs w:val="28"/>
        </w:rPr>
        <w:t xml:space="preserve"> [</w:t>
      </w:r>
      <w:r w:rsidR="004642AC" w:rsidRPr="00FA3D9F">
        <w:rPr>
          <w:sz w:val="28"/>
          <w:szCs w:val="28"/>
        </w:rPr>
        <w:t>18</w:t>
      </w:r>
      <w:r w:rsidR="00B42303" w:rsidRPr="00FA3D9F">
        <w:rPr>
          <w:sz w:val="28"/>
          <w:szCs w:val="28"/>
        </w:rPr>
        <w:t>].</w:t>
      </w:r>
    </w:p>
    <w:p w:rsidR="0044540B" w:rsidRPr="00FA3D9F" w:rsidRDefault="004F140C" w:rsidP="00FA3D9F">
      <w:pPr>
        <w:ind w:firstLine="709"/>
        <w:jc w:val="both"/>
        <w:rPr>
          <w:sz w:val="28"/>
          <w:szCs w:val="28"/>
        </w:rPr>
      </w:pPr>
      <w:r w:rsidRPr="00FA3D9F">
        <w:rPr>
          <w:sz w:val="28"/>
          <w:szCs w:val="28"/>
        </w:rPr>
        <w:t>Дж. Мак–Куллох</w:t>
      </w:r>
      <w:r w:rsidR="0044540B" w:rsidRPr="00FA3D9F">
        <w:rPr>
          <w:sz w:val="28"/>
          <w:szCs w:val="28"/>
        </w:rPr>
        <w:t xml:space="preserve"> </w:t>
      </w:r>
      <w:r w:rsidR="002323CD" w:rsidRPr="00FA3D9F">
        <w:rPr>
          <w:sz w:val="28"/>
          <w:szCs w:val="28"/>
        </w:rPr>
        <w:t xml:space="preserve">және И. Фишер адамның өзіне </w:t>
      </w:r>
      <w:r w:rsidR="0044540B" w:rsidRPr="00FA3D9F">
        <w:rPr>
          <w:sz w:val="28"/>
          <w:szCs w:val="28"/>
        </w:rPr>
        <w:t>салған инвестициясы болашақта көп кіріс әкеледі деп экономикалық құнды ой айтты.</w:t>
      </w:r>
    </w:p>
    <w:p w:rsidR="0044540B" w:rsidRPr="00050D61" w:rsidRDefault="0044540B" w:rsidP="00FA3D9F">
      <w:pPr>
        <w:ind w:firstLine="709"/>
        <w:jc w:val="both"/>
        <w:rPr>
          <w:sz w:val="28"/>
          <w:szCs w:val="28"/>
          <w:lang w:val="kk-KZ"/>
        </w:rPr>
      </w:pPr>
      <w:r w:rsidRPr="00FA3D9F">
        <w:rPr>
          <w:sz w:val="28"/>
          <w:szCs w:val="28"/>
        </w:rPr>
        <w:t>Генри Д. Маклеод өндіруші адамды материалдық (</w:t>
      </w:r>
      <w:r w:rsidR="00C819E7" w:rsidRPr="00FA3D9F">
        <w:rPr>
          <w:sz w:val="28"/>
          <w:szCs w:val="28"/>
        </w:rPr>
        <w:t>фактор</w:t>
      </w:r>
      <w:r w:rsidRPr="00FA3D9F">
        <w:rPr>
          <w:sz w:val="28"/>
          <w:szCs w:val="28"/>
        </w:rPr>
        <w:t>) капитал ретінде қарастырып, егер адам жемісті еңбек етпесе, оны экономикалық талдау мүмкін емес деді.</w:t>
      </w:r>
      <w:r w:rsidR="00FA3D9F">
        <w:rPr>
          <w:sz w:val="28"/>
          <w:szCs w:val="28"/>
          <w:lang w:val="kk-KZ"/>
        </w:rPr>
        <w:t xml:space="preserve"> </w:t>
      </w:r>
      <w:r w:rsidR="002323CD" w:rsidRPr="00FA3D9F">
        <w:rPr>
          <w:sz w:val="28"/>
          <w:szCs w:val="28"/>
          <w:lang w:val="kk-KZ"/>
        </w:rPr>
        <w:t>Л. Вальрас</w:t>
      </w:r>
      <w:r w:rsidR="004F140C" w:rsidRPr="00FA3D9F">
        <w:rPr>
          <w:sz w:val="28"/>
          <w:szCs w:val="28"/>
          <w:lang w:val="kk-KZ"/>
        </w:rPr>
        <w:t xml:space="preserve"> </w:t>
      </w:r>
      <w:r w:rsidRPr="00FA3D9F">
        <w:rPr>
          <w:sz w:val="28"/>
          <w:szCs w:val="28"/>
          <w:lang w:val="kk-KZ"/>
        </w:rPr>
        <w:t xml:space="preserve">адамды құны бар табиғи және тұрақты капитал деп тапты. </w:t>
      </w:r>
      <w:r w:rsidRPr="00050D61">
        <w:rPr>
          <w:sz w:val="28"/>
          <w:szCs w:val="28"/>
          <w:lang w:val="kk-KZ"/>
        </w:rPr>
        <w:lastRenderedPageBreak/>
        <w:t>Бірақ, адам – өте күрделі жаратылыс, оның өмірін қарапайым кесте мен формулаға салуға болмайды</w:t>
      </w:r>
      <w:r w:rsidR="004F140C" w:rsidRPr="00050D61">
        <w:rPr>
          <w:sz w:val="28"/>
          <w:szCs w:val="28"/>
          <w:lang w:val="kk-KZ"/>
        </w:rPr>
        <w:t xml:space="preserve"> деп сыни көзқарас білдірді</w:t>
      </w:r>
      <w:r w:rsidR="00A07418" w:rsidRPr="00050D61">
        <w:rPr>
          <w:sz w:val="28"/>
          <w:szCs w:val="28"/>
          <w:lang w:val="kk-KZ"/>
        </w:rPr>
        <w:t xml:space="preserve"> [</w:t>
      </w:r>
      <w:r w:rsidR="004642AC" w:rsidRPr="00050D61">
        <w:rPr>
          <w:sz w:val="28"/>
          <w:szCs w:val="28"/>
          <w:lang w:val="kk-KZ"/>
        </w:rPr>
        <w:t>19</w:t>
      </w:r>
      <w:r w:rsidR="00A07418" w:rsidRPr="00050D61">
        <w:rPr>
          <w:sz w:val="28"/>
          <w:szCs w:val="28"/>
          <w:lang w:val="kk-KZ"/>
        </w:rPr>
        <w:t>]</w:t>
      </w:r>
      <w:r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Иоганн Г. фон Тюнен</w:t>
      </w:r>
      <w:r w:rsidR="004F140C" w:rsidRPr="00050D61">
        <w:rPr>
          <w:sz w:val="28"/>
          <w:szCs w:val="28"/>
          <w:lang w:val="kk-KZ"/>
        </w:rPr>
        <w:t xml:space="preserve"> </w:t>
      </w:r>
      <w:r w:rsidRPr="00050D61">
        <w:rPr>
          <w:sz w:val="28"/>
          <w:szCs w:val="28"/>
          <w:lang w:val="kk-KZ"/>
        </w:rPr>
        <w:t>адам өмірін, табиғатын, маңызын ақшамен есептеді. Бұл ойын саяси экономияның маңызды бөлігі деп қарастырды. Оның ойынша адами кап</w:t>
      </w:r>
      <w:r w:rsidR="00FB1F18" w:rsidRPr="00050D61">
        <w:rPr>
          <w:sz w:val="28"/>
          <w:szCs w:val="28"/>
          <w:lang w:val="kk-KZ"/>
        </w:rPr>
        <w:t>италды жинауға болады, индивиду</w:t>
      </w:r>
      <w:r w:rsidR="002323CD" w:rsidRPr="00050D61">
        <w:rPr>
          <w:sz w:val="28"/>
          <w:szCs w:val="28"/>
          <w:lang w:val="kk-KZ"/>
        </w:rPr>
        <w:t xml:space="preserve">м </w:t>
      </w:r>
      <w:r w:rsidRPr="00050D61">
        <w:rPr>
          <w:sz w:val="28"/>
          <w:szCs w:val="28"/>
          <w:lang w:val="kk-KZ"/>
        </w:rPr>
        <w:t>белгілі бір дағдыларды, қабілеттерд</w:t>
      </w:r>
      <w:r w:rsidR="002323CD" w:rsidRPr="00050D61">
        <w:rPr>
          <w:sz w:val="28"/>
          <w:szCs w:val="28"/>
          <w:lang w:val="kk-KZ"/>
        </w:rPr>
        <w:t xml:space="preserve">і игеріп, </w:t>
      </w:r>
      <w:r w:rsidR="00FB1F18" w:rsidRPr="00050D61">
        <w:rPr>
          <w:sz w:val="28"/>
          <w:szCs w:val="28"/>
          <w:lang w:val="kk-KZ"/>
        </w:rPr>
        <w:t>өз денсаулығын жақсарт</w:t>
      </w:r>
      <w:r w:rsidR="004F140C" w:rsidRPr="00050D61">
        <w:rPr>
          <w:sz w:val="28"/>
          <w:szCs w:val="28"/>
          <w:lang w:val="kk-KZ"/>
        </w:rPr>
        <w:t>а алады</w:t>
      </w:r>
      <w:r w:rsidR="00A07418" w:rsidRPr="00050D61">
        <w:rPr>
          <w:sz w:val="28"/>
          <w:szCs w:val="28"/>
          <w:lang w:val="kk-KZ"/>
        </w:rPr>
        <w:t xml:space="preserve"> [</w:t>
      </w:r>
      <w:r w:rsidR="004642AC" w:rsidRPr="00050D61">
        <w:rPr>
          <w:sz w:val="28"/>
          <w:szCs w:val="28"/>
          <w:lang w:val="kk-KZ"/>
        </w:rPr>
        <w:t>20</w:t>
      </w:r>
      <w:r w:rsidR="00A07418" w:rsidRPr="00050D61">
        <w:rPr>
          <w:sz w:val="28"/>
          <w:szCs w:val="28"/>
          <w:lang w:val="kk-KZ"/>
        </w:rPr>
        <w:t>]</w:t>
      </w:r>
      <w:r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 xml:space="preserve">XX ғ. басында экономикалық ғылымның неоклассикалық бағытының көшбасшысы А. Маршалл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түсінігін </w:t>
      </w:r>
      <w:r w:rsidR="00B755CD" w:rsidRPr="00050D61">
        <w:rPr>
          <w:sz w:val="28"/>
          <w:szCs w:val="28"/>
          <w:lang w:val="kk-KZ"/>
        </w:rPr>
        <w:t>«</w:t>
      </w:r>
      <w:r w:rsidRPr="00050D61">
        <w:rPr>
          <w:sz w:val="28"/>
          <w:szCs w:val="28"/>
          <w:lang w:val="kk-KZ"/>
        </w:rPr>
        <w:t>дербес капитал</w:t>
      </w:r>
      <w:r w:rsidR="00B755CD" w:rsidRPr="00050D61">
        <w:rPr>
          <w:sz w:val="28"/>
          <w:szCs w:val="28"/>
          <w:lang w:val="kk-KZ"/>
        </w:rPr>
        <w:t>»</w:t>
      </w:r>
      <w:r w:rsidRPr="00050D61">
        <w:rPr>
          <w:sz w:val="28"/>
          <w:szCs w:val="28"/>
          <w:lang w:val="kk-KZ"/>
        </w:rPr>
        <w:t xml:space="preserve"> түсінігімен алмастырды</w:t>
      </w:r>
      <w:r w:rsidR="00A07418" w:rsidRPr="00050D61">
        <w:rPr>
          <w:sz w:val="28"/>
          <w:szCs w:val="28"/>
          <w:lang w:val="kk-KZ"/>
        </w:rPr>
        <w:t xml:space="preserve"> [</w:t>
      </w:r>
      <w:r w:rsidR="004642AC" w:rsidRPr="00050D61">
        <w:rPr>
          <w:sz w:val="28"/>
          <w:szCs w:val="28"/>
          <w:lang w:val="kk-KZ"/>
        </w:rPr>
        <w:t>21</w:t>
      </w:r>
      <w:r w:rsidR="00A07418" w:rsidRPr="00050D61">
        <w:rPr>
          <w:sz w:val="28"/>
          <w:szCs w:val="28"/>
          <w:lang w:val="kk-KZ"/>
        </w:rPr>
        <w:t>]</w:t>
      </w:r>
      <w:r w:rsidRPr="00050D61">
        <w:rPr>
          <w:sz w:val="28"/>
          <w:szCs w:val="28"/>
          <w:lang w:val="kk-KZ"/>
        </w:rPr>
        <w:t xml:space="preserve">. Маршалл адамды капитал деп санаған жоқ, себебі тірі адам емес, оның еңбегі сатылады. Оның айтуынша, </w:t>
      </w:r>
      <w:r w:rsidR="00B755CD" w:rsidRPr="00050D61">
        <w:rPr>
          <w:sz w:val="28"/>
          <w:szCs w:val="28"/>
          <w:lang w:val="kk-KZ"/>
        </w:rPr>
        <w:t>«</w:t>
      </w:r>
      <w:r w:rsidRPr="00050D61">
        <w:rPr>
          <w:sz w:val="28"/>
          <w:szCs w:val="28"/>
          <w:lang w:val="kk-KZ"/>
        </w:rPr>
        <w:t>еңбек– орындалған жұмыстан алынатын қанағат емес, қандай да бір нәтижеге қол жеткізу мақсатында ішінара немесе тұтастай қолданылатын кез келген ақы</w:t>
      </w:r>
      <w:r w:rsidR="00A07418" w:rsidRPr="00050D61">
        <w:rPr>
          <w:sz w:val="28"/>
          <w:szCs w:val="28"/>
          <w:lang w:val="kk-KZ"/>
        </w:rPr>
        <w:t>л–ой және физикалық күш–жігер</w:t>
      </w:r>
      <w:r w:rsidR="00B755CD" w:rsidRPr="00050D61">
        <w:rPr>
          <w:sz w:val="28"/>
          <w:szCs w:val="28"/>
          <w:lang w:val="kk-KZ"/>
        </w:rPr>
        <w:t>»</w:t>
      </w:r>
      <w:r w:rsidRPr="00050D61">
        <w:rPr>
          <w:sz w:val="28"/>
          <w:szCs w:val="28"/>
          <w:lang w:val="kk-KZ"/>
        </w:rPr>
        <w:t>.</w:t>
      </w:r>
      <w:r w:rsidR="0023656F" w:rsidRPr="00050D61">
        <w:rPr>
          <w:sz w:val="28"/>
          <w:szCs w:val="28"/>
          <w:lang w:val="kk-KZ"/>
        </w:rPr>
        <w:t xml:space="preserve"> </w:t>
      </w:r>
      <w:r w:rsidRPr="00050D61">
        <w:rPr>
          <w:sz w:val="28"/>
          <w:szCs w:val="28"/>
          <w:lang w:val="kk-KZ"/>
        </w:rPr>
        <w:t>А. Маршалл батыс және басқа елдердің ауыр физикалық және күнделікті еңбекпен айналысатын жұмысшылардың адами капиталын дамытуға жұмсалатын аз шығындармен адам капиталын өсіру мүмкін емес деп шындықты айтты.</w:t>
      </w:r>
      <w:r w:rsidR="004F140C" w:rsidRPr="00050D61">
        <w:rPr>
          <w:sz w:val="28"/>
          <w:szCs w:val="28"/>
          <w:lang w:val="kk-KZ"/>
        </w:rPr>
        <w:t xml:space="preserve"> </w:t>
      </w:r>
      <w:r w:rsidRPr="00050D61">
        <w:rPr>
          <w:sz w:val="28"/>
          <w:szCs w:val="28"/>
          <w:lang w:val="kk-KZ"/>
        </w:rPr>
        <w:t xml:space="preserve">Ол </w:t>
      </w:r>
      <w:r w:rsidR="00B755CD" w:rsidRPr="00050D61">
        <w:rPr>
          <w:sz w:val="28"/>
          <w:szCs w:val="28"/>
          <w:lang w:val="kk-KZ"/>
        </w:rPr>
        <w:t>«</w:t>
      </w:r>
      <w:r w:rsidRPr="00050D61">
        <w:rPr>
          <w:sz w:val="28"/>
          <w:szCs w:val="28"/>
          <w:lang w:val="kk-KZ"/>
        </w:rPr>
        <w:t>халықтың денсаулығы мен күшіне байланысты шартты жағдайларды – физ</w:t>
      </w:r>
      <w:r w:rsidR="004F140C" w:rsidRPr="00050D61">
        <w:rPr>
          <w:sz w:val="28"/>
          <w:szCs w:val="28"/>
          <w:lang w:val="kk-KZ"/>
        </w:rPr>
        <w:t>икалық, психикалық, моральдық деп</w:t>
      </w:r>
      <w:r w:rsidR="002323CD" w:rsidRPr="00050D61">
        <w:rPr>
          <w:sz w:val="28"/>
          <w:szCs w:val="28"/>
          <w:lang w:val="kk-KZ"/>
        </w:rPr>
        <w:t xml:space="preserve"> </w:t>
      </w:r>
      <w:r w:rsidRPr="00050D61">
        <w:rPr>
          <w:sz w:val="28"/>
          <w:szCs w:val="28"/>
          <w:lang w:val="kk-KZ"/>
        </w:rPr>
        <w:t xml:space="preserve">талдады және бұл Энгельстің </w:t>
      </w:r>
      <w:r w:rsidR="00B755CD" w:rsidRPr="00050D61">
        <w:rPr>
          <w:sz w:val="28"/>
          <w:szCs w:val="28"/>
          <w:lang w:val="kk-KZ"/>
        </w:rPr>
        <w:t>«</w:t>
      </w:r>
      <w:r w:rsidRPr="00050D61">
        <w:rPr>
          <w:sz w:val="28"/>
          <w:szCs w:val="28"/>
          <w:lang w:val="kk-KZ"/>
        </w:rPr>
        <w:t>өнімділік элементтерінің классификациясына сәйке</w:t>
      </w:r>
      <w:r w:rsidR="004F140C" w:rsidRPr="00050D61">
        <w:rPr>
          <w:sz w:val="28"/>
          <w:szCs w:val="28"/>
          <w:lang w:val="kk-KZ"/>
        </w:rPr>
        <w:t xml:space="preserve">с келетінін атап өтті, яғни, </w:t>
      </w:r>
      <w:r w:rsidR="00B755CD" w:rsidRPr="00050D61">
        <w:rPr>
          <w:sz w:val="28"/>
          <w:szCs w:val="28"/>
          <w:lang w:val="kk-KZ"/>
        </w:rPr>
        <w:t>«</w:t>
      </w:r>
      <w:r w:rsidR="004F140C" w:rsidRPr="00050D61">
        <w:rPr>
          <w:sz w:val="28"/>
          <w:szCs w:val="28"/>
          <w:lang w:val="kk-KZ"/>
        </w:rPr>
        <w:t>дене</w:t>
      </w:r>
      <w:r w:rsidR="00B755CD" w:rsidRPr="00050D61">
        <w:rPr>
          <w:sz w:val="28"/>
          <w:szCs w:val="28"/>
          <w:lang w:val="kk-KZ"/>
        </w:rPr>
        <w:t>»</w:t>
      </w:r>
      <w:r w:rsidR="004F140C" w:rsidRPr="00050D61">
        <w:rPr>
          <w:sz w:val="28"/>
          <w:szCs w:val="28"/>
          <w:lang w:val="kk-KZ"/>
        </w:rPr>
        <w:t xml:space="preserve">, </w:t>
      </w:r>
      <w:r w:rsidR="00B755CD" w:rsidRPr="00050D61">
        <w:rPr>
          <w:sz w:val="28"/>
          <w:szCs w:val="28"/>
          <w:lang w:val="kk-KZ"/>
        </w:rPr>
        <w:t>«</w:t>
      </w:r>
      <w:r w:rsidR="004F140C" w:rsidRPr="00050D61">
        <w:rPr>
          <w:sz w:val="28"/>
          <w:szCs w:val="28"/>
          <w:lang w:val="kk-KZ"/>
        </w:rPr>
        <w:t>ақыл</w:t>
      </w:r>
      <w:r w:rsidR="00B755CD" w:rsidRPr="00050D61">
        <w:rPr>
          <w:sz w:val="28"/>
          <w:szCs w:val="28"/>
          <w:lang w:val="kk-KZ"/>
        </w:rPr>
        <w:t>»</w:t>
      </w:r>
      <w:r w:rsidR="004F140C" w:rsidRPr="00050D61">
        <w:rPr>
          <w:sz w:val="28"/>
          <w:szCs w:val="28"/>
          <w:lang w:val="kk-KZ"/>
        </w:rPr>
        <w:t xml:space="preserve">, </w:t>
      </w:r>
      <w:r w:rsidR="00B755CD" w:rsidRPr="00050D61">
        <w:rPr>
          <w:sz w:val="28"/>
          <w:szCs w:val="28"/>
          <w:lang w:val="kk-KZ"/>
        </w:rPr>
        <w:t>«</w:t>
      </w:r>
      <w:r w:rsidRPr="00050D61">
        <w:rPr>
          <w:sz w:val="28"/>
          <w:szCs w:val="28"/>
          <w:lang w:val="kk-KZ"/>
        </w:rPr>
        <w:t>жан</w:t>
      </w:r>
      <w:r w:rsidR="00B755CD" w:rsidRPr="00050D61">
        <w:rPr>
          <w:sz w:val="28"/>
          <w:szCs w:val="28"/>
          <w:lang w:val="kk-KZ"/>
        </w:rPr>
        <w:t>»</w:t>
      </w:r>
      <w:r w:rsidR="00A07418" w:rsidRPr="00050D61">
        <w:rPr>
          <w:sz w:val="28"/>
          <w:szCs w:val="28"/>
          <w:lang w:val="kk-KZ"/>
        </w:rPr>
        <w:t xml:space="preserve"> [</w:t>
      </w:r>
      <w:r w:rsidR="004642AC" w:rsidRPr="00050D61">
        <w:rPr>
          <w:sz w:val="28"/>
          <w:szCs w:val="28"/>
          <w:lang w:val="kk-KZ"/>
        </w:rPr>
        <w:t>22</w:t>
      </w:r>
      <w:r w:rsidR="00A07418" w:rsidRPr="00050D61">
        <w:rPr>
          <w:sz w:val="28"/>
          <w:szCs w:val="28"/>
          <w:lang w:val="kk-KZ"/>
        </w:rPr>
        <w:t>]</w:t>
      </w:r>
      <w:r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 xml:space="preserve">Адами капитал теориясы мен қазіргі кездегі тұжырымдамасына орасан зор үлес қосушы, американық экономика және әлеуметтану профессоры Гэри Стэнли Беккер, Нобель сыйлығының лауреаты, </w:t>
      </w:r>
      <w:r w:rsidR="00B755CD" w:rsidRPr="00050D61">
        <w:rPr>
          <w:sz w:val="28"/>
          <w:szCs w:val="28"/>
          <w:lang w:val="kk-KZ"/>
        </w:rPr>
        <w:t>«</w:t>
      </w:r>
      <w:r w:rsidRPr="00050D61">
        <w:rPr>
          <w:sz w:val="28"/>
          <w:szCs w:val="28"/>
          <w:lang w:val="kk-KZ"/>
        </w:rPr>
        <w:t>А</w:t>
      </w:r>
      <w:r w:rsidR="002323CD" w:rsidRPr="00050D61">
        <w:rPr>
          <w:sz w:val="28"/>
          <w:szCs w:val="28"/>
          <w:lang w:val="kk-KZ"/>
        </w:rPr>
        <w:t>дами капитал</w:t>
      </w:r>
      <w:r w:rsidR="00B755CD" w:rsidRPr="00050D61">
        <w:rPr>
          <w:sz w:val="28"/>
          <w:szCs w:val="28"/>
          <w:lang w:val="kk-KZ"/>
        </w:rPr>
        <w:t>»</w:t>
      </w:r>
      <w:r w:rsidR="002323CD" w:rsidRPr="00050D61">
        <w:rPr>
          <w:sz w:val="28"/>
          <w:szCs w:val="28"/>
          <w:lang w:val="kk-KZ"/>
        </w:rPr>
        <w:t xml:space="preserve"> кітабының авторы </w:t>
      </w:r>
      <w:r w:rsidRPr="00050D61">
        <w:rPr>
          <w:sz w:val="28"/>
          <w:szCs w:val="28"/>
          <w:lang w:val="kk-KZ"/>
        </w:rPr>
        <w:t>нарықтық емес мінез–құлық пен ад</w:t>
      </w:r>
      <w:r w:rsidR="002323CD" w:rsidRPr="00050D61">
        <w:rPr>
          <w:sz w:val="28"/>
          <w:szCs w:val="28"/>
          <w:lang w:val="kk-KZ"/>
        </w:rPr>
        <w:t xml:space="preserve">амдардың өзара қарым–қатынасын </w:t>
      </w:r>
      <w:r w:rsidRPr="00050D61">
        <w:rPr>
          <w:sz w:val="28"/>
          <w:szCs w:val="28"/>
          <w:lang w:val="kk-KZ"/>
        </w:rPr>
        <w:t>микроэкономикалық талдау әдісімен зерттеді.</w:t>
      </w:r>
      <w:r w:rsidR="004F140C" w:rsidRPr="00050D61">
        <w:rPr>
          <w:sz w:val="28"/>
          <w:szCs w:val="28"/>
          <w:lang w:val="kk-KZ"/>
        </w:rPr>
        <w:t xml:space="preserve"> </w:t>
      </w:r>
      <w:r w:rsidRPr="00050D61">
        <w:rPr>
          <w:sz w:val="28"/>
          <w:szCs w:val="28"/>
          <w:lang w:val="kk-KZ"/>
        </w:rPr>
        <w:t>Г.Беккердің</w:t>
      </w:r>
      <w:r w:rsidR="00A07418" w:rsidRPr="00050D61">
        <w:rPr>
          <w:sz w:val="28"/>
          <w:szCs w:val="28"/>
          <w:lang w:val="kk-KZ"/>
        </w:rPr>
        <w:t xml:space="preserve"> </w:t>
      </w:r>
      <w:r w:rsidRPr="00050D61">
        <w:rPr>
          <w:sz w:val="28"/>
          <w:szCs w:val="28"/>
          <w:lang w:val="kk-KZ"/>
        </w:rPr>
        <w:t>еңбектері болашақ нәтижеге бағытталған рационалды адам мінез–құлқы болды, оған салынған инвестициялар шығындармен көрсетіледі.</w:t>
      </w:r>
      <w:r w:rsidR="008B32FB" w:rsidRPr="00050D61">
        <w:rPr>
          <w:sz w:val="28"/>
          <w:szCs w:val="28"/>
          <w:lang w:val="kk-KZ"/>
        </w:rPr>
        <w:t xml:space="preserve"> Г.Беккер адами капиталы теориясының микроэкономикалық негіздерін жасады [23].</w:t>
      </w:r>
      <w:r w:rsidR="005A46A6" w:rsidRPr="00050D61">
        <w:rPr>
          <w:sz w:val="28"/>
          <w:szCs w:val="28"/>
          <w:lang w:val="kk-KZ"/>
        </w:rPr>
        <w:t xml:space="preserve"> </w:t>
      </w:r>
      <w:r w:rsidRPr="00050D61">
        <w:rPr>
          <w:sz w:val="28"/>
          <w:szCs w:val="28"/>
          <w:lang w:val="kk-KZ"/>
        </w:rPr>
        <w:t>Беккер жоғары білімнің экономикалық тиімділігін есептеу әдістемесін ұсынды. Беккер әдістемесі бойынша жоғары білім дегеніміз жоғары білімі бар қызметкерлер тобы мен жоғары білімі жоқ қызметкерлер тобының өмір бойғы табысы арасындағы айырмашылық болып табылады.</w:t>
      </w:r>
      <w:r w:rsidR="008B32FB" w:rsidRPr="00050D61">
        <w:rPr>
          <w:sz w:val="28"/>
          <w:szCs w:val="28"/>
          <w:lang w:val="kk-KZ"/>
        </w:rPr>
        <w:t xml:space="preserve"> </w:t>
      </w:r>
      <w:r w:rsidRPr="00050D61">
        <w:rPr>
          <w:sz w:val="28"/>
          <w:szCs w:val="28"/>
          <w:lang w:val="kk-KZ"/>
        </w:rPr>
        <w:t>Беккер адам капиталына инвестицияларды жалпы және ерекше болып бөлуді ұсынды. Жалпы инвестицияларға Беккер қызметкердің жұмыс істеуге қажетті жалпы дайындығына жатқызады (қызметкердің дербес компьютерлік білімінің болуы). Ал, ерекше инвестиция болып, нақты фирмада қолданылатын білім мен дағдылар</w:t>
      </w:r>
      <w:r w:rsidR="005C6E9F" w:rsidRPr="00050D61">
        <w:rPr>
          <w:sz w:val="28"/>
          <w:szCs w:val="28"/>
          <w:lang w:val="kk-KZ"/>
        </w:rPr>
        <w:t>.</w:t>
      </w:r>
      <w:r w:rsidR="008B32FB" w:rsidRPr="00050D61">
        <w:rPr>
          <w:sz w:val="28"/>
          <w:szCs w:val="28"/>
          <w:lang w:val="kk-KZ"/>
        </w:rPr>
        <w:t xml:space="preserve"> </w:t>
      </w:r>
      <w:r w:rsidRPr="00050D61">
        <w:rPr>
          <w:sz w:val="28"/>
          <w:szCs w:val="28"/>
          <w:lang w:val="kk-KZ"/>
        </w:rPr>
        <w:t>Ерекше инвестиция фирма үшін пайдалы, себебі персонал ешқайда кепіп</w:t>
      </w:r>
      <w:r w:rsidR="002323CD" w:rsidRPr="00050D61">
        <w:rPr>
          <w:sz w:val="28"/>
          <w:szCs w:val="28"/>
          <w:lang w:val="kk-KZ"/>
        </w:rPr>
        <w:t xml:space="preserve"> қалмайды. Жалпы инвестиция ата-</w:t>
      </w:r>
      <w:r w:rsidRPr="00050D61">
        <w:rPr>
          <w:sz w:val="28"/>
          <w:szCs w:val="28"/>
          <w:lang w:val="kk-KZ"/>
        </w:rPr>
        <w:t>аналардың бала үшін салуына тиімді, себебі, жалпы бәсекелестікті көтереді.</w:t>
      </w:r>
      <w:r w:rsidR="005A46A6" w:rsidRPr="00050D61">
        <w:rPr>
          <w:sz w:val="28"/>
          <w:szCs w:val="28"/>
          <w:lang w:val="kk-KZ"/>
        </w:rPr>
        <w:t xml:space="preserve"> </w:t>
      </w:r>
      <w:r w:rsidRPr="00050D61">
        <w:rPr>
          <w:sz w:val="28"/>
          <w:szCs w:val="28"/>
          <w:lang w:val="kk-KZ"/>
        </w:rPr>
        <w:t xml:space="preserve">Г. Беккер бірінші болып жоғарғы білімнің практикалық, экономикалық тиімділігін статистикалық дұрыс есептеу жолын ұсынды. Оқу шығындарының құрамында негізгі элемент ретінде </w:t>
      </w:r>
      <w:r w:rsidR="00B755CD" w:rsidRPr="00050D61">
        <w:rPr>
          <w:sz w:val="28"/>
          <w:szCs w:val="28"/>
          <w:lang w:val="kk-KZ"/>
        </w:rPr>
        <w:t>«</w:t>
      </w:r>
      <w:r w:rsidRPr="00050D61">
        <w:rPr>
          <w:sz w:val="28"/>
          <w:szCs w:val="28"/>
          <w:lang w:val="kk-KZ"/>
        </w:rPr>
        <w:t>жоғалған табыс</w:t>
      </w:r>
      <w:r w:rsidR="00B755CD" w:rsidRPr="00050D61">
        <w:rPr>
          <w:sz w:val="28"/>
          <w:szCs w:val="28"/>
          <w:lang w:val="kk-KZ"/>
        </w:rPr>
        <w:t>»</w:t>
      </w:r>
      <w:r w:rsidRPr="00050D61">
        <w:rPr>
          <w:sz w:val="28"/>
          <w:szCs w:val="28"/>
          <w:lang w:val="kk-KZ"/>
        </w:rPr>
        <w:t>, яғни студенттер жылдар бойы мүмкін болатын табысын олар оқу оқуға жұмса</w:t>
      </w:r>
      <w:r w:rsidR="008B32FB" w:rsidRPr="00050D61">
        <w:rPr>
          <w:sz w:val="28"/>
          <w:szCs w:val="28"/>
          <w:lang w:val="kk-KZ"/>
        </w:rPr>
        <w:t>й</w:t>
      </w:r>
      <w:r w:rsidRPr="00050D61">
        <w:rPr>
          <w:sz w:val="28"/>
          <w:szCs w:val="28"/>
          <w:lang w:val="kk-KZ"/>
        </w:rPr>
        <w:t>ды.</w:t>
      </w:r>
      <w:r w:rsidR="009246D7" w:rsidRPr="00050D61">
        <w:rPr>
          <w:sz w:val="28"/>
          <w:szCs w:val="28"/>
          <w:lang w:val="kk-KZ"/>
        </w:rPr>
        <w:t xml:space="preserve"> </w:t>
      </w:r>
      <w:r w:rsidRPr="00050D61">
        <w:rPr>
          <w:sz w:val="28"/>
          <w:szCs w:val="28"/>
          <w:lang w:val="kk-KZ"/>
        </w:rPr>
        <w:t xml:space="preserve">XX ғасырдың соңына қарай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теориясы 1979 жылы Теодор В.Шульцке және 1992 жылы Гари Беккерге экономика бойынша Нобель сыйлығының берілуімен мойындалды.</w:t>
      </w:r>
    </w:p>
    <w:p w:rsidR="0044540B" w:rsidRPr="00050D61" w:rsidRDefault="0044540B" w:rsidP="00FA3D9F">
      <w:pPr>
        <w:ind w:firstLine="709"/>
        <w:jc w:val="both"/>
        <w:rPr>
          <w:sz w:val="28"/>
          <w:szCs w:val="28"/>
          <w:lang w:val="kk-KZ"/>
        </w:rPr>
      </w:pPr>
      <w:r w:rsidRPr="00050D61">
        <w:rPr>
          <w:sz w:val="28"/>
          <w:szCs w:val="28"/>
          <w:lang w:val="kk-KZ"/>
        </w:rPr>
        <w:lastRenderedPageBreak/>
        <w:t xml:space="preserve">Көп экономистер адами капиталды </w:t>
      </w:r>
      <w:r w:rsidR="00B755CD" w:rsidRPr="00050D61">
        <w:rPr>
          <w:sz w:val="28"/>
          <w:szCs w:val="28"/>
          <w:lang w:val="kk-KZ"/>
        </w:rPr>
        <w:t>«</w:t>
      </w:r>
      <w:r w:rsidRPr="00050D61">
        <w:rPr>
          <w:sz w:val="28"/>
          <w:szCs w:val="28"/>
          <w:lang w:val="kk-KZ"/>
        </w:rPr>
        <w:t>адами капитал қызметкер жинақтаған кәсіби тәжірибенің жинақ қоры, адамның болашақ кірісін өсіретін құндылық</w:t>
      </w:r>
      <w:r w:rsidR="00B755CD" w:rsidRPr="00050D61">
        <w:rPr>
          <w:sz w:val="28"/>
          <w:szCs w:val="28"/>
          <w:lang w:val="kk-KZ"/>
        </w:rPr>
        <w:t>»</w:t>
      </w:r>
      <w:r w:rsidRPr="00050D61">
        <w:rPr>
          <w:sz w:val="28"/>
          <w:szCs w:val="28"/>
          <w:lang w:val="kk-KZ"/>
        </w:rPr>
        <w:t xml:space="preserve"> деп түсіндіреді.</w:t>
      </w:r>
    </w:p>
    <w:p w:rsidR="0044540B" w:rsidRPr="00050D61" w:rsidRDefault="0044540B" w:rsidP="00FA3D9F">
      <w:pPr>
        <w:ind w:firstLine="709"/>
        <w:jc w:val="both"/>
        <w:rPr>
          <w:sz w:val="28"/>
          <w:szCs w:val="28"/>
          <w:lang w:val="kk-KZ"/>
        </w:rPr>
      </w:pPr>
      <w:r w:rsidRPr="00050D61">
        <w:rPr>
          <w:sz w:val="28"/>
          <w:szCs w:val="28"/>
          <w:lang w:val="kk-KZ"/>
        </w:rPr>
        <w:t>Адами капиталдың қазіргі теориясында негізгі үш элементті бөліп көрсет</w:t>
      </w:r>
      <w:r w:rsidR="008B32FB" w:rsidRPr="00050D61">
        <w:rPr>
          <w:sz w:val="28"/>
          <w:szCs w:val="28"/>
          <w:lang w:val="kk-KZ"/>
        </w:rPr>
        <w:t>уге болады</w:t>
      </w:r>
      <w:r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1) ад</w:t>
      </w:r>
      <w:r w:rsidR="000A0DCA" w:rsidRPr="00050D61">
        <w:rPr>
          <w:sz w:val="28"/>
          <w:szCs w:val="28"/>
          <w:lang w:val="kk-KZ"/>
        </w:rPr>
        <w:t>а</w:t>
      </w:r>
      <w:r w:rsidRPr="00050D61">
        <w:rPr>
          <w:sz w:val="28"/>
          <w:szCs w:val="28"/>
          <w:lang w:val="kk-KZ"/>
        </w:rPr>
        <w:t xml:space="preserve">ми капиталға сәйкес келетін кіріс мөлшері; </w:t>
      </w:r>
    </w:p>
    <w:p w:rsidR="0044540B" w:rsidRPr="00050D61" w:rsidRDefault="0044540B" w:rsidP="00FA3D9F">
      <w:pPr>
        <w:ind w:firstLine="709"/>
        <w:jc w:val="both"/>
        <w:rPr>
          <w:sz w:val="28"/>
          <w:szCs w:val="28"/>
          <w:lang w:val="kk-KZ"/>
        </w:rPr>
      </w:pPr>
      <w:r w:rsidRPr="00050D61">
        <w:rPr>
          <w:sz w:val="28"/>
          <w:szCs w:val="28"/>
          <w:lang w:val="kk-KZ"/>
        </w:rPr>
        <w:t>2)</w:t>
      </w:r>
      <w:r w:rsidR="008B32FB" w:rsidRPr="00050D61">
        <w:rPr>
          <w:sz w:val="28"/>
          <w:szCs w:val="28"/>
          <w:lang w:val="kk-KZ"/>
        </w:rPr>
        <w:t xml:space="preserve"> </w:t>
      </w:r>
      <w:r w:rsidRPr="00050D61">
        <w:rPr>
          <w:sz w:val="28"/>
          <w:szCs w:val="28"/>
          <w:lang w:val="kk-KZ"/>
        </w:rPr>
        <w:t xml:space="preserve">алынатын рентаға сәйкес келетін табиғи қабілет, дарын; </w:t>
      </w:r>
    </w:p>
    <w:p w:rsidR="00B42303" w:rsidRPr="00050D61" w:rsidRDefault="0044540B" w:rsidP="00FA3D9F">
      <w:pPr>
        <w:ind w:firstLine="709"/>
        <w:jc w:val="both"/>
        <w:rPr>
          <w:sz w:val="28"/>
          <w:szCs w:val="28"/>
          <w:lang w:val="kk-KZ"/>
        </w:rPr>
      </w:pPr>
      <w:r w:rsidRPr="00050D61">
        <w:rPr>
          <w:sz w:val="28"/>
          <w:szCs w:val="28"/>
          <w:lang w:val="kk-KZ"/>
        </w:rPr>
        <w:t xml:space="preserve">3) таза еңбек; барлық элементтер бірігіп, жалпы еңбек деген түсінік </w:t>
      </w:r>
      <w:r w:rsidR="008B32FB" w:rsidRPr="00050D61">
        <w:rPr>
          <w:sz w:val="28"/>
          <w:szCs w:val="28"/>
          <w:lang w:val="kk-KZ"/>
        </w:rPr>
        <w:t>б</w:t>
      </w:r>
      <w:r w:rsidRPr="00050D61">
        <w:rPr>
          <w:sz w:val="28"/>
          <w:szCs w:val="28"/>
          <w:lang w:val="kk-KZ"/>
        </w:rPr>
        <w:t>ереді, ал алдыңғы екі элемент адами капиталды білдіреді</w:t>
      </w:r>
      <w:r w:rsidR="00B42303" w:rsidRPr="00050D61">
        <w:rPr>
          <w:sz w:val="28"/>
          <w:szCs w:val="28"/>
          <w:lang w:val="kk-KZ"/>
        </w:rPr>
        <w:t xml:space="preserve"> [</w:t>
      </w:r>
      <w:r w:rsidR="004642AC" w:rsidRPr="00050D61">
        <w:rPr>
          <w:sz w:val="28"/>
          <w:szCs w:val="28"/>
          <w:lang w:val="kk-KZ"/>
        </w:rPr>
        <w:t>2</w:t>
      </w:r>
      <w:r w:rsidR="005C6E9F" w:rsidRPr="00050D61">
        <w:rPr>
          <w:sz w:val="28"/>
          <w:szCs w:val="28"/>
          <w:lang w:val="kk-KZ"/>
        </w:rPr>
        <w:t>4</w:t>
      </w:r>
      <w:r w:rsidR="00B42303"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Постсоветтік дәуірді қарастырсақ, В.И. Ленин</w:t>
      </w:r>
      <w:r w:rsidR="00A07418" w:rsidRPr="00050D61">
        <w:rPr>
          <w:sz w:val="28"/>
          <w:szCs w:val="28"/>
          <w:lang w:val="kk-KZ"/>
        </w:rPr>
        <w:t xml:space="preserve"> </w:t>
      </w:r>
      <w:r w:rsidRPr="00050D61">
        <w:rPr>
          <w:sz w:val="28"/>
          <w:szCs w:val="28"/>
          <w:lang w:val="kk-KZ"/>
        </w:rPr>
        <w:t xml:space="preserve">еңбекшілердің денсаулығын сақтау мәселесін социалистік қоғамның экономикалық </w:t>
      </w:r>
      <w:r w:rsidR="00FA3D9F" w:rsidRPr="00050D61">
        <w:rPr>
          <w:sz w:val="28"/>
          <w:szCs w:val="28"/>
          <w:lang w:val="kk-KZ"/>
        </w:rPr>
        <w:t>даму факторлары</w:t>
      </w:r>
      <w:r w:rsidRPr="00050D61">
        <w:rPr>
          <w:sz w:val="28"/>
          <w:szCs w:val="28"/>
          <w:lang w:val="kk-KZ"/>
        </w:rPr>
        <w:t xml:space="preserve"> ретінде қарас</w:t>
      </w:r>
      <w:r w:rsidR="00C819E7" w:rsidRPr="00050D61">
        <w:rPr>
          <w:sz w:val="28"/>
          <w:szCs w:val="28"/>
          <w:lang w:val="kk-KZ"/>
        </w:rPr>
        <w:t>т</w:t>
      </w:r>
      <w:r w:rsidRPr="00050D61">
        <w:rPr>
          <w:sz w:val="28"/>
          <w:szCs w:val="28"/>
          <w:lang w:val="kk-KZ"/>
        </w:rPr>
        <w:t xml:space="preserve">ырды. Сонымен, денсаулыққа </w:t>
      </w:r>
      <w:r w:rsidR="008B32FB" w:rsidRPr="00050D61">
        <w:rPr>
          <w:sz w:val="28"/>
          <w:szCs w:val="28"/>
          <w:lang w:val="kk-KZ"/>
        </w:rPr>
        <w:t>коммунистік көзқарас мәселенің Л</w:t>
      </w:r>
      <w:r w:rsidRPr="00050D61">
        <w:rPr>
          <w:sz w:val="28"/>
          <w:szCs w:val="28"/>
          <w:lang w:val="kk-KZ"/>
        </w:rPr>
        <w:t>ениндік тұжырымынан, яғни жұмысшылардың денсаулығын олардың жеке бас мәселесі емес, қоғамдық байлық ретінде қарастыру қажеттілігінен туындады</w:t>
      </w:r>
      <w:r w:rsidR="00A07418" w:rsidRPr="00050D61">
        <w:rPr>
          <w:sz w:val="28"/>
          <w:szCs w:val="28"/>
          <w:lang w:val="kk-KZ"/>
        </w:rPr>
        <w:t xml:space="preserve"> [</w:t>
      </w:r>
      <w:r w:rsidR="004642AC" w:rsidRPr="00050D61">
        <w:rPr>
          <w:sz w:val="28"/>
          <w:szCs w:val="28"/>
          <w:lang w:val="kk-KZ"/>
        </w:rPr>
        <w:t>2</w:t>
      </w:r>
      <w:r w:rsidR="005C6E9F" w:rsidRPr="00050D61">
        <w:rPr>
          <w:sz w:val="28"/>
          <w:szCs w:val="28"/>
          <w:lang w:val="kk-KZ"/>
        </w:rPr>
        <w:t>5</w:t>
      </w:r>
      <w:r w:rsidR="00A07418" w:rsidRPr="00050D61">
        <w:rPr>
          <w:sz w:val="28"/>
          <w:szCs w:val="28"/>
          <w:lang w:val="kk-KZ"/>
        </w:rPr>
        <w:t>]</w:t>
      </w:r>
      <w:r w:rsidRPr="00050D61">
        <w:rPr>
          <w:sz w:val="28"/>
          <w:szCs w:val="28"/>
          <w:lang w:val="kk-KZ"/>
        </w:rPr>
        <w:t>.</w:t>
      </w:r>
    </w:p>
    <w:p w:rsidR="0044540B" w:rsidRPr="00050D61" w:rsidRDefault="0044540B" w:rsidP="00FA3D9F">
      <w:pPr>
        <w:ind w:firstLine="709"/>
        <w:jc w:val="both"/>
        <w:rPr>
          <w:sz w:val="28"/>
          <w:szCs w:val="28"/>
          <w:lang w:val="kk-KZ"/>
        </w:rPr>
      </w:pPr>
      <w:r w:rsidRPr="00050D61">
        <w:rPr>
          <w:sz w:val="28"/>
          <w:szCs w:val="28"/>
          <w:lang w:val="kk-KZ"/>
        </w:rPr>
        <w:t xml:space="preserve">1895—1896 ж. Социал–демократтық партияның бағдарламасында сегіз сағаттық жұмыс уақыты, 15 жасқа дейінгі бала еңбегін шектеу, мейрамда дем алу, оспаға қарсы егу, ана мен баланы қорғау, халықты дәрімен, маманданған </w:t>
      </w:r>
      <w:r w:rsidR="00FA3D9F" w:rsidRPr="00050D61">
        <w:rPr>
          <w:sz w:val="28"/>
          <w:szCs w:val="28"/>
          <w:lang w:val="kk-KZ"/>
        </w:rPr>
        <w:t>көмекпен қамтамасыз</w:t>
      </w:r>
      <w:r w:rsidRPr="00050D61">
        <w:rPr>
          <w:sz w:val="28"/>
          <w:szCs w:val="28"/>
          <w:lang w:val="kk-KZ"/>
        </w:rPr>
        <w:t xml:space="preserve"> ету сияқты маңызды декреттер болды.</w:t>
      </w:r>
      <w:r w:rsidR="005A46A6" w:rsidRPr="00050D61">
        <w:rPr>
          <w:sz w:val="28"/>
          <w:szCs w:val="28"/>
          <w:lang w:val="kk-KZ"/>
        </w:rPr>
        <w:t xml:space="preserve"> </w:t>
      </w:r>
      <w:r w:rsidRPr="00050D61">
        <w:rPr>
          <w:sz w:val="28"/>
          <w:szCs w:val="28"/>
          <w:lang w:val="kk-KZ"/>
        </w:rPr>
        <w:t xml:space="preserve">Кеңестік денсаулық сақтаудың профилактикалық бағыты </w:t>
      </w:r>
      <w:r w:rsidR="00B755CD" w:rsidRPr="00050D61">
        <w:rPr>
          <w:sz w:val="28"/>
          <w:szCs w:val="28"/>
          <w:lang w:val="kk-KZ"/>
        </w:rPr>
        <w:t>«</w:t>
      </w:r>
      <w:r w:rsidRPr="00050D61">
        <w:rPr>
          <w:sz w:val="28"/>
          <w:szCs w:val="28"/>
          <w:lang w:val="kk-KZ"/>
        </w:rPr>
        <w:t>Жұмысшыларға арналған курорттар</w:t>
      </w:r>
      <w:r w:rsidR="00B755CD" w:rsidRPr="00050D61">
        <w:rPr>
          <w:sz w:val="28"/>
          <w:szCs w:val="28"/>
          <w:lang w:val="kk-KZ"/>
        </w:rPr>
        <w:t>»</w:t>
      </w:r>
      <w:r w:rsidRPr="00050D61">
        <w:rPr>
          <w:sz w:val="28"/>
          <w:szCs w:val="28"/>
          <w:lang w:val="kk-KZ"/>
        </w:rPr>
        <w:t xml:space="preserve"> атты ұранмен курорттық денсаулықты нығайту бағыты Кеңес үкіметі құлағанға дейін жемісті еңбек етті.</w:t>
      </w:r>
    </w:p>
    <w:p w:rsidR="0044540B" w:rsidRPr="00050D61" w:rsidRDefault="0044540B" w:rsidP="00FA3D9F">
      <w:pPr>
        <w:ind w:firstLine="709"/>
        <w:jc w:val="both"/>
        <w:rPr>
          <w:sz w:val="28"/>
          <w:szCs w:val="28"/>
          <w:lang w:val="kk-KZ"/>
        </w:rPr>
      </w:pPr>
      <w:r w:rsidRPr="00050D61">
        <w:rPr>
          <w:sz w:val="28"/>
          <w:szCs w:val="28"/>
          <w:lang w:val="kk-KZ"/>
        </w:rPr>
        <w:t>XX ғ. 30 ж. академик С. Г. Струмилин</w:t>
      </w:r>
      <w:r w:rsidR="00A07418" w:rsidRPr="00050D61">
        <w:rPr>
          <w:sz w:val="28"/>
          <w:szCs w:val="28"/>
          <w:lang w:val="kk-KZ"/>
        </w:rPr>
        <w:t xml:space="preserve"> </w:t>
      </w:r>
      <w:r w:rsidRPr="00050D61">
        <w:rPr>
          <w:sz w:val="28"/>
          <w:szCs w:val="28"/>
          <w:lang w:val="kk-KZ"/>
        </w:rPr>
        <w:t xml:space="preserve">денсаулықтың экономикалық көрсеткіштерін есептеу әдісін құрастырды. Ол денсаулық сақтауға салынатын салымдардың негізгі макроэкономикалық көрсеткіштердің өзгеруіне қосатын үлесін анықтауға негізделген. Осылайша, С.Г. Струмилиннің есептеулеріне сәйкес, денсаулық сақтау саласына салынған салымның </w:t>
      </w:r>
      <w:r w:rsidR="00FA3D9F" w:rsidRPr="00050D61">
        <w:rPr>
          <w:sz w:val="28"/>
          <w:szCs w:val="28"/>
          <w:lang w:val="kk-KZ"/>
        </w:rPr>
        <w:t>қайтарымы, оған</w:t>
      </w:r>
      <w:r w:rsidRPr="00050D61">
        <w:rPr>
          <w:sz w:val="28"/>
          <w:szCs w:val="28"/>
          <w:lang w:val="kk-KZ"/>
        </w:rPr>
        <w:t xml:space="preserve"> жұмсалатын </w:t>
      </w:r>
      <w:r w:rsidR="00FA3D9F" w:rsidRPr="00050D61">
        <w:rPr>
          <w:sz w:val="28"/>
          <w:szCs w:val="28"/>
          <w:lang w:val="kk-KZ"/>
        </w:rPr>
        <w:t>ағымдық шығындардың</w:t>
      </w:r>
      <w:r w:rsidR="008B32FB" w:rsidRPr="00050D61">
        <w:rPr>
          <w:sz w:val="28"/>
          <w:szCs w:val="28"/>
          <w:lang w:val="kk-KZ"/>
        </w:rPr>
        <w:t xml:space="preserve"> құнынан 2,5–</w:t>
      </w:r>
      <w:r w:rsidRPr="00050D61">
        <w:rPr>
          <w:sz w:val="28"/>
          <w:szCs w:val="28"/>
          <w:lang w:val="kk-KZ"/>
        </w:rPr>
        <w:t>3 есе артық. С.Г. Струмилин жүргізген зерттеулердің әдістері мен нәтижелері қазіргі уақытта практикалық маңызға ие</w:t>
      </w:r>
      <w:r w:rsidR="00A07418" w:rsidRPr="00050D61">
        <w:rPr>
          <w:sz w:val="28"/>
          <w:szCs w:val="28"/>
          <w:lang w:val="kk-KZ"/>
        </w:rPr>
        <w:t xml:space="preserve"> [</w:t>
      </w:r>
      <w:r w:rsidR="004642AC" w:rsidRPr="00050D61">
        <w:rPr>
          <w:sz w:val="28"/>
          <w:szCs w:val="28"/>
          <w:lang w:val="kk-KZ"/>
        </w:rPr>
        <w:t>2</w:t>
      </w:r>
      <w:r w:rsidR="005C6E9F" w:rsidRPr="00050D61">
        <w:rPr>
          <w:sz w:val="28"/>
          <w:szCs w:val="28"/>
          <w:lang w:val="kk-KZ"/>
        </w:rPr>
        <w:t>6</w:t>
      </w:r>
      <w:r w:rsidR="00A07418" w:rsidRPr="00050D61">
        <w:rPr>
          <w:sz w:val="28"/>
          <w:szCs w:val="28"/>
          <w:lang w:val="kk-KZ"/>
        </w:rPr>
        <w:t>]</w:t>
      </w:r>
      <w:r w:rsidRPr="00050D61">
        <w:rPr>
          <w:sz w:val="28"/>
          <w:szCs w:val="28"/>
          <w:lang w:val="kk-KZ"/>
        </w:rPr>
        <w:t>.</w:t>
      </w:r>
    </w:p>
    <w:p w:rsidR="00B42303" w:rsidRPr="00FA3D9F" w:rsidRDefault="0044540B" w:rsidP="00FA3D9F">
      <w:pPr>
        <w:ind w:firstLine="709"/>
        <w:jc w:val="both"/>
        <w:rPr>
          <w:sz w:val="28"/>
          <w:szCs w:val="28"/>
        </w:rPr>
      </w:pPr>
      <w:r w:rsidRPr="00050D61">
        <w:rPr>
          <w:sz w:val="28"/>
          <w:szCs w:val="28"/>
          <w:lang w:val="kk-KZ"/>
        </w:rPr>
        <w:t>1996 ж. бастап, экономиканың нарықтық трансформациясына байланысты ТМД ғалымдары адами капитал мәселелерімен терең айналыса бастады.</w:t>
      </w:r>
      <w:r w:rsidR="005A46A6" w:rsidRPr="00050D61">
        <w:rPr>
          <w:sz w:val="28"/>
          <w:szCs w:val="28"/>
          <w:lang w:val="kk-KZ"/>
        </w:rPr>
        <w:t xml:space="preserve"> </w:t>
      </w:r>
      <w:r w:rsidRPr="00FA3D9F">
        <w:rPr>
          <w:sz w:val="28"/>
          <w:szCs w:val="28"/>
        </w:rPr>
        <w:t xml:space="preserve">Көп </w:t>
      </w:r>
      <w:r w:rsidR="00FA3D9F" w:rsidRPr="00FA3D9F">
        <w:rPr>
          <w:sz w:val="28"/>
          <w:szCs w:val="28"/>
        </w:rPr>
        <w:t>еңбектерде адами</w:t>
      </w:r>
      <w:r w:rsidRPr="00FA3D9F">
        <w:rPr>
          <w:sz w:val="28"/>
          <w:szCs w:val="28"/>
        </w:rPr>
        <w:t xml:space="preserve"> капитал үшін негізгі конструкция болып жалпы денсаулық капиталы болып табылады.  Адам капиталдың құрамдас бөлігі ретінде денсаулық капиталының бірінші кезектегі рөлі танылады.</w:t>
      </w:r>
      <w:r w:rsidR="005A46A6" w:rsidRPr="00FA3D9F">
        <w:rPr>
          <w:sz w:val="28"/>
          <w:szCs w:val="28"/>
        </w:rPr>
        <w:t xml:space="preserve"> </w:t>
      </w:r>
      <w:r w:rsidRPr="00FA3D9F">
        <w:rPr>
          <w:sz w:val="28"/>
          <w:szCs w:val="28"/>
        </w:rPr>
        <w:t xml:space="preserve">Экономикалық тұрғыдан алғанда, адами капитал материалдық емес, ерекше өндірістік </w:t>
      </w:r>
      <w:r w:rsidR="00745286" w:rsidRPr="00FA3D9F">
        <w:rPr>
          <w:sz w:val="28"/>
          <w:szCs w:val="28"/>
        </w:rPr>
        <w:t>фактор</w:t>
      </w:r>
      <w:r w:rsidRPr="00FA3D9F">
        <w:rPr>
          <w:sz w:val="28"/>
          <w:szCs w:val="28"/>
        </w:rPr>
        <w:t xml:space="preserve"> ретінде көрінеді, ол қосымша өнімді жасау процесінде, сондай–ақ, өндірістің кез–келген басқа </w:t>
      </w:r>
      <w:r w:rsidR="00FA3D9F" w:rsidRPr="00FA3D9F">
        <w:rPr>
          <w:sz w:val="28"/>
          <w:szCs w:val="28"/>
        </w:rPr>
        <w:t>материалдық факторлары</w:t>
      </w:r>
      <w:r w:rsidRPr="00FA3D9F">
        <w:rPr>
          <w:sz w:val="28"/>
          <w:szCs w:val="28"/>
        </w:rPr>
        <w:t xml:space="preserve"> сияқты физикалық және моральдық тозуға ұшырайды, бірақ оны белсенді пайдалану кезінде үнемі жаңартып отыру (өмір бойы білім алу</w:t>
      </w:r>
      <w:r w:rsidR="00FA3D9F" w:rsidRPr="00FA3D9F">
        <w:rPr>
          <w:sz w:val="28"/>
          <w:szCs w:val="28"/>
        </w:rPr>
        <w:t>), білім</w:t>
      </w:r>
      <w:r w:rsidRPr="00FA3D9F">
        <w:rPr>
          <w:sz w:val="28"/>
          <w:szCs w:val="28"/>
        </w:rPr>
        <w:t xml:space="preserve"> қорын сапалы түр</w:t>
      </w:r>
      <w:r w:rsidR="00FB1F18" w:rsidRPr="00FA3D9F">
        <w:rPr>
          <w:sz w:val="28"/>
          <w:szCs w:val="28"/>
        </w:rPr>
        <w:t>де арттыру мүмкіндігі</w:t>
      </w:r>
      <w:r w:rsidR="00B42303" w:rsidRPr="00FA3D9F">
        <w:rPr>
          <w:sz w:val="28"/>
          <w:szCs w:val="28"/>
        </w:rPr>
        <w:t xml:space="preserve"> [</w:t>
      </w:r>
      <w:r w:rsidR="004642AC" w:rsidRPr="00FA3D9F">
        <w:rPr>
          <w:sz w:val="28"/>
          <w:szCs w:val="28"/>
        </w:rPr>
        <w:t>2</w:t>
      </w:r>
      <w:r w:rsidR="005C6E9F" w:rsidRPr="00FA3D9F">
        <w:rPr>
          <w:sz w:val="28"/>
          <w:szCs w:val="28"/>
        </w:rPr>
        <w:t>7</w:t>
      </w:r>
      <w:r w:rsidR="00B42303" w:rsidRPr="00FA3D9F">
        <w:rPr>
          <w:sz w:val="28"/>
          <w:szCs w:val="28"/>
        </w:rPr>
        <w:t>].</w:t>
      </w:r>
    </w:p>
    <w:p w:rsidR="0044540B" w:rsidRPr="00FA3D9F" w:rsidRDefault="0044540B" w:rsidP="00FA3D9F">
      <w:pPr>
        <w:ind w:firstLine="709"/>
        <w:jc w:val="both"/>
        <w:rPr>
          <w:sz w:val="28"/>
          <w:szCs w:val="28"/>
        </w:rPr>
      </w:pPr>
      <w:r w:rsidRPr="00FA3D9F">
        <w:rPr>
          <w:sz w:val="28"/>
          <w:szCs w:val="28"/>
        </w:rPr>
        <w:t>Аралас талдаулы сипаттағы жұмыстарға А.</w:t>
      </w:r>
      <w:r w:rsidR="00260BCD" w:rsidRPr="00FA3D9F">
        <w:rPr>
          <w:sz w:val="28"/>
          <w:szCs w:val="28"/>
        </w:rPr>
        <w:t xml:space="preserve"> </w:t>
      </w:r>
      <w:r w:rsidRPr="00FA3D9F">
        <w:rPr>
          <w:sz w:val="28"/>
          <w:szCs w:val="28"/>
        </w:rPr>
        <w:t>И.</w:t>
      </w:r>
      <w:r w:rsidR="00260BCD" w:rsidRPr="00FA3D9F">
        <w:rPr>
          <w:sz w:val="28"/>
          <w:szCs w:val="28"/>
        </w:rPr>
        <w:t xml:space="preserve"> </w:t>
      </w:r>
      <w:r w:rsidRPr="00FA3D9F">
        <w:rPr>
          <w:sz w:val="28"/>
          <w:szCs w:val="28"/>
        </w:rPr>
        <w:t>Добрынин, С.</w:t>
      </w:r>
      <w:r w:rsidR="00260BCD" w:rsidRPr="00FA3D9F">
        <w:rPr>
          <w:sz w:val="28"/>
          <w:szCs w:val="28"/>
        </w:rPr>
        <w:t xml:space="preserve"> </w:t>
      </w:r>
      <w:r w:rsidRPr="00FA3D9F">
        <w:rPr>
          <w:sz w:val="28"/>
          <w:szCs w:val="28"/>
        </w:rPr>
        <w:t>А.</w:t>
      </w:r>
      <w:r w:rsidR="00260BCD" w:rsidRPr="00FA3D9F">
        <w:rPr>
          <w:sz w:val="28"/>
          <w:szCs w:val="28"/>
        </w:rPr>
        <w:t xml:space="preserve"> </w:t>
      </w:r>
      <w:r w:rsidRPr="00FA3D9F">
        <w:rPr>
          <w:sz w:val="28"/>
          <w:szCs w:val="28"/>
        </w:rPr>
        <w:t xml:space="preserve">Дятлов, Е.Д. </w:t>
      </w:r>
      <w:r w:rsidR="002323CD" w:rsidRPr="00FA3D9F">
        <w:rPr>
          <w:sz w:val="28"/>
          <w:szCs w:val="28"/>
        </w:rPr>
        <w:t xml:space="preserve">Цыренова </w:t>
      </w:r>
      <w:r w:rsidRPr="00FA3D9F">
        <w:rPr>
          <w:sz w:val="28"/>
          <w:szCs w:val="28"/>
        </w:rPr>
        <w:t xml:space="preserve">жазған </w:t>
      </w:r>
      <w:r w:rsidR="00B755CD" w:rsidRPr="00FA3D9F">
        <w:rPr>
          <w:sz w:val="28"/>
          <w:szCs w:val="28"/>
        </w:rPr>
        <w:t>«</w:t>
      </w:r>
      <w:r w:rsidRPr="00FA3D9F">
        <w:rPr>
          <w:sz w:val="28"/>
          <w:szCs w:val="28"/>
        </w:rPr>
        <w:t>Өтпелі экономикадағы адами капитал: қалыптастыру, бағалау, пайдалану тиімділігі</w:t>
      </w:r>
      <w:r w:rsidR="00B755CD" w:rsidRPr="00FA3D9F">
        <w:rPr>
          <w:sz w:val="28"/>
          <w:szCs w:val="28"/>
        </w:rPr>
        <w:t>»</w:t>
      </w:r>
      <w:r w:rsidRPr="00FA3D9F">
        <w:rPr>
          <w:sz w:val="28"/>
          <w:szCs w:val="28"/>
        </w:rPr>
        <w:t xml:space="preserve"> монографиясын жатқызуға болады</w:t>
      </w:r>
      <w:r w:rsidR="00A07418" w:rsidRPr="00FA3D9F">
        <w:rPr>
          <w:sz w:val="28"/>
          <w:szCs w:val="28"/>
        </w:rPr>
        <w:t xml:space="preserve"> [2</w:t>
      </w:r>
      <w:r w:rsidR="005C6E9F" w:rsidRPr="00FA3D9F">
        <w:rPr>
          <w:sz w:val="28"/>
          <w:szCs w:val="28"/>
        </w:rPr>
        <w:t>8</w:t>
      </w:r>
      <w:r w:rsidR="00A07418" w:rsidRPr="00FA3D9F">
        <w:rPr>
          <w:sz w:val="28"/>
          <w:szCs w:val="28"/>
        </w:rPr>
        <w:t>]</w:t>
      </w:r>
      <w:r w:rsidRPr="00FA3D9F">
        <w:rPr>
          <w:sz w:val="28"/>
          <w:szCs w:val="28"/>
        </w:rPr>
        <w:t xml:space="preserve">. </w:t>
      </w:r>
    </w:p>
    <w:p w:rsidR="0044540B" w:rsidRPr="00FA3D9F" w:rsidRDefault="0044540B" w:rsidP="00FA3D9F">
      <w:pPr>
        <w:ind w:firstLine="709"/>
        <w:jc w:val="both"/>
        <w:rPr>
          <w:sz w:val="28"/>
          <w:szCs w:val="28"/>
        </w:rPr>
      </w:pPr>
      <w:r w:rsidRPr="00FA3D9F">
        <w:rPr>
          <w:sz w:val="28"/>
          <w:szCs w:val="28"/>
        </w:rPr>
        <w:lastRenderedPageBreak/>
        <w:t xml:space="preserve">Инвестициялардың басқа түрлеріне қарағанда адами капиталға инвестициялардың ерекшеліктерін талдай отырып, авторлар оларды шығындардың </w:t>
      </w:r>
      <w:r w:rsidR="00834D3F" w:rsidRPr="00FA3D9F">
        <w:rPr>
          <w:sz w:val="28"/>
          <w:szCs w:val="28"/>
        </w:rPr>
        <w:t>келесіде</w:t>
      </w:r>
      <w:r w:rsidRPr="00FA3D9F">
        <w:rPr>
          <w:sz w:val="28"/>
          <w:szCs w:val="28"/>
        </w:rPr>
        <w:t xml:space="preserve">й топтары бойынша жіктейді: </w:t>
      </w:r>
    </w:p>
    <w:p w:rsidR="0044540B" w:rsidRPr="00FA3D9F" w:rsidRDefault="0044540B" w:rsidP="00FA3D9F">
      <w:pPr>
        <w:ind w:firstLine="709"/>
        <w:jc w:val="both"/>
        <w:rPr>
          <w:sz w:val="28"/>
          <w:szCs w:val="28"/>
        </w:rPr>
      </w:pPr>
      <w:r w:rsidRPr="00FA3D9F">
        <w:rPr>
          <w:sz w:val="28"/>
          <w:szCs w:val="28"/>
        </w:rPr>
        <w:t xml:space="preserve">1) адамдардың өмір сүру ұзақтығына, күшіне, төзімділігіне әсер ететін барлық шығындарды қоса алғанда, кең мағынада денсаулық сақтау; </w:t>
      </w:r>
    </w:p>
    <w:p w:rsidR="0044540B" w:rsidRPr="00FA3D9F" w:rsidRDefault="0044540B" w:rsidP="00FA3D9F">
      <w:pPr>
        <w:ind w:firstLine="709"/>
        <w:jc w:val="both"/>
        <w:rPr>
          <w:sz w:val="28"/>
          <w:szCs w:val="28"/>
        </w:rPr>
      </w:pPr>
      <w:r w:rsidRPr="00FA3D9F">
        <w:rPr>
          <w:sz w:val="28"/>
          <w:szCs w:val="28"/>
        </w:rPr>
        <w:t>2) фирма ұйымдастырған жұмысшыларды өндірістен қол үзбей оқыту;</w:t>
      </w:r>
    </w:p>
    <w:p w:rsidR="0044540B" w:rsidRPr="00FA3D9F" w:rsidRDefault="0044540B" w:rsidP="00FA3D9F">
      <w:pPr>
        <w:ind w:firstLine="709"/>
        <w:jc w:val="both"/>
        <w:rPr>
          <w:sz w:val="28"/>
          <w:szCs w:val="28"/>
        </w:rPr>
      </w:pPr>
      <w:r w:rsidRPr="00FA3D9F">
        <w:rPr>
          <w:sz w:val="28"/>
          <w:szCs w:val="28"/>
        </w:rPr>
        <w:t xml:space="preserve">3) ресми білім беру (бастауыш, орта, жоғары); </w:t>
      </w:r>
    </w:p>
    <w:p w:rsidR="0044540B" w:rsidRPr="00FA3D9F" w:rsidRDefault="0044540B" w:rsidP="00FA3D9F">
      <w:pPr>
        <w:ind w:firstLine="709"/>
        <w:jc w:val="both"/>
        <w:rPr>
          <w:sz w:val="28"/>
          <w:szCs w:val="28"/>
        </w:rPr>
      </w:pPr>
      <w:r w:rsidRPr="00FA3D9F">
        <w:rPr>
          <w:sz w:val="28"/>
          <w:szCs w:val="28"/>
        </w:rPr>
        <w:t>4) жұмысқа орналастыру шарттарын өзгерту мақсатында адамдар мен отбасылардың көші-қоны;</w:t>
      </w:r>
    </w:p>
    <w:p w:rsidR="00501DCA" w:rsidRPr="00FA3D9F" w:rsidRDefault="0044540B" w:rsidP="00FA3D9F">
      <w:pPr>
        <w:ind w:firstLine="709"/>
        <w:jc w:val="both"/>
        <w:rPr>
          <w:sz w:val="28"/>
          <w:szCs w:val="28"/>
        </w:rPr>
      </w:pPr>
      <w:r w:rsidRPr="00FA3D9F">
        <w:rPr>
          <w:sz w:val="28"/>
          <w:szCs w:val="28"/>
        </w:rPr>
        <w:t>5) эконом</w:t>
      </w:r>
      <w:r w:rsidR="00501DCA" w:rsidRPr="00FA3D9F">
        <w:rPr>
          <w:sz w:val="28"/>
          <w:szCs w:val="28"/>
        </w:rPr>
        <w:t>икалық маңызды ақпаратты іздеу [29].</w:t>
      </w:r>
    </w:p>
    <w:p w:rsidR="0044540B" w:rsidRPr="00FA3D9F" w:rsidRDefault="0044540B" w:rsidP="00FA3D9F">
      <w:pPr>
        <w:ind w:firstLine="709"/>
        <w:jc w:val="both"/>
        <w:rPr>
          <w:sz w:val="28"/>
          <w:szCs w:val="28"/>
        </w:rPr>
      </w:pPr>
      <w:r w:rsidRPr="00FA3D9F">
        <w:rPr>
          <w:sz w:val="28"/>
          <w:szCs w:val="28"/>
        </w:rPr>
        <w:t>Монографияда адами капитал</w:t>
      </w:r>
      <w:r w:rsidR="008B32FB" w:rsidRPr="00FA3D9F">
        <w:rPr>
          <w:sz w:val="28"/>
          <w:szCs w:val="28"/>
        </w:rPr>
        <w:t>ға</w:t>
      </w:r>
      <w:r w:rsidRPr="00FA3D9F">
        <w:rPr>
          <w:sz w:val="28"/>
          <w:szCs w:val="28"/>
        </w:rPr>
        <w:t xml:space="preserve"> салынған инвестициялардың барлық түрлерінің ішінде денсаулық пен білімге салынған инвестициялар ең қажетті және пайдалы деп аталды.</w:t>
      </w:r>
      <w:r w:rsidR="008B32FB" w:rsidRPr="00FA3D9F">
        <w:rPr>
          <w:sz w:val="28"/>
          <w:szCs w:val="28"/>
        </w:rPr>
        <w:t xml:space="preserve"> </w:t>
      </w:r>
      <w:r w:rsidRPr="00FA3D9F">
        <w:rPr>
          <w:sz w:val="28"/>
          <w:szCs w:val="28"/>
        </w:rPr>
        <w:t xml:space="preserve">Әлеуметтік тұрғыдан алғанда, адами капитал бізге ең маңызды </w:t>
      </w:r>
      <w:r w:rsidR="00745286" w:rsidRPr="00FA3D9F">
        <w:rPr>
          <w:sz w:val="28"/>
          <w:szCs w:val="28"/>
        </w:rPr>
        <w:t xml:space="preserve">фактор </w:t>
      </w:r>
      <w:r w:rsidRPr="00FA3D9F">
        <w:rPr>
          <w:sz w:val="28"/>
          <w:szCs w:val="28"/>
        </w:rPr>
        <w:t>ретінде де, қоғамның әлеуметтік прогрестің басты</w:t>
      </w:r>
      <w:r w:rsidR="00B42303" w:rsidRPr="00FA3D9F">
        <w:rPr>
          <w:sz w:val="28"/>
          <w:szCs w:val="28"/>
        </w:rPr>
        <w:t xml:space="preserve"> даму жолы ретінде де көрінеді [</w:t>
      </w:r>
      <w:r w:rsidR="00501DCA" w:rsidRPr="00FA3D9F">
        <w:rPr>
          <w:sz w:val="28"/>
          <w:szCs w:val="28"/>
        </w:rPr>
        <w:t>30</w:t>
      </w:r>
      <w:r w:rsidR="00B42303" w:rsidRPr="00FA3D9F">
        <w:rPr>
          <w:sz w:val="28"/>
          <w:szCs w:val="28"/>
        </w:rPr>
        <w:t>].</w:t>
      </w:r>
      <w:r w:rsidR="009246D7" w:rsidRPr="00FA3D9F">
        <w:rPr>
          <w:sz w:val="28"/>
          <w:szCs w:val="28"/>
        </w:rPr>
        <w:t xml:space="preserve"> </w:t>
      </w:r>
      <w:r w:rsidRPr="00FA3D9F">
        <w:rPr>
          <w:sz w:val="28"/>
          <w:szCs w:val="28"/>
        </w:rPr>
        <w:t>Жалпы алған</w:t>
      </w:r>
      <w:r w:rsidR="002323CD" w:rsidRPr="00FA3D9F">
        <w:rPr>
          <w:sz w:val="28"/>
          <w:szCs w:val="28"/>
        </w:rPr>
        <w:t>да, адами капитал, әлеуметтік-</w:t>
      </w:r>
      <w:r w:rsidRPr="00FA3D9F">
        <w:rPr>
          <w:sz w:val="28"/>
          <w:szCs w:val="28"/>
        </w:rPr>
        <w:t xml:space="preserve">экономикалық контекстердің бірлігінде, атап айтқанда, адамның өнімді және басқа да қабілеттерін қалыптастыру, пайдалану және дамыту туралы, оның субъектілері арасындағы әлеуметтік </w:t>
      </w:r>
      <w:r w:rsidR="002323CD" w:rsidRPr="00FA3D9F">
        <w:rPr>
          <w:sz w:val="28"/>
          <w:szCs w:val="28"/>
        </w:rPr>
        <w:t>өндірісте туындайтын әлеуметтік-</w:t>
      </w:r>
      <w:r w:rsidRPr="00FA3D9F">
        <w:rPr>
          <w:sz w:val="28"/>
          <w:szCs w:val="28"/>
        </w:rPr>
        <w:t>экономикалық қатынастардың жиынтығы ретінде қарастырылуы керек</w:t>
      </w:r>
      <w:r w:rsidR="00A07418" w:rsidRPr="00FA3D9F">
        <w:rPr>
          <w:sz w:val="28"/>
          <w:szCs w:val="28"/>
        </w:rPr>
        <w:t xml:space="preserve"> [</w:t>
      </w:r>
      <w:r w:rsidR="00385C2D" w:rsidRPr="00FA3D9F">
        <w:rPr>
          <w:sz w:val="28"/>
          <w:szCs w:val="28"/>
        </w:rPr>
        <w:t>3</w:t>
      </w:r>
      <w:r w:rsidR="00A07418" w:rsidRPr="00FA3D9F">
        <w:rPr>
          <w:sz w:val="28"/>
          <w:szCs w:val="28"/>
        </w:rPr>
        <w:t>1]</w:t>
      </w:r>
      <w:r w:rsidRPr="00FA3D9F">
        <w:rPr>
          <w:sz w:val="28"/>
          <w:szCs w:val="28"/>
        </w:rPr>
        <w:t>.</w:t>
      </w:r>
    </w:p>
    <w:p w:rsidR="0044540B" w:rsidRPr="00FA3D9F" w:rsidRDefault="0044540B" w:rsidP="00FA3D9F">
      <w:pPr>
        <w:ind w:firstLine="709"/>
        <w:jc w:val="both"/>
        <w:rPr>
          <w:sz w:val="28"/>
          <w:szCs w:val="28"/>
        </w:rPr>
      </w:pPr>
      <w:r w:rsidRPr="00FA3D9F">
        <w:rPr>
          <w:sz w:val="28"/>
          <w:szCs w:val="28"/>
        </w:rPr>
        <w:t>Функционалды қағидат тұрғысынан қарағанда, адами капитал</w:t>
      </w:r>
      <w:r w:rsidR="002323CD" w:rsidRPr="00FA3D9F">
        <w:rPr>
          <w:sz w:val="28"/>
          <w:szCs w:val="28"/>
        </w:rPr>
        <w:t xml:space="preserve"> </w:t>
      </w:r>
      <w:r w:rsidRPr="00FA3D9F">
        <w:rPr>
          <w:sz w:val="28"/>
          <w:szCs w:val="28"/>
        </w:rPr>
        <w:t>–</w:t>
      </w:r>
      <w:r w:rsidR="002323CD" w:rsidRPr="00FA3D9F">
        <w:rPr>
          <w:sz w:val="28"/>
          <w:szCs w:val="28"/>
        </w:rPr>
        <w:t xml:space="preserve"> </w:t>
      </w:r>
      <w:r w:rsidRPr="00FA3D9F">
        <w:rPr>
          <w:sz w:val="28"/>
          <w:szCs w:val="28"/>
        </w:rPr>
        <w:t>бұл адамның білім, дағдылары, қабілеттер жиынтығы ғана емес, сонымен қатар:</w:t>
      </w:r>
    </w:p>
    <w:p w:rsidR="0044540B" w:rsidRPr="00FA3D9F" w:rsidRDefault="0044540B" w:rsidP="00FA3D9F">
      <w:pPr>
        <w:ind w:firstLine="709"/>
        <w:jc w:val="both"/>
        <w:rPr>
          <w:sz w:val="28"/>
          <w:szCs w:val="28"/>
        </w:rPr>
      </w:pPr>
      <w:r w:rsidRPr="00FA3D9F">
        <w:rPr>
          <w:sz w:val="28"/>
          <w:szCs w:val="28"/>
        </w:rPr>
        <w:t xml:space="preserve">– </w:t>
      </w:r>
      <w:r w:rsidR="00A43CC9" w:rsidRPr="00FA3D9F">
        <w:rPr>
          <w:sz w:val="28"/>
          <w:szCs w:val="28"/>
        </w:rPr>
        <w:t xml:space="preserve">  </w:t>
      </w:r>
      <w:r w:rsidRPr="00FA3D9F">
        <w:rPr>
          <w:sz w:val="28"/>
          <w:szCs w:val="28"/>
        </w:rPr>
        <w:t>дағды, білім, іскерліктің жинақталған қоры;</w:t>
      </w:r>
    </w:p>
    <w:p w:rsidR="0044540B" w:rsidRPr="00FA3D9F" w:rsidRDefault="0044540B" w:rsidP="00FA3D9F">
      <w:pPr>
        <w:ind w:firstLine="709"/>
        <w:jc w:val="both"/>
        <w:rPr>
          <w:sz w:val="28"/>
          <w:szCs w:val="28"/>
        </w:rPr>
      </w:pPr>
      <w:r w:rsidRPr="00FA3D9F">
        <w:rPr>
          <w:sz w:val="28"/>
          <w:szCs w:val="28"/>
        </w:rPr>
        <w:t>– қоғамдық өндірістің қандай да бір саласында адам мақсатқа сай пайдаланатын және еңбек өнімділігін арттыруға ықпал ететін дағдылардың, білімнің, қабілеттердің қоры;</w:t>
      </w:r>
    </w:p>
    <w:p w:rsidR="0044540B" w:rsidRPr="00FA3D9F" w:rsidRDefault="008572F1" w:rsidP="00FA3D9F">
      <w:pPr>
        <w:ind w:firstLine="709"/>
        <w:jc w:val="both"/>
        <w:rPr>
          <w:sz w:val="28"/>
          <w:szCs w:val="28"/>
        </w:rPr>
      </w:pPr>
      <w:r w:rsidRPr="00FA3D9F">
        <w:rPr>
          <w:sz w:val="28"/>
          <w:szCs w:val="28"/>
        </w:rPr>
        <w:t xml:space="preserve">  </w:t>
      </w:r>
      <w:r w:rsidR="0044540B" w:rsidRPr="00FA3D9F">
        <w:rPr>
          <w:sz w:val="28"/>
          <w:szCs w:val="28"/>
        </w:rPr>
        <w:t>бұл қорды жоғары өнімді қызмет түрінде мақсатты пайдалану, әрине, табыс пен кірістің артуына әкеледі;</w:t>
      </w:r>
    </w:p>
    <w:p w:rsidR="0044540B" w:rsidRPr="00FA3D9F" w:rsidRDefault="0044540B" w:rsidP="00FA3D9F">
      <w:pPr>
        <w:ind w:firstLine="709"/>
        <w:jc w:val="both"/>
        <w:rPr>
          <w:sz w:val="28"/>
          <w:szCs w:val="28"/>
        </w:rPr>
      </w:pPr>
      <w:r w:rsidRPr="00FA3D9F">
        <w:rPr>
          <w:sz w:val="28"/>
          <w:szCs w:val="28"/>
        </w:rPr>
        <w:t xml:space="preserve">– </w:t>
      </w:r>
      <w:r w:rsidR="00A43CC9" w:rsidRPr="00FA3D9F">
        <w:rPr>
          <w:sz w:val="28"/>
          <w:szCs w:val="28"/>
        </w:rPr>
        <w:t xml:space="preserve">  </w:t>
      </w:r>
      <w:r w:rsidRPr="00FA3D9F">
        <w:rPr>
          <w:sz w:val="28"/>
          <w:szCs w:val="28"/>
        </w:rPr>
        <w:t>табыстың артуы денсаулыққа, білімге қатысты инвестициялар арқылы мүдделі адамды ынталандырады және болашақта оны қайтадан қолдану үшін дағдылар мен білім қорын көбейтуге, жинақтауға итермелейді.</w:t>
      </w:r>
    </w:p>
    <w:p w:rsidR="0044540B" w:rsidRPr="00FA3D9F" w:rsidRDefault="00B755CD" w:rsidP="00FA3D9F">
      <w:pPr>
        <w:ind w:firstLine="709"/>
        <w:jc w:val="both"/>
        <w:rPr>
          <w:sz w:val="28"/>
          <w:szCs w:val="28"/>
        </w:rPr>
      </w:pPr>
      <w:r w:rsidRPr="00FA3D9F">
        <w:rPr>
          <w:sz w:val="28"/>
          <w:szCs w:val="28"/>
        </w:rPr>
        <w:t>«</w:t>
      </w:r>
      <w:r w:rsidR="0044540B" w:rsidRPr="00FA3D9F">
        <w:rPr>
          <w:sz w:val="28"/>
          <w:szCs w:val="28"/>
        </w:rPr>
        <w:t>Адами капитал</w:t>
      </w:r>
      <w:r w:rsidRPr="00FA3D9F">
        <w:rPr>
          <w:sz w:val="28"/>
          <w:szCs w:val="28"/>
        </w:rPr>
        <w:t>»</w:t>
      </w:r>
      <w:r w:rsidR="0044540B" w:rsidRPr="00FA3D9F">
        <w:rPr>
          <w:sz w:val="28"/>
          <w:szCs w:val="28"/>
        </w:rPr>
        <w:t xml:space="preserve"> ұғымын түсіндіруде әртүрлі тәсілдерді зерттеу нәтижесі бойынша экономистердің ең маңызды ғылыми көзқарастарын жалпылап, сыни бағалай отырып, осы категорияның анықтамасы тұжырымдалды. </w:t>
      </w:r>
    </w:p>
    <w:p w:rsidR="0044540B" w:rsidRPr="00FA3D9F" w:rsidRDefault="0044540B" w:rsidP="00FA3D9F">
      <w:pPr>
        <w:ind w:firstLine="709"/>
        <w:jc w:val="both"/>
        <w:rPr>
          <w:sz w:val="28"/>
          <w:szCs w:val="28"/>
        </w:rPr>
      </w:pPr>
      <w:r w:rsidRPr="00FA3D9F">
        <w:rPr>
          <w:sz w:val="28"/>
          <w:szCs w:val="28"/>
        </w:rPr>
        <w:t>Яғни, жоғарыда сипатталған ғалымдар мен экономистерді</w:t>
      </w:r>
      <w:r w:rsidR="002323CD" w:rsidRPr="00FA3D9F">
        <w:rPr>
          <w:sz w:val="28"/>
          <w:szCs w:val="28"/>
        </w:rPr>
        <w:t xml:space="preserve">ң түсініктерін саралай отырып, </w:t>
      </w:r>
      <w:r w:rsidR="00B755CD" w:rsidRPr="00FA3D9F">
        <w:rPr>
          <w:sz w:val="28"/>
          <w:szCs w:val="28"/>
        </w:rPr>
        <w:t>«</w:t>
      </w:r>
      <w:r w:rsidRPr="00FA3D9F">
        <w:rPr>
          <w:sz w:val="28"/>
          <w:szCs w:val="28"/>
        </w:rPr>
        <w:t>адами капитал</w:t>
      </w:r>
      <w:r w:rsidR="00B755CD" w:rsidRPr="00FA3D9F">
        <w:rPr>
          <w:sz w:val="28"/>
          <w:szCs w:val="28"/>
        </w:rPr>
        <w:t>»</w:t>
      </w:r>
      <w:r w:rsidRPr="00FA3D9F">
        <w:rPr>
          <w:sz w:val="28"/>
          <w:szCs w:val="28"/>
        </w:rPr>
        <w:t xml:space="preserve"> ұғымын</w:t>
      </w:r>
      <w:r w:rsidR="006D2B11" w:rsidRPr="00FA3D9F">
        <w:rPr>
          <w:sz w:val="28"/>
          <w:szCs w:val="28"/>
        </w:rPr>
        <w:t xml:space="preserve">а келесі </w:t>
      </w:r>
      <w:r w:rsidR="00C97C0C" w:rsidRPr="00FA3D9F">
        <w:rPr>
          <w:sz w:val="28"/>
          <w:szCs w:val="28"/>
        </w:rPr>
        <w:t xml:space="preserve">авторлық </w:t>
      </w:r>
      <w:r w:rsidR="006D2B11" w:rsidRPr="00FA3D9F">
        <w:rPr>
          <w:sz w:val="28"/>
          <w:szCs w:val="28"/>
        </w:rPr>
        <w:t>анықтама беруге болады:</w:t>
      </w:r>
    </w:p>
    <w:p w:rsidR="0044540B" w:rsidRPr="00A25AE7" w:rsidRDefault="0044540B" w:rsidP="00FA3D9F">
      <w:pPr>
        <w:ind w:firstLine="709"/>
        <w:jc w:val="both"/>
        <w:rPr>
          <w:b/>
          <w:sz w:val="28"/>
          <w:szCs w:val="28"/>
        </w:rPr>
      </w:pPr>
      <w:r w:rsidRPr="00A25AE7">
        <w:rPr>
          <w:b/>
          <w:sz w:val="28"/>
          <w:szCs w:val="28"/>
        </w:rPr>
        <w:t>Адами капитал –</w:t>
      </w:r>
      <w:r w:rsidR="002323CD" w:rsidRPr="00A25AE7">
        <w:rPr>
          <w:b/>
          <w:sz w:val="28"/>
          <w:szCs w:val="28"/>
        </w:rPr>
        <w:t xml:space="preserve"> </w:t>
      </w:r>
      <w:r w:rsidRPr="00A25AE7">
        <w:rPr>
          <w:b/>
          <w:sz w:val="28"/>
          <w:szCs w:val="28"/>
        </w:rPr>
        <w:t>бұл адам туғаннан жинақтаған денсаулық, білім, дағдылары мен қабілет қоры және осы элементтердің ұтымды үйлесімі болашақта еңбек өнімділігі мен табыстың өсуін қамтамасыз ету үшін салынатын инвестиция нәтижесі.</w:t>
      </w:r>
    </w:p>
    <w:p w:rsidR="0044540B" w:rsidRPr="00FA3D9F" w:rsidRDefault="0044540B" w:rsidP="00FA3D9F">
      <w:pPr>
        <w:ind w:firstLine="709"/>
        <w:jc w:val="both"/>
        <w:rPr>
          <w:sz w:val="28"/>
          <w:szCs w:val="28"/>
        </w:rPr>
      </w:pPr>
      <w:r w:rsidRPr="00FA3D9F">
        <w:rPr>
          <w:sz w:val="28"/>
          <w:szCs w:val="28"/>
        </w:rPr>
        <w:t>Сонымен қатар, адам капиталының тиімді жұмыс істеуі, бір жағынан, адам</w:t>
      </w:r>
      <w:r w:rsidR="001704C4" w:rsidRPr="00FA3D9F">
        <w:rPr>
          <w:sz w:val="28"/>
          <w:szCs w:val="28"/>
        </w:rPr>
        <w:t>и</w:t>
      </w:r>
      <w:r w:rsidRPr="00FA3D9F">
        <w:rPr>
          <w:sz w:val="28"/>
          <w:szCs w:val="28"/>
        </w:rPr>
        <w:t xml:space="preserve"> капитал</w:t>
      </w:r>
      <w:r w:rsidR="001704C4" w:rsidRPr="00FA3D9F">
        <w:rPr>
          <w:sz w:val="28"/>
          <w:szCs w:val="28"/>
        </w:rPr>
        <w:t>ды</w:t>
      </w:r>
      <w:r w:rsidRPr="00FA3D9F">
        <w:rPr>
          <w:sz w:val="28"/>
          <w:szCs w:val="28"/>
        </w:rPr>
        <w:t xml:space="preserve"> қалыптастыру және ұдайы өндіріс, екінші жағынан, өмір сүрудің жоғары сапасын қамтамасыз етуге бағытталған адам (отбасы), бизнес, </w:t>
      </w:r>
      <w:r w:rsidRPr="00FA3D9F">
        <w:rPr>
          <w:sz w:val="28"/>
          <w:szCs w:val="28"/>
        </w:rPr>
        <w:lastRenderedPageBreak/>
        <w:t xml:space="preserve">мемлекет тарапынан әлеуметтік инвестициялар салуды жүзеге асырған жағдайда ғана </w:t>
      </w:r>
      <w:r w:rsidR="00C97F6B" w:rsidRPr="00FA3D9F">
        <w:rPr>
          <w:sz w:val="28"/>
          <w:szCs w:val="28"/>
        </w:rPr>
        <w:t>жүзеге асады</w:t>
      </w:r>
      <w:r w:rsidRPr="00FA3D9F">
        <w:rPr>
          <w:sz w:val="28"/>
          <w:szCs w:val="28"/>
        </w:rPr>
        <w:t>.</w:t>
      </w:r>
    </w:p>
    <w:p w:rsidR="006D2B11" w:rsidRPr="00FA3D9F" w:rsidRDefault="0044540B" w:rsidP="00FA3D9F">
      <w:pPr>
        <w:ind w:firstLine="709"/>
        <w:jc w:val="both"/>
        <w:rPr>
          <w:sz w:val="28"/>
          <w:szCs w:val="28"/>
        </w:rPr>
      </w:pPr>
      <w:r w:rsidRPr="00FA3D9F">
        <w:rPr>
          <w:sz w:val="28"/>
          <w:szCs w:val="28"/>
        </w:rPr>
        <w:t>Осы анықтама шеңберінде біз адами капиталдың тек үш негізгі компонентін бөліп көрсетеміз, бұл ретте біз адами капиталдың денсаулық қоры сияқты компонентіне баса назар аударамыз, ол, біздің ойымызша, жалпы адами капиталдың жұмыс істеуінің негізі мен шарты болып табылады</w:t>
      </w:r>
      <w:r w:rsidR="006D2B11" w:rsidRPr="00FA3D9F">
        <w:rPr>
          <w:sz w:val="28"/>
          <w:szCs w:val="28"/>
        </w:rPr>
        <w:t xml:space="preserve"> [</w:t>
      </w:r>
      <w:r w:rsidR="00385C2D" w:rsidRPr="00FA3D9F">
        <w:rPr>
          <w:sz w:val="28"/>
          <w:szCs w:val="28"/>
        </w:rPr>
        <w:t>32</w:t>
      </w:r>
      <w:r w:rsidR="006D2B11" w:rsidRPr="00FA3D9F">
        <w:rPr>
          <w:sz w:val="28"/>
          <w:szCs w:val="28"/>
        </w:rPr>
        <w:t>].</w:t>
      </w:r>
    </w:p>
    <w:p w:rsidR="001704C4" w:rsidRPr="00FA3D9F" w:rsidRDefault="0044540B" w:rsidP="00FA3D9F">
      <w:pPr>
        <w:ind w:firstLine="709"/>
        <w:jc w:val="both"/>
        <w:rPr>
          <w:sz w:val="28"/>
          <w:szCs w:val="28"/>
        </w:rPr>
      </w:pPr>
      <w:r w:rsidRPr="00FA3D9F">
        <w:rPr>
          <w:sz w:val="28"/>
          <w:szCs w:val="28"/>
        </w:rPr>
        <w:t>Отандық экономистердің көзқарасы бойынша, Я. А. Аубакиров пен А. Б. Майдырова адамның өнімді қабілеттерін дамытуға баса назар аударады</w:t>
      </w:r>
      <w:r w:rsidR="00485683" w:rsidRPr="00FA3D9F">
        <w:rPr>
          <w:sz w:val="28"/>
          <w:szCs w:val="28"/>
        </w:rPr>
        <w:t xml:space="preserve"> [</w:t>
      </w:r>
      <w:r w:rsidR="005C6E9F" w:rsidRPr="00FA3D9F">
        <w:rPr>
          <w:sz w:val="28"/>
          <w:szCs w:val="28"/>
        </w:rPr>
        <w:t>33</w:t>
      </w:r>
      <w:r w:rsidR="00485683" w:rsidRPr="00FA3D9F">
        <w:rPr>
          <w:sz w:val="28"/>
          <w:szCs w:val="28"/>
        </w:rPr>
        <w:t>]</w:t>
      </w:r>
      <w:r w:rsidRPr="00FA3D9F">
        <w:rPr>
          <w:sz w:val="28"/>
          <w:szCs w:val="28"/>
        </w:rPr>
        <w:t>.</w:t>
      </w:r>
    </w:p>
    <w:p w:rsidR="0044540B" w:rsidRPr="00FA3D9F" w:rsidRDefault="009F5AD0" w:rsidP="00FA3D9F">
      <w:pPr>
        <w:ind w:firstLine="709"/>
        <w:jc w:val="both"/>
        <w:rPr>
          <w:sz w:val="28"/>
          <w:szCs w:val="28"/>
        </w:rPr>
      </w:pPr>
      <w:r w:rsidRPr="00FA3D9F">
        <w:rPr>
          <w:sz w:val="28"/>
          <w:szCs w:val="28"/>
        </w:rPr>
        <w:t xml:space="preserve">Онюшева И.В. </w:t>
      </w:r>
      <w:r w:rsidR="00485683" w:rsidRPr="00FA3D9F">
        <w:rPr>
          <w:sz w:val="28"/>
          <w:szCs w:val="28"/>
        </w:rPr>
        <w:t xml:space="preserve"> осы</w:t>
      </w:r>
      <w:r w:rsidR="0044540B" w:rsidRPr="00FA3D9F">
        <w:rPr>
          <w:sz w:val="28"/>
          <w:szCs w:val="28"/>
        </w:rPr>
        <w:t xml:space="preserve"> көзқарасты ұстанады. Сонымен,</w:t>
      </w:r>
      <w:r w:rsidR="001704C4" w:rsidRPr="00FA3D9F">
        <w:rPr>
          <w:sz w:val="28"/>
          <w:szCs w:val="28"/>
        </w:rPr>
        <w:t xml:space="preserve"> </w:t>
      </w:r>
      <w:r w:rsidR="0044540B" w:rsidRPr="00FA3D9F">
        <w:rPr>
          <w:sz w:val="28"/>
          <w:szCs w:val="28"/>
        </w:rPr>
        <w:t xml:space="preserve">оның пікірінше </w:t>
      </w:r>
      <w:r w:rsidR="00B755CD" w:rsidRPr="00FA3D9F">
        <w:rPr>
          <w:sz w:val="28"/>
          <w:szCs w:val="28"/>
        </w:rPr>
        <w:t>«</w:t>
      </w:r>
      <w:r w:rsidR="0044540B" w:rsidRPr="00FA3D9F">
        <w:rPr>
          <w:sz w:val="28"/>
          <w:szCs w:val="28"/>
        </w:rPr>
        <w:t>адами капитал-аса маңызды</w:t>
      </w:r>
      <w:r w:rsidR="001704C4" w:rsidRPr="00FA3D9F">
        <w:rPr>
          <w:sz w:val="28"/>
          <w:szCs w:val="28"/>
        </w:rPr>
        <w:t>,</w:t>
      </w:r>
      <w:r w:rsidR="0044540B" w:rsidRPr="00FA3D9F">
        <w:rPr>
          <w:sz w:val="28"/>
          <w:szCs w:val="28"/>
        </w:rPr>
        <w:t xml:space="preserve"> адамға тән</w:t>
      </w:r>
      <w:r w:rsidR="001704C4" w:rsidRPr="00FA3D9F">
        <w:rPr>
          <w:sz w:val="28"/>
          <w:szCs w:val="28"/>
        </w:rPr>
        <w:t>,</w:t>
      </w:r>
      <w:r w:rsidR="0044540B" w:rsidRPr="00FA3D9F">
        <w:rPr>
          <w:sz w:val="28"/>
          <w:szCs w:val="28"/>
        </w:rPr>
        <w:t xml:space="preserve"> қазіргі заманғы өндірістік капиталдың құрамдас бөлігі білімнің, дамыған қабілеттердің бай қоры</w:t>
      </w:r>
      <w:r w:rsidR="00B755CD" w:rsidRPr="00FA3D9F">
        <w:rPr>
          <w:sz w:val="28"/>
          <w:szCs w:val="28"/>
        </w:rPr>
        <w:t>»</w:t>
      </w:r>
      <w:r w:rsidRPr="00FA3D9F">
        <w:rPr>
          <w:sz w:val="28"/>
          <w:szCs w:val="28"/>
        </w:rPr>
        <w:t>. З</w:t>
      </w:r>
      <w:r w:rsidR="0044540B" w:rsidRPr="00FA3D9F">
        <w:rPr>
          <w:sz w:val="28"/>
          <w:szCs w:val="28"/>
        </w:rPr>
        <w:t xml:space="preserve">ияткерлік және шығармашылық әлеуетімен анықталатын </w:t>
      </w:r>
      <w:r w:rsidRPr="00FA3D9F">
        <w:rPr>
          <w:sz w:val="28"/>
          <w:szCs w:val="28"/>
        </w:rPr>
        <w:t>б</w:t>
      </w:r>
      <w:r w:rsidR="0044540B" w:rsidRPr="00FA3D9F">
        <w:rPr>
          <w:sz w:val="28"/>
          <w:szCs w:val="28"/>
        </w:rPr>
        <w:t>ұдан басқа, адами капитал инвестициялардың қажеттілігін</w:t>
      </w:r>
      <w:r w:rsidRPr="00FA3D9F">
        <w:rPr>
          <w:sz w:val="28"/>
          <w:szCs w:val="28"/>
        </w:rPr>
        <w:t>ің сонылығын</w:t>
      </w:r>
      <w:r w:rsidR="0044540B" w:rsidRPr="00FA3D9F">
        <w:rPr>
          <w:sz w:val="28"/>
          <w:szCs w:val="28"/>
        </w:rPr>
        <w:t xml:space="preserve"> көрсетеді</w:t>
      </w:r>
      <w:r w:rsidR="00485683" w:rsidRPr="00FA3D9F">
        <w:rPr>
          <w:sz w:val="28"/>
          <w:szCs w:val="28"/>
        </w:rPr>
        <w:t xml:space="preserve"> [</w:t>
      </w:r>
      <w:r w:rsidR="00385C2D" w:rsidRPr="00FA3D9F">
        <w:rPr>
          <w:sz w:val="28"/>
          <w:szCs w:val="28"/>
        </w:rPr>
        <w:t>34</w:t>
      </w:r>
      <w:r w:rsidR="00485683" w:rsidRPr="00FA3D9F">
        <w:rPr>
          <w:sz w:val="28"/>
          <w:szCs w:val="28"/>
        </w:rPr>
        <w:t>]</w:t>
      </w:r>
      <w:r w:rsidR="0044540B" w:rsidRPr="00FA3D9F">
        <w:rPr>
          <w:sz w:val="28"/>
          <w:szCs w:val="28"/>
        </w:rPr>
        <w:t xml:space="preserve">. Атап айтқанда, адами капиталды дамыту тұжырымдамасын ұсынады, оның ішінде </w:t>
      </w:r>
      <w:r w:rsidRPr="00FA3D9F">
        <w:rPr>
          <w:sz w:val="28"/>
          <w:szCs w:val="28"/>
        </w:rPr>
        <w:t>ж</w:t>
      </w:r>
      <w:r w:rsidR="0044540B" w:rsidRPr="00FA3D9F">
        <w:rPr>
          <w:sz w:val="28"/>
          <w:szCs w:val="28"/>
        </w:rPr>
        <w:t>ұмыспен қамту деңгейін реттеу, адами капиталды дамыту құралы, қайта бағдарлау сияқты аспектілер бар әлеуметтік саясатты</w:t>
      </w:r>
      <w:r w:rsidR="001704C4" w:rsidRPr="00FA3D9F">
        <w:rPr>
          <w:sz w:val="28"/>
          <w:szCs w:val="28"/>
        </w:rPr>
        <w:t>,</w:t>
      </w:r>
      <w:r w:rsidR="0044540B" w:rsidRPr="00FA3D9F">
        <w:rPr>
          <w:sz w:val="28"/>
          <w:szCs w:val="28"/>
        </w:rPr>
        <w:t xml:space="preserve"> адами капиталға басым инвестициялау, адами капиталды дамытудың негізгі </w:t>
      </w:r>
      <w:r w:rsidR="00B120D1" w:rsidRPr="00FA3D9F">
        <w:rPr>
          <w:sz w:val="28"/>
          <w:szCs w:val="28"/>
        </w:rPr>
        <w:t>факторлар</w:t>
      </w:r>
      <w:r w:rsidR="0044540B" w:rsidRPr="00FA3D9F">
        <w:rPr>
          <w:sz w:val="28"/>
          <w:szCs w:val="28"/>
        </w:rPr>
        <w:t xml:space="preserve"> ретінде білім беру, денсаулық сақтау жүйелерінің жұмыс істеу тетігін жетілдіру</w:t>
      </w:r>
      <w:r w:rsidR="001704C4" w:rsidRPr="00FA3D9F">
        <w:rPr>
          <w:sz w:val="28"/>
          <w:szCs w:val="28"/>
        </w:rPr>
        <w:t xml:space="preserve"> </w:t>
      </w:r>
      <w:r w:rsidR="0044540B" w:rsidRPr="00FA3D9F">
        <w:rPr>
          <w:sz w:val="28"/>
          <w:szCs w:val="28"/>
        </w:rPr>
        <w:t>[</w:t>
      </w:r>
      <w:r w:rsidR="00385C2D" w:rsidRPr="00FA3D9F">
        <w:rPr>
          <w:sz w:val="28"/>
          <w:szCs w:val="28"/>
        </w:rPr>
        <w:t>35</w:t>
      </w:r>
      <w:r w:rsidR="0044540B" w:rsidRPr="00FA3D9F">
        <w:rPr>
          <w:sz w:val="28"/>
          <w:szCs w:val="28"/>
        </w:rPr>
        <w:t>].</w:t>
      </w:r>
    </w:p>
    <w:p w:rsidR="0044540B" w:rsidRPr="00FA3D9F" w:rsidRDefault="0044540B" w:rsidP="00FA3D9F">
      <w:pPr>
        <w:ind w:firstLine="709"/>
        <w:jc w:val="both"/>
        <w:rPr>
          <w:sz w:val="28"/>
          <w:szCs w:val="28"/>
        </w:rPr>
      </w:pPr>
      <w:r w:rsidRPr="00FA3D9F">
        <w:rPr>
          <w:sz w:val="28"/>
          <w:szCs w:val="28"/>
        </w:rPr>
        <w:t xml:space="preserve">А. Н. Турекулова, Л. К. Мухамбетова және М. К. </w:t>
      </w:r>
      <w:r w:rsidR="00FA3D9F" w:rsidRPr="00FA3D9F">
        <w:rPr>
          <w:sz w:val="28"/>
          <w:szCs w:val="28"/>
        </w:rPr>
        <w:t>Жамкеева «</w:t>
      </w:r>
      <w:r w:rsidRPr="00FA3D9F">
        <w:rPr>
          <w:sz w:val="28"/>
          <w:szCs w:val="28"/>
        </w:rPr>
        <w:t>адами капитал өзгеруде</w:t>
      </w:r>
      <w:r w:rsidR="00B755CD" w:rsidRPr="00FA3D9F">
        <w:rPr>
          <w:sz w:val="28"/>
          <w:szCs w:val="28"/>
        </w:rPr>
        <w:t>»</w:t>
      </w:r>
      <w:r w:rsidRPr="00FA3D9F">
        <w:rPr>
          <w:sz w:val="28"/>
          <w:szCs w:val="28"/>
        </w:rPr>
        <w:t xml:space="preserve"> деп есептейді</w:t>
      </w:r>
      <w:r w:rsidR="004D75C3" w:rsidRPr="00FA3D9F">
        <w:rPr>
          <w:sz w:val="28"/>
          <w:szCs w:val="28"/>
        </w:rPr>
        <w:t>, яғни,</w:t>
      </w:r>
      <w:r w:rsidRPr="00FA3D9F">
        <w:rPr>
          <w:sz w:val="28"/>
          <w:szCs w:val="28"/>
        </w:rPr>
        <w:t xml:space="preserve"> жеке фирмалардың тиімділігін анықтайтын </w:t>
      </w:r>
      <w:r w:rsidR="00745286" w:rsidRPr="00FA3D9F">
        <w:rPr>
          <w:sz w:val="28"/>
          <w:szCs w:val="28"/>
        </w:rPr>
        <w:t>фактор</w:t>
      </w:r>
      <w:r w:rsidRPr="00FA3D9F">
        <w:rPr>
          <w:sz w:val="28"/>
          <w:szCs w:val="28"/>
        </w:rPr>
        <w:t xml:space="preserve"> өзін генератор ретінде көрсетеді</w:t>
      </w:r>
      <w:r w:rsidR="001704C4" w:rsidRPr="00FA3D9F">
        <w:rPr>
          <w:sz w:val="28"/>
          <w:szCs w:val="28"/>
        </w:rPr>
        <w:t xml:space="preserve">, </w:t>
      </w:r>
      <w:r w:rsidR="00FA3D9F" w:rsidRPr="00FA3D9F">
        <w:rPr>
          <w:sz w:val="28"/>
          <w:szCs w:val="28"/>
        </w:rPr>
        <w:t>яғни, ғылыми</w:t>
      </w:r>
      <w:r w:rsidRPr="00FA3D9F">
        <w:rPr>
          <w:sz w:val="28"/>
          <w:szCs w:val="28"/>
        </w:rPr>
        <w:t>-техникалық прогресс, ұлттық экономика</w:t>
      </w:r>
      <w:r w:rsidR="001704C4" w:rsidRPr="00FA3D9F">
        <w:rPr>
          <w:sz w:val="28"/>
          <w:szCs w:val="28"/>
        </w:rPr>
        <w:t>ның құрылымын өзгертеді</w:t>
      </w:r>
      <w:r w:rsidR="004D75C3" w:rsidRPr="00FA3D9F">
        <w:rPr>
          <w:sz w:val="28"/>
          <w:szCs w:val="28"/>
        </w:rPr>
        <w:t xml:space="preserve"> [</w:t>
      </w:r>
      <w:r w:rsidR="00385C2D" w:rsidRPr="00FA3D9F">
        <w:rPr>
          <w:sz w:val="28"/>
          <w:szCs w:val="28"/>
        </w:rPr>
        <w:t>36</w:t>
      </w:r>
      <w:r w:rsidR="004D75C3" w:rsidRPr="00FA3D9F">
        <w:rPr>
          <w:sz w:val="28"/>
          <w:szCs w:val="28"/>
        </w:rPr>
        <w:t>].</w:t>
      </w:r>
    </w:p>
    <w:p w:rsidR="0044540B" w:rsidRPr="00FA3D9F" w:rsidRDefault="0044540B" w:rsidP="00FA3D9F">
      <w:pPr>
        <w:ind w:firstLine="709"/>
        <w:jc w:val="both"/>
        <w:rPr>
          <w:sz w:val="28"/>
          <w:szCs w:val="28"/>
        </w:rPr>
      </w:pPr>
      <w:r w:rsidRPr="00FA3D9F">
        <w:rPr>
          <w:sz w:val="28"/>
          <w:szCs w:val="28"/>
        </w:rPr>
        <w:t>Біздің ойымызша, перспективалы бәсекеге қабілетті адами капиталды тиімді қалыптастыру бағыты адами капиталды дамыту шеңберінде басқару және бәсекелестік артықшылықтарды арттыру мәселелерінің өзара байланысы болып табылады.</w:t>
      </w:r>
    </w:p>
    <w:p w:rsidR="0044540B" w:rsidRPr="00B1263C" w:rsidRDefault="0044540B" w:rsidP="002E4DA3">
      <w:pPr>
        <w:tabs>
          <w:tab w:val="left" w:pos="567"/>
        </w:tabs>
        <w:ind w:firstLine="709"/>
        <w:jc w:val="both"/>
        <w:rPr>
          <w:sz w:val="28"/>
          <w:szCs w:val="28"/>
          <w:lang w:val="kk-KZ"/>
        </w:rPr>
      </w:pPr>
    </w:p>
    <w:p w:rsidR="007C72F5" w:rsidRPr="00B1263C" w:rsidRDefault="006E4542" w:rsidP="002E4DA3">
      <w:pPr>
        <w:tabs>
          <w:tab w:val="left" w:pos="709"/>
        </w:tabs>
        <w:ind w:firstLine="709"/>
        <w:jc w:val="both"/>
        <w:rPr>
          <w:b/>
          <w:sz w:val="28"/>
          <w:szCs w:val="28"/>
          <w:lang w:val="kk-KZ"/>
        </w:rPr>
      </w:pPr>
      <w:r w:rsidRPr="00B1263C">
        <w:rPr>
          <w:b/>
          <w:sz w:val="28"/>
          <w:szCs w:val="28"/>
          <w:lang w:val="kk-KZ"/>
        </w:rPr>
        <w:t>1</w:t>
      </w:r>
      <w:r w:rsidR="007C72F5" w:rsidRPr="00B1263C">
        <w:rPr>
          <w:b/>
          <w:sz w:val="28"/>
          <w:szCs w:val="28"/>
          <w:lang w:val="kk-KZ"/>
        </w:rPr>
        <w:t xml:space="preserve">.2 </w:t>
      </w:r>
      <w:r w:rsidRPr="00B1263C">
        <w:rPr>
          <w:b/>
          <w:sz w:val="28"/>
          <w:szCs w:val="28"/>
          <w:lang w:val="kk-KZ"/>
        </w:rPr>
        <w:t>Денсаулық сақтау саласындағы адами капиталды бағалау әдістері мен тұжырымдамалары</w:t>
      </w:r>
    </w:p>
    <w:p w:rsidR="0044540B" w:rsidRPr="00B1263C" w:rsidRDefault="0044540B" w:rsidP="002E4DA3">
      <w:pPr>
        <w:tabs>
          <w:tab w:val="left" w:pos="567"/>
        </w:tabs>
        <w:ind w:firstLine="709"/>
        <w:jc w:val="both"/>
        <w:rPr>
          <w:b/>
          <w:sz w:val="28"/>
          <w:szCs w:val="28"/>
          <w:lang w:val="kk-KZ"/>
        </w:rPr>
      </w:pPr>
    </w:p>
    <w:p w:rsidR="006D2B11" w:rsidRPr="00FA3D9F" w:rsidRDefault="0044540B" w:rsidP="00FA3D9F">
      <w:pPr>
        <w:ind w:firstLine="709"/>
        <w:jc w:val="both"/>
        <w:rPr>
          <w:sz w:val="28"/>
          <w:szCs w:val="28"/>
        </w:rPr>
      </w:pPr>
      <w:r w:rsidRPr="00FA3D9F">
        <w:rPr>
          <w:sz w:val="28"/>
          <w:szCs w:val="28"/>
        </w:rPr>
        <w:t>Адами капитал күрделі экономикалық категория ретінде сандық және сапалық көрсеткіштермен өлш</w:t>
      </w:r>
      <w:r w:rsidR="002323CD" w:rsidRPr="00FA3D9F">
        <w:rPr>
          <w:sz w:val="28"/>
          <w:szCs w:val="28"/>
        </w:rPr>
        <w:t xml:space="preserve">енеді. </w:t>
      </w:r>
      <w:r w:rsidRPr="00FA3D9F">
        <w:rPr>
          <w:sz w:val="28"/>
          <w:szCs w:val="28"/>
        </w:rPr>
        <w:t>Көптеген ғалымдар мен экономистер ғасы</w:t>
      </w:r>
      <w:r w:rsidR="002323CD" w:rsidRPr="00FA3D9F">
        <w:rPr>
          <w:sz w:val="28"/>
          <w:szCs w:val="28"/>
        </w:rPr>
        <w:t>рлар бойы өлшеудің әртүрлі әдіс-</w:t>
      </w:r>
      <w:r w:rsidRPr="00FA3D9F">
        <w:rPr>
          <w:sz w:val="28"/>
          <w:szCs w:val="28"/>
        </w:rPr>
        <w:t>тәсілдерін ұсын</w:t>
      </w:r>
      <w:r w:rsidR="006E6387" w:rsidRPr="00FA3D9F">
        <w:rPr>
          <w:sz w:val="28"/>
          <w:szCs w:val="28"/>
        </w:rPr>
        <w:t>ып келеді</w:t>
      </w:r>
      <w:r w:rsidRPr="00FA3D9F">
        <w:rPr>
          <w:sz w:val="28"/>
          <w:szCs w:val="28"/>
        </w:rPr>
        <w:t xml:space="preserve">. </w:t>
      </w:r>
      <w:r w:rsidR="00B755CD" w:rsidRPr="00FA3D9F">
        <w:rPr>
          <w:sz w:val="28"/>
          <w:szCs w:val="28"/>
        </w:rPr>
        <w:t>«</w:t>
      </w:r>
      <w:r w:rsidRPr="00FA3D9F">
        <w:rPr>
          <w:sz w:val="28"/>
          <w:szCs w:val="28"/>
        </w:rPr>
        <w:t>Адам құндылығы,</w:t>
      </w:r>
      <w:r w:rsidR="006E6387" w:rsidRPr="00FA3D9F">
        <w:rPr>
          <w:sz w:val="28"/>
          <w:szCs w:val="28"/>
        </w:rPr>
        <w:t xml:space="preserve"> </w:t>
      </w:r>
      <w:r w:rsidRPr="00FA3D9F">
        <w:rPr>
          <w:sz w:val="28"/>
          <w:szCs w:val="28"/>
        </w:rPr>
        <w:t>еңбек құны, тауар құны мен бағасы, еңбек күші, адами капиталдың құны, бағасы, жинақталған білім қорының құны, өмір құны</w:t>
      </w:r>
      <w:r w:rsidR="00B755CD" w:rsidRPr="00FA3D9F">
        <w:rPr>
          <w:sz w:val="28"/>
          <w:szCs w:val="28"/>
        </w:rPr>
        <w:t>»</w:t>
      </w:r>
      <w:r w:rsidRPr="00FA3D9F">
        <w:rPr>
          <w:sz w:val="28"/>
          <w:szCs w:val="28"/>
        </w:rPr>
        <w:t xml:space="preserve"> деген сияқты экономикалық заманауи түсініктерді енгізіп, оны өлшеп қана қоймай, табыс көзі ретінде қарауды үйретті</w:t>
      </w:r>
      <w:r w:rsidR="00485683" w:rsidRPr="00FA3D9F">
        <w:rPr>
          <w:sz w:val="28"/>
          <w:szCs w:val="28"/>
        </w:rPr>
        <w:t xml:space="preserve"> [</w:t>
      </w:r>
      <w:r w:rsidR="00385C2D" w:rsidRPr="00FA3D9F">
        <w:rPr>
          <w:sz w:val="28"/>
          <w:szCs w:val="28"/>
        </w:rPr>
        <w:t>37</w:t>
      </w:r>
      <w:r w:rsidR="00485683" w:rsidRPr="00FA3D9F">
        <w:rPr>
          <w:sz w:val="28"/>
          <w:szCs w:val="28"/>
        </w:rPr>
        <w:t>]</w:t>
      </w:r>
      <w:r w:rsidRPr="00FA3D9F">
        <w:rPr>
          <w:sz w:val="28"/>
          <w:szCs w:val="28"/>
        </w:rPr>
        <w:t>.</w:t>
      </w:r>
      <w:r w:rsidR="000C1E34" w:rsidRPr="00FA3D9F">
        <w:rPr>
          <w:sz w:val="28"/>
          <w:szCs w:val="28"/>
        </w:rPr>
        <w:t xml:space="preserve"> </w:t>
      </w:r>
      <w:r w:rsidRPr="00FA3D9F">
        <w:rPr>
          <w:sz w:val="28"/>
          <w:szCs w:val="28"/>
        </w:rPr>
        <w:t xml:space="preserve">Адами капиталға қатысты </w:t>
      </w:r>
      <w:r w:rsidR="006E6387" w:rsidRPr="00FA3D9F">
        <w:rPr>
          <w:sz w:val="28"/>
          <w:szCs w:val="28"/>
        </w:rPr>
        <w:t>заманауи</w:t>
      </w:r>
      <w:r w:rsidRPr="00FA3D9F">
        <w:rPr>
          <w:sz w:val="28"/>
          <w:szCs w:val="28"/>
        </w:rPr>
        <w:t xml:space="preserve"> көзқарас бойынша, адами капиталды дамытуға салынған инве</w:t>
      </w:r>
      <w:r w:rsidR="006E6387" w:rsidRPr="00FA3D9F">
        <w:rPr>
          <w:sz w:val="28"/>
          <w:szCs w:val="28"/>
        </w:rPr>
        <w:t>с</w:t>
      </w:r>
      <w:r w:rsidRPr="00FA3D9F">
        <w:rPr>
          <w:sz w:val="28"/>
          <w:szCs w:val="28"/>
        </w:rPr>
        <w:t>тиция көлемін ғана емес, одан қайтатын табыс көлемін де есепке алу қажет</w:t>
      </w:r>
      <w:r w:rsidR="000A0DCA" w:rsidRPr="00FA3D9F">
        <w:rPr>
          <w:sz w:val="28"/>
          <w:szCs w:val="28"/>
        </w:rPr>
        <w:t xml:space="preserve"> [</w:t>
      </w:r>
      <w:r w:rsidR="00385C2D" w:rsidRPr="00FA3D9F">
        <w:rPr>
          <w:sz w:val="28"/>
          <w:szCs w:val="28"/>
        </w:rPr>
        <w:t>38</w:t>
      </w:r>
      <w:r w:rsidR="000A0DCA" w:rsidRPr="00FA3D9F">
        <w:rPr>
          <w:sz w:val="28"/>
          <w:szCs w:val="28"/>
        </w:rPr>
        <w:t>].</w:t>
      </w:r>
      <w:r w:rsidR="009246D7" w:rsidRPr="00FA3D9F">
        <w:rPr>
          <w:sz w:val="28"/>
          <w:szCs w:val="28"/>
        </w:rPr>
        <w:t xml:space="preserve"> </w:t>
      </w:r>
      <w:r w:rsidRPr="00FA3D9F">
        <w:rPr>
          <w:sz w:val="28"/>
          <w:szCs w:val="28"/>
        </w:rPr>
        <w:t>И.Фишер</w:t>
      </w:r>
      <w:r w:rsidR="002323CD" w:rsidRPr="00FA3D9F">
        <w:rPr>
          <w:sz w:val="28"/>
          <w:szCs w:val="28"/>
        </w:rPr>
        <w:t xml:space="preserve"> адами капиталды бағалауда сәл ө</w:t>
      </w:r>
      <w:r w:rsidRPr="00FA3D9F">
        <w:rPr>
          <w:sz w:val="28"/>
          <w:szCs w:val="28"/>
        </w:rPr>
        <w:t>згеше көзқарас ұсынды, оның пікірінше, адами капиталд</w:t>
      </w:r>
      <w:r w:rsidR="002323CD" w:rsidRPr="00FA3D9F">
        <w:rPr>
          <w:sz w:val="28"/>
          <w:szCs w:val="28"/>
        </w:rPr>
        <w:t>ы пайдалану арқылы кірістің кез-келген түрінен (жалақ</w:t>
      </w:r>
      <w:r w:rsidRPr="00FA3D9F">
        <w:rPr>
          <w:sz w:val="28"/>
          <w:szCs w:val="28"/>
        </w:rPr>
        <w:t>ы, пайыз</w:t>
      </w:r>
      <w:r w:rsidR="000C1E34" w:rsidRPr="00FA3D9F">
        <w:rPr>
          <w:sz w:val="28"/>
          <w:szCs w:val="28"/>
        </w:rPr>
        <w:t>, рента) пайыз алуды білдіреді [39].</w:t>
      </w:r>
      <w:r w:rsidR="00A43CC9" w:rsidRPr="00FA3D9F">
        <w:rPr>
          <w:sz w:val="28"/>
          <w:szCs w:val="28"/>
        </w:rPr>
        <w:t xml:space="preserve"> </w:t>
      </w:r>
      <w:r w:rsidRPr="00FA3D9F">
        <w:rPr>
          <w:sz w:val="28"/>
          <w:szCs w:val="28"/>
        </w:rPr>
        <w:t>Адами капиталды бағалауда экономикалық– өндірістік шығындармен қатар жаңа түбегейлі құндылық өлшеуіштерді іздеу де маңызды</w:t>
      </w:r>
      <w:r w:rsidR="00485683" w:rsidRPr="00FA3D9F">
        <w:rPr>
          <w:sz w:val="28"/>
          <w:szCs w:val="28"/>
        </w:rPr>
        <w:t xml:space="preserve"> </w:t>
      </w:r>
      <w:r w:rsidRPr="00FA3D9F">
        <w:rPr>
          <w:sz w:val="28"/>
          <w:szCs w:val="28"/>
        </w:rPr>
        <w:t>Материалдық тауар</w:t>
      </w:r>
      <w:r w:rsidR="00260BCD" w:rsidRPr="00FA3D9F">
        <w:rPr>
          <w:sz w:val="28"/>
          <w:szCs w:val="28"/>
        </w:rPr>
        <w:t>,</w:t>
      </w:r>
      <w:r w:rsidRPr="00FA3D9F">
        <w:rPr>
          <w:sz w:val="28"/>
          <w:szCs w:val="28"/>
        </w:rPr>
        <w:t xml:space="preserve"> білім</w:t>
      </w:r>
      <w:r w:rsidR="00260BCD" w:rsidRPr="00FA3D9F">
        <w:rPr>
          <w:sz w:val="28"/>
          <w:szCs w:val="28"/>
        </w:rPr>
        <w:t>,</w:t>
      </w:r>
      <w:r w:rsidRPr="00FA3D9F">
        <w:rPr>
          <w:sz w:val="28"/>
          <w:szCs w:val="28"/>
        </w:rPr>
        <w:t xml:space="preserve"> денсаулық</w:t>
      </w:r>
      <w:r w:rsidR="00260BCD" w:rsidRPr="00FA3D9F">
        <w:rPr>
          <w:sz w:val="28"/>
          <w:szCs w:val="28"/>
        </w:rPr>
        <w:t>,</w:t>
      </w:r>
      <w:r w:rsidRPr="00FA3D9F">
        <w:rPr>
          <w:sz w:val="28"/>
          <w:szCs w:val="28"/>
        </w:rPr>
        <w:t xml:space="preserve"> отбасы</w:t>
      </w:r>
      <w:r w:rsidR="00260BCD" w:rsidRPr="00FA3D9F">
        <w:rPr>
          <w:sz w:val="28"/>
          <w:szCs w:val="28"/>
        </w:rPr>
        <w:t>,</w:t>
      </w:r>
      <w:r w:rsidRPr="00FA3D9F">
        <w:rPr>
          <w:sz w:val="28"/>
          <w:szCs w:val="28"/>
        </w:rPr>
        <w:t xml:space="preserve"> бос уақыт</w:t>
      </w:r>
      <w:r w:rsidR="00260BCD" w:rsidRPr="00FA3D9F">
        <w:rPr>
          <w:sz w:val="28"/>
          <w:szCs w:val="28"/>
        </w:rPr>
        <w:t>,</w:t>
      </w:r>
      <w:r w:rsidRPr="00FA3D9F">
        <w:rPr>
          <w:sz w:val="28"/>
          <w:szCs w:val="28"/>
        </w:rPr>
        <w:t xml:space="preserve"> қадір–қасиет</w:t>
      </w:r>
      <w:r w:rsidR="00260BCD" w:rsidRPr="00FA3D9F">
        <w:rPr>
          <w:sz w:val="28"/>
          <w:szCs w:val="28"/>
        </w:rPr>
        <w:t>,</w:t>
      </w:r>
      <w:r w:rsidRPr="00FA3D9F">
        <w:rPr>
          <w:sz w:val="28"/>
          <w:szCs w:val="28"/>
        </w:rPr>
        <w:t xml:space="preserve"> </w:t>
      </w:r>
      <w:r w:rsidRPr="00FA3D9F">
        <w:rPr>
          <w:sz w:val="28"/>
          <w:szCs w:val="28"/>
        </w:rPr>
        <w:lastRenderedPageBreak/>
        <w:t>адами қатынастар</w:t>
      </w:r>
      <w:r w:rsidR="00260BCD" w:rsidRPr="00FA3D9F">
        <w:rPr>
          <w:sz w:val="28"/>
          <w:szCs w:val="28"/>
        </w:rPr>
        <w:t>,</w:t>
      </w:r>
      <w:r w:rsidRPr="00FA3D9F">
        <w:rPr>
          <w:sz w:val="28"/>
          <w:szCs w:val="28"/>
        </w:rPr>
        <w:t xml:space="preserve"> құқықтық институ</w:t>
      </w:r>
      <w:r w:rsidR="009B6A5B" w:rsidRPr="00FA3D9F">
        <w:rPr>
          <w:sz w:val="28"/>
          <w:szCs w:val="28"/>
        </w:rPr>
        <w:t xml:space="preserve">ттар, ортаның саяси құндылығы т.б. </w:t>
      </w:r>
      <w:r w:rsidRPr="00FA3D9F">
        <w:rPr>
          <w:sz w:val="28"/>
          <w:szCs w:val="28"/>
        </w:rPr>
        <w:t xml:space="preserve">өлшеуде субъективті бағалауды объективті өлшемге айналдыру </w:t>
      </w:r>
      <w:r w:rsidR="00C97C0C" w:rsidRPr="00FA3D9F">
        <w:rPr>
          <w:sz w:val="28"/>
          <w:szCs w:val="28"/>
        </w:rPr>
        <w:t>қажет</w:t>
      </w:r>
      <w:r w:rsidR="006D2B11" w:rsidRPr="00FA3D9F">
        <w:rPr>
          <w:sz w:val="28"/>
          <w:szCs w:val="28"/>
        </w:rPr>
        <w:t xml:space="preserve"> [</w:t>
      </w:r>
      <w:r w:rsidR="00385C2D" w:rsidRPr="00FA3D9F">
        <w:rPr>
          <w:sz w:val="28"/>
          <w:szCs w:val="28"/>
        </w:rPr>
        <w:t>40</w:t>
      </w:r>
      <w:r w:rsidR="006D2B11" w:rsidRPr="00FA3D9F">
        <w:rPr>
          <w:sz w:val="28"/>
          <w:szCs w:val="28"/>
        </w:rPr>
        <w:t>].</w:t>
      </w:r>
    </w:p>
    <w:p w:rsidR="00A43CC9" w:rsidRPr="00FA3D9F" w:rsidRDefault="0044540B" w:rsidP="00FA3D9F">
      <w:pPr>
        <w:ind w:firstLine="709"/>
        <w:jc w:val="both"/>
        <w:rPr>
          <w:sz w:val="28"/>
          <w:szCs w:val="28"/>
        </w:rPr>
      </w:pPr>
      <w:r w:rsidRPr="00FA3D9F">
        <w:rPr>
          <w:sz w:val="28"/>
          <w:szCs w:val="28"/>
        </w:rPr>
        <w:t xml:space="preserve"> Отандық, шетелдік әдебиеттерде адами капиталды </w:t>
      </w:r>
      <w:r w:rsidR="00E84F92" w:rsidRPr="00FA3D9F">
        <w:rPr>
          <w:sz w:val="28"/>
          <w:szCs w:val="28"/>
        </w:rPr>
        <w:t xml:space="preserve">дербес </w:t>
      </w:r>
      <w:r w:rsidRPr="00FA3D9F">
        <w:rPr>
          <w:sz w:val="28"/>
          <w:szCs w:val="28"/>
        </w:rPr>
        <w:t>сала бойынша бағалау мәселесі толық шешілмеген</w:t>
      </w:r>
      <w:r w:rsidR="007C72F5" w:rsidRPr="00FA3D9F">
        <w:rPr>
          <w:sz w:val="28"/>
          <w:szCs w:val="28"/>
        </w:rPr>
        <w:t xml:space="preserve"> [41]. </w:t>
      </w:r>
      <w:r w:rsidRPr="00FA3D9F">
        <w:rPr>
          <w:sz w:val="28"/>
          <w:szCs w:val="28"/>
        </w:rPr>
        <w:t xml:space="preserve"> </w:t>
      </w:r>
    </w:p>
    <w:p w:rsidR="0044540B" w:rsidRPr="00FA3D9F" w:rsidRDefault="0044540B" w:rsidP="00FA3D9F">
      <w:pPr>
        <w:ind w:firstLine="709"/>
        <w:jc w:val="both"/>
        <w:rPr>
          <w:sz w:val="28"/>
          <w:szCs w:val="28"/>
        </w:rPr>
      </w:pPr>
      <w:r w:rsidRPr="00FA3D9F">
        <w:rPr>
          <w:sz w:val="28"/>
          <w:szCs w:val="28"/>
        </w:rPr>
        <w:t xml:space="preserve">Бірақ, </w:t>
      </w:r>
      <w:r w:rsidR="00A43CC9" w:rsidRPr="00FA3D9F">
        <w:rPr>
          <w:sz w:val="28"/>
          <w:szCs w:val="28"/>
        </w:rPr>
        <w:t xml:space="preserve">әлемдік экономикада </w:t>
      </w:r>
      <w:r w:rsidRPr="00FA3D9F">
        <w:rPr>
          <w:sz w:val="28"/>
          <w:szCs w:val="28"/>
        </w:rPr>
        <w:t>адами капиталды бағал</w:t>
      </w:r>
      <w:r w:rsidR="00A43CC9" w:rsidRPr="00FA3D9F">
        <w:rPr>
          <w:sz w:val="28"/>
          <w:szCs w:val="28"/>
        </w:rPr>
        <w:t xml:space="preserve">ауда </w:t>
      </w:r>
      <w:r w:rsidR="00FA3D9F" w:rsidRPr="00FA3D9F">
        <w:rPr>
          <w:sz w:val="28"/>
          <w:szCs w:val="28"/>
        </w:rPr>
        <w:t>жалпыға ортақ</w:t>
      </w:r>
      <w:r w:rsidR="00A43CC9" w:rsidRPr="00FA3D9F">
        <w:rPr>
          <w:sz w:val="28"/>
          <w:szCs w:val="28"/>
        </w:rPr>
        <w:t xml:space="preserve"> әдістер бар:</w:t>
      </w:r>
    </w:p>
    <w:p w:rsidR="0044540B" w:rsidRPr="00A25AE7" w:rsidRDefault="00A25AE7" w:rsidP="00A25AE7">
      <w:pPr>
        <w:jc w:val="both"/>
        <w:rPr>
          <w:sz w:val="28"/>
          <w:szCs w:val="28"/>
        </w:rPr>
      </w:pPr>
      <w:r>
        <w:rPr>
          <w:sz w:val="28"/>
          <w:szCs w:val="28"/>
        </w:rPr>
        <w:t xml:space="preserve">           - </w:t>
      </w:r>
      <w:r w:rsidR="009B6A5B" w:rsidRPr="00A25AE7">
        <w:rPr>
          <w:sz w:val="28"/>
          <w:szCs w:val="28"/>
        </w:rPr>
        <w:t>а</w:t>
      </w:r>
      <w:r w:rsidR="0044540B" w:rsidRPr="00A25AE7">
        <w:rPr>
          <w:sz w:val="28"/>
          <w:szCs w:val="28"/>
        </w:rPr>
        <w:t>дами капиталмен өндірген кірістерді бағалау;</w:t>
      </w:r>
    </w:p>
    <w:p w:rsidR="0044540B" w:rsidRPr="00FA3D9F" w:rsidRDefault="00A25AE7" w:rsidP="00A25AE7">
      <w:pPr>
        <w:pStyle w:val="a5"/>
        <w:ind w:left="0" w:firstLine="709"/>
        <w:rPr>
          <w:sz w:val="28"/>
          <w:szCs w:val="28"/>
        </w:rPr>
      </w:pPr>
      <w:r>
        <w:rPr>
          <w:sz w:val="28"/>
          <w:szCs w:val="28"/>
        </w:rPr>
        <w:t xml:space="preserve">- </w:t>
      </w:r>
      <w:r w:rsidR="009B6A5B" w:rsidRPr="00FA3D9F">
        <w:rPr>
          <w:sz w:val="28"/>
          <w:szCs w:val="28"/>
        </w:rPr>
        <w:t>а</w:t>
      </w:r>
      <w:r w:rsidR="003D40CD" w:rsidRPr="00FA3D9F">
        <w:rPr>
          <w:sz w:val="28"/>
          <w:szCs w:val="28"/>
        </w:rPr>
        <w:t>дамның алған білім қорын, дағды-</w:t>
      </w:r>
      <w:r w:rsidR="0044540B" w:rsidRPr="00FA3D9F">
        <w:rPr>
          <w:sz w:val="28"/>
          <w:szCs w:val="28"/>
        </w:rPr>
        <w:t>қабілеттерін сандық өлшеммен бағалау;</w:t>
      </w:r>
    </w:p>
    <w:p w:rsidR="0044540B" w:rsidRPr="00FA3D9F" w:rsidRDefault="009B6A5B" w:rsidP="00FA3D9F">
      <w:pPr>
        <w:pStyle w:val="a5"/>
        <w:numPr>
          <w:ilvl w:val="0"/>
          <w:numId w:val="35"/>
        </w:numPr>
        <w:jc w:val="both"/>
        <w:rPr>
          <w:sz w:val="28"/>
          <w:szCs w:val="28"/>
        </w:rPr>
      </w:pPr>
      <w:r w:rsidRPr="00FA3D9F">
        <w:rPr>
          <w:sz w:val="28"/>
          <w:szCs w:val="28"/>
        </w:rPr>
        <w:t>а</w:t>
      </w:r>
      <w:r w:rsidR="0044540B" w:rsidRPr="00FA3D9F">
        <w:rPr>
          <w:sz w:val="28"/>
          <w:szCs w:val="28"/>
        </w:rPr>
        <w:t xml:space="preserve">рнайы дағдыларды </w:t>
      </w:r>
      <w:r w:rsidR="00A43CC9" w:rsidRPr="00FA3D9F">
        <w:rPr>
          <w:sz w:val="28"/>
          <w:szCs w:val="28"/>
        </w:rPr>
        <w:t>(</w:t>
      </w:r>
      <w:r w:rsidR="0044540B" w:rsidRPr="00FA3D9F">
        <w:rPr>
          <w:sz w:val="28"/>
          <w:szCs w:val="28"/>
        </w:rPr>
        <w:t>арнайы адами капитал) сандық өлшеммен бағалау;</w:t>
      </w:r>
    </w:p>
    <w:p w:rsidR="0044540B" w:rsidRPr="00FA3D9F" w:rsidRDefault="00A25AE7" w:rsidP="00A25AE7">
      <w:pPr>
        <w:pStyle w:val="a5"/>
        <w:ind w:left="0" w:firstLine="709"/>
        <w:rPr>
          <w:sz w:val="28"/>
          <w:szCs w:val="28"/>
        </w:rPr>
      </w:pPr>
      <w:r>
        <w:rPr>
          <w:sz w:val="28"/>
          <w:szCs w:val="28"/>
        </w:rPr>
        <w:t xml:space="preserve">- </w:t>
      </w:r>
      <w:r w:rsidR="009B6A5B" w:rsidRPr="00FA3D9F">
        <w:rPr>
          <w:sz w:val="28"/>
          <w:szCs w:val="28"/>
        </w:rPr>
        <w:t>а</w:t>
      </w:r>
      <w:r w:rsidR="0044540B" w:rsidRPr="00FA3D9F">
        <w:rPr>
          <w:sz w:val="28"/>
          <w:szCs w:val="28"/>
        </w:rPr>
        <w:t>дами капиталға инвестиция салу бағыты бойынша –денсаулық капиталы, білім капиталы, мәдениет капиталы</w:t>
      </w:r>
      <w:r w:rsidR="009B6A5B" w:rsidRPr="00FA3D9F">
        <w:rPr>
          <w:sz w:val="28"/>
          <w:szCs w:val="28"/>
        </w:rPr>
        <w:t>;</w:t>
      </w:r>
    </w:p>
    <w:p w:rsidR="0044540B" w:rsidRPr="00FA3D9F" w:rsidRDefault="009B6A5B" w:rsidP="00FA3D9F">
      <w:pPr>
        <w:pStyle w:val="a5"/>
        <w:numPr>
          <w:ilvl w:val="0"/>
          <w:numId w:val="35"/>
        </w:numPr>
        <w:jc w:val="both"/>
        <w:rPr>
          <w:sz w:val="28"/>
          <w:szCs w:val="28"/>
        </w:rPr>
      </w:pPr>
      <w:r w:rsidRPr="00FA3D9F">
        <w:rPr>
          <w:sz w:val="28"/>
          <w:szCs w:val="28"/>
        </w:rPr>
        <w:t>м</w:t>
      </w:r>
      <w:r w:rsidR="0044540B" w:rsidRPr="00FA3D9F">
        <w:rPr>
          <w:sz w:val="28"/>
          <w:szCs w:val="28"/>
        </w:rPr>
        <w:t>икро–макро деңгейде адами капиталды бағалау;</w:t>
      </w:r>
    </w:p>
    <w:p w:rsidR="0044540B" w:rsidRPr="00FA3D9F" w:rsidRDefault="00A25AE7" w:rsidP="00A25AE7">
      <w:pPr>
        <w:pStyle w:val="a5"/>
        <w:ind w:left="0" w:firstLine="709"/>
        <w:rPr>
          <w:sz w:val="28"/>
          <w:szCs w:val="28"/>
        </w:rPr>
      </w:pPr>
      <w:r>
        <w:rPr>
          <w:sz w:val="28"/>
          <w:szCs w:val="28"/>
        </w:rPr>
        <w:t xml:space="preserve">- </w:t>
      </w:r>
      <w:r w:rsidR="009B6A5B" w:rsidRPr="00FA3D9F">
        <w:rPr>
          <w:sz w:val="28"/>
          <w:szCs w:val="28"/>
        </w:rPr>
        <w:t>з</w:t>
      </w:r>
      <w:r w:rsidR="0044540B" w:rsidRPr="00FA3D9F">
        <w:rPr>
          <w:sz w:val="28"/>
          <w:szCs w:val="28"/>
        </w:rPr>
        <w:t>аттай және құндық көрсеткіштерді қамтитын адами капиталды интегралды бағалау;</w:t>
      </w:r>
    </w:p>
    <w:p w:rsidR="0044540B" w:rsidRPr="00FA3D9F" w:rsidRDefault="009B6A5B" w:rsidP="00FA3D9F">
      <w:pPr>
        <w:pStyle w:val="a5"/>
        <w:numPr>
          <w:ilvl w:val="0"/>
          <w:numId w:val="35"/>
        </w:numPr>
        <w:jc w:val="both"/>
        <w:rPr>
          <w:sz w:val="28"/>
          <w:szCs w:val="28"/>
        </w:rPr>
      </w:pPr>
      <w:r w:rsidRPr="00FA3D9F">
        <w:rPr>
          <w:sz w:val="28"/>
          <w:szCs w:val="28"/>
        </w:rPr>
        <w:t>а</w:t>
      </w:r>
      <w:r w:rsidR="0044540B" w:rsidRPr="00FA3D9F">
        <w:rPr>
          <w:sz w:val="28"/>
          <w:szCs w:val="28"/>
        </w:rPr>
        <w:t>дами капиталды макроэкономикалық бағалау;</w:t>
      </w:r>
    </w:p>
    <w:p w:rsidR="004D75C3" w:rsidRPr="00FA3D9F" w:rsidRDefault="009B6A5B" w:rsidP="00FA3D9F">
      <w:pPr>
        <w:pStyle w:val="a5"/>
        <w:numPr>
          <w:ilvl w:val="0"/>
          <w:numId w:val="35"/>
        </w:numPr>
        <w:jc w:val="both"/>
        <w:rPr>
          <w:sz w:val="28"/>
          <w:szCs w:val="28"/>
        </w:rPr>
      </w:pPr>
      <w:r w:rsidRPr="00FA3D9F">
        <w:rPr>
          <w:sz w:val="28"/>
          <w:szCs w:val="28"/>
        </w:rPr>
        <w:t>с</w:t>
      </w:r>
      <w:r w:rsidR="0044540B" w:rsidRPr="00FA3D9F">
        <w:rPr>
          <w:sz w:val="28"/>
          <w:szCs w:val="28"/>
        </w:rPr>
        <w:t>алынған инвестиция көлеміне ба</w:t>
      </w:r>
      <w:r w:rsidR="004D75C3" w:rsidRPr="00FA3D9F">
        <w:rPr>
          <w:sz w:val="28"/>
          <w:szCs w:val="28"/>
        </w:rPr>
        <w:t>йланысты адами капиталды құнмен</w:t>
      </w:r>
    </w:p>
    <w:p w:rsidR="006D2B11" w:rsidRPr="00FA3D9F" w:rsidRDefault="0044540B" w:rsidP="00FA3D9F">
      <w:pPr>
        <w:jc w:val="both"/>
        <w:rPr>
          <w:sz w:val="28"/>
          <w:szCs w:val="28"/>
        </w:rPr>
      </w:pPr>
      <w:r w:rsidRPr="00FA3D9F">
        <w:rPr>
          <w:sz w:val="28"/>
          <w:szCs w:val="28"/>
        </w:rPr>
        <w:t>бағалау және кәсіпорынның балансында сомалық құнын шығару</w:t>
      </w:r>
      <w:r w:rsidR="006D2B11" w:rsidRPr="00FA3D9F">
        <w:rPr>
          <w:sz w:val="28"/>
          <w:szCs w:val="28"/>
        </w:rPr>
        <w:t xml:space="preserve"> [</w:t>
      </w:r>
      <w:r w:rsidR="00385C2D" w:rsidRPr="00FA3D9F">
        <w:rPr>
          <w:sz w:val="28"/>
          <w:szCs w:val="28"/>
        </w:rPr>
        <w:t>42</w:t>
      </w:r>
      <w:r w:rsidR="006D2B11" w:rsidRPr="00FA3D9F">
        <w:rPr>
          <w:sz w:val="28"/>
          <w:szCs w:val="28"/>
        </w:rPr>
        <w:t>].</w:t>
      </w:r>
    </w:p>
    <w:p w:rsidR="0044540B" w:rsidRPr="00FA3D9F" w:rsidRDefault="0044540B" w:rsidP="00FA3D9F">
      <w:pPr>
        <w:ind w:firstLine="709"/>
        <w:jc w:val="both"/>
        <w:rPr>
          <w:sz w:val="28"/>
          <w:szCs w:val="28"/>
        </w:rPr>
      </w:pPr>
      <w:r w:rsidRPr="00FA3D9F">
        <w:rPr>
          <w:sz w:val="28"/>
          <w:szCs w:val="28"/>
        </w:rPr>
        <w:t>Жоғарыдағы көрсеткіштерге ұқсас индикаторды денсаулық сақтау саласының репродукциялық процесс шығындарын бақылау үшін пайдалануға болады.</w:t>
      </w:r>
      <w:r w:rsidR="009B6A5B" w:rsidRPr="00FA3D9F">
        <w:rPr>
          <w:sz w:val="28"/>
          <w:szCs w:val="28"/>
        </w:rPr>
        <w:t xml:space="preserve"> </w:t>
      </w:r>
      <w:r w:rsidRPr="00FA3D9F">
        <w:rPr>
          <w:sz w:val="28"/>
          <w:szCs w:val="28"/>
        </w:rPr>
        <w:t>Бірақ, репродуктивті процесс жыл сайын салыстырмалы түрде қымбаттай береді. Ал, адами капитал көрсеткіштері статикалық болғандықтан мониторинг жүргізу қиындық туғызады. Себебі, бала тууда кез–келген ата–ана болашақта болатын шығ</w:t>
      </w:r>
      <w:r w:rsidR="006D2B11" w:rsidRPr="00FA3D9F">
        <w:rPr>
          <w:sz w:val="28"/>
          <w:szCs w:val="28"/>
        </w:rPr>
        <w:t>ындарды ойша болса да есептейді [</w:t>
      </w:r>
      <w:r w:rsidR="00385C2D" w:rsidRPr="00FA3D9F">
        <w:rPr>
          <w:sz w:val="28"/>
          <w:szCs w:val="28"/>
        </w:rPr>
        <w:t>43</w:t>
      </w:r>
      <w:r w:rsidR="006D2B11" w:rsidRPr="00FA3D9F">
        <w:rPr>
          <w:sz w:val="28"/>
          <w:szCs w:val="28"/>
        </w:rPr>
        <w:t>].</w:t>
      </w:r>
      <w:r w:rsidR="009B6A5B" w:rsidRPr="00FA3D9F">
        <w:rPr>
          <w:sz w:val="28"/>
          <w:szCs w:val="28"/>
        </w:rPr>
        <w:t xml:space="preserve"> </w:t>
      </w:r>
      <w:r w:rsidRPr="00FA3D9F">
        <w:rPr>
          <w:sz w:val="28"/>
          <w:szCs w:val="28"/>
        </w:rPr>
        <w:t>Егер шығатын шығындар болашақта пайдамен орны толатын болса, қоғам үшін әлеуметтік</w:t>
      </w:r>
      <w:r w:rsidR="003D40CD" w:rsidRPr="00FA3D9F">
        <w:rPr>
          <w:sz w:val="28"/>
          <w:szCs w:val="28"/>
        </w:rPr>
        <w:t xml:space="preserve"> </w:t>
      </w:r>
      <w:r w:rsidRPr="00FA3D9F">
        <w:rPr>
          <w:sz w:val="28"/>
          <w:szCs w:val="28"/>
        </w:rPr>
        <w:t>– экономикалық дамудың стратегиясын іске асыруда маңызды көрсеткіш болып табылады</w:t>
      </w:r>
      <w:r w:rsidR="00485683" w:rsidRPr="00FA3D9F">
        <w:rPr>
          <w:sz w:val="28"/>
          <w:szCs w:val="28"/>
        </w:rPr>
        <w:t xml:space="preserve"> [</w:t>
      </w:r>
      <w:r w:rsidR="00385C2D" w:rsidRPr="00FA3D9F">
        <w:rPr>
          <w:sz w:val="28"/>
          <w:szCs w:val="28"/>
        </w:rPr>
        <w:t>44</w:t>
      </w:r>
      <w:r w:rsidR="00485683" w:rsidRPr="00FA3D9F">
        <w:rPr>
          <w:sz w:val="28"/>
          <w:szCs w:val="28"/>
        </w:rPr>
        <w:t>]</w:t>
      </w:r>
      <w:r w:rsidRPr="00FA3D9F">
        <w:rPr>
          <w:sz w:val="28"/>
          <w:szCs w:val="28"/>
        </w:rPr>
        <w:t>.</w:t>
      </w:r>
      <w:r w:rsidR="009B6A5B" w:rsidRPr="00FA3D9F">
        <w:rPr>
          <w:sz w:val="28"/>
          <w:szCs w:val="28"/>
        </w:rPr>
        <w:t xml:space="preserve">  </w:t>
      </w:r>
      <w:r w:rsidR="003D40CD" w:rsidRPr="00FA3D9F">
        <w:rPr>
          <w:sz w:val="28"/>
          <w:szCs w:val="28"/>
        </w:rPr>
        <w:t>Ата-</w:t>
      </w:r>
      <w:r w:rsidRPr="00FA3D9F">
        <w:rPr>
          <w:sz w:val="28"/>
          <w:szCs w:val="28"/>
        </w:rPr>
        <w:t xml:space="preserve">ананың репродуктивті мәселе шығындарын интуитивті шешуі </w:t>
      </w:r>
      <w:r w:rsidR="009B6A5B" w:rsidRPr="00FA3D9F">
        <w:rPr>
          <w:sz w:val="28"/>
          <w:szCs w:val="28"/>
        </w:rPr>
        <w:t xml:space="preserve">тиімді </w:t>
      </w:r>
      <w:r w:rsidRPr="00FA3D9F">
        <w:rPr>
          <w:sz w:val="28"/>
          <w:szCs w:val="28"/>
        </w:rPr>
        <w:t>емес. Себебі, болашақ адами капиталды және алдағы туу–өсіру шығындарын бағалау әдістемесінің болмауы белсенді демографиялық саясатқа (көп балалы отбасын құру бойынша) көшу сияқты стратегиялық маңызды шешімдерді мемлекет (әрбір отбасы) ауқымында қабылдауға және жүзеге асыруға мүмкіндік бермейді</w:t>
      </w:r>
      <w:r w:rsidR="000A0DCA" w:rsidRPr="00FA3D9F">
        <w:rPr>
          <w:sz w:val="28"/>
          <w:szCs w:val="28"/>
        </w:rPr>
        <w:t xml:space="preserve"> [</w:t>
      </w:r>
      <w:r w:rsidR="00385C2D" w:rsidRPr="00FA3D9F">
        <w:rPr>
          <w:sz w:val="28"/>
          <w:szCs w:val="28"/>
        </w:rPr>
        <w:t>45</w:t>
      </w:r>
      <w:r w:rsidR="000A0DCA" w:rsidRPr="00FA3D9F">
        <w:rPr>
          <w:sz w:val="28"/>
          <w:szCs w:val="28"/>
        </w:rPr>
        <w:t>].</w:t>
      </w:r>
      <w:r w:rsidR="005A46A6" w:rsidRPr="00FA3D9F">
        <w:rPr>
          <w:sz w:val="28"/>
          <w:szCs w:val="28"/>
        </w:rPr>
        <w:t xml:space="preserve"> </w:t>
      </w:r>
      <w:r w:rsidRPr="00FA3D9F">
        <w:rPr>
          <w:sz w:val="28"/>
          <w:szCs w:val="28"/>
        </w:rPr>
        <w:t>Қазіргі жахандану жағдайында кез–келген мемлекеттің мақсаты –ЖІӨ мен ЖҰӨ– ді ғана емес, ұлтты (адамды) дамыту. Ал, ЖІӨ, ЖҰӨ сияқты экономикалық көрсеткіштер адами капиталды дамытуда көмекші құрал. Себебі, әлеуметтік–гуманитарлық мемлекетте адами капитал, денсаулық капиталы экономиканы дамытудағы негізгі және шешуші көрсеткіш.</w:t>
      </w:r>
    </w:p>
    <w:p w:rsidR="009B6A5B" w:rsidRPr="00FA3D9F" w:rsidRDefault="0044540B" w:rsidP="00FA3D9F">
      <w:pPr>
        <w:ind w:firstLine="709"/>
        <w:jc w:val="both"/>
        <w:rPr>
          <w:sz w:val="28"/>
          <w:szCs w:val="28"/>
        </w:rPr>
      </w:pPr>
      <w:r w:rsidRPr="00FA3D9F">
        <w:rPr>
          <w:sz w:val="28"/>
          <w:szCs w:val="28"/>
        </w:rPr>
        <w:t>Денсаулық капиталы– адами капиталды құраушы, тірек. Оны сақтау– денсаулық сақтау саласының негізгі мақсаты. Мемлекеттік индикаторларды дамытуда, денсаулық капиталы денсаулық сақтау саласын сақтау мен ұйымдастыру, басқару, жетілді</w:t>
      </w:r>
      <w:r w:rsidR="00C97F6B" w:rsidRPr="00FA3D9F">
        <w:rPr>
          <w:sz w:val="28"/>
          <w:szCs w:val="28"/>
        </w:rPr>
        <w:t>руде қажетті алғышарттар жасау құралы бол</w:t>
      </w:r>
      <w:r w:rsidR="009B6A5B" w:rsidRPr="00FA3D9F">
        <w:rPr>
          <w:sz w:val="28"/>
          <w:szCs w:val="28"/>
        </w:rPr>
        <w:t>а алады</w:t>
      </w:r>
      <w:r w:rsidR="006D2B11" w:rsidRPr="00FA3D9F">
        <w:rPr>
          <w:sz w:val="28"/>
          <w:szCs w:val="28"/>
        </w:rPr>
        <w:t xml:space="preserve"> </w:t>
      </w:r>
      <w:r w:rsidR="00485683" w:rsidRPr="00FA3D9F">
        <w:rPr>
          <w:sz w:val="28"/>
          <w:szCs w:val="28"/>
        </w:rPr>
        <w:t>[</w:t>
      </w:r>
      <w:r w:rsidR="00385C2D" w:rsidRPr="00FA3D9F">
        <w:rPr>
          <w:sz w:val="28"/>
          <w:szCs w:val="28"/>
        </w:rPr>
        <w:t>46</w:t>
      </w:r>
      <w:r w:rsidR="00485683" w:rsidRPr="00FA3D9F">
        <w:rPr>
          <w:sz w:val="28"/>
          <w:szCs w:val="28"/>
        </w:rPr>
        <w:t>]</w:t>
      </w:r>
      <w:r w:rsidR="00C97F6B" w:rsidRPr="00FA3D9F">
        <w:rPr>
          <w:sz w:val="28"/>
          <w:szCs w:val="28"/>
        </w:rPr>
        <w:t xml:space="preserve">. </w:t>
      </w:r>
      <w:r w:rsidR="009B6A5B" w:rsidRPr="00FA3D9F">
        <w:rPr>
          <w:sz w:val="28"/>
          <w:szCs w:val="28"/>
        </w:rPr>
        <w:t xml:space="preserve"> </w:t>
      </w:r>
    </w:p>
    <w:p w:rsidR="009B6A5B" w:rsidRPr="00FA3D9F" w:rsidRDefault="0044540B" w:rsidP="00FA3D9F">
      <w:pPr>
        <w:ind w:firstLine="709"/>
        <w:jc w:val="both"/>
        <w:rPr>
          <w:sz w:val="28"/>
          <w:szCs w:val="28"/>
        </w:rPr>
      </w:pPr>
      <w:r w:rsidRPr="00FA3D9F">
        <w:rPr>
          <w:sz w:val="28"/>
          <w:szCs w:val="28"/>
        </w:rPr>
        <w:t>Денсаулық сақтау және нығайту саласындағы ДДҰ төрт негізгі ба</w:t>
      </w:r>
      <w:r w:rsidR="00A43CC9" w:rsidRPr="00FA3D9F">
        <w:rPr>
          <w:sz w:val="28"/>
          <w:szCs w:val="28"/>
        </w:rPr>
        <w:t>ғытты қамтиды:</w:t>
      </w:r>
      <w:r w:rsidRPr="00FA3D9F">
        <w:rPr>
          <w:sz w:val="28"/>
          <w:szCs w:val="28"/>
        </w:rPr>
        <w:t xml:space="preserve"> </w:t>
      </w:r>
    </w:p>
    <w:p w:rsidR="009B6A5B" w:rsidRPr="00FA3D9F" w:rsidRDefault="009B6A5B" w:rsidP="00FA3D9F">
      <w:pPr>
        <w:pStyle w:val="a5"/>
        <w:numPr>
          <w:ilvl w:val="0"/>
          <w:numId w:val="35"/>
        </w:numPr>
        <w:jc w:val="both"/>
        <w:rPr>
          <w:sz w:val="28"/>
          <w:szCs w:val="28"/>
        </w:rPr>
      </w:pPr>
      <w:r w:rsidRPr="00FA3D9F">
        <w:rPr>
          <w:sz w:val="28"/>
          <w:szCs w:val="28"/>
        </w:rPr>
        <w:t xml:space="preserve">экономикалық </w:t>
      </w:r>
      <w:r w:rsidR="0044540B" w:rsidRPr="00FA3D9F">
        <w:rPr>
          <w:sz w:val="28"/>
          <w:szCs w:val="28"/>
        </w:rPr>
        <w:t xml:space="preserve">тиімділікті арттыру; </w:t>
      </w:r>
    </w:p>
    <w:p w:rsidR="009B6A5B" w:rsidRPr="00FA3D9F" w:rsidRDefault="0044540B" w:rsidP="00FA3D9F">
      <w:pPr>
        <w:pStyle w:val="a5"/>
        <w:numPr>
          <w:ilvl w:val="0"/>
          <w:numId w:val="35"/>
        </w:numPr>
        <w:jc w:val="both"/>
        <w:rPr>
          <w:sz w:val="28"/>
          <w:szCs w:val="28"/>
        </w:rPr>
      </w:pPr>
      <w:r w:rsidRPr="00FA3D9F">
        <w:rPr>
          <w:sz w:val="28"/>
          <w:szCs w:val="28"/>
        </w:rPr>
        <w:lastRenderedPageBreak/>
        <w:t xml:space="preserve">өлім санын азайту; </w:t>
      </w:r>
    </w:p>
    <w:p w:rsidR="00FA3D9F" w:rsidRDefault="0044540B" w:rsidP="00FA3D9F">
      <w:pPr>
        <w:pStyle w:val="a5"/>
        <w:numPr>
          <w:ilvl w:val="0"/>
          <w:numId w:val="35"/>
        </w:numPr>
        <w:jc w:val="both"/>
        <w:rPr>
          <w:sz w:val="28"/>
          <w:szCs w:val="28"/>
        </w:rPr>
      </w:pPr>
      <w:r w:rsidRPr="00FA3D9F">
        <w:rPr>
          <w:sz w:val="28"/>
          <w:szCs w:val="28"/>
        </w:rPr>
        <w:t>тәуекелмен күресу;</w:t>
      </w:r>
    </w:p>
    <w:p w:rsidR="0044540B" w:rsidRPr="00FA3D9F" w:rsidRDefault="00285C75" w:rsidP="00285C75">
      <w:pPr>
        <w:pStyle w:val="a5"/>
        <w:ind w:left="0" w:firstLine="709"/>
        <w:rPr>
          <w:sz w:val="28"/>
          <w:szCs w:val="28"/>
        </w:rPr>
      </w:pPr>
      <w:r>
        <w:rPr>
          <w:sz w:val="28"/>
          <w:szCs w:val="28"/>
        </w:rPr>
        <w:t xml:space="preserve">- </w:t>
      </w:r>
      <w:r w:rsidR="0044540B" w:rsidRPr="00FA3D9F">
        <w:rPr>
          <w:sz w:val="28"/>
          <w:szCs w:val="28"/>
        </w:rPr>
        <w:t>денсаулықты қоғамдық</w:t>
      </w:r>
      <w:r w:rsidR="009B6A5B" w:rsidRPr="00FA3D9F">
        <w:rPr>
          <w:sz w:val="28"/>
          <w:szCs w:val="28"/>
        </w:rPr>
        <w:t>-экономикалық</w:t>
      </w:r>
      <w:r w:rsidR="0044540B" w:rsidRPr="00FA3D9F">
        <w:rPr>
          <w:sz w:val="28"/>
          <w:szCs w:val="28"/>
        </w:rPr>
        <w:t xml:space="preserve"> даму критерийі ретінде алдыңғы қатарға шығару</w:t>
      </w:r>
      <w:r w:rsidR="000A0DCA" w:rsidRPr="00FA3D9F">
        <w:rPr>
          <w:sz w:val="28"/>
          <w:szCs w:val="28"/>
        </w:rPr>
        <w:t xml:space="preserve"> [</w:t>
      </w:r>
      <w:r w:rsidR="00385C2D" w:rsidRPr="00FA3D9F">
        <w:rPr>
          <w:sz w:val="28"/>
          <w:szCs w:val="28"/>
        </w:rPr>
        <w:t>47</w:t>
      </w:r>
      <w:r w:rsidR="000A0DCA" w:rsidRPr="00FA3D9F">
        <w:rPr>
          <w:sz w:val="28"/>
          <w:szCs w:val="28"/>
        </w:rPr>
        <w:t>].</w:t>
      </w:r>
    </w:p>
    <w:p w:rsidR="0044540B" w:rsidRPr="00FA3D9F" w:rsidRDefault="0044540B" w:rsidP="00FA3D9F">
      <w:pPr>
        <w:ind w:firstLine="709"/>
        <w:jc w:val="both"/>
        <w:rPr>
          <w:sz w:val="28"/>
          <w:szCs w:val="28"/>
        </w:rPr>
      </w:pPr>
      <w:r w:rsidRPr="00FA3D9F">
        <w:rPr>
          <w:sz w:val="28"/>
          <w:szCs w:val="28"/>
        </w:rPr>
        <w:t>Тиімділікті бағалау</w:t>
      </w:r>
      <w:r w:rsidR="00A43CC9" w:rsidRPr="00FA3D9F">
        <w:rPr>
          <w:sz w:val="28"/>
          <w:szCs w:val="28"/>
        </w:rPr>
        <w:t xml:space="preserve"> тәсілдері екі санатқа бөлінеді:</w:t>
      </w:r>
    </w:p>
    <w:p w:rsidR="0044540B" w:rsidRPr="00FA3D9F" w:rsidRDefault="0044540B" w:rsidP="00FA3D9F">
      <w:pPr>
        <w:ind w:firstLine="709"/>
        <w:jc w:val="both"/>
        <w:rPr>
          <w:sz w:val="28"/>
          <w:szCs w:val="28"/>
        </w:rPr>
      </w:pPr>
      <w:r w:rsidRPr="00FA3D9F">
        <w:rPr>
          <w:sz w:val="28"/>
          <w:szCs w:val="28"/>
        </w:rPr>
        <w:t>1) халықтың денсаулығы, денсаулыққа қатысты теңсіздікке, қолжетімділікке, әділ қаржыландыруға, халықтың медициналық қызмет көрсету сапасына қанағаттануына, техникалық тиімділігіне, профилактикалық шаралар бағасына, саяси тұрақтылыққа байланысты мақсаттарды көрсетеді;</w:t>
      </w:r>
    </w:p>
    <w:p w:rsidR="006D2B11" w:rsidRPr="00FA3D9F" w:rsidRDefault="0044540B" w:rsidP="00FA3D9F">
      <w:pPr>
        <w:ind w:firstLine="709"/>
        <w:jc w:val="both"/>
        <w:rPr>
          <w:sz w:val="28"/>
          <w:szCs w:val="28"/>
        </w:rPr>
      </w:pPr>
      <w:r w:rsidRPr="00FA3D9F">
        <w:rPr>
          <w:sz w:val="28"/>
          <w:szCs w:val="28"/>
        </w:rPr>
        <w:t>2) денсаулық сақтау мекемелері мен қызметтерінің қолжетімді көрсеткіштер</w:t>
      </w:r>
      <w:r w:rsidR="006D2B11" w:rsidRPr="00FA3D9F">
        <w:rPr>
          <w:sz w:val="28"/>
          <w:szCs w:val="28"/>
        </w:rPr>
        <w:t>ін пайдалануды қарастырады [</w:t>
      </w:r>
      <w:r w:rsidR="00385C2D" w:rsidRPr="00FA3D9F">
        <w:rPr>
          <w:sz w:val="28"/>
          <w:szCs w:val="28"/>
        </w:rPr>
        <w:t>48</w:t>
      </w:r>
      <w:r w:rsidR="006D2B11" w:rsidRPr="00FA3D9F">
        <w:rPr>
          <w:sz w:val="28"/>
          <w:szCs w:val="28"/>
        </w:rPr>
        <w:t>].</w:t>
      </w:r>
    </w:p>
    <w:p w:rsidR="006D2B11" w:rsidRPr="00FA3D9F" w:rsidRDefault="0044540B" w:rsidP="00FA3D9F">
      <w:pPr>
        <w:ind w:firstLine="709"/>
        <w:jc w:val="both"/>
        <w:rPr>
          <w:sz w:val="28"/>
          <w:szCs w:val="28"/>
        </w:rPr>
      </w:pPr>
      <w:r w:rsidRPr="00FA3D9F">
        <w:rPr>
          <w:sz w:val="28"/>
          <w:szCs w:val="28"/>
        </w:rPr>
        <w:t>1980 ж. А</w:t>
      </w:r>
      <w:r w:rsidR="003D40CD" w:rsidRPr="00FA3D9F">
        <w:rPr>
          <w:sz w:val="28"/>
          <w:szCs w:val="28"/>
        </w:rPr>
        <w:t>мерикандық Даму Кеңесі әлеуметті</w:t>
      </w:r>
      <w:r w:rsidRPr="00FA3D9F">
        <w:rPr>
          <w:sz w:val="28"/>
          <w:szCs w:val="28"/>
        </w:rPr>
        <w:t xml:space="preserve">к–экономикалық дамудың әртүрлі аспектілерін қамтитын – </w:t>
      </w:r>
      <w:r w:rsidR="00B755CD" w:rsidRPr="00FA3D9F">
        <w:rPr>
          <w:sz w:val="28"/>
          <w:szCs w:val="28"/>
        </w:rPr>
        <w:t>«</w:t>
      </w:r>
      <w:r w:rsidRPr="00FA3D9F">
        <w:rPr>
          <w:sz w:val="28"/>
          <w:szCs w:val="28"/>
        </w:rPr>
        <w:t>өмірдің физикалық сапасы</w:t>
      </w:r>
      <w:r w:rsidR="00B755CD" w:rsidRPr="00FA3D9F">
        <w:rPr>
          <w:sz w:val="28"/>
          <w:szCs w:val="28"/>
        </w:rPr>
        <w:t>»</w:t>
      </w:r>
      <w:r w:rsidRPr="00FA3D9F">
        <w:rPr>
          <w:sz w:val="28"/>
          <w:szCs w:val="28"/>
        </w:rPr>
        <w:t xml:space="preserve"> индексін анықтайтын интегралды көрсеткіш ұсынды</w:t>
      </w:r>
      <w:r w:rsidR="00485683" w:rsidRPr="00FA3D9F">
        <w:rPr>
          <w:sz w:val="28"/>
          <w:szCs w:val="28"/>
        </w:rPr>
        <w:t xml:space="preserve"> [</w:t>
      </w:r>
      <w:r w:rsidR="00385C2D" w:rsidRPr="00FA3D9F">
        <w:rPr>
          <w:sz w:val="28"/>
          <w:szCs w:val="28"/>
        </w:rPr>
        <w:t>49</w:t>
      </w:r>
      <w:r w:rsidR="00485683" w:rsidRPr="00FA3D9F">
        <w:rPr>
          <w:sz w:val="28"/>
          <w:szCs w:val="28"/>
        </w:rPr>
        <w:t>].</w:t>
      </w:r>
      <w:r w:rsidRPr="00FA3D9F">
        <w:rPr>
          <w:sz w:val="28"/>
          <w:szCs w:val="28"/>
        </w:rPr>
        <w:t xml:space="preserve"> Бұл көрсеткіш халықтың өмір сүру деңгейін, сапасын анықтайды</w:t>
      </w:r>
      <w:r w:rsidR="003D40CD" w:rsidRPr="00FA3D9F">
        <w:rPr>
          <w:sz w:val="28"/>
          <w:szCs w:val="28"/>
        </w:rPr>
        <w:t>. Бірақ, тек халықтың бай-</w:t>
      </w:r>
      <w:r w:rsidRPr="00FA3D9F">
        <w:rPr>
          <w:sz w:val="28"/>
          <w:szCs w:val="28"/>
        </w:rPr>
        <w:t>қуаттылығы көрсеткіші жалпы мемлекеттің адами кап</w:t>
      </w:r>
      <w:r w:rsidR="006D2B11" w:rsidRPr="00FA3D9F">
        <w:rPr>
          <w:sz w:val="28"/>
          <w:szCs w:val="28"/>
        </w:rPr>
        <w:t>италының жағдайын көрсетпейді [</w:t>
      </w:r>
      <w:r w:rsidR="00385C2D" w:rsidRPr="00FA3D9F">
        <w:rPr>
          <w:sz w:val="28"/>
          <w:szCs w:val="28"/>
        </w:rPr>
        <w:t>50</w:t>
      </w:r>
      <w:r w:rsidR="006D2B11" w:rsidRPr="00FA3D9F">
        <w:rPr>
          <w:sz w:val="28"/>
          <w:szCs w:val="28"/>
        </w:rPr>
        <w:t>].</w:t>
      </w:r>
    </w:p>
    <w:p w:rsidR="0044540B" w:rsidRPr="00FA3D9F" w:rsidRDefault="0044540B" w:rsidP="00FA3D9F">
      <w:pPr>
        <w:ind w:firstLine="709"/>
        <w:jc w:val="both"/>
        <w:rPr>
          <w:sz w:val="28"/>
          <w:szCs w:val="28"/>
        </w:rPr>
      </w:pPr>
      <w:r w:rsidRPr="00FA3D9F">
        <w:rPr>
          <w:sz w:val="28"/>
          <w:szCs w:val="28"/>
        </w:rPr>
        <w:t>Біріккен Ұлттар Ұйымының Даму Бағдарламасы (БҰҰДБ) дайындаған өмір сүру сапасын бағалауда кең тараған көрсеткіш ол</w:t>
      </w:r>
      <w:r w:rsidR="003D40CD" w:rsidRPr="00FA3D9F">
        <w:rPr>
          <w:sz w:val="28"/>
          <w:szCs w:val="28"/>
        </w:rPr>
        <w:t xml:space="preserve"> </w:t>
      </w:r>
      <w:r w:rsidRPr="00FA3D9F">
        <w:rPr>
          <w:sz w:val="28"/>
          <w:szCs w:val="28"/>
        </w:rPr>
        <w:t>– адами әлеуетінің даму индексі (АӘДИ).</w:t>
      </w:r>
    </w:p>
    <w:p w:rsidR="0044540B" w:rsidRPr="00FA3D9F" w:rsidRDefault="0044540B" w:rsidP="00FA3D9F">
      <w:pPr>
        <w:ind w:firstLine="709"/>
        <w:jc w:val="both"/>
        <w:rPr>
          <w:sz w:val="28"/>
          <w:szCs w:val="28"/>
        </w:rPr>
      </w:pPr>
      <w:r w:rsidRPr="00FA3D9F">
        <w:rPr>
          <w:sz w:val="28"/>
          <w:szCs w:val="28"/>
        </w:rPr>
        <w:t xml:space="preserve">АӘДИ </w:t>
      </w:r>
      <w:r w:rsidR="003D40CD" w:rsidRPr="00FA3D9F">
        <w:rPr>
          <w:sz w:val="28"/>
          <w:szCs w:val="28"/>
        </w:rPr>
        <w:t xml:space="preserve">– </w:t>
      </w:r>
      <w:r w:rsidRPr="00FA3D9F">
        <w:rPr>
          <w:sz w:val="28"/>
          <w:szCs w:val="28"/>
        </w:rPr>
        <w:t>халықаралық ұйымдар мен отандық мамандар халықтың тұрмыс сапасын анықтауда кең тараған, қарапайым көрсеткіш.</w:t>
      </w:r>
    </w:p>
    <w:p w:rsidR="0044540B" w:rsidRPr="00FA3D9F" w:rsidRDefault="0044540B" w:rsidP="00FA3D9F">
      <w:pPr>
        <w:ind w:firstLine="709"/>
        <w:jc w:val="both"/>
        <w:rPr>
          <w:sz w:val="28"/>
          <w:szCs w:val="28"/>
        </w:rPr>
      </w:pPr>
      <w:r w:rsidRPr="00FA3D9F">
        <w:rPr>
          <w:sz w:val="28"/>
          <w:szCs w:val="28"/>
        </w:rPr>
        <w:t>Осы анықтама аясында адамның дамуы үш компоненттен тұрады:</w:t>
      </w:r>
    </w:p>
    <w:p w:rsidR="0044540B" w:rsidRPr="00FA3D9F" w:rsidRDefault="0044540B" w:rsidP="00FA3D9F">
      <w:pPr>
        <w:ind w:firstLine="709"/>
        <w:jc w:val="both"/>
        <w:rPr>
          <w:sz w:val="28"/>
          <w:szCs w:val="28"/>
        </w:rPr>
      </w:pPr>
      <w:r w:rsidRPr="00FA3D9F">
        <w:rPr>
          <w:sz w:val="28"/>
          <w:szCs w:val="28"/>
        </w:rPr>
        <w:t>-Әл-ауқат: адамның нақты бостандықтарын адамдар мен жалпы қоғам еркін өркенд</w:t>
      </w:r>
      <w:r w:rsidR="000E28AF" w:rsidRPr="00FA3D9F">
        <w:rPr>
          <w:sz w:val="28"/>
          <w:szCs w:val="28"/>
        </w:rPr>
        <w:t>еп, дами алатындай етіп кеңейту;</w:t>
      </w:r>
    </w:p>
    <w:p w:rsidR="0044540B" w:rsidRPr="00FA3D9F" w:rsidRDefault="0044540B" w:rsidP="00FA3D9F">
      <w:pPr>
        <w:ind w:firstLine="709"/>
        <w:jc w:val="both"/>
        <w:rPr>
          <w:sz w:val="28"/>
          <w:szCs w:val="28"/>
        </w:rPr>
      </w:pPr>
      <w:r w:rsidRPr="00FA3D9F">
        <w:rPr>
          <w:sz w:val="28"/>
          <w:szCs w:val="28"/>
        </w:rPr>
        <w:t xml:space="preserve">-Құқықтар, мүмкіндіктер, </w:t>
      </w:r>
      <w:r w:rsidR="000E28AF" w:rsidRPr="00FA3D9F">
        <w:rPr>
          <w:sz w:val="28"/>
          <w:szCs w:val="28"/>
        </w:rPr>
        <w:t xml:space="preserve">әлеуметтік </w:t>
      </w:r>
      <w:r w:rsidRPr="00FA3D9F">
        <w:rPr>
          <w:sz w:val="28"/>
          <w:szCs w:val="28"/>
        </w:rPr>
        <w:t>агенттік</w:t>
      </w:r>
      <w:r w:rsidR="000E28AF" w:rsidRPr="00FA3D9F">
        <w:rPr>
          <w:sz w:val="28"/>
          <w:szCs w:val="28"/>
        </w:rPr>
        <w:t>тер</w:t>
      </w:r>
      <w:r w:rsidRPr="00FA3D9F">
        <w:rPr>
          <w:sz w:val="28"/>
          <w:szCs w:val="28"/>
        </w:rPr>
        <w:t>: адамдар мен топтардың әрекет ету және құнды нәт</w:t>
      </w:r>
      <w:r w:rsidR="000E28AF" w:rsidRPr="00FA3D9F">
        <w:rPr>
          <w:sz w:val="28"/>
          <w:szCs w:val="28"/>
        </w:rPr>
        <w:t>ижелерге қол жеткізу мүмкіндігі;</w:t>
      </w:r>
    </w:p>
    <w:p w:rsidR="006D2B11" w:rsidRPr="00FA3D9F" w:rsidRDefault="0044540B" w:rsidP="00FA3D9F">
      <w:pPr>
        <w:ind w:firstLine="709"/>
        <w:jc w:val="both"/>
        <w:rPr>
          <w:sz w:val="28"/>
          <w:szCs w:val="28"/>
        </w:rPr>
      </w:pPr>
      <w:r w:rsidRPr="00FA3D9F">
        <w:rPr>
          <w:sz w:val="28"/>
          <w:szCs w:val="28"/>
        </w:rPr>
        <w:t>-Әділеттілік: әлеуметтік әділеттілікті арттыру және адам құқықтарын құрметтеу, сонымен қатар уақыт өте келе алынған нәтижелер</w:t>
      </w:r>
      <w:r w:rsidR="006D2B11" w:rsidRPr="00FA3D9F">
        <w:rPr>
          <w:sz w:val="28"/>
          <w:szCs w:val="28"/>
        </w:rPr>
        <w:t>дің тұрақтылығын қамтамасыз ету [</w:t>
      </w:r>
      <w:r w:rsidR="00385C2D" w:rsidRPr="00FA3D9F">
        <w:rPr>
          <w:sz w:val="28"/>
          <w:szCs w:val="28"/>
        </w:rPr>
        <w:t>51</w:t>
      </w:r>
      <w:r w:rsidR="006D2B11" w:rsidRPr="00FA3D9F">
        <w:rPr>
          <w:sz w:val="28"/>
          <w:szCs w:val="28"/>
        </w:rPr>
        <w:t>].</w:t>
      </w:r>
    </w:p>
    <w:p w:rsidR="0044540B" w:rsidRPr="00FA3D9F" w:rsidRDefault="0044540B" w:rsidP="00FA3D9F">
      <w:pPr>
        <w:ind w:firstLine="709"/>
        <w:jc w:val="both"/>
        <w:rPr>
          <w:sz w:val="28"/>
          <w:szCs w:val="28"/>
        </w:rPr>
      </w:pPr>
      <w:r w:rsidRPr="00FA3D9F">
        <w:rPr>
          <w:sz w:val="28"/>
          <w:szCs w:val="28"/>
        </w:rPr>
        <w:t>Адами даму индексі (АДИ) денсаулық, білім, кіріс индекстерінің орташа геомет</w:t>
      </w:r>
      <w:r w:rsidR="005A46A6" w:rsidRPr="00FA3D9F">
        <w:rPr>
          <w:sz w:val="28"/>
          <w:szCs w:val="28"/>
        </w:rPr>
        <w:t>риялық көрсеткішімен есептеледі:</w:t>
      </w:r>
    </w:p>
    <w:p w:rsidR="005A46A6" w:rsidRPr="00B1263C" w:rsidRDefault="005A46A6" w:rsidP="002E4DA3">
      <w:pPr>
        <w:tabs>
          <w:tab w:val="left" w:pos="567"/>
        </w:tabs>
        <w:ind w:firstLine="709"/>
        <w:jc w:val="both"/>
        <w:rPr>
          <w:sz w:val="28"/>
          <w:szCs w:val="28"/>
          <w:lang w:val="kk-KZ"/>
        </w:rPr>
      </w:pPr>
    </w:p>
    <w:p w:rsidR="0044540B" w:rsidRPr="00B1263C" w:rsidRDefault="0044540B" w:rsidP="00A43CC9">
      <w:pPr>
        <w:tabs>
          <w:tab w:val="left" w:pos="567"/>
          <w:tab w:val="center" w:pos="5032"/>
          <w:tab w:val="right" w:pos="9355"/>
        </w:tabs>
        <w:ind w:firstLine="709"/>
        <w:jc w:val="center"/>
        <w:rPr>
          <w:sz w:val="28"/>
          <w:szCs w:val="28"/>
        </w:rPr>
      </w:pPr>
      <w:r w:rsidRPr="00B1263C">
        <w:rPr>
          <w:sz w:val="28"/>
          <w:szCs w:val="28"/>
        </w:rPr>
        <w:t xml:space="preserve">HDI </w:t>
      </w:r>
      <w:r w:rsidRPr="00B1263C">
        <w:rPr>
          <w:noProof/>
          <w:sz w:val="28"/>
          <w:szCs w:val="28"/>
        </w:rPr>
        <w:drawing>
          <wp:inline distT="0" distB="0" distL="0" distR="0" wp14:anchorId="598C616D" wp14:editId="798271D4">
            <wp:extent cx="1183341" cy="208430"/>
            <wp:effectExtent l="0" t="0" r="0" b="0"/>
            <wp:docPr id="690933" name="Picture 690933"/>
            <wp:cNvGraphicFramePr/>
            <a:graphic xmlns:a="http://schemas.openxmlformats.org/drawingml/2006/main">
              <a:graphicData uri="http://schemas.openxmlformats.org/drawingml/2006/picture">
                <pic:pic xmlns:pic="http://schemas.openxmlformats.org/drawingml/2006/picture">
                  <pic:nvPicPr>
                    <pic:cNvPr id="690933" name="Picture 690933"/>
                    <pic:cNvPicPr/>
                  </pic:nvPicPr>
                  <pic:blipFill>
                    <a:blip r:embed="rId11"/>
                    <a:stretch>
                      <a:fillRect/>
                    </a:stretch>
                  </pic:blipFill>
                  <pic:spPr>
                    <a:xfrm>
                      <a:off x="0" y="0"/>
                      <a:ext cx="1183341" cy="208430"/>
                    </a:xfrm>
                    <a:prstGeom prst="rect">
                      <a:avLst/>
                    </a:prstGeom>
                  </pic:spPr>
                </pic:pic>
              </a:graphicData>
            </a:graphic>
          </wp:inline>
        </w:drawing>
      </w:r>
      <w:r w:rsidRPr="00B1263C">
        <w:rPr>
          <w:sz w:val="28"/>
          <w:szCs w:val="28"/>
        </w:rPr>
        <w:t xml:space="preserve">    </w:t>
      </w:r>
      <w:r w:rsidR="009453F7" w:rsidRPr="00B1263C">
        <w:rPr>
          <w:sz w:val="28"/>
          <w:szCs w:val="28"/>
        </w:rPr>
        <w:tab/>
      </w:r>
      <w:r w:rsidR="009453F7" w:rsidRPr="00B1263C">
        <w:rPr>
          <w:sz w:val="28"/>
          <w:szCs w:val="28"/>
          <w:lang w:val="kk-KZ"/>
        </w:rPr>
        <w:t xml:space="preserve">   </w:t>
      </w:r>
      <w:r w:rsidR="00D45723" w:rsidRPr="00B1263C">
        <w:rPr>
          <w:sz w:val="28"/>
          <w:szCs w:val="28"/>
          <w:lang w:val="kk-KZ"/>
        </w:rPr>
        <w:t xml:space="preserve">      </w:t>
      </w:r>
      <w:r w:rsidR="009453F7" w:rsidRPr="00B1263C">
        <w:rPr>
          <w:sz w:val="28"/>
          <w:szCs w:val="28"/>
          <w:lang w:val="kk-KZ"/>
        </w:rPr>
        <w:t xml:space="preserve"> </w:t>
      </w:r>
      <w:r w:rsidR="00D45723" w:rsidRPr="00B1263C">
        <w:rPr>
          <w:sz w:val="28"/>
          <w:szCs w:val="28"/>
          <w:lang w:val="kk-KZ"/>
        </w:rPr>
        <w:t xml:space="preserve">    </w:t>
      </w:r>
      <w:r w:rsidR="00900B9F" w:rsidRPr="00B1263C">
        <w:rPr>
          <w:sz w:val="28"/>
          <w:szCs w:val="28"/>
          <w:lang w:val="kk-KZ"/>
        </w:rPr>
        <w:t xml:space="preserve">         </w:t>
      </w:r>
      <w:r w:rsidR="000C1E34" w:rsidRPr="00B1263C">
        <w:rPr>
          <w:sz w:val="28"/>
          <w:szCs w:val="28"/>
          <w:lang w:val="kk-KZ"/>
        </w:rPr>
        <w:t xml:space="preserve">  </w:t>
      </w:r>
      <w:r w:rsidR="00A43CC9" w:rsidRPr="00B1263C">
        <w:rPr>
          <w:sz w:val="28"/>
          <w:szCs w:val="28"/>
          <w:lang w:val="kk-KZ"/>
        </w:rPr>
        <w:t xml:space="preserve">  </w:t>
      </w:r>
      <w:r w:rsidR="00410C3B" w:rsidRPr="00B1263C">
        <w:rPr>
          <w:sz w:val="28"/>
          <w:szCs w:val="28"/>
          <w:lang w:val="kk-KZ"/>
        </w:rPr>
        <w:t xml:space="preserve">  (</w:t>
      </w:r>
      <w:r w:rsidR="009246D7" w:rsidRPr="00B1263C">
        <w:rPr>
          <w:sz w:val="28"/>
          <w:szCs w:val="28"/>
          <w:lang w:val="kk-KZ"/>
        </w:rPr>
        <w:t>1</w:t>
      </w:r>
      <w:r w:rsidRPr="00B1263C">
        <w:rPr>
          <w:sz w:val="28"/>
          <w:szCs w:val="28"/>
        </w:rPr>
        <w:t>)</w:t>
      </w:r>
    </w:p>
    <w:p w:rsidR="00D45723" w:rsidRPr="00B1263C" w:rsidRDefault="00D45723" w:rsidP="002E4DA3">
      <w:pPr>
        <w:tabs>
          <w:tab w:val="left" w:pos="567"/>
          <w:tab w:val="center" w:pos="5032"/>
          <w:tab w:val="right" w:pos="9355"/>
        </w:tabs>
        <w:ind w:firstLine="709"/>
        <w:jc w:val="both"/>
        <w:rPr>
          <w:sz w:val="28"/>
          <w:szCs w:val="28"/>
          <w:lang w:val="kk-KZ"/>
        </w:rPr>
      </w:pPr>
    </w:p>
    <w:p w:rsidR="0044540B" w:rsidRPr="00B1263C" w:rsidRDefault="0044540B" w:rsidP="002E4062">
      <w:pPr>
        <w:pStyle w:val="a5"/>
        <w:widowControl/>
        <w:numPr>
          <w:ilvl w:val="0"/>
          <w:numId w:val="23"/>
        </w:numPr>
        <w:tabs>
          <w:tab w:val="left" w:pos="567"/>
        </w:tabs>
        <w:autoSpaceDE/>
        <w:autoSpaceDN/>
        <w:ind w:left="0" w:firstLine="709"/>
        <w:contextualSpacing/>
        <w:jc w:val="both"/>
        <w:rPr>
          <w:sz w:val="28"/>
          <w:szCs w:val="28"/>
          <w:lang w:val="kk-KZ"/>
        </w:rPr>
      </w:pPr>
      <w:r w:rsidRPr="00B1263C">
        <w:rPr>
          <w:sz w:val="28"/>
          <w:szCs w:val="28"/>
          <w:lang w:val="kk-KZ"/>
        </w:rPr>
        <w:t>Денсаулық индексі (LEI) немесе өмір сүру ұзақтығы индексі:</w:t>
      </w:r>
    </w:p>
    <w:p w:rsidR="0044540B" w:rsidRPr="00B1263C" w:rsidRDefault="0044540B" w:rsidP="002E4DA3">
      <w:pPr>
        <w:tabs>
          <w:tab w:val="left" w:pos="567"/>
        </w:tabs>
        <w:ind w:firstLine="709"/>
        <w:jc w:val="both"/>
        <w:rPr>
          <w:sz w:val="28"/>
          <w:szCs w:val="28"/>
          <w:lang w:val="kk-KZ"/>
        </w:rPr>
      </w:pPr>
    </w:p>
    <w:p w:rsidR="0044540B" w:rsidRPr="00B1263C" w:rsidRDefault="0044540B" w:rsidP="002E4DA3">
      <w:pPr>
        <w:tabs>
          <w:tab w:val="left" w:pos="567"/>
        </w:tabs>
        <w:ind w:firstLine="709"/>
        <w:jc w:val="both"/>
        <w:rPr>
          <w:sz w:val="28"/>
          <w:szCs w:val="28"/>
          <w:lang w:val="kk-KZ"/>
        </w:rPr>
      </w:pPr>
      <w:r w:rsidRPr="00B1263C">
        <w:rPr>
          <w:sz w:val="28"/>
          <w:szCs w:val="28"/>
          <w:lang w:val="kk-KZ"/>
        </w:rPr>
        <w:t xml:space="preserve">                      </w:t>
      </w:r>
      <w:r w:rsidR="00A43CC9" w:rsidRPr="00B1263C">
        <w:rPr>
          <w:sz w:val="28"/>
          <w:szCs w:val="28"/>
          <w:lang w:val="kk-KZ"/>
        </w:rPr>
        <w:t xml:space="preserve">                </w:t>
      </w:r>
      <w:r w:rsidRPr="00B1263C">
        <w:rPr>
          <w:sz w:val="28"/>
          <w:szCs w:val="28"/>
          <w:lang w:val="kk-KZ"/>
        </w:rPr>
        <w:t>LE–20</w:t>
      </w:r>
    </w:p>
    <w:p w:rsidR="0044540B" w:rsidRPr="00B1263C" w:rsidRDefault="0044540B" w:rsidP="00A43CC9">
      <w:pPr>
        <w:tabs>
          <w:tab w:val="left" w:pos="567"/>
          <w:tab w:val="center" w:pos="4976"/>
          <w:tab w:val="right" w:pos="9667"/>
        </w:tabs>
        <w:ind w:firstLine="709"/>
        <w:jc w:val="center"/>
        <w:rPr>
          <w:sz w:val="28"/>
          <w:szCs w:val="28"/>
          <w:lang w:val="kk-KZ"/>
        </w:rPr>
      </w:pPr>
      <w:r w:rsidRPr="00B1263C">
        <w:rPr>
          <w:sz w:val="28"/>
          <w:szCs w:val="28"/>
          <w:lang w:val="kk-KZ"/>
        </w:rPr>
        <w:t xml:space="preserve">LEI =   </w:t>
      </w:r>
      <w:r w:rsidRPr="00B1263C">
        <w:rPr>
          <w:noProof/>
          <w:sz w:val="28"/>
          <w:szCs w:val="28"/>
        </w:rPr>
        <w:drawing>
          <wp:inline distT="0" distB="0" distL="0" distR="0" wp14:anchorId="1C55CD0D" wp14:editId="22A82917">
            <wp:extent cx="753035" cy="87406"/>
            <wp:effectExtent l="0" t="0" r="0" b="0"/>
            <wp:docPr id="36147" name="Picture 36147"/>
            <wp:cNvGraphicFramePr/>
            <a:graphic xmlns:a="http://schemas.openxmlformats.org/drawingml/2006/main">
              <a:graphicData uri="http://schemas.openxmlformats.org/drawingml/2006/picture">
                <pic:pic xmlns:pic="http://schemas.openxmlformats.org/drawingml/2006/picture">
                  <pic:nvPicPr>
                    <pic:cNvPr id="36147" name="Picture 36147"/>
                    <pic:cNvPicPr/>
                  </pic:nvPicPr>
                  <pic:blipFill>
                    <a:blip r:embed="rId12"/>
                    <a:stretch>
                      <a:fillRect/>
                    </a:stretch>
                  </pic:blipFill>
                  <pic:spPr>
                    <a:xfrm>
                      <a:off x="0" y="0"/>
                      <a:ext cx="753035" cy="87406"/>
                    </a:xfrm>
                    <a:prstGeom prst="rect">
                      <a:avLst/>
                    </a:prstGeom>
                  </pic:spPr>
                </pic:pic>
              </a:graphicData>
            </a:graphic>
          </wp:inline>
        </w:drawing>
      </w:r>
      <w:r w:rsidRPr="00B1263C">
        <w:rPr>
          <w:sz w:val="28"/>
          <w:szCs w:val="28"/>
          <w:lang w:val="kk-KZ"/>
        </w:rPr>
        <w:tab/>
        <w:t xml:space="preserve">       </w:t>
      </w:r>
      <w:r w:rsidR="00A43CC9" w:rsidRPr="00B1263C">
        <w:rPr>
          <w:sz w:val="28"/>
          <w:szCs w:val="28"/>
          <w:lang w:val="kk-KZ"/>
        </w:rPr>
        <w:t xml:space="preserve">                         </w:t>
      </w:r>
      <w:r w:rsidRPr="00B1263C">
        <w:rPr>
          <w:sz w:val="28"/>
          <w:szCs w:val="28"/>
          <w:lang w:val="kk-KZ"/>
        </w:rPr>
        <w:t>(</w:t>
      </w:r>
      <w:r w:rsidR="009246D7" w:rsidRPr="00B1263C">
        <w:rPr>
          <w:sz w:val="28"/>
          <w:szCs w:val="28"/>
          <w:lang w:val="kk-KZ"/>
        </w:rPr>
        <w:t>2</w:t>
      </w:r>
      <w:r w:rsidRPr="00B1263C">
        <w:rPr>
          <w:sz w:val="28"/>
          <w:szCs w:val="28"/>
          <w:lang w:val="kk-KZ"/>
        </w:rPr>
        <w:t>)</w:t>
      </w:r>
    </w:p>
    <w:p w:rsidR="0044540B" w:rsidRPr="00B1263C" w:rsidRDefault="0044540B" w:rsidP="002E4DA3">
      <w:pPr>
        <w:tabs>
          <w:tab w:val="left" w:pos="567"/>
        </w:tabs>
        <w:ind w:firstLine="709"/>
        <w:jc w:val="both"/>
        <w:rPr>
          <w:sz w:val="28"/>
          <w:szCs w:val="28"/>
          <w:lang w:val="kk-KZ"/>
        </w:rPr>
      </w:pPr>
      <w:r w:rsidRPr="00B1263C">
        <w:rPr>
          <w:sz w:val="28"/>
          <w:szCs w:val="28"/>
          <w:lang w:val="kk-KZ"/>
        </w:rPr>
        <w:t xml:space="preserve">                       </w:t>
      </w:r>
      <w:r w:rsidR="00A43CC9" w:rsidRPr="00B1263C">
        <w:rPr>
          <w:sz w:val="28"/>
          <w:szCs w:val="28"/>
          <w:lang w:val="kk-KZ"/>
        </w:rPr>
        <w:t xml:space="preserve">               </w:t>
      </w:r>
      <w:r w:rsidRPr="00B1263C">
        <w:rPr>
          <w:sz w:val="28"/>
          <w:szCs w:val="28"/>
          <w:lang w:val="kk-KZ"/>
        </w:rPr>
        <w:t>75–20</w:t>
      </w:r>
    </w:p>
    <w:p w:rsidR="00E503F4" w:rsidRPr="00B1263C" w:rsidRDefault="00E503F4" w:rsidP="002E4DA3">
      <w:pPr>
        <w:pStyle w:val="a5"/>
        <w:tabs>
          <w:tab w:val="left" w:pos="567"/>
        </w:tabs>
        <w:ind w:left="0" w:firstLine="709"/>
        <w:jc w:val="both"/>
        <w:rPr>
          <w:sz w:val="28"/>
          <w:szCs w:val="28"/>
          <w:lang w:val="kk-KZ"/>
        </w:rPr>
      </w:pPr>
    </w:p>
    <w:p w:rsidR="005A46A6" w:rsidRPr="00B1263C" w:rsidRDefault="00A625B0" w:rsidP="002E4DA3">
      <w:pPr>
        <w:pStyle w:val="a5"/>
        <w:tabs>
          <w:tab w:val="left" w:pos="567"/>
        </w:tabs>
        <w:ind w:left="0" w:firstLine="709"/>
        <w:jc w:val="both"/>
        <w:rPr>
          <w:sz w:val="28"/>
          <w:szCs w:val="28"/>
          <w:lang w:val="kk-KZ"/>
        </w:rPr>
      </w:pPr>
      <w:r w:rsidRPr="00B1263C">
        <w:rPr>
          <w:sz w:val="28"/>
          <w:szCs w:val="28"/>
          <w:lang w:val="kk-KZ"/>
        </w:rPr>
        <w:t xml:space="preserve">Мұндағы: </w:t>
      </w:r>
    </w:p>
    <w:p w:rsidR="0044540B" w:rsidRPr="00B1263C" w:rsidRDefault="0044540B" w:rsidP="002E4DA3">
      <w:pPr>
        <w:pStyle w:val="a5"/>
        <w:tabs>
          <w:tab w:val="left" w:pos="567"/>
        </w:tabs>
        <w:ind w:left="0" w:firstLine="709"/>
        <w:jc w:val="both"/>
        <w:rPr>
          <w:sz w:val="28"/>
          <w:szCs w:val="28"/>
          <w:lang w:val="kk-KZ"/>
        </w:rPr>
      </w:pPr>
      <w:r w:rsidRPr="00B1263C">
        <w:rPr>
          <w:sz w:val="28"/>
          <w:szCs w:val="28"/>
          <w:lang w:val="kk-KZ"/>
        </w:rPr>
        <w:t>х–адамның туғаннан кейінгі өмір сүру ұзақтығы, 20–85 жас;</w:t>
      </w:r>
    </w:p>
    <w:p w:rsidR="0044540B" w:rsidRPr="00B1263C" w:rsidRDefault="0044540B" w:rsidP="002E4DA3">
      <w:pPr>
        <w:pStyle w:val="a5"/>
        <w:tabs>
          <w:tab w:val="left" w:pos="567"/>
        </w:tabs>
        <w:ind w:left="0" w:firstLine="709"/>
        <w:jc w:val="both"/>
        <w:rPr>
          <w:sz w:val="28"/>
          <w:szCs w:val="28"/>
          <w:lang w:val="kk-KZ"/>
        </w:rPr>
      </w:pPr>
    </w:p>
    <w:p w:rsidR="0044540B" w:rsidRPr="00B1263C" w:rsidRDefault="0044540B" w:rsidP="002E4062">
      <w:pPr>
        <w:pStyle w:val="a5"/>
        <w:widowControl/>
        <w:numPr>
          <w:ilvl w:val="0"/>
          <w:numId w:val="23"/>
        </w:numPr>
        <w:tabs>
          <w:tab w:val="left" w:pos="567"/>
        </w:tabs>
        <w:autoSpaceDE/>
        <w:autoSpaceDN/>
        <w:ind w:left="0" w:firstLine="709"/>
        <w:contextualSpacing/>
        <w:jc w:val="both"/>
        <w:rPr>
          <w:sz w:val="28"/>
          <w:szCs w:val="28"/>
          <w:lang w:val="kk-KZ"/>
        </w:rPr>
      </w:pPr>
      <w:r w:rsidRPr="00B1263C">
        <w:rPr>
          <w:sz w:val="28"/>
          <w:szCs w:val="28"/>
          <w:lang w:val="kk-KZ"/>
        </w:rPr>
        <w:lastRenderedPageBreak/>
        <w:t>Білім деңгейі индексі</w:t>
      </w:r>
      <w:r w:rsidRPr="00B1263C">
        <w:rPr>
          <w:sz w:val="28"/>
          <w:szCs w:val="28"/>
          <w:lang w:val="en-US"/>
        </w:rPr>
        <w:t xml:space="preserve"> </w:t>
      </w:r>
      <w:r w:rsidRPr="00B1263C">
        <w:rPr>
          <w:sz w:val="28"/>
          <w:szCs w:val="28"/>
        </w:rPr>
        <w:t>(</w:t>
      </w:r>
      <w:r w:rsidRPr="00B1263C">
        <w:rPr>
          <w:sz w:val="28"/>
          <w:szCs w:val="28"/>
          <w:lang w:val="en-US"/>
        </w:rPr>
        <w:t>EI</w:t>
      </w:r>
      <w:r w:rsidRPr="00B1263C">
        <w:rPr>
          <w:sz w:val="28"/>
          <w:szCs w:val="28"/>
        </w:rPr>
        <w:t>)</w:t>
      </w:r>
      <w:r w:rsidR="00891A34" w:rsidRPr="00B1263C">
        <w:rPr>
          <w:sz w:val="28"/>
          <w:szCs w:val="28"/>
        </w:rPr>
        <w:t>:</w:t>
      </w:r>
    </w:p>
    <w:p w:rsidR="0044540B" w:rsidRPr="00B1263C" w:rsidRDefault="0044540B" w:rsidP="002E4DA3">
      <w:pPr>
        <w:pStyle w:val="a5"/>
        <w:tabs>
          <w:tab w:val="left" w:pos="567"/>
        </w:tabs>
        <w:ind w:left="0" w:firstLine="709"/>
        <w:jc w:val="both"/>
        <w:rPr>
          <w:sz w:val="28"/>
          <w:szCs w:val="28"/>
          <w:lang w:val="kk-KZ"/>
        </w:rPr>
      </w:pPr>
    </w:p>
    <w:p w:rsidR="0044540B" w:rsidRPr="00B1263C" w:rsidRDefault="0044540B" w:rsidP="00E503F4">
      <w:pPr>
        <w:tabs>
          <w:tab w:val="left" w:pos="567"/>
        </w:tabs>
        <w:ind w:firstLine="709"/>
        <w:rPr>
          <w:sz w:val="28"/>
          <w:szCs w:val="28"/>
          <w:lang w:val="kk-KZ"/>
        </w:rPr>
      </w:pPr>
      <w:r w:rsidRPr="00B1263C">
        <w:rPr>
          <w:sz w:val="28"/>
          <w:szCs w:val="28"/>
          <w:lang w:val="en-US"/>
        </w:rPr>
        <w:t>EI= MYSI+EYSI</w:t>
      </w:r>
      <w:r w:rsidRPr="00B1263C">
        <w:rPr>
          <w:sz w:val="28"/>
          <w:szCs w:val="28"/>
          <w:lang w:val="kk-KZ"/>
        </w:rPr>
        <w:t>/2</w:t>
      </w:r>
      <w:r w:rsidRPr="00B1263C">
        <w:rPr>
          <w:sz w:val="28"/>
          <w:szCs w:val="28"/>
          <w:lang w:val="en-US"/>
        </w:rPr>
        <w:t>;</w:t>
      </w:r>
      <w:r w:rsidRPr="00B1263C">
        <w:rPr>
          <w:sz w:val="28"/>
          <w:szCs w:val="28"/>
          <w:lang w:val="kk-KZ"/>
        </w:rPr>
        <w:t xml:space="preserve"> MYSI</w:t>
      </w:r>
      <w:r w:rsidRPr="00B1263C">
        <w:rPr>
          <w:sz w:val="28"/>
          <w:szCs w:val="28"/>
          <w:lang w:val="en-US"/>
        </w:rPr>
        <w:t>= MYS</w:t>
      </w:r>
      <w:r w:rsidRPr="00B1263C">
        <w:rPr>
          <w:sz w:val="28"/>
          <w:szCs w:val="28"/>
          <w:lang w:val="kk-KZ"/>
        </w:rPr>
        <w:t xml:space="preserve">/15;   </w:t>
      </w:r>
      <w:r w:rsidRPr="00B1263C">
        <w:rPr>
          <w:sz w:val="28"/>
          <w:szCs w:val="28"/>
          <w:lang w:val="en-US"/>
        </w:rPr>
        <w:t>EYSI= EYS</w:t>
      </w:r>
      <w:r w:rsidR="008572F1" w:rsidRPr="00B1263C">
        <w:rPr>
          <w:sz w:val="28"/>
          <w:szCs w:val="28"/>
          <w:lang w:val="kk-KZ"/>
        </w:rPr>
        <w:t xml:space="preserve">/18          </w:t>
      </w:r>
      <w:r w:rsidRPr="00B1263C">
        <w:rPr>
          <w:sz w:val="28"/>
          <w:szCs w:val="28"/>
          <w:lang w:val="kk-KZ"/>
        </w:rPr>
        <w:t>(</w:t>
      </w:r>
      <w:r w:rsidR="009246D7" w:rsidRPr="00B1263C">
        <w:rPr>
          <w:sz w:val="28"/>
          <w:szCs w:val="28"/>
          <w:lang w:val="kk-KZ"/>
        </w:rPr>
        <w:t>3</w:t>
      </w:r>
      <w:r w:rsidRPr="00B1263C">
        <w:rPr>
          <w:sz w:val="28"/>
          <w:szCs w:val="28"/>
          <w:lang w:val="kk-KZ"/>
        </w:rPr>
        <w:t>)</w:t>
      </w:r>
    </w:p>
    <w:p w:rsidR="00900B9F" w:rsidRPr="00B1263C" w:rsidRDefault="00A625B0" w:rsidP="002E4DA3">
      <w:pPr>
        <w:tabs>
          <w:tab w:val="left" w:pos="567"/>
        </w:tabs>
        <w:ind w:firstLine="709"/>
        <w:jc w:val="both"/>
        <w:rPr>
          <w:sz w:val="28"/>
          <w:szCs w:val="28"/>
          <w:lang w:val="kk-KZ"/>
        </w:rPr>
      </w:pPr>
      <w:r w:rsidRPr="00B1263C">
        <w:rPr>
          <w:sz w:val="28"/>
          <w:szCs w:val="28"/>
          <w:lang w:val="kk-KZ"/>
        </w:rPr>
        <w:t xml:space="preserve">Мұндағы: </w:t>
      </w:r>
    </w:p>
    <w:p w:rsidR="0044540B" w:rsidRPr="00B1263C" w:rsidRDefault="0044540B" w:rsidP="002E4DA3">
      <w:pPr>
        <w:tabs>
          <w:tab w:val="left" w:pos="567"/>
        </w:tabs>
        <w:ind w:firstLine="709"/>
        <w:jc w:val="both"/>
        <w:rPr>
          <w:sz w:val="28"/>
          <w:szCs w:val="28"/>
          <w:lang w:val="kk-KZ"/>
        </w:rPr>
      </w:pPr>
      <w:r w:rsidRPr="00B1263C">
        <w:rPr>
          <w:sz w:val="28"/>
          <w:szCs w:val="28"/>
          <w:lang w:val="kk-KZ"/>
        </w:rPr>
        <w:t xml:space="preserve">EYSI </w:t>
      </w:r>
      <w:r w:rsidR="000C1E34" w:rsidRPr="00B1263C">
        <w:rPr>
          <w:sz w:val="28"/>
          <w:szCs w:val="28"/>
          <w:lang w:val="kk-KZ"/>
        </w:rPr>
        <w:t>– 0</w:t>
      </w:r>
      <w:r w:rsidRPr="00B1263C">
        <w:rPr>
          <w:sz w:val="28"/>
          <w:szCs w:val="28"/>
          <w:lang w:val="kk-KZ"/>
        </w:rPr>
        <w:t xml:space="preserve">–18 </w:t>
      </w:r>
      <w:r w:rsidR="00900B9F" w:rsidRPr="00B1263C">
        <w:rPr>
          <w:sz w:val="28"/>
          <w:szCs w:val="28"/>
          <w:lang w:val="kk-KZ"/>
        </w:rPr>
        <w:t xml:space="preserve">жас </w:t>
      </w:r>
      <w:r w:rsidRPr="00B1263C">
        <w:rPr>
          <w:sz w:val="28"/>
          <w:szCs w:val="28"/>
          <w:lang w:val="kk-KZ"/>
        </w:rPr>
        <w:t>ұзақтық индексі;</w:t>
      </w:r>
    </w:p>
    <w:p w:rsidR="0044540B" w:rsidRPr="00B1263C" w:rsidRDefault="0044540B" w:rsidP="002E4DA3">
      <w:pPr>
        <w:tabs>
          <w:tab w:val="left" w:pos="567"/>
        </w:tabs>
        <w:ind w:firstLine="709"/>
        <w:jc w:val="both"/>
        <w:rPr>
          <w:sz w:val="28"/>
          <w:szCs w:val="28"/>
          <w:lang w:val="kk-KZ"/>
        </w:rPr>
      </w:pPr>
      <w:r w:rsidRPr="00B1263C">
        <w:rPr>
          <w:sz w:val="28"/>
          <w:szCs w:val="28"/>
          <w:lang w:val="kk-KZ"/>
        </w:rPr>
        <w:t>MYSI – 0–15 жасқа дейінгі оқудың орташа ұзақтығы:</w:t>
      </w:r>
    </w:p>
    <w:p w:rsidR="00E503F4" w:rsidRPr="00B1263C" w:rsidRDefault="00E503F4" w:rsidP="002E4DA3">
      <w:pPr>
        <w:tabs>
          <w:tab w:val="left" w:pos="567"/>
        </w:tabs>
        <w:ind w:firstLine="709"/>
        <w:jc w:val="both"/>
        <w:rPr>
          <w:sz w:val="28"/>
          <w:szCs w:val="28"/>
          <w:lang w:val="kk-KZ"/>
        </w:rPr>
      </w:pPr>
    </w:p>
    <w:p w:rsidR="0044540B" w:rsidRPr="00B1263C" w:rsidRDefault="0044540B" w:rsidP="002E4062">
      <w:pPr>
        <w:pStyle w:val="a5"/>
        <w:widowControl/>
        <w:numPr>
          <w:ilvl w:val="0"/>
          <w:numId w:val="23"/>
        </w:numPr>
        <w:tabs>
          <w:tab w:val="left" w:pos="567"/>
        </w:tabs>
        <w:autoSpaceDE/>
        <w:autoSpaceDN/>
        <w:ind w:left="0" w:firstLine="709"/>
        <w:contextualSpacing/>
        <w:jc w:val="both"/>
        <w:rPr>
          <w:sz w:val="28"/>
          <w:szCs w:val="28"/>
          <w:lang w:val="kk-KZ"/>
        </w:rPr>
      </w:pPr>
      <w:r w:rsidRPr="00B1263C">
        <w:rPr>
          <w:sz w:val="28"/>
          <w:szCs w:val="28"/>
          <w:lang w:val="kk-KZ"/>
        </w:rPr>
        <w:t>Кіріс индексі (II)</w:t>
      </w:r>
      <w:r w:rsidR="00900B9F" w:rsidRPr="00B1263C">
        <w:rPr>
          <w:sz w:val="28"/>
          <w:szCs w:val="28"/>
          <w:lang w:val="kk-KZ"/>
        </w:rPr>
        <w:t xml:space="preserve"> </w:t>
      </w:r>
      <w:r w:rsidRPr="00B1263C">
        <w:rPr>
          <w:sz w:val="28"/>
          <w:szCs w:val="28"/>
          <w:lang w:val="kk-KZ"/>
        </w:rPr>
        <w:t>– жан басына шаққандағы ЖҰӨ сатып алу қабілетінің паритеті, ЖІӨ бойынша 75–ден 40 мың АҚШ долл.</w:t>
      </w:r>
      <w:r w:rsidR="00900B9F" w:rsidRPr="00B1263C">
        <w:rPr>
          <w:sz w:val="28"/>
          <w:szCs w:val="28"/>
          <w:lang w:val="kk-KZ"/>
        </w:rPr>
        <w:t>дейін.</w:t>
      </w:r>
    </w:p>
    <w:p w:rsidR="0044540B" w:rsidRPr="00B1263C" w:rsidRDefault="0044540B" w:rsidP="002E4DA3">
      <w:pPr>
        <w:pStyle w:val="a5"/>
        <w:tabs>
          <w:tab w:val="left" w:pos="567"/>
        </w:tabs>
        <w:ind w:left="0" w:firstLine="709"/>
        <w:jc w:val="both"/>
        <w:rPr>
          <w:sz w:val="28"/>
          <w:szCs w:val="28"/>
          <w:lang w:val="kk-KZ"/>
        </w:rPr>
      </w:pPr>
    </w:p>
    <w:p w:rsidR="0044540B" w:rsidRPr="00B1263C" w:rsidRDefault="0044540B" w:rsidP="00E503F4">
      <w:pPr>
        <w:pStyle w:val="a5"/>
        <w:tabs>
          <w:tab w:val="left" w:pos="567"/>
        </w:tabs>
        <w:ind w:left="0" w:firstLine="709"/>
        <w:rPr>
          <w:sz w:val="28"/>
          <w:szCs w:val="28"/>
          <w:lang w:val="kk-KZ"/>
        </w:rPr>
      </w:pPr>
      <w:r w:rsidRPr="00B1263C">
        <w:rPr>
          <w:sz w:val="28"/>
          <w:szCs w:val="28"/>
          <w:lang w:val="kk-KZ"/>
        </w:rPr>
        <w:t xml:space="preserve">II= ln (GN Ipc) –ln (100)/ ln (40000)–(100)                         </w:t>
      </w:r>
      <w:r w:rsidR="00E503F4" w:rsidRPr="00B1263C">
        <w:rPr>
          <w:sz w:val="28"/>
          <w:szCs w:val="28"/>
          <w:lang w:val="kk-KZ"/>
        </w:rPr>
        <w:t xml:space="preserve">     </w:t>
      </w:r>
      <w:r w:rsidR="00984682" w:rsidRPr="00B1263C">
        <w:rPr>
          <w:sz w:val="28"/>
          <w:szCs w:val="28"/>
          <w:lang w:val="kk-KZ"/>
        </w:rPr>
        <w:t xml:space="preserve"> </w:t>
      </w:r>
      <w:r w:rsidRPr="00B1263C">
        <w:rPr>
          <w:sz w:val="28"/>
          <w:szCs w:val="28"/>
          <w:lang w:val="kk-KZ"/>
        </w:rPr>
        <w:t>(</w:t>
      </w:r>
      <w:r w:rsidR="009246D7" w:rsidRPr="00B1263C">
        <w:rPr>
          <w:sz w:val="28"/>
          <w:szCs w:val="28"/>
          <w:lang w:val="kk-KZ"/>
        </w:rPr>
        <w:t>4</w:t>
      </w:r>
      <w:r w:rsidRPr="00B1263C">
        <w:rPr>
          <w:sz w:val="28"/>
          <w:szCs w:val="28"/>
          <w:lang w:val="kk-KZ"/>
        </w:rPr>
        <w:t>)</w:t>
      </w:r>
    </w:p>
    <w:p w:rsidR="00E503F4" w:rsidRPr="00B1263C" w:rsidRDefault="00E503F4" w:rsidP="002E4DA3">
      <w:pPr>
        <w:pStyle w:val="a5"/>
        <w:tabs>
          <w:tab w:val="left" w:pos="567"/>
        </w:tabs>
        <w:ind w:left="0" w:firstLine="709"/>
        <w:jc w:val="both"/>
        <w:rPr>
          <w:sz w:val="28"/>
          <w:szCs w:val="28"/>
          <w:lang w:val="kk-KZ"/>
        </w:rPr>
      </w:pPr>
    </w:p>
    <w:p w:rsidR="00900B9F" w:rsidRPr="00B1263C" w:rsidRDefault="00A625B0" w:rsidP="002E4DA3">
      <w:pPr>
        <w:pStyle w:val="a5"/>
        <w:tabs>
          <w:tab w:val="left" w:pos="567"/>
        </w:tabs>
        <w:ind w:left="0" w:firstLine="709"/>
        <w:jc w:val="both"/>
        <w:rPr>
          <w:sz w:val="28"/>
          <w:szCs w:val="28"/>
          <w:lang w:val="kk-KZ"/>
        </w:rPr>
      </w:pPr>
      <w:r w:rsidRPr="00B1263C">
        <w:rPr>
          <w:sz w:val="28"/>
          <w:szCs w:val="28"/>
          <w:lang w:val="kk-KZ"/>
        </w:rPr>
        <w:t xml:space="preserve">Мұндағы: </w:t>
      </w:r>
    </w:p>
    <w:p w:rsidR="0044540B" w:rsidRPr="00B1263C" w:rsidRDefault="00891A34" w:rsidP="002E4DA3">
      <w:pPr>
        <w:pStyle w:val="a5"/>
        <w:tabs>
          <w:tab w:val="left" w:pos="567"/>
        </w:tabs>
        <w:ind w:left="0" w:firstLine="709"/>
        <w:jc w:val="both"/>
        <w:rPr>
          <w:sz w:val="28"/>
          <w:szCs w:val="28"/>
          <w:lang w:val="kk-KZ"/>
        </w:rPr>
      </w:pPr>
      <w:r w:rsidRPr="00B1263C">
        <w:rPr>
          <w:sz w:val="28"/>
          <w:szCs w:val="28"/>
          <w:lang w:val="kk-KZ"/>
        </w:rPr>
        <w:t>GN Ipc– ЖҰӨ</w:t>
      </w:r>
      <w:r w:rsidR="0044540B" w:rsidRPr="00B1263C">
        <w:rPr>
          <w:sz w:val="28"/>
          <w:szCs w:val="28"/>
          <w:lang w:val="kk-KZ"/>
        </w:rPr>
        <w:t xml:space="preserve"> сатып алу қабілетінің паритеті бойынша есептелген</w:t>
      </w:r>
      <w:r w:rsidR="00900B9F" w:rsidRPr="00B1263C">
        <w:rPr>
          <w:sz w:val="28"/>
          <w:szCs w:val="28"/>
          <w:lang w:val="kk-KZ"/>
        </w:rPr>
        <w:t>.</w:t>
      </w:r>
      <w:r w:rsidR="00485683" w:rsidRPr="00B1263C">
        <w:rPr>
          <w:sz w:val="28"/>
          <w:szCs w:val="28"/>
          <w:lang w:val="kk-KZ"/>
        </w:rPr>
        <w:t xml:space="preserve"> </w:t>
      </w:r>
    </w:p>
    <w:p w:rsidR="0044540B" w:rsidRPr="00B1263C" w:rsidRDefault="0044540B" w:rsidP="002E4DA3">
      <w:pPr>
        <w:tabs>
          <w:tab w:val="left" w:pos="567"/>
        </w:tabs>
        <w:ind w:firstLine="709"/>
        <w:jc w:val="both"/>
        <w:rPr>
          <w:sz w:val="28"/>
          <w:szCs w:val="28"/>
          <w:lang w:val="kk-KZ"/>
        </w:rPr>
      </w:pPr>
    </w:p>
    <w:p w:rsidR="0044540B" w:rsidRPr="00B1263C" w:rsidRDefault="0044540B" w:rsidP="00E503F4">
      <w:pPr>
        <w:tabs>
          <w:tab w:val="left" w:pos="567"/>
        </w:tabs>
        <w:jc w:val="both"/>
        <w:rPr>
          <w:sz w:val="28"/>
          <w:szCs w:val="28"/>
          <w:lang w:val="kk-KZ"/>
        </w:rPr>
      </w:pPr>
      <w:r w:rsidRPr="00B1263C">
        <w:rPr>
          <w:sz w:val="28"/>
          <w:szCs w:val="28"/>
          <w:lang w:val="kk-KZ"/>
        </w:rPr>
        <w:t>Кесте 2</w:t>
      </w:r>
      <w:r w:rsidR="009246D7" w:rsidRPr="00B1263C">
        <w:rPr>
          <w:sz w:val="28"/>
          <w:szCs w:val="28"/>
          <w:lang w:val="kk-KZ"/>
        </w:rPr>
        <w:t>–</w:t>
      </w:r>
      <w:r w:rsidR="00900B9F" w:rsidRPr="00B1263C">
        <w:rPr>
          <w:sz w:val="28"/>
          <w:szCs w:val="28"/>
          <w:lang w:val="kk-KZ"/>
        </w:rPr>
        <w:t>Адами даму индексін</w:t>
      </w:r>
      <w:r w:rsidRPr="00B1263C">
        <w:rPr>
          <w:sz w:val="28"/>
          <w:szCs w:val="28"/>
          <w:lang w:val="kk-KZ"/>
        </w:rPr>
        <w:t xml:space="preserve"> есептеудегі индикаторлардың шекті көрсеткіштері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00"/>
        <w:gridCol w:w="2384"/>
        <w:gridCol w:w="2418"/>
      </w:tblGrid>
      <w:tr w:rsidR="0044540B" w:rsidRPr="00B1263C" w:rsidTr="00410C3B">
        <w:trPr>
          <w:trHeight w:val="643"/>
        </w:trPr>
        <w:tc>
          <w:tcPr>
            <w:tcW w:w="2432" w:type="dxa"/>
          </w:tcPr>
          <w:p w:rsidR="0044540B" w:rsidRPr="00B1263C" w:rsidRDefault="0044540B" w:rsidP="00E503F4">
            <w:pPr>
              <w:tabs>
                <w:tab w:val="left" w:pos="567"/>
              </w:tabs>
              <w:ind w:firstLine="29"/>
              <w:jc w:val="both"/>
              <w:rPr>
                <w:sz w:val="28"/>
                <w:szCs w:val="28"/>
                <w:lang w:val="kk-KZ"/>
              </w:rPr>
            </w:pPr>
            <w:r w:rsidRPr="00B1263C">
              <w:rPr>
                <w:sz w:val="28"/>
                <w:szCs w:val="28"/>
                <w:lang w:val="kk-KZ"/>
              </w:rPr>
              <w:t>Өлшемдер (Dimension)</w:t>
            </w:r>
          </w:p>
        </w:tc>
        <w:tc>
          <w:tcPr>
            <w:tcW w:w="2400" w:type="dxa"/>
          </w:tcPr>
          <w:p w:rsidR="0044540B" w:rsidRPr="00B1263C" w:rsidRDefault="0044540B" w:rsidP="00410C3B">
            <w:pPr>
              <w:tabs>
                <w:tab w:val="left" w:pos="567"/>
              </w:tabs>
              <w:jc w:val="both"/>
              <w:rPr>
                <w:sz w:val="28"/>
                <w:szCs w:val="28"/>
                <w:lang w:val="kk-KZ"/>
              </w:rPr>
            </w:pPr>
            <w:r w:rsidRPr="00B1263C">
              <w:rPr>
                <w:sz w:val="28"/>
                <w:szCs w:val="28"/>
                <w:lang w:val="kk-KZ"/>
              </w:rPr>
              <w:t>Денсаулық индексі</w:t>
            </w:r>
          </w:p>
        </w:tc>
        <w:tc>
          <w:tcPr>
            <w:tcW w:w="2384" w:type="dxa"/>
          </w:tcPr>
          <w:p w:rsidR="0044540B" w:rsidRPr="00B1263C" w:rsidRDefault="0044540B" w:rsidP="00410C3B">
            <w:pPr>
              <w:tabs>
                <w:tab w:val="left" w:pos="567"/>
              </w:tabs>
              <w:jc w:val="both"/>
              <w:rPr>
                <w:sz w:val="28"/>
                <w:szCs w:val="28"/>
                <w:lang w:val="kk-KZ"/>
              </w:rPr>
            </w:pPr>
            <w:r w:rsidRPr="00B1263C">
              <w:rPr>
                <w:sz w:val="28"/>
                <w:szCs w:val="28"/>
                <w:lang w:val="kk-KZ"/>
              </w:rPr>
              <w:t>Білім</w:t>
            </w:r>
            <w:r w:rsidR="00410C3B">
              <w:rPr>
                <w:sz w:val="28"/>
                <w:szCs w:val="28"/>
                <w:lang w:val="kk-KZ"/>
              </w:rPr>
              <w:t xml:space="preserve"> </w:t>
            </w:r>
            <w:r w:rsidRPr="00B1263C">
              <w:rPr>
                <w:sz w:val="28"/>
                <w:szCs w:val="28"/>
                <w:lang w:val="kk-KZ"/>
              </w:rPr>
              <w:t>индексі</w:t>
            </w:r>
          </w:p>
        </w:tc>
        <w:tc>
          <w:tcPr>
            <w:tcW w:w="2418" w:type="dxa"/>
          </w:tcPr>
          <w:p w:rsidR="0044540B" w:rsidRPr="00B1263C" w:rsidRDefault="0044540B" w:rsidP="00410C3B">
            <w:pPr>
              <w:tabs>
                <w:tab w:val="left" w:pos="567"/>
              </w:tabs>
              <w:jc w:val="both"/>
              <w:rPr>
                <w:sz w:val="28"/>
                <w:szCs w:val="28"/>
                <w:lang w:val="kk-KZ"/>
              </w:rPr>
            </w:pPr>
            <w:r w:rsidRPr="00B1263C">
              <w:rPr>
                <w:sz w:val="28"/>
                <w:szCs w:val="28"/>
                <w:lang w:val="kk-KZ"/>
              </w:rPr>
              <w:t>Кіріс</w:t>
            </w:r>
            <w:r w:rsidR="00410C3B">
              <w:rPr>
                <w:sz w:val="28"/>
                <w:szCs w:val="28"/>
                <w:lang w:val="kk-KZ"/>
              </w:rPr>
              <w:t xml:space="preserve"> </w:t>
            </w:r>
            <w:r w:rsidRPr="00B1263C">
              <w:rPr>
                <w:sz w:val="28"/>
                <w:szCs w:val="28"/>
                <w:lang w:val="kk-KZ"/>
              </w:rPr>
              <w:t>индексі</w:t>
            </w:r>
          </w:p>
        </w:tc>
      </w:tr>
      <w:tr w:rsidR="0044540B" w:rsidRPr="00727C0B" w:rsidTr="004C1D45">
        <w:tc>
          <w:tcPr>
            <w:tcW w:w="2432" w:type="dxa"/>
          </w:tcPr>
          <w:p w:rsidR="0044540B" w:rsidRPr="00B1263C" w:rsidRDefault="0044540B" w:rsidP="00E503F4">
            <w:pPr>
              <w:tabs>
                <w:tab w:val="left" w:pos="567"/>
              </w:tabs>
              <w:ind w:firstLine="29"/>
              <w:jc w:val="both"/>
              <w:rPr>
                <w:sz w:val="28"/>
                <w:szCs w:val="28"/>
                <w:lang w:val="kk-KZ"/>
              </w:rPr>
            </w:pPr>
            <w:r w:rsidRPr="00B1263C">
              <w:rPr>
                <w:sz w:val="28"/>
                <w:szCs w:val="28"/>
                <w:lang w:val="kk-KZ"/>
              </w:rPr>
              <w:t xml:space="preserve">Индикаторлар </w:t>
            </w:r>
            <w:r w:rsidRPr="00B1263C">
              <w:rPr>
                <w:sz w:val="28"/>
                <w:szCs w:val="28"/>
              </w:rPr>
              <w:t>(Indicator)</w:t>
            </w:r>
          </w:p>
        </w:tc>
        <w:tc>
          <w:tcPr>
            <w:tcW w:w="2400" w:type="dxa"/>
          </w:tcPr>
          <w:p w:rsidR="0044540B" w:rsidRPr="00B1263C" w:rsidRDefault="0044540B" w:rsidP="00410C3B">
            <w:pPr>
              <w:tabs>
                <w:tab w:val="left" w:pos="567"/>
              </w:tabs>
              <w:jc w:val="both"/>
              <w:rPr>
                <w:sz w:val="28"/>
                <w:szCs w:val="28"/>
                <w:lang w:val="kk-KZ"/>
              </w:rPr>
            </w:pPr>
            <w:r w:rsidRPr="00B1263C">
              <w:rPr>
                <w:sz w:val="28"/>
                <w:szCs w:val="28"/>
                <w:lang w:val="kk-KZ"/>
              </w:rPr>
              <w:t>Күтілетін өмір сүру ұзақтығы</w:t>
            </w:r>
            <w:r w:rsidR="00900B9F" w:rsidRPr="00B1263C">
              <w:rPr>
                <w:sz w:val="28"/>
                <w:szCs w:val="28"/>
                <w:lang w:val="kk-KZ"/>
              </w:rPr>
              <w:t>, жыл</w:t>
            </w:r>
          </w:p>
        </w:tc>
        <w:tc>
          <w:tcPr>
            <w:tcW w:w="2384" w:type="dxa"/>
          </w:tcPr>
          <w:p w:rsidR="0044540B" w:rsidRPr="00B1263C" w:rsidRDefault="00FB1F18" w:rsidP="00410C3B">
            <w:pPr>
              <w:tabs>
                <w:tab w:val="left" w:pos="567"/>
              </w:tabs>
              <w:jc w:val="both"/>
              <w:rPr>
                <w:sz w:val="28"/>
                <w:szCs w:val="28"/>
                <w:lang w:val="kk-KZ"/>
              </w:rPr>
            </w:pPr>
            <w:r w:rsidRPr="00B1263C">
              <w:rPr>
                <w:sz w:val="28"/>
                <w:szCs w:val="28"/>
                <w:lang w:val="kk-KZ"/>
              </w:rPr>
              <w:t>Б</w:t>
            </w:r>
            <w:r w:rsidR="0044540B" w:rsidRPr="00B1263C">
              <w:rPr>
                <w:sz w:val="28"/>
                <w:szCs w:val="28"/>
                <w:lang w:val="kk-KZ"/>
              </w:rPr>
              <w:t>ілім алу ұзақтығы</w:t>
            </w:r>
            <w:r w:rsidR="00900B9F" w:rsidRPr="00B1263C">
              <w:rPr>
                <w:sz w:val="28"/>
                <w:szCs w:val="28"/>
                <w:lang w:val="kk-KZ"/>
              </w:rPr>
              <w:t>, жас</w:t>
            </w:r>
          </w:p>
        </w:tc>
        <w:tc>
          <w:tcPr>
            <w:tcW w:w="2418" w:type="dxa"/>
          </w:tcPr>
          <w:p w:rsidR="0044540B" w:rsidRPr="00B1263C" w:rsidRDefault="0044540B" w:rsidP="00410C3B">
            <w:pPr>
              <w:tabs>
                <w:tab w:val="left" w:pos="567"/>
              </w:tabs>
              <w:jc w:val="both"/>
              <w:rPr>
                <w:sz w:val="28"/>
                <w:szCs w:val="28"/>
                <w:lang w:val="kk-KZ"/>
              </w:rPr>
            </w:pPr>
            <w:r w:rsidRPr="00B1263C">
              <w:rPr>
                <w:sz w:val="28"/>
                <w:szCs w:val="28"/>
                <w:lang w:val="kk-KZ"/>
              </w:rPr>
              <w:t>Жан басына шаққандағы ЖҚӨ (АҚШ долл.)</w:t>
            </w:r>
          </w:p>
        </w:tc>
      </w:tr>
      <w:tr w:rsidR="0044540B" w:rsidRPr="00B1263C" w:rsidTr="004C1D45">
        <w:tc>
          <w:tcPr>
            <w:tcW w:w="2432" w:type="dxa"/>
          </w:tcPr>
          <w:p w:rsidR="0044540B" w:rsidRPr="00B1263C" w:rsidRDefault="0044540B" w:rsidP="00E503F4">
            <w:pPr>
              <w:tabs>
                <w:tab w:val="left" w:pos="567"/>
              </w:tabs>
              <w:ind w:firstLine="29"/>
              <w:jc w:val="both"/>
              <w:rPr>
                <w:sz w:val="28"/>
                <w:szCs w:val="28"/>
                <w:lang w:val="kk-KZ"/>
              </w:rPr>
            </w:pPr>
            <w:r w:rsidRPr="00B1263C">
              <w:rPr>
                <w:sz w:val="28"/>
                <w:szCs w:val="28"/>
                <w:lang w:val="kk-KZ"/>
              </w:rPr>
              <w:t>Максималды мән</w:t>
            </w:r>
          </w:p>
        </w:tc>
        <w:tc>
          <w:tcPr>
            <w:tcW w:w="2400"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85</w:t>
            </w:r>
          </w:p>
        </w:tc>
        <w:tc>
          <w:tcPr>
            <w:tcW w:w="2384"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18</w:t>
            </w:r>
          </w:p>
        </w:tc>
        <w:tc>
          <w:tcPr>
            <w:tcW w:w="2418"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40 000</w:t>
            </w:r>
          </w:p>
        </w:tc>
      </w:tr>
      <w:tr w:rsidR="0044540B" w:rsidRPr="00B1263C" w:rsidTr="004C1D45">
        <w:tc>
          <w:tcPr>
            <w:tcW w:w="2432" w:type="dxa"/>
          </w:tcPr>
          <w:p w:rsidR="0044540B" w:rsidRPr="00B1263C" w:rsidRDefault="0044540B" w:rsidP="00E503F4">
            <w:pPr>
              <w:tabs>
                <w:tab w:val="left" w:pos="567"/>
              </w:tabs>
              <w:ind w:firstLine="29"/>
              <w:jc w:val="both"/>
              <w:rPr>
                <w:sz w:val="28"/>
                <w:szCs w:val="28"/>
                <w:lang w:val="kk-KZ"/>
              </w:rPr>
            </w:pPr>
            <w:r w:rsidRPr="00B1263C">
              <w:rPr>
                <w:sz w:val="28"/>
                <w:szCs w:val="28"/>
                <w:lang w:val="kk-KZ"/>
              </w:rPr>
              <w:t>Минималды мән</w:t>
            </w:r>
          </w:p>
        </w:tc>
        <w:tc>
          <w:tcPr>
            <w:tcW w:w="2400"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20</w:t>
            </w:r>
          </w:p>
        </w:tc>
        <w:tc>
          <w:tcPr>
            <w:tcW w:w="2384"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15</w:t>
            </w:r>
          </w:p>
        </w:tc>
        <w:tc>
          <w:tcPr>
            <w:tcW w:w="2418" w:type="dxa"/>
          </w:tcPr>
          <w:p w:rsidR="0044540B" w:rsidRPr="00B1263C" w:rsidRDefault="0044540B" w:rsidP="002E4DA3">
            <w:pPr>
              <w:tabs>
                <w:tab w:val="left" w:pos="567"/>
              </w:tabs>
              <w:ind w:firstLine="709"/>
              <w:jc w:val="both"/>
              <w:rPr>
                <w:sz w:val="28"/>
                <w:szCs w:val="28"/>
                <w:lang w:val="kk-KZ"/>
              </w:rPr>
            </w:pPr>
            <w:r w:rsidRPr="00B1263C">
              <w:rPr>
                <w:sz w:val="28"/>
                <w:szCs w:val="28"/>
                <w:lang w:val="kk-KZ"/>
              </w:rPr>
              <w:t>100</w:t>
            </w:r>
          </w:p>
        </w:tc>
      </w:tr>
      <w:tr w:rsidR="0044540B" w:rsidRPr="00B1263C" w:rsidTr="004C1D45">
        <w:tc>
          <w:tcPr>
            <w:tcW w:w="9634" w:type="dxa"/>
            <w:gridSpan w:val="4"/>
          </w:tcPr>
          <w:p w:rsidR="0044540B" w:rsidRPr="00B1263C" w:rsidRDefault="00900B9F" w:rsidP="000D1AB9">
            <w:pPr>
              <w:tabs>
                <w:tab w:val="left" w:pos="567"/>
              </w:tabs>
              <w:ind w:firstLine="29"/>
              <w:jc w:val="both"/>
              <w:rPr>
                <w:sz w:val="28"/>
                <w:szCs w:val="28"/>
                <w:lang w:val="kk-KZ"/>
              </w:rPr>
            </w:pPr>
            <w:r w:rsidRPr="00B1263C">
              <w:rPr>
                <w:sz w:val="28"/>
                <w:szCs w:val="28"/>
              </w:rPr>
              <w:t xml:space="preserve">Ескерту: </w:t>
            </w:r>
            <w:r w:rsidRPr="00B1263C">
              <w:rPr>
                <w:sz w:val="28"/>
                <w:szCs w:val="28"/>
                <w:lang w:val="kk-KZ"/>
              </w:rPr>
              <w:t>[</w:t>
            </w:r>
            <w:r w:rsidR="000D1AB9" w:rsidRPr="00B1263C">
              <w:rPr>
                <w:sz w:val="28"/>
                <w:szCs w:val="28"/>
                <w:lang w:val="kk-KZ"/>
              </w:rPr>
              <w:t>48</w:t>
            </w:r>
            <w:r w:rsidRPr="00B1263C">
              <w:rPr>
                <w:sz w:val="28"/>
                <w:szCs w:val="28"/>
                <w:lang w:val="kk-KZ"/>
              </w:rPr>
              <w:t xml:space="preserve">] </w:t>
            </w:r>
            <w:r w:rsidR="0044540B" w:rsidRPr="00B1263C">
              <w:rPr>
                <w:sz w:val="28"/>
                <w:szCs w:val="28"/>
              </w:rPr>
              <w:t>дереккөз негізінде жасалған</w:t>
            </w:r>
            <w:r w:rsidR="00D62B9F" w:rsidRPr="00B1263C">
              <w:rPr>
                <w:sz w:val="28"/>
                <w:szCs w:val="28"/>
                <w:lang w:val="kk-KZ"/>
              </w:rPr>
              <w:t>.</w:t>
            </w:r>
          </w:p>
        </w:tc>
      </w:tr>
    </w:tbl>
    <w:p w:rsidR="0044540B" w:rsidRPr="00B1263C" w:rsidRDefault="0044540B" w:rsidP="002E4DA3">
      <w:pPr>
        <w:tabs>
          <w:tab w:val="left" w:pos="567"/>
        </w:tabs>
        <w:ind w:firstLine="709"/>
        <w:jc w:val="both"/>
        <w:rPr>
          <w:sz w:val="28"/>
          <w:szCs w:val="28"/>
          <w:lang w:val="kk-KZ"/>
        </w:rPr>
      </w:pPr>
    </w:p>
    <w:p w:rsidR="0044540B" w:rsidRPr="00B1263C" w:rsidRDefault="00900B9F" w:rsidP="002E4DA3">
      <w:pPr>
        <w:tabs>
          <w:tab w:val="left" w:pos="567"/>
        </w:tabs>
        <w:ind w:firstLine="709"/>
        <w:jc w:val="both"/>
        <w:rPr>
          <w:sz w:val="28"/>
          <w:szCs w:val="28"/>
          <w:lang w:val="kk-KZ"/>
        </w:rPr>
      </w:pPr>
      <w:r w:rsidRPr="00B1263C">
        <w:rPr>
          <w:sz w:val="28"/>
          <w:szCs w:val="28"/>
          <w:lang w:val="kk-KZ"/>
        </w:rPr>
        <w:t xml:space="preserve">Жоғарыдағы </w:t>
      </w:r>
      <w:r w:rsidR="004B566A" w:rsidRPr="00B1263C">
        <w:rPr>
          <w:sz w:val="28"/>
          <w:szCs w:val="28"/>
          <w:lang w:val="kk-KZ"/>
        </w:rPr>
        <w:t xml:space="preserve">2-ші </w:t>
      </w:r>
      <w:r w:rsidRPr="00B1263C">
        <w:rPr>
          <w:sz w:val="28"/>
          <w:szCs w:val="28"/>
          <w:lang w:val="kk-KZ"/>
        </w:rPr>
        <w:t xml:space="preserve">кесте көрсеткендей, адам минималды 15-18 жастан бастап өмір сүру ұзақтығы </w:t>
      </w:r>
      <w:r w:rsidR="00106284" w:rsidRPr="00B1263C">
        <w:rPr>
          <w:sz w:val="28"/>
          <w:szCs w:val="28"/>
          <w:lang w:val="kk-KZ"/>
        </w:rPr>
        <w:t xml:space="preserve">минималды </w:t>
      </w:r>
      <w:r w:rsidRPr="00B1263C">
        <w:rPr>
          <w:sz w:val="28"/>
          <w:szCs w:val="28"/>
          <w:lang w:val="kk-KZ"/>
        </w:rPr>
        <w:t xml:space="preserve">20 жасқа </w:t>
      </w:r>
      <w:r w:rsidR="00106284" w:rsidRPr="00B1263C">
        <w:rPr>
          <w:sz w:val="28"/>
          <w:szCs w:val="28"/>
          <w:lang w:val="kk-KZ"/>
        </w:rPr>
        <w:t>немесе максималды 85 жасқа дейін Жан басына шаққанда 100-40 000 АҚШ долл. есептегенде кіріс алатын болса- мемлекеттің Адами даму индексі үнемі даму үстінде болады.</w:t>
      </w:r>
      <w:r w:rsidR="00285C75">
        <w:rPr>
          <w:sz w:val="28"/>
          <w:szCs w:val="28"/>
          <w:lang w:val="kk-KZ"/>
        </w:rPr>
        <w:t xml:space="preserve"> </w:t>
      </w:r>
      <w:r w:rsidR="0044540B" w:rsidRPr="00B1263C">
        <w:rPr>
          <w:sz w:val="28"/>
          <w:szCs w:val="28"/>
          <w:lang w:val="kk-KZ"/>
        </w:rPr>
        <w:t xml:space="preserve">Қазақстан бойынша </w:t>
      </w:r>
      <w:r w:rsidR="005A46A6" w:rsidRPr="00B1263C">
        <w:rPr>
          <w:sz w:val="28"/>
          <w:szCs w:val="28"/>
          <w:lang w:val="kk-KZ"/>
        </w:rPr>
        <w:t>1</w:t>
      </w:r>
      <w:r w:rsidR="00106284" w:rsidRPr="00B1263C">
        <w:rPr>
          <w:sz w:val="28"/>
          <w:szCs w:val="28"/>
          <w:lang w:val="kk-KZ"/>
        </w:rPr>
        <w:t>-ші суретте</w:t>
      </w:r>
      <w:r w:rsidR="00A576E9" w:rsidRPr="00B1263C">
        <w:rPr>
          <w:sz w:val="28"/>
          <w:szCs w:val="28"/>
          <w:lang w:val="kk-KZ"/>
        </w:rPr>
        <w:t xml:space="preserve"> Адами дамудың индексі 2000–2021 </w:t>
      </w:r>
      <w:r w:rsidR="0044540B" w:rsidRPr="00B1263C">
        <w:rPr>
          <w:sz w:val="28"/>
          <w:szCs w:val="28"/>
          <w:lang w:val="kk-KZ"/>
        </w:rPr>
        <w:t>жж. аралығында есептелген.</w:t>
      </w:r>
    </w:p>
    <w:p w:rsidR="009246D7" w:rsidRPr="00B1263C" w:rsidRDefault="009246D7" w:rsidP="002E4DA3">
      <w:pPr>
        <w:tabs>
          <w:tab w:val="left" w:pos="567"/>
        </w:tabs>
        <w:ind w:firstLine="709"/>
        <w:jc w:val="both"/>
        <w:rPr>
          <w:sz w:val="28"/>
          <w:szCs w:val="28"/>
          <w:lang w:val="kk-KZ"/>
        </w:rPr>
      </w:pPr>
    </w:p>
    <w:p w:rsidR="0044540B" w:rsidRPr="00B1263C" w:rsidRDefault="0044540B" w:rsidP="00E503F4">
      <w:pPr>
        <w:tabs>
          <w:tab w:val="left" w:pos="567"/>
        </w:tabs>
        <w:jc w:val="both"/>
        <w:rPr>
          <w:sz w:val="28"/>
          <w:szCs w:val="28"/>
          <w:lang w:val="kk-KZ"/>
        </w:rPr>
      </w:pPr>
      <w:r w:rsidRPr="00B1263C">
        <w:rPr>
          <w:noProof/>
          <w:sz w:val="28"/>
          <w:szCs w:val="28"/>
        </w:rPr>
        <w:drawing>
          <wp:inline distT="0" distB="0" distL="0" distR="0" wp14:anchorId="283D2821" wp14:editId="4D394C7C">
            <wp:extent cx="6012180" cy="2035629"/>
            <wp:effectExtent l="0" t="0" r="7620" b="317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540B" w:rsidRPr="00B1263C" w:rsidRDefault="005A46A6" w:rsidP="00E503F4">
      <w:pPr>
        <w:tabs>
          <w:tab w:val="left" w:pos="567"/>
          <w:tab w:val="left" w:pos="2112"/>
        </w:tabs>
        <w:ind w:firstLine="709"/>
        <w:jc w:val="center"/>
        <w:rPr>
          <w:sz w:val="28"/>
          <w:szCs w:val="28"/>
          <w:lang w:val="kk-KZ"/>
        </w:rPr>
      </w:pPr>
      <w:r w:rsidRPr="00B1263C">
        <w:rPr>
          <w:sz w:val="28"/>
          <w:szCs w:val="28"/>
          <w:lang w:val="kk-KZ"/>
        </w:rPr>
        <w:t>Сурет 1</w:t>
      </w:r>
      <w:r w:rsidR="00C04699" w:rsidRPr="00B1263C">
        <w:rPr>
          <w:sz w:val="28"/>
          <w:szCs w:val="28"/>
          <w:lang w:val="kk-KZ"/>
        </w:rPr>
        <w:t>– Қазақстанның 2000–2021</w:t>
      </w:r>
      <w:r w:rsidR="0044540B" w:rsidRPr="00B1263C">
        <w:rPr>
          <w:sz w:val="28"/>
          <w:szCs w:val="28"/>
          <w:lang w:val="kk-KZ"/>
        </w:rPr>
        <w:t xml:space="preserve"> жж. аралығындағы адами даму индексі</w:t>
      </w:r>
    </w:p>
    <w:p w:rsidR="0044540B" w:rsidRDefault="00900B9F" w:rsidP="00E503F4">
      <w:pPr>
        <w:tabs>
          <w:tab w:val="left" w:pos="567"/>
        </w:tabs>
        <w:ind w:firstLine="709"/>
        <w:rPr>
          <w:lang w:val="kk-KZ"/>
        </w:rPr>
      </w:pPr>
      <w:r w:rsidRPr="00B1263C">
        <w:rPr>
          <w:lang w:val="kk-KZ"/>
        </w:rPr>
        <w:lastRenderedPageBreak/>
        <w:t xml:space="preserve">Ескерту: </w:t>
      </w:r>
      <w:r w:rsidR="0044540B" w:rsidRPr="00B1263C">
        <w:rPr>
          <w:lang w:val="kk-KZ"/>
        </w:rPr>
        <w:t>авто</w:t>
      </w:r>
      <w:r w:rsidR="001334C7" w:rsidRPr="00B1263C">
        <w:rPr>
          <w:lang w:val="kk-KZ"/>
        </w:rPr>
        <w:t>р</w:t>
      </w:r>
      <w:r w:rsidR="0044540B" w:rsidRPr="00B1263C">
        <w:rPr>
          <w:lang w:val="kk-KZ"/>
        </w:rPr>
        <w:t xml:space="preserve"> </w:t>
      </w:r>
      <w:r w:rsidR="009453F7" w:rsidRPr="00B1263C">
        <w:rPr>
          <w:lang w:val="kk-KZ"/>
        </w:rPr>
        <w:t>[</w:t>
      </w:r>
      <w:r w:rsidR="000D1AB9" w:rsidRPr="00B1263C">
        <w:rPr>
          <w:lang w:val="kk-KZ"/>
        </w:rPr>
        <w:t>48</w:t>
      </w:r>
      <w:r w:rsidR="009453F7" w:rsidRPr="00B1263C">
        <w:rPr>
          <w:lang w:val="kk-KZ"/>
        </w:rPr>
        <w:t xml:space="preserve">] </w:t>
      </w:r>
      <w:r w:rsidR="0044540B" w:rsidRPr="00B1263C">
        <w:rPr>
          <w:lang w:val="kk-KZ"/>
        </w:rPr>
        <w:t xml:space="preserve">дереккөз негізінде жасаған </w:t>
      </w:r>
    </w:p>
    <w:p w:rsidR="00410C3B" w:rsidRPr="00B1263C" w:rsidRDefault="00410C3B" w:rsidP="00E503F4">
      <w:pPr>
        <w:tabs>
          <w:tab w:val="left" w:pos="567"/>
        </w:tabs>
        <w:ind w:firstLine="709"/>
        <w:rPr>
          <w:lang w:val="kk-KZ"/>
        </w:rPr>
      </w:pPr>
    </w:p>
    <w:p w:rsidR="006D2B11" w:rsidRPr="00050D61" w:rsidRDefault="0044540B" w:rsidP="00410C3B">
      <w:pPr>
        <w:ind w:firstLine="709"/>
        <w:jc w:val="both"/>
        <w:rPr>
          <w:sz w:val="28"/>
          <w:szCs w:val="28"/>
          <w:lang w:val="kk-KZ"/>
        </w:rPr>
      </w:pPr>
      <w:r w:rsidRPr="00050D61">
        <w:rPr>
          <w:sz w:val="28"/>
          <w:szCs w:val="28"/>
          <w:lang w:val="kk-KZ"/>
        </w:rPr>
        <w:t>Қазақста</w:t>
      </w:r>
      <w:r w:rsidR="00C04699" w:rsidRPr="00050D61">
        <w:rPr>
          <w:sz w:val="28"/>
          <w:szCs w:val="28"/>
          <w:lang w:val="kk-KZ"/>
        </w:rPr>
        <w:t>нның адами даму индексі БҰҰБ–ның</w:t>
      </w:r>
      <w:r w:rsidRPr="00050D61">
        <w:rPr>
          <w:sz w:val="28"/>
          <w:szCs w:val="28"/>
          <w:lang w:val="kk-KZ"/>
        </w:rPr>
        <w:t xml:space="preserve"> есебі бойынша өзінің орнын сақтап қалды. Біздің мемлекет 189 елдің ішінде адами даму индексі өте жоғары елдер санатына кіреді.</w:t>
      </w:r>
      <w:r w:rsidR="000C1E34" w:rsidRPr="00050D61">
        <w:rPr>
          <w:sz w:val="28"/>
          <w:szCs w:val="28"/>
          <w:lang w:val="kk-KZ"/>
        </w:rPr>
        <w:t xml:space="preserve"> </w:t>
      </w:r>
      <w:r w:rsidRPr="00050D61">
        <w:rPr>
          <w:sz w:val="28"/>
          <w:szCs w:val="28"/>
          <w:lang w:val="kk-KZ"/>
        </w:rPr>
        <w:t xml:space="preserve">Қазіргі жаңа бағдарлама бойынша адамзат прогресінің эксперименттік индексі келтірілген, оны жасау кезінде көміртегі қос тотығының </w:t>
      </w:r>
      <w:r w:rsidR="00410C3B" w:rsidRPr="00050D61">
        <w:rPr>
          <w:sz w:val="28"/>
          <w:szCs w:val="28"/>
          <w:lang w:val="kk-KZ"/>
        </w:rPr>
        <w:t>қалдықтарының көлемі</w:t>
      </w:r>
      <w:r w:rsidRPr="00050D61">
        <w:rPr>
          <w:sz w:val="28"/>
          <w:szCs w:val="28"/>
          <w:lang w:val="kk-KZ"/>
        </w:rPr>
        <w:t xml:space="preserve"> және елдердің жиынтық ресурстық шығындары ескерілді.</w:t>
      </w:r>
      <w:r w:rsidR="00DF3FDA" w:rsidRPr="00050D61">
        <w:rPr>
          <w:sz w:val="28"/>
          <w:szCs w:val="28"/>
          <w:lang w:val="kk-KZ"/>
        </w:rPr>
        <w:t xml:space="preserve"> </w:t>
      </w:r>
      <w:r w:rsidRPr="00050D61">
        <w:rPr>
          <w:sz w:val="28"/>
          <w:szCs w:val="28"/>
          <w:lang w:val="kk-KZ"/>
        </w:rPr>
        <w:t>Бағдарламада қоршаған орта мен табиғи әлем</w:t>
      </w:r>
      <w:r w:rsidR="00106284" w:rsidRPr="00050D61">
        <w:rPr>
          <w:sz w:val="28"/>
          <w:szCs w:val="28"/>
          <w:lang w:val="kk-KZ"/>
        </w:rPr>
        <w:t>ге</w:t>
      </w:r>
      <w:r w:rsidRPr="00050D61">
        <w:rPr>
          <w:sz w:val="28"/>
          <w:szCs w:val="28"/>
          <w:lang w:val="kk-KZ"/>
        </w:rPr>
        <w:t xml:space="preserve"> әсер ететін үлкен қысымды жеңілдету үшін қатаң шаралар қабылдау немесе адамзаттың ілгерілеуі тоқтап қалады деп әлемд</w:t>
      </w:r>
      <w:r w:rsidR="00C97F6B" w:rsidRPr="00050D61">
        <w:rPr>
          <w:sz w:val="28"/>
          <w:szCs w:val="28"/>
          <w:lang w:val="kk-KZ"/>
        </w:rPr>
        <w:t>ік көшбасшылар қатаң ескерт</w:t>
      </w:r>
      <w:r w:rsidR="006D2B11" w:rsidRPr="00050D61">
        <w:rPr>
          <w:sz w:val="28"/>
          <w:szCs w:val="28"/>
          <w:lang w:val="kk-KZ"/>
        </w:rPr>
        <w:t>у жасауда [</w:t>
      </w:r>
      <w:r w:rsidR="00D21E09" w:rsidRPr="00050D61">
        <w:rPr>
          <w:sz w:val="28"/>
          <w:szCs w:val="28"/>
          <w:lang w:val="kk-KZ"/>
        </w:rPr>
        <w:t>52</w:t>
      </w:r>
      <w:r w:rsidR="006D2B11" w:rsidRPr="00050D61">
        <w:rPr>
          <w:sz w:val="28"/>
          <w:szCs w:val="28"/>
          <w:lang w:val="kk-KZ"/>
        </w:rPr>
        <w:t>].</w:t>
      </w:r>
    </w:p>
    <w:p w:rsidR="0044540B" w:rsidRPr="00050D61" w:rsidRDefault="00984682" w:rsidP="00410C3B">
      <w:pPr>
        <w:ind w:firstLine="709"/>
        <w:jc w:val="both"/>
        <w:rPr>
          <w:sz w:val="28"/>
          <w:szCs w:val="28"/>
          <w:lang w:val="kk-KZ"/>
        </w:rPr>
      </w:pPr>
      <w:r w:rsidRPr="00050D61">
        <w:rPr>
          <w:sz w:val="28"/>
          <w:szCs w:val="28"/>
          <w:lang w:val="kk-KZ"/>
        </w:rPr>
        <w:t>3</w:t>
      </w:r>
      <w:r w:rsidR="00106284" w:rsidRPr="00050D61">
        <w:rPr>
          <w:sz w:val="28"/>
          <w:szCs w:val="28"/>
          <w:lang w:val="kk-KZ"/>
        </w:rPr>
        <w:t xml:space="preserve">-ші кесте </w:t>
      </w:r>
      <w:r w:rsidRPr="00050D61">
        <w:rPr>
          <w:sz w:val="28"/>
          <w:szCs w:val="28"/>
          <w:lang w:val="kk-KZ"/>
        </w:rPr>
        <w:t xml:space="preserve">көрсеткендей, </w:t>
      </w:r>
      <w:r w:rsidR="0044540B" w:rsidRPr="00050D61">
        <w:rPr>
          <w:sz w:val="28"/>
          <w:szCs w:val="28"/>
          <w:lang w:val="kk-KZ"/>
        </w:rPr>
        <w:t>1–66 орынға дейінгі елдер АДИ бойынша өте ж</w:t>
      </w:r>
      <w:r w:rsidR="00106284" w:rsidRPr="00050D61">
        <w:rPr>
          <w:sz w:val="28"/>
          <w:szCs w:val="28"/>
          <w:lang w:val="kk-KZ"/>
        </w:rPr>
        <w:t xml:space="preserve">оғары </w:t>
      </w:r>
      <w:r w:rsidR="00410C3B" w:rsidRPr="00050D61">
        <w:rPr>
          <w:sz w:val="28"/>
          <w:szCs w:val="28"/>
          <w:lang w:val="kk-KZ"/>
        </w:rPr>
        <w:t>ел, 67</w:t>
      </w:r>
      <w:r w:rsidR="00106284" w:rsidRPr="00050D61">
        <w:rPr>
          <w:sz w:val="28"/>
          <w:szCs w:val="28"/>
          <w:lang w:val="kk-KZ"/>
        </w:rPr>
        <w:t>–119 орынға дейі</w:t>
      </w:r>
      <w:r w:rsidR="0044540B" w:rsidRPr="00050D61">
        <w:rPr>
          <w:sz w:val="28"/>
          <w:szCs w:val="28"/>
          <w:lang w:val="kk-KZ"/>
        </w:rPr>
        <w:t>н жоғары, 120–156 орынға дейін орташа, 157–189 орынға дейін адами даму индексі төмен елдер қатарына кіреді.</w:t>
      </w:r>
    </w:p>
    <w:p w:rsidR="00B25CB3" w:rsidRPr="00B1263C" w:rsidRDefault="00B25CB3" w:rsidP="002E4DA3">
      <w:pPr>
        <w:tabs>
          <w:tab w:val="left" w:pos="567"/>
        </w:tabs>
        <w:ind w:firstLine="709"/>
        <w:jc w:val="both"/>
        <w:rPr>
          <w:sz w:val="28"/>
          <w:szCs w:val="28"/>
          <w:lang w:val="kk-KZ"/>
        </w:rPr>
      </w:pPr>
    </w:p>
    <w:p w:rsidR="0044540B" w:rsidRPr="00B1263C" w:rsidRDefault="0044540B" w:rsidP="000D1AB9">
      <w:pPr>
        <w:tabs>
          <w:tab w:val="left" w:pos="567"/>
        </w:tabs>
        <w:jc w:val="both"/>
        <w:rPr>
          <w:sz w:val="28"/>
          <w:szCs w:val="28"/>
          <w:lang w:val="kk-KZ"/>
        </w:rPr>
      </w:pPr>
      <w:r w:rsidRPr="00B1263C">
        <w:rPr>
          <w:sz w:val="28"/>
          <w:szCs w:val="28"/>
          <w:lang w:val="kk-KZ"/>
        </w:rPr>
        <w:t>Кесте 3–  АДИ бойынша мемлекеттердің алатын орны</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363"/>
        <w:gridCol w:w="1618"/>
        <w:gridCol w:w="1980"/>
        <w:gridCol w:w="2126"/>
      </w:tblGrid>
      <w:tr w:rsidR="0044540B" w:rsidRPr="00B1263C" w:rsidTr="004C1D45">
        <w:trPr>
          <w:trHeight w:val="548"/>
          <w:jc w:val="center"/>
        </w:trPr>
        <w:tc>
          <w:tcPr>
            <w:tcW w:w="3910" w:type="dxa"/>
            <w:gridSpan w:val="2"/>
            <w:vAlign w:val="center"/>
          </w:tcPr>
          <w:p w:rsidR="0044540B" w:rsidRPr="00B1263C" w:rsidRDefault="0044540B" w:rsidP="000D1AB9">
            <w:pPr>
              <w:tabs>
                <w:tab w:val="left" w:pos="567"/>
              </w:tabs>
              <w:jc w:val="center"/>
              <w:rPr>
                <w:sz w:val="28"/>
                <w:szCs w:val="28"/>
                <w:lang w:val="kk-KZ"/>
              </w:rPr>
            </w:pPr>
            <w:r w:rsidRPr="00B1263C">
              <w:rPr>
                <w:sz w:val="28"/>
                <w:szCs w:val="28"/>
                <w:lang w:val="kk-KZ"/>
              </w:rPr>
              <w:t>Алатын орны</w:t>
            </w:r>
          </w:p>
        </w:tc>
        <w:tc>
          <w:tcPr>
            <w:tcW w:w="1618" w:type="dxa"/>
            <w:vMerge w:val="restart"/>
            <w:vAlign w:val="center"/>
          </w:tcPr>
          <w:p w:rsidR="0044540B" w:rsidRPr="00B1263C" w:rsidRDefault="0044540B" w:rsidP="000D1AB9">
            <w:pPr>
              <w:tabs>
                <w:tab w:val="left" w:pos="567"/>
              </w:tabs>
              <w:jc w:val="center"/>
              <w:rPr>
                <w:sz w:val="28"/>
                <w:szCs w:val="28"/>
                <w:lang w:val="kk-KZ"/>
              </w:rPr>
            </w:pPr>
            <w:r w:rsidRPr="00B1263C">
              <w:rPr>
                <w:sz w:val="28"/>
                <w:szCs w:val="28"/>
                <w:lang w:val="kk-KZ"/>
              </w:rPr>
              <w:t>Мемлекет</w:t>
            </w:r>
          </w:p>
        </w:tc>
        <w:tc>
          <w:tcPr>
            <w:tcW w:w="4106" w:type="dxa"/>
            <w:gridSpan w:val="2"/>
            <w:vAlign w:val="center"/>
          </w:tcPr>
          <w:p w:rsidR="0044540B" w:rsidRPr="00B1263C" w:rsidRDefault="0044540B" w:rsidP="000D1AB9">
            <w:pPr>
              <w:tabs>
                <w:tab w:val="left" w:pos="567"/>
              </w:tabs>
              <w:jc w:val="center"/>
              <w:rPr>
                <w:sz w:val="28"/>
                <w:szCs w:val="28"/>
                <w:lang w:val="kk-KZ"/>
              </w:rPr>
            </w:pPr>
            <w:r w:rsidRPr="00B1263C">
              <w:rPr>
                <w:sz w:val="28"/>
                <w:szCs w:val="28"/>
                <w:lang w:val="kk-KZ"/>
              </w:rPr>
              <w:t>Адами даму индексі</w:t>
            </w:r>
          </w:p>
        </w:tc>
      </w:tr>
      <w:tr w:rsidR="0044540B" w:rsidRPr="00B1263C" w:rsidTr="000D1AB9">
        <w:trPr>
          <w:trHeight w:val="856"/>
          <w:jc w:val="center"/>
        </w:trPr>
        <w:tc>
          <w:tcPr>
            <w:tcW w:w="2547" w:type="dxa"/>
            <w:vAlign w:val="center"/>
          </w:tcPr>
          <w:p w:rsidR="0044540B" w:rsidRPr="00B1263C" w:rsidRDefault="0044540B" w:rsidP="000D1AB9">
            <w:pPr>
              <w:tabs>
                <w:tab w:val="left" w:pos="567"/>
              </w:tabs>
              <w:jc w:val="both"/>
              <w:rPr>
                <w:sz w:val="28"/>
                <w:szCs w:val="28"/>
                <w:lang w:val="kk-KZ"/>
              </w:rPr>
            </w:pPr>
            <w:r w:rsidRPr="00B1263C">
              <w:rPr>
                <w:sz w:val="28"/>
                <w:szCs w:val="28"/>
                <w:lang w:val="kk-KZ"/>
              </w:rPr>
              <w:t>20</w:t>
            </w:r>
            <w:r w:rsidR="00265361" w:rsidRPr="00B1263C">
              <w:rPr>
                <w:sz w:val="28"/>
                <w:szCs w:val="28"/>
                <w:lang w:val="kk-KZ"/>
              </w:rPr>
              <w:t>21</w:t>
            </w:r>
            <w:r w:rsidRPr="00B1263C">
              <w:rPr>
                <w:sz w:val="28"/>
                <w:szCs w:val="28"/>
                <w:lang w:val="kk-KZ"/>
              </w:rPr>
              <w:t>ж.</w:t>
            </w:r>
          </w:p>
          <w:p w:rsidR="0044540B" w:rsidRPr="00B1263C" w:rsidRDefault="00DF3FDA" w:rsidP="000D1AB9">
            <w:pPr>
              <w:tabs>
                <w:tab w:val="left" w:pos="567"/>
              </w:tabs>
              <w:jc w:val="both"/>
              <w:rPr>
                <w:sz w:val="28"/>
                <w:szCs w:val="28"/>
                <w:lang w:val="kk-KZ"/>
              </w:rPr>
            </w:pPr>
            <w:r w:rsidRPr="00B1263C">
              <w:rPr>
                <w:sz w:val="28"/>
                <w:szCs w:val="28"/>
                <w:lang w:val="kk-KZ"/>
              </w:rPr>
              <w:t>(баяндама–</w:t>
            </w:r>
            <w:r w:rsidR="0044540B" w:rsidRPr="00B1263C">
              <w:rPr>
                <w:sz w:val="28"/>
                <w:szCs w:val="28"/>
                <w:lang w:val="kk-KZ"/>
              </w:rPr>
              <w:t>202</w:t>
            </w:r>
            <w:r w:rsidR="00265361" w:rsidRPr="00B1263C">
              <w:rPr>
                <w:sz w:val="28"/>
                <w:szCs w:val="28"/>
                <w:lang w:val="kk-KZ"/>
              </w:rPr>
              <w:t>2</w:t>
            </w:r>
            <w:r w:rsidR="0044540B" w:rsidRPr="00B1263C">
              <w:rPr>
                <w:sz w:val="28"/>
                <w:szCs w:val="28"/>
                <w:lang w:val="kk-KZ"/>
              </w:rPr>
              <w:t xml:space="preserve"> ж.)</w:t>
            </w:r>
          </w:p>
        </w:tc>
        <w:tc>
          <w:tcPr>
            <w:tcW w:w="1363" w:type="dxa"/>
            <w:vAlign w:val="center"/>
          </w:tcPr>
          <w:p w:rsidR="0044540B" w:rsidRPr="00B1263C" w:rsidRDefault="0044540B" w:rsidP="000D1AB9">
            <w:pPr>
              <w:tabs>
                <w:tab w:val="left" w:pos="567"/>
              </w:tabs>
              <w:jc w:val="both"/>
              <w:rPr>
                <w:sz w:val="28"/>
                <w:szCs w:val="28"/>
                <w:lang w:val="kk-KZ"/>
              </w:rPr>
            </w:pPr>
            <w:r w:rsidRPr="00B1263C">
              <w:rPr>
                <w:sz w:val="28"/>
                <w:szCs w:val="28"/>
                <w:lang w:val="kk-KZ"/>
              </w:rPr>
              <w:t>Өткен кезеңмен айырмашылық</w:t>
            </w:r>
          </w:p>
        </w:tc>
        <w:tc>
          <w:tcPr>
            <w:tcW w:w="1618" w:type="dxa"/>
            <w:vMerge/>
            <w:vAlign w:val="center"/>
          </w:tcPr>
          <w:p w:rsidR="0044540B" w:rsidRPr="00B1263C" w:rsidRDefault="0044540B" w:rsidP="000D1AB9">
            <w:pPr>
              <w:tabs>
                <w:tab w:val="left" w:pos="567"/>
              </w:tabs>
              <w:jc w:val="both"/>
              <w:rPr>
                <w:sz w:val="28"/>
                <w:szCs w:val="28"/>
              </w:rPr>
            </w:pPr>
          </w:p>
        </w:tc>
        <w:tc>
          <w:tcPr>
            <w:tcW w:w="1980" w:type="dxa"/>
            <w:vAlign w:val="center"/>
          </w:tcPr>
          <w:p w:rsidR="0044540B" w:rsidRPr="00B1263C" w:rsidRDefault="0044540B" w:rsidP="000D1AB9">
            <w:pPr>
              <w:tabs>
                <w:tab w:val="left" w:pos="567"/>
              </w:tabs>
              <w:jc w:val="both"/>
              <w:rPr>
                <w:sz w:val="28"/>
                <w:szCs w:val="28"/>
              </w:rPr>
            </w:pPr>
            <w:r w:rsidRPr="00B1263C">
              <w:rPr>
                <w:sz w:val="28"/>
                <w:szCs w:val="28"/>
              </w:rPr>
              <w:t>Индекс 20</w:t>
            </w:r>
            <w:r w:rsidR="007D0C8B" w:rsidRPr="00B1263C">
              <w:rPr>
                <w:sz w:val="28"/>
                <w:szCs w:val="28"/>
              </w:rPr>
              <w:t>21</w:t>
            </w:r>
            <w:r w:rsidRPr="00B1263C">
              <w:rPr>
                <w:sz w:val="28"/>
                <w:szCs w:val="28"/>
              </w:rPr>
              <w:t xml:space="preserve"> (</w:t>
            </w:r>
            <w:r w:rsidRPr="00B1263C">
              <w:rPr>
                <w:sz w:val="28"/>
                <w:szCs w:val="28"/>
                <w:lang w:val="kk-KZ"/>
              </w:rPr>
              <w:t>баяндама–</w:t>
            </w:r>
            <w:r w:rsidRPr="00B1263C">
              <w:rPr>
                <w:sz w:val="28"/>
                <w:szCs w:val="28"/>
              </w:rPr>
              <w:t>202</w:t>
            </w:r>
            <w:r w:rsidR="007D0C8B" w:rsidRPr="00B1263C">
              <w:rPr>
                <w:sz w:val="28"/>
                <w:szCs w:val="28"/>
              </w:rPr>
              <w:t>2</w:t>
            </w:r>
            <w:r w:rsidRPr="00B1263C">
              <w:rPr>
                <w:sz w:val="28"/>
                <w:szCs w:val="28"/>
              </w:rPr>
              <w:t>)</w:t>
            </w:r>
          </w:p>
        </w:tc>
        <w:tc>
          <w:tcPr>
            <w:tcW w:w="2126" w:type="dxa"/>
            <w:vAlign w:val="center"/>
          </w:tcPr>
          <w:p w:rsidR="0044540B" w:rsidRPr="00B1263C" w:rsidRDefault="0044540B" w:rsidP="000D1AB9">
            <w:pPr>
              <w:tabs>
                <w:tab w:val="left" w:pos="567"/>
              </w:tabs>
              <w:jc w:val="both"/>
              <w:rPr>
                <w:sz w:val="28"/>
                <w:szCs w:val="28"/>
              </w:rPr>
            </w:pPr>
            <w:r w:rsidRPr="00B1263C">
              <w:rPr>
                <w:sz w:val="28"/>
                <w:szCs w:val="28"/>
                <w:lang w:val="kk-KZ"/>
              </w:rPr>
              <w:t>Өткен кезеңмен айырмашылық</w:t>
            </w:r>
            <w:r w:rsidR="00C17651" w:rsidRPr="00B1263C">
              <w:rPr>
                <w:sz w:val="28"/>
                <w:szCs w:val="28"/>
                <w:lang w:val="kk-KZ"/>
              </w:rPr>
              <w:t>, %</w:t>
            </w:r>
          </w:p>
        </w:tc>
      </w:tr>
      <w:tr w:rsidR="0044540B" w:rsidRPr="00B1263C" w:rsidTr="000D1AB9">
        <w:trPr>
          <w:jc w:val="center"/>
        </w:trPr>
        <w:tc>
          <w:tcPr>
            <w:tcW w:w="2547" w:type="dxa"/>
            <w:vAlign w:val="center"/>
          </w:tcPr>
          <w:p w:rsidR="0044540B" w:rsidRPr="00B1263C" w:rsidRDefault="0044540B" w:rsidP="000D1AB9">
            <w:pPr>
              <w:tabs>
                <w:tab w:val="left" w:pos="567"/>
              </w:tabs>
              <w:jc w:val="center"/>
              <w:rPr>
                <w:sz w:val="28"/>
                <w:szCs w:val="28"/>
              </w:rPr>
            </w:pPr>
            <w:r w:rsidRPr="00B1263C">
              <w:rPr>
                <w:sz w:val="28"/>
                <w:szCs w:val="28"/>
              </w:rPr>
              <w:t>1</w:t>
            </w:r>
          </w:p>
        </w:tc>
        <w:tc>
          <w:tcPr>
            <w:tcW w:w="1363" w:type="dxa"/>
            <w:vAlign w:val="center"/>
          </w:tcPr>
          <w:p w:rsidR="0044540B" w:rsidRPr="00B1263C" w:rsidRDefault="00C17651" w:rsidP="000D1AB9">
            <w:pPr>
              <w:tabs>
                <w:tab w:val="left" w:pos="567"/>
              </w:tabs>
              <w:jc w:val="center"/>
              <w:rPr>
                <w:sz w:val="28"/>
                <w:szCs w:val="28"/>
                <w:lang w:val="kk-KZ"/>
              </w:rPr>
            </w:pPr>
            <w:r w:rsidRPr="00B1263C">
              <w:rPr>
                <w:sz w:val="28"/>
                <w:szCs w:val="28"/>
                <w:shd w:val="clear" w:color="auto" w:fill="F8F9FA"/>
                <w:lang w:val="kk-KZ"/>
              </w:rPr>
              <w:t>-</w:t>
            </w:r>
          </w:p>
        </w:tc>
        <w:tc>
          <w:tcPr>
            <w:tcW w:w="1618" w:type="dxa"/>
            <w:vAlign w:val="center"/>
          </w:tcPr>
          <w:p w:rsidR="0044540B" w:rsidRPr="00B1263C" w:rsidRDefault="00265361" w:rsidP="000D1AB9">
            <w:pPr>
              <w:tabs>
                <w:tab w:val="left" w:pos="567"/>
              </w:tabs>
              <w:jc w:val="both"/>
              <w:rPr>
                <w:sz w:val="28"/>
                <w:szCs w:val="28"/>
              </w:rPr>
            </w:pPr>
            <w:r w:rsidRPr="00B1263C">
              <w:rPr>
                <w:sz w:val="28"/>
                <w:szCs w:val="28"/>
                <w:lang w:val="kk-KZ"/>
              </w:rPr>
              <w:t>Швейцария</w:t>
            </w:r>
            <w:hyperlink r:id="rId14" w:tooltip="Норвегия" w:history="1"/>
          </w:p>
        </w:tc>
        <w:tc>
          <w:tcPr>
            <w:tcW w:w="1980" w:type="dxa"/>
            <w:vAlign w:val="center"/>
          </w:tcPr>
          <w:p w:rsidR="0044540B" w:rsidRPr="00B1263C" w:rsidRDefault="0044540B" w:rsidP="000D1AB9">
            <w:pPr>
              <w:tabs>
                <w:tab w:val="left" w:pos="567"/>
              </w:tabs>
              <w:jc w:val="center"/>
              <w:rPr>
                <w:sz w:val="28"/>
                <w:szCs w:val="28"/>
                <w:lang w:val="kk-KZ"/>
              </w:rPr>
            </w:pPr>
            <w:r w:rsidRPr="00B1263C">
              <w:rPr>
                <w:sz w:val="28"/>
                <w:szCs w:val="28"/>
              </w:rPr>
              <w:t>0.9</w:t>
            </w:r>
            <w:r w:rsidR="00265361" w:rsidRPr="00B1263C">
              <w:rPr>
                <w:sz w:val="28"/>
                <w:szCs w:val="28"/>
                <w:lang w:val="kk-KZ"/>
              </w:rPr>
              <w:t>62</w:t>
            </w:r>
          </w:p>
        </w:tc>
        <w:tc>
          <w:tcPr>
            <w:tcW w:w="2126" w:type="dxa"/>
            <w:vAlign w:val="center"/>
          </w:tcPr>
          <w:p w:rsidR="0044540B" w:rsidRPr="00B1263C" w:rsidRDefault="0044540B" w:rsidP="000D1AB9">
            <w:pPr>
              <w:tabs>
                <w:tab w:val="left" w:pos="567"/>
              </w:tabs>
              <w:jc w:val="center"/>
              <w:rPr>
                <w:sz w:val="28"/>
                <w:szCs w:val="28"/>
                <w:lang w:val="kk-KZ"/>
              </w:rPr>
            </w:pPr>
            <w:r w:rsidRPr="00B1263C">
              <w:rPr>
                <w:sz w:val="28"/>
                <w:szCs w:val="28"/>
              </w:rPr>
              <w:t>▲ 0.</w:t>
            </w:r>
            <w:r w:rsidR="00C17651" w:rsidRPr="00B1263C">
              <w:rPr>
                <w:sz w:val="28"/>
                <w:szCs w:val="28"/>
                <w:lang w:val="kk-KZ"/>
              </w:rPr>
              <w:t>19</w:t>
            </w:r>
          </w:p>
        </w:tc>
      </w:tr>
      <w:tr w:rsidR="0044540B" w:rsidRPr="00B1263C" w:rsidTr="000D1AB9">
        <w:trPr>
          <w:jc w:val="center"/>
        </w:trPr>
        <w:tc>
          <w:tcPr>
            <w:tcW w:w="2547" w:type="dxa"/>
            <w:vAlign w:val="center"/>
          </w:tcPr>
          <w:p w:rsidR="0044540B" w:rsidRPr="00B1263C" w:rsidRDefault="00265361" w:rsidP="000D1AB9">
            <w:pPr>
              <w:tabs>
                <w:tab w:val="left" w:pos="567"/>
              </w:tabs>
              <w:jc w:val="center"/>
              <w:rPr>
                <w:sz w:val="28"/>
                <w:szCs w:val="28"/>
              </w:rPr>
            </w:pPr>
            <w:r w:rsidRPr="00B1263C">
              <w:rPr>
                <w:sz w:val="28"/>
                <w:szCs w:val="28"/>
              </w:rPr>
              <w:t>52</w:t>
            </w:r>
          </w:p>
        </w:tc>
        <w:tc>
          <w:tcPr>
            <w:tcW w:w="1363" w:type="dxa"/>
            <w:vAlign w:val="center"/>
          </w:tcPr>
          <w:p w:rsidR="0044540B" w:rsidRPr="00285C75" w:rsidRDefault="00265361" w:rsidP="00285C75">
            <w:pPr>
              <w:jc w:val="center"/>
            </w:pPr>
            <w:r w:rsidRPr="00285C75">
              <w:t>▼</w:t>
            </w:r>
            <w:r w:rsidR="00C17651" w:rsidRPr="00285C75">
              <w:t> (2</w:t>
            </w:r>
            <w:r w:rsidRPr="00285C75">
              <w:t>)</w:t>
            </w:r>
          </w:p>
        </w:tc>
        <w:tc>
          <w:tcPr>
            <w:tcW w:w="1618" w:type="dxa"/>
            <w:vAlign w:val="center"/>
          </w:tcPr>
          <w:p w:rsidR="0044540B" w:rsidRPr="00B1263C" w:rsidRDefault="00265361" w:rsidP="000D1AB9">
            <w:pPr>
              <w:tabs>
                <w:tab w:val="left" w:pos="567"/>
              </w:tabs>
              <w:jc w:val="both"/>
              <w:rPr>
                <w:sz w:val="28"/>
                <w:szCs w:val="28"/>
              </w:rPr>
            </w:pPr>
            <w:r w:rsidRPr="00B1263C">
              <w:rPr>
                <w:sz w:val="28"/>
                <w:szCs w:val="28"/>
                <w:lang w:val="kk-KZ"/>
              </w:rPr>
              <w:t>Ресей</w:t>
            </w:r>
          </w:p>
        </w:tc>
        <w:tc>
          <w:tcPr>
            <w:tcW w:w="1980" w:type="dxa"/>
            <w:vAlign w:val="center"/>
          </w:tcPr>
          <w:p w:rsidR="0044540B" w:rsidRPr="00B1263C" w:rsidRDefault="0044540B" w:rsidP="000D1AB9">
            <w:pPr>
              <w:tabs>
                <w:tab w:val="left" w:pos="567"/>
              </w:tabs>
              <w:jc w:val="center"/>
              <w:rPr>
                <w:sz w:val="28"/>
                <w:szCs w:val="28"/>
                <w:lang w:val="kk-KZ"/>
              </w:rPr>
            </w:pPr>
            <w:r w:rsidRPr="00B1263C">
              <w:rPr>
                <w:sz w:val="28"/>
                <w:szCs w:val="28"/>
              </w:rPr>
              <w:t>0.82</w:t>
            </w:r>
            <w:r w:rsidR="00265361" w:rsidRPr="00B1263C">
              <w:rPr>
                <w:sz w:val="28"/>
                <w:szCs w:val="28"/>
                <w:lang w:val="kk-KZ"/>
              </w:rPr>
              <w:t>2</w:t>
            </w:r>
          </w:p>
        </w:tc>
        <w:tc>
          <w:tcPr>
            <w:tcW w:w="2126" w:type="dxa"/>
            <w:vAlign w:val="center"/>
          </w:tcPr>
          <w:p w:rsidR="0044540B" w:rsidRPr="00B1263C" w:rsidRDefault="00265361" w:rsidP="000D1AB9">
            <w:pPr>
              <w:tabs>
                <w:tab w:val="left" w:pos="567"/>
              </w:tabs>
              <w:jc w:val="center"/>
              <w:rPr>
                <w:sz w:val="28"/>
                <w:szCs w:val="28"/>
              </w:rPr>
            </w:pPr>
            <w:r w:rsidRPr="00B1263C">
              <w:rPr>
                <w:sz w:val="28"/>
                <w:szCs w:val="28"/>
                <w:shd w:val="clear" w:color="auto" w:fill="F8F9FA"/>
              </w:rPr>
              <w:t>▼ 0,</w:t>
            </w:r>
            <w:r w:rsidR="00C17651" w:rsidRPr="00B1263C">
              <w:rPr>
                <w:sz w:val="28"/>
                <w:szCs w:val="28"/>
                <w:shd w:val="clear" w:color="auto" w:fill="F8F9FA"/>
              </w:rPr>
              <w:t>29</w:t>
            </w:r>
          </w:p>
        </w:tc>
      </w:tr>
      <w:tr w:rsidR="0044540B" w:rsidRPr="00B1263C" w:rsidTr="000D1AB9">
        <w:trPr>
          <w:jc w:val="center"/>
        </w:trPr>
        <w:tc>
          <w:tcPr>
            <w:tcW w:w="2547" w:type="dxa"/>
            <w:vAlign w:val="center"/>
          </w:tcPr>
          <w:p w:rsidR="0044540B" w:rsidRPr="00B1263C" w:rsidRDefault="00265361" w:rsidP="000D1AB9">
            <w:pPr>
              <w:tabs>
                <w:tab w:val="left" w:pos="567"/>
              </w:tabs>
              <w:jc w:val="center"/>
              <w:rPr>
                <w:sz w:val="28"/>
                <w:szCs w:val="28"/>
              </w:rPr>
            </w:pPr>
            <w:r w:rsidRPr="00B1263C">
              <w:rPr>
                <w:sz w:val="28"/>
                <w:szCs w:val="28"/>
              </w:rPr>
              <w:t>56</w:t>
            </w:r>
          </w:p>
        </w:tc>
        <w:tc>
          <w:tcPr>
            <w:tcW w:w="1363" w:type="dxa"/>
            <w:vAlign w:val="center"/>
          </w:tcPr>
          <w:p w:rsidR="0044540B" w:rsidRPr="00285C75" w:rsidRDefault="00285C75" w:rsidP="00285C75">
            <w:pPr>
              <w:jc w:val="center"/>
            </w:pPr>
            <w:r w:rsidRPr="00B1263C">
              <w:rPr>
                <w:sz w:val="28"/>
                <w:szCs w:val="28"/>
              </w:rPr>
              <w:t>▲</w:t>
            </w:r>
            <w:r w:rsidRPr="00285C75">
              <w:t xml:space="preserve"> </w:t>
            </w:r>
            <w:r w:rsidR="00E43329" w:rsidRPr="00285C75">
              <w:t>(4)</w:t>
            </w:r>
          </w:p>
        </w:tc>
        <w:tc>
          <w:tcPr>
            <w:tcW w:w="1618" w:type="dxa"/>
            <w:vAlign w:val="center"/>
          </w:tcPr>
          <w:p w:rsidR="0044540B" w:rsidRPr="00B1263C" w:rsidRDefault="00265361" w:rsidP="000D1AB9">
            <w:pPr>
              <w:tabs>
                <w:tab w:val="left" w:pos="567"/>
              </w:tabs>
              <w:jc w:val="both"/>
              <w:rPr>
                <w:sz w:val="28"/>
                <w:szCs w:val="28"/>
                <w:lang w:val="kk-KZ"/>
              </w:rPr>
            </w:pPr>
            <w:r w:rsidRPr="00B1263C">
              <w:rPr>
                <w:sz w:val="28"/>
                <w:szCs w:val="28"/>
                <w:lang w:val="kk-KZ"/>
              </w:rPr>
              <w:t>Қазақстан</w:t>
            </w:r>
            <w:hyperlink r:id="rId15" w:tooltip="Казахстан" w:history="1"/>
          </w:p>
        </w:tc>
        <w:tc>
          <w:tcPr>
            <w:tcW w:w="1980" w:type="dxa"/>
            <w:vAlign w:val="center"/>
          </w:tcPr>
          <w:p w:rsidR="0044540B" w:rsidRPr="00B1263C" w:rsidRDefault="0044540B" w:rsidP="000D1AB9">
            <w:pPr>
              <w:tabs>
                <w:tab w:val="left" w:pos="567"/>
              </w:tabs>
              <w:jc w:val="center"/>
              <w:rPr>
                <w:sz w:val="28"/>
                <w:szCs w:val="28"/>
                <w:lang w:val="kk-KZ"/>
              </w:rPr>
            </w:pPr>
            <w:r w:rsidRPr="00B1263C">
              <w:rPr>
                <w:sz w:val="28"/>
                <w:szCs w:val="28"/>
              </w:rPr>
              <w:t>0.8</w:t>
            </w:r>
            <w:r w:rsidR="00265361" w:rsidRPr="00B1263C">
              <w:rPr>
                <w:sz w:val="28"/>
                <w:szCs w:val="28"/>
                <w:lang w:val="kk-KZ"/>
              </w:rPr>
              <w:t>11</w:t>
            </w:r>
          </w:p>
        </w:tc>
        <w:tc>
          <w:tcPr>
            <w:tcW w:w="2126" w:type="dxa"/>
            <w:vAlign w:val="center"/>
          </w:tcPr>
          <w:p w:rsidR="0044540B" w:rsidRPr="00B1263C" w:rsidRDefault="00265361" w:rsidP="000D1AB9">
            <w:pPr>
              <w:tabs>
                <w:tab w:val="left" w:pos="567"/>
              </w:tabs>
              <w:jc w:val="center"/>
              <w:rPr>
                <w:sz w:val="28"/>
                <w:szCs w:val="28"/>
              </w:rPr>
            </w:pPr>
            <w:r w:rsidRPr="00B1263C">
              <w:rPr>
                <w:sz w:val="28"/>
                <w:szCs w:val="28"/>
                <w:shd w:val="clear" w:color="auto" w:fill="F8F9FA"/>
              </w:rPr>
              <w:t>▼ 0,</w:t>
            </w:r>
            <w:r w:rsidR="00C17651" w:rsidRPr="00B1263C">
              <w:rPr>
                <w:sz w:val="28"/>
                <w:szCs w:val="28"/>
                <w:shd w:val="clear" w:color="auto" w:fill="F8F9FA"/>
              </w:rPr>
              <w:t>51</w:t>
            </w:r>
          </w:p>
        </w:tc>
      </w:tr>
      <w:tr w:rsidR="0044540B" w:rsidRPr="00B1263C" w:rsidTr="000D1AB9">
        <w:trPr>
          <w:jc w:val="center"/>
        </w:trPr>
        <w:tc>
          <w:tcPr>
            <w:tcW w:w="2547" w:type="dxa"/>
            <w:vAlign w:val="center"/>
          </w:tcPr>
          <w:p w:rsidR="0044540B" w:rsidRPr="00B1263C" w:rsidRDefault="00265361" w:rsidP="000D1AB9">
            <w:pPr>
              <w:tabs>
                <w:tab w:val="left" w:pos="567"/>
              </w:tabs>
              <w:jc w:val="center"/>
              <w:rPr>
                <w:sz w:val="28"/>
                <w:szCs w:val="28"/>
                <w:lang w:val="kk-KZ"/>
              </w:rPr>
            </w:pPr>
            <w:r w:rsidRPr="00B1263C">
              <w:rPr>
                <w:sz w:val="28"/>
                <w:szCs w:val="28"/>
                <w:lang w:val="kk-KZ"/>
              </w:rPr>
              <w:t>66</w:t>
            </w:r>
          </w:p>
        </w:tc>
        <w:tc>
          <w:tcPr>
            <w:tcW w:w="1363" w:type="dxa"/>
            <w:vAlign w:val="center"/>
          </w:tcPr>
          <w:p w:rsidR="0044540B" w:rsidRPr="00285C75" w:rsidRDefault="00285C75" w:rsidP="00285C75">
            <w:pPr>
              <w:jc w:val="center"/>
            </w:pPr>
            <w:r w:rsidRPr="00B1263C">
              <w:rPr>
                <w:sz w:val="28"/>
                <w:szCs w:val="28"/>
              </w:rPr>
              <w:t>▲</w:t>
            </w:r>
            <w:r w:rsidRPr="00285C75">
              <w:t xml:space="preserve"> </w:t>
            </w:r>
            <w:r w:rsidR="00C17651" w:rsidRPr="00285C75">
              <w:t>(6)</w:t>
            </w:r>
          </w:p>
        </w:tc>
        <w:tc>
          <w:tcPr>
            <w:tcW w:w="1618" w:type="dxa"/>
            <w:vAlign w:val="center"/>
          </w:tcPr>
          <w:p w:rsidR="0044540B" w:rsidRPr="00B1263C" w:rsidRDefault="00265361" w:rsidP="000D1AB9">
            <w:pPr>
              <w:tabs>
                <w:tab w:val="left" w:pos="567"/>
              </w:tabs>
              <w:jc w:val="both"/>
              <w:rPr>
                <w:sz w:val="28"/>
                <w:szCs w:val="28"/>
              </w:rPr>
            </w:pPr>
            <w:r w:rsidRPr="00B1263C">
              <w:rPr>
                <w:sz w:val="28"/>
                <w:szCs w:val="28"/>
                <w:lang w:val="kk-KZ"/>
              </w:rPr>
              <w:t>Тайланд</w:t>
            </w:r>
            <w:hyperlink r:id="rId16" w:tooltip="Белоруссия" w:history="1"/>
          </w:p>
        </w:tc>
        <w:tc>
          <w:tcPr>
            <w:tcW w:w="1980" w:type="dxa"/>
            <w:vAlign w:val="center"/>
          </w:tcPr>
          <w:p w:rsidR="0044540B" w:rsidRPr="00B1263C" w:rsidRDefault="0044540B" w:rsidP="000D1AB9">
            <w:pPr>
              <w:tabs>
                <w:tab w:val="left" w:pos="567"/>
              </w:tabs>
              <w:jc w:val="center"/>
              <w:rPr>
                <w:sz w:val="28"/>
                <w:szCs w:val="28"/>
                <w:lang w:val="kk-KZ"/>
              </w:rPr>
            </w:pPr>
            <w:r w:rsidRPr="00B1263C">
              <w:rPr>
                <w:sz w:val="28"/>
                <w:szCs w:val="28"/>
              </w:rPr>
              <w:t>0.8</w:t>
            </w:r>
            <w:r w:rsidR="00265361" w:rsidRPr="00B1263C">
              <w:rPr>
                <w:sz w:val="28"/>
                <w:szCs w:val="28"/>
                <w:lang w:val="kk-KZ"/>
              </w:rPr>
              <w:t>00</w:t>
            </w:r>
          </w:p>
        </w:tc>
        <w:tc>
          <w:tcPr>
            <w:tcW w:w="2126" w:type="dxa"/>
            <w:vAlign w:val="center"/>
          </w:tcPr>
          <w:p w:rsidR="0044540B" w:rsidRPr="00B1263C" w:rsidRDefault="00265361" w:rsidP="000D1AB9">
            <w:pPr>
              <w:tabs>
                <w:tab w:val="left" w:pos="567"/>
              </w:tabs>
              <w:jc w:val="center"/>
              <w:rPr>
                <w:sz w:val="28"/>
                <w:szCs w:val="28"/>
                <w:lang w:val="kk-KZ"/>
              </w:rPr>
            </w:pPr>
            <w:r w:rsidRPr="00B1263C">
              <w:rPr>
                <w:sz w:val="28"/>
                <w:szCs w:val="28"/>
                <w:shd w:val="clear" w:color="auto" w:fill="F8F9FA"/>
              </w:rPr>
              <w:t>▼ 0,</w:t>
            </w:r>
            <w:r w:rsidR="00C17651" w:rsidRPr="00B1263C">
              <w:rPr>
                <w:sz w:val="28"/>
                <w:szCs w:val="28"/>
                <w:shd w:val="clear" w:color="auto" w:fill="F8F9FA"/>
                <w:lang w:val="kk-KZ"/>
              </w:rPr>
              <w:t>75</w:t>
            </w:r>
          </w:p>
        </w:tc>
      </w:tr>
      <w:tr w:rsidR="0044540B" w:rsidRPr="00B1263C" w:rsidTr="004C1D45">
        <w:trPr>
          <w:jc w:val="center"/>
        </w:trPr>
        <w:tc>
          <w:tcPr>
            <w:tcW w:w="9634" w:type="dxa"/>
            <w:gridSpan w:val="5"/>
            <w:vAlign w:val="center"/>
          </w:tcPr>
          <w:p w:rsidR="0044540B" w:rsidRPr="00B1263C" w:rsidRDefault="00F95085" w:rsidP="000D1AB9">
            <w:pPr>
              <w:tabs>
                <w:tab w:val="left" w:pos="567"/>
              </w:tabs>
              <w:jc w:val="both"/>
              <w:rPr>
                <w:sz w:val="28"/>
                <w:szCs w:val="28"/>
                <w:lang w:val="kk-KZ"/>
              </w:rPr>
            </w:pPr>
            <w:r w:rsidRPr="00B1263C">
              <w:rPr>
                <w:sz w:val="28"/>
                <w:szCs w:val="28"/>
                <w:lang w:val="kk-KZ"/>
              </w:rPr>
              <w:t xml:space="preserve">Ескерту: </w:t>
            </w:r>
            <w:r w:rsidR="0044540B" w:rsidRPr="00B1263C">
              <w:rPr>
                <w:sz w:val="28"/>
                <w:szCs w:val="28"/>
                <w:lang w:val="kk-KZ"/>
              </w:rPr>
              <w:t xml:space="preserve">автор </w:t>
            </w:r>
            <w:r w:rsidR="00485683" w:rsidRPr="00B1263C">
              <w:rPr>
                <w:sz w:val="28"/>
                <w:szCs w:val="28"/>
                <w:lang w:val="kk-KZ"/>
              </w:rPr>
              <w:t>[</w:t>
            </w:r>
            <w:r w:rsidR="000D1AB9" w:rsidRPr="00B1263C">
              <w:rPr>
                <w:sz w:val="28"/>
                <w:szCs w:val="28"/>
                <w:lang w:val="kk-KZ"/>
              </w:rPr>
              <w:t>48</w:t>
            </w:r>
            <w:r w:rsidR="00485683" w:rsidRPr="00B1263C">
              <w:rPr>
                <w:sz w:val="28"/>
                <w:szCs w:val="28"/>
                <w:lang w:val="kk-KZ"/>
              </w:rPr>
              <w:t>]</w:t>
            </w:r>
            <w:r w:rsidR="00D61D3B">
              <w:rPr>
                <w:sz w:val="28"/>
                <w:szCs w:val="28"/>
                <w:lang w:val="kk-KZ"/>
              </w:rPr>
              <w:t xml:space="preserve"> </w:t>
            </w:r>
            <w:r w:rsidR="00756CB9" w:rsidRPr="00B1263C">
              <w:rPr>
                <w:sz w:val="28"/>
                <w:szCs w:val="28"/>
                <w:lang w:val="kk-KZ"/>
              </w:rPr>
              <w:t>дерекөзден алған</w:t>
            </w:r>
          </w:p>
        </w:tc>
      </w:tr>
    </w:tbl>
    <w:p w:rsidR="0044540B" w:rsidRPr="00B1263C" w:rsidRDefault="0044540B" w:rsidP="002E4DA3">
      <w:pPr>
        <w:tabs>
          <w:tab w:val="left" w:pos="567"/>
        </w:tabs>
        <w:ind w:firstLine="709"/>
        <w:jc w:val="both"/>
        <w:rPr>
          <w:sz w:val="28"/>
          <w:szCs w:val="28"/>
        </w:rPr>
      </w:pPr>
    </w:p>
    <w:p w:rsidR="0044540B" w:rsidRPr="00410C3B" w:rsidRDefault="0044540B" w:rsidP="00410C3B">
      <w:pPr>
        <w:ind w:firstLine="709"/>
        <w:jc w:val="both"/>
        <w:rPr>
          <w:sz w:val="28"/>
          <w:szCs w:val="28"/>
        </w:rPr>
      </w:pPr>
      <w:r w:rsidRPr="00410C3B">
        <w:rPr>
          <w:sz w:val="28"/>
          <w:szCs w:val="28"/>
        </w:rPr>
        <w:t xml:space="preserve">Ұлттық адами капиталдың даму индексін бағалау мемлекеттің экономикалық даму деңгейі мен басқа мемлекеттермен денсаулық деңгейі, білім, бақуаттылығы бойынша бәсекеге төтеп </w:t>
      </w:r>
      <w:r w:rsidR="00C97F6B" w:rsidRPr="00410C3B">
        <w:rPr>
          <w:sz w:val="28"/>
          <w:szCs w:val="28"/>
        </w:rPr>
        <w:t>беру қабілетін кө</w:t>
      </w:r>
      <w:r w:rsidR="004633C3" w:rsidRPr="00410C3B">
        <w:rPr>
          <w:sz w:val="28"/>
          <w:szCs w:val="28"/>
        </w:rPr>
        <w:t>рсетеді [</w:t>
      </w:r>
      <w:r w:rsidR="00D21E09" w:rsidRPr="00410C3B">
        <w:rPr>
          <w:sz w:val="28"/>
          <w:szCs w:val="28"/>
        </w:rPr>
        <w:t>53</w:t>
      </w:r>
      <w:r w:rsidR="004633C3" w:rsidRPr="00410C3B">
        <w:rPr>
          <w:sz w:val="28"/>
          <w:szCs w:val="28"/>
        </w:rPr>
        <w:t xml:space="preserve">]. </w:t>
      </w:r>
    </w:p>
    <w:p w:rsidR="0044540B" w:rsidRPr="00410C3B" w:rsidRDefault="0044540B" w:rsidP="00410C3B">
      <w:pPr>
        <w:ind w:firstLine="709"/>
        <w:jc w:val="both"/>
        <w:rPr>
          <w:sz w:val="28"/>
          <w:szCs w:val="28"/>
        </w:rPr>
      </w:pPr>
      <w:r w:rsidRPr="00410C3B">
        <w:rPr>
          <w:sz w:val="28"/>
          <w:szCs w:val="28"/>
        </w:rPr>
        <w:t xml:space="preserve">Егер, АДИ=1 болса, онда орташа өмір сүру ұзақтығы 85 жыл (барлық мемлекеттер үшін тіркелген жоғарғы жас шегі), жан басына шаққандағы ЖІӨ 40 мың АҚШ долларына тең болатын мемлекет болады (барлық мемлекеттер үшін белгіленген жоғарғы </w:t>
      </w:r>
      <w:r w:rsidR="00106284" w:rsidRPr="00410C3B">
        <w:rPr>
          <w:sz w:val="28"/>
          <w:szCs w:val="28"/>
        </w:rPr>
        <w:t>кіріс</w:t>
      </w:r>
      <w:r w:rsidRPr="00410C3B">
        <w:rPr>
          <w:sz w:val="28"/>
          <w:szCs w:val="28"/>
        </w:rPr>
        <w:t xml:space="preserve"> шегі), </w:t>
      </w:r>
      <w:r w:rsidR="00106284" w:rsidRPr="00410C3B">
        <w:rPr>
          <w:sz w:val="28"/>
          <w:szCs w:val="28"/>
        </w:rPr>
        <w:t>сәйкесінше,</w:t>
      </w:r>
      <w:r w:rsidRPr="00410C3B">
        <w:rPr>
          <w:sz w:val="28"/>
          <w:szCs w:val="28"/>
        </w:rPr>
        <w:t xml:space="preserve"> азаматтардың барлығы–100 % сауатты.</w:t>
      </w:r>
      <w:r w:rsidR="000C1E34" w:rsidRPr="00410C3B">
        <w:rPr>
          <w:sz w:val="28"/>
          <w:szCs w:val="28"/>
        </w:rPr>
        <w:t xml:space="preserve"> </w:t>
      </w:r>
      <w:r w:rsidRPr="00410C3B">
        <w:rPr>
          <w:sz w:val="28"/>
          <w:szCs w:val="28"/>
        </w:rPr>
        <w:t xml:space="preserve">онымен қатар, тиісті жасқа жеткен барлық азаматтар бастауыш немесе орта мектепке барады, университетте немесе орта оқу орнында оқиды (барлық елдер үшін тұрақты көрсеткіш). БҰҰДБ мәліметтері бойынша, 2019 жылы Норвегия бұл көрсеткішке ең жақын болды, оның </w:t>
      </w:r>
      <w:r w:rsidR="003D40CD" w:rsidRPr="00410C3B">
        <w:rPr>
          <w:sz w:val="28"/>
          <w:szCs w:val="28"/>
        </w:rPr>
        <w:t xml:space="preserve">АДИ </w:t>
      </w:r>
      <w:r w:rsidR="004633C3" w:rsidRPr="00410C3B">
        <w:rPr>
          <w:sz w:val="28"/>
          <w:szCs w:val="28"/>
        </w:rPr>
        <w:t>– 0,957 құрайды [</w:t>
      </w:r>
      <w:r w:rsidR="00D21E09" w:rsidRPr="00410C3B">
        <w:rPr>
          <w:sz w:val="28"/>
          <w:szCs w:val="28"/>
        </w:rPr>
        <w:t>54</w:t>
      </w:r>
      <w:r w:rsidR="004633C3" w:rsidRPr="00410C3B">
        <w:rPr>
          <w:sz w:val="28"/>
          <w:szCs w:val="28"/>
        </w:rPr>
        <w:t>].</w:t>
      </w:r>
    </w:p>
    <w:p w:rsidR="0044540B" w:rsidRPr="00410C3B" w:rsidRDefault="0044540B" w:rsidP="00410C3B">
      <w:pPr>
        <w:ind w:firstLine="709"/>
        <w:jc w:val="both"/>
        <w:rPr>
          <w:sz w:val="28"/>
          <w:szCs w:val="28"/>
        </w:rPr>
      </w:pPr>
      <w:r w:rsidRPr="00410C3B">
        <w:rPr>
          <w:sz w:val="28"/>
          <w:szCs w:val="28"/>
        </w:rPr>
        <w:t>АДИ = О болса, орташа өмір сүру ұзақтығы 2</w:t>
      </w:r>
      <w:r w:rsidR="00106284" w:rsidRPr="00410C3B">
        <w:rPr>
          <w:sz w:val="28"/>
          <w:szCs w:val="28"/>
        </w:rPr>
        <w:t>0</w:t>
      </w:r>
      <w:r w:rsidRPr="00410C3B">
        <w:rPr>
          <w:sz w:val="28"/>
          <w:szCs w:val="28"/>
        </w:rPr>
        <w:t xml:space="preserve"> жыл (тіркелген төменгі жас шегі), жан басына шаққандағы ЖІӨ (сатып алу қабілетінің паритеті бойынша) 100 АҚШ долларына тең болатын мемлекет (барлық мемлекеттер үшін тіркелген төменгі деңгей), яғни, азаматтардың 100% сауатсыз, ешкім мектепке және басқа да оқу орындарына бармайды. Бүгінгі таңда бұл көрсеткішке ең жақын орналас</w:t>
      </w:r>
      <w:r w:rsidR="00D21E09" w:rsidRPr="00410C3B">
        <w:rPr>
          <w:sz w:val="28"/>
          <w:szCs w:val="28"/>
        </w:rPr>
        <w:t>қан – Нигерия, оның Ади– 0,394</w:t>
      </w:r>
      <w:r w:rsidRPr="00410C3B">
        <w:rPr>
          <w:sz w:val="28"/>
          <w:szCs w:val="28"/>
        </w:rPr>
        <w:t>.</w:t>
      </w:r>
    </w:p>
    <w:p w:rsidR="0044540B" w:rsidRPr="00410C3B" w:rsidRDefault="0044540B" w:rsidP="00410C3B">
      <w:pPr>
        <w:ind w:firstLine="709"/>
        <w:jc w:val="both"/>
        <w:rPr>
          <w:sz w:val="28"/>
          <w:szCs w:val="28"/>
        </w:rPr>
      </w:pPr>
      <w:r w:rsidRPr="00410C3B">
        <w:rPr>
          <w:sz w:val="28"/>
          <w:szCs w:val="28"/>
        </w:rPr>
        <w:lastRenderedPageBreak/>
        <w:t>Хираи Тадаши өз еңбектерінде адами даму индксі, көрсеткіштері мемлекет үшін маңызды ақпарат көзі болып табылады және макро деңгейде</w:t>
      </w:r>
      <w:r w:rsidR="00106284" w:rsidRPr="00410C3B">
        <w:rPr>
          <w:sz w:val="28"/>
          <w:szCs w:val="28"/>
        </w:rPr>
        <w:t xml:space="preserve"> ұзақ мерзімге бағытталған страте</w:t>
      </w:r>
      <w:r w:rsidRPr="00410C3B">
        <w:rPr>
          <w:sz w:val="28"/>
          <w:szCs w:val="28"/>
        </w:rPr>
        <w:t>гиялық жоспар жас</w:t>
      </w:r>
      <w:r w:rsidR="00501DCA" w:rsidRPr="00410C3B">
        <w:rPr>
          <w:sz w:val="28"/>
          <w:szCs w:val="28"/>
        </w:rPr>
        <w:t>ауға зор мүмкіндік береді деген [55].</w:t>
      </w:r>
    </w:p>
    <w:p w:rsidR="0044540B" w:rsidRPr="00410C3B" w:rsidRDefault="0044540B" w:rsidP="00410C3B">
      <w:pPr>
        <w:ind w:firstLine="709"/>
        <w:jc w:val="both"/>
        <w:rPr>
          <w:sz w:val="28"/>
          <w:szCs w:val="28"/>
        </w:rPr>
      </w:pPr>
      <w:r w:rsidRPr="00410C3B">
        <w:rPr>
          <w:sz w:val="28"/>
          <w:szCs w:val="28"/>
        </w:rPr>
        <w:t xml:space="preserve">Амарти Сен </w:t>
      </w:r>
      <w:r w:rsidR="00410C3B" w:rsidRPr="00410C3B">
        <w:rPr>
          <w:sz w:val="28"/>
          <w:szCs w:val="28"/>
        </w:rPr>
        <w:t>және Марта</w:t>
      </w:r>
      <w:r w:rsidRPr="00410C3B">
        <w:rPr>
          <w:sz w:val="28"/>
          <w:szCs w:val="28"/>
        </w:rPr>
        <w:t xml:space="preserve"> Нуссбаум философтар еңбектеріне сүйенсек, бұндай әдістер шынымен адамға </w:t>
      </w:r>
      <w:r w:rsidR="00106284" w:rsidRPr="00410C3B">
        <w:rPr>
          <w:sz w:val="28"/>
          <w:szCs w:val="28"/>
        </w:rPr>
        <w:t xml:space="preserve">(адами капитал) </w:t>
      </w:r>
      <w:r w:rsidRPr="00410C3B">
        <w:rPr>
          <w:sz w:val="28"/>
          <w:szCs w:val="28"/>
        </w:rPr>
        <w:t>бағытталған болуы керек деп жазған. Яғни, тек жоғарғы көрсеткіш қана емес, адам өзін толыққанды бақытты сезінуі қажет. Сезімді бақылау, талдау өте қиын шаруа. Себебі, тұжырым мен іс– тәжірибе арасында нақты байланыс жоқ</w:t>
      </w:r>
      <w:r w:rsidR="00485683" w:rsidRPr="00410C3B">
        <w:rPr>
          <w:sz w:val="28"/>
          <w:szCs w:val="28"/>
        </w:rPr>
        <w:t xml:space="preserve"> [</w:t>
      </w:r>
      <w:r w:rsidR="00D21E09" w:rsidRPr="00410C3B">
        <w:rPr>
          <w:sz w:val="28"/>
          <w:szCs w:val="28"/>
        </w:rPr>
        <w:t>5</w:t>
      </w:r>
      <w:r w:rsidR="00501DCA" w:rsidRPr="00410C3B">
        <w:rPr>
          <w:sz w:val="28"/>
          <w:szCs w:val="28"/>
        </w:rPr>
        <w:t>6</w:t>
      </w:r>
      <w:r w:rsidR="00485683" w:rsidRPr="00410C3B">
        <w:rPr>
          <w:sz w:val="28"/>
          <w:szCs w:val="28"/>
        </w:rPr>
        <w:t>]</w:t>
      </w:r>
      <w:r w:rsidRPr="00410C3B">
        <w:rPr>
          <w:sz w:val="28"/>
          <w:szCs w:val="28"/>
        </w:rPr>
        <w:t>.</w:t>
      </w:r>
      <w:r w:rsidR="004C450D" w:rsidRPr="00410C3B">
        <w:rPr>
          <w:sz w:val="28"/>
          <w:szCs w:val="28"/>
        </w:rPr>
        <w:t xml:space="preserve"> </w:t>
      </w:r>
      <w:r w:rsidRPr="00410C3B">
        <w:rPr>
          <w:sz w:val="28"/>
          <w:szCs w:val="28"/>
        </w:rPr>
        <w:t xml:space="preserve">Ал, халықтың денсаулық деңгейін сандық өлшемде анықтау қажет. ДДҰ қабылдаған Тұжырымдамаға сәйкес денсаулық көрсеткіштерінің жүйесі жалпыланған түрде төменде </w:t>
      </w:r>
      <w:r w:rsidR="00DF3FDA" w:rsidRPr="00410C3B">
        <w:rPr>
          <w:sz w:val="28"/>
          <w:szCs w:val="28"/>
        </w:rPr>
        <w:t>4-</w:t>
      </w:r>
      <w:r w:rsidR="00F95085" w:rsidRPr="00410C3B">
        <w:rPr>
          <w:sz w:val="28"/>
          <w:szCs w:val="28"/>
        </w:rPr>
        <w:t>ші</w:t>
      </w:r>
      <w:r w:rsidR="00DF3FDA" w:rsidRPr="00410C3B">
        <w:rPr>
          <w:sz w:val="28"/>
          <w:szCs w:val="28"/>
        </w:rPr>
        <w:t xml:space="preserve"> кестеде </w:t>
      </w:r>
      <w:r w:rsidRPr="00410C3B">
        <w:rPr>
          <w:sz w:val="28"/>
          <w:szCs w:val="28"/>
        </w:rPr>
        <w:t>берілген.</w:t>
      </w:r>
    </w:p>
    <w:p w:rsidR="00F95085" w:rsidRPr="00B1263C" w:rsidRDefault="00F95085" w:rsidP="002E4DA3">
      <w:pPr>
        <w:tabs>
          <w:tab w:val="left" w:pos="567"/>
        </w:tabs>
        <w:ind w:firstLine="709"/>
        <w:jc w:val="both"/>
        <w:rPr>
          <w:sz w:val="28"/>
          <w:szCs w:val="28"/>
          <w:lang w:val="kk-KZ"/>
        </w:rPr>
      </w:pPr>
    </w:p>
    <w:p w:rsidR="0044540B" w:rsidRPr="00B1263C" w:rsidRDefault="003D40CD" w:rsidP="000D1AB9">
      <w:pPr>
        <w:tabs>
          <w:tab w:val="left" w:pos="567"/>
        </w:tabs>
        <w:jc w:val="both"/>
        <w:rPr>
          <w:sz w:val="28"/>
          <w:szCs w:val="28"/>
          <w:lang w:val="kk-KZ"/>
        </w:rPr>
      </w:pPr>
      <w:r w:rsidRPr="00B1263C">
        <w:rPr>
          <w:sz w:val="28"/>
          <w:szCs w:val="28"/>
          <w:lang w:val="kk-KZ"/>
        </w:rPr>
        <w:t xml:space="preserve">Кесте 4– </w:t>
      </w:r>
      <w:r w:rsidR="0044540B" w:rsidRPr="00B1263C">
        <w:rPr>
          <w:sz w:val="28"/>
          <w:szCs w:val="28"/>
          <w:lang w:val="kk-KZ"/>
        </w:rPr>
        <w:t>Халықтың денсаулық капиталын бағалаудағы негізгі көрсеткіштер</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260"/>
        <w:gridCol w:w="3685"/>
      </w:tblGrid>
      <w:tr w:rsidR="0044540B" w:rsidRPr="00727C0B" w:rsidTr="000D1AB9">
        <w:tc>
          <w:tcPr>
            <w:tcW w:w="2689" w:type="dxa"/>
          </w:tcPr>
          <w:p w:rsidR="0044540B" w:rsidRPr="00B1263C" w:rsidRDefault="0044540B" w:rsidP="000D1AB9">
            <w:pPr>
              <w:tabs>
                <w:tab w:val="left" w:pos="567"/>
              </w:tabs>
              <w:ind w:firstLine="29"/>
              <w:jc w:val="center"/>
              <w:rPr>
                <w:sz w:val="28"/>
                <w:szCs w:val="28"/>
                <w:lang w:val="kk-KZ"/>
              </w:rPr>
            </w:pPr>
            <w:r w:rsidRPr="00B1263C">
              <w:rPr>
                <w:sz w:val="28"/>
                <w:szCs w:val="28"/>
                <w:lang w:val="kk-KZ"/>
              </w:rPr>
              <w:t>Алғашқы көрсеткіштер</w:t>
            </w:r>
          </w:p>
        </w:tc>
        <w:tc>
          <w:tcPr>
            <w:tcW w:w="3260" w:type="dxa"/>
          </w:tcPr>
          <w:p w:rsidR="0044540B" w:rsidRPr="00B1263C" w:rsidRDefault="0044540B" w:rsidP="000D1AB9">
            <w:pPr>
              <w:tabs>
                <w:tab w:val="left" w:pos="567"/>
              </w:tabs>
              <w:rPr>
                <w:sz w:val="28"/>
                <w:szCs w:val="28"/>
                <w:lang w:val="kk-KZ"/>
              </w:rPr>
            </w:pPr>
            <w:r w:rsidRPr="00B1263C">
              <w:rPr>
                <w:sz w:val="28"/>
                <w:szCs w:val="28"/>
                <w:lang w:val="kk-KZ"/>
              </w:rPr>
              <w:t>Есептеу көрсеткіштері</w:t>
            </w:r>
          </w:p>
        </w:tc>
        <w:tc>
          <w:tcPr>
            <w:tcW w:w="3685" w:type="dxa"/>
          </w:tcPr>
          <w:p w:rsidR="0044540B" w:rsidRPr="00B1263C" w:rsidRDefault="0044540B" w:rsidP="000D1AB9">
            <w:pPr>
              <w:tabs>
                <w:tab w:val="left" w:pos="567"/>
              </w:tabs>
              <w:rPr>
                <w:sz w:val="28"/>
                <w:szCs w:val="28"/>
                <w:lang w:val="kk-KZ"/>
              </w:rPr>
            </w:pPr>
            <w:r w:rsidRPr="00B1263C">
              <w:rPr>
                <w:sz w:val="28"/>
                <w:szCs w:val="28"/>
                <w:lang w:val="kk-KZ"/>
              </w:rPr>
              <w:t>Денсаулықтың әлеуметтік–экономикалық аспектілерін сипаттайтын интегралдық көрсеткіштер</w:t>
            </w:r>
          </w:p>
        </w:tc>
      </w:tr>
      <w:tr w:rsidR="0044540B" w:rsidRPr="00727C0B" w:rsidTr="000D1AB9">
        <w:tc>
          <w:tcPr>
            <w:tcW w:w="2689" w:type="dxa"/>
          </w:tcPr>
          <w:p w:rsidR="0044540B" w:rsidRPr="00B1263C" w:rsidRDefault="0044540B" w:rsidP="000D1AB9">
            <w:pPr>
              <w:tabs>
                <w:tab w:val="left" w:pos="567"/>
              </w:tabs>
              <w:ind w:firstLine="29"/>
              <w:jc w:val="both"/>
              <w:rPr>
                <w:sz w:val="28"/>
                <w:szCs w:val="28"/>
                <w:lang w:val="kk-KZ"/>
              </w:rPr>
            </w:pPr>
            <w:r w:rsidRPr="00B1263C">
              <w:rPr>
                <w:sz w:val="28"/>
                <w:szCs w:val="28"/>
                <w:lang w:val="kk-KZ"/>
              </w:rPr>
              <w:t>Өлім (жиілік, жасы)</w:t>
            </w:r>
          </w:p>
          <w:p w:rsidR="0044540B" w:rsidRPr="00B1263C" w:rsidRDefault="0044540B" w:rsidP="000D1AB9">
            <w:pPr>
              <w:tabs>
                <w:tab w:val="left" w:pos="567"/>
              </w:tabs>
              <w:ind w:firstLine="29"/>
              <w:jc w:val="both"/>
              <w:rPr>
                <w:sz w:val="28"/>
                <w:szCs w:val="28"/>
                <w:lang w:val="kk-KZ"/>
              </w:rPr>
            </w:pPr>
          </w:p>
        </w:tc>
        <w:tc>
          <w:tcPr>
            <w:tcW w:w="3260" w:type="dxa"/>
          </w:tcPr>
          <w:p w:rsidR="0044540B" w:rsidRPr="00B1263C" w:rsidRDefault="0044540B" w:rsidP="000D1AB9">
            <w:pPr>
              <w:tabs>
                <w:tab w:val="left" w:pos="567"/>
              </w:tabs>
              <w:jc w:val="both"/>
              <w:rPr>
                <w:sz w:val="28"/>
                <w:szCs w:val="28"/>
                <w:lang w:val="kk-KZ"/>
              </w:rPr>
            </w:pPr>
            <w:r w:rsidRPr="00B1263C">
              <w:rPr>
                <w:sz w:val="28"/>
                <w:szCs w:val="28"/>
                <w:lang w:val="kk-KZ"/>
              </w:rPr>
              <w:t>Жекелеген жастағы алдағы өмір сүру ұзақтығы</w:t>
            </w:r>
          </w:p>
          <w:p w:rsidR="0044540B" w:rsidRPr="00B1263C" w:rsidRDefault="0044540B" w:rsidP="002E4DA3">
            <w:pPr>
              <w:tabs>
                <w:tab w:val="left" w:pos="567"/>
              </w:tabs>
              <w:ind w:firstLine="709"/>
              <w:jc w:val="both"/>
              <w:rPr>
                <w:sz w:val="28"/>
                <w:szCs w:val="28"/>
                <w:lang w:val="kk-KZ"/>
              </w:rPr>
            </w:pPr>
          </w:p>
        </w:tc>
        <w:tc>
          <w:tcPr>
            <w:tcW w:w="3685" w:type="dxa"/>
          </w:tcPr>
          <w:p w:rsidR="0044540B" w:rsidRPr="00B1263C" w:rsidRDefault="0044540B" w:rsidP="000D1AB9">
            <w:pPr>
              <w:tabs>
                <w:tab w:val="left" w:pos="567"/>
              </w:tabs>
              <w:jc w:val="both"/>
              <w:rPr>
                <w:sz w:val="28"/>
                <w:szCs w:val="28"/>
                <w:lang w:val="kk-KZ"/>
              </w:rPr>
            </w:pPr>
            <w:r w:rsidRPr="00B1263C">
              <w:rPr>
                <w:sz w:val="28"/>
                <w:szCs w:val="28"/>
                <w:lang w:val="kk-KZ"/>
              </w:rPr>
              <w:t>Нақты себептерден мезгілсіз өлім салдарынан ықтимал өмірдің жоғалған жылдары</w:t>
            </w:r>
          </w:p>
        </w:tc>
      </w:tr>
      <w:tr w:rsidR="0044540B" w:rsidRPr="00727C0B" w:rsidTr="000D1AB9">
        <w:tc>
          <w:tcPr>
            <w:tcW w:w="2689" w:type="dxa"/>
          </w:tcPr>
          <w:p w:rsidR="0044540B" w:rsidRPr="00B1263C" w:rsidRDefault="0044540B" w:rsidP="000D1AB9">
            <w:pPr>
              <w:tabs>
                <w:tab w:val="left" w:pos="567"/>
              </w:tabs>
              <w:ind w:firstLine="29"/>
              <w:jc w:val="both"/>
              <w:rPr>
                <w:sz w:val="28"/>
                <w:szCs w:val="28"/>
                <w:lang w:val="kk-KZ"/>
              </w:rPr>
            </w:pPr>
            <w:r w:rsidRPr="00B1263C">
              <w:rPr>
                <w:sz w:val="28"/>
                <w:szCs w:val="28"/>
                <w:lang w:val="kk-KZ"/>
              </w:rPr>
              <w:t>Еңбекке қабілеттілігін қысқа–уақытша және ұзақ жоғалту мен сырқаттанушылық</w:t>
            </w:r>
          </w:p>
        </w:tc>
        <w:tc>
          <w:tcPr>
            <w:tcW w:w="3260" w:type="dxa"/>
          </w:tcPr>
          <w:p w:rsidR="0044540B" w:rsidRPr="00B1263C" w:rsidRDefault="0044540B" w:rsidP="000D1AB9">
            <w:pPr>
              <w:tabs>
                <w:tab w:val="left" w:pos="567"/>
              </w:tabs>
              <w:jc w:val="both"/>
              <w:rPr>
                <w:sz w:val="28"/>
                <w:szCs w:val="28"/>
                <w:lang w:val="kk-KZ"/>
              </w:rPr>
            </w:pPr>
            <w:r w:rsidRPr="00B1263C">
              <w:rPr>
                <w:sz w:val="28"/>
                <w:szCs w:val="28"/>
                <w:lang w:val="kk-KZ"/>
              </w:rPr>
              <w:t>Мүгедектіксіз өмір сүру ұзақтығы</w:t>
            </w:r>
          </w:p>
          <w:p w:rsidR="0044540B" w:rsidRPr="00B1263C" w:rsidRDefault="0044540B" w:rsidP="002E4DA3">
            <w:pPr>
              <w:tabs>
                <w:tab w:val="left" w:pos="567"/>
              </w:tabs>
              <w:ind w:firstLine="709"/>
              <w:jc w:val="both"/>
              <w:rPr>
                <w:sz w:val="28"/>
                <w:szCs w:val="28"/>
                <w:lang w:val="kk-KZ"/>
              </w:rPr>
            </w:pPr>
          </w:p>
        </w:tc>
        <w:tc>
          <w:tcPr>
            <w:tcW w:w="3685" w:type="dxa"/>
          </w:tcPr>
          <w:p w:rsidR="0044540B" w:rsidRPr="00B1263C" w:rsidRDefault="0044540B" w:rsidP="000D1AB9">
            <w:pPr>
              <w:tabs>
                <w:tab w:val="left" w:pos="567"/>
              </w:tabs>
              <w:jc w:val="both"/>
              <w:rPr>
                <w:sz w:val="28"/>
                <w:szCs w:val="28"/>
                <w:lang w:val="kk-KZ"/>
              </w:rPr>
            </w:pPr>
            <w:r w:rsidRPr="00B1263C">
              <w:rPr>
                <w:sz w:val="28"/>
                <w:szCs w:val="28"/>
                <w:lang w:val="kk-KZ"/>
              </w:rPr>
              <w:t>Ауру мен мүгедектік есебінен белсенді өмірден айырылған жылдар</w:t>
            </w:r>
          </w:p>
          <w:p w:rsidR="0044540B" w:rsidRPr="00B1263C" w:rsidRDefault="0044540B" w:rsidP="002E4DA3">
            <w:pPr>
              <w:tabs>
                <w:tab w:val="left" w:pos="567"/>
              </w:tabs>
              <w:ind w:firstLine="709"/>
              <w:jc w:val="both"/>
              <w:rPr>
                <w:sz w:val="28"/>
                <w:szCs w:val="28"/>
                <w:lang w:val="kk-KZ"/>
              </w:rPr>
            </w:pPr>
          </w:p>
        </w:tc>
      </w:tr>
      <w:tr w:rsidR="0044540B" w:rsidRPr="00727C0B" w:rsidTr="000D1AB9">
        <w:tc>
          <w:tcPr>
            <w:tcW w:w="2689" w:type="dxa"/>
          </w:tcPr>
          <w:p w:rsidR="0044540B" w:rsidRPr="00B1263C" w:rsidRDefault="0044540B" w:rsidP="000D1AB9">
            <w:pPr>
              <w:tabs>
                <w:tab w:val="left" w:pos="567"/>
              </w:tabs>
              <w:ind w:firstLine="29"/>
              <w:jc w:val="both"/>
              <w:rPr>
                <w:sz w:val="28"/>
                <w:szCs w:val="28"/>
                <w:lang w:val="kk-KZ"/>
              </w:rPr>
            </w:pPr>
            <w:r w:rsidRPr="00B1263C">
              <w:rPr>
                <w:sz w:val="28"/>
                <w:szCs w:val="28"/>
                <w:lang w:val="kk-KZ"/>
              </w:rPr>
              <w:t>Функционалдық жағдайды және бейімделу резервтерін бағалау</w:t>
            </w:r>
          </w:p>
        </w:tc>
        <w:tc>
          <w:tcPr>
            <w:tcW w:w="3260" w:type="dxa"/>
          </w:tcPr>
          <w:p w:rsidR="0044540B" w:rsidRPr="00B1263C" w:rsidRDefault="0044540B" w:rsidP="000D1AB9">
            <w:pPr>
              <w:tabs>
                <w:tab w:val="left" w:pos="567"/>
              </w:tabs>
              <w:jc w:val="both"/>
              <w:rPr>
                <w:sz w:val="28"/>
                <w:szCs w:val="28"/>
                <w:lang w:val="kk-KZ"/>
              </w:rPr>
            </w:pPr>
            <w:r w:rsidRPr="00B1263C">
              <w:rPr>
                <w:sz w:val="28"/>
                <w:szCs w:val="28"/>
                <w:lang w:val="kk-KZ"/>
              </w:rPr>
              <w:t>Халықты дене бітімі, психикалық және әлеуметтік салауаттылық өлшемдері бойынша бөлу</w:t>
            </w:r>
          </w:p>
        </w:tc>
        <w:tc>
          <w:tcPr>
            <w:tcW w:w="3685" w:type="dxa"/>
          </w:tcPr>
          <w:p w:rsidR="0044540B" w:rsidRPr="00B1263C" w:rsidRDefault="0044540B" w:rsidP="000D1AB9">
            <w:pPr>
              <w:tabs>
                <w:tab w:val="left" w:pos="567"/>
              </w:tabs>
              <w:jc w:val="both"/>
              <w:rPr>
                <w:sz w:val="28"/>
                <w:szCs w:val="28"/>
                <w:lang w:val="kk-KZ"/>
              </w:rPr>
            </w:pPr>
            <w:r w:rsidRPr="00B1263C">
              <w:rPr>
                <w:sz w:val="28"/>
                <w:szCs w:val="28"/>
                <w:lang w:val="kk-KZ"/>
              </w:rPr>
              <w:t>Сапасы бойынша түзетілген өмір сүру ұзақтығы</w:t>
            </w:r>
          </w:p>
        </w:tc>
      </w:tr>
      <w:tr w:rsidR="0044540B" w:rsidRPr="00B1263C" w:rsidTr="004C1D45">
        <w:trPr>
          <w:trHeight w:val="437"/>
        </w:trPr>
        <w:tc>
          <w:tcPr>
            <w:tcW w:w="9634" w:type="dxa"/>
            <w:gridSpan w:val="3"/>
          </w:tcPr>
          <w:p w:rsidR="0044540B" w:rsidRPr="00B1263C" w:rsidRDefault="00F95085" w:rsidP="000D1AB9">
            <w:pPr>
              <w:tabs>
                <w:tab w:val="left" w:pos="567"/>
              </w:tabs>
              <w:ind w:firstLine="29"/>
              <w:jc w:val="both"/>
              <w:rPr>
                <w:sz w:val="28"/>
                <w:szCs w:val="28"/>
                <w:lang w:val="kk-KZ"/>
              </w:rPr>
            </w:pPr>
            <w:r w:rsidRPr="00B1263C">
              <w:rPr>
                <w:sz w:val="28"/>
                <w:szCs w:val="28"/>
                <w:lang w:val="kk-KZ"/>
              </w:rPr>
              <w:t xml:space="preserve">Ескерту: </w:t>
            </w:r>
            <w:r w:rsidR="00D62B9F" w:rsidRPr="00B1263C">
              <w:rPr>
                <w:sz w:val="28"/>
                <w:szCs w:val="28"/>
                <w:lang w:val="kk-KZ"/>
              </w:rPr>
              <w:t>автор [</w:t>
            </w:r>
            <w:r w:rsidR="00D21E09" w:rsidRPr="00B1263C">
              <w:rPr>
                <w:sz w:val="28"/>
                <w:szCs w:val="28"/>
                <w:lang w:val="kk-KZ"/>
              </w:rPr>
              <w:t>5</w:t>
            </w:r>
            <w:r w:rsidR="007C72F5" w:rsidRPr="00B1263C">
              <w:rPr>
                <w:sz w:val="28"/>
                <w:szCs w:val="28"/>
                <w:lang w:val="kk-KZ"/>
              </w:rPr>
              <w:t>6</w:t>
            </w:r>
            <w:r w:rsidR="00D62B9F" w:rsidRPr="00B1263C">
              <w:rPr>
                <w:sz w:val="28"/>
                <w:szCs w:val="28"/>
                <w:lang w:val="kk-KZ"/>
              </w:rPr>
              <w:t xml:space="preserve">] </w:t>
            </w:r>
            <w:r w:rsidR="00A43CC9" w:rsidRPr="00B1263C">
              <w:rPr>
                <w:sz w:val="28"/>
                <w:szCs w:val="28"/>
                <w:lang w:val="kk-KZ"/>
              </w:rPr>
              <w:t>дереккөз</w:t>
            </w:r>
            <w:r w:rsidR="00D62B9F" w:rsidRPr="00B1263C">
              <w:rPr>
                <w:sz w:val="28"/>
                <w:szCs w:val="28"/>
                <w:lang w:val="kk-KZ"/>
              </w:rPr>
              <w:t xml:space="preserve"> негізінде жасалған</w:t>
            </w:r>
          </w:p>
        </w:tc>
      </w:tr>
    </w:tbl>
    <w:p w:rsidR="0044540B" w:rsidRPr="00B1263C" w:rsidRDefault="0044540B" w:rsidP="002E4DA3">
      <w:pPr>
        <w:tabs>
          <w:tab w:val="left" w:pos="567"/>
        </w:tabs>
        <w:ind w:firstLine="709"/>
        <w:jc w:val="both"/>
        <w:rPr>
          <w:sz w:val="28"/>
          <w:szCs w:val="28"/>
          <w:lang w:val="kk-KZ"/>
        </w:rPr>
      </w:pPr>
    </w:p>
    <w:p w:rsidR="0044540B" w:rsidRPr="00B1263C" w:rsidRDefault="007C72F5" w:rsidP="002E4DA3">
      <w:pPr>
        <w:tabs>
          <w:tab w:val="left" w:pos="567"/>
        </w:tabs>
        <w:ind w:firstLine="709"/>
        <w:jc w:val="both"/>
        <w:rPr>
          <w:sz w:val="28"/>
          <w:szCs w:val="28"/>
          <w:lang w:val="kk-KZ"/>
        </w:rPr>
      </w:pPr>
      <w:r w:rsidRPr="00B1263C">
        <w:rPr>
          <w:sz w:val="28"/>
          <w:szCs w:val="28"/>
          <w:lang w:val="kk-KZ"/>
        </w:rPr>
        <w:t xml:space="preserve"> </w:t>
      </w:r>
      <w:r w:rsidR="00B755CD" w:rsidRPr="00B1263C">
        <w:rPr>
          <w:sz w:val="28"/>
          <w:szCs w:val="28"/>
          <w:lang w:val="kk-KZ"/>
        </w:rPr>
        <w:t>«</w:t>
      </w:r>
      <w:r w:rsidR="0044540B" w:rsidRPr="00B1263C">
        <w:rPr>
          <w:sz w:val="28"/>
          <w:szCs w:val="28"/>
          <w:lang w:val="kk-KZ"/>
        </w:rPr>
        <w:t>Әлеуетті өмірдің жоғалған жылдары</w:t>
      </w:r>
      <w:r w:rsidR="00B755CD" w:rsidRPr="00B1263C">
        <w:rPr>
          <w:sz w:val="28"/>
          <w:szCs w:val="28"/>
          <w:lang w:val="kk-KZ"/>
        </w:rPr>
        <w:t>»</w:t>
      </w:r>
      <w:r w:rsidR="0044540B" w:rsidRPr="00B1263C">
        <w:rPr>
          <w:sz w:val="28"/>
          <w:szCs w:val="28"/>
          <w:lang w:val="kk-KZ"/>
        </w:rPr>
        <w:t xml:space="preserve"> көрсеткіші (ағылшын әдебиетінде Potential Years of Life Lost, PYLL)</w:t>
      </w:r>
      <w:r w:rsidR="00F10E8C" w:rsidRPr="00B1263C">
        <w:rPr>
          <w:sz w:val="28"/>
          <w:szCs w:val="28"/>
          <w:lang w:val="kk-KZ"/>
        </w:rPr>
        <w:t xml:space="preserve"> [</w:t>
      </w:r>
      <w:r w:rsidR="00D21E09" w:rsidRPr="00B1263C">
        <w:rPr>
          <w:sz w:val="28"/>
          <w:szCs w:val="28"/>
          <w:lang w:val="kk-KZ"/>
        </w:rPr>
        <w:t>57</w:t>
      </w:r>
      <w:r w:rsidR="00F10E8C" w:rsidRPr="00B1263C">
        <w:rPr>
          <w:sz w:val="28"/>
          <w:szCs w:val="28"/>
          <w:lang w:val="kk-KZ"/>
        </w:rPr>
        <w:t>]</w:t>
      </w:r>
      <w:r w:rsidR="0044540B" w:rsidRPr="00B1263C">
        <w:rPr>
          <w:sz w:val="28"/>
          <w:szCs w:val="28"/>
          <w:lang w:val="kk-KZ"/>
        </w:rPr>
        <w:t>.</w:t>
      </w:r>
      <w:r w:rsidR="00F95085" w:rsidRPr="00B1263C">
        <w:rPr>
          <w:sz w:val="28"/>
          <w:szCs w:val="28"/>
          <w:lang w:val="kk-KZ"/>
        </w:rPr>
        <w:t xml:space="preserve">  </w:t>
      </w:r>
      <w:r w:rsidR="0044540B" w:rsidRPr="00B1263C">
        <w:rPr>
          <w:sz w:val="28"/>
          <w:szCs w:val="28"/>
          <w:lang w:val="kk-KZ"/>
        </w:rPr>
        <w:t xml:space="preserve">Бұл көрсеткіш </w:t>
      </w:r>
      <w:r w:rsidR="003D5DC9" w:rsidRPr="00B1263C">
        <w:rPr>
          <w:sz w:val="28"/>
          <w:szCs w:val="28"/>
          <w:lang w:val="kk-KZ"/>
        </w:rPr>
        <w:t>2-ші</w:t>
      </w:r>
      <w:r w:rsidR="000D1AB9" w:rsidRPr="00B1263C">
        <w:rPr>
          <w:sz w:val="28"/>
          <w:szCs w:val="28"/>
          <w:lang w:val="kk-KZ"/>
        </w:rPr>
        <w:t xml:space="preserve"> суретте </w:t>
      </w:r>
      <w:r w:rsidR="0044540B" w:rsidRPr="00B1263C">
        <w:rPr>
          <w:sz w:val="28"/>
          <w:szCs w:val="28"/>
          <w:lang w:val="kk-KZ"/>
        </w:rPr>
        <w:t xml:space="preserve">мерзімінен бұрын қайтыс болу салдарынан жоғалған өмір жылдарын анықтауға және оның мемлекет бойынша экономикалық көрсеткіштерге </w:t>
      </w:r>
      <w:r w:rsidR="00F95085" w:rsidRPr="00B1263C">
        <w:rPr>
          <w:sz w:val="28"/>
          <w:szCs w:val="28"/>
          <w:lang w:val="kk-KZ"/>
        </w:rPr>
        <w:t>әсер</w:t>
      </w:r>
      <w:r w:rsidR="0044540B" w:rsidRPr="00B1263C">
        <w:rPr>
          <w:sz w:val="28"/>
          <w:szCs w:val="28"/>
          <w:lang w:val="kk-KZ"/>
        </w:rPr>
        <w:t>ін бағалауға, мезгілсіз өлімнің ЖІӨ–ге жанама әсерін білуге болады.</w:t>
      </w:r>
    </w:p>
    <w:p w:rsidR="00984682" w:rsidRPr="00B1263C" w:rsidRDefault="00984682" w:rsidP="002E4DA3">
      <w:pPr>
        <w:tabs>
          <w:tab w:val="left" w:pos="567"/>
        </w:tabs>
        <w:ind w:firstLine="709"/>
        <w:jc w:val="both"/>
        <w:rPr>
          <w:sz w:val="28"/>
          <w:szCs w:val="28"/>
          <w:lang w:val="kk-KZ"/>
        </w:rPr>
      </w:pPr>
    </w:p>
    <w:p w:rsidR="0044540B" w:rsidRPr="00B1263C" w:rsidRDefault="0044540B" w:rsidP="000D1AB9">
      <w:pPr>
        <w:tabs>
          <w:tab w:val="left" w:pos="567"/>
        </w:tabs>
        <w:jc w:val="both"/>
        <w:rPr>
          <w:sz w:val="28"/>
          <w:szCs w:val="28"/>
          <w:lang w:val="kk-KZ"/>
        </w:rPr>
      </w:pPr>
      <w:r w:rsidRPr="00B1263C">
        <w:rPr>
          <w:noProof/>
          <w:sz w:val="28"/>
          <w:szCs w:val="28"/>
        </w:rPr>
        <w:lastRenderedPageBreak/>
        <w:drawing>
          <wp:inline distT="0" distB="0" distL="0" distR="0" wp14:anchorId="664ECADE" wp14:editId="77C9989C">
            <wp:extent cx="6042660" cy="1379220"/>
            <wp:effectExtent l="38100" t="0" r="15240" b="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4540B" w:rsidRPr="00B1263C" w:rsidRDefault="0044540B" w:rsidP="002E4DA3">
      <w:pPr>
        <w:tabs>
          <w:tab w:val="left" w:pos="567"/>
        </w:tabs>
        <w:ind w:firstLine="709"/>
        <w:jc w:val="both"/>
        <w:rPr>
          <w:sz w:val="28"/>
          <w:szCs w:val="28"/>
          <w:lang w:val="kk-KZ"/>
        </w:rPr>
      </w:pPr>
    </w:p>
    <w:p w:rsidR="0044540B" w:rsidRPr="00B1263C" w:rsidRDefault="005A46A6" w:rsidP="000D1AB9">
      <w:pPr>
        <w:tabs>
          <w:tab w:val="left" w:pos="567"/>
          <w:tab w:val="left" w:pos="1875"/>
        </w:tabs>
        <w:ind w:firstLine="709"/>
        <w:jc w:val="center"/>
        <w:rPr>
          <w:sz w:val="28"/>
          <w:szCs w:val="28"/>
          <w:lang w:val="kk-KZ"/>
        </w:rPr>
      </w:pPr>
      <w:r w:rsidRPr="00B1263C">
        <w:rPr>
          <w:sz w:val="28"/>
          <w:szCs w:val="28"/>
          <w:lang w:val="kk-KZ"/>
        </w:rPr>
        <w:t>Сурет 2</w:t>
      </w:r>
      <w:r w:rsidR="0044540B" w:rsidRPr="00B1263C">
        <w:rPr>
          <w:sz w:val="28"/>
          <w:szCs w:val="28"/>
          <w:lang w:val="kk-KZ"/>
        </w:rPr>
        <w:t>– Ықтимал өмірдің жоғалған жылдарын есептеу көрсеткіштері</w:t>
      </w:r>
    </w:p>
    <w:p w:rsidR="000D0586" w:rsidRPr="00B1263C" w:rsidRDefault="000D0586" w:rsidP="002E4DA3">
      <w:pPr>
        <w:tabs>
          <w:tab w:val="left" w:pos="567"/>
          <w:tab w:val="left" w:pos="1875"/>
        </w:tabs>
        <w:ind w:firstLine="709"/>
        <w:jc w:val="both"/>
        <w:rPr>
          <w:lang w:val="kk-KZ"/>
        </w:rPr>
      </w:pPr>
    </w:p>
    <w:p w:rsidR="0044540B" w:rsidRPr="00B1263C" w:rsidRDefault="00F95085" w:rsidP="002E4DA3">
      <w:pPr>
        <w:tabs>
          <w:tab w:val="left" w:pos="567"/>
          <w:tab w:val="left" w:pos="1875"/>
        </w:tabs>
        <w:ind w:firstLine="709"/>
        <w:jc w:val="both"/>
        <w:rPr>
          <w:lang w:val="kk-KZ"/>
        </w:rPr>
      </w:pPr>
      <w:r w:rsidRPr="00B1263C">
        <w:rPr>
          <w:lang w:val="kk-KZ"/>
        </w:rPr>
        <w:t xml:space="preserve">Ескертпе: </w:t>
      </w:r>
      <w:r w:rsidR="0044540B" w:rsidRPr="00B1263C">
        <w:rPr>
          <w:lang w:val="kk-KZ"/>
        </w:rPr>
        <w:t xml:space="preserve"> автор</w:t>
      </w:r>
      <w:r w:rsidR="00F10E8C" w:rsidRPr="00B1263C">
        <w:rPr>
          <w:lang w:val="kk-KZ"/>
        </w:rPr>
        <w:t xml:space="preserve"> </w:t>
      </w:r>
      <w:r w:rsidR="00D62B9F" w:rsidRPr="00B1263C">
        <w:rPr>
          <w:lang w:val="kk-KZ"/>
        </w:rPr>
        <w:t>[</w:t>
      </w:r>
      <w:r w:rsidR="00D21E09" w:rsidRPr="00B1263C">
        <w:rPr>
          <w:lang w:val="kk-KZ"/>
        </w:rPr>
        <w:t>57</w:t>
      </w:r>
      <w:r w:rsidR="00D62B9F" w:rsidRPr="00B1263C">
        <w:rPr>
          <w:lang w:val="kk-KZ"/>
        </w:rPr>
        <w:t>]</w:t>
      </w:r>
      <w:r w:rsidR="0044540B" w:rsidRPr="00B1263C">
        <w:rPr>
          <w:lang w:val="kk-KZ"/>
        </w:rPr>
        <w:t xml:space="preserve"> </w:t>
      </w:r>
      <w:r w:rsidR="00A93205" w:rsidRPr="00B1263C">
        <w:rPr>
          <w:lang w:val="kk-KZ"/>
        </w:rPr>
        <w:t>дереккөздермен</w:t>
      </w:r>
      <w:r w:rsidR="0044540B" w:rsidRPr="00B1263C">
        <w:rPr>
          <w:lang w:val="kk-KZ"/>
        </w:rPr>
        <w:t xml:space="preserve"> жасаған</w:t>
      </w:r>
    </w:p>
    <w:p w:rsidR="009072ED" w:rsidRPr="00B1263C" w:rsidRDefault="009072ED" w:rsidP="002E4DA3">
      <w:pPr>
        <w:tabs>
          <w:tab w:val="left" w:pos="567"/>
        </w:tabs>
        <w:ind w:firstLine="709"/>
        <w:jc w:val="both"/>
        <w:rPr>
          <w:sz w:val="28"/>
          <w:szCs w:val="28"/>
          <w:lang w:val="kk-KZ"/>
        </w:rPr>
      </w:pPr>
    </w:p>
    <w:p w:rsidR="0044540B" w:rsidRPr="00050D61" w:rsidRDefault="0044540B" w:rsidP="00410C3B">
      <w:pPr>
        <w:ind w:firstLine="709"/>
        <w:jc w:val="both"/>
        <w:rPr>
          <w:sz w:val="28"/>
          <w:szCs w:val="28"/>
          <w:lang w:val="kk-KZ"/>
        </w:rPr>
      </w:pPr>
      <w:r w:rsidRPr="00050D61">
        <w:rPr>
          <w:sz w:val="28"/>
          <w:szCs w:val="28"/>
          <w:lang w:val="kk-KZ"/>
        </w:rPr>
        <w:t>Бұл әдістің кемшілігі</w:t>
      </w:r>
      <w:r w:rsidR="003D40CD" w:rsidRPr="00050D61">
        <w:rPr>
          <w:sz w:val="28"/>
          <w:szCs w:val="28"/>
          <w:lang w:val="kk-KZ"/>
        </w:rPr>
        <w:t xml:space="preserve"> </w:t>
      </w:r>
      <w:r w:rsidRPr="00050D61">
        <w:rPr>
          <w:sz w:val="28"/>
          <w:szCs w:val="28"/>
          <w:lang w:val="kk-KZ"/>
        </w:rPr>
        <w:t>–</w:t>
      </w:r>
      <w:r w:rsidR="003D40CD" w:rsidRPr="00050D61">
        <w:rPr>
          <w:sz w:val="28"/>
          <w:szCs w:val="28"/>
          <w:lang w:val="kk-KZ"/>
        </w:rPr>
        <w:t xml:space="preserve"> </w:t>
      </w:r>
      <w:r w:rsidR="00410C3B" w:rsidRPr="00050D61">
        <w:rPr>
          <w:sz w:val="28"/>
          <w:szCs w:val="28"/>
          <w:lang w:val="kk-KZ"/>
        </w:rPr>
        <w:t>өмірдің ықтимал</w:t>
      </w:r>
      <w:r w:rsidRPr="00050D61">
        <w:rPr>
          <w:sz w:val="28"/>
          <w:szCs w:val="28"/>
          <w:lang w:val="kk-KZ"/>
        </w:rPr>
        <w:t xml:space="preserve"> шегінен асатын жастағы, яғни 75 жастан асқаннан кейінгі аурудың </w:t>
      </w:r>
      <w:r w:rsidR="00CA1217" w:rsidRPr="00050D61">
        <w:rPr>
          <w:sz w:val="28"/>
          <w:szCs w:val="28"/>
          <w:lang w:val="kk-KZ"/>
        </w:rPr>
        <w:t xml:space="preserve">мемлекетке салатын </w:t>
      </w:r>
      <w:r w:rsidR="00F95085" w:rsidRPr="00050D61">
        <w:rPr>
          <w:sz w:val="28"/>
          <w:szCs w:val="28"/>
          <w:lang w:val="kk-KZ"/>
        </w:rPr>
        <w:t xml:space="preserve">ауыртпалығын ескермейді, </w:t>
      </w:r>
      <w:r w:rsidR="00410C3B" w:rsidRPr="00050D61">
        <w:rPr>
          <w:sz w:val="28"/>
          <w:szCs w:val="28"/>
          <w:lang w:val="kk-KZ"/>
        </w:rPr>
        <w:t>себебі, қоғам</w:t>
      </w:r>
      <w:r w:rsidRPr="00050D61">
        <w:rPr>
          <w:sz w:val="28"/>
          <w:szCs w:val="28"/>
          <w:lang w:val="kk-KZ"/>
        </w:rPr>
        <w:t xml:space="preserve"> жасы ұлғайған адам денсаулығын сақтауға айтарлықтай қаржы ресурстарын жұмсайды.</w:t>
      </w:r>
      <w:r w:rsidR="004C450D" w:rsidRPr="00050D61">
        <w:rPr>
          <w:sz w:val="28"/>
          <w:szCs w:val="28"/>
          <w:lang w:val="kk-KZ"/>
        </w:rPr>
        <w:t xml:space="preserve"> </w:t>
      </w:r>
      <w:r w:rsidRPr="00050D61">
        <w:rPr>
          <w:sz w:val="28"/>
          <w:szCs w:val="28"/>
          <w:lang w:val="kk-KZ"/>
        </w:rPr>
        <w:t>Сон</w:t>
      </w:r>
      <w:r w:rsidR="00CA1217" w:rsidRPr="00050D61">
        <w:rPr>
          <w:sz w:val="28"/>
          <w:szCs w:val="28"/>
          <w:lang w:val="kk-KZ"/>
        </w:rPr>
        <w:t>дықтан</w:t>
      </w:r>
      <w:r w:rsidRPr="00050D61">
        <w:rPr>
          <w:sz w:val="28"/>
          <w:szCs w:val="28"/>
          <w:lang w:val="kk-KZ"/>
        </w:rPr>
        <w:t xml:space="preserve">, </w:t>
      </w:r>
      <w:r w:rsidR="00B755CD" w:rsidRPr="00050D61">
        <w:rPr>
          <w:sz w:val="28"/>
          <w:szCs w:val="28"/>
          <w:lang w:val="kk-KZ"/>
        </w:rPr>
        <w:t>«</w:t>
      </w:r>
      <w:r w:rsidRPr="00050D61">
        <w:rPr>
          <w:sz w:val="28"/>
          <w:szCs w:val="28"/>
          <w:lang w:val="kk-KZ"/>
        </w:rPr>
        <w:t>Әлеуетті өмірдің</w:t>
      </w:r>
      <w:r w:rsidR="003D40CD" w:rsidRPr="00050D61">
        <w:rPr>
          <w:sz w:val="28"/>
          <w:szCs w:val="28"/>
          <w:lang w:val="kk-KZ"/>
        </w:rPr>
        <w:t xml:space="preserve"> жоғалған жылдары</w:t>
      </w:r>
      <w:r w:rsidR="00B755CD" w:rsidRPr="00050D61">
        <w:rPr>
          <w:sz w:val="28"/>
          <w:szCs w:val="28"/>
          <w:lang w:val="kk-KZ"/>
        </w:rPr>
        <w:t>»</w:t>
      </w:r>
      <w:r w:rsidR="003D40CD" w:rsidRPr="00050D61">
        <w:rPr>
          <w:sz w:val="28"/>
          <w:szCs w:val="28"/>
          <w:lang w:val="kk-KZ"/>
        </w:rPr>
        <w:t xml:space="preserve"> </w:t>
      </w:r>
      <w:r w:rsidR="00CA1217" w:rsidRPr="00050D61">
        <w:rPr>
          <w:sz w:val="28"/>
          <w:szCs w:val="28"/>
          <w:lang w:val="kk-KZ"/>
        </w:rPr>
        <w:t xml:space="preserve">экономикалық тиімділік </w:t>
      </w:r>
      <w:r w:rsidR="003D40CD" w:rsidRPr="00050D61">
        <w:rPr>
          <w:sz w:val="28"/>
          <w:szCs w:val="28"/>
          <w:lang w:val="kk-KZ"/>
        </w:rPr>
        <w:t xml:space="preserve">көрсеткіші </w:t>
      </w:r>
      <w:r w:rsidR="00CA1217" w:rsidRPr="00050D61">
        <w:rPr>
          <w:sz w:val="28"/>
          <w:szCs w:val="28"/>
          <w:lang w:val="kk-KZ"/>
        </w:rPr>
        <w:t xml:space="preserve">ретінде </w:t>
      </w:r>
      <w:r w:rsidRPr="00050D61">
        <w:rPr>
          <w:sz w:val="28"/>
          <w:szCs w:val="28"/>
          <w:lang w:val="kk-KZ"/>
        </w:rPr>
        <w:t>мемлекеттің денсаулық сақтау саласын дамытудың басымдықтарын анықтау үшін жиі қолданылады.</w:t>
      </w:r>
      <w:r w:rsidR="003D40CD" w:rsidRPr="00050D61">
        <w:rPr>
          <w:sz w:val="28"/>
          <w:szCs w:val="28"/>
          <w:lang w:val="kk-KZ"/>
        </w:rPr>
        <w:t xml:space="preserve"> </w:t>
      </w:r>
      <w:r w:rsidRPr="00050D61">
        <w:rPr>
          <w:sz w:val="28"/>
          <w:szCs w:val="28"/>
          <w:lang w:val="kk-KZ"/>
        </w:rPr>
        <w:t>Жалпы ұлттың денсаулыққа байланысты өмір сапасын анықтауда P, R, S, H төрт сипаттамасына негізделген жіктеу жүйесін пайдаланған Torrance (1986</w:t>
      </w:r>
      <w:r w:rsidR="00F624BD" w:rsidRPr="00050D61">
        <w:rPr>
          <w:sz w:val="28"/>
          <w:szCs w:val="28"/>
          <w:lang w:val="kk-KZ"/>
        </w:rPr>
        <w:t xml:space="preserve"> ж.</w:t>
      </w:r>
      <w:r w:rsidRPr="00050D61">
        <w:rPr>
          <w:sz w:val="28"/>
          <w:szCs w:val="28"/>
          <w:lang w:val="kk-KZ"/>
        </w:rPr>
        <w:t>) жұмысы ерекшеленеді</w:t>
      </w:r>
      <w:r w:rsidR="00CA1217" w:rsidRPr="00050D61">
        <w:rPr>
          <w:sz w:val="28"/>
          <w:szCs w:val="28"/>
          <w:lang w:val="kk-KZ"/>
        </w:rPr>
        <w:t xml:space="preserve"> [58].</w:t>
      </w:r>
      <w:r w:rsidR="004C450D" w:rsidRPr="00050D61">
        <w:rPr>
          <w:sz w:val="28"/>
          <w:szCs w:val="28"/>
          <w:lang w:val="kk-KZ"/>
        </w:rPr>
        <w:t xml:space="preserve"> </w:t>
      </w:r>
      <w:r w:rsidR="003D40CD" w:rsidRPr="00050D61">
        <w:rPr>
          <w:sz w:val="28"/>
          <w:szCs w:val="28"/>
          <w:lang w:val="kk-KZ"/>
        </w:rPr>
        <w:t>Адам денсаулығының жай-</w:t>
      </w:r>
      <w:r w:rsidRPr="00050D61">
        <w:rPr>
          <w:sz w:val="28"/>
          <w:szCs w:val="28"/>
          <w:lang w:val="kk-KZ"/>
        </w:rPr>
        <w:t>күйін белгілі бір уақытта жіктеу үшін, денсаулық жағдайының әр сипаттамасы бірнеше деңгейге бөлінеді. Осылайша, жағдай төрт деңгейдің көмегімен анықталады. Мысалы, дені сау адамға P1, R1, S1, H1 деңгейлері сәйкес келеді; физикалық кемістігі бар адам үшін P3, R2, S1, H1 жағдай</w:t>
      </w:r>
      <w:r w:rsidR="00FB1F18" w:rsidRPr="00050D61">
        <w:rPr>
          <w:sz w:val="28"/>
          <w:szCs w:val="28"/>
          <w:lang w:val="kk-KZ"/>
        </w:rPr>
        <w:t>ы болады</w:t>
      </w:r>
      <w:r w:rsidR="00F10E8C" w:rsidRPr="00050D61">
        <w:rPr>
          <w:sz w:val="28"/>
          <w:szCs w:val="28"/>
          <w:lang w:val="kk-KZ"/>
        </w:rPr>
        <w:t xml:space="preserve"> </w:t>
      </w:r>
      <w:r w:rsidRPr="00050D61">
        <w:rPr>
          <w:sz w:val="28"/>
          <w:szCs w:val="28"/>
          <w:lang w:val="kk-KZ"/>
        </w:rPr>
        <w:t xml:space="preserve">Әр </w:t>
      </w:r>
      <w:r w:rsidR="00410C3B" w:rsidRPr="00050D61">
        <w:rPr>
          <w:sz w:val="28"/>
          <w:szCs w:val="28"/>
          <w:lang w:val="kk-KZ"/>
        </w:rPr>
        <w:t>деңгейдің мәні</w:t>
      </w:r>
      <w:r w:rsidRPr="00050D61">
        <w:rPr>
          <w:sz w:val="28"/>
          <w:szCs w:val="28"/>
          <w:lang w:val="kk-KZ"/>
        </w:rPr>
        <w:t xml:space="preserve"> </w:t>
      </w:r>
      <w:r w:rsidR="00BD2560" w:rsidRPr="00050D61">
        <w:rPr>
          <w:sz w:val="28"/>
          <w:szCs w:val="28"/>
          <w:lang w:val="kk-KZ"/>
        </w:rPr>
        <w:t>дербес</w:t>
      </w:r>
      <w:r w:rsidRPr="00050D61">
        <w:rPr>
          <w:sz w:val="28"/>
          <w:szCs w:val="28"/>
          <w:lang w:val="kk-KZ"/>
        </w:rPr>
        <w:t xml:space="preserve"> коэффициентіне байланысты – мультипликативті </w:t>
      </w:r>
      <w:r w:rsidR="00410C3B" w:rsidRPr="00050D61">
        <w:rPr>
          <w:sz w:val="28"/>
          <w:szCs w:val="28"/>
          <w:lang w:val="kk-KZ"/>
        </w:rPr>
        <w:t>пайдалылық факторлары</w:t>
      </w:r>
      <w:r w:rsidR="00B120D1" w:rsidRPr="00050D61">
        <w:rPr>
          <w:sz w:val="28"/>
          <w:szCs w:val="28"/>
          <w:lang w:val="kk-KZ"/>
        </w:rPr>
        <w:t xml:space="preserve"> </w:t>
      </w:r>
      <w:r w:rsidR="00BD2560" w:rsidRPr="00050D61">
        <w:rPr>
          <w:sz w:val="28"/>
          <w:szCs w:val="28"/>
          <w:lang w:val="kk-KZ"/>
        </w:rPr>
        <w:t>(</w:t>
      </w:r>
      <w:r w:rsidRPr="00050D61">
        <w:rPr>
          <w:sz w:val="28"/>
          <w:szCs w:val="28"/>
          <w:lang w:val="kk-KZ"/>
        </w:rPr>
        <w:t>МПФ</w:t>
      </w:r>
      <w:r w:rsidR="00BD2560" w:rsidRPr="00050D61">
        <w:rPr>
          <w:sz w:val="28"/>
          <w:szCs w:val="28"/>
          <w:lang w:val="kk-KZ"/>
        </w:rPr>
        <w:t>) 5</w:t>
      </w:r>
      <w:r w:rsidR="00F47839" w:rsidRPr="00050D61">
        <w:rPr>
          <w:sz w:val="28"/>
          <w:szCs w:val="28"/>
          <w:lang w:val="kk-KZ"/>
        </w:rPr>
        <w:t>-</w:t>
      </w:r>
      <w:r w:rsidR="00CA1217" w:rsidRPr="00050D61">
        <w:rPr>
          <w:sz w:val="28"/>
          <w:szCs w:val="28"/>
          <w:lang w:val="kk-KZ"/>
        </w:rPr>
        <w:t xml:space="preserve">ші </w:t>
      </w:r>
      <w:r w:rsidR="00BD2560" w:rsidRPr="00050D61">
        <w:rPr>
          <w:sz w:val="28"/>
          <w:szCs w:val="28"/>
          <w:lang w:val="kk-KZ"/>
        </w:rPr>
        <w:t xml:space="preserve">кестеде көрсетілген. </w:t>
      </w:r>
      <w:r w:rsidR="00CA1217" w:rsidRPr="00050D61">
        <w:rPr>
          <w:sz w:val="28"/>
          <w:szCs w:val="28"/>
          <w:lang w:val="kk-KZ"/>
        </w:rPr>
        <w:t xml:space="preserve">  </w:t>
      </w:r>
      <w:r w:rsidRPr="00050D61">
        <w:rPr>
          <w:sz w:val="28"/>
          <w:szCs w:val="28"/>
          <w:lang w:val="kk-KZ"/>
        </w:rPr>
        <w:t>МПФ</w:t>
      </w:r>
      <w:r w:rsidR="00B120D1" w:rsidRPr="00050D61">
        <w:rPr>
          <w:sz w:val="28"/>
          <w:szCs w:val="28"/>
          <w:lang w:val="kk-KZ"/>
        </w:rPr>
        <w:t xml:space="preserve"> </w:t>
      </w:r>
      <w:r w:rsidR="00BD2560" w:rsidRPr="00050D61">
        <w:rPr>
          <w:sz w:val="28"/>
          <w:szCs w:val="28"/>
          <w:lang w:val="kk-KZ"/>
        </w:rPr>
        <w:t>– дені сау ересектер арасында</w:t>
      </w:r>
      <w:r w:rsidRPr="00050D61">
        <w:rPr>
          <w:sz w:val="28"/>
          <w:szCs w:val="28"/>
          <w:lang w:val="kk-KZ"/>
        </w:rPr>
        <w:t xml:space="preserve"> іріктеме бойынша пайдалылықты өлшеу негізінде алынды.</w:t>
      </w:r>
    </w:p>
    <w:p w:rsidR="0044540B" w:rsidRPr="00B1263C" w:rsidRDefault="0044540B" w:rsidP="002E4DA3">
      <w:pPr>
        <w:tabs>
          <w:tab w:val="left" w:pos="567"/>
        </w:tabs>
        <w:ind w:firstLine="709"/>
        <w:jc w:val="both"/>
        <w:rPr>
          <w:sz w:val="28"/>
          <w:szCs w:val="28"/>
          <w:lang w:val="kk-KZ"/>
        </w:rPr>
      </w:pPr>
    </w:p>
    <w:p w:rsidR="0044540B" w:rsidRPr="00B1263C" w:rsidRDefault="0044540B" w:rsidP="000D1AB9">
      <w:pPr>
        <w:tabs>
          <w:tab w:val="left" w:pos="567"/>
          <w:tab w:val="left" w:pos="1575"/>
        </w:tabs>
        <w:jc w:val="both"/>
        <w:rPr>
          <w:sz w:val="28"/>
          <w:szCs w:val="28"/>
          <w:lang w:val="kk-KZ"/>
        </w:rPr>
      </w:pPr>
      <w:r w:rsidRPr="00B1263C">
        <w:rPr>
          <w:sz w:val="28"/>
          <w:szCs w:val="28"/>
          <w:lang w:val="kk-KZ"/>
        </w:rPr>
        <w:t xml:space="preserve">Кесте 5– </w:t>
      </w:r>
      <w:r w:rsidR="00E84F92" w:rsidRPr="00B1263C">
        <w:rPr>
          <w:sz w:val="28"/>
          <w:szCs w:val="28"/>
          <w:lang w:val="kk-KZ"/>
        </w:rPr>
        <w:t>Адамның д</w:t>
      </w:r>
      <w:r w:rsidRPr="00B1263C">
        <w:rPr>
          <w:sz w:val="28"/>
          <w:szCs w:val="28"/>
          <w:lang w:val="kk-KZ"/>
        </w:rPr>
        <w:t>енсаулық жағдайын жіктеу жүйесі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856"/>
        <w:gridCol w:w="5670"/>
        <w:gridCol w:w="1978"/>
      </w:tblGrid>
      <w:tr w:rsidR="0044540B" w:rsidRPr="00B1263C" w:rsidTr="004C450D">
        <w:tc>
          <w:tcPr>
            <w:tcW w:w="1124" w:type="dxa"/>
          </w:tcPr>
          <w:p w:rsidR="0044540B" w:rsidRPr="00B1263C" w:rsidRDefault="0044540B" w:rsidP="000D1AB9">
            <w:pPr>
              <w:tabs>
                <w:tab w:val="left" w:pos="567"/>
                <w:tab w:val="left" w:pos="1575"/>
              </w:tabs>
              <w:ind w:firstLine="29"/>
              <w:jc w:val="both"/>
              <w:rPr>
                <w:sz w:val="28"/>
                <w:szCs w:val="28"/>
                <w:lang w:val="kk-KZ"/>
              </w:rPr>
            </w:pPr>
            <w:r w:rsidRPr="00B1263C">
              <w:rPr>
                <w:sz w:val="28"/>
                <w:szCs w:val="28"/>
                <w:lang w:val="kk-KZ"/>
              </w:rPr>
              <w:t>Деңгей мәні</w:t>
            </w:r>
          </w:p>
        </w:tc>
        <w:tc>
          <w:tcPr>
            <w:tcW w:w="856" w:type="dxa"/>
          </w:tcPr>
          <w:p w:rsidR="0044540B" w:rsidRPr="00B1263C" w:rsidRDefault="0044540B" w:rsidP="000D1AB9">
            <w:pPr>
              <w:tabs>
                <w:tab w:val="left" w:pos="567"/>
                <w:tab w:val="left" w:pos="1575"/>
              </w:tabs>
              <w:jc w:val="both"/>
              <w:rPr>
                <w:sz w:val="28"/>
                <w:szCs w:val="28"/>
                <w:lang w:val="kk-KZ"/>
              </w:rPr>
            </w:pPr>
            <w:r w:rsidRPr="00B1263C">
              <w:rPr>
                <w:sz w:val="28"/>
                <w:szCs w:val="28"/>
                <w:lang w:val="kk-KZ"/>
              </w:rPr>
              <w:t>КОД</w:t>
            </w:r>
          </w:p>
        </w:tc>
        <w:tc>
          <w:tcPr>
            <w:tcW w:w="5670" w:type="dxa"/>
          </w:tcPr>
          <w:p w:rsidR="0044540B" w:rsidRPr="00B1263C" w:rsidRDefault="0044540B" w:rsidP="002E4DA3">
            <w:pPr>
              <w:tabs>
                <w:tab w:val="left" w:pos="567"/>
                <w:tab w:val="left" w:pos="1575"/>
              </w:tabs>
              <w:ind w:firstLine="709"/>
              <w:jc w:val="both"/>
              <w:rPr>
                <w:sz w:val="28"/>
                <w:szCs w:val="28"/>
                <w:lang w:val="kk-KZ"/>
              </w:rPr>
            </w:pPr>
            <w:r w:rsidRPr="00B1263C">
              <w:rPr>
                <w:sz w:val="28"/>
                <w:szCs w:val="28"/>
                <w:lang w:val="kk-KZ"/>
              </w:rPr>
              <w:t>Денсаулық сипаты</w:t>
            </w:r>
          </w:p>
        </w:tc>
        <w:tc>
          <w:tcPr>
            <w:tcW w:w="1978" w:type="dxa"/>
          </w:tcPr>
          <w:p w:rsidR="0044540B" w:rsidRPr="00B1263C" w:rsidRDefault="0044540B" w:rsidP="000D1AB9">
            <w:pPr>
              <w:tabs>
                <w:tab w:val="left" w:pos="567"/>
                <w:tab w:val="left" w:pos="1575"/>
              </w:tabs>
              <w:jc w:val="both"/>
              <w:rPr>
                <w:sz w:val="28"/>
                <w:szCs w:val="28"/>
                <w:lang w:val="kk-KZ"/>
              </w:rPr>
            </w:pPr>
            <w:r w:rsidRPr="00B1263C">
              <w:rPr>
                <w:sz w:val="28"/>
                <w:szCs w:val="28"/>
                <w:lang w:val="kk-KZ"/>
              </w:rPr>
              <w:t xml:space="preserve">Мультипликативті пайдалылық </w:t>
            </w:r>
            <w:r w:rsidR="00C819E7" w:rsidRPr="00B1263C">
              <w:rPr>
                <w:sz w:val="28"/>
                <w:szCs w:val="28"/>
                <w:lang w:val="kk-KZ"/>
              </w:rPr>
              <w:t>факторлары</w:t>
            </w:r>
          </w:p>
        </w:tc>
      </w:tr>
      <w:tr w:rsidR="0044540B" w:rsidRPr="00B1263C" w:rsidTr="004C450D">
        <w:tc>
          <w:tcPr>
            <w:tcW w:w="1124" w:type="dxa"/>
          </w:tcPr>
          <w:p w:rsidR="0044540B" w:rsidRPr="00B1263C" w:rsidRDefault="0044540B" w:rsidP="000D1AB9">
            <w:pPr>
              <w:tabs>
                <w:tab w:val="left" w:pos="567"/>
              </w:tabs>
              <w:ind w:firstLine="29"/>
              <w:jc w:val="both"/>
              <w:rPr>
                <w:sz w:val="28"/>
                <w:szCs w:val="28"/>
              </w:rPr>
            </w:pPr>
            <w:r w:rsidRPr="00B1263C">
              <w:rPr>
                <w:sz w:val="28"/>
                <w:szCs w:val="28"/>
              </w:rPr>
              <w:t>P</w:t>
            </w:r>
          </w:p>
        </w:tc>
        <w:tc>
          <w:tcPr>
            <w:tcW w:w="856" w:type="dxa"/>
          </w:tcPr>
          <w:p w:rsidR="0044540B" w:rsidRPr="00B1263C" w:rsidRDefault="0044540B" w:rsidP="000D1AB9">
            <w:pPr>
              <w:tabs>
                <w:tab w:val="left" w:pos="567"/>
              </w:tabs>
              <w:jc w:val="both"/>
              <w:rPr>
                <w:sz w:val="28"/>
                <w:szCs w:val="28"/>
              </w:rPr>
            </w:pPr>
            <w:r w:rsidRPr="00B1263C">
              <w:rPr>
                <w:sz w:val="28"/>
                <w:szCs w:val="28"/>
              </w:rPr>
              <w:t>PN</w:t>
            </w:r>
          </w:p>
        </w:tc>
        <w:tc>
          <w:tcPr>
            <w:tcW w:w="5670" w:type="dxa"/>
          </w:tcPr>
          <w:p w:rsidR="0044540B" w:rsidRPr="00B1263C" w:rsidRDefault="0044540B" w:rsidP="000D0586">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1263C">
              <w:rPr>
                <w:sz w:val="28"/>
                <w:szCs w:val="28"/>
                <w:bdr w:val="none" w:sz="0" w:space="0" w:color="auto" w:frame="1"/>
              </w:rPr>
              <w:t>Физикалық жағдайы: ұтқырлық және физикалық белсенділік.</w:t>
            </w:r>
          </w:p>
        </w:tc>
        <w:tc>
          <w:tcPr>
            <w:tcW w:w="1978" w:type="dxa"/>
          </w:tcPr>
          <w:p w:rsidR="0044540B" w:rsidRPr="00B1263C" w:rsidRDefault="0044540B" w:rsidP="000D1AB9">
            <w:pPr>
              <w:tabs>
                <w:tab w:val="left" w:pos="567"/>
              </w:tabs>
              <w:jc w:val="both"/>
              <w:rPr>
                <w:sz w:val="28"/>
                <w:szCs w:val="28"/>
              </w:rPr>
            </w:pPr>
            <w:r w:rsidRPr="00B1263C">
              <w:rPr>
                <w:sz w:val="28"/>
                <w:szCs w:val="28"/>
              </w:rPr>
              <w:t>mP</w:t>
            </w:r>
          </w:p>
        </w:tc>
      </w:tr>
      <w:tr w:rsidR="0044540B" w:rsidRPr="00B1263C" w:rsidTr="00E5309E">
        <w:tc>
          <w:tcPr>
            <w:tcW w:w="1124" w:type="dxa"/>
            <w:tcBorders>
              <w:bottom w:val="nil"/>
            </w:tcBorders>
          </w:tcPr>
          <w:p w:rsidR="0044540B" w:rsidRPr="00B1263C" w:rsidRDefault="0044540B" w:rsidP="000D1AB9">
            <w:pPr>
              <w:tabs>
                <w:tab w:val="left" w:pos="567"/>
              </w:tabs>
              <w:ind w:firstLine="29"/>
              <w:jc w:val="both"/>
              <w:rPr>
                <w:rStyle w:val="300"/>
                <w:i w:val="0"/>
                <w:sz w:val="28"/>
                <w:szCs w:val="28"/>
              </w:rPr>
            </w:pPr>
            <w:r w:rsidRPr="00B1263C">
              <w:rPr>
                <w:rStyle w:val="300"/>
                <w:i w:val="0"/>
                <w:sz w:val="28"/>
                <w:szCs w:val="28"/>
              </w:rPr>
              <w:t>1–6</w:t>
            </w:r>
          </w:p>
        </w:tc>
        <w:tc>
          <w:tcPr>
            <w:tcW w:w="856" w:type="dxa"/>
            <w:tcBorders>
              <w:bottom w:val="nil"/>
            </w:tcBorders>
          </w:tcPr>
          <w:p w:rsidR="0044540B" w:rsidRPr="00B1263C" w:rsidRDefault="0044540B" w:rsidP="000D1AB9">
            <w:pPr>
              <w:tabs>
                <w:tab w:val="left" w:pos="567"/>
              </w:tabs>
              <w:jc w:val="both"/>
              <w:rPr>
                <w:rStyle w:val="300"/>
                <w:i w:val="0"/>
                <w:sz w:val="28"/>
                <w:szCs w:val="28"/>
              </w:rPr>
            </w:pPr>
            <w:r w:rsidRPr="00B1263C">
              <w:rPr>
                <w:sz w:val="28"/>
                <w:szCs w:val="28"/>
              </w:rPr>
              <w:t>P1–P6</w:t>
            </w:r>
          </w:p>
        </w:tc>
        <w:tc>
          <w:tcPr>
            <w:tcW w:w="5670" w:type="dxa"/>
            <w:tcBorders>
              <w:bottom w:val="nil"/>
            </w:tcBorders>
          </w:tcPr>
          <w:p w:rsidR="0044540B" w:rsidRPr="00B1263C" w:rsidRDefault="0044540B" w:rsidP="000D1AB9">
            <w:pPr>
              <w:pStyle w:val="HTML"/>
              <w:tabs>
                <w:tab w:val="left" w:pos="567"/>
              </w:tabs>
              <w:jc w:val="both"/>
              <w:rPr>
                <w:rFonts w:ascii="Times New Roman" w:hAnsi="Times New Roman" w:cs="Times New Roman"/>
                <w:sz w:val="28"/>
                <w:szCs w:val="28"/>
              </w:rPr>
            </w:pPr>
            <w:r w:rsidRPr="00B1263C">
              <w:rPr>
                <w:rStyle w:val="translation-word"/>
                <w:rFonts w:ascii="Times New Roman" w:eastAsiaTheme="majorEastAsia" w:hAnsi="Times New Roman" w:cs="Times New Roman"/>
                <w:sz w:val="28"/>
                <w:szCs w:val="28"/>
                <w:bdr w:val="none" w:sz="0" w:space="0" w:color="auto" w:frame="1"/>
              </w:rPr>
              <w:t>Үйде, аулада, қоршаған ортада, аймақта көмексіз жүре алады; тұруға, жүруге, секіруге, иілуге физикалық мүмкіндіктің шектеулері жоқ.</w:t>
            </w:r>
          </w:p>
          <w:p w:rsidR="00756CB9" w:rsidRPr="00B1263C" w:rsidRDefault="0044540B" w:rsidP="000D1AB9">
            <w:pPr>
              <w:pStyle w:val="HTML"/>
              <w:tabs>
                <w:tab w:val="left" w:pos="567"/>
              </w:tabs>
              <w:jc w:val="both"/>
              <w:rPr>
                <w:rFonts w:ascii="Times New Roman" w:hAnsi="Times New Roman" w:cs="Times New Roman"/>
                <w:sz w:val="28"/>
                <w:szCs w:val="28"/>
              </w:rPr>
            </w:pPr>
            <w:r w:rsidRPr="00B1263C">
              <w:rPr>
                <w:rStyle w:val="translation-word"/>
                <w:rFonts w:ascii="Times New Roman" w:eastAsiaTheme="majorEastAsia" w:hAnsi="Times New Roman" w:cs="Times New Roman"/>
                <w:sz w:val="28"/>
                <w:szCs w:val="28"/>
                <w:bdr w:val="none" w:sz="0" w:space="0" w:color="auto" w:frame="1"/>
              </w:rPr>
              <w:t>Үйді, ауланы, айналаны немесе осы елді мекенді аралау кезінде бөгде адамның көмегіне мұқтаж; қолы мен аяғын пайдалануға немесе басқаруға жағдайы жоқ.</w:t>
            </w:r>
          </w:p>
        </w:tc>
        <w:tc>
          <w:tcPr>
            <w:tcW w:w="1978" w:type="dxa"/>
            <w:tcBorders>
              <w:bottom w:val="nil"/>
            </w:tcBorders>
          </w:tcPr>
          <w:p w:rsidR="0044540B" w:rsidRPr="00B1263C" w:rsidRDefault="0044540B" w:rsidP="000D1AB9">
            <w:pPr>
              <w:tabs>
                <w:tab w:val="left" w:pos="567"/>
              </w:tabs>
              <w:jc w:val="both"/>
              <w:rPr>
                <w:rStyle w:val="300"/>
                <w:i w:val="0"/>
                <w:sz w:val="28"/>
                <w:szCs w:val="28"/>
              </w:rPr>
            </w:pPr>
            <w:r w:rsidRPr="00B1263C">
              <w:rPr>
                <w:sz w:val="28"/>
                <w:szCs w:val="28"/>
              </w:rPr>
              <w:t>1,00–0,52</w:t>
            </w:r>
          </w:p>
        </w:tc>
      </w:tr>
      <w:tr w:rsidR="00CB2C65" w:rsidRPr="00B1263C" w:rsidTr="00E5309E">
        <w:tc>
          <w:tcPr>
            <w:tcW w:w="9628" w:type="dxa"/>
            <w:gridSpan w:val="4"/>
            <w:tcBorders>
              <w:top w:val="nil"/>
              <w:left w:val="nil"/>
              <w:bottom w:val="nil"/>
              <w:right w:val="nil"/>
            </w:tcBorders>
          </w:tcPr>
          <w:p w:rsidR="00CB2C65" w:rsidRPr="00B1263C" w:rsidRDefault="00CB2C65" w:rsidP="000D1AB9">
            <w:pPr>
              <w:tabs>
                <w:tab w:val="left" w:pos="567"/>
              </w:tabs>
              <w:jc w:val="both"/>
              <w:rPr>
                <w:sz w:val="28"/>
                <w:szCs w:val="28"/>
              </w:rPr>
            </w:pPr>
            <w:r w:rsidRPr="00B1263C">
              <w:rPr>
                <w:sz w:val="28"/>
                <w:szCs w:val="28"/>
                <w:lang w:val="kk-KZ"/>
              </w:rPr>
              <w:lastRenderedPageBreak/>
              <w:t>кесте 5– жалғасы</w:t>
            </w:r>
          </w:p>
        </w:tc>
      </w:tr>
      <w:tr w:rsidR="0044540B" w:rsidRPr="00B1263C" w:rsidTr="00E5309E">
        <w:tc>
          <w:tcPr>
            <w:tcW w:w="1124" w:type="dxa"/>
            <w:tcBorders>
              <w:top w:val="nil"/>
              <w:bottom w:val="single" w:sz="4" w:space="0" w:color="auto"/>
            </w:tcBorders>
          </w:tcPr>
          <w:p w:rsidR="0044540B" w:rsidRPr="00B1263C" w:rsidRDefault="0044540B" w:rsidP="000D1AB9">
            <w:pPr>
              <w:tabs>
                <w:tab w:val="left" w:pos="567"/>
              </w:tabs>
              <w:ind w:firstLine="29"/>
              <w:jc w:val="both"/>
              <w:rPr>
                <w:sz w:val="28"/>
                <w:szCs w:val="28"/>
              </w:rPr>
            </w:pPr>
            <w:r w:rsidRPr="00B1263C">
              <w:rPr>
                <w:sz w:val="28"/>
                <w:szCs w:val="28"/>
              </w:rPr>
              <w:t>R</w:t>
            </w:r>
          </w:p>
        </w:tc>
        <w:tc>
          <w:tcPr>
            <w:tcW w:w="856" w:type="dxa"/>
            <w:tcBorders>
              <w:top w:val="nil"/>
              <w:bottom w:val="single" w:sz="4" w:space="0" w:color="auto"/>
            </w:tcBorders>
          </w:tcPr>
          <w:p w:rsidR="0044540B" w:rsidRPr="00B1263C" w:rsidRDefault="0044540B" w:rsidP="000D1AB9">
            <w:pPr>
              <w:tabs>
                <w:tab w:val="left" w:pos="567"/>
              </w:tabs>
              <w:jc w:val="both"/>
              <w:rPr>
                <w:sz w:val="28"/>
                <w:szCs w:val="28"/>
              </w:rPr>
            </w:pPr>
            <w:r w:rsidRPr="00B1263C">
              <w:rPr>
                <w:sz w:val="28"/>
                <w:szCs w:val="28"/>
              </w:rPr>
              <w:t>RN</w:t>
            </w:r>
          </w:p>
        </w:tc>
        <w:tc>
          <w:tcPr>
            <w:tcW w:w="5670" w:type="dxa"/>
            <w:tcBorders>
              <w:top w:val="nil"/>
              <w:bottom w:val="single" w:sz="4" w:space="0" w:color="auto"/>
            </w:tcBorders>
          </w:tcPr>
          <w:p w:rsidR="00756CB9" w:rsidRPr="00B1263C" w:rsidRDefault="0044540B" w:rsidP="000D1AB9">
            <w:pPr>
              <w:pStyle w:val="HTML"/>
              <w:tabs>
                <w:tab w:val="left" w:pos="567"/>
              </w:tabs>
              <w:jc w:val="both"/>
              <w:rPr>
                <w:rFonts w:ascii="Times New Roman" w:hAnsi="Times New Roman" w:cs="Times New Roman"/>
                <w:sz w:val="28"/>
                <w:szCs w:val="28"/>
                <w:lang w:val="kk-KZ"/>
              </w:rPr>
            </w:pPr>
            <w:r w:rsidRPr="00B1263C">
              <w:rPr>
                <w:rStyle w:val="translation-word"/>
                <w:rFonts w:ascii="Times New Roman" w:eastAsiaTheme="majorEastAsia" w:hAnsi="Times New Roman" w:cs="Times New Roman"/>
                <w:sz w:val="28"/>
                <w:szCs w:val="28"/>
                <w:bdr w:val="none" w:sz="0" w:space="0" w:color="auto" w:frame="1"/>
              </w:rPr>
              <w:t>Күнделікті өмір: өзіне–өзі қызмет көрсету және басқа да нысандар</w:t>
            </w:r>
            <w:r w:rsidR="004C450D" w:rsidRPr="00B1263C">
              <w:rPr>
                <w:rStyle w:val="translation-word"/>
                <w:rFonts w:ascii="Times New Roman" w:eastAsiaTheme="majorEastAsia" w:hAnsi="Times New Roman" w:cs="Times New Roman"/>
                <w:sz w:val="28"/>
                <w:szCs w:val="28"/>
                <w:bdr w:val="none" w:sz="0" w:space="0" w:color="auto" w:frame="1"/>
                <w:lang w:val="kk-KZ"/>
              </w:rPr>
              <w:t>.</w:t>
            </w:r>
          </w:p>
        </w:tc>
        <w:tc>
          <w:tcPr>
            <w:tcW w:w="1978" w:type="dxa"/>
            <w:tcBorders>
              <w:top w:val="nil"/>
              <w:bottom w:val="single" w:sz="4" w:space="0" w:color="auto"/>
            </w:tcBorders>
          </w:tcPr>
          <w:p w:rsidR="0044540B" w:rsidRPr="00B1263C" w:rsidRDefault="0044540B" w:rsidP="000D1AB9">
            <w:pPr>
              <w:tabs>
                <w:tab w:val="left" w:pos="567"/>
              </w:tabs>
              <w:jc w:val="both"/>
              <w:rPr>
                <w:sz w:val="28"/>
                <w:szCs w:val="28"/>
              </w:rPr>
            </w:pPr>
            <w:r w:rsidRPr="00B1263C">
              <w:rPr>
                <w:sz w:val="28"/>
                <w:szCs w:val="28"/>
              </w:rPr>
              <w:t>mR</w:t>
            </w:r>
          </w:p>
        </w:tc>
      </w:tr>
      <w:tr w:rsidR="0044540B" w:rsidRPr="00B1263C" w:rsidTr="004C450D">
        <w:tc>
          <w:tcPr>
            <w:tcW w:w="1124" w:type="dxa"/>
            <w:tcBorders>
              <w:top w:val="single" w:sz="4" w:space="0" w:color="auto"/>
            </w:tcBorders>
          </w:tcPr>
          <w:p w:rsidR="0044540B" w:rsidRPr="00B1263C" w:rsidRDefault="0044540B" w:rsidP="000D1AB9">
            <w:pPr>
              <w:tabs>
                <w:tab w:val="left" w:pos="567"/>
              </w:tabs>
              <w:ind w:firstLine="29"/>
              <w:jc w:val="both"/>
              <w:rPr>
                <w:rStyle w:val="300"/>
                <w:i w:val="0"/>
                <w:sz w:val="28"/>
                <w:szCs w:val="28"/>
              </w:rPr>
            </w:pPr>
            <w:r w:rsidRPr="00B1263C">
              <w:rPr>
                <w:rStyle w:val="300"/>
                <w:i w:val="0"/>
                <w:sz w:val="28"/>
                <w:szCs w:val="28"/>
              </w:rPr>
              <w:t>1–5</w:t>
            </w:r>
          </w:p>
        </w:tc>
        <w:tc>
          <w:tcPr>
            <w:tcW w:w="856" w:type="dxa"/>
            <w:tcBorders>
              <w:top w:val="single" w:sz="4" w:space="0" w:color="auto"/>
            </w:tcBorders>
          </w:tcPr>
          <w:p w:rsidR="0044540B" w:rsidRPr="00B1263C" w:rsidRDefault="0044540B" w:rsidP="000D1AB9">
            <w:pPr>
              <w:tabs>
                <w:tab w:val="left" w:pos="567"/>
              </w:tabs>
              <w:jc w:val="both"/>
              <w:rPr>
                <w:rStyle w:val="300"/>
                <w:i w:val="0"/>
                <w:sz w:val="28"/>
                <w:szCs w:val="28"/>
              </w:rPr>
            </w:pPr>
            <w:r w:rsidRPr="00B1263C">
              <w:rPr>
                <w:sz w:val="28"/>
                <w:szCs w:val="28"/>
              </w:rPr>
              <w:t>R1–R5</w:t>
            </w:r>
          </w:p>
        </w:tc>
        <w:tc>
          <w:tcPr>
            <w:tcW w:w="5670" w:type="dxa"/>
            <w:tcBorders>
              <w:top w:val="single" w:sz="4" w:space="0" w:color="auto"/>
            </w:tcBorders>
          </w:tcPr>
          <w:p w:rsidR="0044540B" w:rsidRPr="00B1263C" w:rsidRDefault="0044540B" w:rsidP="000D1AB9">
            <w:pPr>
              <w:pStyle w:val="HTML"/>
              <w:tabs>
                <w:tab w:val="left" w:pos="567"/>
              </w:tabs>
              <w:jc w:val="both"/>
              <w:rPr>
                <w:rFonts w:ascii="Times New Roman" w:hAnsi="Times New Roman" w:cs="Times New Roman"/>
                <w:sz w:val="28"/>
                <w:szCs w:val="28"/>
              </w:rPr>
            </w:pPr>
            <w:r w:rsidRPr="00B1263C">
              <w:rPr>
                <w:rStyle w:val="translation-word"/>
                <w:rFonts w:ascii="Times New Roman" w:eastAsiaTheme="majorEastAsia" w:hAnsi="Times New Roman" w:cs="Times New Roman"/>
                <w:sz w:val="28"/>
                <w:szCs w:val="28"/>
                <w:bdr w:val="none" w:sz="0" w:space="0" w:color="auto" w:frame="1"/>
              </w:rPr>
              <w:t>Бөгде адамның көмегінсіз тамақ ішуге, киінуге, ванна қабылдауға, дәретхананы пайдалануға қабілетті; ойындарға қатысуға, мектепке баруға, өндірістік қызметке, басқа да іс–әрекеттерге қандай да бір шектеулердің болмауы. Тамақтану, киіну, ванна қабылдау, дәретханаға бару кезінде көмек қажет; ойнауға, мектепке баруға немесе жұмыс істеуге қабілетсіз.</w:t>
            </w:r>
          </w:p>
        </w:tc>
        <w:tc>
          <w:tcPr>
            <w:tcW w:w="1978" w:type="dxa"/>
            <w:tcBorders>
              <w:top w:val="single" w:sz="4" w:space="0" w:color="auto"/>
            </w:tcBorders>
          </w:tcPr>
          <w:p w:rsidR="0044540B" w:rsidRPr="00B1263C" w:rsidRDefault="0044540B" w:rsidP="000D1AB9">
            <w:pPr>
              <w:tabs>
                <w:tab w:val="left" w:pos="567"/>
              </w:tabs>
              <w:jc w:val="both"/>
              <w:rPr>
                <w:rStyle w:val="300"/>
                <w:i w:val="0"/>
                <w:sz w:val="28"/>
                <w:szCs w:val="28"/>
              </w:rPr>
            </w:pPr>
            <w:r w:rsidRPr="00B1263C">
              <w:rPr>
                <w:sz w:val="28"/>
                <w:szCs w:val="28"/>
              </w:rPr>
              <w:t>1,00–0,50</w:t>
            </w:r>
          </w:p>
        </w:tc>
      </w:tr>
      <w:tr w:rsidR="0044540B" w:rsidRPr="00B1263C" w:rsidTr="004C450D">
        <w:tc>
          <w:tcPr>
            <w:tcW w:w="1124" w:type="dxa"/>
          </w:tcPr>
          <w:p w:rsidR="0044540B" w:rsidRPr="00B1263C" w:rsidRDefault="0044540B" w:rsidP="000D1AB9">
            <w:pPr>
              <w:tabs>
                <w:tab w:val="left" w:pos="567"/>
              </w:tabs>
              <w:ind w:firstLine="29"/>
              <w:jc w:val="both"/>
              <w:rPr>
                <w:rStyle w:val="300"/>
                <w:i w:val="0"/>
                <w:sz w:val="28"/>
                <w:szCs w:val="28"/>
              </w:rPr>
            </w:pPr>
            <w:r w:rsidRPr="00B1263C">
              <w:rPr>
                <w:sz w:val="28"/>
                <w:szCs w:val="28"/>
              </w:rPr>
              <w:t>S</w:t>
            </w:r>
          </w:p>
        </w:tc>
        <w:tc>
          <w:tcPr>
            <w:tcW w:w="856" w:type="dxa"/>
          </w:tcPr>
          <w:p w:rsidR="0044540B" w:rsidRPr="00B1263C" w:rsidRDefault="0044540B" w:rsidP="000D1AB9">
            <w:pPr>
              <w:tabs>
                <w:tab w:val="left" w:pos="567"/>
              </w:tabs>
              <w:jc w:val="both"/>
              <w:rPr>
                <w:sz w:val="28"/>
                <w:szCs w:val="28"/>
              </w:rPr>
            </w:pPr>
            <w:r w:rsidRPr="00B1263C">
              <w:rPr>
                <w:sz w:val="28"/>
                <w:szCs w:val="28"/>
              </w:rPr>
              <w:t>SN</w:t>
            </w:r>
          </w:p>
        </w:tc>
        <w:tc>
          <w:tcPr>
            <w:tcW w:w="5670" w:type="dxa"/>
          </w:tcPr>
          <w:p w:rsidR="0044540B" w:rsidRPr="00B1263C" w:rsidRDefault="0044540B" w:rsidP="000D1AB9">
            <w:pPr>
              <w:pStyle w:val="HTML"/>
              <w:tabs>
                <w:tab w:val="left" w:pos="567"/>
              </w:tabs>
              <w:jc w:val="both"/>
              <w:rPr>
                <w:rFonts w:ascii="Times New Roman" w:hAnsi="Times New Roman" w:cs="Times New Roman"/>
                <w:sz w:val="28"/>
                <w:szCs w:val="28"/>
                <w:lang w:val="kk-KZ"/>
              </w:rPr>
            </w:pPr>
            <w:r w:rsidRPr="00B1263C">
              <w:rPr>
                <w:rStyle w:val="translation-word"/>
                <w:rFonts w:ascii="Times New Roman" w:eastAsiaTheme="majorEastAsia" w:hAnsi="Times New Roman" w:cs="Times New Roman"/>
                <w:sz w:val="28"/>
                <w:szCs w:val="28"/>
                <w:bdr w:val="none" w:sz="0" w:space="0" w:color="auto" w:frame="1"/>
              </w:rPr>
              <w:t>Әлеуметтік–эмоционалды функциялар: эмоционалды әл–ауқат және әлеуметтік белсенділік</w:t>
            </w:r>
            <w:r w:rsidR="001334C7" w:rsidRPr="00B1263C">
              <w:rPr>
                <w:rStyle w:val="translation-word"/>
                <w:rFonts w:ascii="Times New Roman" w:eastAsiaTheme="majorEastAsia" w:hAnsi="Times New Roman" w:cs="Times New Roman"/>
                <w:sz w:val="28"/>
                <w:szCs w:val="28"/>
                <w:bdr w:val="none" w:sz="0" w:space="0" w:color="auto" w:frame="1"/>
                <w:lang w:val="kk-KZ"/>
              </w:rPr>
              <w:t>.</w:t>
            </w:r>
          </w:p>
        </w:tc>
        <w:tc>
          <w:tcPr>
            <w:tcW w:w="1978" w:type="dxa"/>
          </w:tcPr>
          <w:p w:rsidR="0044540B" w:rsidRPr="00B1263C" w:rsidRDefault="0044540B" w:rsidP="000D1AB9">
            <w:pPr>
              <w:tabs>
                <w:tab w:val="left" w:pos="567"/>
              </w:tabs>
              <w:jc w:val="both"/>
              <w:rPr>
                <w:sz w:val="28"/>
                <w:szCs w:val="28"/>
              </w:rPr>
            </w:pPr>
            <w:r w:rsidRPr="00B1263C">
              <w:rPr>
                <w:sz w:val="28"/>
                <w:szCs w:val="28"/>
              </w:rPr>
              <w:t>mS</w:t>
            </w:r>
          </w:p>
        </w:tc>
      </w:tr>
      <w:tr w:rsidR="0044540B" w:rsidRPr="00B1263C" w:rsidTr="004C450D">
        <w:tc>
          <w:tcPr>
            <w:tcW w:w="1124" w:type="dxa"/>
          </w:tcPr>
          <w:p w:rsidR="0044540B" w:rsidRPr="00B1263C" w:rsidRDefault="0044540B" w:rsidP="000D1AB9">
            <w:pPr>
              <w:tabs>
                <w:tab w:val="left" w:pos="567"/>
              </w:tabs>
              <w:ind w:firstLine="29"/>
              <w:jc w:val="both"/>
              <w:rPr>
                <w:rStyle w:val="300"/>
                <w:i w:val="0"/>
                <w:sz w:val="28"/>
                <w:szCs w:val="28"/>
              </w:rPr>
            </w:pPr>
            <w:r w:rsidRPr="00B1263C">
              <w:rPr>
                <w:rStyle w:val="300"/>
                <w:i w:val="0"/>
                <w:sz w:val="28"/>
                <w:szCs w:val="28"/>
              </w:rPr>
              <w:t>1–4</w:t>
            </w:r>
          </w:p>
        </w:tc>
        <w:tc>
          <w:tcPr>
            <w:tcW w:w="856" w:type="dxa"/>
          </w:tcPr>
          <w:p w:rsidR="0044540B" w:rsidRPr="00B1263C" w:rsidRDefault="0044540B" w:rsidP="000D1AB9">
            <w:pPr>
              <w:tabs>
                <w:tab w:val="left" w:pos="567"/>
              </w:tabs>
              <w:jc w:val="both"/>
              <w:rPr>
                <w:rStyle w:val="300"/>
                <w:i w:val="0"/>
                <w:sz w:val="28"/>
                <w:szCs w:val="28"/>
              </w:rPr>
            </w:pPr>
            <w:r w:rsidRPr="00B1263C">
              <w:rPr>
                <w:sz w:val="28"/>
                <w:szCs w:val="28"/>
              </w:rPr>
              <w:t>S1–S4</w:t>
            </w:r>
          </w:p>
        </w:tc>
        <w:tc>
          <w:tcPr>
            <w:tcW w:w="5670" w:type="dxa"/>
          </w:tcPr>
          <w:p w:rsidR="0044540B" w:rsidRPr="00B1263C" w:rsidRDefault="0044540B" w:rsidP="000D1AB9">
            <w:pPr>
              <w:pStyle w:val="HTML"/>
              <w:tabs>
                <w:tab w:val="left" w:pos="567"/>
              </w:tabs>
              <w:jc w:val="both"/>
              <w:rPr>
                <w:rFonts w:ascii="Times New Roman" w:hAnsi="Times New Roman" w:cs="Times New Roman"/>
                <w:sz w:val="28"/>
                <w:szCs w:val="28"/>
              </w:rPr>
            </w:pPr>
            <w:r w:rsidRPr="00B1263C">
              <w:rPr>
                <w:rStyle w:val="translation-word"/>
                <w:rFonts w:ascii="Times New Roman" w:eastAsiaTheme="majorEastAsia" w:hAnsi="Times New Roman" w:cs="Times New Roman"/>
                <w:sz w:val="28"/>
                <w:szCs w:val="28"/>
                <w:bdr w:val="none" w:sz="0" w:space="0" w:color="auto" w:frame="1"/>
              </w:rPr>
              <w:t xml:space="preserve">Әрқашан немесе көп бөлігінде бақытты және босаңсыған; орташа достары мен олармен байланысы бар–––мазасыз немесе уақыттың көп бөлігі депрессияға ұшырайды; </w:t>
            </w:r>
            <w:r w:rsidR="00CA1217" w:rsidRPr="00B1263C">
              <w:rPr>
                <w:rStyle w:val="translation-word"/>
                <w:rFonts w:ascii="Times New Roman" w:eastAsiaTheme="majorEastAsia" w:hAnsi="Times New Roman" w:cs="Times New Roman"/>
                <w:sz w:val="28"/>
                <w:szCs w:val="28"/>
                <w:bdr w:val="none" w:sz="0" w:space="0" w:color="auto" w:frame="1"/>
              </w:rPr>
              <w:t>достарымен байланысы</w:t>
            </w:r>
            <w:r w:rsidRPr="00B1263C">
              <w:rPr>
                <w:rStyle w:val="translation-word"/>
                <w:rFonts w:ascii="Times New Roman" w:eastAsiaTheme="majorEastAsia" w:hAnsi="Times New Roman" w:cs="Times New Roman"/>
                <w:sz w:val="28"/>
                <w:szCs w:val="28"/>
                <w:bdr w:val="none" w:sz="0" w:space="0" w:color="auto" w:frame="1"/>
              </w:rPr>
              <w:t xml:space="preserve"> аз.</w:t>
            </w:r>
          </w:p>
        </w:tc>
        <w:tc>
          <w:tcPr>
            <w:tcW w:w="1978" w:type="dxa"/>
          </w:tcPr>
          <w:p w:rsidR="0044540B" w:rsidRPr="00B1263C" w:rsidRDefault="0044540B" w:rsidP="000D1AB9">
            <w:pPr>
              <w:tabs>
                <w:tab w:val="left" w:pos="567"/>
              </w:tabs>
              <w:jc w:val="both"/>
              <w:rPr>
                <w:rStyle w:val="300"/>
                <w:i w:val="0"/>
                <w:sz w:val="28"/>
                <w:szCs w:val="28"/>
              </w:rPr>
            </w:pPr>
            <w:r w:rsidRPr="00B1263C">
              <w:rPr>
                <w:sz w:val="28"/>
                <w:szCs w:val="28"/>
              </w:rPr>
              <w:t>1,00–0,77</w:t>
            </w:r>
          </w:p>
        </w:tc>
      </w:tr>
      <w:tr w:rsidR="0044540B" w:rsidRPr="00B1263C" w:rsidTr="004C450D">
        <w:tc>
          <w:tcPr>
            <w:tcW w:w="1124" w:type="dxa"/>
          </w:tcPr>
          <w:p w:rsidR="0044540B" w:rsidRPr="00B1263C" w:rsidRDefault="0044540B" w:rsidP="000D1AB9">
            <w:pPr>
              <w:tabs>
                <w:tab w:val="left" w:pos="567"/>
              </w:tabs>
              <w:ind w:firstLine="29"/>
              <w:jc w:val="both"/>
              <w:rPr>
                <w:sz w:val="28"/>
                <w:szCs w:val="28"/>
              </w:rPr>
            </w:pPr>
            <w:r w:rsidRPr="00B1263C">
              <w:rPr>
                <w:sz w:val="28"/>
                <w:szCs w:val="28"/>
              </w:rPr>
              <w:t>H</w:t>
            </w:r>
          </w:p>
        </w:tc>
        <w:tc>
          <w:tcPr>
            <w:tcW w:w="856" w:type="dxa"/>
          </w:tcPr>
          <w:p w:rsidR="0044540B" w:rsidRPr="00B1263C" w:rsidRDefault="0044540B" w:rsidP="000D1AB9">
            <w:pPr>
              <w:tabs>
                <w:tab w:val="left" w:pos="567"/>
              </w:tabs>
              <w:jc w:val="both"/>
              <w:rPr>
                <w:sz w:val="28"/>
                <w:szCs w:val="28"/>
              </w:rPr>
            </w:pPr>
            <w:r w:rsidRPr="00B1263C">
              <w:rPr>
                <w:sz w:val="28"/>
                <w:szCs w:val="28"/>
              </w:rPr>
              <w:t>HN</w:t>
            </w:r>
          </w:p>
        </w:tc>
        <w:tc>
          <w:tcPr>
            <w:tcW w:w="5670" w:type="dxa"/>
          </w:tcPr>
          <w:p w:rsidR="0044540B" w:rsidRPr="00B1263C" w:rsidRDefault="0044540B" w:rsidP="000D1AB9">
            <w:pPr>
              <w:pStyle w:val="HTML"/>
              <w:tabs>
                <w:tab w:val="left" w:pos="567"/>
              </w:tabs>
              <w:jc w:val="both"/>
              <w:rPr>
                <w:rFonts w:ascii="Times New Roman" w:hAnsi="Times New Roman" w:cs="Times New Roman"/>
                <w:sz w:val="28"/>
                <w:szCs w:val="28"/>
                <w:lang w:val="kk-KZ"/>
              </w:rPr>
            </w:pPr>
            <w:r w:rsidRPr="00B1263C">
              <w:rPr>
                <w:rStyle w:val="translation-word"/>
                <w:rFonts w:ascii="Times New Roman" w:eastAsiaTheme="majorEastAsia" w:hAnsi="Times New Roman" w:cs="Times New Roman"/>
                <w:sz w:val="28"/>
                <w:szCs w:val="28"/>
                <w:bdr w:val="none" w:sz="0" w:space="0" w:color="auto" w:frame="1"/>
              </w:rPr>
              <w:t>Денсаулық мәселелері</w:t>
            </w:r>
            <w:r w:rsidRPr="00B1263C">
              <w:rPr>
                <w:rStyle w:val="translation-word"/>
                <w:rFonts w:ascii="Times New Roman" w:eastAsiaTheme="majorEastAsia" w:hAnsi="Times New Roman" w:cs="Times New Roman"/>
                <w:sz w:val="28"/>
                <w:szCs w:val="28"/>
                <w:bdr w:val="none" w:sz="0" w:space="0" w:color="auto" w:frame="1"/>
                <w:lang w:val="kk-KZ"/>
              </w:rPr>
              <w:t xml:space="preserve"> бар</w:t>
            </w:r>
          </w:p>
        </w:tc>
        <w:tc>
          <w:tcPr>
            <w:tcW w:w="1978" w:type="dxa"/>
          </w:tcPr>
          <w:p w:rsidR="0044540B" w:rsidRPr="00B1263C" w:rsidRDefault="0044540B" w:rsidP="000D1AB9">
            <w:pPr>
              <w:tabs>
                <w:tab w:val="left" w:pos="567"/>
              </w:tabs>
              <w:jc w:val="both"/>
              <w:rPr>
                <w:sz w:val="28"/>
                <w:szCs w:val="28"/>
              </w:rPr>
            </w:pPr>
            <w:r w:rsidRPr="00B1263C">
              <w:rPr>
                <w:sz w:val="28"/>
                <w:szCs w:val="28"/>
              </w:rPr>
              <w:t>mH</w:t>
            </w:r>
          </w:p>
        </w:tc>
      </w:tr>
      <w:tr w:rsidR="0044540B" w:rsidRPr="00B1263C" w:rsidTr="004C450D">
        <w:tc>
          <w:tcPr>
            <w:tcW w:w="1124" w:type="dxa"/>
          </w:tcPr>
          <w:p w:rsidR="0044540B" w:rsidRPr="00B1263C" w:rsidRDefault="0044540B" w:rsidP="000D1AB9">
            <w:pPr>
              <w:tabs>
                <w:tab w:val="left" w:pos="567"/>
              </w:tabs>
              <w:ind w:firstLine="29"/>
              <w:jc w:val="both"/>
              <w:rPr>
                <w:rStyle w:val="300"/>
                <w:i w:val="0"/>
                <w:sz w:val="28"/>
                <w:szCs w:val="28"/>
              </w:rPr>
            </w:pPr>
            <w:r w:rsidRPr="00B1263C">
              <w:rPr>
                <w:rStyle w:val="300"/>
                <w:i w:val="0"/>
                <w:sz w:val="28"/>
                <w:szCs w:val="28"/>
              </w:rPr>
              <w:t>1–8</w:t>
            </w:r>
          </w:p>
        </w:tc>
        <w:tc>
          <w:tcPr>
            <w:tcW w:w="856" w:type="dxa"/>
          </w:tcPr>
          <w:p w:rsidR="0044540B" w:rsidRPr="00B1263C" w:rsidRDefault="0044540B" w:rsidP="000D1AB9">
            <w:pPr>
              <w:tabs>
                <w:tab w:val="left" w:pos="567"/>
              </w:tabs>
              <w:jc w:val="both"/>
              <w:rPr>
                <w:rStyle w:val="300"/>
                <w:i w:val="0"/>
                <w:sz w:val="28"/>
                <w:szCs w:val="28"/>
              </w:rPr>
            </w:pPr>
            <w:r w:rsidRPr="00B1263C">
              <w:rPr>
                <w:sz w:val="28"/>
                <w:szCs w:val="28"/>
              </w:rPr>
              <w:t>H1–H8</w:t>
            </w:r>
          </w:p>
        </w:tc>
        <w:tc>
          <w:tcPr>
            <w:tcW w:w="5670" w:type="dxa"/>
          </w:tcPr>
          <w:p w:rsidR="0044540B" w:rsidRPr="00B1263C" w:rsidRDefault="0044540B" w:rsidP="000D1AB9">
            <w:pPr>
              <w:pStyle w:val="HTML"/>
              <w:tabs>
                <w:tab w:val="left" w:pos="567"/>
              </w:tabs>
              <w:jc w:val="both"/>
              <w:rPr>
                <w:rFonts w:ascii="Times New Roman" w:hAnsi="Times New Roman" w:cs="Times New Roman"/>
                <w:sz w:val="28"/>
                <w:szCs w:val="28"/>
                <w:lang w:val="kk-KZ"/>
              </w:rPr>
            </w:pPr>
            <w:r w:rsidRPr="00B1263C">
              <w:rPr>
                <w:rStyle w:val="translation-word"/>
                <w:rFonts w:ascii="Times New Roman" w:eastAsiaTheme="majorEastAsia" w:hAnsi="Times New Roman" w:cs="Times New Roman"/>
                <w:sz w:val="28"/>
                <w:szCs w:val="28"/>
                <w:bdr w:val="none" w:sz="0" w:space="0" w:color="auto" w:frame="1"/>
              </w:rPr>
              <w:t>Денсаулыққа қатысты проблемалар жоқ</w:t>
            </w:r>
          </w:p>
        </w:tc>
        <w:tc>
          <w:tcPr>
            <w:tcW w:w="1978" w:type="dxa"/>
          </w:tcPr>
          <w:p w:rsidR="0044540B" w:rsidRPr="00B1263C" w:rsidRDefault="0044540B" w:rsidP="000D1AB9">
            <w:pPr>
              <w:tabs>
                <w:tab w:val="left" w:pos="567"/>
              </w:tabs>
              <w:jc w:val="both"/>
              <w:rPr>
                <w:rStyle w:val="300"/>
                <w:i w:val="0"/>
                <w:sz w:val="28"/>
                <w:szCs w:val="28"/>
              </w:rPr>
            </w:pPr>
            <w:r w:rsidRPr="00B1263C">
              <w:rPr>
                <w:sz w:val="28"/>
                <w:szCs w:val="28"/>
              </w:rPr>
              <w:t>1,00–0,74</w:t>
            </w:r>
          </w:p>
        </w:tc>
      </w:tr>
      <w:tr w:rsidR="00CA1217" w:rsidRPr="00B1263C" w:rsidTr="004C450D">
        <w:tc>
          <w:tcPr>
            <w:tcW w:w="9628" w:type="dxa"/>
            <w:gridSpan w:val="4"/>
          </w:tcPr>
          <w:p w:rsidR="00CA1217" w:rsidRPr="00B1263C" w:rsidRDefault="00CA1217" w:rsidP="000D1AB9">
            <w:pPr>
              <w:tabs>
                <w:tab w:val="left" w:pos="567"/>
              </w:tabs>
              <w:ind w:firstLine="29"/>
              <w:jc w:val="both"/>
              <w:rPr>
                <w:sz w:val="28"/>
                <w:szCs w:val="28"/>
              </w:rPr>
            </w:pPr>
            <w:r w:rsidRPr="00B1263C">
              <w:rPr>
                <w:rStyle w:val="translation-word"/>
                <w:rFonts w:eastAsiaTheme="majorEastAsia"/>
                <w:sz w:val="28"/>
                <w:szCs w:val="28"/>
                <w:bdr w:val="none" w:sz="0" w:space="0" w:color="auto" w:frame="1"/>
                <w:lang w:val="kk-KZ"/>
              </w:rPr>
              <w:t xml:space="preserve">Ескерту:  </w:t>
            </w:r>
            <w:r w:rsidRPr="00B1263C">
              <w:rPr>
                <w:sz w:val="28"/>
                <w:szCs w:val="28"/>
                <w:lang w:val="kk-KZ"/>
              </w:rPr>
              <w:t>[58] дереккөз негізінде жасалған</w:t>
            </w:r>
          </w:p>
        </w:tc>
      </w:tr>
    </w:tbl>
    <w:p w:rsidR="001334C7" w:rsidRPr="00B1263C" w:rsidRDefault="001334C7" w:rsidP="002E4DA3">
      <w:pPr>
        <w:tabs>
          <w:tab w:val="left" w:pos="567"/>
        </w:tabs>
        <w:ind w:firstLine="709"/>
        <w:jc w:val="both"/>
        <w:rPr>
          <w:sz w:val="28"/>
          <w:szCs w:val="28"/>
          <w:lang w:val="kk-KZ"/>
        </w:rPr>
      </w:pPr>
    </w:p>
    <w:p w:rsidR="0044540B" w:rsidRPr="00050D61" w:rsidRDefault="0044540B" w:rsidP="00410C3B">
      <w:pPr>
        <w:ind w:firstLine="709"/>
        <w:jc w:val="both"/>
        <w:rPr>
          <w:sz w:val="28"/>
          <w:szCs w:val="28"/>
          <w:lang w:val="kk-KZ"/>
        </w:rPr>
      </w:pPr>
      <w:r w:rsidRPr="00050D61">
        <w:rPr>
          <w:sz w:val="28"/>
          <w:szCs w:val="28"/>
          <w:lang w:val="kk-KZ"/>
        </w:rPr>
        <w:t>Денсаулық сақтау саласы қолда бар ресурстармен халықтың денсаулығы үшін жақсы жағдай жасай алады. Бірақ, ұсынылатын бағдарлама мен атқарылатын жұмыстар жеке адам үшін қолжетімді немесе тиімді емес</w:t>
      </w:r>
      <w:r w:rsidR="004633C3" w:rsidRPr="00050D61">
        <w:rPr>
          <w:sz w:val="28"/>
          <w:szCs w:val="28"/>
          <w:lang w:val="kk-KZ"/>
        </w:rPr>
        <w:t xml:space="preserve"> [</w:t>
      </w:r>
      <w:r w:rsidR="00D21E09" w:rsidRPr="00050D61">
        <w:rPr>
          <w:sz w:val="28"/>
          <w:szCs w:val="28"/>
          <w:lang w:val="kk-KZ"/>
        </w:rPr>
        <w:t>59</w:t>
      </w:r>
      <w:r w:rsidR="004633C3" w:rsidRPr="00050D61">
        <w:rPr>
          <w:sz w:val="28"/>
          <w:szCs w:val="28"/>
          <w:lang w:val="kk-KZ"/>
        </w:rPr>
        <w:t>]</w:t>
      </w:r>
      <w:r w:rsidR="00E81287" w:rsidRPr="00050D61">
        <w:rPr>
          <w:sz w:val="28"/>
          <w:szCs w:val="28"/>
          <w:lang w:val="kk-KZ"/>
        </w:rPr>
        <w:t>.</w:t>
      </w:r>
    </w:p>
    <w:p w:rsidR="0044540B" w:rsidRPr="00050D61" w:rsidRDefault="0044540B" w:rsidP="00410C3B">
      <w:pPr>
        <w:ind w:firstLine="709"/>
        <w:jc w:val="both"/>
        <w:rPr>
          <w:sz w:val="28"/>
          <w:szCs w:val="28"/>
          <w:lang w:val="kk-KZ"/>
        </w:rPr>
      </w:pPr>
      <w:r w:rsidRPr="00050D61">
        <w:rPr>
          <w:sz w:val="28"/>
          <w:szCs w:val="28"/>
          <w:lang w:val="kk-KZ"/>
        </w:rPr>
        <w:t>Денсаулық</w:t>
      </w:r>
      <w:r w:rsidR="003D40CD" w:rsidRPr="00050D61">
        <w:rPr>
          <w:sz w:val="28"/>
          <w:szCs w:val="28"/>
          <w:lang w:val="kk-KZ"/>
        </w:rPr>
        <w:t xml:space="preserve"> </w:t>
      </w:r>
      <w:r w:rsidRPr="00050D61">
        <w:rPr>
          <w:sz w:val="28"/>
          <w:szCs w:val="28"/>
          <w:lang w:val="kk-KZ"/>
        </w:rPr>
        <w:t>– қоғамның экономикалық ресурсы және еңбек әлеуеті өндірісінің басты шарты.</w:t>
      </w:r>
    </w:p>
    <w:p w:rsidR="0044540B" w:rsidRPr="00050D61" w:rsidRDefault="0044540B" w:rsidP="00410C3B">
      <w:pPr>
        <w:ind w:firstLine="709"/>
        <w:jc w:val="both"/>
        <w:rPr>
          <w:sz w:val="28"/>
          <w:szCs w:val="28"/>
          <w:lang w:val="kk-KZ"/>
        </w:rPr>
      </w:pPr>
      <w:r w:rsidRPr="00050D61">
        <w:rPr>
          <w:sz w:val="28"/>
          <w:szCs w:val="28"/>
          <w:lang w:val="kk-KZ"/>
        </w:rPr>
        <w:t>Медициналық тиімділік – бұл алдын алу, диагностикалау, емдеу, оңалту саласындағы медициналық қызмет нәтижелеріне қол жеткізу дәрежесі.</w:t>
      </w:r>
    </w:p>
    <w:p w:rsidR="00CA1217" w:rsidRPr="00050D61" w:rsidRDefault="0044540B" w:rsidP="00410C3B">
      <w:pPr>
        <w:ind w:firstLine="709"/>
        <w:jc w:val="both"/>
        <w:rPr>
          <w:sz w:val="28"/>
          <w:szCs w:val="28"/>
          <w:lang w:val="kk-KZ"/>
        </w:rPr>
      </w:pPr>
      <w:r w:rsidRPr="00050D61">
        <w:rPr>
          <w:sz w:val="28"/>
          <w:szCs w:val="28"/>
          <w:lang w:val="kk-KZ"/>
        </w:rPr>
        <w:t>ДДСҰ медициналық тиімділікті медициналық қызмет көрсетудің оңтайлығымен, үнемділігімен және ғылыми–техникалық деңгейі бар сапа аспектілерінің бірі ретінде қарастырады</w:t>
      </w:r>
      <w:r w:rsidR="004633C3" w:rsidRPr="00050D61">
        <w:rPr>
          <w:sz w:val="28"/>
          <w:szCs w:val="28"/>
          <w:lang w:val="kk-KZ"/>
        </w:rPr>
        <w:t xml:space="preserve"> [</w:t>
      </w:r>
      <w:r w:rsidR="00D21E09" w:rsidRPr="00050D61">
        <w:rPr>
          <w:sz w:val="28"/>
          <w:szCs w:val="28"/>
          <w:lang w:val="kk-KZ"/>
        </w:rPr>
        <w:t>60</w:t>
      </w:r>
      <w:r w:rsidR="004633C3" w:rsidRPr="00050D61">
        <w:rPr>
          <w:sz w:val="28"/>
          <w:szCs w:val="28"/>
          <w:lang w:val="kk-KZ"/>
        </w:rPr>
        <w:t xml:space="preserve">]. </w:t>
      </w:r>
    </w:p>
    <w:p w:rsidR="0044540B" w:rsidRPr="00050D61" w:rsidRDefault="0044540B" w:rsidP="00410C3B">
      <w:pPr>
        <w:ind w:firstLine="709"/>
        <w:jc w:val="both"/>
        <w:rPr>
          <w:sz w:val="28"/>
          <w:szCs w:val="28"/>
          <w:lang w:val="kk-KZ"/>
        </w:rPr>
      </w:pPr>
      <w:r w:rsidRPr="00050D61">
        <w:rPr>
          <w:sz w:val="28"/>
          <w:szCs w:val="28"/>
          <w:lang w:val="kk-KZ"/>
        </w:rPr>
        <w:t>Медициналық тиімділік көптеген нақты көрсеткіштермен өлшенеді:</w:t>
      </w:r>
    </w:p>
    <w:p w:rsidR="0044540B" w:rsidRPr="00050D61" w:rsidRDefault="0044540B" w:rsidP="00410C3B">
      <w:pPr>
        <w:ind w:firstLine="709"/>
        <w:jc w:val="both"/>
        <w:rPr>
          <w:sz w:val="28"/>
          <w:szCs w:val="28"/>
          <w:lang w:val="kk-KZ"/>
        </w:rPr>
      </w:pPr>
      <w:r w:rsidRPr="00050D61">
        <w:rPr>
          <w:sz w:val="28"/>
          <w:szCs w:val="28"/>
          <w:lang w:val="kk-KZ"/>
        </w:rPr>
        <w:t>−емделген науқастардың үлес салмағы;</w:t>
      </w:r>
    </w:p>
    <w:p w:rsidR="0044540B" w:rsidRPr="00050D61" w:rsidRDefault="0044540B" w:rsidP="00410C3B">
      <w:pPr>
        <w:ind w:firstLine="709"/>
        <w:jc w:val="both"/>
        <w:rPr>
          <w:sz w:val="28"/>
          <w:szCs w:val="28"/>
          <w:lang w:val="kk-KZ"/>
        </w:rPr>
      </w:pPr>
      <w:r w:rsidRPr="00050D61">
        <w:rPr>
          <w:sz w:val="28"/>
          <w:szCs w:val="28"/>
          <w:lang w:val="kk-KZ"/>
        </w:rPr>
        <w:t>−аурудың созылмалы түрге айналу жағдайларының азаюы;</w:t>
      </w:r>
    </w:p>
    <w:p w:rsidR="0044540B" w:rsidRPr="00050D61" w:rsidRDefault="0044540B" w:rsidP="00410C3B">
      <w:pPr>
        <w:ind w:firstLine="709"/>
        <w:jc w:val="both"/>
        <w:rPr>
          <w:sz w:val="28"/>
          <w:szCs w:val="28"/>
          <w:lang w:val="kk-KZ"/>
        </w:rPr>
      </w:pPr>
      <w:r w:rsidRPr="00050D61">
        <w:rPr>
          <w:sz w:val="28"/>
          <w:szCs w:val="28"/>
          <w:lang w:val="kk-KZ"/>
        </w:rPr>
        <w:t>−халықтың сырқаттану деңгейін төмендету;</w:t>
      </w:r>
    </w:p>
    <w:p w:rsidR="0044540B" w:rsidRPr="00050D61" w:rsidRDefault="00410C3B" w:rsidP="00410C3B">
      <w:pPr>
        <w:ind w:firstLine="709"/>
        <w:jc w:val="both"/>
        <w:rPr>
          <w:sz w:val="28"/>
          <w:szCs w:val="28"/>
          <w:lang w:val="kk-KZ"/>
        </w:rPr>
      </w:pPr>
      <w:r w:rsidRPr="00050D61">
        <w:rPr>
          <w:sz w:val="28"/>
          <w:szCs w:val="28"/>
          <w:lang w:val="kk-KZ"/>
        </w:rPr>
        <w:t>− «</w:t>
      </w:r>
      <w:r w:rsidR="0044540B" w:rsidRPr="00050D61">
        <w:rPr>
          <w:sz w:val="28"/>
          <w:szCs w:val="28"/>
          <w:lang w:val="kk-KZ"/>
        </w:rPr>
        <w:t>денсаулық индексі</w:t>
      </w:r>
      <w:r w:rsidR="00B755CD" w:rsidRPr="00050D61">
        <w:rPr>
          <w:sz w:val="28"/>
          <w:szCs w:val="28"/>
          <w:lang w:val="kk-KZ"/>
        </w:rPr>
        <w:t>»</w:t>
      </w:r>
      <w:r w:rsidR="0044540B" w:rsidRPr="00050D61">
        <w:rPr>
          <w:sz w:val="28"/>
          <w:szCs w:val="28"/>
          <w:lang w:val="kk-KZ"/>
        </w:rPr>
        <w:t>.</w:t>
      </w:r>
    </w:p>
    <w:p w:rsidR="0044540B" w:rsidRPr="00050D61" w:rsidRDefault="0044540B" w:rsidP="00410C3B">
      <w:pPr>
        <w:ind w:firstLine="709"/>
        <w:jc w:val="both"/>
        <w:rPr>
          <w:sz w:val="28"/>
          <w:szCs w:val="28"/>
          <w:lang w:val="kk-KZ"/>
        </w:rPr>
      </w:pPr>
      <w:r w:rsidRPr="00050D61">
        <w:rPr>
          <w:sz w:val="28"/>
          <w:szCs w:val="28"/>
          <w:lang w:val="kk-KZ"/>
        </w:rPr>
        <w:t xml:space="preserve">Шығындарды анықтау және оларды ақшалай талдау </w:t>
      </w:r>
      <w:r w:rsidR="00D45723" w:rsidRPr="00050D61">
        <w:rPr>
          <w:sz w:val="28"/>
          <w:szCs w:val="28"/>
          <w:lang w:val="kk-KZ"/>
        </w:rPr>
        <w:t xml:space="preserve">медициналық </w:t>
      </w:r>
      <w:r w:rsidRPr="00050D61">
        <w:rPr>
          <w:sz w:val="28"/>
          <w:szCs w:val="28"/>
          <w:lang w:val="kk-KZ"/>
        </w:rPr>
        <w:t>бағалаудың барлық түрлеріне сәйкес келеді</w:t>
      </w:r>
      <w:r w:rsidR="009D7624" w:rsidRPr="00050D61">
        <w:rPr>
          <w:sz w:val="28"/>
          <w:szCs w:val="28"/>
          <w:lang w:val="kk-KZ"/>
        </w:rPr>
        <w:t xml:space="preserve"> [</w:t>
      </w:r>
      <w:r w:rsidR="00D21E09" w:rsidRPr="00050D61">
        <w:rPr>
          <w:sz w:val="28"/>
          <w:szCs w:val="28"/>
          <w:lang w:val="kk-KZ"/>
        </w:rPr>
        <w:t>61</w:t>
      </w:r>
      <w:r w:rsidR="009D7624" w:rsidRPr="00050D61">
        <w:rPr>
          <w:sz w:val="28"/>
          <w:szCs w:val="28"/>
          <w:lang w:val="kk-KZ"/>
        </w:rPr>
        <w:t>]</w:t>
      </w:r>
      <w:r w:rsidRPr="00050D61">
        <w:rPr>
          <w:sz w:val="28"/>
          <w:szCs w:val="28"/>
          <w:lang w:val="kk-KZ"/>
        </w:rPr>
        <w:t>.</w:t>
      </w:r>
    </w:p>
    <w:p w:rsidR="00DA3BBC" w:rsidRPr="00410C3B" w:rsidRDefault="00DA3BBC" w:rsidP="00410C3B">
      <w:pPr>
        <w:ind w:firstLine="709"/>
        <w:jc w:val="both"/>
        <w:rPr>
          <w:sz w:val="28"/>
          <w:szCs w:val="28"/>
        </w:rPr>
      </w:pPr>
      <w:r w:rsidRPr="00410C3B">
        <w:rPr>
          <w:sz w:val="28"/>
          <w:szCs w:val="28"/>
        </w:rPr>
        <w:lastRenderedPageBreak/>
        <w:t xml:space="preserve">Адами капитал – тауар өндіру мен елдің экономикалық дамуының ең маңызды ресурсы. Экономикалық өсу факторларын зерттеу кезінде ресурстардың ұлғаюына байланысты экстенсивті өсу факторлары, сонымен қатар, өндіріс ауқымын кеңейту және ресурстар тиімділігін арттыру арқылы ауқымды өсу драйверлері қарастырылады. Дүниежүзілік банк пен Біріккен Ұлттар Ұйымының Даму бағдарламасының ақпараттары бойынша бүгінде жер шарындағы жинақталған байлық жалпы байлықтың 16%-ын, табиғи байлық – 20%, адами капитал – 64%-ды құрайды. Ұлттық байлықта адами капитал дамыған елдерде 70%-дан 80%-ға дейінгі үлесін қамтиды. Капитал, еңбек және технологиялық прогресс сияқты өндірістің </w:t>
      </w:r>
      <w:r w:rsidR="00410C3B" w:rsidRPr="00410C3B">
        <w:rPr>
          <w:sz w:val="28"/>
          <w:szCs w:val="28"/>
        </w:rPr>
        <w:t>негізгі факторларының</w:t>
      </w:r>
      <w:r w:rsidRPr="00410C3B">
        <w:rPr>
          <w:sz w:val="28"/>
          <w:szCs w:val="28"/>
        </w:rPr>
        <w:t xml:space="preserve"> экономикалық өсімге әсерін зерттеу үшін көбінесе Солоу моделі қолданылады. Онда өнім 8-ші формула бойынша өндірістік функциямен сипатталады:</w:t>
      </w:r>
    </w:p>
    <w:p w:rsidR="00DA3BBC" w:rsidRPr="00B1263C" w:rsidRDefault="00DA3BBC" w:rsidP="002E4DA3">
      <w:pPr>
        <w:tabs>
          <w:tab w:val="left" w:pos="709"/>
        </w:tabs>
        <w:ind w:firstLine="709"/>
        <w:jc w:val="both"/>
        <w:rPr>
          <w:sz w:val="28"/>
          <w:szCs w:val="28"/>
          <w:lang w:val="kk-KZ"/>
        </w:rPr>
      </w:pPr>
    </w:p>
    <w:p w:rsidR="00DA3BBC" w:rsidRPr="00B1263C" w:rsidRDefault="00DA3BBC" w:rsidP="0092073D">
      <w:pPr>
        <w:tabs>
          <w:tab w:val="left" w:pos="709"/>
        </w:tabs>
        <w:ind w:firstLine="709"/>
        <w:jc w:val="center"/>
        <w:rPr>
          <w:sz w:val="28"/>
          <w:szCs w:val="28"/>
          <w:lang w:val="kk-KZ"/>
        </w:rPr>
      </w:pPr>
      <w:r w:rsidRPr="00B1263C">
        <w:rPr>
          <w:sz w:val="28"/>
          <w:szCs w:val="28"/>
          <w:lang w:val="kk-KZ"/>
        </w:rPr>
        <w:t xml:space="preserve">Y=F(K,L,E) </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(8)</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Мұндағы: </w:t>
      </w: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Y – шығарылатын өнімдер немесе ұсынылатын қызметтердің көлемі, ЖІӨ; </w:t>
      </w:r>
    </w:p>
    <w:p w:rsidR="00DA3BBC" w:rsidRPr="00B1263C" w:rsidRDefault="00DA3BBC" w:rsidP="002E4DA3">
      <w:pPr>
        <w:tabs>
          <w:tab w:val="left" w:pos="709"/>
        </w:tabs>
        <w:ind w:firstLine="709"/>
        <w:jc w:val="both"/>
        <w:rPr>
          <w:sz w:val="28"/>
          <w:szCs w:val="28"/>
        </w:rPr>
      </w:pPr>
      <w:r w:rsidRPr="00B1263C">
        <w:rPr>
          <w:sz w:val="28"/>
          <w:szCs w:val="28"/>
        </w:rPr>
        <w:t>K – капитал немесе өндірістік активтер;</w:t>
      </w:r>
    </w:p>
    <w:p w:rsidR="00DA3BBC" w:rsidRPr="00B1263C" w:rsidRDefault="00DA3BBC" w:rsidP="002E4DA3">
      <w:pPr>
        <w:tabs>
          <w:tab w:val="left" w:pos="709"/>
        </w:tabs>
        <w:ind w:firstLine="709"/>
        <w:jc w:val="both"/>
        <w:rPr>
          <w:sz w:val="28"/>
          <w:szCs w:val="28"/>
        </w:rPr>
      </w:pPr>
      <w:r w:rsidRPr="00B1263C">
        <w:rPr>
          <w:sz w:val="28"/>
          <w:szCs w:val="28"/>
        </w:rPr>
        <w:t xml:space="preserve">L – </w:t>
      </w:r>
      <w:r w:rsidRPr="00B1263C">
        <w:rPr>
          <w:sz w:val="28"/>
          <w:szCs w:val="28"/>
          <w:lang w:val="kk-KZ"/>
        </w:rPr>
        <w:t>нағыз қол еңбегі</w:t>
      </w:r>
      <w:r w:rsidRPr="00B1263C">
        <w:rPr>
          <w:sz w:val="28"/>
          <w:szCs w:val="28"/>
        </w:rPr>
        <w:t>;</w:t>
      </w:r>
    </w:p>
    <w:p w:rsidR="00DA3BBC" w:rsidRPr="00B1263C" w:rsidRDefault="00DA3BBC" w:rsidP="002E4DA3">
      <w:pPr>
        <w:tabs>
          <w:tab w:val="left" w:pos="709"/>
        </w:tabs>
        <w:ind w:firstLine="709"/>
        <w:jc w:val="both"/>
        <w:rPr>
          <w:sz w:val="28"/>
          <w:szCs w:val="28"/>
        </w:rPr>
      </w:pPr>
      <w:r w:rsidRPr="00B1263C">
        <w:rPr>
          <w:sz w:val="28"/>
          <w:szCs w:val="28"/>
        </w:rPr>
        <w:t>E – бір жұмысшының еңбек өнімділігі [</w:t>
      </w:r>
      <w:r w:rsidR="0049067B" w:rsidRPr="00B1263C">
        <w:rPr>
          <w:sz w:val="28"/>
          <w:szCs w:val="28"/>
          <w:lang w:val="kk-KZ"/>
        </w:rPr>
        <w:t>62</w:t>
      </w:r>
      <w:r w:rsidRPr="00B1263C">
        <w:rPr>
          <w:sz w:val="28"/>
          <w:szCs w:val="28"/>
        </w:rPr>
        <w:t xml:space="preserve">]. </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Е - айнымалысы қоғамда жинақталған </w:t>
      </w:r>
      <w:r w:rsidR="00B755CD" w:rsidRPr="00B1263C">
        <w:rPr>
          <w:sz w:val="28"/>
          <w:szCs w:val="28"/>
          <w:lang w:val="kk-KZ"/>
        </w:rPr>
        <w:t>«</w:t>
      </w:r>
      <w:r w:rsidRPr="00B1263C">
        <w:rPr>
          <w:sz w:val="28"/>
          <w:szCs w:val="28"/>
          <w:lang w:val="kk-KZ"/>
        </w:rPr>
        <w:t>білім</w:t>
      </w:r>
      <w:r w:rsidR="00B755CD" w:rsidRPr="00B1263C">
        <w:rPr>
          <w:sz w:val="28"/>
          <w:szCs w:val="28"/>
          <w:lang w:val="kk-KZ"/>
        </w:rPr>
        <w:t>»</w:t>
      </w:r>
      <w:r w:rsidRPr="00B1263C">
        <w:rPr>
          <w:sz w:val="28"/>
          <w:szCs w:val="28"/>
          <w:lang w:val="kk-KZ"/>
        </w:rPr>
        <w:t xml:space="preserve"> деңгейін немесе оның әсерінен бір жұмысшының еңбек тиімділігі немесе адами капиталдың сапасын жоғарылататын ғылыми-техникалық үдерістің еңбекті үнемдейтін түрін (бұдан әрі - ҒТП) көрсетеді. Қоғамдық байлықты құру процесінде адамның білімге негізделген экономикадағы рөлі айтарлықтай артады, өйткені қабілет пен кәсібилік барған сайын бағаланады.</w:t>
      </w:r>
      <w:r w:rsidR="0049067B" w:rsidRPr="00B1263C">
        <w:rPr>
          <w:sz w:val="28"/>
          <w:szCs w:val="28"/>
          <w:lang w:val="kk-KZ"/>
        </w:rPr>
        <w:t xml:space="preserve"> </w:t>
      </w:r>
      <w:r w:rsidRPr="00B1263C">
        <w:rPr>
          <w:sz w:val="28"/>
          <w:szCs w:val="28"/>
          <w:lang w:val="kk-KZ"/>
        </w:rPr>
        <w:t>Яғни, бұл модельде К және L өндірістің экстенсивті  факторлар ретінде әрекет етеді, ал адами капиталдың сапасы интенсивті фактор болып табылады.</w:t>
      </w:r>
      <w:r w:rsidRPr="00B1263C">
        <w:rPr>
          <w:sz w:val="28"/>
          <w:szCs w:val="28"/>
          <w:lang w:val="kk-KZ"/>
        </w:rPr>
        <w:tab/>
        <w:t>Ең жиі қолданылатыны тізімделген қасиеттері бар мультипликативті өндірістік функция Кобб-Дуглас формуласы бойынша (9):</w:t>
      </w:r>
    </w:p>
    <w:p w:rsidR="00DA3BBC" w:rsidRPr="00B1263C" w:rsidRDefault="00DA3BBC" w:rsidP="002E4DA3">
      <w:pPr>
        <w:tabs>
          <w:tab w:val="left" w:pos="709"/>
        </w:tabs>
        <w:ind w:firstLine="709"/>
        <w:jc w:val="both"/>
        <w:rPr>
          <w:sz w:val="28"/>
          <w:szCs w:val="28"/>
          <w:lang w:val="kk-KZ"/>
        </w:rPr>
      </w:pPr>
    </w:p>
    <w:p w:rsidR="00DA3BBC" w:rsidRPr="00B1263C" w:rsidRDefault="00DA3BBC" w:rsidP="0092073D">
      <w:pPr>
        <w:tabs>
          <w:tab w:val="left" w:pos="709"/>
        </w:tabs>
        <w:ind w:firstLine="709"/>
        <w:jc w:val="center"/>
        <w:rPr>
          <w:sz w:val="28"/>
          <w:szCs w:val="28"/>
          <w:lang w:val="kk-KZ"/>
        </w:rPr>
      </w:pPr>
      <w:r w:rsidRPr="00B1263C">
        <w:rPr>
          <w:position w:val="-10"/>
          <w:sz w:val="28"/>
          <w:szCs w:val="28"/>
        </w:rPr>
        <w:object w:dxaOrig="157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23.25pt" o:ole="">
            <v:imagedata r:id="rId22" o:title=""/>
          </v:shape>
          <o:OLEObject Type="Embed" ProgID="Equation.3" ShapeID="_x0000_i1025" DrawAspect="Content" ObjectID="_1746434773" r:id="rId23"/>
        </w:object>
      </w:r>
      <w:r w:rsidRPr="00B1263C">
        <w:rPr>
          <w:sz w:val="28"/>
          <w:szCs w:val="28"/>
          <w:lang w:val="kk-KZ"/>
        </w:rPr>
        <w:t xml:space="preserve">,                                               </w:t>
      </w:r>
      <w:r w:rsidR="0092073D" w:rsidRPr="00B1263C">
        <w:rPr>
          <w:sz w:val="28"/>
          <w:szCs w:val="28"/>
          <w:lang w:val="kk-KZ"/>
        </w:rPr>
        <w:t xml:space="preserve">            </w:t>
      </w:r>
      <w:r w:rsidRPr="00B1263C">
        <w:rPr>
          <w:sz w:val="28"/>
          <w:szCs w:val="28"/>
          <w:lang w:val="kk-KZ"/>
        </w:rPr>
        <w:t>(9)</w:t>
      </w:r>
    </w:p>
    <w:p w:rsidR="00DA3BBC" w:rsidRPr="00B1263C" w:rsidRDefault="00DA3BBC" w:rsidP="002E4DA3">
      <w:pPr>
        <w:shd w:val="clear" w:color="auto" w:fill="FFFFFF"/>
        <w:tabs>
          <w:tab w:val="left" w:pos="9356"/>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Мұндағы:  </w:t>
      </w:r>
    </w:p>
    <w:p w:rsidR="00DA3BBC" w:rsidRPr="00B1263C" w:rsidRDefault="00DA3BBC" w:rsidP="002E4DA3">
      <w:pPr>
        <w:tabs>
          <w:tab w:val="left" w:pos="709"/>
        </w:tabs>
        <w:ind w:firstLine="709"/>
        <w:jc w:val="both"/>
        <w:rPr>
          <w:sz w:val="28"/>
          <w:szCs w:val="28"/>
          <w:lang w:val="kk-KZ"/>
        </w:rPr>
      </w:pPr>
      <w:r w:rsidRPr="00B1263C">
        <w:rPr>
          <w:sz w:val="28"/>
          <w:szCs w:val="28"/>
          <w:lang w:val="kk-KZ"/>
        </w:rPr>
        <w:t>А - бейтарап ғылыми-техникалық үдерістің коэффициенті;</w:t>
      </w:r>
    </w:p>
    <w:p w:rsidR="00DA3BBC" w:rsidRPr="00B1263C" w:rsidRDefault="00DA3BBC" w:rsidP="002E4DA3">
      <w:pPr>
        <w:pStyle w:val="a3"/>
        <w:tabs>
          <w:tab w:val="left" w:pos="709"/>
        </w:tabs>
        <w:ind w:left="0" w:firstLine="709"/>
        <w:jc w:val="both"/>
        <w:rPr>
          <w:sz w:val="28"/>
          <w:szCs w:val="28"/>
          <w:lang w:val="kk-KZ"/>
        </w:rPr>
      </w:pPr>
      <w:r w:rsidRPr="00B1263C">
        <w:rPr>
          <w:sz w:val="28"/>
          <w:szCs w:val="28"/>
          <w:lang w:val="kk-KZ"/>
        </w:rPr>
        <w:t xml:space="preserve"> </w:t>
      </w:r>
      <w:r w:rsidRPr="00B1263C">
        <w:rPr>
          <w:sz w:val="28"/>
          <w:szCs w:val="28"/>
        </w:rPr>
        <w:t>α</w:t>
      </w:r>
      <w:r w:rsidRPr="00B1263C">
        <w:rPr>
          <w:sz w:val="28"/>
          <w:szCs w:val="28"/>
          <w:lang w:val="kk-KZ"/>
        </w:rPr>
        <w:t xml:space="preserve">, </w:t>
      </w:r>
      <w:r w:rsidRPr="00B1263C">
        <w:rPr>
          <w:sz w:val="28"/>
          <w:szCs w:val="28"/>
        </w:rPr>
        <w:t>β</w:t>
      </w:r>
      <w:r w:rsidRPr="00B1263C">
        <w:rPr>
          <w:sz w:val="28"/>
          <w:szCs w:val="28"/>
          <w:lang w:val="kk-KZ"/>
        </w:rPr>
        <w:t xml:space="preserve"> – негізгі капитал бойынша шығарылымның серпінділік және тиісінше еңбек коэффициенті.</w:t>
      </w:r>
      <w:r w:rsidRPr="00B1263C">
        <w:rPr>
          <w:sz w:val="28"/>
          <w:szCs w:val="28"/>
          <w:lang w:val="kk-KZ"/>
        </w:rPr>
        <w:tab/>
        <w:t xml:space="preserve"> </w:t>
      </w:r>
    </w:p>
    <w:p w:rsidR="00DA3BBC" w:rsidRPr="00B1263C" w:rsidRDefault="00DA3BBC" w:rsidP="002E4DA3">
      <w:pPr>
        <w:pStyle w:val="a3"/>
        <w:tabs>
          <w:tab w:val="left" w:pos="709"/>
        </w:tabs>
        <w:ind w:left="0" w:firstLine="709"/>
        <w:jc w:val="both"/>
        <w:rPr>
          <w:sz w:val="28"/>
          <w:szCs w:val="28"/>
          <w:lang w:val="kk-KZ"/>
        </w:rPr>
      </w:pPr>
    </w:p>
    <w:p w:rsidR="00DA3BBC" w:rsidRPr="00050D61" w:rsidRDefault="00DA3BBC" w:rsidP="00410C3B">
      <w:pPr>
        <w:ind w:firstLine="709"/>
        <w:jc w:val="both"/>
        <w:rPr>
          <w:sz w:val="28"/>
          <w:szCs w:val="28"/>
          <w:lang w:val="kk-KZ"/>
        </w:rPr>
      </w:pPr>
      <w:r w:rsidRPr="00050D61">
        <w:rPr>
          <w:sz w:val="28"/>
          <w:szCs w:val="28"/>
          <w:lang w:val="kk-KZ"/>
        </w:rPr>
        <w:t xml:space="preserve">Денсаулық сақтаудағы адами капиталдың тиімділігін экономикалық талдаудың басты міндеті моделді таңдау және оның сапасын бағалау критерийлерін анықтау болып табылады. Экономикалық талдау тұрғысынан бұл тиімділік максималды пайда алу үшін кәсіби қызметті орындауда шектеулі еңбек </w:t>
      </w:r>
      <w:r w:rsidRPr="00050D61">
        <w:rPr>
          <w:sz w:val="28"/>
          <w:szCs w:val="28"/>
          <w:lang w:val="kk-KZ"/>
        </w:rPr>
        <w:lastRenderedPageBreak/>
        <w:t>ресурстарын пайдаланудың оңтайлы әдісін таңдау ретінде қарастырылатынын білдіреді.</w:t>
      </w:r>
    </w:p>
    <w:p w:rsidR="00DA3BBC" w:rsidRPr="00050D61" w:rsidRDefault="00DA3BBC" w:rsidP="00410C3B">
      <w:pPr>
        <w:ind w:firstLine="709"/>
        <w:jc w:val="both"/>
        <w:rPr>
          <w:sz w:val="28"/>
          <w:szCs w:val="28"/>
          <w:lang w:val="kk-KZ"/>
        </w:rPr>
      </w:pPr>
      <w:r w:rsidRPr="00050D61">
        <w:rPr>
          <w:sz w:val="28"/>
          <w:szCs w:val="28"/>
          <w:lang w:val="kk-KZ"/>
        </w:rPr>
        <w:t>Экономикадағы тиімділік – нәтиженің капиталға және еңбекке бөлінген шығындарға немесе жұмсалған ресурстарға қатынасын білдіреді.</w:t>
      </w:r>
    </w:p>
    <w:p w:rsidR="00DA3BBC" w:rsidRPr="00050D61" w:rsidRDefault="00DA3BBC" w:rsidP="00410C3B">
      <w:pPr>
        <w:ind w:firstLine="709"/>
        <w:jc w:val="both"/>
        <w:rPr>
          <w:sz w:val="28"/>
          <w:szCs w:val="28"/>
          <w:lang w:val="kk-KZ"/>
        </w:rPr>
      </w:pPr>
      <w:r w:rsidRPr="00050D61">
        <w:rPr>
          <w:sz w:val="28"/>
          <w:szCs w:val="28"/>
          <w:lang w:val="kk-KZ"/>
        </w:rPr>
        <w:t>Медициналық араласулардың тиімділігін экономикалық бағалаудың әдістері мен критерийлері шығындар мен нәтижелердің сандық мәндерін алуға болады. Дегенмен, денсаулық сақтаудағы нәтижелердің экономикалық тиімділігін бағалаудың күрделілігі олардың көбінесе материалдық нысаны жоқ және субъективті болып табылатын әртүрлі сапалық көрсеткіштерді пайдалана отырып анықталуында. Сонымен қатар, олар әрқашан алынған пайданың салыстырмалы экономикалық түсіндірмесін бере бермейді және оларды белгілі бір шкала арқылы сандық өлшемдерге аудару керек. Сондықтан көптеген ұсынылған әдістерге қарамастан, бүгінгі күнге дейін бұл мәселеге әдістемелік көзқарастардың бірлігіне әлі қол жеткізілмеді. Бұл тәсілдердің әрқайсысының артықшылықтары мен кемшіліктері бар, бірақ олардың мәні халыққа медициналық көмек көрсетуде және ұлт денсаулығын сақтауда еңбек ресурстарын барынша тиімді пайдалануға мүмкіндік беретін оңтайлы кадрлық саясатты анықтауында жатыр.</w:t>
      </w:r>
    </w:p>
    <w:p w:rsidR="00DA3BBC" w:rsidRPr="00050D61" w:rsidRDefault="00DA3BBC" w:rsidP="00410C3B">
      <w:pPr>
        <w:ind w:firstLine="709"/>
        <w:jc w:val="both"/>
        <w:rPr>
          <w:sz w:val="28"/>
          <w:szCs w:val="28"/>
          <w:lang w:val="kk-KZ"/>
        </w:rPr>
      </w:pPr>
      <w:r w:rsidRPr="00050D61">
        <w:rPr>
          <w:sz w:val="28"/>
          <w:szCs w:val="28"/>
          <w:lang w:val="kk-KZ"/>
        </w:rPr>
        <w:t>Денсаулық сақтаудағы адами капиталдың тиімділігін бағалау мәселелерін шешу үшін әртүрлі әдістерді қолдану ұсынылады:</w:t>
      </w:r>
    </w:p>
    <w:p w:rsidR="00DA3BBC" w:rsidRPr="00050D61" w:rsidRDefault="00410C3B" w:rsidP="00410C3B">
      <w:pPr>
        <w:ind w:firstLine="709"/>
        <w:jc w:val="both"/>
        <w:rPr>
          <w:sz w:val="28"/>
          <w:szCs w:val="28"/>
          <w:lang w:val="kk-KZ"/>
        </w:rPr>
      </w:pPr>
      <w:r>
        <w:rPr>
          <w:sz w:val="28"/>
          <w:szCs w:val="28"/>
          <w:lang w:val="kk-KZ"/>
        </w:rPr>
        <w:t xml:space="preserve">- </w:t>
      </w:r>
      <w:r w:rsidR="00DA3BBC" w:rsidRPr="00050D61">
        <w:rPr>
          <w:sz w:val="28"/>
          <w:szCs w:val="28"/>
          <w:lang w:val="kk-KZ"/>
        </w:rPr>
        <w:t>адами капиталға кететін ағымдағы инвестициялардың шығынын бағалау тәсілі;</w:t>
      </w:r>
    </w:p>
    <w:p w:rsidR="00DA3BBC" w:rsidRPr="00410C3B" w:rsidRDefault="00410C3B" w:rsidP="00410C3B">
      <w:pPr>
        <w:ind w:firstLine="709"/>
        <w:jc w:val="both"/>
        <w:rPr>
          <w:sz w:val="28"/>
          <w:szCs w:val="28"/>
        </w:rPr>
      </w:pPr>
      <w:r>
        <w:rPr>
          <w:sz w:val="28"/>
          <w:szCs w:val="28"/>
          <w:lang w:val="kk-KZ"/>
        </w:rPr>
        <w:t>-</w:t>
      </w:r>
      <w:r w:rsidR="00DA3BBC" w:rsidRPr="00410C3B">
        <w:rPr>
          <w:sz w:val="28"/>
          <w:szCs w:val="28"/>
        </w:rPr>
        <w:t>адами ресурстарды пайдаланудан түскен табысты капиталдандыру.</w:t>
      </w:r>
    </w:p>
    <w:p w:rsidR="00DA3BBC" w:rsidRPr="00410C3B" w:rsidRDefault="00DA3BBC" w:rsidP="00410C3B">
      <w:pPr>
        <w:ind w:firstLine="709"/>
        <w:jc w:val="both"/>
        <w:rPr>
          <w:sz w:val="28"/>
          <w:szCs w:val="28"/>
        </w:rPr>
      </w:pPr>
      <w:r w:rsidRPr="00410C3B">
        <w:rPr>
          <w:sz w:val="28"/>
          <w:szCs w:val="28"/>
        </w:rPr>
        <w:t>Экономикалық бағалаудың альтернативті әдістерін анықтау кезінде жұмсалған шығындар мен алынған нәтижелер бойынша салыстырмалы талдау жүргізу қажет.</w:t>
      </w:r>
    </w:p>
    <w:p w:rsidR="00DA3BBC" w:rsidRPr="00410C3B" w:rsidRDefault="00DA3BBC" w:rsidP="00410C3B">
      <w:pPr>
        <w:ind w:firstLine="709"/>
        <w:jc w:val="both"/>
        <w:rPr>
          <w:sz w:val="28"/>
          <w:szCs w:val="28"/>
        </w:rPr>
      </w:pPr>
      <w:r w:rsidRPr="00410C3B">
        <w:rPr>
          <w:sz w:val="28"/>
          <w:szCs w:val="28"/>
        </w:rPr>
        <w:t xml:space="preserve">Қазіргі уақытта халықаралық деңгейде </w:t>
      </w:r>
      <w:r w:rsidR="000F2C48" w:rsidRPr="00410C3B">
        <w:rPr>
          <w:sz w:val="28"/>
          <w:szCs w:val="28"/>
        </w:rPr>
        <w:t xml:space="preserve">медицинада </w:t>
      </w:r>
      <w:r w:rsidRPr="00410C3B">
        <w:rPr>
          <w:sz w:val="28"/>
          <w:szCs w:val="28"/>
        </w:rPr>
        <w:t>экономикалық нәтижелерді бағалаудың бес негізгі түрі кеңінен таралған:</w:t>
      </w:r>
    </w:p>
    <w:p w:rsidR="00DA3BBC" w:rsidRPr="00410C3B" w:rsidRDefault="00B755CD" w:rsidP="00410C3B">
      <w:pPr>
        <w:pStyle w:val="a5"/>
        <w:numPr>
          <w:ilvl w:val="0"/>
          <w:numId w:val="35"/>
        </w:numPr>
        <w:jc w:val="both"/>
        <w:rPr>
          <w:sz w:val="28"/>
          <w:szCs w:val="28"/>
          <w:lang w:val="en-US"/>
        </w:rPr>
      </w:pPr>
      <w:r w:rsidRPr="00410C3B">
        <w:rPr>
          <w:sz w:val="28"/>
          <w:szCs w:val="28"/>
          <w:lang w:val="en-US"/>
        </w:rPr>
        <w:t>«</w:t>
      </w:r>
      <w:r w:rsidR="00DA3BBC" w:rsidRPr="00410C3B">
        <w:rPr>
          <w:sz w:val="28"/>
          <w:szCs w:val="28"/>
        </w:rPr>
        <w:t>аурудың</w:t>
      </w:r>
      <w:r w:rsidR="00DA3BBC" w:rsidRPr="00410C3B">
        <w:rPr>
          <w:sz w:val="28"/>
          <w:szCs w:val="28"/>
          <w:lang w:val="en-US"/>
        </w:rPr>
        <w:t xml:space="preserve"> </w:t>
      </w:r>
      <w:r w:rsidR="00DA3BBC" w:rsidRPr="00410C3B">
        <w:rPr>
          <w:sz w:val="28"/>
          <w:szCs w:val="28"/>
        </w:rPr>
        <w:t>құны</w:t>
      </w:r>
      <w:r w:rsidRPr="00410C3B">
        <w:rPr>
          <w:sz w:val="28"/>
          <w:szCs w:val="28"/>
          <w:lang w:val="en-US"/>
        </w:rPr>
        <w:t>»</w:t>
      </w:r>
      <w:r w:rsidR="00DA3BBC" w:rsidRPr="00410C3B">
        <w:rPr>
          <w:sz w:val="28"/>
          <w:szCs w:val="28"/>
          <w:lang w:val="en-US"/>
        </w:rPr>
        <w:t xml:space="preserve"> </w:t>
      </w:r>
      <w:r w:rsidR="00DA3BBC" w:rsidRPr="00410C3B">
        <w:rPr>
          <w:sz w:val="28"/>
          <w:szCs w:val="28"/>
        </w:rPr>
        <w:t>талдауы</w:t>
      </w:r>
      <w:r w:rsidR="00DA3BBC" w:rsidRPr="00410C3B">
        <w:rPr>
          <w:sz w:val="28"/>
          <w:szCs w:val="28"/>
          <w:lang w:val="en-US"/>
        </w:rPr>
        <w:t xml:space="preserve"> (COI – cost of analysis);</w:t>
      </w:r>
    </w:p>
    <w:p w:rsidR="00DA3BBC" w:rsidRPr="00410C3B" w:rsidRDefault="00B755CD" w:rsidP="00410C3B">
      <w:pPr>
        <w:pStyle w:val="a5"/>
        <w:numPr>
          <w:ilvl w:val="0"/>
          <w:numId w:val="35"/>
        </w:numPr>
        <w:jc w:val="both"/>
        <w:rPr>
          <w:sz w:val="28"/>
          <w:szCs w:val="28"/>
          <w:lang w:val="en-US"/>
        </w:rPr>
      </w:pPr>
      <w:r w:rsidRPr="00410C3B">
        <w:rPr>
          <w:sz w:val="28"/>
          <w:szCs w:val="28"/>
          <w:lang w:val="en-US"/>
        </w:rPr>
        <w:t>«</w:t>
      </w:r>
      <w:r w:rsidR="00DA3BBC" w:rsidRPr="00410C3B">
        <w:rPr>
          <w:sz w:val="28"/>
          <w:szCs w:val="28"/>
        </w:rPr>
        <w:t>шығындар</w:t>
      </w:r>
      <w:r w:rsidR="00DA3BBC" w:rsidRPr="00410C3B">
        <w:rPr>
          <w:sz w:val="28"/>
          <w:szCs w:val="28"/>
          <w:lang w:val="en-US"/>
        </w:rPr>
        <w:t xml:space="preserve"> – </w:t>
      </w:r>
      <w:r w:rsidR="00DA3BBC" w:rsidRPr="00410C3B">
        <w:rPr>
          <w:sz w:val="28"/>
          <w:szCs w:val="28"/>
        </w:rPr>
        <w:t>тиімділік</w:t>
      </w:r>
      <w:r w:rsidRPr="00410C3B">
        <w:rPr>
          <w:sz w:val="28"/>
          <w:szCs w:val="28"/>
          <w:lang w:val="en-US"/>
        </w:rPr>
        <w:t>»</w:t>
      </w:r>
      <w:r w:rsidR="00DA3BBC" w:rsidRPr="00410C3B">
        <w:rPr>
          <w:sz w:val="28"/>
          <w:szCs w:val="28"/>
          <w:lang w:val="en-US"/>
        </w:rPr>
        <w:t xml:space="preserve"> </w:t>
      </w:r>
      <w:r w:rsidR="00DA3BBC" w:rsidRPr="00410C3B">
        <w:rPr>
          <w:sz w:val="28"/>
          <w:szCs w:val="28"/>
        </w:rPr>
        <w:t>талдауы</w:t>
      </w:r>
      <w:r w:rsidR="00DA3BBC" w:rsidRPr="00410C3B">
        <w:rPr>
          <w:sz w:val="28"/>
          <w:szCs w:val="28"/>
          <w:lang w:val="en-US"/>
        </w:rPr>
        <w:t xml:space="preserve"> (CEA – cost-effectiveness analysis);</w:t>
      </w:r>
    </w:p>
    <w:p w:rsidR="00DA3BBC" w:rsidRPr="00410C3B" w:rsidRDefault="00B755CD" w:rsidP="00410C3B">
      <w:pPr>
        <w:pStyle w:val="a5"/>
        <w:numPr>
          <w:ilvl w:val="0"/>
          <w:numId w:val="35"/>
        </w:numPr>
        <w:jc w:val="both"/>
        <w:rPr>
          <w:sz w:val="28"/>
          <w:szCs w:val="28"/>
          <w:lang w:val="en-US"/>
        </w:rPr>
      </w:pPr>
      <w:r w:rsidRPr="00410C3B">
        <w:rPr>
          <w:sz w:val="28"/>
          <w:szCs w:val="28"/>
          <w:lang w:val="en-US"/>
        </w:rPr>
        <w:t>«</w:t>
      </w:r>
      <w:r w:rsidR="00DA3BBC" w:rsidRPr="00410C3B">
        <w:rPr>
          <w:sz w:val="28"/>
          <w:szCs w:val="28"/>
        </w:rPr>
        <w:t>шығындарды</w:t>
      </w:r>
      <w:r w:rsidR="00DA3BBC" w:rsidRPr="00410C3B">
        <w:rPr>
          <w:sz w:val="28"/>
          <w:szCs w:val="28"/>
          <w:lang w:val="en-US"/>
        </w:rPr>
        <w:t xml:space="preserve"> </w:t>
      </w:r>
      <w:r w:rsidR="00DA3BBC" w:rsidRPr="00410C3B">
        <w:rPr>
          <w:sz w:val="28"/>
          <w:szCs w:val="28"/>
        </w:rPr>
        <w:t>азайту</w:t>
      </w:r>
      <w:r w:rsidRPr="00410C3B">
        <w:rPr>
          <w:sz w:val="28"/>
          <w:szCs w:val="28"/>
          <w:lang w:val="en-US"/>
        </w:rPr>
        <w:t>»</w:t>
      </w:r>
      <w:r w:rsidR="00DA3BBC" w:rsidRPr="00410C3B">
        <w:rPr>
          <w:sz w:val="28"/>
          <w:szCs w:val="28"/>
          <w:lang w:val="en-US"/>
        </w:rPr>
        <w:t xml:space="preserve"> </w:t>
      </w:r>
      <w:r w:rsidR="00DA3BBC" w:rsidRPr="00410C3B">
        <w:rPr>
          <w:sz w:val="28"/>
          <w:szCs w:val="28"/>
        </w:rPr>
        <w:t>талдауы</w:t>
      </w:r>
      <w:r w:rsidR="00DA3BBC" w:rsidRPr="00410C3B">
        <w:rPr>
          <w:sz w:val="28"/>
          <w:szCs w:val="28"/>
          <w:lang w:val="en-US"/>
        </w:rPr>
        <w:t xml:space="preserve"> (CMA – cost minimization analysis);</w:t>
      </w:r>
    </w:p>
    <w:p w:rsidR="00DA3BBC" w:rsidRPr="00410C3B" w:rsidRDefault="00B755CD" w:rsidP="00410C3B">
      <w:pPr>
        <w:pStyle w:val="a5"/>
        <w:numPr>
          <w:ilvl w:val="0"/>
          <w:numId w:val="35"/>
        </w:numPr>
        <w:jc w:val="both"/>
        <w:rPr>
          <w:sz w:val="28"/>
          <w:szCs w:val="28"/>
          <w:lang w:val="en-US"/>
        </w:rPr>
      </w:pPr>
      <w:r w:rsidRPr="00410C3B">
        <w:rPr>
          <w:sz w:val="28"/>
          <w:szCs w:val="28"/>
          <w:lang w:val="en-US"/>
        </w:rPr>
        <w:t>«</w:t>
      </w:r>
      <w:r w:rsidR="00DA3BBC" w:rsidRPr="00410C3B">
        <w:rPr>
          <w:sz w:val="28"/>
          <w:szCs w:val="28"/>
        </w:rPr>
        <w:t>шығындар</w:t>
      </w:r>
      <w:r w:rsidR="00DA3BBC" w:rsidRPr="00410C3B">
        <w:rPr>
          <w:sz w:val="28"/>
          <w:szCs w:val="28"/>
          <w:lang w:val="en-US"/>
        </w:rPr>
        <w:t xml:space="preserve"> – </w:t>
      </w:r>
      <w:r w:rsidR="00DA3BBC" w:rsidRPr="00410C3B">
        <w:rPr>
          <w:sz w:val="28"/>
          <w:szCs w:val="28"/>
        </w:rPr>
        <w:t>пайдалылық</w:t>
      </w:r>
      <w:r w:rsidRPr="00410C3B">
        <w:rPr>
          <w:sz w:val="28"/>
          <w:szCs w:val="28"/>
          <w:lang w:val="en-US"/>
        </w:rPr>
        <w:t>»</w:t>
      </w:r>
      <w:r w:rsidR="00DA3BBC" w:rsidRPr="00410C3B">
        <w:rPr>
          <w:sz w:val="28"/>
          <w:szCs w:val="28"/>
          <w:lang w:val="en-US"/>
        </w:rPr>
        <w:t xml:space="preserve"> </w:t>
      </w:r>
      <w:r w:rsidR="00DA3BBC" w:rsidRPr="00410C3B">
        <w:rPr>
          <w:sz w:val="28"/>
          <w:szCs w:val="28"/>
        </w:rPr>
        <w:t>талдауы</w:t>
      </w:r>
      <w:r w:rsidR="00DA3BBC" w:rsidRPr="00410C3B">
        <w:rPr>
          <w:sz w:val="28"/>
          <w:szCs w:val="28"/>
          <w:lang w:val="en-US"/>
        </w:rPr>
        <w:t xml:space="preserve"> (CUA – cost-utility analysis);</w:t>
      </w:r>
    </w:p>
    <w:p w:rsidR="00DA3BBC" w:rsidRPr="00410C3B" w:rsidRDefault="00B755CD" w:rsidP="00410C3B">
      <w:pPr>
        <w:pStyle w:val="a5"/>
        <w:numPr>
          <w:ilvl w:val="0"/>
          <w:numId w:val="35"/>
        </w:numPr>
        <w:jc w:val="both"/>
        <w:rPr>
          <w:sz w:val="28"/>
          <w:szCs w:val="28"/>
          <w:lang w:val="en-US"/>
        </w:rPr>
      </w:pPr>
      <w:r w:rsidRPr="00410C3B">
        <w:rPr>
          <w:sz w:val="28"/>
          <w:szCs w:val="28"/>
          <w:lang w:val="en-US"/>
        </w:rPr>
        <w:t>«</w:t>
      </w:r>
      <w:r w:rsidR="00DA3BBC" w:rsidRPr="00410C3B">
        <w:rPr>
          <w:sz w:val="28"/>
          <w:szCs w:val="28"/>
        </w:rPr>
        <w:t>шығын</w:t>
      </w:r>
      <w:r w:rsidR="00DA3BBC" w:rsidRPr="00410C3B">
        <w:rPr>
          <w:sz w:val="28"/>
          <w:szCs w:val="28"/>
          <w:lang w:val="en-US"/>
        </w:rPr>
        <w:t xml:space="preserve"> – </w:t>
      </w:r>
      <w:r w:rsidR="00DA3BBC" w:rsidRPr="00410C3B">
        <w:rPr>
          <w:sz w:val="28"/>
          <w:szCs w:val="28"/>
        </w:rPr>
        <w:t>пайда</w:t>
      </w:r>
      <w:r w:rsidRPr="00410C3B">
        <w:rPr>
          <w:sz w:val="28"/>
          <w:szCs w:val="28"/>
          <w:lang w:val="en-US"/>
        </w:rPr>
        <w:t>»</w:t>
      </w:r>
      <w:r w:rsidR="00DA3BBC" w:rsidRPr="00410C3B">
        <w:rPr>
          <w:sz w:val="28"/>
          <w:szCs w:val="28"/>
          <w:lang w:val="en-US"/>
        </w:rPr>
        <w:t xml:space="preserve"> </w:t>
      </w:r>
      <w:r w:rsidR="00DA3BBC" w:rsidRPr="00410C3B">
        <w:rPr>
          <w:sz w:val="28"/>
          <w:szCs w:val="28"/>
        </w:rPr>
        <w:t>талдауы</w:t>
      </w:r>
      <w:r w:rsidR="00DA3BBC" w:rsidRPr="00410C3B">
        <w:rPr>
          <w:sz w:val="28"/>
          <w:szCs w:val="28"/>
          <w:lang w:val="en-US"/>
        </w:rPr>
        <w:t xml:space="preserve"> (CBA – cost-benefit analysis).</w:t>
      </w:r>
      <w:r w:rsidR="00DA3BBC" w:rsidRPr="00410C3B">
        <w:rPr>
          <w:sz w:val="28"/>
          <w:szCs w:val="28"/>
          <w:lang w:val="en-US"/>
        </w:rPr>
        <w:tab/>
      </w:r>
    </w:p>
    <w:p w:rsidR="00DA3BBC" w:rsidRPr="00050D61" w:rsidRDefault="00DA3BBC" w:rsidP="00410C3B">
      <w:pPr>
        <w:ind w:firstLine="709"/>
        <w:jc w:val="both"/>
        <w:rPr>
          <w:sz w:val="28"/>
          <w:szCs w:val="28"/>
          <w:lang w:val="en-US"/>
        </w:rPr>
      </w:pPr>
      <w:r w:rsidRPr="00410C3B">
        <w:rPr>
          <w:sz w:val="28"/>
          <w:szCs w:val="28"/>
        </w:rPr>
        <w:t>Ақшалай</w:t>
      </w:r>
      <w:r w:rsidRPr="00050D61">
        <w:rPr>
          <w:sz w:val="28"/>
          <w:szCs w:val="28"/>
          <w:lang w:val="en-US"/>
        </w:rPr>
        <w:t xml:space="preserve"> </w:t>
      </w:r>
      <w:r w:rsidRPr="00410C3B">
        <w:rPr>
          <w:sz w:val="28"/>
          <w:szCs w:val="28"/>
        </w:rPr>
        <w:t>шығындардың</w:t>
      </w:r>
      <w:r w:rsidRPr="00050D61">
        <w:rPr>
          <w:sz w:val="28"/>
          <w:szCs w:val="28"/>
          <w:lang w:val="en-US"/>
        </w:rPr>
        <w:t xml:space="preserve"> </w:t>
      </w:r>
      <w:r w:rsidRPr="00410C3B">
        <w:rPr>
          <w:sz w:val="28"/>
          <w:szCs w:val="28"/>
        </w:rPr>
        <w:t>анықтамасы</w:t>
      </w:r>
      <w:r w:rsidRPr="00050D61">
        <w:rPr>
          <w:sz w:val="28"/>
          <w:szCs w:val="28"/>
          <w:lang w:val="en-US"/>
        </w:rPr>
        <w:t xml:space="preserve"> </w:t>
      </w:r>
      <w:r w:rsidRPr="00410C3B">
        <w:rPr>
          <w:sz w:val="28"/>
          <w:szCs w:val="28"/>
        </w:rPr>
        <w:t>бағалаудың</w:t>
      </w:r>
      <w:r w:rsidRPr="00050D61">
        <w:rPr>
          <w:sz w:val="28"/>
          <w:szCs w:val="28"/>
          <w:lang w:val="en-US"/>
        </w:rPr>
        <w:t xml:space="preserve"> </w:t>
      </w:r>
      <w:r w:rsidRPr="00410C3B">
        <w:rPr>
          <w:sz w:val="28"/>
          <w:szCs w:val="28"/>
        </w:rPr>
        <w:t>барлық</w:t>
      </w:r>
      <w:r w:rsidRPr="00050D61">
        <w:rPr>
          <w:sz w:val="28"/>
          <w:szCs w:val="28"/>
          <w:lang w:val="en-US"/>
        </w:rPr>
        <w:t xml:space="preserve"> </w:t>
      </w:r>
      <w:r w:rsidRPr="00410C3B">
        <w:rPr>
          <w:sz w:val="28"/>
          <w:szCs w:val="28"/>
        </w:rPr>
        <w:t>түрлері</w:t>
      </w:r>
      <w:r w:rsidRPr="00050D61">
        <w:rPr>
          <w:sz w:val="28"/>
          <w:szCs w:val="28"/>
          <w:lang w:val="en-US"/>
        </w:rPr>
        <w:t xml:space="preserve"> </w:t>
      </w:r>
      <w:r w:rsidRPr="00410C3B">
        <w:rPr>
          <w:sz w:val="28"/>
          <w:szCs w:val="28"/>
        </w:rPr>
        <w:t>үшін</w:t>
      </w:r>
      <w:r w:rsidRPr="00050D61">
        <w:rPr>
          <w:sz w:val="28"/>
          <w:szCs w:val="28"/>
          <w:lang w:val="en-US"/>
        </w:rPr>
        <w:t xml:space="preserve"> </w:t>
      </w:r>
      <w:r w:rsidRPr="00410C3B">
        <w:rPr>
          <w:sz w:val="28"/>
          <w:szCs w:val="28"/>
        </w:rPr>
        <w:t>бірдей</w:t>
      </w:r>
      <w:r w:rsidRPr="00050D61">
        <w:rPr>
          <w:sz w:val="28"/>
          <w:szCs w:val="28"/>
          <w:lang w:val="en-US"/>
        </w:rPr>
        <w:t xml:space="preserve">, </w:t>
      </w:r>
      <w:r w:rsidRPr="00410C3B">
        <w:rPr>
          <w:sz w:val="28"/>
          <w:szCs w:val="28"/>
        </w:rPr>
        <w:t>бірақ</w:t>
      </w:r>
      <w:r w:rsidRPr="00050D61">
        <w:rPr>
          <w:sz w:val="28"/>
          <w:szCs w:val="28"/>
          <w:lang w:val="en-US"/>
        </w:rPr>
        <w:t xml:space="preserve"> </w:t>
      </w:r>
      <w:r w:rsidRPr="00410C3B">
        <w:rPr>
          <w:sz w:val="28"/>
          <w:szCs w:val="28"/>
        </w:rPr>
        <w:t>бағалау</w:t>
      </w:r>
      <w:r w:rsidRPr="00050D61">
        <w:rPr>
          <w:sz w:val="28"/>
          <w:szCs w:val="28"/>
          <w:lang w:val="en-US"/>
        </w:rPr>
        <w:t xml:space="preserve"> </w:t>
      </w:r>
      <w:r w:rsidRPr="00410C3B">
        <w:rPr>
          <w:sz w:val="28"/>
          <w:szCs w:val="28"/>
        </w:rPr>
        <w:t>нәтижелері</w:t>
      </w:r>
      <w:r w:rsidRPr="00050D61">
        <w:rPr>
          <w:sz w:val="28"/>
          <w:szCs w:val="28"/>
          <w:lang w:val="en-US"/>
        </w:rPr>
        <w:t xml:space="preserve"> </w:t>
      </w:r>
      <w:r w:rsidRPr="00410C3B">
        <w:rPr>
          <w:sz w:val="28"/>
          <w:szCs w:val="28"/>
        </w:rPr>
        <w:t>әртүрлі</w:t>
      </w:r>
      <w:r w:rsidRPr="00050D61">
        <w:rPr>
          <w:sz w:val="28"/>
          <w:szCs w:val="28"/>
          <w:lang w:val="en-US"/>
        </w:rPr>
        <w:t xml:space="preserve">. </w:t>
      </w:r>
      <w:r w:rsidRPr="00410C3B">
        <w:rPr>
          <w:sz w:val="28"/>
          <w:szCs w:val="28"/>
        </w:rPr>
        <w:t>Әдістердің</w:t>
      </w:r>
      <w:r w:rsidRPr="00050D61">
        <w:rPr>
          <w:sz w:val="28"/>
          <w:szCs w:val="28"/>
          <w:lang w:val="en-US"/>
        </w:rPr>
        <w:t xml:space="preserve"> </w:t>
      </w:r>
      <w:r w:rsidRPr="00410C3B">
        <w:rPr>
          <w:sz w:val="28"/>
          <w:szCs w:val="28"/>
        </w:rPr>
        <w:t>әрқайсысын</w:t>
      </w:r>
      <w:r w:rsidRPr="00050D61">
        <w:rPr>
          <w:sz w:val="28"/>
          <w:szCs w:val="28"/>
          <w:lang w:val="en-US"/>
        </w:rPr>
        <w:t xml:space="preserve"> </w:t>
      </w:r>
      <w:r w:rsidRPr="00410C3B">
        <w:rPr>
          <w:sz w:val="28"/>
          <w:szCs w:val="28"/>
        </w:rPr>
        <w:t>толығырақ</w:t>
      </w:r>
      <w:r w:rsidRPr="00050D61">
        <w:rPr>
          <w:sz w:val="28"/>
          <w:szCs w:val="28"/>
          <w:lang w:val="en-US"/>
        </w:rPr>
        <w:t xml:space="preserve"> </w:t>
      </w:r>
      <w:r w:rsidRPr="00410C3B">
        <w:rPr>
          <w:sz w:val="28"/>
          <w:szCs w:val="28"/>
        </w:rPr>
        <w:t>қарастырып</w:t>
      </w:r>
      <w:r w:rsidRPr="00050D61">
        <w:rPr>
          <w:sz w:val="28"/>
          <w:szCs w:val="28"/>
          <w:lang w:val="en-US"/>
        </w:rPr>
        <w:t xml:space="preserve"> </w:t>
      </w:r>
      <w:r w:rsidRPr="00410C3B">
        <w:rPr>
          <w:sz w:val="28"/>
          <w:szCs w:val="28"/>
        </w:rPr>
        <w:t>көрейік</w:t>
      </w:r>
      <w:r w:rsidRPr="00050D61">
        <w:rPr>
          <w:sz w:val="28"/>
          <w:szCs w:val="28"/>
          <w:lang w:val="en-US"/>
        </w:rPr>
        <w:t>.</w:t>
      </w:r>
    </w:p>
    <w:p w:rsidR="00DA3BBC" w:rsidRPr="00050D61" w:rsidRDefault="00DA3BBC" w:rsidP="00410C3B">
      <w:pPr>
        <w:ind w:firstLine="709"/>
        <w:jc w:val="both"/>
        <w:rPr>
          <w:sz w:val="28"/>
          <w:szCs w:val="28"/>
          <w:lang w:val="en-US"/>
        </w:rPr>
      </w:pPr>
      <w:r w:rsidRPr="00410C3B">
        <w:rPr>
          <w:b/>
          <w:sz w:val="28"/>
          <w:szCs w:val="28"/>
        </w:rPr>
        <w:t>Аурудың</w:t>
      </w:r>
      <w:r w:rsidRPr="00050D61">
        <w:rPr>
          <w:b/>
          <w:sz w:val="28"/>
          <w:szCs w:val="28"/>
          <w:lang w:val="en-US"/>
        </w:rPr>
        <w:t xml:space="preserve"> </w:t>
      </w:r>
      <w:r w:rsidRPr="00410C3B">
        <w:rPr>
          <w:b/>
          <w:sz w:val="28"/>
          <w:szCs w:val="28"/>
        </w:rPr>
        <w:t>құны</w:t>
      </w:r>
      <w:r w:rsidRPr="00050D61">
        <w:rPr>
          <w:b/>
          <w:sz w:val="28"/>
          <w:szCs w:val="28"/>
          <w:lang w:val="en-US"/>
        </w:rPr>
        <w:t>, COI</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барлық</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емес</w:t>
      </w:r>
      <w:r w:rsidRPr="00050D61">
        <w:rPr>
          <w:sz w:val="28"/>
          <w:szCs w:val="28"/>
          <w:lang w:val="en-US"/>
        </w:rPr>
        <w:t xml:space="preserve">, </w:t>
      </w:r>
      <w:r w:rsidRPr="00410C3B">
        <w:rPr>
          <w:sz w:val="28"/>
          <w:szCs w:val="28"/>
        </w:rPr>
        <w:t>тікелей</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жанама</w:t>
      </w:r>
      <w:r w:rsidRPr="00050D61">
        <w:rPr>
          <w:sz w:val="28"/>
          <w:szCs w:val="28"/>
          <w:lang w:val="en-US"/>
        </w:rPr>
        <w:t xml:space="preserve"> </w:t>
      </w:r>
      <w:r w:rsidRPr="00410C3B">
        <w:rPr>
          <w:sz w:val="28"/>
          <w:szCs w:val="28"/>
        </w:rPr>
        <w:t>шығындарды</w:t>
      </w:r>
      <w:r w:rsidRPr="00050D61">
        <w:rPr>
          <w:sz w:val="28"/>
          <w:szCs w:val="28"/>
          <w:lang w:val="en-US"/>
        </w:rPr>
        <w:t xml:space="preserve"> </w:t>
      </w:r>
      <w:r w:rsidRPr="00410C3B">
        <w:rPr>
          <w:sz w:val="28"/>
          <w:szCs w:val="28"/>
        </w:rPr>
        <w:t>ескере</w:t>
      </w:r>
      <w:r w:rsidRPr="00050D61">
        <w:rPr>
          <w:sz w:val="28"/>
          <w:szCs w:val="28"/>
          <w:lang w:val="en-US"/>
        </w:rPr>
        <w:t xml:space="preserve"> </w:t>
      </w:r>
      <w:r w:rsidRPr="00410C3B">
        <w:rPr>
          <w:sz w:val="28"/>
          <w:szCs w:val="28"/>
        </w:rPr>
        <w:t>отырып</w:t>
      </w:r>
      <w:r w:rsidRPr="00050D61">
        <w:rPr>
          <w:sz w:val="28"/>
          <w:szCs w:val="28"/>
          <w:lang w:val="en-US"/>
        </w:rPr>
        <w:t xml:space="preserve">, </w:t>
      </w:r>
      <w:r w:rsidRPr="00410C3B">
        <w:rPr>
          <w:sz w:val="28"/>
          <w:szCs w:val="28"/>
        </w:rPr>
        <w:t>науқасты</w:t>
      </w:r>
      <w:r w:rsidRPr="00050D61">
        <w:rPr>
          <w:sz w:val="28"/>
          <w:szCs w:val="28"/>
          <w:lang w:val="en-US"/>
        </w:rPr>
        <w:t xml:space="preserve"> </w:t>
      </w:r>
      <w:r w:rsidRPr="00410C3B">
        <w:rPr>
          <w:sz w:val="28"/>
          <w:szCs w:val="28"/>
        </w:rPr>
        <w:t>емдеудің</w:t>
      </w:r>
      <w:r w:rsidRPr="00050D61">
        <w:rPr>
          <w:sz w:val="28"/>
          <w:szCs w:val="28"/>
          <w:lang w:val="en-US"/>
        </w:rPr>
        <w:t xml:space="preserve"> </w:t>
      </w:r>
      <w:r w:rsidRPr="00410C3B">
        <w:rPr>
          <w:sz w:val="28"/>
          <w:szCs w:val="28"/>
        </w:rPr>
        <w:t>жалпы</w:t>
      </w:r>
      <w:r w:rsidRPr="00050D61">
        <w:rPr>
          <w:sz w:val="28"/>
          <w:szCs w:val="28"/>
          <w:lang w:val="en-US"/>
        </w:rPr>
        <w:t xml:space="preserve"> (</w:t>
      </w:r>
      <w:r w:rsidRPr="00410C3B">
        <w:rPr>
          <w:sz w:val="28"/>
          <w:szCs w:val="28"/>
        </w:rPr>
        <w:t>толық</w:t>
      </w:r>
      <w:r w:rsidRPr="00050D61">
        <w:rPr>
          <w:sz w:val="28"/>
          <w:szCs w:val="28"/>
          <w:lang w:val="en-US"/>
        </w:rPr>
        <w:t xml:space="preserve">) </w:t>
      </w:r>
      <w:r w:rsidRPr="00410C3B">
        <w:rPr>
          <w:sz w:val="28"/>
          <w:szCs w:val="28"/>
        </w:rPr>
        <w:t>құнын</w:t>
      </w:r>
      <w:r w:rsidRPr="00050D61">
        <w:rPr>
          <w:sz w:val="28"/>
          <w:szCs w:val="28"/>
          <w:lang w:val="en-US"/>
        </w:rPr>
        <w:t xml:space="preserve"> </w:t>
      </w:r>
      <w:r w:rsidRPr="00410C3B">
        <w:rPr>
          <w:sz w:val="28"/>
          <w:szCs w:val="28"/>
        </w:rPr>
        <w:t>есептейтін</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талдаудың</w:t>
      </w:r>
      <w:r w:rsidRPr="00050D61">
        <w:rPr>
          <w:sz w:val="28"/>
          <w:szCs w:val="28"/>
          <w:lang w:val="en-US"/>
        </w:rPr>
        <w:t xml:space="preserve"> </w:t>
      </w:r>
      <w:r w:rsidRPr="00410C3B">
        <w:rPr>
          <w:sz w:val="28"/>
          <w:szCs w:val="28"/>
        </w:rPr>
        <w:t>бір</w:t>
      </w:r>
      <w:r w:rsidRPr="00050D61">
        <w:rPr>
          <w:sz w:val="28"/>
          <w:szCs w:val="28"/>
          <w:lang w:val="en-US"/>
        </w:rPr>
        <w:t xml:space="preserve"> </w:t>
      </w:r>
      <w:r w:rsidRPr="00410C3B">
        <w:rPr>
          <w:sz w:val="28"/>
          <w:szCs w:val="28"/>
        </w:rPr>
        <w:t>түрі</w:t>
      </w:r>
      <w:r w:rsidRPr="00050D61">
        <w:rPr>
          <w:sz w:val="28"/>
          <w:szCs w:val="28"/>
          <w:lang w:val="en-US"/>
        </w:rPr>
        <w:t xml:space="preserve">. </w:t>
      </w:r>
      <w:r w:rsidRPr="00410C3B">
        <w:rPr>
          <w:sz w:val="28"/>
          <w:szCs w:val="28"/>
        </w:rPr>
        <w:t>Азық</w:t>
      </w:r>
      <w:r w:rsidRPr="00050D61">
        <w:rPr>
          <w:sz w:val="28"/>
          <w:szCs w:val="28"/>
          <w:lang w:val="en-US"/>
        </w:rPr>
        <w:t>-</w:t>
      </w:r>
      <w:r w:rsidRPr="00410C3B">
        <w:rPr>
          <w:sz w:val="28"/>
          <w:szCs w:val="28"/>
        </w:rPr>
        <w:t>түлік</w:t>
      </w:r>
      <w:r w:rsidRPr="00050D61">
        <w:rPr>
          <w:sz w:val="28"/>
          <w:szCs w:val="28"/>
          <w:lang w:val="en-US"/>
        </w:rPr>
        <w:t xml:space="preserve">, </w:t>
      </w:r>
      <w:r w:rsidRPr="00410C3B">
        <w:rPr>
          <w:sz w:val="28"/>
          <w:szCs w:val="28"/>
        </w:rPr>
        <w:t>дәрі</w:t>
      </w:r>
      <w:r w:rsidRPr="00050D61">
        <w:rPr>
          <w:sz w:val="28"/>
          <w:szCs w:val="28"/>
          <w:lang w:val="en-US"/>
        </w:rPr>
        <w:t>-</w:t>
      </w:r>
      <w:r w:rsidRPr="00410C3B">
        <w:rPr>
          <w:sz w:val="28"/>
          <w:szCs w:val="28"/>
        </w:rPr>
        <w:t>дәрмек</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керек</w:t>
      </w:r>
      <w:r w:rsidRPr="00050D61">
        <w:rPr>
          <w:sz w:val="28"/>
          <w:szCs w:val="28"/>
          <w:lang w:val="en-US"/>
        </w:rPr>
        <w:t>-</w:t>
      </w:r>
      <w:r w:rsidRPr="00410C3B">
        <w:rPr>
          <w:sz w:val="28"/>
          <w:szCs w:val="28"/>
        </w:rPr>
        <w:t>жарақ</w:t>
      </w:r>
      <w:r w:rsidRPr="00050D61">
        <w:rPr>
          <w:sz w:val="28"/>
          <w:szCs w:val="28"/>
          <w:lang w:val="en-US"/>
        </w:rPr>
        <w:t xml:space="preserve"> </w:t>
      </w:r>
      <w:r w:rsidRPr="00410C3B">
        <w:rPr>
          <w:sz w:val="28"/>
          <w:szCs w:val="28"/>
        </w:rPr>
        <w:t>құнына</w:t>
      </w:r>
      <w:r w:rsidRPr="00050D61">
        <w:rPr>
          <w:sz w:val="28"/>
          <w:szCs w:val="28"/>
          <w:lang w:val="en-US"/>
        </w:rPr>
        <w:t xml:space="preserve"> </w:t>
      </w:r>
      <w:r w:rsidRPr="00410C3B">
        <w:rPr>
          <w:sz w:val="28"/>
          <w:szCs w:val="28"/>
        </w:rPr>
        <w:t>байланысты</w:t>
      </w:r>
      <w:r w:rsidRPr="00050D61">
        <w:rPr>
          <w:sz w:val="28"/>
          <w:szCs w:val="28"/>
          <w:lang w:val="en-US"/>
        </w:rPr>
        <w:t xml:space="preserve"> </w:t>
      </w:r>
      <w:r w:rsidRPr="00410C3B">
        <w:rPr>
          <w:sz w:val="28"/>
          <w:szCs w:val="28"/>
        </w:rPr>
        <w:t>өзгермелі</w:t>
      </w:r>
      <w:r w:rsidRPr="00050D61">
        <w:rPr>
          <w:sz w:val="28"/>
          <w:szCs w:val="28"/>
          <w:lang w:val="en-US"/>
        </w:rPr>
        <w:t xml:space="preserve"> </w:t>
      </w:r>
      <w:r w:rsidRPr="00410C3B">
        <w:rPr>
          <w:sz w:val="28"/>
          <w:szCs w:val="28"/>
        </w:rPr>
        <w:t>шығындар</w:t>
      </w:r>
      <w:r w:rsidRPr="00050D61">
        <w:rPr>
          <w:sz w:val="28"/>
          <w:szCs w:val="28"/>
          <w:lang w:val="en-US"/>
        </w:rPr>
        <w:t xml:space="preserve"> </w:t>
      </w:r>
      <w:r w:rsidRPr="00410C3B">
        <w:rPr>
          <w:sz w:val="28"/>
          <w:szCs w:val="28"/>
        </w:rPr>
        <w:t>көрсетілген</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көмектің</w:t>
      </w:r>
      <w:r w:rsidRPr="00050D61">
        <w:rPr>
          <w:sz w:val="28"/>
          <w:szCs w:val="28"/>
          <w:lang w:val="en-US"/>
        </w:rPr>
        <w:t xml:space="preserve"> </w:t>
      </w:r>
      <w:r w:rsidRPr="00410C3B">
        <w:rPr>
          <w:sz w:val="28"/>
          <w:szCs w:val="28"/>
        </w:rPr>
        <w:t>көлеміне</w:t>
      </w:r>
      <w:r w:rsidRPr="00050D61">
        <w:rPr>
          <w:sz w:val="28"/>
          <w:szCs w:val="28"/>
          <w:lang w:val="en-US"/>
        </w:rPr>
        <w:t xml:space="preserve"> </w:t>
      </w:r>
      <w:r w:rsidRPr="00410C3B">
        <w:rPr>
          <w:sz w:val="28"/>
          <w:szCs w:val="28"/>
        </w:rPr>
        <w:t>пропорционалды</w:t>
      </w:r>
      <w:r w:rsidRPr="00050D61">
        <w:rPr>
          <w:sz w:val="28"/>
          <w:szCs w:val="28"/>
          <w:lang w:val="en-US"/>
        </w:rPr>
        <w:t xml:space="preserve"> </w:t>
      </w:r>
      <w:r w:rsidRPr="00410C3B">
        <w:rPr>
          <w:sz w:val="28"/>
          <w:szCs w:val="28"/>
        </w:rPr>
        <w:t>түрде</w:t>
      </w:r>
      <w:r w:rsidRPr="00050D61">
        <w:rPr>
          <w:sz w:val="28"/>
          <w:szCs w:val="28"/>
          <w:lang w:val="en-US"/>
        </w:rPr>
        <w:t xml:space="preserve"> </w:t>
      </w:r>
      <w:r w:rsidRPr="00410C3B">
        <w:rPr>
          <w:sz w:val="28"/>
          <w:szCs w:val="28"/>
        </w:rPr>
        <w:t>өзгереді</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әдіс</w:t>
      </w:r>
      <w:r w:rsidRPr="00050D61">
        <w:rPr>
          <w:sz w:val="28"/>
          <w:szCs w:val="28"/>
          <w:lang w:val="en-US"/>
        </w:rPr>
        <w:t xml:space="preserve"> </w:t>
      </w:r>
      <w:r w:rsidRPr="00410C3B">
        <w:rPr>
          <w:sz w:val="28"/>
          <w:szCs w:val="28"/>
        </w:rPr>
        <w:t>міндетті</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сақтандыру</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ақылы</w:t>
      </w:r>
      <w:r w:rsidRPr="00050D61">
        <w:rPr>
          <w:sz w:val="28"/>
          <w:szCs w:val="28"/>
          <w:lang w:val="en-US"/>
        </w:rPr>
        <w:t xml:space="preserve"> </w:t>
      </w:r>
      <w:r w:rsidRPr="00410C3B">
        <w:rPr>
          <w:sz w:val="28"/>
          <w:szCs w:val="28"/>
        </w:rPr>
        <w:t>қызметтер</w:t>
      </w:r>
      <w:r w:rsidRPr="00050D61">
        <w:rPr>
          <w:sz w:val="28"/>
          <w:szCs w:val="28"/>
          <w:lang w:val="en-US"/>
        </w:rPr>
        <w:t xml:space="preserve"> </w:t>
      </w:r>
      <w:r w:rsidRPr="00410C3B">
        <w:rPr>
          <w:sz w:val="28"/>
          <w:szCs w:val="28"/>
        </w:rPr>
        <w:t>аясындағы</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көмектің</w:t>
      </w:r>
      <w:r w:rsidRPr="00050D61">
        <w:rPr>
          <w:sz w:val="28"/>
          <w:szCs w:val="28"/>
          <w:lang w:val="en-US"/>
        </w:rPr>
        <w:t xml:space="preserve"> </w:t>
      </w:r>
      <w:r w:rsidRPr="00410C3B">
        <w:rPr>
          <w:sz w:val="28"/>
          <w:szCs w:val="28"/>
        </w:rPr>
        <w:t>тарифтерін</w:t>
      </w:r>
      <w:r w:rsidRPr="00050D61">
        <w:rPr>
          <w:sz w:val="28"/>
          <w:szCs w:val="28"/>
          <w:lang w:val="en-US"/>
        </w:rPr>
        <w:t xml:space="preserve"> </w:t>
      </w:r>
      <w:r w:rsidRPr="00410C3B">
        <w:rPr>
          <w:sz w:val="28"/>
          <w:szCs w:val="28"/>
        </w:rPr>
        <w:t>есептеу</w:t>
      </w:r>
      <w:r w:rsidRPr="00050D61">
        <w:rPr>
          <w:sz w:val="28"/>
          <w:szCs w:val="28"/>
          <w:lang w:val="en-US"/>
        </w:rPr>
        <w:t xml:space="preserve"> </w:t>
      </w:r>
      <w:r w:rsidRPr="00410C3B">
        <w:rPr>
          <w:sz w:val="28"/>
          <w:szCs w:val="28"/>
        </w:rPr>
        <w:t>кезінде</w:t>
      </w:r>
      <w:r w:rsidRPr="00050D61">
        <w:rPr>
          <w:sz w:val="28"/>
          <w:szCs w:val="28"/>
          <w:lang w:val="en-US"/>
        </w:rPr>
        <w:t xml:space="preserve"> </w:t>
      </w:r>
      <w:r w:rsidRPr="00410C3B">
        <w:rPr>
          <w:sz w:val="28"/>
          <w:szCs w:val="28"/>
        </w:rPr>
        <w:t>пайдалы</w:t>
      </w:r>
      <w:r w:rsidRPr="00050D61">
        <w:rPr>
          <w:sz w:val="28"/>
          <w:szCs w:val="28"/>
          <w:lang w:val="en-US"/>
        </w:rPr>
        <w:t xml:space="preserve"> </w:t>
      </w:r>
      <w:r w:rsidRPr="00410C3B">
        <w:rPr>
          <w:sz w:val="28"/>
          <w:szCs w:val="28"/>
        </w:rPr>
        <w:t>болып</w:t>
      </w:r>
      <w:r w:rsidRPr="00050D61">
        <w:rPr>
          <w:sz w:val="28"/>
          <w:szCs w:val="28"/>
          <w:lang w:val="en-US"/>
        </w:rPr>
        <w:t xml:space="preserve"> </w:t>
      </w:r>
      <w:r w:rsidRPr="00410C3B">
        <w:rPr>
          <w:sz w:val="28"/>
          <w:szCs w:val="28"/>
        </w:rPr>
        <w:t>табылады</w:t>
      </w:r>
      <w:r w:rsidRPr="00050D61">
        <w:rPr>
          <w:sz w:val="28"/>
          <w:szCs w:val="28"/>
          <w:lang w:val="en-US"/>
        </w:rPr>
        <w:t xml:space="preserve">. </w:t>
      </w:r>
      <w:r w:rsidRPr="00410C3B">
        <w:rPr>
          <w:sz w:val="28"/>
          <w:szCs w:val="28"/>
        </w:rPr>
        <w:lastRenderedPageBreak/>
        <w:t>Бірақ</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көмектің</w:t>
      </w:r>
      <w:r w:rsidRPr="00050D61">
        <w:rPr>
          <w:sz w:val="28"/>
          <w:szCs w:val="28"/>
          <w:lang w:val="en-US"/>
        </w:rPr>
        <w:t xml:space="preserve"> </w:t>
      </w:r>
      <w:r w:rsidRPr="00410C3B">
        <w:rPr>
          <w:sz w:val="28"/>
          <w:szCs w:val="28"/>
        </w:rPr>
        <w:t>сапасын</w:t>
      </w:r>
      <w:r w:rsidRPr="00050D61">
        <w:rPr>
          <w:sz w:val="28"/>
          <w:szCs w:val="28"/>
          <w:lang w:val="en-US"/>
        </w:rPr>
        <w:t xml:space="preserve"> </w:t>
      </w:r>
      <w:r w:rsidRPr="00410C3B">
        <w:rPr>
          <w:sz w:val="28"/>
          <w:szCs w:val="28"/>
        </w:rPr>
        <w:t>басқаруға</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оның</w:t>
      </w:r>
      <w:r w:rsidRPr="00050D61">
        <w:rPr>
          <w:sz w:val="28"/>
          <w:szCs w:val="28"/>
          <w:lang w:val="en-US"/>
        </w:rPr>
        <w:t xml:space="preserve"> </w:t>
      </w:r>
      <w:r w:rsidRPr="00410C3B">
        <w:rPr>
          <w:sz w:val="28"/>
          <w:szCs w:val="28"/>
        </w:rPr>
        <w:t>тиімділігін</w:t>
      </w:r>
      <w:r w:rsidRPr="00050D61">
        <w:rPr>
          <w:sz w:val="28"/>
          <w:szCs w:val="28"/>
          <w:lang w:val="en-US"/>
        </w:rPr>
        <w:t xml:space="preserve"> </w:t>
      </w:r>
      <w:r w:rsidRPr="00410C3B">
        <w:rPr>
          <w:sz w:val="28"/>
          <w:szCs w:val="28"/>
        </w:rPr>
        <w:t>бағалауға</w:t>
      </w:r>
      <w:r w:rsidRPr="00050D61">
        <w:rPr>
          <w:sz w:val="28"/>
          <w:szCs w:val="28"/>
          <w:lang w:val="en-US"/>
        </w:rPr>
        <w:t xml:space="preserve"> </w:t>
      </w:r>
      <w:r w:rsidRPr="00410C3B">
        <w:rPr>
          <w:sz w:val="28"/>
          <w:szCs w:val="28"/>
        </w:rPr>
        <w:t>мүмкіндік</w:t>
      </w:r>
      <w:r w:rsidRPr="00050D61">
        <w:rPr>
          <w:sz w:val="28"/>
          <w:szCs w:val="28"/>
          <w:lang w:val="en-US"/>
        </w:rPr>
        <w:t xml:space="preserve"> </w:t>
      </w:r>
      <w:r w:rsidRPr="00410C3B">
        <w:rPr>
          <w:sz w:val="28"/>
          <w:szCs w:val="28"/>
        </w:rPr>
        <w:t>бермейді</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көбірек</w:t>
      </w:r>
      <w:r w:rsidRPr="00050D61">
        <w:rPr>
          <w:sz w:val="28"/>
          <w:szCs w:val="28"/>
          <w:lang w:val="en-US"/>
        </w:rPr>
        <w:t xml:space="preserve"> </w:t>
      </w:r>
      <w:r w:rsidRPr="00410C3B">
        <w:rPr>
          <w:sz w:val="28"/>
          <w:szCs w:val="28"/>
        </w:rPr>
        <w:t>нарықтық</w:t>
      </w:r>
      <w:r w:rsidRPr="00050D61">
        <w:rPr>
          <w:sz w:val="28"/>
          <w:szCs w:val="28"/>
          <w:lang w:val="en-US"/>
        </w:rPr>
        <w:t xml:space="preserve"> </w:t>
      </w:r>
      <w:r w:rsidRPr="00410C3B">
        <w:rPr>
          <w:sz w:val="28"/>
          <w:szCs w:val="28"/>
        </w:rPr>
        <w:t>сипатқа</w:t>
      </w:r>
      <w:r w:rsidRPr="00050D61">
        <w:rPr>
          <w:sz w:val="28"/>
          <w:szCs w:val="28"/>
          <w:lang w:val="en-US"/>
        </w:rPr>
        <w:t xml:space="preserve"> </w:t>
      </w:r>
      <w:r w:rsidRPr="00410C3B">
        <w:rPr>
          <w:sz w:val="28"/>
          <w:szCs w:val="28"/>
        </w:rPr>
        <w:t>ие</w:t>
      </w:r>
      <w:r w:rsidRPr="00050D61">
        <w:rPr>
          <w:sz w:val="28"/>
          <w:szCs w:val="28"/>
          <w:lang w:val="en-US"/>
        </w:rPr>
        <w:t xml:space="preserve"> </w:t>
      </w:r>
      <w:r w:rsidRPr="00410C3B">
        <w:rPr>
          <w:sz w:val="28"/>
          <w:szCs w:val="28"/>
        </w:rPr>
        <w:t>болады</w:t>
      </w:r>
      <w:r w:rsidRPr="00050D61">
        <w:rPr>
          <w:sz w:val="28"/>
          <w:szCs w:val="28"/>
          <w:lang w:val="en-US"/>
        </w:rPr>
        <w:t>.</w:t>
      </w:r>
    </w:p>
    <w:p w:rsidR="00DA3BBC" w:rsidRPr="00050D61" w:rsidRDefault="00DA3BBC" w:rsidP="00410C3B">
      <w:pPr>
        <w:ind w:firstLine="709"/>
        <w:jc w:val="both"/>
        <w:rPr>
          <w:sz w:val="28"/>
          <w:szCs w:val="28"/>
          <w:lang w:val="en-US"/>
        </w:rPr>
      </w:pPr>
      <w:r w:rsidRPr="00410C3B">
        <w:rPr>
          <w:b/>
          <w:sz w:val="28"/>
          <w:szCs w:val="28"/>
        </w:rPr>
        <w:t>Шығындар</w:t>
      </w:r>
      <w:r w:rsidRPr="00050D61">
        <w:rPr>
          <w:b/>
          <w:sz w:val="28"/>
          <w:szCs w:val="28"/>
          <w:lang w:val="en-US"/>
        </w:rPr>
        <w:t xml:space="preserve"> – </w:t>
      </w:r>
      <w:r w:rsidRPr="00410C3B">
        <w:rPr>
          <w:b/>
          <w:sz w:val="28"/>
          <w:szCs w:val="28"/>
        </w:rPr>
        <w:t>тиімділік</w:t>
      </w:r>
      <w:r w:rsidRPr="00050D61">
        <w:rPr>
          <w:b/>
          <w:sz w:val="28"/>
          <w:szCs w:val="28"/>
          <w:lang w:val="en-US"/>
        </w:rPr>
        <w:t>, CEA</w:t>
      </w:r>
      <w:r w:rsidRPr="00050D61">
        <w:rPr>
          <w:sz w:val="28"/>
          <w:szCs w:val="28"/>
          <w:lang w:val="en-US"/>
        </w:rPr>
        <w:t xml:space="preserve"> – </w:t>
      </w:r>
      <w:r w:rsidRPr="00410C3B">
        <w:rPr>
          <w:sz w:val="28"/>
          <w:szCs w:val="28"/>
        </w:rPr>
        <w:t>бұл</w:t>
      </w:r>
      <w:r w:rsidRPr="00050D61">
        <w:rPr>
          <w:sz w:val="28"/>
          <w:szCs w:val="28"/>
          <w:lang w:val="en-US"/>
        </w:rPr>
        <w:t xml:space="preserve"> </w:t>
      </w:r>
      <w:r w:rsidRPr="00410C3B">
        <w:rPr>
          <w:sz w:val="28"/>
          <w:szCs w:val="28"/>
        </w:rPr>
        <w:t>әртүрлі</w:t>
      </w:r>
      <w:r w:rsidRPr="00050D61">
        <w:rPr>
          <w:sz w:val="28"/>
          <w:szCs w:val="28"/>
          <w:lang w:val="en-US"/>
        </w:rPr>
        <w:t xml:space="preserve"> </w:t>
      </w:r>
      <w:r w:rsidRPr="00410C3B">
        <w:rPr>
          <w:sz w:val="28"/>
          <w:szCs w:val="28"/>
        </w:rPr>
        <w:t>емдеу</w:t>
      </w:r>
      <w:r w:rsidRPr="00050D61">
        <w:rPr>
          <w:sz w:val="28"/>
          <w:szCs w:val="28"/>
          <w:lang w:val="en-US"/>
        </w:rPr>
        <w:t xml:space="preserve"> </w:t>
      </w:r>
      <w:r w:rsidRPr="00410C3B">
        <w:rPr>
          <w:sz w:val="28"/>
          <w:szCs w:val="28"/>
        </w:rPr>
        <w:t>нұсқаларының</w:t>
      </w:r>
      <w:r w:rsidRPr="00050D61">
        <w:rPr>
          <w:sz w:val="28"/>
          <w:szCs w:val="28"/>
          <w:lang w:val="en-US"/>
        </w:rPr>
        <w:t xml:space="preserve"> </w:t>
      </w:r>
      <w:r w:rsidRPr="00410C3B">
        <w:rPr>
          <w:sz w:val="28"/>
          <w:szCs w:val="28"/>
        </w:rPr>
        <w:t>шығындары</w:t>
      </w:r>
      <w:r w:rsidRPr="00050D61">
        <w:rPr>
          <w:sz w:val="28"/>
          <w:szCs w:val="28"/>
          <w:lang w:val="en-US"/>
        </w:rPr>
        <w:t xml:space="preserve"> </w:t>
      </w:r>
      <w:r w:rsidRPr="00410C3B">
        <w:rPr>
          <w:sz w:val="28"/>
          <w:szCs w:val="28"/>
        </w:rPr>
        <w:t>мен</w:t>
      </w:r>
      <w:r w:rsidRPr="00050D61">
        <w:rPr>
          <w:sz w:val="28"/>
          <w:szCs w:val="28"/>
          <w:lang w:val="en-US"/>
        </w:rPr>
        <w:t xml:space="preserve"> </w:t>
      </w:r>
      <w:r w:rsidRPr="00410C3B">
        <w:rPr>
          <w:sz w:val="28"/>
          <w:szCs w:val="28"/>
        </w:rPr>
        <w:t>пайдасын</w:t>
      </w:r>
      <w:r w:rsidRPr="00050D61">
        <w:rPr>
          <w:sz w:val="28"/>
          <w:szCs w:val="28"/>
          <w:lang w:val="en-US"/>
        </w:rPr>
        <w:t xml:space="preserve"> </w:t>
      </w:r>
      <w:r w:rsidRPr="00410C3B">
        <w:rPr>
          <w:sz w:val="28"/>
          <w:szCs w:val="28"/>
        </w:rPr>
        <w:t>салыстыратын</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талдаудың</w:t>
      </w:r>
      <w:r w:rsidRPr="00050D61">
        <w:rPr>
          <w:sz w:val="28"/>
          <w:szCs w:val="28"/>
          <w:lang w:val="en-US"/>
        </w:rPr>
        <w:t xml:space="preserve"> </w:t>
      </w:r>
      <w:r w:rsidRPr="00410C3B">
        <w:rPr>
          <w:sz w:val="28"/>
          <w:szCs w:val="28"/>
        </w:rPr>
        <w:t>бір</w:t>
      </w:r>
      <w:r w:rsidRPr="00050D61">
        <w:rPr>
          <w:sz w:val="28"/>
          <w:szCs w:val="28"/>
          <w:lang w:val="en-US"/>
        </w:rPr>
        <w:t xml:space="preserve"> </w:t>
      </w:r>
      <w:r w:rsidRPr="00410C3B">
        <w:rPr>
          <w:sz w:val="28"/>
          <w:szCs w:val="28"/>
        </w:rPr>
        <w:t>түрі</w:t>
      </w:r>
      <w:r w:rsidRPr="00050D61">
        <w:rPr>
          <w:sz w:val="28"/>
          <w:szCs w:val="28"/>
          <w:lang w:val="en-US"/>
        </w:rPr>
        <w:t xml:space="preserve"> </w:t>
      </w:r>
      <w:r w:rsidRPr="00410C3B">
        <w:rPr>
          <w:sz w:val="28"/>
          <w:szCs w:val="28"/>
        </w:rPr>
        <w:t>болып</w:t>
      </w:r>
      <w:r w:rsidRPr="00050D61">
        <w:rPr>
          <w:sz w:val="28"/>
          <w:szCs w:val="28"/>
          <w:lang w:val="en-US"/>
        </w:rPr>
        <w:t xml:space="preserve"> </w:t>
      </w:r>
      <w:r w:rsidRPr="00410C3B">
        <w:rPr>
          <w:sz w:val="28"/>
          <w:szCs w:val="28"/>
        </w:rPr>
        <w:t>саналады</w:t>
      </w:r>
      <w:r w:rsidRPr="00050D61">
        <w:rPr>
          <w:sz w:val="28"/>
          <w:szCs w:val="28"/>
          <w:lang w:val="en-US"/>
        </w:rPr>
        <w:t xml:space="preserve">. </w:t>
      </w:r>
      <w:r w:rsidRPr="00410C3B">
        <w:rPr>
          <w:sz w:val="28"/>
          <w:szCs w:val="28"/>
        </w:rPr>
        <w:t>Мұндай</w:t>
      </w:r>
      <w:r w:rsidRPr="00050D61">
        <w:rPr>
          <w:sz w:val="28"/>
          <w:szCs w:val="28"/>
          <w:lang w:val="en-US"/>
        </w:rPr>
        <w:t xml:space="preserve"> </w:t>
      </w:r>
      <w:r w:rsidRPr="00410C3B">
        <w:rPr>
          <w:sz w:val="28"/>
          <w:szCs w:val="28"/>
        </w:rPr>
        <w:t>талдау</w:t>
      </w:r>
      <w:r w:rsidRPr="00050D61">
        <w:rPr>
          <w:sz w:val="28"/>
          <w:szCs w:val="28"/>
          <w:lang w:val="en-US"/>
        </w:rPr>
        <w:t xml:space="preserve"> </w:t>
      </w:r>
      <w:r w:rsidRPr="00410C3B">
        <w:rPr>
          <w:sz w:val="28"/>
          <w:szCs w:val="28"/>
        </w:rPr>
        <w:t>ауруларды</w:t>
      </w:r>
      <w:r w:rsidRPr="00050D61">
        <w:rPr>
          <w:sz w:val="28"/>
          <w:szCs w:val="28"/>
          <w:lang w:val="en-US"/>
        </w:rPr>
        <w:t xml:space="preserve"> </w:t>
      </w:r>
      <w:r w:rsidRPr="00410C3B">
        <w:rPr>
          <w:sz w:val="28"/>
          <w:szCs w:val="28"/>
        </w:rPr>
        <w:t>емдеу</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олардың</w:t>
      </w:r>
      <w:r w:rsidRPr="00050D61">
        <w:rPr>
          <w:sz w:val="28"/>
          <w:szCs w:val="28"/>
          <w:lang w:val="en-US"/>
        </w:rPr>
        <w:t xml:space="preserve"> </w:t>
      </w:r>
      <w:r w:rsidRPr="00410C3B">
        <w:rPr>
          <w:sz w:val="28"/>
          <w:szCs w:val="28"/>
        </w:rPr>
        <w:t>алдын</w:t>
      </w:r>
      <w:r w:rsidRPr="00050D61">
        <w:rPr>
          <w:sz w:val="28"/>
          <w:szCs w:val="28"/>
          <w:lang w:val="en-US"/>
        </w:rPr>
        <w:t xml:space="preserve"> </w:t>
      </w:r>
      <w:r w:rsidRPr="00410C3B">
        <w:rPr>
          <w:sz w:val="28"/>
          <w:szCs w:val="28"/>
        </w:rPr>
        <w:t>алу</w:t>
      </w:r>
      <w:r w:rsidRPr="00050D61">
        <w:rPr>
          <w:sz w:val="28"/>
          <w:szCs w:val="28"/>
          <w:lang w:val="en-US"/>
        </w:rPr>
        <w:t xml:space="preserve"> </w:t>
      </w:r>
      <w:r w:rsidRPr="00410C3B">
        <w:rPr>
          <w:sz w:val="28"/>
          <w:szCs w:val="28"/>
        </w:rPr>
        <w:t>бағдарламаларын</w:t>
      </w:r>
      <w:r w:rsidRPr="00050D61">
        <w:rPr>
          <w:sz w:val="28"/>
          <w:szCs w:val="28"/>
          <w:lang w:val="en-US"/>
        </w:rPr>
        <w:t xml:space="preserve"> </w:t>
      </w:r>
      <w:r w:rsidRPr="00410C3B">
        <w:rPr>
          <w:sz w:val="28"/>
          <w:szCs w:val="28"/>
        </w:rPr>
        <w:t>халықтың</w:t>
      </w:r>
      <w:r w:rsidRPr="00050D61">
        <w:rPr>
          <w:sz w:val="28"/>
          <w:szCs w:val="28"/>
          <w:lang w:val="en-US"/>
        </w:rPr>
        <w:t xml:space="preserve"> </w:t>
      </w:r>
      <w:r w:rsidRPr="00410C3B">
        <w:rPr>
          <w:sz w:val="28"/>
          <w:szCs w:val="28"/>
        </w:rPr>
        <w:t>өмір</w:t>
      </w:r>
      <w:r w:rsidRPr="00050D61">
        <w:rPr>
          <w:sz w:val="28"/>
          <w:szCs w:val="28"/>
          <w:lang w:val="en-US"/>
        </w:rPr>
        <w:t xml:space="preserve"> </w:t>
      </w:r>
      <w:r w:rsidRPr="00410C3B">
        <w:rPr>
          <w:sz w:val="28"/>
          <w:szCs w:val="28"/>
        </w:rPr>
        <w:t>сүру</w:t>
      </w:r>
      <w:r w:rsidRPr="00050D61">
        <w:rPr>
          <w:sz w:val="28"/>
          <w:szCs w:val="28"/>
          <w:lang w:val="en-US"/>
        </w:rPr>
        <w:t xml:space="preserve"> </w:t>
      </w:r>
      <w:r w:rsidRPr="00410C3B">
        <w:rPr>
          <w:sz w:val="28"/>
          <w:szCs w:val="28"/>
        </w:rPr>
        <w:t>жасының</w:t>
      </w:r>
      <w:r w:rsidRPr="00050D61">
        <w:rPr>
          <w:sz w:val="28"/>
          <w:szCs w:val="28"/>
          <w:lang w:val="en-US"/>
        </w:rPr>
        <w:t xml:space="preserve"> </w:t>
      </w:r>
      <w:r w:rsidRPr="00410C3B">
        <w:rPr>
          <w:sz w:val="28"/>
          <w:szCs w:val="28"/>
        </w:rPr>
        <w:t>ұзақтығын</w:t>
      </w:r>
      <w:r w:rsidRPr="00050D61">
        <w:rPr>
          <w:sz w:val="28"/>
          <w:szCs w:val="28"/>
          <w:lang w:val="en-US"/>
        </w:rPr>
        <w:t xml:space="preserve"> </w:t>
      </w:r>
      <w:r w:rsidRPr="00410C3B">
        <w:rPr>
          <w:sz w:val="28"/>
          <w:szCs w:val="28"/>
        </w:rPr>
        <w:t>арттыру</w:t>
      </w:r>
      <w:r w:rsidRPr="00050D61">
        <w:rPr>
          <w:sz w:val="28"/>
          <w:szCs w:val="28"/>
          <w:lang w:val="en-US"/>
        </w:rPr>
        <w:t xml:space="preserve">, </w:t>
      </w:r>
      <w:r w:rsidRPr="00410C3B">
        <w:rPr>
          <w:sz w:val="28"/>
          <w:szCs w:val="28"/>
        </w:rPr>
        <w:t>аурушаңдықты</w:t>
      </w:r>
      <w:r w:rsidRPr="00050D61">
        <w:rPr>
          <w:sz w:val="28"/>
          <w:szCs w:val="28"/>
          <w:lang w:val="en-US"/>
        </w:rPr>
        <w:t xml:space="preserve"> </w:t>
      </w:r>
      <w:r w:rsidRPr="00410C3B">
        <w:rPr>
          <w:sz w:val="28"/>
          <w:szCs w:val="28"/>
        </w:rPr>
        <w:t>азайту</w:t>
      </w:r>
      <w:r w:rsidRPr="00050D61">
        <w:rPr>
          <w:sz w:val="28"/>
          <w:szCs w:val="28"/>
          <w:lang w:val="en-US"/>
        </w:rPr>
        <w:t xml:space="preserve">, </w:t>
      </w:r>
      <w:r w:rsidRPr="00410C3B">
        <w:rPr>
          <w:sz w:val="28"/>
          <w:szCs w:val="28"/>
        </w:rPr>
        <w:t>халыққа</w:t>
      </w:r>
      <w:r w:rsidRPr="00050D61">
        <w:rPr>
          <w:sz w:val="28"/>
          <w:szCs w:val="28"/>
          <w:lang w:val="en-US"/>
        </w:rPr>
        <w:t xml:space="preserve"> </w:t>
      </w:r>
      <w:r w:rsidRPr="00410C3B">
        <w:rPr>
          <w:sz w:val="28"/>
          <w:szCs w:val="28"/>
        </w:rPr>
        <w:t>көрсетілетін</w:t>
      </w:r>
      <w:r w:rsidRPr="00050D61">
        <w:rPr>
          <w:sz w:val="28"/>
          <w:szCs w:val="28"/>
          <w:lang w:val="en-US"/>
        </w:rPr>
        <w:t xml:space="preserve"> </w:t>
      </w:r>
      <w:r w:rsidRPr="00410C3B">
        <w:rPr>
          <w:sz w:val="28"/>
          <w:szCs w:val="28"/>
        </w:rPr>
        <w:t>медициналық</w:t>
      </w:r>
      <w:r w:rsidRPr="00050D61">
        <w:rPr>
          <w:sz w:val="28"/>
          <w:szCs w:val="28"/>
          <w:lang w:val="en-US"/>
        </w:rPr>
        <w:t xml:space="preserve"> </w:t>
      </w:r>
      <w:r w:rsidRPr="00410C3B">
        <w:rPr>
          <w:sz w:val="28"/>
          <w:szCs w:val="28"/>
        </w:rPr>
        <w:t>қызметтердің</w:t>
      </w:r>
      <w:r w:rsidRPr="00050D61">
        <w:rPr>
          <w:sz w:val="28"/>
          <w:szCs w:val="28"/>
          <w:lang w:val="en-US"/>
        </w:rPr>
        <w:t xml:space="preserve"> </w:t>
      </w:r>
      <w:r w:rsidRPr="00410C3B">
        <w:rPr>
          <w:sz w:val="28"/>
          <w:szCs w:val="28"/>
        </w:rPr>
        <w:t>сапасын</w:t>
      </w:r>
      <w:r w:rsidRPr="00050D61">
        <w:rPr>
          <w:sz w:val="28"/>
          <w:szCs w:val="28"/>
          <w:lang w:val="en-US"/>
        </w:rPr>
        <w:t xml:space="preserve"> </w:t>
      </w:r>
      <w:r w:rsidRPr="00410C3B">
        <w:rPr>
          <w:sz w:val="28"/>
          <w:szCs w:val="28"/>
        </w:rPr>
        <w:t>арттыру</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т</w:t>
      </w:r>
      <w:r w:rsidRPr="00050D61">
        <w:rPr>
          <w:sz w:val="28"/>
          <w:szCs w:val="28"/>
          <w:lang w:val="en-US"/>
        </w:rPr>
        <w:t>.</w:t>
      </w:r>
      <w:r w:rsidRPr="00410C3B">
        <w:rPr>
          <w:sz w:val="28"/>
          <w:szCs w:val="28"/>
        </w:rPr>
        <w:t>б</w:t>
      </w:r>
      <w:r w:rsidRPr="00050D61">
        <w:rPr>
          <w:sz w:val="28"/>
          <w:szCs w:val="28"/>
          <w:lang w:val="en-US"/>
        </w:rPr>
        <w:t xml:space="preserve">. </w:t>
      </w:r>
      <w:r w:rsidRPr="00410C3B">
        <w:rPr>
          <w:sz w:val="28"/>
          <w:szCs w:val="28"/>
        </w:rPr>
        <w:t>әсері</w:t>
      </w:r>
      <w:r w:rsidRPr="00050D61">
        <w:rPr>
          <w:sz w:val="28"/>
          <w:szCs w:val="28"/>
          <w:lang w:val="en-US"/>
        </w:rPr>
        <w:t xml:space="preserve"> </w:t>
      </w:r>
      <w:r w:rsidRPr="00410C3B">
        <w:rPr>
          <w:sz w:val="28"/>
          <w:szCs w:val="28"/>
        </w:rPr>
        <w:t>тұрғысынан</w:t>
      </w:r>
      <w:r w:rsidRPr="00050D61">
        <w:rPr>
          <w:sz w:val="28"/>
          <w:szCs w:val="28"/>
          <w:lang w:val="en-US"/>
        </w:rPr>
        <w:t xml:space="preserve"> </w:t>
      </w:r>
      <w:r w:rsidRPr="00410C3B">
        <w:rPr>
          <w:sz w:val="28"/>
          <w:szCs w:val="28"/>
        </w:rPr>
        <w:t>салыстыруды</w:t>
      </w:r>
      <w:r w:rsidRPr="00050D61">
        <w:rPr>
          <w:sz w:val="28"/>
          <w:szCs w:val="28"/>
          <w:lang w:val="en-US"/>
        </w:rPr>
        <w:t xml:space="preserve"> </w:t>
      </w:r>
      <w:r w:rsidRPr="00410C3B">
        <w:rPr>
          <w:sz w:val="28"/>
          <w:szCs w:val="28"/>
        </w:rPr>
        <w:t>көздейді</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әдіс</w:t>
      </w:r>
      <w:r w:rsidRPr="00050D61">
        <w:rPr>
          <w:sz w:val="28"/>
          <w:szCs w:val="28"/>
          <w:lang w:val="en-US"/>
        </w:rPr>
        <w:t xml:space="preserve"> </w:t>
      </w:r>
      <w:r w:rsidRPr="00410C3B">
        <w:rPr>
          <w:sz w:val="28"/>
          <w:szCs w:val="28"/>
        </w:rPr>
        <w:t>аймақтық</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жергілікті</w:t>
      </w:r>
      <w:r w:rsidRPr="00050D61">
        <w:rPr>
          <w:sz w:val="28"/>
          <w:szCs w:val="28"/>
          <w:lang w:val="en-US"/>
        </w:rPr>
        <w:t xml:space="preserve"> </w:t>
      </w:r>
      <w:r w:rsidRPr="00410C3B">
        <w:rPr>
          <w:sz w:val="28"/>
          <w:szCs w:val="28"/>
        </w:rPr>
        <w:t>бюджеттерді</w:t>
      </w:r>
      <w:r w:rsidRPr="00050D61">
        <w:rPr>
          <w:sz w:val="28"/>
          <w:szCs w:val="28"/>
          <w:lang w:val="en-US"/>
        </w:rPr>
        <w:t xml:space="preserve"> </w:t>
      </w:r>
      <w:r w:rsidRPr="00410C3B">
        <w:rPr>
          <w:sz w:val="28"/>
          <w:szCs w:val="28"/>
        </w:rPr>
        <w:t>дайындау</w:t>
      </w:r>
      <w:r w:rsidRPr="00050D61">
        <w:rPr>
          <w:sz w:val="28"/>
          <w:szCs w:val="28"/>
          <w:lang w:val="en-US"/>
        </w:rPr>
        <w:t xml:space="preserve"> </w:t>
      </w:r>
      <w:r w:rsidRPr="00410C3B">
        <w:rPr>
          <w:sz w:val="28"/>
          <w:szCs w:val="28"/>
        </w:rPr>
        <w:t>кезінде</w:t>
      </w:r>
      <w:r w:rsidRPr="00050D61">
        <w:rPr>
          <w:sz w:val="28"/>
          <w:szCs w:val="28"/>
          <w:lang w:val="en-US"/>
        </w:rPr>
        <w:t xml:space="preserve"> </w:t>
      </w:r>
      <w:r w:rsidRPr="00410C3B">
        <w:rPr>
          <w:sz w:val="28"/>
          <w:szCs w:val="28"/>
        </w:rPr>
        <w:t>шығындарды</w:t>
      </w:r>
      <w:r w:rsidRPr="00050D61">
        <w:rPr>
          <w:sz w:val="28"/>
          <w:szCs w:val="28"/>
          <w:lang w:val="en-US"/>
        </w:rPr>
        <w:t xml:space="preserve"> </w:t>
      </w:r>
      <w:r w:rsidRPr="00410C3B">
        <w:rPr>
          <w:sz w:val="28"/>
          <w:szCs w:val="28"/>
        </w:rPr>
        <w:t>жоспарлаудан</w:t>
      </w:r>
      <w:r w:rsidRPr="00050D61">
        <w:rPr>
          <w:sz w:val="28"/>
          <w:szCs w:val="28"/>
          <w:lang w:val="en-US"/>
        </w:rPr>
        <w:t xml:space="preserve"> </w:t>
      </w:r>
      <w:r w:rsidRPr="00410C3B">
        <w:rPr>
          <w:sz w:val="28"/>
          <w:szCs w:val="28"/>
        </w:rPr>
        <w:t>нәтижелерді</w:t>
      </w:r>
      <w:r w:rsidRPr="00050D61">
        <w:rPr>
          <w:sz w:val="28"/>
          <w:szCs w:val="28"/>
          <w:lang w:val="en-US"/>
        </w:rPr>
        <w:t xml:space="preserve"> </w:t>
      </w:r>
      <w:r w:rsidRPr="00410C3B">
        <w:rPr>
          <w:sz w:val="28"/>
          <w:szCs w:val="28"/>
        </w:rPr>
        <w:t>жоспарлауды</w:t>
      </w:r>
      <w:r w:rsidRPr="00050D61">
        <w:rPr>
          <w:sz w:val="28"/>
          <w:szCs w:val="28"/>
          <w:lang w:val="en-US"/>
        </w:rPr>
        <w:t xml:space="preserve"> </w:t>
      </w:r>
      <w:r w:rsidRPr="00410C3B">
        <w:rPr>
          <w:sz w:val="28"/>
          <w:szCs w:val="28"/>
        </w:rPr>
        <w:t>жүзеге</w:t>
      </w:r>
      <w:r w:rsidRPr="00050D61">
        <w:rPr>
          <w:sz w:val="28"/>
          <w:szCs w:val="28"/>
          <w:lang w:val="en-US"/>
        </w:rPr>
        <w:t xml:space="preserve"> </w:t>
      </w:r>
      <w:r w:rsidRPr="00410C3B">
        <w:rPr>
          <w:sz w:val="28"/>
          <w:szCs w:val="28"/>
        </w:rPr>
        <w:t>асырады</w:t>
      </w:r>
      <w:r w:rsidRPr="00050D61">
        <w:rPr>
          <w:sz w:val="28"/>
          <w:szCs w:val="28"/>
          <w:lang w:val="en-US"/>
        </w:rPr>
        <w:t xml:space="preserve">. </w:t>
      </w:r>
      <w:r w:rsidRPr="00410C3B">
        <w:rPr>
          <w:sz w:val="28"/>
          <w:szCs w:val="28"/>
        </w:rPr>
        <w:t>Шығындардың</w:t>
      </w:r>
      <w:r w:rsidRPr="00050D61">
        <w:rPr>
          <w:sz w:val="28"/>
          <w:szCs w:val="28"/>
          <w:lang w:val="en-US"/>
        </w:rPr>
        <w:t xml:space="preserve"> </w:t>
      </w:r>
      <w:r w:rsidRPr="00410C3B">
        <w:rPr>
          <w:sz w:val="28"/>
          <w:szCs w:val="28"/>
        </w:rPr>
        <w:t>тиімділігін</w:t>
      </w:r>
      <w:r w:rsidRPr="00050D61">
        <w:rPr>
          <w:sz w:val="28"/>
          <w:szCs w:val="28"/>
          <w:lang w:val="en-US"/>
        </w:rPr>
        <w:t xml:space="preserve"> </w:t>
      </w:r>
      <w:r w:rsidRPr="00410C3B">
        <w:rPr>
          <w:sz w:val="28"/>
          <w:szCs w:val="28"/>
        </w:rPr>
        <w:t>талдау</w:t>
      </w:r>
      <w:r w:rsidRPr="00050D61">
        <w:rPr>
          <w:sz w:val="28"/>
          <w:szCs w:val="28"/>
          <w:lang w:val="en-US"/>
        </w:rPr>
        <w:t xml:space="preserve"> </w:t>
      </w:r>
      <w:r w:rsidRPr="00410C3B">
        <w:rPr>
          <w:sz w:val="28"/>
          <w:szCs w:val="28"/>
        </w:rPr>
        <w:t>қорытынды</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аралық</w:t>
      </w:r>
      <w:r w:rsidRPr="00050D61">
        <w:rPr>
          <w:sz w:val="28"/>
          <w:szCs w:val="28"/>
          <w:lang w:val="en-US"/>
        </w:rPr>
        <w:t xml:space="preserve"> </w:t>
      </w:r>
      <w:r w:rsidRPr="00410C3B">
        <w:rPr>
          <w:sz w:val="28"/>
          <w:szCs w:val="28"/>
        </w:rPr>
        <w:t>зерттеулер</w:t>
      </w:r>
      <w:r w:rsidRPr="00050D61">
        <w:rPr>
          <w:sz w:val="28"/>
          <w:szCs w:val="28"/>
          <w:lang w:val="en-US"/>
        </w:rPr>
        <w:t xml:space="preserve"> </w:t>
      </w:r>
      <w:r w:rsidRPr="00410C3B">
        <w:rPr>
          <w:sz w:val="28"/>
          <w:szCs w:val="28"/>
        </w:rPr>
        <w:t>үшін</w:t>
      </w:r>
      <w:r w:rsidRPr="00050D61">
        <w:rPr>
          <w:sz w:val="28"/>
          <w:szCs w:val="28"/>
          <w:lang w:val="en-US"/>
        </w:rPr>
        <w:t xml:space="preserve"> </w:t>
      </w:r>
      <w:r w:rsidRPr="00410C3B">
        <w:rPr>
          <w:sz w:val="28"/>
          <w:szCs w:val="28"/>
        </w:rPr>
        <w:t>де</w:t>
      </w:r>
      <w:r w:rsidRPr="00050D61">
        <w:rPr>
          <w:sz w:val="28"/>
          <w:szCs w:val="28"/>
          <w:lang w:val="en-US"/>
        </w:rPr>
        <w:t xml:space="preserve"> </w:t>
      </w:r>
      <w:r w:rsidRPr="00410C3B">
        <w:rPr>
          <w:sz w:val="28"/>
          <w:szCs w:val="28"/>
        </w:rPr>
        <w:t>пайдаланылады</w:t>
      </w:r>
      <w:r w:rsidRPr="00050D61">
        <w:rPr>
          <w:sz w:val="28"/>
          <w:szCs w:val="28"/>
          <w:lang w:val="en-US"/>
        </w:rPr>
        <w:t>.</w:t>
      </w:r>
    </w:p>
    <w:p w:rsidR="00DA3BBC" w:rsidRPr="00050D61" w:rsidRDefault="00DA3BBC" w:rsidP="00410C3B">
      <w:pPr>
        <w:ind w:firstLine="709"/>
        <w:jc w:val="both"/>
        <w:rPr>
          <w:sz w:val="28"/>
          <w:szCs w:val="28"/>
          <w:lang w:val="en-US"/>
        </w:rPr>
      </w:pPr>
      <w:r w:rsidRPr="00410C3B">
        <w:rPr>
          <w:b/>
          <w:sz w:val="28"/>
          <w:szCs w:val="28"/>
        </w:rPr>
        <w:t>Шығындарды</w:t>
      </w:r>
      <w:r w:rsidRPr="00050D61">
        <w:rPr>
          <w:b/>
          <w:sz w:val="28"/>
          <w:szCs w:val="28"/>
          <w:lang w:val="en-US"/>
        </w:rPr>
        <w:t xml:space="preserve"> </w:t>
      </w:r>
      <w:r w:rsidRPr="00410C3B">
        <w:rPr>
          <w:b/>
          <w:sz w:val="28"/>
          <w:szCs w:val="28"/>
        </w:rPr>
        <w:t>азайту</w:t>
      </w:r>
      <w:r w:rsidRPr="00050D61">
        <w:rPr>
          <w:b/>
          <w:sz w:val="28"/>
          <w:szCs w:val="28"/>
          <w:lang w:val="en-US"/>
        </w:rPr>
        <w:t>, CMA</w:t>
      </w:r>
      <w:r w:rsidRPr="00050D61">
        <w:rPr>
          <w:sz w:val="28"/>
          <w:szCs w:val="28"/>
          <w:lang w:val="en-US"/>
        </w:rPr>
        <w:t xml:space="preserve"> – </w:t>
      </w:r>
      <w:r w:rsidRPr="00410C3B">
        <w:rPr>
          <w:sz w:val="28"/>
          <w:szCs w:val="28"/>
        </w:rPr>
        <w:t>емдеу</w:t>
      </w:r>
      <w:r w:rsidRPr="00050D61">
        <w:rPr>
          <w:sz w:val="28"/>
          <w:szCs w:val="28"/>
          <w:lang w:val="en-US"/>
        </w:rPr>
        <w:t xml:space="preserve"> </w:t>
      </w:r>
      <w:r w:rsidRPr="00410C3B">
        <w:rPr>
          <w:sz w:val="28"/>
          <w:szCs w:val="28"/>
        </w:rPr>
        <w:t>нұсқаларының</w:t>
      </w:r>
      <w:r w:rsidRPr="00050D61">
        <w:rPr>
          <w:sz w:val="28"/>
          <w:szCs w:val="28"/>
          <w:lang w:val="en-US"/>
        </w:rPr>
        <w:t xml:space="preserve"> </w:t>
      </w:r>
      <w:r w:rsidRPr="00410C3B">
        <w:rPr>
          <w:sz w:val="28"/>
          <w:szCs w:val="28"/>
        </w:rPr>
        <w:t>құнын</w:t>
      </w:r>
      <w:r w:rsidRPr="00050D61">
        <w:rPr>
          <w:sz w:val="28"/>
          <w:szCs w:val="28"/>
          <w:lang w:val="en-US"/>
        </w:rPr>
        <w:t xml:space="preserve"> </w:t>
      </w:r>
      <w:r w:rsidRPr="00410C3B">
        <w:rPr>
          <w:sz w:val="28"/>
          <w:szCs w:val="28"/>
        </w:rPr>
        <w:t>бірдей</w:t>
      </w:r>
      <w:r w:rsidRPr="00050D61">
        <w:rPr>
          <w:sz w:val="28"/>
          <w:szCs w:val="28"/>
          <w:lang w:val="en-US"/>
        </w:rPr>
        <w:t xml:space="preserve"> </w:t>
      </w:r>
      <w:r w:rsidRPr="00410C3B">
        <w:rPr>
          <w:sz w:val="28"/>
          <w:szCs w:val="28"/>
        </w:rPr>
        <w:t>нәтижелермен</w:t>
      </w:r>
      <w:r w:rsidRPr="00050D61">
        <w:rPr>
          <w:sz w:val="28"/>
          <w:szCs w:val="28"/>
          <w:lang w:val="en-US"/>
        </w:rPr>
        <w:t xml:space="preserve"> </w:t>
      </w:r>
      <w:r w:rsidRPr="00410C3B">
        <w:rPr>
          <w:sz w:val="28"/>
          <w:szCs w:val="28"/>
        </w:rPr>
        <w:t>салыстыратын</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талдау</w:t>
      </w:r>
      <w:r w:rsidRPr="00050D61">
        <w:rPr>
          <w:sz w:val="28"/>
          <w:szCs w:val="28"/>
          <w:lang w:val="en-US"/>
        </w:rPr>
        <w:t xml:space="preserve"> </w:t>
      </w:r>
      <w:r w:rsidRPr="00410C3B">
        <w:rPr>
          <w:sz w:val="28"/>
          <w:szCs w:val="28"/>
        </w:rPr>
        <w:t>түрі</w:t>
      </w:r>
      <w:r w:rsidRPr="00050D61">
        <w:rPr>
          <w:sz w:val="28"/>
          <w:szCs w:val="28"/>
          <w:lang w:val="en-US"/>
        </w:rPr>
        <w:t xml:space="preserve"> </w:t>
      </w:r>
      <w:r w:rsidRPr="00410C3B">
        <w:rPr>
          <w:sz w:val="28"/>
          <w:szCs w:val="28"/>
        </w:rPr>
        <w:t>болып</w:t>
      </w:r>
      <w:r w:rsidRPr="00050D61">
        <w:rPr>
          <w:sz w:val="28"/>
          <w:szCs w:val="28"/>
          <w:lang w:val="en-US"/>
        </w:rPr>
        <w:t xml:space="preserve"> </w:t>
      </w:r>
      <w:r w:rsidRPr="00410C3B">
        <w:rPr>
          <w:sz w:val="28"/>
          <w:szCs w:val="28"/>
        </w:rPr>
        <w:t>табылады</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жағдайда</w:t>
      </w:r>
      <w:r w:rsidRPr="00050D61">
        <w:rPr>
          <w:sz w:val="28"/>
          <w:szCs w:val="28"/>
          <w:lang w:val="en-US"/>
        </w:rPr>
        <w:t xml:space="preserve"> </w:t>
      </w:r>
      <w:r w:rsidRPr="00410C3B">
        <w:rPr>
          <w:sz w:val="28"/>
          <w:szCs w:val="28"/>
        </w:rPr>
        <w:t>белгілі</w:t>
      </w:r>
      <w:r w:rsidRPr="00050D61">
        <w:rPr>
          <w:sz w:val="28"/>
          <w:szCs w:val="28"/>
          <w:lang w:val="en-US"/>
        </w:rPr>
        <w:t xml:space="preserve"> </w:t>
      </w:r>
      <w:r w:rsidRPr="00410C3B">
        <w:rPr>
          <w:sz w:val="28"/>
          <w:szCs w:val="28"/>
        </w:rPr>
        <w:t>бір</w:t>
      </w:r>
      <w:r w:rsidRPr="00050D61">
        <w:rPr>
          <w:sz w:val="28"/>
          <w:szCs w:val="28"/>
          <w:lang w:val="en-US"/>
        </w:rPr>
        <w:t xml:space="preserve"> </w:t>
      </w:r>
      <w:r w:rsidRPr="00410C3B">
        <w:rPr>
          <w:sz w:val="28"/>
          <w:szCs w:val="28"/>
        </w:rPr>
        <w:t>емдеу</w:t>
      </w:r>
      <w:r w:rsidRPr="00050D61">
        <w:rPr>
          <w:sz w:val="28"/>
          <w:szCs w:val="28"/>
          <w:lang w:val="en-US"/>
        </w:rPr>
        <w:t xml:space="preserve"> </w:t>
      </w:r>
      <w:r w:rsidRPr="00410C3B">
        <w:rPr>
          <w:sz w:val="28"/>
          <w:szCs w:val="28"/>
        </w:rPr>
        <w:t>әдісіне</w:t>
      </w:r>
      <w:r w:rsidRPr="00050D61">
        <w:rPr>
          <w:sz w:val="28"/>
          <w:szCs w:val="28"/>
          <w:lang w:val="en-US"/>
        </w:rPr>
        <w:t xml:space="preserve"> </w:t>
      </w:r>
      <w:r w:rsidRPr="00410C3B">
        <w:rPr>
          <w:sz w:val="28"/>
          <w:szCs w:val="28"/>
        </w:rPr>
        <w:t>тікелей</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жанама</w:t>
      </w:r>
      <w:r w:rsidRPr="00050D61">
        <w:rPr>
          <w:sz w:val="28"/>
          <w:szCs w:val="28"/>
          <w:lang w:val="en-US"/>
        </w:rPr>
        <w:t xml:space="preserve"> </w:t>
      </w:r>
      <w:r w:rsidRPr="00410C3B">
        <w:rPr>
          <w:sz w:val="28"/>
          <w:szCs w:val="28"/>
        </w:rPr>
        <w:t>шығындарды</w:t>
      </w:r>
      <w:r w:rsidRPr="00050D61">
        <w:rPr>
          <w:sz w:val="28"/>
          <w:szCs w:val="28"/>
          <w:lang w:val="en-US"/>
        </w:rPr>
        <w:t xml:space="preserve"> </w:t>
      </w:r>
      <w:r w:rsidRPr="00410C3B">
        <w:rPr>
          <w:sz w:val="28"/>
          <w:szCs w:val="28"/>
        </w:rPr>
        <w:t>ескеру</w:t>
      </w:r>
      <w:r w:rsidRPr="00050D61">
        <w:rPr>
          <w:sz w:val="28"/>
          <w:szCs w:val="28"/>
          <w:lang w:val="en-US"/>
        </w:rPr>
        <w:t xml:space="preserve"> </w:t>
      </w:r>
      <w:r w:rsidRPr="00410C3B">
        <w:rPr>
          <w:sz w:val="28"/>
          <w:szCs w:val="28"/>
        </w:rPr>
        <w:t>керек</w:t>
      </w:r>
      <w:r w:rsidRPr="00050D61">
        <w:rPr>
          <w:sz w:val="28"/>
          <w:szCs w:val="28"/>
          <w:lang w:val="en-US"/>
        </w:rPr>
        <w:t xml:space="preserve">. </w:t>
      </w:r>
      <w:r w:rsidRPr="00410C3B">
        <w:rPr>
          <w:sz w:val="28"/>
          <w:szCs w:val="28"/>
        </w:rPr>
        <w:t>Бірақ</w:t>
      </w:r>
      <w:r w:rsidRPr="00050D61">
        <w:rPr>
          <w:sz w:val="28"/>
          <w:szCs w:val="28"/>
          <w:lang w:val="en-US"/>
        </w:rPr>
        <w:t xml:space="preserve">, </w:t>
      </w:r>
      <w:r w:rsidRPr="00410C3B">
        <w:rPr>
          <w:sz w:val="28"/>
          <w:szCs w:val="28"/>
        </w:rPr>
        <w:t>әлемдік</w:t>
      </w:r>
      <w:r w:rsidRPr="00050D61">
        <w:rPr>
          <w:sz w:val="28"/>
          <w:szCs w:val="28"/>
          <w:lang w:val="en-US"/>
        </w:rPr>
        <w:t xml:space="preserve"> </w:t>
      </w:r>
      <w:r w:rsidRPr="00410C3B">
        <w:rPr>
          <w:sz w:val="28"/>
          <w:szCs w:val="28"/>
        </w:rPr>
        <w:t>тәжірибеге</w:t>
      </w:r>
      <w:r w:rsidRPr="00050D61">
        <w:rPr>
          <w:sz w:val="28"/>
          <w:szCs w:val="28"/>
          <w:lang w:val="en-US"/>
        </w:rPr>
        <w:t xml:space="preserve"> </w:t>
      </w:r>
      <w:r w:rsidRPr="00410C3B">
        <w:rPr>
          <w:sz w:val="28"/>
          <w:szCs w:val="28"/>
        </w:rPr>
        <w:t>сүйенсек</w:t>
      </w:r>
      <w:r w:rsidRPr="00050D61">
        <w:rPr>
          <w:sz w:val="28"/>
          <w:szCs w:val="28"/>
          <w:lang w:val="en-US"/>
        </w:rPr>
        <w:t xml:space="preserve">, </w:t>
      </w:r>
      <w:r w:rsidRPr="00410C3B">
        <w:rPr>
          <w:sz w:val="28"/>
          <w:szCs w:val="28"/>
        </w:rPr>
        <w:t>халықтың</w:t>
      </w:r>
      <w:r w:rsidRPr="00050D61">
        <w:rPr>
          <w:sz w:val="28"/>
          <w:szCs w:val="28"/>
          <w:lang w:val="en-US"/>
        </w:rPr>
        <w:t xml:space="preserve"> </w:t>
      </w:r>
      <w:r w:rsidRPr="00410C3B">
        <w:rPr>
          <w:sz w:val="28"/>
          <w:szCs w:val="28"/>
        </w:rPr>
        <w:t>салауатты</w:t>
      </w:r>
      <w:r w:rsidRPr="00050D61">
        <w:rPr>
          <w:sz w:val="28"/>
          <w:szCs w:val="28"/>
          <w:lang w:val="en-US"/>
        </w:rPr>
        <w:t xml:space="preserve"> </w:t>
      </w:r>
      <w:r w:rsidRPr="00410C3B">
        <w:rPr>
          <w:sz w:val="28"/>
          <w:szCs w:val="28"/>
        </w:rPr>
        <w:t>өмір</w:t>
      </w:r>
      <w:r w:rsidRPr="00050D61">
        <w:rPr>
          <w:sz w:val="28"/>
          <w:szCs w:val="28"/>
          <w:lang w:val="en-US"/>
        </w:rPr>
        <w:t xml:space="preserve"> </w:t>
      </w:r>
      <w:r w:rsidRPr="00410C3B">
        <w:rPr>
          <w:sz w:val="28"/>
          <w:szCs w:val="28"/>
        </w:rPr>
        <w:t>сүруіндегі</w:t>
      </w:r>
      <w:r w:rsidRPr="00050D61">
        <w:rPr>
          <w:sz w:val="28"/>
          <w:szCs w:val="28"/>
          <w:lang w:val="en-US"/>
        </w:rPr>
        <w:t xml:space="preserve"> </w:t>
      </w:r>
      <w:r w:rsidRPr="00410C3B">
        <w:rPr>
          <w:sz w:val="28"/>
          <w:szCs w:val="28"/>
        </w:rPr>
        <w:t>денсаулық</w:t>
      </w:r>
      <w:r w:rsidRPr="00050D61">
        <w:rPr>
          <w:sz w:val="28"/>
          <w:szCs w:val="28"/>
          <w:lang w:val="en-US"/>
        </w:rPr>
        <w:t xml:space="preserve"> </w:t>
      </w:r>
      <w:r w:rsidRPr="00410C3B">
        <w:rPr>
          <w:sz w:val="28"/>
          <w:szCs w:val="28"/>
        </w:rPr>
        <w:t>сақтау</w:t>
      </w:r>
      <w:r w:rsidRPr="00050D61">
        <w:rPr>
          <w:sz w:val="28"/>
          <w:szCs w:val="28"/>
          <w:lang w:val="en-US"/>
        </w:rPr>
        <w:t xml:space="preserve"> </w:t>
      </w:r>
      <w:r w:rsidRPr="00410C3B">
        <w:rPr>
          <w:sz w:val="28"/>
          <w:szCs w:val="28"/>
        </w:rPr>
        <w:t>шығындарын</w:t>
      </w:r>
      <w:r w:rsidRPr="00050D61">
        <w:rPr>
          <w:sz w:val="28"/>
          <w:szCs w:val="28"/>
          <w:lang w:val="en-US"/>
        </w:rPr>
        <w:t xml:space="preserve"> </w:t>
      </w:r>
      <w:r w:rsidRPr="00410C3B">
        <w:rPr>
          <w:sz w:val="28"/>
          <w:szCs w:val="28"/>
        </w:rPr>
        <w:t>үнемдеу</w:t>
      </w:r>
      <w:r w:rsidRPr="00050D61">
        <w:rPr>
          <w:sz w:val="28"/>
          <w:szCs w:val="28"/>
          <w:lang w:val="en-US"/>
        </w:rPr>
        <w:t xml:space="preserve"> </w:t>
      </w:r>
      <w:r w:rsidRPr="00410C3B">
        <w:rPr>
          <w:sz w:val="28"/>
          <w:szCs w:val="28"/>
        </w:rPr>
        <w:t>кезінде</w:t>
      </w:r>
      <w:r w:rsidRPr="00050D61">
        <w:rPr>
          <w:sz w:val="28"/>
          <w:szCs w:val="28"/>
          <w:lang w:val="en-US"/>
        </w:rPr>
        <w:t xml:space="preserve"> </w:t>
      </w:r>
      <w:r w:rsidRPr="00410C3B">
        <w:rPr>
          <w:sz w:val="28"/>
          <w:szCs w:val="28"/>
        </w:rPr>
        <w:t>мемлекет</w:t>
      </w:r>
      <w:r w:rsidRPr="00050D61">
        <w:rPr>
          <w:sz w:val="28"/>
          <w:szCs w:val="28"/>
          <w:lang w:val="en-US"/>
        </w:rPr>
        <w:t xml:space="preserve"> </w:t>
      </w:r>
      <w:r w:rsidRPr="00410C3B">
        <w:rPr>
          <w:sz w:val="28"/>
          <w:szCs w:val="28"/>
        </w:rPr>
        <w:t>бала</w:t>
      </w:r>
      <w:r w:rsidRPr="00050D61">
        <w:rPr>
          <w:sz w:val="28"/>
          <w:szCs w:val="28"/>
          <w:lang w:val="en-US"/>
        </w:rPr>
        <w:t xml:space="preserve"> </w:t>
      </w:r>
      <w:r w:rsidRPr="00410C3B">
        <w:rPr>
          <w:sz w:val="28"/>
          <w:szCs w:val="28"/>
        </w:rPr>
        <w:t>өлімі</w:t>
      </w:r>
      <w:r w:rsidRPr="00050D61">
        <w:rPr>
          <w:sz w:val="28"/>
          <w:szCs w:val="28"/>
          <w:lang w:val="en-US"/>
        </w:rPr>
        <w:t xml:space="preserve">, </w:t>
      </w:r>
      <w:r w:rsidRPr="00410C3B">
        <w:rPr>
          <w:sz w:val="28"/>
          <w:szCs w:val="28"/>
        </w:rPr>
        <w:t>туу</w:t>
      </w:r>
      <w:r w:rsidRPr="00050D61">
        <w:rPr>
          <w:sz w:val="28"/>
          <w:szCs w:val="28"/>
          <w:lang w:val="en-US"/>
        </w:rPr>
        <w:t xml:space="preserve"> </w:t>
      </w:r>
      <w:r w:rsidRPr="00410C3B">
        <w:rPr>
          <w:sz w:val="28"/>
          <w:szCs w:val="28"/>
        </w:rPr>
        <w:t>деңгейінің</w:t>
      </w:r>
      <w:r w:rsidRPr="00050D61">
        <w:rPr>
          <w:sz w:val="28"/>
          <w:szCs w:val="28"/>
          <w:lang w:val="en-US"/>
        </w:rPr>
        <w:t xml:space="preserve"> </w:t>
      </w:r>
      <w:r w:rsidRPr="00410C3B">
        <w:rPr>
          <w:sz w:val="28"/>
          <w:szCs w:val="28"/>
        </w:rPr>
        <w:t>төмендігі</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түсік</w:t>
      </w:r>
      <w:r w:rsidRPr="00050D61">
        <w:rPr>
          <w:sz w:val="28"/>
          <w:szCs w:val="28"/>
          <w:lang w:val="en-US"/>
        </w:rPr>
        <w:t xml:space="preserve"> </w:t>
      </w:r>
      <w:r w:rsidRPr="00410C3B">
        <w:rPr>
          <w:sz w:val="28"/>
          <w:szCs w:val="28"/>
        </w:rPr>
        <w:t>тастау</w:t>
      </w:r>
      <w:r w:rsidRPr="00050D61">
        <w:rPr>
          <w:sz w:val="28"/>
          <w:szCs w:val="28"/>
          <w:lang w:val="en-US"/>
        </w:rPr>
        <w:t xml:space="preserve">, </w:t>
      </w:r>
      <w:r w:rsidRPr="00410C3B">
        <w:rPr>
          <w:sz w:val="28"/>
          <w:szCs w:val="28"/>
        </w:rPr>
        <w:t>мүгедектік</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ауруға</w:t>
      </w:r>
      <w:r w:rsidRPr="00050D61">
        <w:rPr>
          <w:sz w:val="28"/>
          <w:szCs w:val="28"/>
          <w:lang w:val="en-US"/>
        </w:rPr>
        <w:t xml:space="preserve"> </w:t>
      </w:r>
      <w:r w:rsidRPr="00410C3B">
        <w:rPr>
          <w:sz w:val="28"/>
          <w:szCs w:val="28"/>
        </w:rPr>
        <w:t>байланысты</w:t>
      </w:r>
      <w:r w:rsidRPr="00050D61">
        <w:rPr>
          <w:sz w:val="28"/>
          <w:szCs w:val="28"/>
          <w:lang w:val="en-US"/>
        </w:rPr>
        <w:t xml:space="preserve"> </w:t>
      </w:r>
      <w:r w:rsidRPr="00410C3B">
        <w:rPr>
          <w:sz w:val="28"/>
          <w:szCs w:val="28"/>
        </w:rPr>
        <w:t>уақытша</w:t>
      </w:r>
      <w:r w:rsidRPr="00050D61">
        <w:rPr>
          <w:sz w:val="28"/>
          <w:szCs w:val="28"/>
          <w:lang w:val="en-US"/>
        </w:rPr>
        <w:t xml:space="preserve"> </w:t>
      </w:r>
      <w:r w:rsidRPr="00410C3B">
        <w:rPr>
          <w:sz w:val="28"/>
          <w:szCs w:val="28"/>
        </w:rPr>
        <w:t>еңбекке</w:t>
      </w:r>
      <w:r w:rsidRPr="00050D61">
        <w:rPr>
          <w:sz w:val="28"/>
          <w:szCs w:val="28"/>
          <w:lang w:val="en-US"/>
        </w:rPr>
        <w:t xml:space="preserve"> </w:t>
      </w:r>
      <w:r w:rsidRPr="00410C3B">
        <w:rPr>
          <w:sz w:val="28"/>
          <w:szCs w:val="28"/>
        </w:rPr>
        <w:t>жарамсыздық</w:t>
      </w:r>
      <w:r w:rsidRPr="00050D61">
        <w:rPr>
          <w:sz w:val="28"/>
          <w:szCs w:val="28"/>
          <w:lang w:val="en-US"/>
        </w:rPr>
        <w:t xml:space="preserve"> </w:t>
      </w:r>
      <w:r w:rsidRPr="00410C3B">
        <w:rPr>
          <w:sz w:val="28"/>
          <w:szCs w:val="28"/>
        </w:rPr>
        <w:t>салдарынан</w:t>
      </w:r>
      <w:r w:rsidRPr="00050D61">
        <w:rPr>
          <w:sz w:val="28"/>
          <w:szCs w:val="28"/>
          <w:lang w:val="en-US"/>
        </w:rPr>
        <w:t xml:space="preserve"> </w:t>
      </w:r>
      <w:r w:rsidRPr="00410C3B">
        <w:rPr>
          <w:sz w:val="28"/>
          <w:szCs w:val="28"/>
        </w:rPr>
        <w:t>және</w:t>
      </w:r>
      <w:r w:rsidRPr="00050D61">
        <w:rPr>
          <w:sz w:val="28"/>
          <w:szCs w:val="28"/>
          <w:lang w:val="en-US"/>
        </w:rPr>
        <w:t xml:space="preserve"> </w:t>
      </w:r>
      <w:r w:rsidRPr="00410C3B">
        <w:rPr>
          <w:sz w:val="28"/>
          <w:szCs w:val="28"/>
        </w:rPr>
        <w:t>т</w:t>
      </w:r>
      <w:r w:rsidRPr="00050D61">
        <w:rPr>
          <w:sz w:val="28"/>
          <w:szCs w:val="28"/>
          <w:lang w:val="en-US"/>
        </w:rPr>
        <w:t>.</w:t>
      </w:r>
      <w:r w:rsidRPr="00410C3B">
        <w:rPr>
          <w:sz w:val="28"/>
          <w:szCs w:val="28"/>
        </w:rPr>
        <w:t>б</w:t>
      </w:r>
      <w:r w:rsidRPr="00050D61">
        <w:rPr>
          <w:sz w:val="28"/>
          <w:szCs w:val="28"/>
          <w:lang w:val="en-US"/>
        </w:rPr>
        <w:t xml:space="preserve">.  </w:t>
      </w:r>
      <w:r w:rsidRPr="00410C3B">
        <w:rPr>
          <w:sz w:val="28"/>
          <w:szCs w:val="28"/>
        </w:rPr>
        <w:t>адамның</w:t>
      </w:r>
      <w:r w:rsidRPr="00050D61">
        <w:rPr>
          <w:sz w:val="28"/>
          <w:szCs w:val="28"/>
          <w:lang w:val="en-US"/>
        </w:rPr>
        <w:t xml:space="preserve"> </w:t>
      </w:r>
      <w:r w:rsidRPr="00410C3B">
        <w:rPr>
          <w:sz w:val="28"/>
          <w:szCs w:val="28"/>
        </w:rPr>
        <w:t>өмір</w:t>
      </w:r>
      <w:r w:rsidRPr="00050D61">
        <w:rPr>
          <w:sz w:val="28"/>
          <w:szCs w:val="28"/>
          <w:lang w:val="en-US"/>
        </w:rPr>
        <w:t xml:space="preserve"> </w:t>
      </w:r>
      <w:r w:rsidRPr="00410C3B">
        <w:rPr>
          <w:sz w:val="28"/>
          <w:szCs w:val="28"/>
        </w:rPr>
        <w:t>сүру</w:t>
      </w:r>
      <w:r w:rsidRPr="00050D61">
        <w:rPr>
          <w:sz w:val="28"/>
          <w:szCs w:val="28"/>
          <w:lang w:val="en-US"/>
        </w:rPr>
        <w:t xml:space="preserve"> </w:t>
      </w:r>
      <w:r w:rsidRPr="00410C3B">
        <w:rPr>
          <w:sz w:val="28"/>
          <w:szCs w:val="28"/>
        </w:rPr>
        <w:t>жасы</w:t>
      </w:r>
      <w:r w:rsidRPr="00050D61">
        <w:rPr>
          <w:sz w:val="28"/>
          <w:szCs w:val="28"/>
          <w:lang w:val="en-US"/>
        </w:rPr>
        <w:t xml:space="preserve"> </w:t>
      </w:r>
      <w:r w:rsidRPr="00410C3B">
        <w:rPr>
          <w:sz w:val="28"/>
          <w:szCs w:val="28"/>
        </w:rPr>
        <w:t>тұрғысында</w:t>
      </w:r>
      <w:r w:rsidRPr="00050D61">
        <w:rPr>
          <w:sz w:val="28"/>
          <w:szCs w:val="28"/>
          <w:lang w:val="en-US"/>
        </w:rPr>
        <w:t xml:space="preserve"> </w:t>
      </w:r>
      <w:r w:rsidRPr="00410C3B">
        <w:rPr>
          <w:sz w:val="28"/>
          <w:szCs w:val="28"/>
        </w:rPr>
        <w:t>үлкен</w:t>
      </w:r>
      <w:r w:rsidRPr="00050D61">
        <w:rPr>
          <w:sz w:val="28"/>
          <w:szCs w:val="28"/>
          <w:lang w:val="en-US"/>
        </w:rPr>
        <w:t xml:space="preserve"> </w:t>
      </w:r>
      <w:r w:rsidRPr="00410C3B">
        <w:rPr>
          <w:sz w:val="28"/>
          <w:szCs w:val="28"/>
        </w:rPr>
        <w:t>шығынға</w:t>
      </w:r>
      <w:r w:rsidRPr="00050D61">
        <w:rPr>
          <w:sz w:val="28"/>
          <w:szCs w:val="28"/>
          <w:lang w:val="en-US"/>
        </w:rPr>
        <w:t xml:space="preserve"> </w:t>
      </w:r>
      <w:r w:rsidRPr="00410C3B">
        <w:rPr>
          <w:sz w:val="28"/>
          <w:szCs w:val="28"/>
        </w:rPr>
        <w:t>ұшырайды</w:t>
      </w:r>
      <w:r w:rsidRPr="00050D61">
        <w:rPr>
          <w:sz w:val="28"/>
          <w:szCs w:val="28"/>
          <w:lang w:val="en-US"/>
        </w:rPr>
        <w:t xml:space="preserve">. </w:t>
      </w:r>
      <w:r w:rsidRPr="00410C3B">
        <w:rPr>
          <w:sz w:val="28"/>
          <w:szCs w:val="28"/>
        </w:rPr>
        <w:t>Еңбек</w:t>
      </w:r>
      <w:r w:rsidRPr="00050D61">
        <w:rPr>
          <w:sz w:val="28"/>
          <w:szCs w:val="28"/>
          <w:lang w:val="en-US"/>
        </w:rPr>
        <w:t xml:space="preserve"> </w:t>
      </w:r>
      <w:r w:rsidRPr="00410C3B">
        <w:rPr>
          <w:sz w:val="28"/>
          <w:szCs w:val="28"/>
        </w:rPr>
        <w:t>ресурстарының</w:t>
      </w:r>
      <w:r w:rsidRPr="00050D61">
        <w:rPr>
          <w:sz w:val="28"/>
          <w:szCs w:val="28"/>
          <w:lang w:val="en-US"/>
        </w:rPr>
        <w:t xml:space="preserve"> </w:t>
      </w:r>
      <w:r w:rsidRPr="00410C3B">
        <w:rPr>
          <w:sz w:val="28"/>
          <w:szCs w:val="28"/>
        </w:rPr>
        <w:t>әлеуетінің</w:t>
      </w:r>
      <w:r w:rsidRPr="00050D61">
        <w:rPr>
          <w:sz w:val="28"/>
          <w:szCs w:val="28"/>
          <w:lang w:val="en-US"/>
        </w:rPr>
        <w:t xml:space="preserve"> </w:t>
      </w:r>
      <w:r w:rsidRPr="00410C3B">
        <w:rPr>
          <w:sz w:val="28"/>
          <w:szCs w:val="28"/>
        </w:rPr>
        <w:t>төмендігі</w:t>
      </w:r>
      <w:r w:rsidRPr="00050D61">
        <w:rPr>
          <w:sz w:val="28"/>
          <w:szCs w:val="28"/>
          <w:lang w:val="en-US"/>
        </w:rPr>
        <w:t xml:space="preserve"> </w:t>
      </w:r>
      <w:r w:rsidRPr="00410C3B">
        <w:rPr>
          <w:sz w:val="28"/>
          <w:szCs w:val="28"/>
        </w:rPr>
        <w:t>түптеп</w:t>
      </w:r>
      <w:r w:rsidRPr="00050D61">
        <w:rPr>
          <w:sz w:val="28"/>
          <w:szCs w:val="28"/>
          <w:lang w:val="en-US"/>
        </w:rPr>
        <w:t xml:space="preserve"> </w:t>
      </w:r>
      <w:r w:rsidRPr="00410C3B">
        <w:rPr>
          <w:sz w:val="28"/>
          <w:szCs w:val="28"/>
        </w:rPr>
        <w:t>келгенде</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тоқырауға</w:t>
      </w:r>
      <w:r w:rsidRPr="00050D61">
        <w:rPr>
          <w:sz w:val="28"/>
          <w:szCs w:val="28"/>
          <w:lang w:val="en-US"/>
        </w:rPr>
        <w:t xml:space="preserve">, </w:t>
      </w:r>
      <w:r w:rsidRPr="00410C3B">
        <w:rPr>
          <w:sz w:val="28"/>
          <w:szCs w:val="28"/>
        </w:rPr>
        <w:t>сонымен</w:t>
      </w:r>
      <w:r w:rsidRPr="00050D61">
        <w:rPr>
          <w:sz w:val="28"/>
          <w:szCs w:val="28"/>
          <w:lang w:val="en-US"/>
        </w:rPr>
        <w:t xml:space="preserve"> </w:t>
      </w:r>
      <w:r w:rsidRPr="00410C3B">
        <w:rPr>
          <w:sz w:val="28"/>
          <w:szCs w:val="28"/>
        </w:rPr>
        <w:t>қатар</w:t>
      </w:r>
      <w:r w:rsidRPr="00050D61">
        <w:rPr>
          <w:sz w:val="28"/>
          <w:szCs w:val="28"/>
          <w:lang w:val="en-US"/>
        </w:rPr>
        <w:t xml:space="preserve"> </w:t>
      </w:r>
      <w:r w:rsidRPr="00410C3B">
        <w:rPr>
          <w:sz w:val="28"/>
          <w:szCs w:val="28"/>
        </w:rPr>
        <w:t>ЖІӨ</w:t>
      </w:r>
      <w:r w:rsidRPr="00050D61">
        <w:rPr>
          <w:sz w:val="28"/>
          <w:szCs w:val="28"/>
          <w:lang w:val="en-US"/>
        </w:rPr>
        <w:t>-</w:t>
      </w:r>
      <w:r w:rsidRPr="00410C3B">
        <w:rPr>
          <w:sz w:val="28"/>
          <w:szCs w:val="28"/>
        </w:rPr>
        <w:t>нің</w:t>
      </w:r>
      <w:r w:rsidRPr="00050D61">
        <w:rPr>
          <w:sz w:val="28"/>
          <w:szCs w:val="28"/>
          <w:lang w:val="en-US"/>
        </w:rPr>
        <w:t xml:space="preserve"> </w:t>
      </w:r>
      <w:r w:rsidRPr="00410C3B">
        <w:rPr>
          <w:sz w:val="28"/>
          <w:szCs w:val="28"/>
        </w:rPr>
        <w:t>төмендеуіне</w:t>
      </w:r>
      <w:r w:rsidRPr="00050D61">
        <w:rPr>
          <w:sz w:val="28"/>
          <w:szCs w:val="28"/>
          <w:lang w:val="en-US"/>
        </w:rPr>
        <w:t xml:space="preserve"> </w:t>
      </w:r>
      <w:r w:rsidRPr="00410C3B">
        <w:rPr>
          <w:sz w:val="28"/>
          <w:szCs w:val="28"/>
        </w:rPr>
        <w:t>әкеледі</w:t>
      </w:r>
      <w:r w:rsidRPr="00050D61">
        <w:rPr>
          <w:sz w:val="28"/>
          <w:szCs w:val="28"/>
          <w:lang w:val="en-US"/>
        </w:rPr>
        <w:t xml:space="preserve">. </w:t>
      </w:r>
      <w:r w:rsidRPr="00410C3B">
        <w:rPr>
          <w:sz w:val="28"/>
          <w:szCs w:val="28"/>
        </w:rPr>
        <w:t>Еңбек</w:t>
      </w:r>
      <w:r w:rsidRPr="00050D61">
        <w:rPr>
          <w:sz w:val="28"/>
          <w:szCs w:val="28"/>
          <w:lang w:val="en-US"/>
        </w:rPr>
        <w:t xml:space="preserve"> </w:t>
      </w:r>
      <w:r w:rsidRPr="00410C3B">
        <w:rPr>
          <w:sz w:val="28"/>
          <w:szCs w:val="28"/>
        </w:rPr>
        <w:t>әлеуетін</w:t>
      </w:r>
      <w:r w:rsidRPr="00050D61">
        <w:rPr>
          <w:sz w:val="28"/>
          <w:szCs w:val="28"/>
          <w:lang w:val="en-US"/>
        </w:rPr>
        <w:t xml:space="preserve"> </w:t>
      </w:r>
      <w:r w:rsidRPr="00410C3B">
        <w:rPr>
          <w:sz w:val="28"/>
          <w:szCs w:val="28"/>
        </w:rPr>
        <w:t>жоғалтудан</w:t>
      </w:r>
      <w:r w:rsidRPr="00050D61">
        <w:rPr>
          <w:sz w:val="28"/>
          <w:szCs w:val="28"/>
          <w:lang w:val="en-US"/>
        </w:rPr>
        <w:t xml:space="preserve"> </w:t>
      </w:r>
      <w:r w:rsidRPr="00410C3B">
        <w:rPr>
          <w:sz w:val="28"/>
          <w:szCs w:val="28"/>
        </w:rPr>
        <w:t>пайда</w:t>
      </w:r>
      <w:r w:rsidRPr="00050D61">
        <w:rPr>
          <w:sz w:val="28"/>
          <w:szCs w:val="28"/>
          <w:lang w:val="en-US"/>
        </w:rPr>
        <w:t xml:space="preserve"> </w:t>
      </w:r>
      <w:r w:rsidRPr="00410C3B">
        <w:rPr>
          <w:sz w:val="28"/>
          <w:szCs w:val="28"/>
        </w:rPr>
        <w:t>болатын</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зиян</w:t>
      </w:r>
      <w:r w:rsidRPr="00050D61">
        <w:rPr>
          <w:sz w:val="28"/>
          <w:szCs w:val="28"/>
          <w:lang w:val="en-US"/>
        </w:rPr>
        <w:t xml:space="preserve"> </w:t>
      </w:r>
      <w:r w:rsidRPr="00410C3B">
        <w:rPr>
          <w:sz w:val="28"/>
          <w:szCs w:val="28"/>
        </w:rPr>
        <w:t>адамдардың</w:t>
      </w:r>
      <w:r w:rsidRPr="00050D61">
        <w:rPr>
          <w:sz w:val="28"/>
          <w:szCs w:val="28"/>
          <w:lang w:val="en-US"/>
        </w:rPr>
        <w:t xml:space="preserve"> </w:t>
      </w:r>
      <w:r w:rsidRPr="00410C3B">
        <w:rPr>
          <w:sz w:val="28"/>
          <w:szCs w:val="28"/>
        </w:rPr>
        <w:t>өмірі</w:t>
      </w:r>
      <w:r w:rsidRPr="00050D61">
        <w:rPr>
          <w:sz w:val="28"/>
          <w:szCs w:val="28"/>
          <w:lang w:val="en-US"/>
        </w:rPr>
        <w:t xml:space="preserve"> </w:t>
      </w:r>
      <w:r w:rsidRPr="00410C3B">
        <w:rPr>
          <w:sz w:val="28"/>
          <w:szCs w:val="28"/>
        </w:rPr>
        <w:t>мен</w:t>
      </w:r>
      <w:r w:rsidRPr="00050D61">
        <w:rPr>
          <w:sz w:val="28"/>
          <w:szCs w:val="28"/>
          <w:lang w:val="en-US"/>
        </w:rPr>
        <w:t xml:space="preserve"> </w:t>
      </w:r>
      <w:r w:rsidRPr="00410C3B">
        <w:rPr>
          <w:sz w:val="28"/>
          <w:szCs w:val="28"/>
        </w:rPr>
        <w:t>денсаулығын</w:t>
      </w:r>
      <w:r w:rsidRPr="00050D61">
        <w:rPr>
          <w:sz w:val="28"/>
          <w:szCs w:val="28"/>
          <w:lang w:val="en-US"/>
        </w:rPr>
        <w:t xml:space="preserve"> </w:t>
      </w:r>
      <w:r w:rsidRPr="00410C3B">
        <w:rPr>
          <w:sz w:val="28"/>
          <w:szCs w:val="28"/>
        </w:rPr>
        <w:t>сақтай</w:t>
      </w:r>
      <w:r w:rsidRPr="00050D61">
        <w:rPr>
          <w:sz w:val="28"/>
          <w:szCs w:val="28"/>
          <w:lang w:val="en-US"/>
        </w:rPr>
        <w:t xml:space="preserve"> </w:t>
      </w:r>
      <w:r w:rsidRPr="00410C3B">
        <w:rPr>
          <w:sz w:val="28"/>
          <w:szCs w:val="28"/>
        </w:rPr>
        <w:t>отырып</w:t>
      </w:r>
      <w:r w:rsidRPr="00050D61">
        <w:rPr>
          <w:sz w:val="28"/>
          <w:szCs w:val="28"/>
          <w:lang w:val="en-US"/>
        </w:rPr>
        <w:t xml:space="preserve"> </w:t>
      </w:r>
      <w:r w:rsidRPr="00410C3B">
        <w:rPr>
          <w:sz w:val="28"/>
          <w:szCs w:val="28"/>
        </w:rPr>
        <w:t>өндірілуі</w:t>
      </w:r>
      <w:r w:rsidRPr="00050D61">
        <w:rPr>
          <w:sz w:val="28"/>
          <w:szCs w:val="28"/>
          <w:lang w:val="en-US"/>
        </w:rPr>
        <w:t xml:space="preserve"> </w:t>
      </w:r>
      <w:r w:rsidRPr="00410C3B">
        <w:rPr>
          <w:sz w:val="28"/>
          <w:szCs w:val="28"/>
        </w:rPr>
        <w:t>мүмкін</w:t>
      </w:r>
      <w:r w:rsidRPr="00050D61">
        <w:rPr>
          <w:sz w:val="28"/>
          <w:szCs w:val="28"/>
          <w:lang w:val="en-US"/>
        </w:rPr>
        <w:t xml:space="preserve"> </w:t>
      </w:r>
      <w:r w:rsidRPr="00410C3B">
        <w:rPr>
          <w:sz w:val="28"/>
          <w:szCs w:val="28"/>
        </w:rPr>
        <w:t>тауарлар</w:t>
      </w:r>
      <w:r w:rsidRPr="00050D61">
        <w:rPr>
          <w:sz w:val="28"/>
          <w:szCs w:val="28"/>
          <w:lang w:val="en-US"/>
        </w:rPr>
        <w:t xml:space="preserve"> </w:t>
      </w:r>
      <w:r w:rsidRPr="00410C3B">
        <w:rPr>
          <w:sz w:val="28"/>
          <w:szCs w:val="28"/>
        </w:rPr>
        <w:t>мен</w:t>
      </w:r>
      <w:r w:rsidRPr="00050D61">
        <w:rPr>
          <w:sz w:val="28"/>
          <w:szCs w:val="28"/>
          <w:lang w:val="en-US"/>
        </w:rPr>
        <w:t xml:space="preserve"> </w:t>
      </w:r>
      <w:r w:rsidRPr="00410C3B">
        <w:rPr>
          <w:sz w:val="28"/>
          <w:szCs w:val="28"/>
        </w:rPr>
        <w:t>қызметтердің</w:t>
      </w:r>
      <w:r w:rsidRPr="00050D61">
        <w:rPr>
          <w:sz w:val="28"/>
          <w:szCs w:val="28"/>
          <w:lang w:val="en-US"/>
        </w:rPr>
        <w:t xml:space="preserve"> </w:t>
      </w:r>
      <w:r w:rsidRPr="00410C3B">
        <w:rPr>
          <w:sz w:val="28"/>
          <w:szCs w:val="28"/>
        </w:rPr>
        <w:t>өзіндік</w:t>
      </w:r>
      <w:r w:rsidRPr="00050D61">
        <w:rPr>
          <w:sz w:val="28"/>
          <w:szCs w:val="28"/>
          <w:lang w:val="en-US"/>
        </w:rPr>
        <w:t xml:space="preserve"> </w:t>
      </w:r>
      <w:r w:rsidRPr="00410C3B">
        <w:rPr>
          <w:sz w:val="28"/>
          <w:szCs w:val="28"/>
        </w:rPr>
        <w:t>құнын</w:t>
      </w:r>
      <w:r w:rsidRPr="00050D61">
        <w:rPr>
          <w:sz w:val="28"/>
          <w:szCs w:val="28"/>
          <w:lang w:val="en-US"/>
        </w:rPr>
        <w:t xml:space="preserve"> </w:t>
      </w:r>
      <w:r w:rsidRPr="00410C3B">
        <w:rPr>
          <w:sz w:val="28"/>
          <w:szCs w:val="28"/>
        </w:rPr>
        <w:t>есептеуге</w:t>
      </w:r>
      <w:r w:rsidRPr="00050D61">
        <w:rPr>
          <w:sz w:val="28"/>
          <w:szCs w:val="28"/>
          <w:lang w:val="en-US"/>
        </w:rPr>
        <w:t xml:space="preserve"> </w:t>
      </w:r>
      <w:r w:rsidRPr="00410C3B">
        <w:rPr>
          <w:sz w:val="28"/>
          <w:szCs w:val="28"/>
        </w:rPr>
        <w:t>негізделген</w:t>
      </w:r>
      <w:r w:rsidRPr="00050D61">
        <w:rPr>
          <w:sz w:val="28"/>
          <w:szCs w:val="28"/>
          <w:lang w:val="en-US"/>
        </w:rPr>
        <w:t xml:space="preserve">. </w:t>
      </w:r>
      <w:r w:rsidRPr="00410C3B">
        <w:rPr>
          <w:sz w:val="28"/>
          <w:szCs w:val="28"/>
        </w:rPr>
        <w:t>Қарапайым</w:t>
      </w:r>
      <w:r w:rsidRPr="00050D61">
        <w:rPr>
          <w:sz w:val="28"/>
          <w:szCs w:val="28"/>
          <w:lang w:val="en-US"/>
        </w:rPr>
        <w:t xml:space="preserve"> </w:t>
      </w:r>
      <w:r w:rsidRPr="00410C3B">
        <w:rPr>
          <w:sz w:val="28"/>
          <w:szCs w:val="28"/>
        </w:rPr>
        <w:t>қаржылық</w:t>
      </w:r>
      <w:r w:rsidRPr="00050D61">
        <w:rPr>
          <w:sz w:val="28"/>
          <w:szCs w:val="28"/>
          <w:lang w:val="en-US"/>
        </w:rPr>
        <w:t xml:space="preserve"> </w:t>
      </w:r>
      <w:r w:rsidRPr="00410C3B">
        <w:rPr>
          <w:sz w:val="28"/>
          <w:szCs w:val="28"/>
        </w:rPr>
        <w:t>үнемдеу</w:t>
      </w:r>
      <w:r w:rsidRPr="00050D61">
        <w:rPr>
          <w:sz w:val="28"/>
          <w:szCs w:val="28"/>
          <w:lang w:val="en-US"/>
        </w:rPr>
        <w:t xml:space="preserve"> </w:t>
      </w:r>
      <w:r w:rsidRPr="00410C3B">
        <w:rPr>
          <w:sz w:val="28"/>
          <w:szCs w:val="28"/>
        </w:rPr>
        <w:t>әрқашан</w:t>
      </w:r>
      <w:r w:rsidRPr="00050D61">
        <w:rPr>
          <w:sz w:val="28"/>
          <w:szCs w:val="28"/>
          <w:lang w:val="en-US"/>
        </w:rPr>
        <w:t xml:space="preserve"> </w:t>
      </w:r>
      <w:r w:rsidRPr="00410C3B">
        <w:rPr>
          <w:sz w:val="28"/>
          <w:szCs w:val="28"/>
        </w:rPr>
        <w:t>қажетті</w:t>
      </w:r>
      <w:r w:rsidRPr="00050D61">
        <w:rPr>
          <w:sz w:val="28"/>
          <w:szCs w:val="28"/>
          <w:lang w:val="en-US"/>
        </w:rPr>
        <w:t xml:space="preserve"> </w:t>
      </w:r>
      <w:r w:rsidRPr="00410C3B">
        <w:rPr>
          <w:sz w:val="28"/>
          <w:szCs w:val="28"/>
        </w:rPr>
        <w:t>нәтижеге</w:t>
      </w:r>
      <w:r w:rsidRPr="00050D61">
        <w:rPr>
          <w:sz w:val="28"/>
          <w:szCs w:val="28"/>
          <w:lang w:val="en-US"/>
        </w:rPr>
        <w:t xml:space="preserve"> </w:t>
      </w:r>
      <w:r w:rsidRPr="00410C3B">
        <w:rPr>
          <w:sz w:val="28"/>
          <w:szCs w:val="28"/>
        </w:rPr>
        <w:t>әкелмейді</w:t>
      </w:r>
      <w:r w:rsidRPr="00050D61">
        <w:rPr>
          <w:sz w:val="28"/>
          <w:szCs w:val="28"/>
          <w:lang w:val="en-US"/>
        </w:rPr>
        <w:t xml:space="preserve">, </w:t>
      </w:r>
      <w:r w:rsidRPr="00410C3B">
        <w:rPr>
          <w:sz w:val="28"/>
          <w:szCs w:val="28"/>
        </w:rPr>
        <w:t>сондықтан</w:t>
      </w:r>
      <w:r w:rsidRPr="00050D61">
        <w:rPr>
          <w:sz w:val="28"/>
          <w:szCs w:val="28"/>
          <w:lang w:val="en-US"/>
        </w:rPr>
        <w:t xml:space="preserve"> </w:t>
      </w:r>
      <w:r w:rsidRPr="00410C3B">
        <w:rPr>
          <w:sz w:val="28"/>
          <w:szCs w:val="28"/>
        </w:rPr>
        <w:t>инновациялар</w:t>
      </w:r>
      <w:r w:rsidRPr="00050D61">
        <w:rPr>
          <w:sz w:val="28"/>
          <w:szCs w:val="28"/>
          <w:lang w:val="en-US"/>
        </w:rPr>
        <w:t xml:space="preserve"> </w:t>
      </w:r>
      <w:r w:rsidRPr="00410C3B">
        <w:rPr>
          <w:sz w:val="28"/>
          <w:szCs w:val="28"/>
        </w:rPr>
        <w:t>мен</w:t>
      </w:r>
      <w:r w:rsidRPr="00050D61">
        <w:rPr>
          <w:sz w:val="28"/>
          <w:szCs w:val="28"/>
          <w:lang w:val="en-US"/>
        </w:rPr>
        <w:t xml:space="preserve"> </w:t>
      </w:r>
      <w:r w:rsidRPr="00410C3B">
        <w:rPr>
          <w:sz w:val="28"/>
          <w:szCs w:val="28"/>
        </w:rPr>
        <w:t>жаңа</w:t>
      </w:r>
      <w:r w:rsidRPr="00050D61">
        <w:rPr>
          <w:sz w:val="28"/>
          <w:szCs w:val="28"/>
          <w:lang w:val="en-US"/>
        </w:rPr>
        <w:t xml:space="preserve"> </w:t>
      </w:r>
      <w:r w:rsidRPr="00410C3B">
        <w:rPr>
          <w:sz w:val="28"/>
          <w:szCs w:val="28"/>
        </w:rPr>
        <w:t>технологияларды</w:t>
      </w:r>
      <w:r w:rsidRPr="00050D61">
        <w:rPr>
          <w:sz w:val="28"/>
          <w:szCs w:val="28"/>
          <w:lang w:val="en-US"/>
        </w:rPr>
        <w:t xml:space="preserve"> </w:t>
      </w:r>
      <w:r w:rsidRPr="00410C3B">
        <w:rPr>
          <w:sz w:val="28"/>
          <w:szCs w:val="28"/>
        </w:rPr>
        <w:t>енгізу</w:t>
      </w:r>
      <w:r w:rsidRPr="00050D61">
        <w:rPr>
          <w:sz w:val="28"/>
          <w:szCs w:val="28"/>
          <w:lang w:val="en-US"/>
        </w:rPr>
        <w:t xml:space="preserve"> </w:t>
      </w:r>
      <w:r w:rsidRPr="00410C3B">
        <w:rPr>
          <w:sz w:val="28"/>
          <w:szCs w:val="28"/>
        </w:rPr>
        <w:t>арқылы</w:t>
      </w:r>
      <w:r w:rsidRPr="00050D61">
        <w:rPr>
          <w:sz w:val="28"/>
          <w:szCs w:val="28"/>
          <w:lang w:val="en-US"/>
        </w:rPr>
        <w:t xml:space="preserve"> </w:t>
      </w:r>
      <w:r w:rsidRPr="00410C3B">
        <w:rPr>
          <w:sz w:val="28"/>
          <w:szCs w:val="28"/>
        </w:rPr>
        <w:t>еңбек</w:t>
      </w:r>
      <w:r w:rsidRPr="00050D61">
        <w:rPr>
          <w:sz w:val="28"/>
          <w:szCs w:val="28"/>
          <w:lang w:val="en-US"/>
        </w:rPr>
        <w:t xml:space="preserve"> </w:t>
      </w:r>
      <w:r w:rsidRPr="00410C3B">
        <w:rPr>
          <w:sz w:val="28"/>
          <w:szCs w:val="28"/>
        </w:rPr>
        <w:t>өнімділігін</w:t>
      </w:r>
      <w:r w:rsidRPr="00050D61">
        <w:rPr>
          <w:sz w:val="28"/>
          <w:szCs w:val="28"/>
          <w:lang w:val="en-US"/>
        </w:rPr>
        <w:t xml:space="preserve"> </w:t>
      </w:r>
      <w:r w:rsidRPr="00410C3B">
        <w:rPr>
          <w:sz w:val="28"/>
          <w:szCs w:val="28"/>
        </w:rPr>
        <w:t>арттыру</w:t>
      </w:r>
      <w:r w:rsidRPr="00050D61">
        <w:rPr>
          <w:sz w:val="28"/>
          <w:szCs w:val="28"/>
          <w:lang w:val="en-US"/>
        </w:rPr>
        <w:t xml:space="preserve"> </w:t>
      </w:r>
      <w:r w:rsidRPr="00410C3B">
        <w:rPr>
          <w:sz w:val="28"/>
          <w:szCs w:val="28"/>
        </w:rPr>
        <w:t>үшін</w:t>
      </w:r>
      <w:r w:rsidRPr="00050D61">
        <w:rPr>
          <w:sz w:val="28"/>
          <w:szCs w:val="28"/>
          <w:lang w:val="en-US"/>
        </w:rPr>
        <w:t xml:space="preserve"> </w:t>
      </w:r>
      <w:r w:rsidRPr="00410C3B">
        <w:rPr>
          <w:sz w:val="28"/>
          <w:szCs w:val="28"/>
        </w:rPr>
        <w:t>интенсивті</w:t>
      </w:r>
      <w:r w:rsidRPr="00050D61">
        <w:rPr>
          <w:sz w:val="28"/>
          <w:szCs w:val="28"/>
          <w:lang w:val="en-US"/>
        </w:rPr>
        <w:t xml:space="preserve"> </w:t>
      </w:r>
      <w:r w:rsidRPr="00410C3B">
        <w:rPr>
          <w:sz w:val="28"/>
          <w:szCs w:val="28"/>
        </w:rPr>
        <w:t>факторларды</w:t>
      </w:r>
      <w:r w:rsidRPr="00050D61">
        <w:rPr>
          <w:sz w:val="28"/>
          <w:szCs w:val="28"/>
          <w:lang w:val="en-US"/>
        </w:rPr>
        <w:t xml:space="preserve"> </w:t>
      </w:r>
      <w:r w:rsidRPr="00410C3B">
        <w:rPr>
          <w:sz w:val="28"/>
          <w:szCs w:val="28"/>
        </w:rPr>
        <w:t>пайдалану</w:t>
      </w:r>
      <w:r w:rsidRPr="00050D61">
        <w:rPr>
          <w:sz w:val="28"/>
          <w:szCs w:val="28"/>
          <w:lang w:val="en-US"/>
        </w:rPr>
        <w:t xml:space="preserve"> </w:t>
      </w:r>
      <w:r w:rsidRPr="00410C3B">
        <w:rPr>
          <w:sz w:val="28"/>
          <w:szCs w:val="28"/>
        </w:rPr>
        <w:t>ең</w:t>
      </w:r>
      <w:r w:rsidRPr="00050D61">
        <w:rPr>
          <w:sz w:val="28"/>
          <w:szCs w:val="28"/>
          <w:lang w:val="en-US"/>
        </w:rPr>
        <w:t xml:space="preserve"> </w:t>
      </w:r>
      <w:r w:rsidRPr="00410C3B">
        <w:rPr>
          <w:sz w:val="28"/>
          <w:szCs w:val="28"/>
        </w:rPr>
        <w:t>жақсы</w:t>
      </w:r>
      <w:r w:rsidRPr="00050D61">
        <w:rPr>
          <w:sz w:val="28"/>
          <w:szCs w:val="28"/>
          <w:lang w:val="en-US"/>
        </w:rPr>
        <w:t xml:space="preserve"> </w:t>
      </w:r>
      <w:r w:rsidRPr="00410C3B">
        <w:rPr>
          <w:sz w:val="28"/>
          <w:szCs w:val="28"/>
        </w:rPr>
        <w:t>жол</w:t>
      </w:r>
      <w:r w:rsidRPr="00050D61">
        <w:rPr>
          <w:sz w:val="28"/>
          <w:szCs w:val="28"/>
          <w:lang w:val="en-US"/>
        </w:rPr>
        <w:t xml:space="preserve"> </w:t>
      </w:r>
      <w:r w:rsidRPr="00410C3B">
        <w:rPr>
          <w:sz w:val="28"/>
          <w:szCs w:val="28"/>
        </w:rPr>
        <w:t>болып</w:t>
      </w:r>
      <w:r w:rsidRPr="00050D61">
        <w:rPr>
          <w:sz w:val="28"/>
          <w:szCs w:val="28"/>
          <w:lang w:val="en-US"/>
        </w:rPr>
        <w:t xml:space="preserve"> </w:t>
      </w:r>
      <w:r w:rsidRPr="00410C3B">
        <w:rPr>
          <w:sz w:val="28"/>
          <w:szCs w:val="28"/>
        </w:rPr>
        <w:t>табылады</w:t>
      </w:r>
      <w:r w:rsidRPr="00050D61">
        <w:rPr>
          <w:sz w:val="28"/>
          <w:szCs w:val="28"/>
          <w:lang w:val="en-US"/>
        </w:rPr>
        <w:t>.</w:t>
      </w:r>
    </w:p>
    <w:p w:rsidR="00DA3BBC" w:rsidRPr="00050D61" w:rsidRDefault="00DA3BBC" w:rsidP="00410C3B">
      <w:pPr>
        <w:ind w:firstLine="709"/>
        <w:jc w:val="both"/>
        <w:rPr>
          <w:sz w:val="28"/>
          <w:szCs w:val="28"/>
          <w:lang w:val="en-US"/>
        </w:rPr>
      </w:pPr>
      <w:r w:rsidRPr="00410C3B">
        <w:rPr>
          <w:b/>
          <w:sz w:val="28"/>
          <w:szCs w:val="28"/>
        </w:rPr>
        <w:t>Шығындар</w:t>
      </w:r>
      <w:r w:rsidRPr="00050D61">
        <w:rPr>
          <w:b/>
          <w:sz w:val="28"/>
          <w:szCs w:val="28"/>
          <w:lang w:val="en-US"/>
        </w:rPr>
        <w:t xml:space="preserve"> – </w:t>
      </w:r>
      <w:r w:rsidRPr="00410C3B">
        <w:rPr>
          <w:b/>
          <w:sz w:val="28"/>
          <w:szCs w:val="28"/>
        </w:rPr>
        <w:t>пайдалылық</w:t>
      </w:r>
      <w:r w:rsidRPr="00050D61">
        <w:rPr>
          <w:b/>
          <w:sz w:val="28"/>
          <w:szCs w:val="28"/>
          <w:lang w:val="en-US"/>
        </w:rPr>
        <w:t>, CUA</w:t>
      </w:r>
      <w:r w:rsidRPr="00050D61">
        <w:rPr>
          <w:sz w:val="28"/>
          <w:szCs w:val="28"/>
          <w:lang w:val="en-US"/>
        </w:rPr>
        <w:t xml:space="preserve"> – </w:t>
      </w:r>
      <w:r w:rsidRPr="00410C3B">
        <w:rPr>
          <w:sz w:val="28"/>
          <w:szCs w:val="28"/>
        </w:rPr>
        <w:t>бұл</w:t>
      </w:r>
      <w:r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тиімділікті</w:t>
      </w:r>
      <w:r w:rsidRPr="00050D61">
        <w:rPr>
          <w:sz w:val="28"/>
          <w:szCs w:val="28"/>
          <w:lang w:val="en-US"/>
        </w:rPr>
        <w:t xml:space="preserve"> </w:t>
      </w:r>
      <w:r w:rsidRPr="00410C3B">
        <w:rPr>
          <w:sz w:val="28"/>
          <w:szCs w:val="28"/>
        </w:rPr>
        <w:t>талдаудың</w:t>
      </w:r>
      <w:r w:rsidRPr="00050D61">
        <w:rPr>
          <w:sz w:val="28"/>
          <w:szCs w:val="28"/>
          <w:lang w:val="en-US"/>
        </w:rPr>
        <w:t xml:space="preserve"> </w:t>
      </w:r>
      <w:r w:rsidRPr="00410C3B">
        <w:rPr>
          <w:sz w:val="28"/>
          <w:szCs w:val="28"/>
        </w:rPr>
        <w:t>ерекше</w:t>
      </w:r>
      <w:r w:rsidRPr="00050D61">
        <w:rPr>
          <w:sz w:val="28"/>
          <w:szCs w:val="28"/>
          <w:lang w:val="en-US"/>
        </w:rPr>
        <w:t xml:space="preserve"> </w:t>
      </w:r>
      <w:r w:rsidRPr="00410C3B">
        <w:rPr>
          <w:sz w:val="28"/>
          <w:szCs w:val="28"/>
        </w:rPr>
        <w:t>жағдайы</w:t>
      </w:r>
      <w:r w:rsidRPr="00050D61">
        <w:rPr>
          <w:sz w:val="28"/>
          <w:szCs w:val="28"/>
          <w:lang w:val="en-US"/>
        </w:rPr>
        <w:t xml:space="preserve">, </w:t>
      </w:r>
      <w:r w:rsidRPr="00410C3B">
        <w:rPr>
          <w:sz w:val="28"/>
          <w:szCs w:val="28"/>
        </w:rPr>
        <w:t>бұнда</w:t>
      </w:r>
      <w:r w:rsidRPr="00050D61">
        <w:rPr>
          <w:sz w:val="28"/>
          <w:szCs w:val="28"/>
          <w:lang w:val="en-US"/>
        </w:rPr>
        <w:t xml:space="preserve"> </w:t>
      </w:r>
      <w:r w:rsidRPr="00410C3B">
        <w:rPr>
          <w:sz w:val="28"/>
          <w:szCs w:val="28"/>
        </w:rPr>
        <w:t>тек</w:t>
      </w:r>
      <w:r w:rsidRPr="00050D61">
        <w:rPr>
          <w:sz w:val="28"/>
          <w:szCs w:val="28"/>
          <w:lang w:val="en-US"/>
        </w:rPr>
        <w:t xml:space="preserve"> </w:t>
      </w:r>
      <w:r w:rsidRPr="00410C3B">
        <w:rPr>
          <w:sz w:val="28"/>
          <w:szCs w:val="28"/>
        </w:rPr>
        <w:t>соңғы</w:t>
      </w:r>
      <w:r w:rsidRPr="00050D61">
        <w:rPr>
          <w:sz w:val="28"/>
          <w:szCs w:val="28"/>
          <w:lang w:val="en-US"/>
        </w:rPr>
        <w:t xml:space="preserve"> </w:t>
      </w:r>
      <w:r w:rsidRPr="00410C3B">
        <w:rPr>
          <w:sz w:val="28"/>
          <w:szCs w:val="28"/>
        </w:rPr>
        <w:t>нәтижелер</w:t>
      </w:r>
      <w:r w:rsidRPr="00050D61">
        <w:rPr>
          <w:sz w:val="28"/>
          <w:szCs w:val="28"/>
          <w:lang w:val="en-US"/>
        </w:rPr>
        <w:t xml:space="preserve"> </w:t>
      </w:r>
      <w:r w:rsidRPr="00410C3B">
        <w:rPr>
          <w:sz w:val="28"/>
          <w:szCs w:val="28"/>
        </w:rPr>
        <w:t>қарастырылады</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ретте</w:t>
      </w:r>
      <w:r w:rsidRPr="00050D61">
        <w:rPr>
          <w:sz w:val="28"/>
          <w:szCs w:val="28"/>
          <w:lang w:val="en-US"/>
        </w:rPr>
        <w:t xml:space="preserve"> </w:t>
      </w:r>
      <w:r w:rsidRPr="00410C3B">
        <w:rPr>
          <w:sz w:val="28"/>
          <w:szCs w:val="28"/>
        </w:rPr>
        <w:t>нәтижелерді</w:t>
      </w:r>
      <w:r w:rsidRPr="00050D61">
        <w:rPr>
          <w:sz w:val="28"/>
          <w:szCs w:val="28"/>
          <w:lang w:val="en-US"/>
        </w:rPr>
        <w:t xml:space="preserve"> </w:t>
      </w:r>
      <w:r w:rsidRPr="00410C3B">
        <w:rPr>
          <w:sz w:val="28"/>
          <w:szCs w:val="28"/>
        </w:rPr>
        <w:t>өлшеу</w:t>
      </w:r>
      <w:r w:rsidRPr="00050D61">
        <w:rPr>
          <w:sz w:val="28"/>
          <w:szCs w:val="28"/>
          <w:lang w:val="en-US"/>
        </w:rPr>
        <w:t xml:space="preserve"> </w:t>
      </w:r>
      <w:r w:rsidRPr="00410C3B">
        <w:rPr>
          <w:sz w:val="28"/>
          <w:szCs w:val="28"/>
        </w:rPr>
        <w:t>қиын</w:t>
      </w:r>
      <w:r w:rsidRPr="00050D61">
        <w:rPr>
          <w:sz w:val="28"/>
          <w:szCs w:val="28"/>
          <w:lang w:val="en-US"/>
        </w:rPr>
        <w:t xml:space="preserve"> </w:t>
      </w:r>
      <w:r w:rsidRPr="00410C3B">
        <w:rPr>
          <w:sz w:val="28"/>
          <w:szCs w:val="28"/>
        </w:rPr>
        <w:t>болатын</w:t>
      </w:r>
      <w:r w:rsidRPr="00050D61">
        <w:rPr>
          <w:sz w:val="28"/>
          <w:szCs w:val="28"/>
          <w:lang w:val="en-US"/>
        </w:rPr>
        <w:t xml:space="preserve"> </w:t>
      </w:r>
      <w:r w:rsidR="00B755CD" w:rsidRPr="00050D61">
        <w:rPr>
          <w:sz w:val="28"/>
          <w:szCs w:val="28"/>
          <w:lang w:val="en-US"/>
        </w:rPr>
        <w:t>«</w:t>
      </w:r>
      <w:r w:rsidRPr="00410C3B">
        <w:rPr>
          <w:sz w:val="28"/>
          <w:szCs w:val="28"/>
        </w:rPr>
        <w:t>пайдалылық</w:t>
      </w:r>
      <w:r w:rsidR="00B755CD" w:rsidRPr="00050D61">
        <w:rPr>
          <w:sz w:val="28"/>
          <w:szCs w:val="28"/>
          <w:lang w:val="en-US"/>
        </w:rPr>
        <w:t>»</w:t>
      </w:r>
      <w:r w:rsidRPr="00050D61">
        <w:rPr>
          <w:sz w:val="28"/>
          <w:szCs w:val="28"/>
          <w:lang w:val="en-US"/>
        </w:rPr>
        <w:t xml:space="preserve"> </w:t>
      </w:r>
      <w:r w:rsidRPr="00410C3B">
        <w:rPr>
          <w:sz w:val="28"/>
          <w:szCs w:val="28"/>
        </w:rPr>
        <w:t>бірліктерімен</w:t>
      </w:r>
      <w:r w:rsidRPr="00050D61">
        <w:rPr>
          <w:sz w:val="28"/>
          <w:szCs w:val="28"/>
          <w:lang w:val="en-US"/>
        </w:rPr>
        <w:t xml:space="preserve"> </w:t>
      </w:r>
      <w:r w:rsidRPr="00410C3B">
        <w:rPr>
          <w:sz w:val="28"/>
          <w:szCs w:val="28"/>
        </w:rPr>
        <w:t>бағалайды</w:t>
      </w:r>
      <w:r w:rsidRPr="00050D61">
        <w:rPr>
          <w:sz w:val="28"/>
          <w:szCs w:val="28"/>
          <w:lang w:val="en-US"/>
        </w:rPr>
        <w:t xml:space="preserve">. </w:t>
      </w:r>
      <w:r w:rsidRPr="00410C3B">
        <w:rPr>
          <w:sz w:val="28"/>
          <w:szCs w:val="28"/>
        </w:rPr>
        <w:t>Көбінесе</w:t>
      </w:r>
      <w:r w:rsidRPr="00050D61">
        <w:rPr>
          <w:sz w:val="28"/>
          <w:szCs w:val="28"/>
          <w:lang w:val="en-US"/>
        </w:rPr>
        <w:t xml:space="preserve"> </w:t>
      </w:r>
      <w:r w:rsidRPr="00410C3B">
        <w:rPr>
          <w:sz w:val="28"/>
          <w:szCs w:val="28"/>
        </w:rPr>
        <w:t>бұл</w:t>
      </w:r>
      <w:r w:rsidRPr="00050D61">
        <w:rPr>
          <w:sz w:val="28"/>
          <w:szCs w:val="28"/>
          <w:lang w:val="en-US"/>
        </w:rPr>
        <w:t xml:space="preserve"> </w:t>
      </w:r>
      <w:r w:rsidRPr="00410C3B">
        <w:rPr>
          <w:sz w:val="28"/>
          <w:szCs w:val="28"/>
        </w:rPr>
        <w:t>мақсат</w:t>
      </w:r>
      <w:r w:rsidRPr="00050D61">
        <w:rPr>
          <w:sz w:val="28"/>
          <w:szCs w:val="28"/>
          <w:lang w:val="en-US"/>
        </w:rPr>
        <w:t xml:space="preserve"> </w:t>
      </w:r>
      <w:r w:rsidRPr="00410C3B">
        <w:rPr>
          <w:sz w:val="28"/>
          <w:szCs w:val="28"/>
        </w:rPr>
        <w:t>үшін</w:t>
      </w:r>
      <w:r w:rsidRPr="00050D61">
        <w:rPr>
          <w:sz w:val="28"/>
          <w:szCs w:val="28"/>
          <w:lang w:val="en-US"/>
        </w:rPr>
        <w:t xml:space="preserve"> QALY </w:t>
      </w:r>
      <w:r w:rsidRPr="00410C3B">
        <w:rPr>
          <w:sz w:val="28"/>
          <w:szCs w:val="28"/>
        </w:rPr>
        <w:t>қолданылады</w:t>
      </w:r>
      <w:r w:rsidRPr="00050D61">
        <w:rPr>
          <w:sz w:val="28"/>
          <w:szCs w:val="28"/>
          <w:lang w:val="en-US"/>
        </w:rPr>
        <w:t>.</w:t>
      </w:r>
    </w:p>
    <w:p w:rsidR="00DA3BBC" w:rsidRPr="00050D61" w:rsidRDefault="00DA3BBC" w:rsidP="00410C3B">
      <w:pPr>
        <w:ind w:firstLine="709"/>
        <w:jc w:val="both"/>
        <w:rPr>
          <w:sz w:val="28"/>
          <w:szCs w:val="28"/>
          <w:lang w:val="en-US"/>
        </w:rPr>
      </w:pPr>
      <w:r w:rsidRPr="00410C3B">
        <w:rPr>
          <w:b/>
          <w:sz w:val="28"/>
          <w:szCs w:val="28"/>
        </w:rPr>
        <w:t>Шығын</w:t>
      </w:r>
      <w:r w:rsidRPr="00050D61">
        <w:rPr>
          <w:b/>
          <w:sz w:val="28"/>
          <w:szCs w:val="28"/>
          <w:lang w:val="en-US"/>
        </w:rPr>
        <w:t xml:space="preserve"> – </w:t>
      </w:r>
      <w:r w:rsidRPr="00410C3B">
        <w:rPr>
          <w:b/>
          <w:sz w:val="28"/>
          <w:szCs w:val="28"/>
        </w:rPr>
        <w:t>пайда</w:t>
      </w:r>
      <w:r w:rsidRPr="00050D61">
        <w:rPr>
          <w:b/>
          <w:sz w:val="28"/>
          <w:szCs w:val="28"/>
          <w:lang w:val="en-US"/>
        </w:rPr>
        <w:t>, CBA</w:t>
      </w:r>
      <w:r w:rsidRPr="00050D61">
        <w:rPr>
          <w:sz w:val="28"/>
          <w:szCs w:val="28"/>
          <w:lang w:val="en-US"/>
        </w:rPr>
        <w:t xml:space="preserve"> </w:t>
      </w:r>
      <w:r w:rsidRPr="00410C3B">
        <w:rPr>
          <w:sz w:val="28"/>
          <w:szCs w:val="28"/>
        </w:rPr>
        <w:t>пациенттерді</w:t>
      </w:r>
      <w:r w:rsidRPr="00050D61">
        <w:rPr>
          <w:sz w:val="28"/>
          <w:szCs w:val="28"/>
          <w:lang w:val="en-US"/>
        </w:rPr>
        <w:t xml:space="preserve"> </w:t>
      </w:r>
      <w:r w:rsidRPr="00410C3B">
        <w:rPr>
          <w:sz w:val="28"/>
          <w:szCs w:val="28"/>
        </w:rPr>
        <w:t>емдеудің</w:t>
      </w:r>
      <w:r w:rsidRPr="00050D61">
        <w:rPr>
          <w:sz w:val="28"/>
          <w:szCs w:val="28"/>
          <w:lang w:val="en-US"/>
        </w:rPr>
        <w:t xml:space="preserve"> </w:t>
      </w:r>
      <w:r w:rsidRPr="00410C3B">
        <w:rPr>
          <w:sz w:val="28"/>
          <w:szCs w:val="28"/>
        </w:rPr>
        <w:t>баламалы</w:t>
      </w:r>
      <w:r w:rsidRPr="00050D61">
        <w:rPr>
          <w:sz w:val="28"/>
          <w:szCs w:val="28"/>
          <w:lang w:val="en-US"/>
        </w:rPr>
        <w:t xml:space="preserve"> </w:t>
      </w:r>
      <w:r w:rsidRPr="00410C3B">
        <w:rPr>
          <w:sz w:val="28"/>
          <w:szCs w:val="28"/>
        </w:rPr>
        <w:t>әдісімен</w:t>
      </w:r>
      <w:r w:rsidRPr="00050D61">
        <w:rPr>
          <w:sz w:val="28"/>
          <w:szCs w:val="28"/>
          <w:lang w:val="en-US"/>
        </w:rPr>
        <w:t xml:space="preserve"> </w:t>
      </w:r>
      <w:r w:rsidRPr="00410C3B">
        <w:rPr>
          <w:sz w:val="28"/>
          <w:szCs w:val="28"/>
        </w:rPr>
        <w:t>салыстырғанда</w:t>
      </w:r>
      <w:r w:rsidRPr="00050D61">
        <w:rPr>
          <w:sz w:val="28"/>
          <w:szCs w:val="28"/>
          <w:lang w:val="en-US"/>
        </w:rPr>
        <w:t xml:space="preserve"> </w:t>
      </w:r>
      <w:r w:rsidRPr="00410C3B">
        <w:rPr>
          <w:sz w:val="28"/>
          <w:szCs w:val="28"/>
        </w:rPr>
        <w:t>әртүрлі</w:t>
      </w:r>
      <w:r w:rsidRPr="00050D61">
        <w:rPr>
          <w:sz w:val="28"/>
          <w:szCs w:val="28"/>
          <w:lang w:val="en-US"/>
        </w:rPr>
        <w:t xml:space="preserve"> </w:t>
      </w:r>
      <w:r w:rsidRPr="00410C3B">
        <w:rPr>
          <w:sz w:val="28"/>
          <w:szCs w:val="28"/>
        </w:rPr>
        <w:t>бағдарламаларды</w:t>
      </w:r>
      <w:r w:rsidRPr="00050D61">
        <w:rPr>
          <w:sz w:val="28"/>
          <w:szCs w:val="28"/>
          <w:lang w:val="en-US"/>
        </w:rPr>
        <w:t xml:space="preserve"> </w:t>
      </w:r>
      <w:r w:rsidRPr="00410C3B">
        <w:rPr>
          <w:sz w:val="28"/>
          <w:szCs w:val="28"/>
        </w:rPr>
        <w:t>немесе</w:t>
      </w:r>
      <w:r w:rsidRPr="00050D61">
        <w:rPr>
          <w:sz w:val="28"/>
          <w:szCs w:val="28"/>
          <w:lang w:val="en-US"/>
        </w:rPr>
        <w:t xml:space="preserve"> </w:t>
      </w:r>
      <w:r w:rsidRPr="00410C3B">
        <w:rPr>
          <w:sz w:val="28"/>
          <w:szCs w:val="28"/>
        </w:rPr>
        <w:t>технологияларды</w:t>
      </w:r>
      <w:r w:rsidRPr="00050D61">
        <w:rPr>
          <w:sz w:val="28"/>
          <w:szCs w:val="28"/>
          <w:lang w:val="en-US"/>
        </w:rPr>
        <w:t xml:space="preserve"> </w:t>
      </w:r>
      <w:r w:rsidRPr="00410C3B">
        <w:rPr>
          <w:sz w:val="28"/>
          <w:szCs w:val="28"/>
        </w:rPr>
        <w:t>жүзеге</w:t>
      </w:r>
      <w:r w:rsidRPr="00050D61">
        <w:rPr>
          <w:sz w:val="28"/>
          <w:szCs w:val="28"/>
          <w:lang w:val="en-US"/>
        </w:rPr>
        <w:t xml:space="preserve"> </w:t>
      </w:r>
      <w:r w:rsidRPr="00410C3B">
        <w:rPr>
          <w:sz w:val="28"/>
          <w:szCs w:val="28"/>
        </w:rPr>
        <w:t>асырудың</w:t>
      </w:r>
      <w:r w:rsidRPr="00050D61">
        <w:rPr>
          <w:sz w:val="28"/>
          <w:szCs w:val="28"/>
          <w:lang w:val="en-US"/>
        </w:rPr>
        <w:t xml:space="preserve"> </w:t>
      </w:r>
      <w:r w:rsidRPr="00410C3B">
        <w:rPr>
          <w:sz w:val="28"/>
          <w:szCs w:val="28"/>
        </w:rPr>
        <w:t>нәтижесі</w:t>
      </w:r>
      <w:r w:rsidRPr="00050D61">
        <w:rPr>
          <w:sz w:val="28"/>
          <w:szCs w:val="28"/>
          <w:lang w:val="en-US"/>
        </w:rPr>
        <w:t xml:space="preserve"> </w:t>
      </w:r>
      <w:r w:rsidRPr="00410C3B">
        <w:rPr>
          <w:sz w:val="28"/>
          <w:szCs w:val="28"/>
        </w:rPr>
        <w:t>немесе</w:t>
      </w:r>
      <w:r w:rsidRPr="00050D61">
        <w:rPr>
          <w:sz w:val="28"/>
          <w:szCs w:val="28"/>
          <w:lang w:val="en-US"/>
        </w:rPr>
        <w:t xml:space="preserve"> </w:t>
      </w:r>
      <w:r w:rsidRPr="00410C3B">
        <w:rPr>
          <w:sz w:val="28"/>
          <w:szCs w:val="28"/>
        </w:rPr>
        <w:t>пайдасы</w:t>
      </w:r>
      <w:r w:rsidRPr="00050D61">
        <w:rPr>
          <w:sz w:val="28"/>
          <w:szCs w:val="28"/>
          <w:lang w:val="en-US"/>
        </w:rPr>
        <w:t xml:space="preserve"> </w:t>
      </w:r>
      <w:r w:rsidRPr="00410C3B">
        <w:rPr>
          <w:sz w:val="28"/>
          <w:szCs w:val="28"/>
        </w:rPr>
        <w:t>ақшалай</w:t>
      </w:r>
      <w:r w:rsidRPr="00050D61">
        <w:rPr>
          <w:sz w:val="28"/>
          <w:szCs w:val="28"/>
          <w:lang w:val="en-US"/>
        </w:rPr>
        <w:t xml:space="preserve"> </w:t>
      </w:r>
      <w:r w:rsidRPr="00410C3B">
        <w:rPr>
          <w:sz w:val="28"/>
          <w:szCs w:val="28"/>
        </w:rPr>
        <w:t>түрде</w:t>
      </w:r>
      <w:r w:rsidRPr="00050D61">
        <w:rPr>
          <w:sz w:val="28"/>
          <w:szCs w:val="28"/>
          <w:lang w:val="en-US"/>
        </w:rPr>
        <w:t xml:space="preserve"> </w:t>
      </w:r>
      <w:r w:rsidRPr="00410C3B">
        <w:rPr>
          <w:sz w:val="28"/>
          <w:szCs w:val="28"/>
        </w:rPr>
        <w:t>көрсетілуі</w:t>
      </w:r>
      <w:r w:rsidRPr="00050D61">
        <w:rPr>
          <w:sz w:val="28"/>
          <w:szCs w:val="28"/>
          <w:lang w:val="en-US"/>
        </w:rPr>
        <w:t xml:space="preserve"> </w:t>
      </w:r>
      <w:r w:rsidRPr="00410C3B">
        <w:rPr>
          <w:sz w:val="28"/>
          <w:szCs w:val="28"/>
        </w:rPr>
        <w:t>мүмкін</w:t>
      </w:r>
      <w:r w:rsidRPr="00050D61">
        <w:rPr>
          <w:sz w:val="28"/>
          <w:szCs w:val="28"/>
          <w:lang w:val="en-US"/>
        </w:rPr>
        <w:t xml:space="preserve"> </w:t>
      </w:r>
      <w:r w:rsidRPr="00410C3B">
        <w:rPr>
          <w:sz w:val="28"/>
          <w:szCs w:val="28"/>
        </w:rPr>
        <w:t>жағдайларда</w:t>
      </w:r>
      <w:r w:rsidRPr="00050D61">
        <w:rPr>
          <w:sz w:val="28"/>
          <w:szCs w:val="28"/>
          <w:lang w:val="en-US"/>
        </w:rPr>
        <w:t xml:space="preserve"> </w:t>
      </w:r>
      <w:r w:rsidRPr="00410C3B">
        <w:rPr>
          <w:sz w:val="28"/>
          <w:szCs w:val="28"/>
        </w:rPr>
        <w:t>қолданылады</w:t>
      </w:r>
      <w:r w:rsidRPr="00050D61">
        <w:rPr>
          <w:sz w:val="28"/>
          <w:szCs w:val="28"/>
          <w:lang w:val="en-US"/>
        </w:rPr>
        <w:t>.</w:t>
      </w:r>
      <w:r w:rsidR="0049067B" w:rsidRPr="00050D61">
        <w:rPr>
          <w:sz w:val="28"/>
          <w:szCs w:val="28"/>
          <w:lang w:val="en-US"/>
        </w:rPr>
        <w:t xml:space="preserve"> </w:t>
      </w:r>
      <w:r w:rsidRPr="00410C3B">
        <w:rPr>
          <w:sz w:val="28"/>
          <w:szCs w:val="28"/>
        </w:rPr>
        <w:t>Экономикалық</w:t>
      </w:r>
      <w:r w:rsidRPr="00050D61">
        <w:rPr>
          <w:sz w:val="28"/>
          <w:szCs w:val="28"/>
          <w:lang w:val="en-US"/>
        </w:rPr>
        <w:t xml:space="preserve"> </w:t>
      </w:r>
      <w:r w:rsidRPr="00410C3B">
        <w:rPr>
          <w:sz w:val="28"/>
          <w:szCs w:val="28"/>
        </w:rPr>
        <w:t>талдаудың</w:t>
      </w:r>
      <w:r w:rsidRPr="00050D61">
        <w:rPr>
          <w:sz w:val="28"/>
          <w:szCs w:val="28"/>
          <w:lang w:val="en-US"/>
        </w:rPr>
        <w:t xml:space="preserve"> </w:t>
      </w:r>
      <w:r w:rsidRPr="00410C3B">
        <w:rPr>
          <w:sz w:val="28"/>
          <w:szCs w:val="28"/>
        </w:rPr>
        <w:t>қарастырылған</w:t>
      </w:r>
      <w:r w:rsidRPr="00050D61">
        <w:rPr>
          <w:sz w:val="28"/>
          <w:szCs w:val="28"/>
          <w:lang w:val="en-US"/>
        </w:rPr>
        <w:t xml:space="preserve"> </w:t>
      </w:r>
      <w:r w:rsidRPr="00410C3B">
        <w:rPr>
          <w:sz w:val="28"/>
          <w:szCs w:val="28"/>
        </w:rPr>
        <w:t>әдістері</w:t>
      </w:r>
      <w:r w:rsidRPr="00050D61">
        <w:rPr>
          <w:sz w:val="28"/>
          <w:szCs w:val="28"/>
          <w:lang w:val="en-US"/>
        </w:rPr>
        <w:t xml:space="preserve"> </w:t>
      </w:r>
      <w:r w:rsidRPr="00410C3B">
        <w:rPr>
          <w:sz w:val="28"/>
          <w:szCs w:val="28"/>
        </w:rPr>
        <w:t>аналитикалық</w:t>
      </w:r>
      <w:r w:rsidRPr="00050D61">
        <w:rPr>
          <w:sz w:val="28"/>
          <w:szCs w:val="28"/>
          <w:lang w:val="en-US"/>
        </w:rPr>
        <w:t xml:space="preserve"> </w:t>
      </w:r>
      <w:r w:rsidRPr="00410C3B">
        <w:rPr>
          <w:sz w:val="28"/>
          <w:szCs w:val="28"/>
        </w:rPr>
        <w:t>детерминирленген</w:t>
      </w:r>
      <w:r w:rsidRPr="00050D61">
        <w:rPr>
          <w:sz w:val="28"/>
          <w:szCs w:val="28"/>
          <w:lang w:val="en-US"/>
        </w:rPr>
        <w:t xml:space="preserve"> </w:t>
      </w:r>
      <w:r w:rsidRPr="00410C3B">
        <w:rPr>
          <w:sz w:val="28"/>
          <w:szCs w:val="28"/>
        </w:rPr>
        <w:t>үлгілерді</w:t>
      </w:r>
      <w:r w:rsidRPr="00050D61">
        <w:rPr>
          <w:sz w:val="28"/>
          <w:szCs w:val="28"/>
          <w:lang w:val="en-US"/>
        </w:rPr>
        <w:t xml:space="preserve"> </w:t>
      </w:r>
      <w:r w:rsidRPr="00410C3B">
        <w:rPr>
          <w:sz w:val="28"/>
          <w:szCs w:val="28"/>
        </w:rPr>
        <w:t>қолдануға</w:t>
      </w:r>
      <w:r w:rsidRPr="00050D61">
        <w:rPr>
          <w:sz w:val="28"/>
          <w:szCs w:val="28"/>
          <w:lang w:val="en-US"/>
        </w:rPr>
        <w:t xml:space="preserve"> </w:t>
      </w:r>
      <w:r w:rsidRPr="00410C3B">
        <w:rPr>
          <w:sz w:val="28"/>
          <w:szCs w:val="28"/>
        </w:rPr>
        <w:t>негізделген</w:t>
      </w:r>
      <w:r w:rsidRPr="00050D61">
        <w:rPr>
          <w:sz w:val="28"/>
          <w:szCs w:val="28"/>
          <w:lang w:val="en-US"/>
        </w:rPr>
        <w:t xml:space="preserve">. </w:t>
      </w:r>
      <w:r w:rsidRPr="00410C3B">
        <w:rPr>
          <w:sz w:val="28"/>
          <w:szCs w:val="28"/>
        </w:rPr>
        <w:t>Тәжірибеде</w:t>
      </w:r>
      <w:r w:rsidRPr="00050D61">
        <w:rPr>
          <w:sz w:val="28"/>
          <w:szCs w:val="28"/>
          <w:lang w:val="en-US"/>
        </w:rPr>
        <w:t xml:space="preserve"> </w:t>
      </w:r>
      <w:r w:rsidRPr="00410C3B">
        <w:rPr>
          <w:sz w:val="28"/>
          <w:szCs w:val="28"/>
        </w:rPr>
        <w:t>шығындар</w:t>
      </w:r>
      <w:r w:rsidRPr="00050D61">
        <w:rPr>
          <w:sz w:val="28"/>
          <w:szCs w:val="28"/>
          <w:lang w:val="en-US"/>
        </w:rPr>
        <w:t xml:space="preserve"> </w:t>
      </w:r>
      <w:r w:rsidRPr="00410C3B">
        <w:rPr>
          <w:sz w:val="28"/>
          <w:szCs w:val="28"/>
        </w:rPr>
        <w:t>мен</w:t>
      </w:r>
      <w:r w:rsidRPr="00050D61">
        <w:rPr>
          <w:sz w:val="28"/>
          <w:szCs w:val="28"/>
          <w:lang w:val="en-US"/>
        </w:rPr>
        <w:t xml:space="preserve"> </w:t>
      </w:r>
      <w:r w:rsidRPr="00410C3B">
        <w:rPr>
          <w:sz w:val="28"/>
          <w:szCs w:val="28"/>
        </w:rPr>
        <w:t>пайданы</w:t>
      </w:r>
      <w:r w:rsidRPr="00050D61">
        <w:rPr>
          <w:sz w:val="28"/>
          <w:szCs w:val="28"/>
          <w:lang w:val="en-US"/>
        </w:rPr>
        <w:t xml:space="preserve"> </w:t>
      </w:r>
      <w:r w:rsidRPr="00410C3B">
        <w:rPr>
          <w:sz w:val="28"/>
          <w:szCs w:val="28"/>
        </w:rPr>
        <w:t>толық</w:t>
      </w:r>
      <w:r w:rsidRPr="00050D61">
        <w:rPr>
          <w:sz w:val="28"/>
          <w:szCs w:val="28"/>
          <w:lang w:val="en-US"/>
        </w:rPr>
        <w:t xml:space="preserve"> </w:t>
      </w:r>
      <w:r w:rsidRPr="00410C3B">
        <w:rPr>
          <w:sz w:val="28"/>
          <w:szCs w:val="28"/>
        </w:rPr>
        <w:t>талдау</w:t>
      </w:r>
      <w:r w:rsidRPr="00050D61">
        <w:rPr>
          <w:sz w:val="28"/>
          <w:szCs w:val="28"/>
          <w:lang w:val="en-US"/>
        </w:rPr>
        <w:t xml:space="preserve"> </w:t>
      </w:r>
      <w:r w:rsidRPr="00410C3B">
        <w:rPr>
          <w:sz w:val="28"/>
          <w:szCs w:val="28"/>
        </w:rPr>
        <w:t>үшін</w:t>
      </w:r>
      <w:r w:rsidRPr="00050D61">
        <w:rPr>
          <w:sz w:val="28"/>
          <w:szCs w:val="28"/>
          <w:lang w:val="en-US"/>
        </w:rPr>
        <w:t xml:space="preserve"> </w:t>
      </w:r>
      <w:r w:rsidRPr="00410C3B">
        <w:rPr>
          <w:sz w:val="28"/>
          <w:szCs w:val="28"/>
        </w:rPr>
        <w:t>осы</w:t>
      </w:r>
      <w:r w:rsidRPr="00050D61">
        <w:rPr>
          <w:sz w:val="28"/>
          <w:szCs w:val="28"/>
          <w:lang w:val="en-US"/>
        </w:rPr>
        <w:t xml:space="preserve"> </w:t>
      </w:r>
      <w:r w:rsidRPr="00410C3B">
        <w:rPr>
          <w:sz w:val="28"/>
          <w:szCs w:val="28"/>
        </w:rPr>
        <w:t>әдістердің</w:t>
      </w:r>
      <w:r w:rsidRPr="00050D61">
        <w:rPr>
          <w:sz w:val="28"/>
          <w:szCs w:val="28"/>
          <w:lang w:val="en-US"/>
        </w:rPr>
        <w:t xml:space="preserve"> </w:t>
      </w:r>
      <w:r w:rsidRPr="00410C3B">
        <w:rPr>
          <w:sz w:val="28"/>
          <w:szCs w:val="28"/>
        </w:rPr>
        <w:t>комбинациясын</w:t>
      </w:r>
      <w:r w:rsidRPr="00050D61">
        <w:rPr>
          <w:sz w:val="28"/>
          <w:szCs w:val="28"/>
          <w:lang w:val="en-US"/>
        </w:rPr>
        <w:t xml:space="preserve"> </w:t>
      </w:r>
      <w:r w:rsidRPr="00410C3B">
        <w:rPr>
          <w:sz w:val="28"/>
          <w:szCs w:val="28"/>
        </w:rPr>
        <w:t>пайдалануға</w:t>
      </w:r>
      <w:r w:rsidRPr="00050D61">
        <w:rPr>
          <w:sz w:val="28"/>
          <w:szCs w:val="28"/>
          <w:lang w:val="en-US"/>
        </w:rPr>
        <w:t xml:space="preserve"> </w:t>
      </w:r>
      <w:r w:rsidRPr="00410C3B">
        <w:rPr>
          <w:sz w:val="28"/>
          <w:szCs w:val="28"/>
        </w:rPr>
        <w:t>болатынын</w:t>
      </w:r>
      <w:r w:rsidRPr="00050D61">
        <w:rPr>
          <w:sz w:val="28"/>
          <w:szCs w:val="28"/>
          <w:lang w:val="en-US"/>
        </w:rPr>
        <w:t xml:space="preserve"> </w:t>
      </w:r>
      <w:r w:rsidRPr="00410C3B">
        <w:rPr>
          <w:sz w:val="28"/>
          <w:szCs w:val="28"/>
        </w:rPr>
        <w:t>атап</w:t>
      </w:r>
      <w:r w:rsidRPr="00050D61">
        <w:rPr>
          <w:sz w:val="28"/>
          <w:szCs w:val="28"/>
          <w:lang w:val="en-US"/>
        </w:rPr>
        <w:t xml:space="preserve"> </w:t>
      </w:r>
      <w:r w:rsidRPr="00410C3B">
        <w:rPr>
          <w:sz w:val="28"/>
          <w:szCs w:val="28"/>
        </w:rPr>
        <w:t>өткен</w:t>
      </w:r>
      <w:r w:rsidRPr="00050D61">
        <w:rPr>
          <w:sz w:val="28"/>
          <w:szCs w:val="28"/>
          <w:lang w:val="en-US"/>
        </w:rPr>
        <w:t xml:space="preserve"> </w:t>
      </w:r>
      <w:r w:rsidRPr="00410C3B">
        <w:rPr>
          <w:sz w:val="28"/>
          <w:szCs w:val="28"/>
        </w:rPr>
        <w:t>жөн</w:t>
      </w:r>
      <w:r w:rsidRPr="00050D61">
        <w:rPr>
          <w:sz w:val="28"/>
          <w:szCs w:val="28"/>
          <w:lang w:val="en-US"/>
        </w:rPr>
        <w:t xml:space="preserve">. </w:t>
      </w:r>
    </w:p>
    <w:p w:rsidR="00DA3BBC" w:rsidRPr="00050D61" w:rsidRDefault="00E5309E" w:rsidP="00410C3B">
      <w:pPr>
        <w:ind w:firstLine="709"/>
        <w:jc w:val="both"/>
        <w:rPr>
          <w:sz w:val="28"/>
          <w:szCs w:val="28"/>
          <w:lang w:val="en-US"/>
        </w:rPr>
      </w:pPr>
      <w:r w:rsidRPr="00050D61">
        <w:rPr>
          <w:sz w:val="28"/>
          <w:szCs w:val="28"/>
          <w:lang w:val="en-US"/>
        </w:rPr>
        <w:t>6</w:t>
      </w:r>
      <w:r w:rsidR="00DA3BBC" w:rsidRPr="00050D61">
        <w:rPr>
          <w:sz w:val="28"/>
          <w:szCs w:val="28"/>
          <w:lang w:val="en-US"/>
        </w:rPr>
        <w:t>-</w:t>
      </w:r>
      <w:r w:rsidR="00DA3BBC" w:rsidRPr="00410C3B">
        <w:rPr>
          <w:sz w:val="28"/>
          <w:szCs w:val="28"/>
        </w:rPr>
        <w:t>шы</w:t>
      </w:r>
      <w:r w:rsidR="00DA3BBC" w:rsidRPr="00050D61">
        <w:rPr>
          <w:sz w:val="28"/>
          <w:szCs w:val="28"/>
          <w:lang w:val="en-US"/>
        </w:rPr>
        <w:t xml:space="preserve"> </w:t>
      </w:r>
      <w:r w:rsidR="00DA3BBC" w:rsidRPr="00410C3B">
        <w:rPr>
          <w:sz w:val="28"/>
          <w:szCs w:val="28"/>
        </w:rPr>
        <w:t>кестеде</w:t>
      </w:r>
      <w:r w:rsidR="00DA3BBC" w:rsidRPr="00050D61">
        <w:rPr>
          <w:sz w:val="28"/>
          <w:szCs w:val="28"/>
          <w:lang w:val="en-US"/>
        </w:rPr>
        <w:t xml:space="preserve"> </w:t>
      </w:r>
      <w:r w:rsidR="00DA3BBC" w:rsidRPr="00410C3B">
        <w:rPr>
          <w:sz w:val="28"/>
          <w:szCs w:val="28"/>
        </w:rPr>
        <w:t>қазіргі</w:t>
      </w:r>
      <w:r w:rsidR="00DA3BBC" w:rsidRPr="00050D61">
        <w:rPr>
          <w:sz w:val="28"/>
          <w:szCs w:val="28"/>
          <w:lang w:val="en-US"/>
        </w:rPr>
        <w:t xml:space="preserve"> </w:t>
      </w:r>
      <w:r w:rsidR="00DA3BBC" w:rsidRPr="00410C3B">
        <w:rPr>
          <w:sz w:val="28"/>
          <w:szCs w:val="28"/>
        </w:rPr>
        <w:t>уақытта</w:t>
      </w:r>
      <w:r w:rsidR="00DA3BBC" w:rsidRPr="00050D61">
        <w:rPr>
          <w:sz w:val="28"/>
          <w:szCs w:val="28"/>
          <w:lang w:val="en-US"/>
        </w:rPr>
        <w:t xml:space="preserve"> </w:t>
      </w:r>
      <w:r w:rsidR="00DA3BBC" w:rsidRPr="00410C3B">
        <w:rPr>
          <w:sz w:val="28"/>
          <w:szCs w:val="28"/>
        </w:rPr>
        <w:t>қолданылатын</w:t>
      </w:r>
      <w:r w:rsidR="00DA3BBC" w:rsidRPr="00050D61">
        <w:rPr>
          <w:sz w:val="28"/>
          <w:szCs w:val="28"/>
          <w:lang w:val="en-US"/>
        </w:rPr>
        <w:t xml:space="preserve"> </w:t>
      </w:r>
      <w:r w:rsidR="00DA3BBC" w:rsidRPr="00410C3B">
        <w:rPr>
          <w:sz w:val="28"/>
          <w:szCs w:val="28"/>
        </w:rPr>
        <w:t>классикалық</w:t>
      </w:r>
      <w:r w:rsidR="00DA3BBC" w:rsidRPr="00050D61">
        <w:rPr>
          <w:sz w:val="28"/>
          <w:szCs w:val="28"/>
          <w:lang w:val="en-US"/>
        </w:rPr>
        <w:t xml:space="preserve"> </w:t>
      </w:r>
      <w:r w:rsidR="00DA3BBC" w:rsidRPr="00410C3B">
        <w:rPr>
          <w:sz w:val="28"/>
          <w:szCs w:val="28"/>
        </w:rPr>
        <w:t>математикалық</w:t>
      </w:r>
      <w:r w:rsidR="00DA3BBC" w:rsidRPr="00050D61">
        <w:rPr>
          <w:sz w:val="28"/>
          <w:szCs w:val="28"/>
          <w:lang w:val="en-US"/>
        </w:rPr>
        <w:t xml:space="preserve"> </w:t>
      </w:r>
      <w:r w:rsidR="00DA3BBC" w:rsidRPr="00410C3B">
        <w:rPr>
          <w:sz w:val="28"/>
          <w:szCs w:val="28"/>
        </w:rPr>
        <w:t>модельдер</w:t>
      </w:r>
      <w:r w:rsidR="00DA3BBC" w:rsidRPr="00050D61">
        <w:rPr>
          <w:sz w:val="28"/>
          <w:szCs w:val="28"/>
          <w:lang w:val="en-US"/>
        </w:rPr>
        <w:t xml:space="preserve"> </w:t>
      </w:r>
      <w:r w:rsidR="00DA3BBC" w:rsidRPr="00410C3B">
        <w:rPr>
          <w:sz w:val="28"/>
          <w:szCs w:val="28"/>
        </w:rPr>
        <w:t>мен</w:t>
      </w:r>
      <w:r w:rsidR="00DA3BBC" w:rsidRPr="00050D61">
        <w:rPr>
          <w:sz w:val="28"/>
          <w:szCs w:val="28"/>
          <w:lang w:val="en-US"/>
        </w:rPr>
        <w:t xml:space="preserve"> </w:t>
      </w:r>
      <w:r w:rsidR="00DA3BBC" w:rsidRPr="00410C3B">
        <w:rPr>
          <w:sz w:val="28"/>
          <w:szCs w:val="28"/>
        </w:rPr>
        <w:t>экономикалық</w:t>
      </w:r>
      <w:r w:rsidR="00DA3BBC" w:rsidRPr="00050D61">
        <w:rPr>
          <w:sz w:val="28"/>
          <w:szCs w:val="28"/>
          <w:lang w:val="en-US"/>
        </w:rPr>
        <w:t xml:space="preserve"> </w:t>
      </w:r>
      <w:r w:rsidR="00DA3BBC" w:rsidRPr="00410C3B">
        <w:rPr>
          <w:sz w:val="28"/>
          <w:szCs w:val="28"/>
        </w:rPr>
        <w:t>тиімділікті</w:t>
      </w:r>
      <w:r w:rsidR="00DA3BBC" w:rsidRPr="00050D61">
        <w:rPr>
          <w:sz w:val="28"/>
          <w:szCs w:val="28"/>
          <w:lang w:val="en-US"/>
        </w:rPr>
        <w:t xml:space="preserve"> </w:t>
      </w:r>
      <w:r w:rsidR="00DA3BBC" w:rsidRPr="00410C3B">
        <w:rPr>
          <w:sz w:val="28"/>
          <w:szCs w:val="28"/>
        </w:rPr>
        <w:t>бағалау</w:t>
      </w:r>
      <w:r w:rsidR="00DA3BBC" w:rsidRPr="00050D61">
        <w:rPr>
          <w:sz w:val="28"/>
          <w:szCs w:val="28"/>
          <w:lang w:val="en-US"/>
        </w:rPr>
        <w:t xml:space="preserve"> </w:t>
      </w:r>
      <w:r w:rsidR="00DA3BBC" w:rsidRPr="00410C3B">
        <w:rPr>
          <w:sz w:val="28"/>
          <w:szCs w:val="28"/>
        </w:rPr>
        <w:t>критерийлері</w:t>
      </w:r>
      <w:r w:rsidR="00DA3BBC" w:rsidRPr="00050D61">
        <w:rPr>
          <w:sz w:val="28"/>
          <w:szCs w:val="28"/>
          <w:lang w:val="en-US"/>
        </w:rPr>
        <w:t xml:space="preserve"> </w:t>
      </w:r>
      <w:r w:rsidR="00DA3BBC" w:rsidRPr="00410C3B">
        <w:rPr>
          <w:sz w:val="28"/>
          <w:szCs w:val="28"/>
        </w:rPr>
        <w:t>көрсетілген</w:t>
      </w:r>
      <w:r w:rsidR="00DA3BBC" w:rsidRPr="00050D61">
        <w:rPr>
          <w:sz w:val="28"/>
          <w:szCs w:val="28"/>
          <w:lang w:val="en-US"/>
        </w:rPr>
        <w:t>.</w:t>
      </w:r>
    </w:p>
    <w:p w:rsidR="0092073D" w:rsidRPr="00B1263C" w:rsidRDefault="0092073D" w:rsidP="0092073D">
      <w:pPr>
        <w:pStyle w:val="a3"/>
        <w:tabs>
          <w:tab w:val="left" w:pos="709"/>
        </w:tabs>
        <w:ind w:left="0" w:firstLine="0"/>
        <w:jc w:val="both"/>
        <w:rPr>
          <w:sz w:val="28"/>
          <w:szCs w:val="28"/>
          <w:lang w:val="kk-KZ"/>
        </w:rPr>
      </w:pPr>
    </w:p>
    <w:p w:rsidR="0092073D" w:rsidRPr="00B1263C" w:rsidRDefault="0092073D" w:rsidP="0092073D">
      <w:pPr>
        <w:pStyle w:val="a3"/>
        <w:tabs>
          <w:tab w:val="left" w:pos="709"/>
        </w:tabs>
        <w:ind w:left="0" w:firstLine="0"/>
        <w:jc w:val="both"/>
        <w:rPr>
          <w:sz w:val="28"/>
          <w:szCs w:val="28"/>
          <w:lang w:val="kk-KZ"/>
        </w:rPr>
      </w:pPr>
    </w:p>
    <w:p w:rsidR="0092073D" w:rsidRPr="00B1263C" w:rsidRDefault="0092073D" w:rsidP="0092073D">
      <w:pPr>
        <w:pStyle w:val="a3"/>
        <w:tabs>
          <w:tab w:val="left" w:pos="709"/>
        </w:tabs>
        <w:ind w:left="0" w:firstLine="0"/>
        <w:jc w:val="both"/>
        <w:rPr>
          <w:sz w:val="28"/>
          <w:szCs w:val="28"/>
          <w:lang w:val="kk-KZ"/>
        </w:rPr>
      </w:pPr>
    </w:p>
    <w:p w:rsidR="0092073D" w:rsidRPr="00B1263C" w:rsidRDefault="0092073D" w:rsidP="0092073D">
      <w:pPr>
        <w:pStyle w:val="a3"/>
        <w:tabs>
          <w:tab w:val="left" w:pos="709"/>
        </w:tabs>
        <w:ind w:left="0" w:firstLine="0"/>
        <w:jc w:val="both"/>
        <w:rPr>
          <w:sz w:val="28"/>
          <w:szCs w:val="28"/>
          <w:lang w:val="kk-KZ"/>
        </w:rPr>
      </w:pPr>
    </w:p>
    <w:p w:rsidR="00DA3BBC" w:rsidRPr="00B1263C" w:rsidRDefault="00E5309E" w:rsidP="0092073D">
      <w:pPr>
        <w:pStyle w:val="a3"/>
        <w:tabs>
          <w:tab w:val="left" w:pos="709"/>
        </w:tabs>
        <w:ind w:left="0" w:firstLine="0"/>
        <w:jc w:val="both"/>
        <w:rPr>
          <w:sz w:val="28"/>
          <w:szCs w:val="28"/>
          <w:lang w:val="kk-KZ"/>
        </w:rPr>
      </w:pPr>
      <w:r w:rsidRPr="00B1263C">
        <w:rPr>
          <w:sz w:val="28"/>
          <w:szCs w:val="28"/>
          <w:lang w:val="kk-KZ"/>
        </w:rPr>
        <w:lastRenderedPageBreak/>
        <w:t>Кесте 6</w:t>
      </w:r>
      <w:r w:rsidR="00DA3BBC" w:rsidRPr="00B1263C">
        <w:rPr>
          <w:sz w:val="28"/>
          <w:szCs w:val="28"/>
          <w:lang w:val="kk-KZ"/>
        </w:rPr>
        <w:t>– Экономикалық тиімділікті бағалаудың детерминирленген математикалық модельдері</w:t>
      </w:r>
    </w:p>
    <w:tbl>
      <w:tblPr>
        <w:tblW w:w="9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268"/>
        <w:gridCol w:w="2977"/>
        <w:gridCol w:w="3712"/>
      </w:tblGrid>
      <w:tr w:rsidR="00DA3BBC" w:rsidRPr="00B1263C" w:rsidTr="000D0586">
        <w:trPr>
          <w:trHeight w:val="310"/>
          <w:jc w:val="center"/>
        </w:trPr>
        <w:tc>
          <w:tcPr>
            <w:tcW w:w="714" w:type="dxa"/>
            <w:shd w:val="clear" w:color="auto" w:fill="auto"/>
          </w:tcPr>
          <w:p w:rsidR="00DA3BBC" w:rsidRPr="00B1263C" w:rsidRDefault="00DA3BBC" w:rsidP="0092073D">
            <w:pPr>
              <w:pStyle w:val="TableParagraph"/>
              <w:tabs>
                <w:tab w:val="left" w:pos="709"/>
              </w:tabs>
              <w:ind w:firstLine="29"/>
              <w:jc w:val="both"/>
              <w:rPr>
                <w:sz w:val="28"/>
                <w:szCs w:val="28"/>
              </w:rPr>
            </w:pPr>
            <w:r w:rsidRPr="00B1263C">
              <w:rPr>
                <w:w w:val="99"/>
                <w:sz w:val="28"/>
                <w:szCs w:val="28"/>
              </w:rPr>
              <w:t>№р/с</w:t>
            </w:r>
          </w:p>
        </w:tc>
        <w:tc>
          <w:tcPr>
            <w:tcW w:w="2268" w:type="dxa"/>
            <w:shd w:val="clear" w:color="auto" w:fill="auto"/>
          </w:tcPr>
          <w:p w:rsidR="00DA3BBC" w:rsidRPr="00B1263C" w:rsidRDefault="00DA3BBC" w:rsidP="0092073D">
            <w:pPr>
              <w:pStyle w:val="TableParagraph"/>
              <w:tabs>
                <w:tab w:val="left" w:pos="709"/>
              </w:tabs>
              <w:ind w:firstLine="0"/>
              <w:jc w:val="both"/>
              <w:rPr>
                <w:sz w:val="28"/>
                <w:szCs w:val="28"/>
                <w:lang w:val="kk-KZ"/>
              </w:rPr>
            </w:pPr>
            <w:r w:rsidRPr="00B1263C">
              <w:rPr>
                <w:sz w:val="28"/>
                <w:szCs w:val="28"/>
              </w:rPr>
              <w:t>Талдау т</w:t>
            </w:r>
            <w:r w:rsidRPr="00B1263C">
              <w:rPr>
                <w:sz w:val="28"/>
                <w:szCs w:val="28"/>
                <w:lang w:val="kk-KZ"/>
              </w:rPr>
              <w:t>үрлері</w:t>
            </w:r>
          </w:p>
        </w:tc>
        <w:tc>
          <w:tcPr>
            <w:tcW w:w="2977" w:type="dxa"/>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Есептеу формулалары</w:t>
            </w:r>
          </w:p>
        </w:tc>
        <w:tc>
          <w:tcPr>
            <w:tcW w:w="3712" w:type="dxa"/>
            <w:shd w:val="clear" w:color="auto" w:fill="auto"/>
          </w:tcPr>
          <w:p w:rsidR="00DA3BBC" w:rsidRPr="00B1263C" w:rsidRDefault="00DA3BBC" w:rsidP="002E4DA3">
            <w:pPr>
              <w:pStyle w:val="TableParagraph"/>
              <w:tabs>
                <w:tab w:val="left" w:pos="709"/>
              </w:tabs>
              <w:ind w:firstLine="709"/>
              <w:jc w:val="both"/>
              <w:rPr>
                <w:sz w:val="28"/>
                <w:szCs w:val="28"/>
              </w:rPr>
            </w:pPr>
            <w:r w:rsidRPr="00B1263C">
              <w:rPr>
                <w:sz w:val="28"/>
                <w:szCs w:val="28"/>
              </w:rPr>
              <w:t>Көрсеткіштер</w:t>
            </w:r>
          </w:p>
        </w:tc>
      </w:tr>
      <w:tr w:rsidR="00DA3BBC" w:rsidRPr="00B1263C" w:rsidTr="000D0586">
        <w:trPr>
          <w:trHeight w:val="1148"/>
          <w:jc w:val="center"/>
        </w:trPr>
        <w:tc>
          <w:tcPr>
            <w:tcW w:w="714" w:type="dxa"/>
            <w:shd w:val="clear" w:color="auto" w:fill="auto"/>
          </w:tcPr>
          <w:p w:rsidR="00DA3BBC" w:rsidRPr="00B1263C" w:rsidRDefault="00DA3BBC" w:rsidP="0092073D">
            <w:pPr>
              <w:pStyle w:val="TableParagraph"/>
              <w:tabs>
                <w:tab w:val="left" w:pos="709"/>
              </w:tabs>
              <w:ind w:firstLine="29"/>
              <w:jc w:val="both"/>
              <w:rPr>
                <w:sz w:val="28"/>
                <w:szCs w:val="28"/>
              </w:rPr>
            </w:pPr>
          </w:p>
          <w:p w:rsidR="00DA3BBC" w:rsidRPr="00B1263C" w:rsidRDefault="00DA3BBC" w:rsidP="0092073D">
            <w:pPr>
              <w:pStyle w:val="TableParagraph"/>
              <w:tabs>
                <w:tab w:val="left" w:pos="709"/>
              </w:tabs>
              <w:ind w:firstLine="29"/>
              <w:jc w:val="both"/>
              <w:rPr>
                <w:sz w:val="28"/>
                <w:szCs w:val="28"/>
              </w:rPr>
            </w:pPr>
          </w:p>
          <w:p w:rsidR="00DA3BBC" w:rsidRPr="00B1263C" w:rsidRDefault="00DA3BBC" w:rsidP="0092073D">
            <w:pPr>
              <w:pStyle w:val="TableParagraph"/>
              <w:tabs>
                <w:tab w:val="left" w:pos="709"/>
              </w:tabs>
              <w:ind w:firstLine="29"/>
              <w:jc w:val="both"/>
              <w:rPr>
                <w:sz w:val="28"/>
                <w:szCs w:val="28"/>
              </w:rPr>
            </w:pPr>
            <w:r w:rsidRPr="00B1263C">
              <w:rPr>
                <w:sz w:val="28"/>
                <w:szCs w:val="28"/>
              </w:rPr>
              <w:t>1.</w:t>
            </w:r>
          </w:p>
        </w:tc>
        <w:tc>
          <w:tcPr>
            <w:tcW w:w="2268" w:type="dxa"/>
            <w:shd w:val="clear" w:color="auto" w:fill="auto"/>
          </w:tcPr>
          <w:p w:rsidR="00DA3BBC" w:rsidRPr="00B1263C" w:rsidRDefault="00DA3BBC" w:rsidP="002E4DA3">
            <w:pPr>
              <w:pStyle w:val="TableParagraph"/>
              <w:tabs>
                <w:tab w:val="left" w:pos="709"/>
              </w:tabs>
              <w:ind w:firstLine="709"/>
              <w:jc w:val="both"/>
              <w:rPr>
                <w:sz w:val="28"/>
                <w:szCs w:val="28"/>
              </w:rPr>
            </w:pPr>
          </w:p>
          <w:p w:rsidR="00DA3BBC" w:rsidRPr="00B1263C" w:rsidRDefault="00B755CD" w:rsidP="0092073D">
            <w:pPr>
              <w:pStyle w:val="TableParagraph"/>
              <w:tabs>
                <w:tab w:val="left" w:pos="709"/>
              </w:tabs>
              <w:ind w:firstLine="0"/>
              <w:jc w:val="both"/>
              <w:rPr>
                <w:sz w:val="28"/>
                <w:szCs w:val="28"/>
              </w:rPr>
            </w:pPr>
            <w:r w:rsidRPr="00B1263C">
              <w:rPr>
                <w:sz w:val="28"/>
                <w:szCs w:val="28"/>
              </w:rPr>
              <w:t>«</w:t>
            </w:r>
            <w:r w:rsidR="00DA3BBC" w:rsidRPr="00B1263C">
              <w:rPr>
                <w:sz w:val="28"/>
                <w:szCs w:val="28"/>
              </w:rPr>
              <w:t>Аурудың құны</w:t>
            </w:r>
            <w:r w:rsidRPr="00B1263C">
              <w:rPr>
                <w:sz w:val="28"/>
                <w:szCs w:val="28"/>
              </w:rPr>
              <w:t>»</w:t>
            </w:r>
          </w:p>
        </w:tc>
        <w:tc>
          <w:tcPr>
            <w:tcW w:w="2977" w:type="dxa"/>
            <w:shd w:val="clear" w:color="auto" w:fill="auto"/>
          </w:tcPr>
          <w:p w:rsidR="00DA3BBC" w:rsidRPr="00B1263C" w:rsidRDefault="00DA3BBC" w:rsidP="0092073D">
            <w:pPr>
              <w:pStyle w:val="TableParagraph"/>
              <w:tabs>
                <w:tab w:val="left" w:pos="709"/>
              </w:tabs>
              <w:ind w:firstLine="0"/>
              <w:jc w:val="center"/>
              <w:rPr>
                <w:sz w:val="28"/>
                <w:szCs w:val="28"/>
              </w:rPr>
            </w:pPr>
            <w:r w:rsidRPr="00B1263C">
              <w:rPr>
                <w:sz w:val="28"/>
                <w:szCs w:val="28"/>
              </w:rPr>
              <w:t>COI</w:t>
            </w:r>
            <w:r w:rsidRPr="00B1263C">
              <w:rPr>
                <w:spacing w:val="-1"/>
                <w:sz w:val="28"/>
                <w:szCs w:val="28"/>
              </w:rPr>
              <w:t xml:space="preserve"> </w:t>
            </w:r>
            <w:r w:rsidRPr="00B1263C">
              <w:rPr>
                <w:sz w:val="28"/>
                <w:szCs w:val="28"/>
              </w:rPr>
              <w:t>=</w:t>
            </w:r>
            <w:r w:rsidRPr="00B1263C">
              <w:rPr>
                <w:spacing w:val="-2"/>
                <w:sz w:val="28"/>
                <w:szCs w:val="28"/>
              </w:rPr>
              <w:t xml:space="preserve"> </w:t>
            </w:r>
            <w:r w:rsidRPr="00B1263C">
              <w:rPr>
                <w:sz w:val="28"/>
                <w:szCs w:val="28"/>
              </w:rPr>
              <w:t>DC</w:t>
            </w:r>
            <w:r w:rsidRPr="00B1263C">
              <w:rPr>
                <w:spacing w:val="-2"/>
                <w:sz w:val="28"/>
                <w:szCs w:val="28"/>
              </w:rPr>
              <w:t xml:space="preserve"> </w:t>
            </w:r>
            <w:r w:rsidRPr="00B1263C">
              <w:rPr>
                <w:sz w:val="28"/>
                <w:szCs w:val="28"/>
              </w:rPr>
              <w:t>+</w:t>
            </w:r>
            <w:r w:rsidRPr="00B1263C">
              <w:rPr>
                <w:spacing w:val="-2"/>
                <w:sz w:val="28"/>
                <w:szCs w:val="28"/>
              </w:rPr>
              <w:t xml:space="preserve"> </w:t>
            </w:r>
            <w:r w:rsidRPr="00B1263C">
              <w:rPr>
                <w:sz w:val="28"/>
                <w:szCs w:val="28"/>
              </w:rPr>
              <w:t>IC;</w:t>
            </w:r>
          </w:p>
          <w:p w:rsidR="00DA3BBC" w:rsidRPr="00B1263C" w:rsidRDefault="00DA3BBC" w:rsidP="0092073D">
            <w:pPr>
              <w:pStyle w:val="TableParagraph"/>
              <w:tabs>
                <w:tab w:val="left" w:pos="709"/>
              </w:tabs>
              <w:ind w:firstLine="0"/>
              <w:jc w:val="center"/>
              <w:rPr>
                <w:sz w:val="28"/>
                <w:szCs w:val="28"/>
              </w:rPr>
            </w:pPr>
            <w:r w:rsidRPr="00B1263C">
              <w:rPr>
                <w:position w:val="-30"/>
                <w:sz w:val="28"/>
                <w:szCs w:val="28"/>
              </w:rPr>
              <w:object w:dxaOrig="1960" w:dyaOrig="720">
                <v:shape id="_x0000_i1026" type="#_x0000_t75" style="width:96.75pt;height:36pt" o:ole="">
                  <v:imagedata r:id="rId24" o:title=""/>
                </v:shape>
                <o:OLEObject Type="Embed" ProgID="Equation.3" ShapeID="_x0000_i1026" DrawAspect="Content" ObjectID="_1746434774" r:id="rId25"/>
              </w:object>
            </w:r>
          </w:p>
        </w:tc>
        <w:tc>
          <w:tcPr>
            <w:tcW w:w="3712" w:type="dxa"/>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COI – аурудың құны</w:t>
            </w:r>
            <w:r w:rsidRPr="00B1263C">
              <w:rPr>
                <w:sz w:val="28"/>
                <w:szCs w:val="28"/>
                <w:lang w:val="kk-KZ"/>
              </w:rPr>
              <w:t xml:space="preserve">ның </w:t>
            </w:r>
            <w:r w:rsidR="0092073D" w:rsidRPr="00B1263C">
              <w:rPr>
                <w:sz w:val="28"/>
                <w:szCs w:val="28"/>
                <w:lang w:val="kk-KZ"/>
              </w:rPr>
              <w:t>көрсеткіші;</w:t>
            </w:r>
            <w:r w:rsidRPr="00B1263C">
              <w:rPr>
                <w:sz w:val="28"/>
                <w:szCs w:val="28"/>
              </w:rPr>
              <w:t xml:space="preserve"> DC – тікелей шығындар;</w:t>
            </w:r>
            <w:r w:rsidRPr="00B1263C">
              <w:rPr>
                <w:spacing w:val="-48"/>
                <w:sz w:val="28"/>
                <w:szCs w:val="28"/>
              </w:rPr>
              <w:t xml:space="preserve"> </w:t>
            </w:r>
            <w:r w:rsidRPr="00B1263C">
              <w:rPr>
                <w:sz w:val="28"/>
                <w:szCs w:val="28"/>
              </w:rPr>
              <w:t>IC – жанама шығындар; n</w:t>
            </w:r>
            <w:r w:rsidRPr="00B1263C">
              <w:rPr>
                <w:spacing w:val="-3"/>
                <w:sz w:val="28"/>
                <w:szCs w:val="28"/>
              </w:rPr>
              <w:t xml:space="preserve"> </w:t>
            </w:r>
            <w:r w:rsidRPr="00B1263C">
              <w:rPr>
                <w:sz w:val="28"/>
                <w:szCs w:val="28"/>
              </w:rPr>
              <w:t>–</w:t>
            </w:r>
            <w:r w:rsidRPr="00B1263C">
              <w:rPr>
                <w:spacing w:val="-2"/>
                <w:sz w:val="28"/>
                <w:szCs w:val="28"/>
              </w:rPr>
              <w:t xml:space="preserve"> </w:t>
            </w:r>
            <w:r w:rsidRPr="00B1263C">
              <w:rPr>
                <w:sz w:val="28"/>
                <w:szCs w:val="28"/>
              </w:rPr>
              <w:t>науқастар саны</w:t>
            </w:r>
          </w:p>
        </w:tc>
      </w:tr>
      <w:tr w:rsidR="00DA3BBC" w:rsidRPr="00727C0B" w:rsidTr="000D0586">
        <w:trPr>
          <w:trHeight w:val="1122"/>
          <w:jc w:val="center"/>
        </w:trPr>
        <w:tc>
          <w:tcPr>
            <w:tcW w:w="714" w:type="dxa"/>
            <w:tcBorders>
              <w:bottom w:val="single" w:sz="4" w:space="0" w:color="auto"/>
            </w:tcBorders>
            <w:shd w:val="clear" w:color="auto" w:fill="auto"/>
          </w:tcPr>
          <w:p w:rsidR="00DA3BBC" w:rsidRPr="00B1263C" w:rsidRDefault="00DA3BBC" w:rsidP="0092073D">
            <w:pPr>
              <w:pStyle w:val="TableParagraph"/>
              <w:tabs>
                <w:tab w:val="left" w:pos="709"/>
              </w:tabs>
              <w:ind w:firstLine="29"/>
              <w:jc w:val="both"/>
              <w:rPr>
                <w:sz w:val="28"/>
                <w:szCs w:val="28"/>
              </w:rPr>
            </w:pPr>
          </w:p>
          <w:p w:rsidR="00DA3BBC" w:rsidRPr="00B1263C" w:rsidRDefault="00DA3BBC" w:rsidP="0092073D">
            <w:pPr>
              <w:pStyle w:val="TableParagraph"/>
              <w:tabs>
                <w:tab w:val="left" w:pos="709"/>
              </w:tabs>
              <w:ind w:firstLine="29"/>
              <w:jc w:val="both"/>
              <w:rPr>
                <w:sz w:val="28"/>
                <w:szCs w:val="28"/>
              </w:rPr>
            </w:pPr>
            <w:r w:rsidRPr="00B1263C">
              <w:rPr>
                <w:sz w:val="28"/>
                <w:szCs w:val="28"/>
              </w:rPr>
              <w:t>2.</w:t>
            </w:r>
          </w:p>
        </w:tc>
        <w:tc>
          <w:tcPr>
            <w:tcW w:w="2268" w:type="dxa"/>
            <w:tcBorders>
              <w:bottom w:val="single" w:sz="4" w:space="0" w:color="auto"/>
            </w:tcBorders>
            <w:shd w:val="clear" w:color="auto" w:fill="auto"/>
          </w:tcPr>
          <w:p w:rsidR="00DA3BBC" w:rsidRPr="00B1263C" w:rsidRDefault="00DA3BBC" w:rsidP="002E4DA3">
            <w:pPr>
              <w:pStyle w:val="TableParagraph"/>
              <w:tabs>
                <w:tab w:val="left" w:pos="709"/>
              </w:tabs>
              <w:ind w:firstLine="709"/>
              <w:jc w:val="both"/>
              <w:rPr>
                <w:sz w:val="28"/>
                <w:szCs w:val="28"/>
              </w:rPr>
            </w:pPr>
          </w:p>
          <w:p w:rsidR="00DA3BBC" w:rsidRPr="00B1263C" w:rsidRDefault="00B755CD" w:rsidP="0092073D">
            <w:pPr>
              <w:pStyle w:val="TableParagraph"/>
              <w:tabs>
                <w:tab w:val="left" w:pos="709"/>
              </w:tabs>
              <w:ind w:firstLine="0"/>
              <w:jc w:val="both"/>
              <w:rPr>
                <w:sz w:val="28"/>
                <w:szCs w:val="28"/>
              </w:rPr>
            </w:pPr>
            <w:r w:rsidRPr="00B1263C">
              <w:rPr>
                <w:sz w:val="28"/>
                <w:szCs w:val="28"/>
              </w:rPr>
              <w:t>«</w:t>
            </w:r>
            <w:r w:rsidR="00DA3BBC" w:rsidRPr="00B1263C">
              <w:rPr>
                <w:sz w:val="28"/>
                <w:szCs w:val="28"/>
              </w:rPr>
              <w:t>Шығындарды азайту</w:t>
            </w:r>
            <w:r w:rsidRPr="00B1263C">
              <w:rPr>
                <w:sz w:val="28"/>
                <w:szCs w:val="28"/>
              </w:rPr>
              <w:t>»</w:t>
            </w:r>
          </w:p>
        </w:tc>
        <w:tc>
          <w:tcPr>
            <w:tcW w:w="2977" w:type="dxa"/>
            <w:tcBorders>
              <w:bottom w:val="single" w:sz="4" w:space="0" w:color="auto"/>
            </w:tcBorders>
            <w:shd w:val="clear" w:color="auto" w:fill="auto"/>
          </w:tcPr>
          <w:p w:rsidR="00DA3BBC" w:rsidRPr="00B1263C" w:rsidRDefault="00DA3BBC" w:rsidP="0092073D">
            <w:pPr>
              <w:pStyle w:val="TableParagraph"/>
              <w:tabs>
                <w:tab w:val="left" w:pos="709"/>
              </w:tabs>
              <w:ind w:firstLine="0"/>
              <w:jc w:val="center"/>
              <w:rPr>
                <w:sz w:val="28"/>
                <w:szCs w:val="28"/>
                <w:lang w:val="pl-PL"/>
              </w:rPr>
            </w:pPr>
          </w:p>
          <w:p w:rsidR="00DA3BBC" w:rsidRPr="00B1263C" w:rsidRDefault="00DA3BBC" w:rsidP="0092073D">
            <w:pPr>
              <w:pStyle w:val="TableParagraph"/>
              <w:tabs>
                <w:tab w:val="left" w:pos="709"/>
              </w:tabs>
              <w:ind w:firstLine="0"/>
              <w:jc w:val="center"/>
              <w:rPr>
                <w:spacing w:val="-6"/>
                <w:w w:val="95"/>
                <w:sz w:val="28"/>
                <w:szCs w:val="28"/>
                <w:lang w:val="pl-PL"/>
              </w:rPr>
            </w:pPr>
            <w:r w:rsidRPr="00B1263C">
              <w:rPr>
                <w:w w:val="95"/>
                <w:sz w:val="28"/>
                <w:szCs w:val="28"/>
                <w:lang w:val="pl-PL"/>
              </w:rPr>
              <w:t>CMA=</w:t>
            </w:r>
            <w:r w:rsidRPr="00B1263C">
              <w:rPr>
                <w:spacing w:val="16"/>
                <w:w w:val="95"/>
                <w:sz w:val="28"/>
                <w:szCs w:val="28"/>
                <w:lang w:val="pl-PL"/>
              </w:rPr>
              <w:t xml:space="preserve"> </w:t>
            </w:r>
            <w:r w:rsidRPr="00B1263C">
              <w:rPr>
                <w:w w:val="95"/>
                <w:sz w:val="28"/>
                <w:szCs w:val="28"/>
                <w:lang w:val="pl-PL"/>
              </w:rPr>
              <w:t>(DC</w:t>
            </w:r>
            <w:r w:rsidRPr="00B1263C">
              <w:rPr>
                <w:w w:val="95"/>
                <w:sz w:val="28"/>
                <w:szCs w:val="28"/>
                <w:vertAlign w:val="subscript"/>
                <w:lang w:val="pl-PL"/>
              </w:rPr>
              <w:t>1</w:t>
            </w:r>
            <w:r w:rsidRPr="00B1263C">
              <w:rPr>
                <w:spacing w:val="-7"/>
                <w:w w:val="95"/>
                <w:sz w:val="28"/>
                <w:szCs w:val="28"/>
                <w:lang w:val="pl-PL"/>
              </w:rPr>
              <w:t xml:space="preserve"> </w:t>
            </w:r>
            <w:r w:rsidRPr="00B1263C">
              <w:rPr>
                <w:w w:val="95"/>
                <w:sz w:val="28"/>
                <w:szCs w:val="28"/>
                <w:lang w:val="pl-PL"/>
              </w:rPr>
              <w:t>+</w:t>
            </w:r>
            <w:r w:rsidRPr="00B1263C">
              <w:rPr>
                <w:spacing w:val="13"/>
                <w:w w:val="95"/>
                <w:sz w:val="28"/>
                <w:szCs w:val="28"/>
                <w:lang w:val="pl-PL"/>
              </w:rPr>
              <w:t xml:space="preserve"> </w:t>
            </w:r>
            <w:r w:rsidRPr="00B1263C">
              <w:rPr>
                <w:w w:val="95"/>
                <w:sz w:val="28"/>
                <w:szCs w:val="28"/>
                <w:lang w:val="pl-PL"/>
              </w:rPr>
              <w:t>IC</w:t>
            </w:r>
            <w:r w:rsidRPr="00B1263C">
              <w:rPr>
                <w:w w:val="95"/>
                <w:sz w:val="28"/>
                <w:szCs w:val="28"/>
                <w:vertAlign w:val="subscript"/>
                <w:lang w:val="pl-PL"/>
              </w:rPr>
              <w:t>1</w:t>
            </w:r>
            <w:r w:rsidRPr="00B1263C">
              <w:rPr>
                <w:w w:val="95"/>
                <w:sz w:val="28"/>
                <w:szCs w:val="28"/>
                <w:lang w:val="pl-PL"/>
              </w:rPr>
              <w:t>) -</w:t>
            </w:r>
            <w:r w:rsidRPr="00B1263C">
              <w:rPr>
                <w:spacing w:val="14"/>
                <w:w w:val="95"/>
                <w:sz w:val="28"/>
                <w:szCs w:val="28"/>
                <w:lang w:val="pl-PL"/>
              </w:rPr>
              <w:t xml:space="preserve"> </w:t>
            </w:r>
            <w:r w:rsidRPr="00B1263C">
              <w:rPr>
                <w:w w:val="95"/>
                <w:sz w:val="28"/>
                <w:szCs w:val="28"/>
                <w:lang w:val="pl-PL"/>
              </w:rPr>
              <w:t>(DC</w:t>
            </w:r>
            <w:r w:rsidRPr="00B1263C">
              <w:rPr>
                <w:w w:val="95"/>
                <w:sz w:val="28"/>
                <w:szCs w:val="28"/>
                <w:vertAlign w:val="subscript"/>
                <w:lang w:val="pl-PL"/>
              </w:rPr>
              <w:t>2</w:t>
            </w:r>
          </w:p>
          <w:p w:rsidR="00DA3BBC" w:rsidRPr="00B1263C" w:rsidRDefault="00DA3BBC" w:rsidP="0092073D">
            <w:pPr>
              <w:pStyle w:val="TableParagraph"/>
              <w:tabs>
                <w:tab w:val="left" w:pos="709"/>
              </w:tabs>
              <w:ind w:firstLine="0"/>
              <w:jc w:val="center"/>
              <w:rPr>
                <w:sz w:val="28"/>
                <w:szCs w:val="28"/>
                <w:lang w:val="pl-PL"/>
              </w:rPr>
            </w:pPr>
            <w:r w:rsidRPr="00B1263C">
              <w:rPr>
                <w:w w:val="95"/>
                <w:sz w:val="28"/>
                <w:szCs w:val="28"/>
                <w:lang w:val="pl-PL"/>
              </w:rPr>
              <w:t>+</w:t>
            </w:r>
            <w:r w:rsidRPr="00B1263C">
              <w:rPr>
                <w:spacing w:val="12"/>
                <w:w w:val="95"/>
                <w:sz w:val="28"/>
                <w:szCs w:val="28"/>
                <w:lang w:val="pl-PL"/>
              </w:rPr>
              <w:t xml:space="preserve"> </w:t>
            </w:r>
            <w:r w:rsidRPr="00B1263C">
              <w:rPr>
                <w:w w:val="95"/>
                <w:sz w:val="28"/>
                <w:szCs w:val="28"/>
                <w:lang w:val="pl-PL"/>
              </w:rPr>
              <w:t>IC</w:t>
            </w:r>
            <w:r w:rsidRPr="00B1263C">
              <w:rPr>
                <w:w w:val="95"/>
                <w:sz w:val="28"/>
                <w:szCs w:val="28"/>
                <w:vertAlign w:val="subscript"/>
                <w:lang w:val="pl-PL"/>
              </w:rPr>
              <w:t>2</w:t>
            </w:r>
            <w:r w:rsidRPr="00B1263C">
              <w:rPr>
                <w:w w:val="95"/>
                <w:sz w:val="28"/>
                <w:szCs w:val="28"/>
                <w:lang w:val="pl-PL"/>
              </w:rPr>
              <w:t>)</w:t>
            </w:r>
          </w:p>
        </w:tc>
        <w:tc>
          <w:tcPr>
            <w:tcW w:w="3712" w:type="dxa"/>
            <w:tcBorders>
              <w:bottom w:val="single" w:sz="4" w:space="0" w:color="auto"/>
            </w:tcBorders>
            <w:shd w:val="clear" w:color="auto" w:fill="auto"/>
          </w:tcPr>
          <w:p w:rsidR="00DA3BBC" w:rsidRPr="00B1263C" w:rsidRDefault="00DA3BBC" w:rsidP="0092073D">
            <w:pPr>
              <w:pStyle w:val="TableParagraph"/>
              <w:tabs>
                <w:tab w:val="left" w:pos="709"/>
              </w:tabs>
              <w:ind w:firstLine="0"/>
              <w:jc w:val="both"/>
              <w:rPr>
                <w:sz w:val="28"/>
                <w:szCs w:val="28"/>
                <w:lang w:val="pl-PL"/>
              </w:rPr>
            </w:pPr>
            <w:r w:rsidRPr="00B1263C">
              <w:rPr>
                <w:sz w:val="28"/>
                <w:szCs w:val="28"/>
                <w:lang w:val="pl-PL"/>
              </w:rPr>
              <w:t xml:space="preserve">CMA – </w:t>
            </w:r>
            <w:r w:rsidRPr="00B1263C">
              <w:rPr>
                <w:sz w:val="28"/>
                <w:szCs w:val="28"/>
                <w:lang w:val="kk-KZ"/>
              </w:rPr>
              <w:t>шығынның</w:t>
            </w:r>
            <w:r w:rsidRPr="00B1263C">
              <w:rPr>
                <w:sz w:val="28"/>
                <w:szCs w:val="28"/>
                <w:lang w:val="pl-PL"/>
              </w:rPr>
              <w:t xml:space="preserve"> </w:t>
            </w:r>
            <w:r w:rsidRPr="00B1263C">
              <w:rPr>
                <w:sz w:val="28"/>
                <w:szCs w:val="28"/>
              </w:rPr>
              <w:t>айырмашылығы</w:t>
            </w:r>
            <w:r w:rsidRPr="00B1263C">
              <w:rPr>
                <w:sz w:val="28"/>
                <w:szCs w:val="28"/>
                <w:lang w:val="pl-PL"/>
              </w:rPr>
              <w:t>;</w:t>
            </w:r>
            <w:r w:rsidRPr="00B1263C">
              <w:rPr>
                <w:spacing w:val="1"/>
                <w:sz w:val="28"/>
                <w:szCs w:val="28"/>
                <w:lang w:val="pl-PL"/>
              </w:rPr>
              <w:t xml:space="preserve"> </w:t>
            </w:r>
            <w:r w:rsidRPr="00B1263C">
              <w:rPr>
                <w:w w:val="95"/>
                <w:sz w:val="28"/>
                <w:szCs w:val="28"/>
                <w:lang w:val="pl-PL"/>
              </w:rPr>
              <w:t>DC</w:t>
            </w:r>
            <w:r w:rsidRPr="00B1263C">
              <w:rPr>
                <w:w w:val="95"/>
                <w:sz w:val="28"/>
                <w:szCs w:val="28"/>
                <w:vertAlign w:val="subscript"/>
                <w:lang w:val="pl-PL"/>
              </w:rPr>
              <w:t>1</w:t>
            </w:r>
            <w:r w:rsidRPr="00B1263C">
              <w:rPr>
                <w:w w:val="95"/>
                <w:sz w:val="28"/>
                <w:szCs w:val="28"/>
                <w:lang w:val="pl-PL"/>
              </w:rPr>
              <w:t>,</w:t>
            </w:r>
            <w:r w:rsidRPr="00B1263C">
              <w:rPr>
                <w:spacing w:val="10"/>
                <w:w w:val="95"/>
                <w:sz w:val="28"/>
                <w:szCs w:val="28"/>
                <w:lang w:val="pl-PL"/>
              </w:rPr>
              <w:t xml:space="preserve"> </w:t>
            </w:r>
            <w:r w:rsidRPr="00B1263C">
              <w:rPr>
                <w:w w:val="95"/>
                <w:sz w:val="28"/>
                <w:szCs w:val="28"/>
                <w:lang w:val="pl-PL"/>
              </w:rPr>
              <w:t>IC</w:t>
            </w:r>
            <w:r w:rsidRPr="00B1263C">
              <w:rPr>
                <w:w w:val="95"/>
                <w:sz w:val="28"/>
                <w:szCs w:val="28"/>
                <w:vertAlign w:val="subscript"/>
                <w:lang w:val="pl-PL"/>
              </w:rPr>
              <w:t>1</w:t>
            </w:r>
            <w:r w:rsidRPr="00B1263C">
              <w:rPr>
                <w:spacing w:val="-9"/>
                <w:w w:val="95"/>
                <w:sz w:val="28"/>
                <w:szCs w:val="28"/>
                <w:lang w:val="pl-PL"/>
              </w:rPr>
              <w:t xml:space="preserve"> </w:t>
            </w:r>
            <w:r w:rsidRPr="00B1263C">
              <w:rPr>
                <w:w w:val="95"/>
                <w:sz w:val="28"/>
                <w:szCs w:val="28"/>
                <w:lang w:val="pl-PL"/>
              </w:rPr>
              <w:t>–</w:t>
            </w:r>
            <w:r w:rsidRPr="00B1263C">
              <w:rPr>
                <w:spacing w:val="11"/>
                <w:w w:val="95"/>
                <w:sz w:val="28"/>
                <w:szCs w:val="28"/>
                <w:lang w:val="pl-PL"/>
              </w:rPr>
              <w:t xml:space="preserve"> </w:t>
            </w:r>
            <w:r w:rsidRPr="00B1263C">
              <w:rPr>
                <w:w w:val="95"/>
                <w:sz w:val="28"/>
                <w:szCs w:val="28"/>
              </w:rPr>
              <w:t>бірінші</w:t>
            </w:r>
            <w:r w:rsidRPr="00B1263C">
              <w:rPr>
                <w:w w:val="95"/>
                <w:sz w:val="28"/>
                <w:szCs w:val="28"/>
                <w:lang w:val="pl-PL"/>
              </w:rPr>
              <w:t xml:space="preserve"> </w:t>
            </w:r>
            <w:r w:rsidRPr="00B1263C">
              <w:rPr>
                <w:w w:val="95"/>
                <w:sz w:val="28"/>
                <w:szCs w:val="28"/>
              </w:rPr>
              <w:t>нұсқа</w:t>
            </w:r>
            <w:r w:rsidRPr="00B1263C">
              <w:rPr>
                <w:w w:val="95"/>
                <w:sz w:val="28"/>
                <w:szCs w:val="28"/>
                <w:lang w:val="pl-PL"/>
              </w:rPr>
              <w:t xml:space="preserve"> </w:t>
            </w:r>
            <w:r w:rsidRPr="00B1263C">
              <w:rPr>
                <w:w w:val="95"/>
                <w:sz w:val="28"/>
                <w:szCs w:val="28"/>
              </w:rPr>
              <w:t>бойынша</w:t>
            </w:r>
            <w:r w:rsidRPr="00B1263C">
              <w:rPr>
                <w:w w:val="95"/>
                <w:sz w:val="28"/>
                <w:szCs w:val="28"/>
                <w:lang w:val="pl-PL"/>
              </w:rPr>
              <w:t xml:space="preserve"> </w:t>
            </w:r>
            <w:r w:rsidRPr="00B1263C">
              <w:rPr>
                <w:w w:val="95"/>
                <w:sz w:val="28"/>
                <w:szCs w:val="28"/>
              </w:rPr>
              <w:t>тікелей</w:t>
            </w:r>
            <w:r w:rsidRPr="00B1263C">
              <w:rPr>
                <w:w w:val="95"/>
                <w:sz w:val="28"/>
                <w:szCs w:val="28"/>
                <w:lang w:val="pl-PL"/>
              </w:rPr>
              <w:t xml:space="preserve"> </w:t>
            </w:r>
            <w:r w:rsidRPr="00B1263C">
              <w:rPr>
                <w:w w:val="95"/>
                <w:sz w:val="28"/>
                <w:szCs w:val="28"/>
              </w:rPr>
              <w:t>және</w:t>
            </w:r>
            <w:r w:rsidRPr="00B1263C">
              <w:rPr>
                <w:w w:val="95"/>
                <w:sz w:val="28"/>
                <w:szCs w:val="28"/>
                <w:lang w:val="pl-PL"/>
              </w:rPr>
              <w:t xml:space="preserve"> </w:t>
            </w:r>
            <w:r w:rsidRPr="00B1263C">
              <w:rPr>
                <w:w w:val="95"/>
                <w:sz w:val="28"/>
                <w:szCs w:val="28"/>
              </w:rPr>
              <w:t>жанама</w:t>
            </w:r>
            <w:r w:rsidRPr="00B1263C">
              <w:rPr>
                <w:w w:val="95"/>
                <w:sz w:val="28"/>
                <w:szCs w:val="28"/>
                <w:lang w:val="pl-PL"/>
              </w:rPr>
              <w:t xml:space="preserve"> </w:t>
            </w:r>
            <w:r w:rsidRPr="00B1263C">
              <w:rPr>
                <w:w w:val="95"/>
                <w:sz w:val="28"/>
                <w:szCs w:val="28"/>
              </w:rPr>
              <w:t>шығындар</w:t>
            </w:r>
            <w:r w:rsidRPr="00B1263C">
              <w:rPr>
                <w:sz w:val="28"/>
                <w:szCs w:val="28"/>
                <w:lang w:val="pl-PL"/>
              </w:rPr>
              <w:t>;</w:t>
            </w:r>
            <w:r w:rsidRPr="00B1263C">
              <w:rPr>
                <w:spacing w:val="1"/>
                <w:sz w:val="28"/>
                <w:szCs w:val="28"/>
                <w:lang w:val="pl-PL"/>
              </w:rPr>
              <w:t xml:space="preserve"> </w:t>
            </w:r>
            <w:r w:rsidRPr="00B1263C">
              <w:rPr>
                <w:sz w:val="28"/>
                <w:szCs w:val="28"/>
                <w:lang w:val="pl-PL"/>
              </w:rPr>
              <w:t>DC</w:t>
            </w:r>
            <w:r w:rsidRPr="00B1263C">
              <w:rPr>
                <w:sz w:val="28"/>
                <w:szCs w:val="28"/>
                <w:vertAlign w:val="subscript"/>
                <w:lang w:val="pl-PL"/>
              </w:rPr>
              <w:t>2</w:t>
            </w:r>
            <w:r w:rsidRPr="00B1263C">
              <w:rPr>
                <w:sz w:val="28"/>
                <w:szCs w:val="28"/>
                <w:lang w:val="pl-PL"/>
              </w:rPr>
              <w:t>, IC</w:t>
            </w:r>
            <w:r w:rsidRPr="00B1263C">
              <w:rPr>
                <w:sz w:val="28"/>
                <w:szCs w:val="28"/>
                <w:vertAlign w:val="subscript"/>
                <w:lang w:val="pl-PL"/>
              </w:rPr>
              <w:t>2</w:t>
            </w:r>
            <w:r w:rsidRPr="00B1263C">
              <w:rPr>
                <w:sz w:val="28"/>
                <w:szCs w:val="28"/>
                <w:lang w:val="pl-PL"/>
              </w:rPr>
              <w:t xml:space="preserve">– </w:t>
            </w:r>
            <w:r w:rsidRPr="00B1263C">
              <w:rPr>
                <w:sz w:val="28"/>
                <w:szCs w:val="28"/>
              </w:rPr>
              <w:t>екінші</w:t>
            </w:r>
            <w:r w:rsidRPr="00B1263C">
              <w:rPr>
                <w:sz w:val="28"/>
                <w:szCs w:val="28"/>
                <w:lang w:val="pl-PL"/>
              </w:rPr>
              <w:t xml:space="preserve"> </w:t>
            </w:r>
            <w:r w:rsidRPr="00B1263C">
              <w:rPr>
                <w:sz w:val="28"/>
                <w:szCs w:val="28"/>
              </w:rPr>
              <w:t>нұсқа</w:t>
            </w:r>
            <w:r w:rsidRPr="00B1263C">
              <w:rPr>
                <w:sz w:val="28"/>
                <w:szCs w:val="28"/>
                <w:lang w:val="pl-PL"/>
              </w:rPr>
              <w:t xml:space="preserve"> </w:t>
            </w:r>
            <w:r w:rsidRPr="00B1263C">
              <w:rPr>
                <w:sz w:val="28"/>
                <w:szCs w:val="28"/>
              </w:rPr>
              <w:t>үшін</w:t>
            </w:r>
            <w:r w:rsidRPr="00B1263C">
              <w:rPr>
                <w:sz w:val="28"/>
                <w:szCs w:val="28"/>
                <w:lang w:val="pl-PL"/>
              </w:rPr>
              <w:t xml:space="preserve"> </w:t>
            </w:r>
            <w:r w:rsidRPr="00B1263C">
              <w:rPr>
                <w:sz w:val="28"/>
                <w:szCs w:val="28"/>
              </w:rPr>
              <w:t>де</w:t>
            </w:r>
            <w:r w:rsidRPr="00B1263C">
              <w:rPr>
                <w:sz w:val="28"/>
                <w:szCs w:val="28"/>
                <w:lang w:val="pl-PL"/>
              </w:rPr>
              <w:t xml:space="preserve"> </w:t>
            </w:r>
            <w:r w:rsidRPr="00B1263C">
              <w:rPr>
                <w:sz w:val="28"/>
                <w:szCs w:val="28"/>
              </w:rPr>
              <w:t>солай</w:t>
            </w:r>
          </w:p>
        </w:tc>
      </w:tr>
      <w:tr w:rsidR="00DA3BBC" w:rsidRPr="00B1263C" w:rsidTr="000D0586">
        <w:trPr>
          <w:trHeight w:val="1397"/>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A3BBC" w:rsidRPr="00B1263C" w:rsidRDefault="00DA3BBC" w:rsidP="0092073D">
            <w:pPr>
              <w:pStyle w:val="TableParagraph"/>
              <w:tabs>
                <w:tab w:val="left" w:pos="709"/>
              </w:tabs>
              <w:ind w:firstLine="29"/>
              <w:jc w:val="both"/>
              <w:rPr>
                <w:sz w:val="28"/>
                <w:szCs w:val="28"/>
              </w:rPr>
            </w:pPr>
            <w:r w:rsidRPr="00B1263C">
              <w:rPr>
                <w:sz w:val="28"/>
                <w:szCs w:val="28"/>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2E4DA3">
            <w:pPr>
              <w:pStyle w:val="TableParagraph"/>
              <w:tabs>
                <w:tab w:val="left" w:pos="709"/>
              </w:tabs>
              <w:ind w:firstLine="709"/>
              <w:jc w:val="both"/>
              <w:rPr>
                <w:sz w:val="28"/>
                <w:szCs w:val="28"/>
              </w:rPr>
            </w:pPr>
          </w:p>
          <w:p w:rsidR="00DA3BBC" w:rsidRPr="00B1263C" w:rsidRDefault="00DA3BBC" w:rsidP="002E4DA3">
            <w:pPr>
              <w:pStyle w:val="TableParagraph"/>
              <w:tabs>
                <w:tab w:val="left" w:pos="709"/>
              </w:tabs>
              <w:ind w:firstLine="709"/>
              <w:jc w:val="both"/>
              <w:rPr>
                <w:sz w:val="28"/>
                <w:szCs w:val="28"/>
              </w:rPr>
            </w:pPr>
          </w:p>
          <w:p w:rsidR="00DA3BBC" w:rsidRPr="00B1263C" w:rsidRDefault="00B755CD" w:rsidP="0092073D">
            <w:pPr>
              <w:pStyle w:val="TableParagraph"/>
              <w:tabs>
                <w:tab w:val="left" w:pos="709"/>
              </w:tabs>
              <w:ind w:firstLine="0"/>
              <w:jc w:val="both"/>
              <w:rPr>
                <w:sz w:val="28"/>
                <w:szCs w:val="28"/>
              </w:rPr>
            </w:pPr>
            <w:r w:rsidRPr="00B1263C">
              <w:rPr>
                <w:spacing w:val="-1"/>
                <w:sz w:val="28"/>
                <w:szCs w:val="28"/>
              </w:rPr>
              <w:t>«</w:t>
            </w:r>
            <w:r w:rsidR="008A1E24" w:rsidRPr="00B1263C">
              <w:rPr>
                <w:spacing w:val="-1"/>
                <w:sz w:val="28"/>
                <w:szCs w:val="28"/>
              </w:rPr>
              <w:t>Шығындар</w:t>
            </w:r>
            <w:r w:rsidR="00DA3BBC" w:rsidRPr="00B1263C">
              <w:rPr>
                <w:spacing w:val="-1"/>
                <w:sz w:val="28"/>
                <w:szCs w:val="28"/>
              </w:rPr>
              <w:t>– тиімділік</w:t>
            </w:r>
            <w:r w:rsidRPr="00B1263C">
              <w:rPr>
                <w:sz w:val="28"/>
                <w:szCs w:val="28"/>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92073D">
            <w:pPr>
              <w:pStyle w:val="TableParagraph"/>
              <w:tabs>
                <w:tab w:val="left" w:pos="709"/>
              </w:tabs>
              <w:ind w:firstLine="0"/>
              <w:jc w:val="center"/>
              <w:rPr>
                <w:sz w:val="28"/>
                <w:szCs w:val="28"/>
              </w:rPr>
            </w:pPr>
          </w:p>
          <w:p w:rsidR="00DA3BBC" w:rsidRPr="00B1263C" w:rsidRDefault="00DA3BBC" w:rsidP="0092073D">
            <w:pPr>
              <w:pStyle w:val="TableParagraph"/>
              <w:tabs>
                <w:tab w:val="left" w:pos="709"/>
              </w:tabs>
              <w:ind w:firstLine="0"/>
              <w:jc w:val="center"/>
              <w:rPr>
                <w:sz w:val="28"/>
                <w:szCs w:val="28"/>
              </w:rPr>
            </w:pPr>
            <w:r w:rsidRPr="00B1263C">
              <w:rPr>
                <w:position w:val="-30"/>
                <w:sz w:val="28"/>
                <w:szCs w:val="28"/>
              </w:rPr>
              <w:object w:dxaOrig="3360" w:dyaOrig="680">
                <v:shape id="_x0000_i1027" type="#_x0000_t75" style="width:132pt;height:30.75pt" o:ole="">
                  <v:imagedata r:id="rId26" o:title=""/>
                </v:shape>
                <o:OLEObject Type="Embed" ProgID="Equation.3" ShapeID="_x0000_i1027" DrawAspect="Content" ObjectID="_1746434775" r:id="rId27"/>
              </w:objec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CEA – тиісінше шығындар немесе тиімділік бірлігіне қосымша шығындар; Ef</w:t>
            </w:r>
            <w:r w:rsidRPr="00B1263C">
              <w:rPr>
                <w:sz w:val="28"/>
                <w:szCs w:val="28"/>
                <w:vertAlign w:val="subscript"/>
              </w:rPr>
              <w:t>1</w:t>
            </w:r>
            <w:r w:rsidRPr="00B1263C">
              <w:rPr>
                <w:sz w:val="28"/>
                <w:szCs w:val="28"/>
              </w:rPr>
              <w:t>, Ef</w:t>
            </w:r>
            <w:r w:rsidRPr="00B1263C">
              <w:rPr>
                <w:sz w:val="28"/>
                <w:szCs w:val="28"/>
                <w:vertAlign w:val="subscript"/>
              </w:rPr>
              <w:t>2</w:t>
            </w:r>
            <w:r w:rsidRPr="00B1263C">
              <w:rPr>
                <w:sz w:val="28"/>
                <w:szCs w:val="28"/>
              </w:rPr>
              <w:t xml:space="preserve"> – 1-ші және 2-ші емдеу технологияларын қолдану кезіндегі емдеудің әсері;</w:t>
            </w:r>
          </w:p>
        </w:tc>
      </w:tr>
      <w:tr w:rsidR="00DA3BBC" w:rsidRPr="00B1263C" w:rsidTr="000D0586">
        <w:trPr>
          <w:trHeight w:val="1413"/>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A3BBC" w:rsidRPr="00B1263C" w:rsidRDefault="00DA3BBC" w:rsidP="0092073D">
            <w:pPr>
              <w:pStyle w:val="TableParagraph"/>
              <w:tabs>
                <w:tab w:val="left" w:pos="709"/>
              </w:tabs>
              <w:ind w:firstLine="29"/>
              <w:jc w:val="both"/>
              <w:rPr>
                <w:sz w:val="28"/>
                <w:szCs w:val="28"/>
              </w:rPr>
            </w:pPr>
          </w:p>
          <w:p w:rsidR="00DA3BBC" w:rsidRPr="00B1263C" w:rsidRDefault="00DA3BBC" w:rsidP="0092073D">
            <w:pPr>
              <w:pStyle w:val="TableParagraph"/>
              <w:tabs>
                <w:tab w:val="left" w:pos="709"/>
              </w:tabs>
              <w:ind w:firstLine="29"/>
              <w:jc w:val="both"/>
              <w:rPr>
                <w:sz w:val="28"/>
                <w:szCs w:val="28"/>
              </w:rPr>
            </w:pPr>
            <w:r w:rsidRPr="00B1263C">
              <w:rPr>
                <w:sz w:val="28"/>
                <w:szCs w:val="28"/>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2E4DA3">
            <w:pPr>
              <w:pStyle w:val="TableParagraph"/>
              <w:tabs>
                <w:tab w:val="left" w:pos="709"/>
              </w:tabs>
              <w:ind w:firstLine="709"/>
              <w:jc w:val="both"/>
              <w:rPr>
                <w:sz w:val="28"/>
                <w:szCs w:val="28"/>
              </w:rPr>
            </w:pPr>
          </w:p>
          <w:p w:rsidR="00DA3BBC" w:rsidRPr="00B1263C" w:rsidRDefault="00B755CD" w:rsidP="0092073D">
            <w:pPr>
              <w:pStyle w:val="TableParagraph"/>
              <w:tabs>
                <w:tab w:val="left" w:pos="709"/>
              </w:tabs>
              <w:ind w:firstLine="0"/>
              <w:jc w:val="both"/>
              <w:rPr>
                <w:sz w:val="28"/>
                <w:szCs w:val="28"/>
              </w:rPr>
            </w:pPr>
            <w:r w:rsidRPr="00B1263C">
              <w:rPr>
                <w:spacing w:val="-1"/>
                <w:sz w:val="28"/>
                <w:szCs w:val="28"/>
              </w:rPr>
              <w:t>«</w:t>
            </w:r>
            <w:r w:rsidR="008A1E24" w:rsidRPr="00B1263C">
              <w:rPr>
                <w:spacing w:val="-1"/>
                <w:sz w:val="28"/>
                <w:szCs w:val="28"/>
              </w:rPr>
              <w:t>Шығындар</w:t>
            </w:r>
            <w:r w:rsidR="00DA3BBC" w:rsidRPr="00B1263C">
              <w:rPr>
                <w:spacing w:val="-1"/>
                <w:sz w:val="28"/>
                <w:szCs w:val="28"/>
              </w:rPr>
              <w:t>– пайдалылық</w:t>
            </w:r>
            <w:r w:rsidRPr="00B1263C">
              <w:rPr>
                <w:sz w:val="28"/>
                <w:szCs w:val="28"/>
              </w:rPr>
              <w:t>»</w:t>
            </w:r>
          </w:p>
          <w:p w:rsidR="00DA3BBC" w:rsidRPr="00B1263C" w:rsidRDefault="00DA3BBC" w:rsidP="002E4DA3">
            <w:pPr>
              <w:pStyle w:val="TableParagraph"/>
              <w:tabs>
                <w:tab w:val="left" w:pos="709"/>
              </w:tabs>
              <w:ind w:firstLine="709"/>
              <w:jc w:val="both"/>
              <w:rPr>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92073D">
            <w:pPr>
              <w:pStyle w:val="TableParagraph"/>
              <w:tabs>
                <w:tab w:val="left" w:pos="709"/>
              </w:tabs>
              <w:ind w:firstLine="0"/>
              <w:jc w:val="center"/>
              <w:rPr>
                <w:position w:val="-7"/>
                <w:sz w:val="28"/>
                <w:szCs w:val="28"/>
              </w:rPr>
            </w:pPr>
          </w:p>
          <w:p w:rsidR="00DA3BBC" w:rsidRPr="00B1263C" w:rsidRDefault="00DA3BBC" w:rsidP="0092073D">
            <w:pPr>
              <w:pStyle w:val="TableParagraph"/>
              <w:tabs>
                <w:tab w:val="left" w:pos="709"/>
              </w:tabs>
              <w:ind w:firstLine="0"/>
              <w:jc w:val="center"/>
              <w:rPr>
                <w:sz w:val="28"/>
                <w:szCs w:val="28"/>
              </w:rPr>
            </w:pPr>
            <w:r w:rsidRPr="00B1263C">
              <w:rPr>
                <w:position w:val="-30"/>
                <w:sz w:val="28"/>
                <w:szCs w:val="28"/>
              </w:rPr>
              <w:object w:dxaOrig="3379" w:dyaOrig="680">
                <v:shape id="_x0000_i1028" type="#_x0000_t75" style="width:141.75pt;height:30.75pt" o:ole="">
                  <v:imagedata r:id="rId28" o:title=""/>
                </v:shape>
                <o:OLEObject Type="Embed" ProgID="Equation.3" ShapeID="_x0000_i1028" DrawAspect="Content" ObjectID="_1746434776" r:id="rId29"/>
              </w:object>
            </w:r>
          </w:p>
          <w:p w:rsidR="00DA3BBC" w:rsidRPr="00B1263C" w:rsidRDefault="00DA3BBC" w:rsidP="0092073D">
            <w:pPr>
              <w:pStyle w:val="TableParagraph"/>
              <w:tabs>
                <w:tab w:val="left" w:pos="709"/>
              </w:tabs>
              <w:ind w:firstLine="0"/>
              <w:jc w:val="center"/>
              <w:rPr>
                <w:sz w:val="28"/>
                <w:szCs w:val="28"/>
              </w:rPr>
            </w:pP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CUA – шығындардың көрсеткіші немесе коммуналдық қызметтің (</w:t>
            </w:r>
            <w:r w:rsidRPr="00B1263C">
              <w:rPr>
                <w:sz w:val="28"/>
                <w:szCs w:val="28"/>
                <w:lang w:val="kk-KZ"/>
              </w:rPr>
              <w:t>таңдаулы</w:t>
            </w:r>
            <w:r w:rsidRPr="00B1263C">
              <w:rPr>
                <w:sz w:val="28"/>
                <w:szCs w:val="28"/>
              </w:rPr>
              <w:t>) бірлігіне шығындардың ұлғаюы;</w:t>
            </w:r>
          </w:p>
          <w:p w:rsidR="00DA3BBC" w:rsidRPr="00B1263C" w:rsidRDefault="00DA3BBC" w:rsidP="0092073D">
            <w:pPr>
              <w:pStyle w:val="TableParagraph"/>
              <w:tabs>
                <w:tab w:val="left" w:pos="709"/>
              </w:tabs>
              <w:ind w:firstLine="0"/>
              <w:jc w:val="both"/>
              <w:rPr>
                <w:sz w:val="28"/>
                <w:szCs w:val="28"/>
              </w:rPr>
            </w:pPr>
            <w:r w:rsidRPr="00B1263C">
              <w:rPr>
                <w:sz w:val="28"/>
                <w:szCs w:val="28"/>
              </w:rPr>
              <w:t>Ut</w:t>
            </w:r>
            <w:r w:rsidRPr="00B1263C">
              <w:rPr>
                <w:sz w:val="28"/>
                <w:szCs w:val="28"/>
                <w:vertAlign w:val="subscript"/>
              </w:rPr>
              <w:t>1</w:t>
            </w:r>
            <w:r w:rsidRPr="00B1263C">
              <w:rPr>
                <w:sz w:val="28"/>
                <w:szCs w:val="28"/>
              </w:rPr>
              <w:t>, Ut</w:t>
            </w:r>
            <w:r w:rsidRPr="00B1263C">
              <w:rPr>
                <w:sz w:val="28"/>
                <w:szCs w:val="28"/>
                <w:vertAlign w:val="subscript"/>
              </w:rPr>
              <w:t>2</w:t>
            </w:r>
            <w:r w:rsidRPr="00B1263C">
              <w:rPr>
                <w:sz w:val="28"/>
                <w:szCs w:val="28"/>
              </w:rPr>
              <w:t xml:space="preserve"> – 1-ші және 2-ші емдеу нұсқаларында пайдалы</w:t>
            </w:r>
            <w:r w:rsidRPr="00B1263C">
              <w:rPr>
                <w:sz w:val="28"/>
                <w:szCs w:val="28"/>
                <w:lang w:val="kk-KZ"/>
              </w:rPr>
              <w:t>лығы</w:t>
            </w:r>
            <w:r w:rsidRPr="00B1263C">
              <w:rPr>
                <w:sz w:val="28"/>
                <w:szCs w:val="28"/>
              </w:rPr>
              <w:t>; QALY</w:t>
            </w:r>
          </w:p>
        </w:tc>
      </w:tr>
      <w:tr w:rsidR="00DA3BBC" w:rsidRPr="00B1263C" w:rsidTr="000D0586">
        <w:trPr>
          <w:trHeight w:val="843"/>
          <w:jc w:val="center"/>
        </w:trPr>
        <w:tc>
          <w:tcPr>
            <w:tcW w:w="714" w:type="dxa"/>
            <w:tcBorders>
              <w:top w:val="single" w:sz="4" w:space="0" w:color="auto"/>
            </w:tcBorders>
            <w:shd w:val="clear" w:color="auto" w:fill="auto"/>
            <w:vAlign w:val="center"/>
          </w:tcPr>
          <w:p w:rsidR="00DA3BBC" w:rsidRPr="00B1263C" w:rsidRDefault="00DA3BBC" w:rsidP="0092073D">
            <w:pPr>
              <w:pStyle w:val="TableParagraph"/>
              <w:tabs>
                <w:tab w:val="left" w:pos="709"/>
              </w:tabs>
              <w:ind w:firstLine="29"/>
              <w:jc w:val="both"/>
              <w:rPr>
                <w:sz w:val="28"/>
                <w:szCs w:val="28"/>
              </w:rPr>
            </w:pPr>
            <w:r w:rsidRPr="00B1263C">
              <w:rPr>
                <w:sz w:val="28"/>
                <w:szCs w:val="28"/>
              </w:rPr>
              <w:t>5.</w:t>
            </w:r>
          </w:p>
        </w:tc>
        <w:tc>
          <w:tcPr>
            <w:tcW w:w="2268" w:type="dxa"/>
            <w:tcBorders>
              <w:top w:val="single" w:sz="4" w:space="0" w:color="auto"/>
            </w:tcBorders>
            <w:shd w:val="clear" w:color="auto" w:fill="auto"/>
            <w:vAlign w:val="center"/>
          </w:tcPr>
          <w:p w:rsidR="00DA3BBC" w:rsidRPr="00B1263C" w:rsidRDefault="00B755CD" w:rsidP="0092073D">
            <w:pPr>
              <w:pStyle w:val="TableParagraph"/>
              <w:tabs>
                <w:tab w:val="left" w:pos="709"/>
              </w:tabs>
              <w:ind w:firstLine="0"/>
              <w:jc w:val="both"/>
              <w:rPr>
                <w:sz w:val="28"/>
                <w:szCs w:val="28"/>
              </w:rPr>
            </w:pPr>
            <w:r w:rsidRPr="00B1263C">
              <w:rPr>
                <w:sz w:val="28"/>
                <w:szCs w:val="28"/>
              </w:rPr>
              <w:t>«</w:t>
            </w:r>
            <w:r w:rsidR="0092073D" w:rsidRPr="00B1263C">
              <w:rPr>
                <w:sz w:val="28"/>
                <w:szCs w:val="28"/>
              </w:rPr>
              <w:t>Шығын</w:t>
            </w:r>
            <w:r w:rsidR="00DA3BBC" w:rsidRPr="00B1263C">
              <w:rPr>
                <w:sz w:val="28"/>
                <w:szCs w:val="28"/>
              </w:rPr>
              <w:t>– пайда</w:t>
            </w:r>
            <w:r w:rsidRPr="00B1263C">
              <w:rPr>
                <w:sz w:val="28"/>
                <w:szCs w:val="28"/>
              </w:rPr>
              <w:t>»</w:t>
            </w:r>
          </w:p>
        </w:tc>
        <w:tc>
          <w:tcPr>
            <w:tcW w:w="2977" w:type="dxa"/>
            <w:tcBorders>
              <w:top w:val="single" w:sz="4" w:space="0" w:color="auto"/>
            </w:tcBorders>
            <w:shd w:val="clear" w:color="auto" w:fill="auto"/>
          </w:tcPr>
          <w:p w:rsidR="00DA3BBC" w:rsidRPr="00B1263C" w:rsidRDefault="00DA3BBC" w:rsidP="0092073D">
            <w:pPr>
              <w:pStyle w:val="TableParagraph"/>
              <w:tabs>
                <w:tab w:val="left" w:pos="709"/>
              </w:tabs>
              <w:ind w:firstLine="0"/>
              <w:jc w:val="center"/>
              <w:rPr>
                <w:sz w:val="28"/>
                <w:szCs w:val="28"/>
                <w:lang w:val="kk-KZ"/>
              </w:rPr>
            </w:pPr>
            <w:r w:rsidRPr="00B1263C">
              <w:rPr>
                <w:sz w:val="28"/>
                <w:szCs w:val="28"/>
                <w:lang w:val="kk-KZ"/>
              </w:rPr>
              <w:t>1-4 жолдар ә</w:t>
            </w:r>
            <w:r w:rsidRPr="00B1263C">
              <w:rPr>
                <w:sz w:val="28"/>
                <w:szCs w:val="28"/>
              </w:rPr>
              <w:t>дістер комбинациясы</w:t>
            </w:r>
          </w:p>
          <w:p w:rsidR="00DA3BBC" w:rsidRPr="00B1263C" w:rsidRDefault="004C450D" w:rsidP="0092073D">
            <w:pPr>
              <w:pStyle w:val="TableParagraph"/>
              <w:tabs>
                <w:tab w:val="left" w:pos="709"/>
              </w:tabs>
              <w:ind w:firstLine="0"/>
              <w:jc w:val="center"/>
              <w:rPr>
                <w:sz w:val="28"/>
                <w:szCs w:val="28"/>
              </w:rPr>
            </w:pPr>
            <w:r w:rsidRPr="00B1263C">
              <w:rPr>
                <w:sz w:val="28"/>
                <w:szCs w:val="28"/>
              </w:rPr>
              <w:t>дербес</w:t>
            </w:r>
            <w:r w:rsidR="00DA3BBC" w:rsidRPr="00B1263C">
              <w:rPr>
                <w:sz w:val="28"/>
                <w:szCs w:val="28"/>
              </w:rPr>
              <w:t xml:space="preserve"> әдістеме әзірленбеген</w:t>
            </w:r>
          </w:p>
        </w:tc>
        <w:tc>
          <w:tcPr>
            <w:tcW w:w="3712" w:type="dxa"/>
            <w:tcBorders>
              <w:top w:val="single" w:sz="4" w:space="0" w:color="auto"/>
            </w:tcBorders>
            <w:shd w:val="clear" w:color="auto" w:fill="auto"/>
            <w:vAlign w:val="center"/>
          </w:tcPr>
          <w:p w:rsidR="00DA3BBC" w:rsidRPr="00B1263C" w:rsidRDefault="00DA3BBC" w:rsidP="0092073D">
            <w:pPr>
              <w:pStyle w:val="TableParagraph"/>
              <w:tabs>
                <w:tab w:val="left" w:pos="709"/>
              </w:tabs>
              <w:ind w:firstLine="709"/>
              <w:jc w:val="center"/>
              <w:rPr>
                <w:sz w:val="28"/>
                <w:szCs w:val="28"/>
              </w:rPr>
            </w:pPr>
            <w:r w:rsidRPr="00B1263C">
              <w:rPr>
                <w:sz w:val="28"/>
                <w:szCs w:val="28"/>
              </w:rPr>
              <w:t>--</w:t>
            </w:r>
          </w:p>
        </w:tc>
      </w:tr>
      <w:tr w:rsidR="00DA3BBC" w:rsidRPr="00B1263C" w:rsidTr="000D0586">
        <w:trPr>
          <w:trHeight w:val="337"/>
          <w:jc w:val="center"/>
        </w:trPr>
        <w:tc>
          <w:tcPr>
            <w:tcW w:w="9671" w:type="dxa"/>
            <w:gridSpan w:val="4"/>
            <w:shd w:val="clear" w:color="auto" w:fill="auto"/>
          </w:tcPr>
          <w:p w:rsidR="00DA3BBC" w:rsidRPr="00B1263C" w:rsidRDefault="00DA3BBC" w:rsidP="0092073D">
            <w:pPr>
              <w:pStyle w:val="TableParagraph"/>
              <w:tabs>
                <w:tab w:val="left" w:pos="709"/>
              </w:tabs>
              <w:ind w:firstLine="29"/>
              <w:jc w:val="both"/>
              <w:rPr>
                <w:sz w:val="28"/>
                <w:szCs w:val="28"/>
              </w:rPr>
            </w:pPr>
            <w:r w:rsidRPr="00B1263C">
              <w:rPr>
                <w:sz w:val="28"/>
                <w:szCs w:val="28"/>
              </w:rPr>
              <w:t>Ескерту: [</w:t>
            </w:r>
            <w:r w:rsidR="0049067B" w:rsidRPr="00B1263C">
              <w:rPr>
                <w:sz w:val="28"/>
                <w:szCs w:val="28"/>
                <w:lang w:val="kk-KZ"/>
              </w:rPr>
              <w:t>62</w:t>
            </w:r>
            <w:r w:rsidRPr="00B1263C">
              <w:rPr>
                <w:sz w:val="28"/>
                <w:szCs w:val="28"/>
              </w:rPr>
              <w:t>]</w:t>
            </w:r>
            <w:r w:rsidRPr="00B1263C">
              <w:rPr>
                <w:sz w:val="28"/>
                <w:szCs w:val="28"/>
                <w:lang w:val="kk-KZ"/>
              </w:rPr>
              <w:t xml:space="preserve"> дерекөз негізінде </w:t>
            </w:r>
            <w:r w:rsidRPr="00B1263C">
              <w:rPr>
                <w:sz w:val="28"/>
                <w:szCs w:val="28"/>
              </w:rPr>
              <w:t>автор құрастырған</w:t>
            </w:r>
          </w:p>
        </w:tc>
      </w:tr>
    </w:tbl>
    <w:p w:rsidR="00DA3BBC" w:rsidRPr="00B1263C" w:rsidRDefault="00DA3BBC" w:rsidP="002E4DA3">
      <w:pPr>
        <w:tabs>
          <w:tab w:val="left" w:pos="709"/>
        </w:tabs>
        <w:ind w:firstLine="709"/>
        <w:jc w:val="both"/>
        <w:rPr>
          <w:b/>
          <w:sz w:val="28"/>
          <w:szCs w:val="28"/>
          <w:lang w:val="kk-KZ"/>
        </w:rPr>
      </w:pPr>
      <w:r w:rsidRPr="00B1263C">
        <w:rPr>
          <w:b/>
          <w:sz w:val="28"/>
          <w:szCs w:val="28"/>
        </w:rPr>
        <w:tab/>
      </w:r>
    </w:p>
    <w:p w:rsidR="00DA3BBC" w:rsidRPr="00B1263C" w:rsidRDefault="00DA3BBC" w:rsidP="002E4DA3">
      <w:pPr>
        <w:tabs>
          <w:tab w:val="left" w:pos="709"/>
        </w:tabs>
        <w:ind w:firstLine="709"/>
        <w:jc w:val="both"/>
        <w:rPr>
          <w:b/>
          <w:sz w:val="28"/>
          <w:szCs w:val="28"/>
          <w:lang w:val="kk-KZ"/>
        </w:rPr>
      </w:pPr>
      <w:r w:rsidRPr="00B1263C">
        <w:rPr>
          <w:b/>
          <w:sz w:val="28"/>
          <w:szCs w:val="28"/>
          <w:lang w:val="kk-KZ"/>
        </w:rPr>
        <w:t>Денсаулық сақтаудағы адами капиталға инвестициялардың тиімділігін бағалау әдістемесі.</w:t>
      </w:r>
    </w:p>
    <w:p w:rsidR="00DA3BBC" w:rsidRPr="00050D61" w:rsidRDefault="00DA3BBC" w:rsidP="00410C3B">
      <w:pPr>
        <w:ind w:firstLine="709"/>
        <w:jc w:val="both"/>
        <w:rPr>
          <w:sz w:val="28"/>
          <w:szCs w:val="28"/>
          <w:lang w:val="kk-KZ"/>
        </w:rPr>
      </w:pPr>
      <w:r w:rsidRPr="00050D61">
        <w:rPr>
          <w:sz w:val="28"/>
          <w:szCs w:val="28"/>
          <w:lang w:val="kk-KZ"/>
        </w:rPr>
        <w:t>Инвестициялардың табыстылығын бағалау үшін көптеген әртүрлі тәсілдер мен әдістер қолданылады. Олардың әрқайсысының өзіндік артықшылықтары мен кемшіліктері бар. Төмендегі Д.</w:t>
      </w:r>
      <w:r w:rsidR="0092073D" w:rsidRPr="00050D61">
        <w:rPr>
          <w:sz w:val="28"/>
          <w:szCs w:val="28"/>
          <w:lang w:val="kk-KZ"/>
        </w:rPr>
        <w:t xml:space="preserve"> </w:t>
      </w:r>
      <w:r w:rsidRPr="00050D61">
        <w:rPr>
          <w:sz w:val="28"/>
          <w:szCs w:val="28"/>
          <w:lang w:val="kk-KZ"/>
        </w:rPr>
        <w:t>Киркпатрик моделінің артықшылығы оның оқу бағдарламаларының да, бағдарламаны түзетуді басқару үдерісінің тиімділігін бағалау үшін де, сонымен қатар, жалпы оқыту функциясының іскерлік құндылығын көрсету үшін де пайдаланылады [</w:t>
      </w:r>
      <w:r w:rsidR="0049067B" w:rsidRPr="00050D61">
        <w:rPr>
          <w:sz w:val="28"/>
          <w:szCs w:val="28"/>
          <w:lang w:val="kk-KZ"/>
        </w:rPr>
        <w:t>63</w:t>
      </w:r>
      <w:r w:rsidRPr="00050D61">
        <w:rPr>
          <w:sz w:val="28"/>
          <w:szCs w:val="28"/>
          <w:lang w:val="kk-KZ"/>
        </w:rPr>
        <w:t xml:space="preserve">]. Бұл модельдің </w:t>
      </w:r>
      <w:r w:rsidRPr="00050D61">
        <w:rPr>
          <w:sz w:val="28"/>
          <w:szCs w:val="28"/>
          <w:lang w:val="kk-KZ"/>
        </w:rPr>
        <w:lastRenderedPageBreak/>
        <w:t>кемшілігі оқу іс-шараларын (1, 2-деңгейлер) жобалаудың нақты жағдайлары үшін оқыту нәтижелерінің HR метрикасын әзірлеу қажеттігі болып табылады, бұл оның жұмыс орнындағы тиімділігін арттыру үшін керекті қызметкерлердің мінез-құлқының маңызды сценарийлерін қалыптастыруды қамтамасыз етеді.</w:t>
      </w:r>
    </w:p>
    <w:p w:rsidR="00DA3BBC" w:rsidRPr="00B1263C" w:rsidRDefault="00E5309E" w:rsidP="002E4DA3">
      <w:pPr>
        <w:tabs>
          <w:tab w:val="left" w:pos="709"/>
        </w:tabs>
        <w:ind w:firstLine="709"/>
        <w:jc w:val="both"/>
        <w:rPr>
          <w:sz w:val="28"/>
          <w:szCs w:val="28"/>
          <w:lang w:val="kk-KZ"/>
        </w:rPr>
      </w:pPr>
      <w:r w:rsidRPr="00B1263C">
        <w:rPr>
          <w:sz w:val="28"/>
          <w:szCs w:val="28"/>
          <w:lang w:val="kk-KZ"/>
        </w:rPr>
        <w:t>7</w:t>
      </w:r>
      <w:r w:rsidR="00DA3BBC" w:rsidRPr="00B1263C">
        <w:rPr>
          <w:sz w:val="28"/>
          <w:szCs w:val="28"/>
          <w:lang w:val="kk-KZ"/>
        </w:rPr>
        <w:t>- ші кестеде көрсетілген адами капиталға инвестициялардың тиімділігін бағалау үлгілерінің артықшылықтары мен кемшіліктерін талдап көрейік.</w:t>
      </w:r>
    </w:p>
    <w:p w:rsidR="0092073D" w:rsidRPr="00B1263C" w:rsidRDefault="0092073D" w:rsidP="0092073D">
      <w:pPr>
        <w:tabs>
          <w:tab w:val="left" w:pos="709"/>
        </w:tabs>
        <w:jc w:val="both"/>
        <w:rPr>
          <w:sz w:val="28"/>
          <w:szCs w:val="28"/>
          <w:lang w:val="kk-KZ"/>
        </w:rPr>
      </w:pPr>
    </w:p>
    <w:p w:rsidR="00DA3BBC" w:rsidRPr="00B1263C" w:rsidRDefault="00E5309E" w:rsidP="0092073D">
      <w:pPr>
        <w:tabs>
          <w:tab w:val="left" w:pos="709"/>
        </w:tabs>
        <w:jc w:val="both"/>
        <w:rPr>
          <w:sz w:val="28"/>
          <w:szCs w:val="28"/>
          <w:lang w:val="kk-KZ"/>
        </w:rPr>
      </w:pPr>
      <w:r w:rsidRPr="00B1263C">
        <w:rPr>
          <w:sz w:val="28"/>
          <w:szCs w:val="28"/>
          <w:lang w:val="kk-KZ"/>
        </w:rPr>
        <w:t>Кесте 7</w:t>
      </w:r>
      <w:r w:rsidR="00DA3BBC" w:rsidRPr="00B1263C">
        <w:rPr>
          <w:sz w:val="28"/>
          <w:szCs w:val="28"/>
          <w:lang w:val="kk-KZ"/>
        </w:rPr>
        <w:t>– Адами капиталға инвестицияның тиімділігін бағалау үлгілері</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8"/>
        <w:gridCol w:w="3261"/>
        <w:gridCol w:w="3543"/>
      </w:tblGrid>
      <w:tr w:rsidR="00DA3BBC" w:rsidRPr="00B1263C" w:rsidTr="00140D8F">
        <w:trPr>
          <w:trHeight w:val="310"/>
          <w:jc w:val="center"/>
        </w:trPr>
        <w:tc>
          <w:tcPr>
            <w:tcW w:w="562" w:type="dxa"/>
            <w:shd w:val="clear" w:color="auto" w:fill="auto"/>
          </w:tcPr>
          <w:p w:rsidR="00DA3BBC" w:rsidRPr="00B1263C" w:rsidRDefault="00DA3BBC" w:rsidP="0092073D">
            <w:pPr>
              <w:pStyle w:val="TableParagraph"/>
              <w:tabs>
                <w:tab w:val="left" w:pos="0"/>
              </w:tabs>
              <w:ind w:firstLine="29"/>
              <w:jc w:val="both"/>
              <w:rPr>
                <w:sz w:val="28"/>
                <w:szCs w:val="28"/>
                <w:lang w:val="kk-KZ"/>
              </w:rPr>
            </w:pPr>
            <w:r w:rsidRPr="00B1263C">
              <w:rPr>
                <w:w w:val="99"/>
                <w:sz w:val="28"/>
                <w:szCs w:val="28"/>
              </w:rPr>
              <w:t>№</w:t>
            </w:r>
            <w:r w:rsidRPr="00B1263C">
              <w:rPr>
                <w:w w:val="99"/>
                <w:sz w:val="28"/>
                <w:szCs w:val="28"/>
                <w:lang w:val="kk-KZ"/>
              </w:rPr>
              <w:t>р</w:t>
            </w:r>
            <w:r w:rsidRPr="00B1263C">
              <w:rPr>
                <w:w w:val="99"/>
                <w:sz w:val="28"/>
                <w:szCs w:val="28"/>
              </w:rPr>
              <w:t>/</w:t>
            </w:r>
            <w:r w:rsidRPr="00B1263C">
              <w:rPr>
                <w:w w:val="99"/>
                <w:sz w:val="28"/>
                <w:szCs w:val="28"/>
                <w:lang w:val="kk-KZ"/>
              </w:rPr>
              <w:t>с</w:t>
            </w:r>
          </w:p>
        </w:tc>
        <w:tc>
          <w:tcPr>
            <w:tcW w:w="2268" w:type="dxa"/>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Модел</w:t>
            </w:r>
            <w:r w:rsidRPr="00B1263C">
              <w:rPr>
                <w:sz w:val="28"/>
                <w:szCs w:val="28"/>
                <w:lang w:val="kk-KZ"/>
              </w:rPr>
              <w:t>дер</w:t>
            </w:r>
          </w:p>
        </w:tc>
        <w:tc>
          <w:tcPr>
            <w:tcW w:w="3261" w:type="dxa"/>
            <w:shd w:val="clear" w:color="auto" w:fill="auto"/>
          </w:tcPr>
          <w:p w:rsidR="00DA3BBC" w:rsidRPr="00B1263C" w:rsidRDefault="00DA3BBC" w:rsidP="00140D8F">
            <w:pPr>
              <w:pStyle w:val="TableParagraph"/>
              <w:tabs>
                <w:tab w:val="left" w:pos="709"/>
              </w:tabs>
              <w:ind w:firstLine="0"/>
              <w:jc w:val="center"/>
              <w:rPr>
                <w:sz w:val="28"/>
                <w:szCs w:val="28"/>
              </w:rPr>
            </w:pPr>
            <w:r w:rsidRPr="00B1263C">
              <w:rPr>
                <w:sz w:val="28"/>
                <w:szCs w:val="28"/>
              </w:rPr>
              <w:t>Есептеу формулалары</w:t>
            </w:r>
          </w:p>
        </w:tc>
        <w:tc>
          <w:tcPr>
            <w:tcW w:w="3543" w:type="dxa"/>
            <w:shd w:val="clear" w:color="auto" w:fill="auto"/>
          </w:tcPr>
          <w:p w:rsidR="00DA3BBC" w:rsidRPr="00B1263C" w:rsidRDefault="00DA3BBC" w:rsidP="002E4DA3">
            <w:pPr>
              <w:pStyle w:val="TableParagraph"/>
              <w:tabs>
                <w:tab w:val="left" w:pos="709"/>
              </w:tabs>
              <w:ind w:firstLine="709"/>
              <w:jc w:val="both"/>
              <w:rPr>
                <w:sz w:val="28"/>
                <w:szCs w:val="28"/>
              </w:rPr>
            </w:pPr>
            <w:r w:rsidRPr="00B1263C">
              <w:rPr>
                <w:sz w:val="28"/>
                <w:szCs w:val="28"/>
              </w:rPr>
              <w:t>Көрсеткіштер</w:t>
            </w:r>
          </w:p>
        </w:tc>
      </w:tr>
      <w:tr w:rsidR="00DA3BBC" w:rsidRPr="00727C0B" w:rsidTr="00140D8F">
        <w:trPr>
          <w:trHeight w:val="555"/>
          <w:jc w:val="center"/>
        </w:trPr>
        <w:tc>
          <w:tcPr>
            <w:tcW w:w="562" w:type="dxa"/>
            <w:shd w:val="clear" w:color="auto" w:fill="auto"/>
          </w:tcPr>
          <w:p w:rsidR="00DA3BBC" w:rsidRPr="00B1263C" w:rsidRDefault="0092073D" w:rsidP="0092073D">
            <w:pPr>
              <w:pStyle w:val="TableParagraph"/>
              <w:tabs>
                <w:tab w:val="left" w:pos="0"/>
              </w:tabs>
              <w:ind w:firstLine="29"/>
              <w:jc w:val="both"/>
              <w:rPr>
                <w:sz w:val="28"/>
                <w:szCs w:val="28"/>
                <w:lang w:val="kk-KZ"/>
              </w:rPr>
            </w:pPr>
            <w:r w:rsidRPr="00B1263C">
              <w:rPr>
                <w:sz w:val="28"/>
                <w:szCs w:val="28"/>
                <w:lang w:val="kk-KZ"/>
              </w:rPr>
              <w:t>1</w:t>
            </w:r>
          </w:p>
        </w:tc>
        <w:tc>
          <w:tcPr>
            <w:tcW w:w="2268" w:type="dxa"/>
            <w:shd w:val="clear" w:color="auto" w:fill="auto"/>
          </w:tcPr>
          <w:p w:rsidR="00DA3BBC" w:rsidRPr="00B1263C" w:rsidRDefault="00DA3BBC" w:rsidP="0092073D">
            <w:pPr>
              <w:pStyle w:val="1"/>
              <w:shd w:val="clear" w:color="auto" w:fill="FFFFFF"/>
              <w:tabs>
                <w:tab w:val="left" w:pos="709"/>
              </w:tabs>
              <w:spacing w:before="0" w:beforeAutospacing="0" w:after="0" w:afterAutospacing="0"/>
              <w:jc w:val="both"/>
              <w:rPr>
                <w:b w:val="0"/>
                <w:sz w:val="28"/>
                <w:szCs w:val="28"/>
                <w:lang w:val="kk-KZ"/>
              </w:rPr>
            </w:pPr>
            <w:r w:rsidRPr="00B1263C">
              <w:rPr>
                <w:b w:val="0"/>
                <w:kern w:val="0"/>
                <w:sz w:val="28"/>
                <w:szCs w:val="28"/>
                <w:lang w:val="kk-KZ"/>
              </w:rPr>
              <w:t>Д.Киркпатриктің оқыту тиімділігінің 4 деңгейлі моделі</w:t>
            </w:r>
          </w:p>
        </w:tc>
        <w:tc>
          <w:tcPr>
            <w:tcW w:w="3261" w:type="dxa"/>
            <w:shd w:val="clear" w:color="auto" w:fill="auto"/>
          </w:tcPr>
          <w:p w:rsidR="00DA3BBC" w:rsidRPr="00B1263C" w:rsidRDefault="00DA3BBC" w:rsidP="0092073D">
            <w:pPr>
              <w:tabs>
                <w:tab w:val="left" w:pos="709"/>
              </w:tabs>
              <w:jc w:val="both"/>
              <w:rPr>
                <w:sz w:val="28"/>
                <w:szCs w:val="28"/>
                <w:lang w:val="kk-KZ"/>
              </w:rPr>
            </w:pPr>
            <w:r w:rsidRPr="00B1263C">
              <w:rPr>
                <w:sz w:val="28"/>
                <w:szCs w:val="28"/>
                <w:lang w:val="kk-KZ"/>
              </w:rPr>
              <w:t>1-ты</w:t>
            </w:r>
            <w:r w:rsidR="004C450D" w:rsidRPr="00B1263C">
              <w:rPr>
                <w:sz w:val="28"/>
                <w:szCs w:val="28"/>
                <w:lang w:val="kk-KZ"/>
              </w:rPr>
              <w:t>ңдаушылардың реакциясын бағалау;</w:t>
            </w:r>
          </w:p>
          <w:p w:rsidR="00DA3BBC" w:rsidRPr="00B1263C" w:rsidRDefault="00DA3BBC" w:rsidP="0092073D">
            <w:pPr>
              <w:tabs>
                <w:tab w:val="left" w:pos="709"/>
              </w:tabs>
              <w:jc w:val="both"/>
              <w:rPr>
                <w:sz w:val="28"/>
                <w:szCs w:val="28"/>
                <w:lang w:val="kk-KZ"/>
              </w:rPr>
            </w:pPr>
            <w:r w:rsidRPr="00B1263C">
              <w:rPr>
                <w:sz w:val="28"/>
                <w:szCs w:val="28"/>
                <w:lang w:val="kk-KZ"/>
              </w:rPr>
              <w:t>2-білім деңгейін бағалау;</w:t>
            </w:r>
          </w:p>
          <w:p w:rsidR="00DA3BBC" w:rsidRPr="00B1263C" w:rsidRDefault="00DA3BBC" w:rsidP="0092073D">
            <w:pPr>
              <w:tabs>
                <w:tab w:val="left" w:pos="709"/>
              </w:tabs>
              <w:jc w:val="both"/>
              <w:rPr>
                <w:sz w:val="28"/>
                <w:szCs w:val="28"/>
                <w:lang w:val="kk-KZ"/>
              </w:rPr>
            </w:pPr>
            <w:r w:rsidRPr="00B1263C">
              <w:rPr>
                <w:sz w:val="28"/>
                <w:szCs w:val="28"/>
                <w:lang w:val="kk-KZ"/>
              </w:rPr>
              <w:t>3-жұмыс орнындағы мінез-құлқын бағалау;</w:t>
            </w:r>
          </w:p>
          <w:p w:rsidR="00DA3BBC" w:rsidRPr="00B1263C" w:rsidRDefault="00DA3BBC" w:rsidP="0092073D">
            <w:pPr>
              <w:pStyle w:val="TableParagraph"/>
              <w:tabs>
                <w:tab w:val="left" w:pos="709"/>
              </w:tabs>
              <w:ind w:firstLine="0"/>
              <w:jc w:val="both"/>
              <w:rPr>
                <w:sz w:val="28"/>
                <w:szCs w:val="28"/>
                <w:lang w:val="kk-KZ"/>
              </w:rPr>
            </w:pPr>
            <w:r w:rsidRPr="00B1263C">
              <w:rPr>
                <w:sz w:val="28"/>
                <w:szCs w:val="28"/>
                <w:lang w:val="kk-KZ"/>
              </w:rPr>
              <w:t>4-бизнес нәтижелеріне әсер етуді бағалау.</w:t>
            </w:r>
          </w:p>
        </w:tc>
        <w:tc>
          <w:tcPr>
            <w:tcW w:w="3543" w:type="dxa"/>
            <w:shd w:val="clear" w:color="auto" w:fill="auto"/>
          </w:tcPr>
          <w:p w:rsidR="00DA3BBC" w:rsidRPr="00B1263C" w:rsidRDefault="00DA3BBC" w:rsidP="0092073D">
            <w:pPr>
              <w:pStyle w:val="TableParagraph"/>
              <w:tabs>
                <w:tab w:val="left" w:pos="709"/>
              </w:tabs>
              <w:ind w:firstLine="0"/>
              <w:jc w:val="both"/>
              <w:rPr>
                <w:sz w:val="28"/>
                <w:szCs w:val="28"/>
                <w:lang w:val="kk-KZ"/>
              </w:rPr>
            </w:pPr>
            <w:r w:rsidRPr="00B1263C">
              <w:rPr>
                <w:sz w:val="28"/>
                <w:szCs w:val="28"/>
                <w:lang w:val="kk-KZ"/>
              </w:rPr>
              <w:t>Бағ</w:t>
            </w:r>
            <w:r w:rsidR="00E84F92" w:rsidRPr="00B1263C">
              <w:rPr>
                <w:sz w:val="28"/>
                <w:szCs w:val="28"/>
                <w:lang w:val="kk-KZ"/>
              </w:rPr>
              <w:t xml:space="preserve">алау шкаласы, оқу нәтижелерінің </w:t>
            </w:r>
            <w:r w:rsidRPr="00B1263C">
              <w:rPr>
                <w:sz w:val="28"/>
                <w:szCs w:val="28"/>
                <w:lang w:val="kk-KZ"/>
              </w:rPr>
              <w:t>HR көрсеткіштері</w:t>
            </w:r>
          </w:p>
        </w:tc>
      </w:tr>
      <w:tr w:rsidR="00DA3BBC" w:rsidRPr="00B1263C" w:rsidTr="00140D8F">
        <w:trPr>
          <w:trHeight w:val="1122"/>
          <w:jc w:val="center"/>
        </w:trPr>
        <w:tc>
          <w:tcPr>
            <w:tcW w:w="562" w:type="dxa"/>
            <w:shd w:val="clear" w:color="auto" w:fill="auto"/>
          </w:tcPr>
          <w:p w:rsidR="00DA3BBC" w:rsidRPr="00B1263C" w:rsidRDefault="0092073D" w:rsidP="0092073D">
            <w:pPr>
              <w:pStyle w:val="TableParagraph"/>
              <w:tabs>
                <w:tab w:val="left" w:pos="0"/>
              </w:tabs>
              <w:ind w:firstLine="29"/>
              <w:jc w:val="both"/>
              <w:rPr>
                <w:sz w:val="28"/>
                <w:szCs w:val="28"/>
                <w:lang w:val="kk-KZ"/>
              </w:rPr>
            </w:pPr>
            <w:r w:rsidRPr="00B1263C">
              <w:rPr>
                <w:sz w:val="28"/>
                <w:szCs w:val="28"/>
                <w:lang w:val="kk-KZ"/>
              </w:rPr>
              <w:t>2</w:t>
            </w:r>
          </w:p>
        </w:tc>
        <w:tc>
          <w:tcPr>
            <w:tcW w:w="2268" w:type="dxa"/>
            <w:shd w:val="clear" w:color="auto" w:fill="auto"/>
          </w:tcPr>
          <w:p w:rsidR="00DA3BBC" w:rsidRPr="00B1263C" w:rsidRDefault="00DA3BBC" w:rsidP="0092073D">
            <w:pPr>
              <w:pStyle w:val="TableParagraph"/>
              <w:tabs>
                <w:tab w:val="left" w:pos="709"/>
              </w:tabs>
              <w:ind w:firstLine="0"/>
              <w:jc w:val="both"/>
              <w:rPr>
                <w:sz w:val="28"/>
                <w:szCs w:val="28"/>
                <w:lang w:val="kk-KZ"/>
              </w:rPr>
            </w:pPr>
            <w:r w:rsidRPr="00B1263C">
              <w:rPr>
                <w:sz w:val="28"/>
                <w:szCs w:val="28"/>
                <w:lang w:val="kk-KZ"/>
              </w:rPr>
              <w:t>Дж. Филипс ұсынған ROI моделі</w:t>
            </w:r>
          </w:p>
        </w:tc>
        <w:tc>
          <w:tcPr>
            <w:tcW w:w="3261" w:type="dxa"/>
            <w:shd w:val="clear" w:color="auto" w:fill="auto"/>
          </w:tcPr>
          <w:p w:rsidR="00DA3BBC" w:rsidRPr="00B1263C" w:rsidRDefault="00DA3BBC" w:rsidP="00140D8F">
            <w:pPr>
              <w:pStyle w:val="TableParagraph"/>
              <w:tabs>
                <w:tab w:val="left" w:pos="709"/>
              </w:tabs>
              <w:ind w:firstLine="709"/>
              <w:rPr>
                <w:sz w:val="28"/>
                <w:szCs w:val="28"/>
                <w:lang w:val="kk-KZ"/>
              </w:rPr>
            </w:pPr>
          </w:p>
          <w:p w:rsidR="00DA3BBC" w:rsidRPr="00B1263C" w:rsidRDefault="00DA3BBC" w:rsidP="00140D8F">
            <w:pPr>
              <w:pStyle w:val="TableParagraph"/>
              <w:tabs>
                <w:tab w:val="left" w:pos="709"/>
              </w:tabs>
              <w:ind w:firstLine="0"/>
              <w:rPr>
                <w:sz w:val="28"/>
                <w:szCs w:val="28"/>
              </w:rPr>
            </w:pPr>
            <w:r w:rsidRPr="00B1263C">
              <w:rPr>
                <w:position w:val="-24"/>
                <w:sz w:val="28"/>
                <w:szCs w:val="28"/>
              </w:rPr>
              <w:object w:dxaOrig="1680" w:dyaOrig="620">
                <v:shape id="_x0000_i1029" type="#_x0000_t75" style="width:78pt;height:28.5pt" o:ole="">
                  <v:imagedata r:id="rId30" o:title=""/>
                </v:shape>
                <o:OLEObject Type="Embed" ProgID="Equation.3" ShapeID="_x0000_i1029" DrawAspect="Content" ObjectID="_1746434777" r:id="rId31"/>
              </w:object>
            </w:r>
          </w:p>
        </w:tc>
        <w:tc>
          <w:tcPr>
            <w:tcW w:w="3543" w:type="dxa"/>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HCROI – адами капиталға инвестицияның қайтарымы;</w:t>
            </w:r>
            <w:r w:rsidRPr="00B1263C">
              <w:rPr>
                <w:sz w:val="28"/>
                <w:szCs w:val="28"/>
                <w:lang w:val="kk-KZ"/>
              </w:rPr>
              <w:t xml:space="preserve"> </w:t>
            </w:r>
            <w:r w:rsidRPr="00B1263C">
              <w:rPr>
                <w:sz w:val="28"/>
                <w:szCs w:val="28"/>
              </w:rPr>
              <w:t>R (Revenue) –</w:t>
            </w:r>
            <w:r w:rsidRPr="00B1263C">
              <w:rPr>
                <w:spacing w:val="11"/>
                <w:w w:val="95"/>
                <w:sz w:val="28"/>
                <w:szCs w:val="28"/>
              </w:rPr>
              <w:t xml:space="preserve"> </w:t>
            </w:r>
            <w:r w:rsidRPr="00B1263C">
              <w:rPr>
                <w:sz w:val="28"/>
                <w:szCs w:val="28"/>
              </w:rPr>
              <w:t>компанияның кірісі;</w:t>
            </w:r>
            <w:r w:rsidRPr="00B1263C">
              <w:rPr>
                <w:spacing w:val="1"/>
                <w:sz w:val="28"/>
                <w:szCs w:val="28"/>
              </w:rPr>
              <w:t xml:space="preserve"> </w:t>
            </w:r>
            <w:r w:rsidRPr="00B1263C">
              <w:rPr>
                <w:sz w:val="28"/>
                <w:szCs w:val="28"/>
              </w:rPr>
              <w:t>C– жоба құны</w:t>
            </w:r>
          </w:p>
        </w:tc>
      </w:tr>
      <w:tr w:rsidR="00DA3BBC" w:rsidRPr="00B1263C" w:rsidTr="00140D8F">
        <w:trPr>
          <w:trHeight w:val="1397"/>
          <w:jc w:val="center"/>
        </w:trPr>
        <w:tc>
          <w:tcPr>
            <w:tcW w:w="562" w:type="dxa"/>
            <w:tcBorders>
              <w:bottom w:val="single" w:sz="4" w:space="0" w:color="auto"/>
            </w:tcBorders>
            <w:shd w:val="clear" w:color="auto" w:fill="auto"/>
            <w:vAlign w:val="center"/>
          </w:tcPr>
          <w:p w:rsidR="00DA3BBC" w:rsidRPr="00B1263C" w:rsidRDefault="0092073D" w:rsidP="0092073D">
            <w:pPr>
              <w:pStyle w:val="TableParagraph"/>
              <w:tabs>
                <w:tab w:val="left" w:pos="0"/>
              </w:tabs>
              <w:ind w:firstLine="29"/>
              <w:jc w:val="both"/>
              <w:rPr>
                <w:sz w:val="28"/>
                <w:szCs w:val="28"/>
                <w:lang w:val="kk-KZ"/>
              </w:rPr>
            </w:pPr>
            <w:r w:rsidRPr="00B1263C">
              <w:rPr>
                <w:sz w:val="28"/>
                <w:szCs w:val="28"/>
                <w:lang w:val="kk-KZ"/>
              </w:rPr>
              <w:t>3</w:t>
            </w:r>
          </w:p>
        </w:tc>
        <w:tc>
          <w:tcPr>
            <w:tcW w:w="2268" w:type="dxa"/>
            <w:tcBorders>
              <w:bottom w:val="single" w:sz="4" w:space="0" w:color="auto"/>
            </w:tcBorders>
            <w:shd w:val="clear" w:color="auto" w:fill="auto"/>
          </w:tcPr>
          <w:p w:rsidR="00DA3BBC" w:rsidRPr="00B1263C" w:rsidRDefault="004C450D" w:rsidP="0092073D">
            <w:pPr>
              <w:pStyle w:val="TableParagraph"/>
              <w:tabs>
                <w:tab w:val="left" w:pos="709"/>
              </w:tabs>
              <w:ind w:firstLine="0"/>
              <w:jc w:val="both"/>
              <w:rPr>
                <w:sz w:val="28"/>
                <w:szCs w:val="28"/>
                <w:lang w:val="kk-KZ"/>
              </w:rPr>
            </w:pPr>
            <w:r w:rsidRPr="00B1263C">
              <w:rPr>
                <w:sz w:val="28"/>
                <w:szCs w:val="28"/>
                <w:lang w:val="kk-KZ"/>
              </w:rPr>
              <w:t>Я.Фитц-энц</w:t>
            </w:r>
            <w:r w:rsidR="00DA3BBC" w:rsidRPr="00B1263C">
              <w:rPr>
                <w:sz w:val="28"/>
                <w:szCs w:val="28"/>
                <w:lang w:val="kk-KZ"/>
              </w:rPr>
              <w:t>тің адами капиталға салынған инвестицияның қайтарымы әдісі</w:t>
            </w:r>
          </w:p>
          <w:p w:rsidR="00DA3BBC" w:rsidRPr="00B1263C" w:rsidRDefault="00DA3BBC" w:rsidP="002E4DA3">
            <w:pPr>
              <w:pStyle w:val="TableParagraph"/>
              <w:tabs>
                <w:tab w:val="left" w:pos="709"/>
              </w:tabs>
              <w:ind w:firstLine="709"/>
              <w:jc w:val="both"/>
              <w:rPr>
                <w:sz w:val="28"/>
                <w:szCs w:val="28"/>
                <w:lang w:val="kk-KZ"/>
              </w:rPr>
            </w:pPr>
          </w:p>
        </w:tc>
        <w:tc>
          <w:tcPr>
            <w:tcW w:w="3261" w:type="dxa"/>
            <w:tcBorders>
              <w:bottom w:val="single" w:sz="4" w:space="0" w:color="auto"/>
            </w:tcBorders>
            <w:shd w:val="clear" w:color="auto" w:fill="auto"/>
          </w:tcPr>
          <w:p w:rsidR="00DA3BBC" w:rsidRPr="00B1263C" w:rsidRDefault="00DA3BBC" w:rsidP="00140D8F">
            <w:pPr>
              <w:pStyle w:val="TableParagraph"/>
              <w:tabs>
                <w:tab w:val="left" w:pos="709"/>
              </w:tabs>
              <w:ind w:firstLine="709"/>
              <w:rPr>
                <w:sz w:val="28"/>
                <w:szCs w:val="28"/>
                <w:lang w:val="kk-KZ"/>
              </w:rPr>
            </w:pPr>
          </w:p>
          <w:p w:rsidR="00DA3BBC" w:rsidRPr="00B1263C" w:rsidRDefault="00DA3BBC" w:rsidP="00140D8F">
            <w:pPr>
              <w:pStyle w:val="TableParagraph"/>
              <w:tabs>
                <w:tab w:val="left" w:pos="709"/>
              </w:tabs>
              <w:ind w:firstLine="0"/>
              <w:rPr>
                <w:position w:val="-30"/>
                <w:sz w:val="28"/>
                <w:szCs w:val="28"/>
              </w:rPr>
            </w:pPr>
            <w:r w:rsidRPr="00B1263C">
              <w:rPr>
                <w:position w:val="-24"/>
                <w:sz w:val="28"/>
                <w:szCs w:val="28"/>
              </w:rPr>
              <w:object w:dxaOrig="2600" w:dyaOrig="620">
                <v:shape id="_x0000_i1030" type="#_x0000_t75" style="width:127.5pt;height:28.5pt" o:ole="">
                  <v:imagedata r:id="rId32" o:title=""/>
                </v:shape>
                <o:OLEObject Type="Embed" ProgID="Equation.3" ShapeID="_x0000_i1030" DrawAspect="Content" ObjectID="_1746434778" r:id="rId33"/>
              </w:object>
            </w:r>
          </w:p>
          <w:p w:rsidR="00DA3BBC" w:rsidRPr="00B1263C" w:rsidRDefault="00DA3BBC" w:rsidP="00140D8F">
            <w:pPr>
              <w:pStyle w:val="TableParagraph"/>
              <w:tabs>
                <w:tab w:val="left" w:pos="709"/>
              </w:tabs>
              <w:ind w:firstLine="0"/>
              <w:rPr>
                <w:sz w:val="28"/>
                <w:szCs w:val="28"/>
              </w:rPr>
            </w:pPr>
            <w:r w:rsidRPr="00B1263C">
              <w:rPr>
                <w:position w:val="-24"/>
                <w:sz w:val="28"/>
                <w:szCs w:val="28"/>
              </w:rPr>
              <w:object w:dxaOrig="2720" w:dyaOrig="620">
                <v:shape id="_x0000_i1031" type="#_x0000_t75" style="width:132.75pt;height:28.5pt" o:ole="">
                  <v:imagedata r:id="rId34" o:title=""/>
                </v:shape>
                <o:OLEObject Type="Embed" ProgID="Equation.3" ShapeID="_x0000_i1031" DrawAspect="Content" ObjectID="_1746434779" r:id="rId35"/>
              </w:object>
            </w:r>
          </w:p>
        </w:tc>
        <w:tc>
          <w:tcPr>
            <w:tcW w:w="3543" w:type="dxa"/>
            <w:tcBorders>
              <w:bottom w:val="single" w:sz="4" w:space="0" w:color="auto"/>
            </w:tcBorders>
            <w:shd w:val="clear" w:color="auto" w:fill="auto"/>
          </w:tcPr>
          <w:p w:rsidR="00DA3BBC" w:rsidRPr="00B1263C" w:rsidRDefault="00DA3BBC" w:rsidP="0092073D">
            <w:pPr>
              <w:pStyle w:val="TableParagraph"/>
              <w:tabs>
                <w:tab w:val="left" w:pos="709"/>
              </w:tabs>
              <w:ind w:firstLine="0"/>
              <w:jc w:val="both"/>
              <w:rPr>
                <w:sz w:val="28"/>
                <w:szCs w:val="28"/>
              </w:rPr>
            </w:pPr>
            <w:r w:rsidRPr="00B1263C">
              <w:rPr>
                <w:sz w:val="28"/>
                <w:szCs w:val="28"/>
              </w:rPr>
              <w:t>HCVA – адами капиталдың қосылған құны;</w:t>
            </w:r>
            <w:r w:rsidRPr="00B1263C">
              <w:rPr>
                <w:sz w:val="28"/>
                <w:szCs w:val="28"/>
                <w:lang w:val="kk-KZ"/>
              </w:rPr>
              <w:t xml:space="preserve"> </w:t>
            </w:r>
            <w:r w:rsidRPr="00B1263C">
              <w:rPr>
                <w:sz w:val="28"/>
                <w:szCs w:val="28"/>
              </w:rPr>
              <w:t>R – тиісінше шығындар немесе тиімділік бірлігіне қосымша шығындар;</w:t>
            </w:r>
            <w:r w:rsidRPr="00B1263C">
              <w:rPr>
                <w:sz w:val="28"/>
                <w:szCs w:val="28"/>
                <w:lang w:val="kk-KZ"/>
              </w:rPr>
              <w:t xml:space="preserve"> </w:t>
            </w:r>
            <w:r w:rsidRPr="00B1263C">
              <w:rPr>
                <w:sz w:val="28"/>
                <w:szCs w:val="28"/>
              </w:rPr>
              <w:t>E (Expenses) – жалпы шығындар; FTE (Full-Time Equivalent) - толық жұмыс жүктемесі</w:t>
            </w:r>
            <w:r w:rsidRPr="00B1263C">
              <w:rPr>
                <w:sz w:val="28"/>
                <w:szCs w:val="28"/>
                <w:lang w:val="kk-KZ"/>
              </w:rPr>
              <w:t xml:space="preserve">нің </w:t>
            </w:r>
            <w:r w:rsidRPr="00B1263C">
              <w:rPr>
                <w:sz w:val="28"/>
                <w:szCs w:val="28"/>
              </w:rPr>
              <w:t>баламасы;</w:t>
            </w:r>
            <w:r w:rsidRPr="00B1263C">
              <w:rPr>
                <w:sz w:val="28"/>
                <w:szCs w:val="28"/>
                <w:lang w:val="kk-KZ"/>
              </w:rPr>
              <w:t xml:space="preserve"> </w:t>
            </w:r>
            <w:r w:rsidRPr="00B1263C">
              <w:rPr>
                <w:sz w:val="28"/>
                <w:szCs w:val="28"/>
              </w:rPr>
              <w:t>HCCF – адам капиталының толық шығындары;</w:t>
            </w:r>
          </w:p>
        </w:tc>
      </w:tr>
      <w:tr w:rsidR="00DA3BBC" w:rsidRPr="00B1263C" w:rsidTr="00E5309E">
        <w:trPr>
          <w:trHeight w:val="272"/>
          <w:jc w:val="center"/>
        </w:trPr>
        <w:tc>
          <w:tcPr>
            <w:tcW w:w="562" w:type="dxa"/>
            <w:tcBorders>
              <w:top w:val="single" w:sz="4" w:space="0" w:color="auto"/>
              <w:left w:val="single" w:sz="4" w:space="0" w:color="auto"/>
              <w:bottom w:val="nil"/>
              <w:right w:val="single" w:sz="4" w:space="0" w:color="auto"/>
            </w:tcBorders>
            <w:shd w:val="clear" w:color="auto" w:fill="auto"/>
            <w:vAlign w:val="center"/>
          </w:tcPr>
          <w:p w:rsidR="00DA3BBC" w:rsidRPr="00B1263C" w:rsidRDefault="0092073D" w:rsidP="0092073D">
            <w:pPr>
              <w:pStyle w:val="TableParagraph"/>
              <w:tabs>
                <w:tab w:val="left" w:pos="0"/>
              </w:tabs>
              <w:ind w:firstLine="29"/>
              <w:jc w:val="both"/>
              <w:rPr>
                <w:sz w:val="28"/>
                <w:szCs w:val="28"/>
                <w:lang w:val="kk-KZ"/>
              </w:rPr>
            </w:pPr>
            <w:r w:rsidRPr="00B1263C">
              <w:rPr>
                <w:sz w:val="28"/>
                <w:szCs w:val="28"/>
                <w:lang w:val="kk-KZ"/>
              </w:rPr>
              <w:t>4</w:t>
            </w:r>
          </w:p>
        </w:tc>
        <w:tc>
          <w:tcPr>
            <w:tcW w:w="2268" w:type="dxa"/>
            <w:tcBorders>
              <w:top w:val="single" w:sz="4" w:space="0" w:color="auto"/>
              <w:left w:val="single" w:sz="4" w:space="0" w:color="auto"/>
              <w:bottom w:val="nil"/>
              <w:right w:val="single" w:sz="4" w:space="0" w:color="auto"/>
            </w:tcBorders>
            <w:shd w:val="clear" w:color="auto" w:fill="auto"/>
            <w:vAlign w:val="center"/>
          </w:tcPr>
          <w:p w:rsidR="00DA3BBC" w:rsidRPr="00B1263C" w:rsidRDefault="00DA3BBC" w:rsidP="0092073D">
            <w:pPr>
              <w:pStyle w:val="TableParagraph"/>
              <w:tabs>
                <w:tab w:val="left" w:pos="709"/>
              </w:tabs>
              <w:ind w:firstLine="0"/>
              <w:jc w:val="both"/>
              <w:rPr>
                <w:sz w:val="28"/>
                <w:szCs w:val="28"/>
              </w:rPr>
            </w:pPr>
            <w:r w:rsidRPr="00B1263C">
              <w:rPr>
                <w:sz w:val="28"/>
                <w:szCs w:val="28"/>
              </w:rPr>
              <w:t>Лев пен Шварц модельдері</w:t>
            </w:r>
          </w:p>
        </w:tc>
        <w:tc>
          <w:tcPr>
            <w:tcW w:w="3261" w:type="dxa"/>
            <w:tcBorders>
              <w:top w:val="single" w:sz="4" w:space="0" w:color="auto"/>
              <w:left w:val="single" w:sz="4" w:space="0" w:color="auto"/>
              <w:bottom w:val="nil"/>
              <w:right w:val="single" w:sz="4" w:space="0" w:color="auto"/>
            </w:tcBorders>
            <w:shd w:val="clear" w:color="auto" w:fill="auto"/>
            <w:vAlign w:val="center"/>
          </w:tcPr>
          <w:p w:rsidR="00140D8F" w:rsidRPr="00B1263C" w:rsidRDefault="00DA3BBC" w:rsidP="00140D8F">
            <w:pPr>
              <w:pStyle w:val="TableParagraph"/>
              <w:tabs>
                <w:tab w:val="left" w:pos="709"/>
              </w:tabs>
              <w:ind w:firstLine="0"/>
              <w:jc w:val="both"/>
              <w:rPr>
                <w:rFonts w:eastAsia="Cambria Math"/>
                <w:spacing w:val="-14"/>
                <w:position w:val="1"/>
                <w:sz w:val="28"/>
                <w:szCs w:val="28"/>
              </w:rPr>
            </w:pPr>
            <w:r w:rsidRPr="00B1263C">
              <w:rPr>
                <w:rFonts w:ascii="Cambria Math" w:eastAsia="Cambria Math" w:hAnsi="Cambria Math" w:cs="Cambria Math"/>
                <w:spacing w:val="-1"/>
                <w:sz w:val="28"/>
                <w:szCs w:val="28"/>
              </w:rPr>
              <w:t>𝐸</w:t>
            </w:r>
            <w:r w:rsidRPr="00B1263C">
              <w:rPr>
                <w:rFonts w:eastAsia="Cambria Math"/>
                <w:spacing w:val="-1"/>
                <w:position w:val="1"/>
                <w:sz w:val="28"/>
                <w:szCs w:val="28"/>
              </w:rPr>
              <w:t>(</w:t>
            </w:r>
            <w:r w:rsidRPr="00B1263C">
              <w:rPr>
                <w:rFonts w:ascii="Cambria Math" w:eastAsia="Cambria Math" w:hAnsi="Cambria Math" w:cs="Cambria Math"/>
                <w:spacing w:val="-1"/>
                <w:sz w:val="28"/>
                <w:szCs w:val="28"/>
              </w:rPr>
              <w:t>𝑉</w:t>
            </w:r>
            <w:r w:rsidRPr="00B1263C">
              <w:rPr>
                <w:rFonts w:ascii="Cambria Math" w:eastAsia="Cambria Math" w:hAnsi="Cambria Math" w:cs="Cambria Math"/>
                <w:spacing w:val="-1"/>
                <w:sz w:val="28"/>
                <w:szCs w:val="28"/>
                <w:vertAlign w:val="subscript"/>
              </w:rPr>
              <w:t>𝑐</w:t>
            </w:r>
            <w:r w:rsidRPr="00B1263C">
              <w:rPr>
                <w:rFonts w:eastAsia="Cambria Math"/>
                <w:spacing w:val="-1"/>
                <w:position w:val="1"/>
                <w:sz w:val="28"/>
                <w:szCs w:val="28"/>
              </w:rPr>
              <w:t>)</w:t>
            </w:r>
            <w:r w:rsidRPr="00B1263C">
              <w:rPr>
                <w:rFonts w:eastAsia="Cambria Math"/>
                <w:spacing w:val="15"/>
                <w:position w:val="1"/>
                <w:sz w:val="28"/>
                <w:szCs w:val="28"/>
              </w:rPr>
              <w:t xml:space="preserve"> </w:t>
            </w:r>
            <w:r w:rsidRPr="00B1263C">
              <w:rPr>
                <w:rFonts w:eastAsia="Cambria Math"/>
                <w:spacing w:val="-1"/>
                <w:sz w:val="28"/>
                <w:szCs w:val="28"/>
              </w:rPr>
              <w:t>=</w:t>
            </w:r>
            <w:r w:rsidRPr="00B1263C">
              <w:rPr>
                <w:rFonts w:eastAsia="Cambria Math"/>
                <w:spacing w:val="12"/>
                <w:sz w:val="28"/>
                <w:szCs w:val="28"/>
              </w:rPr>
              <w:t xml:space="preserve"> </w:t>
            </w:r>
            <w:r w:rsidR="00140D8F" w:rsidRPr="00B1263C">
              <w:rPr>
                <w:rFonts w:ascii="Cambria Math" w:eastAsia="Cambria Math" w:hAnsi="Cambria Math" w:cs="Cambria Math"/>
                <w:spacing w:val="-1"/>
                <w:sz w:val="28"/>
                <w:szCs w:val="28"/>
              </w:rPr>
              <w:t>𝑇𝑃</w:t>
            </w:r>
            <w:r w:rsidR="00140D8F" w:rsidRPr="00B1263C">
              <w:rPr>
                <w:rFonts w:ascii="Cambria Math" w:eastAsia="Cambria Math" w:hAnsi="Cambria Math" w:cs="Cambria Math"/>
                <w:spacing w:val="-1"/>
                <w:sz w:val="28"/>
                <w:szCs w:val="28"/>
                <w:vertAlign w:val="subscript"/>
              </w:rPr>
              <w:t>𝑐</w:t>
            </w:r>
            <w:r w:rsidR="00140D8F" w:rsidRPr="00B1263C">
              <w:rPr>
                <w:rFonts w:eastAsia="Cambria Math"/>
                <w:spacing w:val="-1"/>
                <w:position w:val="1"/>
                <w:sz w:val="28"/>
                <w:szCs w:val="28"/>
              </w:rPr>
              <w:t xml:space="preserve"> (</w:t>
            </w:r>
            <w:r w:rsidRPr="00B1263C">
              <w:rPr>
                <w:rFonts w:ascii="Cambria Math" w:eastAsia="Cambria Math" w:hAnsi="Cambria Math" w:cs="Cambria Math"/>
                <w:spacing w:val="-1"/>
                <w:sz w:val="28"/>
                <w:szCs w:val="28"/>
              </w:rPr>
              <w:t>𝑡</w:t>
            </w:r>
            <w:r w:rsidRPr="00B1263C">
              <w:rPr>
                <w:rFonts w:eastAsia="Cambria Math"/>
                <w:spacing w:val="6"/>
                <w:sz w:val="28"/>
                <w:szCs w:val="28"/>
              </w:rPr>
              <w:t xml:space="preserve"> </w:t>
            </w:r>
            <w:r w:rsidRPr="00B1263C">
              <w:rPr>
                <w:rFonts w:eastAsia="Cambria Math"/>
                <w:spacing w:val="-1"/>
                <w:sz w:val="28"/>
                <w:szCs w:val="28"/>
              </w:rPr>
              <w:t>+</w:t>
            </w:r>
            <w:r w:rsidRPr="00B1263C">
              <w:rPr>
                <w:rFonts w:eastAsia="Cambria Math"/>
                <w:spacing w:val="1"/>
                <w:sz w:val="28"/>
                <w:szCs w:val="28"/>
              </w:rPr>
              <w:t xml:space="preserve"> </w:t>
            </w:r>
            <w:r w:rsidRPr="00B1263C">
              <w:rPr>
                <w:rFonts w:eastAsia="Cambria Math"/>
                <w:spacing w:val="-1"/>
                <w:sz w:val="28"/>
                <w:szCs w:val="28"/>
              </w:rPr>
              <w:t>1</w:t>
            </w:r>
            <w:r w:rsidRPr="00B1263C">
              <w:rPr>
                <w:rFonts w:eastAsia="Cambria Math"/>
                <w:spacing w:val="-1"/>
                <w:position w:val="1"/>
                <w:sz w:val="28"/>
                <w:szCs w:val="28"/>
              </w:rPr>
              <w:t>)</w:t>
            </w:r>
            <w:r w:rsidRPr="00B1263C">
              <w:rPr>
                <w:rFonts w:eastAsia="Cambria Math"/>
                <w:spacing w:val="-14"/>
                <w:position w:val="1"/>
                <w:sz w:val="28"/>
                <w:szCs w:val="28"/>
              </w:rPr>
              <w:t xml:space="preserve"> </w:t>
            </w:r>
          </w:p>
          <w:p w:rsidR="004C450D" w:rsidRPr="00B1263C" w:rsidRDefault="00DA3BBC" w:rsidP="00140D8F">
            <w:pPr>
              <w:pStyle w:val="TableParagraph"/>
              <w:tabs>
                <w:tab w:val="left" w:pos="709"/>
              </w:tabs>
              <w:ind w:firstLine="0"/>
              <w:jc w:val="both"/>
              <w:rPr>
                <w:rFonts w:eastAsia="Cambria Math"/>
                <w:spacing w:val="-1"/>
                <w:sz w:val="28"/>
                <w:szCs w:val="28"/>
              </w:rPr>
            </w:pPr>
            <w:r w:rsidRPr="00B1263C">
              <w:rPr>
                <w:rFonts w:eastAsia="Cambria Math"/>
                <w:spacing w:val="-1"/>
                <w:position w:val="1"/>
                <w:sz w:val="28"/>
                <w:szCs w:val="28"/>
              </w:rPr>
              <w:t>∑</w:t>
            </w:r>
            <w:r w:rsidRPr="00B1263C">
              <w:rPr>
                <w:rFonts w:eastAsia="Cambria Math"/>
                <w:spacing w:val="-12"/>
                <w:position w:val="1"/>
                <w:sz w:val="28"/>
                <w:szCs w:val="28"/>
              </w:rPr>
              <w:t xml:space="preserve"> </w:t>
            </w:r>
            <w:r w:rsidRPr="00B1263C">
              <w:rPr>
                <w:rFonts w:ascii="Cambria Math" w:eastAsia="Cambria Math" w:hAnsi="Cambria Math" w:cs="Cambria Math"/>
                <w:spacing w:val="-1"/>
                <w:sz w:val="28"/>
                <w:szCs w:val="28"/>
              </w:rPr>
              <w:t>𝑖</w:t>
            </w:r>
            <w:r w:rsidRPr="00B1263C">
              <w:rPr>
                <w:rFonts w:eastAsia="Cambria Math"/>
                <w:spacing w:val="19"/>
                <w:sz w:val="28"/>
                <w:szCs w:val="28"/>
              </w:rPr>
              <w:t xml:space="preserve"> </w:t>
            </w:r>
            <w:r w:rsidRPr="00B1263C">
              <w:rPr>
                <w:rFonts w:eastAsia="Cambria Math"/>
                <w:spacing w:val="-1"/>
                <w:sz w:val="28"/>
                <w:szCs w:val="28"/>
              </w:rPr>
              <w:t>=</w:t>
            </w:r>
          </w:p>
          <w:p w:rsidR="00DA3BBC" w:rsidRPr="00B1263C" w:rsidRDefault="00DA3BBC" w:rsidP="00140D8F">
            <w:pPr>
              <w:pStyle w:val="TableParagraph"/>
              <w:tabs>
                <w:tab w:val="left" w:pos="709"/>
              </w:tabs>
              <w:ind w:firstLine="0"/>
              <w:jc w:val="both"/>
              <w:rPr>
                <w:sz w:val="28"/>
                <w:szCs w:val="28"/>
              </w:rPr>
            </w:pPr>
            <w:r w:rsidRPr="00B1263C">
              <w:rPr>
                <w:rFonts w:eastAsia="Cambria Math"/>
                <w:spacing w:val="16"/>
                <w:sz w:val="28"/>
                <w:szCs w:val="28"/>
              </w:rPr>
              <w:t xml:space="preserve"> </w:t>
            </w:r>
            <w:r w:rsidRPr="00B1263C">
              <w:rPr>
                <w:rFonts w:ascii="Cambria Math" w:eastAsia="Cambria Math" w:hAnsi="Cambria Math" w:cs="Cambria Math"/>
                <w:spacing w:val="-1"/>
                <w:sz w:val="28"/>
                <w:szCs w:val="28"/>
              </w:rPr>
              <w:t>𝐼</w:t>
            </w:r>
            <w:r w:rsidRPr="00B1263C">
              <w:rPr>
                <w:rFonts w:ascii="Cambria Math" w:eastAsia="Cambria Math" w:hAnsi="Cambria Math" w:cs="Cambria Math"/>
                <w:spacing w:val="-1"/>
                <w:sz w:val="28"/>
                <w:szCs w:val="28"/>
                <w:vertAlign w:val="subscript"/>
              </w:rPr>
              <w:t>𝑖</w:t>
            </w:r>
            <w:r w:rsidRPr="00B1263C">
              <w:rPr>
                <w:rFonts w:eastAsia="Cambria Math"/>
                <w:spacing w:val="14"/>
                <w:sz w:val="28"/>
                <w:szCs w:val="28"/>
              </w:rPr>
              <w:t xml:space="preserve"> </w:t>
            </w:r>
            <w:r w:rsidRPr="00B1263C">
              <w:rPr>
                <w:rFonts w:ascii="Cambria Math" w:eastAsia="Cambria Math" w:hAnsi="Cambria Math" w:cs="Cambria Math"/>
                <w:sz w:val="28"/>
                <w:szCs w:val="28"/>
              </w:rPr>
              <w:t>∗</w:t>
            </w:r>
            <w:r w:rsidRPr="00B1263C">
              <w:rPr>
                <w:rFonts w:eastAsia="Cambria Math"/>
                <w:spacing w:val="1"/>
                <w:sz w:val="28"/>
                <w:szCs w:val="28"/>
              </w:rPr>
              <w:t xml:space="preserve"> </w:t>
            </w:r>
            <w:r w:rsidRPr="00B1263C">
              <w:rPr>
                <w:rFonts w:eastAsia="Cambria Math"/>
                <w:position w:val="1"/>
                <w:sz w:val="28"/>
                <w:szCs w:val="28"/>
              </w:rPr>
              <w:t>(</w:t>
            </w:r>
            <w:r w:rsidRPr="00B1263C">
              <w:rPr>
                <w:rFonts w:eastAsia="Cambria Math"/>
                <w:sz w:val="28"/>
                <w:szCs w:val="28"/>
              </w:rPr>
              <w:t>1</w:t>
            </w:r>
            <w:r w:rsidRPr="00B1263C">
              <w:rPr>
                <w:rFonts w:eastAsia="Cambria Math"/>
                <w:spacing w:val="-1"/>
                <w:sz w:val="28"/>
                <w:szCs w:val="28"/>
              </w:rPr>
              <w:t xml:space="preserve"> </w:t>
            </w:r>
            <w:r w:rsidRPr="00B1263C">
              <w:rPr>
                <w:rFonts w:eastAsia="Cambria Math"/>
                <w:sz w:val="28"/>
                <w:szCs w:val="28"/>
              </w:rPr>
              <w:t xml:space="preserve">+ </w:t>
            </w:r>
            <w:r w:rsidR="00E91D43" w:rsidRPr="00B1263C">
              <w:rPr>
                <w:rFonts w:ascii="Cambria Math" w:eastAsia="Cambria Math" w:hAnsi="Cambria Math" w:cs="Cambria Math"/>
                <w:sz w:val="28"/>
                <w:szCs w:val="28"/>
              </w:rPr>
              <w:t>𝑟</w:t>
            </w:r>
            <w:r w:rsidR="00E91D43" w:rsidRPr="00B1263C">
              <w:rPr>
                <w:rFonts w:eastAsia="Cambria Math"/>
                <w:position w:val="1"/>
                <w:sz w:val="28"/>
                <w:szCs w:val="28"/>
              </w:rPr>
              <w:t>)</w:t>
            </w:r>
            <w:r w:rsidR="00E91D43" w:rsidRPr="00B1263C">
              <w:rPr>
                <w:rFonts w:ascii="Cambria Math" w:eastAsia="Cambria Math" w:hAnsi="Cambria Math" w:cs="Cambria Math"/>
                <w:position w:val="1"/>
                <w:sz w:val="28"/>
                <w:szCs w:val="28"/>
                <w:vertAlign w:val="subscript"/>
              </w:rPr>
              <w:t xml:space="preserve"> 𝑡</w:t>
            </w:r>
            <w:r w:rsidRPr="00B1263C">
              <w:rPr>
                <w:rFonts w:eastAsia="Cambria Math"/>
                <w:position w:val="1"/>
                <w:sz w:val="28"/>
                <w:szCs w:val="28"/>
                <w:vertAlign w:val="subscript"/>
              </w:rPr>
              <w:t>−</w:t>
            </w:r>
            <w:r w:rsidRPr="00B1263C">
              <w:rPr>
                <w:rFonts w:ascii="Cambria Math" w:eastAsia="Cambria Math" w:hAnsi="Cambria Math" w:cs="Cambria Math"/>
                <w:position w:val="1"/>
                <w:sz w:val="28"/>
                <w:szCs w:val="28"/>
                <w:vertAlign w:val="subscript"/>
              </w:rPr>
              <w:t>𝑐</w:t>
            </w:r>
          </w:p>
        </w:tc>
        <w:tc>
          <w:tcPr>
            <w:tcW w:w="3543" w:type="dxa"/>
            <w:tcBorders>
              <w:top w:val="single" w:sz="4" w:space="0" w:color="auto"/>
              <w:left w:val="single" w:sz="4" w:space="0" w:color="auto"/>
              <w:bottom w:val="nil"/>
              <w:right w:val="single" w:sz="4" w:space="0" w:color="auto"/>
            </w:tcBorders>
            <w:shd w:val="clear" w:color="auto" w:fill="auto"/>
          </w:tcPr>
          <w:p w:rsidR="00DA3BBC" w:rsidRPr="00B1263C" w:rsidRDefault="00DA3BBC" w:rsidP="0092073D">
            <w:pPr>
              <w:pStyle w:val="TableParagraph"/>
              <w:tabs>
                <w:tab w:val="left" w:pos="709"/>
              </w:tabs>
              <w:ind w:firstLine="0"/>
              <w:jc w:val="both"/>
              <w:rPr>
                <w:sz w:val="28"/>
                <w:szCs w:val="28"/>
              </w:rPr>
            </w:pPr>
            <w:r w:rsidRPr="00B1263C">
              <w:rPr>
                <w:rFonts w:eastAsia="Cambria Math"/>
                <w:position w:val="1"/>
                <w:sz w:val="28"/>
                <w:szCs w:val="28"/>
              </w:rPr>
              <w:t>Е(</w:t>
            </w:r>
            <w:r w:rsidRPr="00B1263C">
              <w:rPr>
                <w:rFonts w:ascii="Cambria Math" w:eastAsia="Cambria Math" w:hAnsi="Cambria Math" w:cs="Cambria Math"/>
                <w:sz w:val="28"/>
                <w:szCs w:val="28"/>
              </w:rPr>
              <w:t>𝑉</w:t>
            </w:r>
            <w:r w:rsidRPr="00B1263C">
              <w:rPr>
                <w:rFonts w:ascii="Cambria Math" w:eastAsia="Cambria Math" w:hAnsi="Cambria Math" w:cs="Cambria Math"/>
                <w:sz w:val="28"/>
                <w:szCs w:val="28"/>
                <w:vertAlign w:val="subscript"/>
              </w:rPr>
              <w:t>𝑐</w:t>
            </w:r>
            <w:r w:rsidRPr="00B1263C">
              <w:rPr>
                <w:rFonts w:eastAsia="Cambria Math"/>
                <w:position w:val="1"/>
                <w:sz w:val="28"/>
                <w:szCs w:val="28"/>
              </w:rPr>
              <w:t xml:space="preserve">) </w:t>
            </w:r>
            <w:r w:rsidRPr="00B1263C">
              <w:rPr>
                <w:sz w:val="28"/>
                <w:szCs w:val="28"/>
              </w:rPr>
              <w:t>-</w:t>
            </w:r>
            <w:r w:rsidRPr="00B1263C">
              <w:rPr>
                <w:spacing w:val="1"/>
                <w:sz w:val="28"/>
                <w:szCs w:val="28"/>
              </w:rPr>
              <w:t xml:space="preserve"> </w:t>
            </w:r>
            <w:r w:rsidRPr="00B1263C">
              <w:rPr>
                <w:sz w:val="28"/>
                <w:szCs w:val="28"/>
              </w:rPr>
              <w:t>адами капиталдың құны;</w:t>
            </w:r>
            <w:r w:rsidRPr="00B1263C">
              <w:rPr>
                <w:spacing w:val="1"/>
                <w:sz w:val="28"/>
                <w:szCs w:val="28"/>
              </w:rPr>
              <w:t xml:space="preserve"> </w:t>
            </w:r>
            <w:r w:rsidRPr="00B1263C">
              <w:rPr>
                <w:rFonts w:ascii="Cambria Math" w:eastAsia="Cambria Math" w:hAnsi="Cambria Math" w:cs="Cambria Math"/>
                <w:sz w:val="28"/>
                <w:szCs w:val="28"/>
              </w:rPr>
              <w:t>𝑃</w:t>
            </w:r>
            <w:r w:rsidRPr="00B1263C">
              <w:rPr>
                <w:rFonts w:ascii="Cambria Math" w:eastAsia="Cambria Math" w:hAnsi="Cambria Math" w:cs="Cambria Math"/>
                <w:sz w:val="28"/>
                <w:szCs w:val="28"/>
                <w:vertAlign w:val="subscript"/>
              </w:rPr>
              <w:t>𝑐</w:t>
            </w:r>
            <w:r w:rsidRPr="00B1263C">
              <w:rPr>
                <w:rFonts w:eastAsia="Cambria Math"/>
                <w:sz w:val="28"/>
                <w:szCs w:val="28"/>
              </w:rPr>
              <w:t xml:space="preserve"> </w:t>
            </w:r>
            <w:r w:rsidRPr="00B1263C">
              <w:rPr>
                <w:sz w:val="28"/>
                <w:szCs w:val="28"/>
              </w:rPr>
              <w:t>-</w:t>
            </w:r>
            <w:r w:rsidRPr="00B1263C">
              <w:rPr>
                <w:spacing w:val="1"/>
                <w:sz w:val="28"/>
                <w:szCs w:val="28"/>
              </w:rPr>
              <w:t xml:space="preserve"> </w:t>
            </w:r>
            <w:r w:rsidRPr="00B1263C">
              <w:rPr>
                <w:sz w:val="28"/>
                <w:szCs w:val="28"/>
              </w:rPr>
              <w:t xml:space="preserve">қарт адамның қайтыс болу ықтималдығы t; </w:t>
            </w:r>
            <w:r w:rsidRPr="00B1263C">
              <w:rPr>
                <w:rFonts w:ascii="Cambria Math" w:eastAsia="Cambria Math" w:hAnsi="Cambria Math" w:cs="Cambria Math"/>
                <w:sz w:val="28"/>
                <w:szCs w:val="28"/>
              </w:rPr>
              <w:t>𝐼</w:t>
            </w:r>
            <w:r w:rsidRPr="00B1263C">
              <w:rPr>
                <w:rFonts w:ascii="Cambria Math" w:eastAsia="Cambria Math" w:hAnsi="Cambria Math" w:cs="Cambria Math"/>
                <w:sz w:val="28"/>
                <w:szCs w:val="28"/>
                <w:vertAlign w:val="subscript"/>
              </w:rPr>
              <w:t>𝑖</w:t>
            </w:r>
            <w:r w:rsidRPr="00B1263C">
              <w:rPr>
                <w:rFonts w:eastAsia="Cambria Math"/>
                <w:sz w:val="28"/>
                <w:szCs w:val="28"/>
              </w:rPr>
              <w:t xml:space="preserve"> </w:t>
            </w:r>
            <w:r w:rsidRPr="00B1263C">
              <w:rPr>
                <w:sz w:val="28"/>
                <w:szCs w:val="28"/>
              </w:rPr>
              <w:t>- адамның зейнеткерлікке шыққанға дейінгі болашақ жылдық табысын бағалау;</w:t>
            </w:r>
            <w:r w:rsidRPr="00B1263C">
              <w:rPr>
                <w:spacing w:val="1"/>
                <w:sz w:val="28"/>
                <w:szCs w:val="28"/>
              </w:rPr>
              <w:t xml:space="preserve"> </w:t>
            </w:r>
            <w:r w:rsidRPr="00B1263C">
              <w:rPr>
                <w:sz w:val="28"/>
                <w:szCs w:val="28"/>
              </w:rPr>
              <w:t>r</w:t>
            </w:r>
            <w:r w:rsidRPr="00B1263C">
              <w:rPr>
                <w:spacing w:val="-4"/>
                <w:sz w:val="28"/>
                <w:szCs w:val="28"/>
              </w:rPr>
              <w:t xml:space="preserve"> </w:t>
            </w:r>
            <w:r w:rsidRPr="00B1263C">
              <w:rPr>
                <w:sz w:val="28"/>
                <w:szCs w:val="28"/>
              </w:rPr>
              <w:t>–</w:t>
            </w:r>
            <w:r w:rsidRPr="00B1263C">
              <w:rPr>
                <w:spacing w:val="-2"/>
                <w:sz w:val="28"/>
                <w:szCs w:val="28"/>
              </w:rPr>
              <w:t xml:space="preserve"> адамға арналған </w:t>
            </w:r>
            <w:r w:rsidRPr="00B1263C">
              <w:rPr>
                <w:sz w:val="28"/>
                <w:szCs w:val="28"/>
                <w:lang w:val="kk-KZ"/>
              </w:rPr>
              <w:t>есептік мөлшерлеме</w:t>
            </w:r>
            <w:r w:rsidRPr="00B1263C">
              <w:rPr>
                <w:sz w:val="28"/>
                <w:szCs w:val="28"/>
              </w:rPr>
              <w:t>; t</w:t>
            </w:r>
            <w:r w:rsidRPr="00B1263C">
              <w:rPr>
                <w:spacing w:val="-1"/>
                <w:sz w:val="28"/>
                <w:szCs w:val="28"/>
              </w:rPr>
              <w:t xml:space="preserve"> </w:t>
            </w:r>
            <w:r w:rsidRPr="00B1263C">
              <w:rPr>
                <w:sz w:val="28"/>
                <w:szCs w:val="28"/>
              </w:rPr>
              <w:t>- зейнеткерлік жас</w:t>
            </w:r>
          </w:p>
        </w:tc>
      </w:tr>
      <w:tr w:rsidR="00461D7A" w:rsidRPr="00B1263C" w:rsidTr="00E5309E">
        <w:trPr>
          <w:trHeight w:val="272"/>
          <w:jc w:val="center"/>
        </w:trPr>
        <w:tc>
          <w:tcPr>
            <w:tcW w:w="9634" w:type="dxa"/>
            <w:gridSpan w:val="4"/>
            <w:tcBorders>
              <w:top w:val="nil"/>
              <w:left w:val="nil"/>
              <w:bottom w:val="nil"/>
              <w:right w:val="nil"/>
            </w:tcBorders>
            <w:shd w:val="clear" w:color="auto" w:fill="auto"/>
            <w:vAlign w:val="center"/>
          </w:tcPr>
          <w:p w:rsidR="00461D7A" w:rsidRPr="00B1263C" w:rsidRDefault="00461D7A" w:rsidP="0092073D">
            <w:pPr>
              <w:pStyle w:val="TableParagraph"/>
              <w:tabs>
                <w:tab w:val="left" w:pos="709"/>
              </w:tabs>
              <w:ind w:firstLine="0"/>
              <w:jc w:val="both"/>
              <w:rPr>
                <w:rFonts w:eastAsia="Cambria Math"/>
                <w:position w:val="1"/>
                <w:sz w:val="28"/>
                <w:szCs w:val="28"/>
              </w:rPr>
            </w:pPr>
            <w:r w:rsidRPr="00B1263C">
              <w:rPr>
                <w:sz w:val="28"/>
                <w:szCs w:val="28"/>
                <w:lang w:val="kk-KZ"/>
              </w:rPr>
              <w:lastRenderedPageBreak/>
              <w:t>к</w:t>
            </w:r>
            <w:r w:rsidR="00E5309E" w:rsidRPr="00B1263C">
              <w:rPr>
                <w:sz w:val="28"/>
                <w:szCs w:val="28"/>
                <w:lang w:val="kk-KZ"/>
              </w:rPr>
              <w:t>есте 7</w:t>
            </w:r>
            <w:r w:rsidRPr="00B1263C">
              <w:rPr>
                <w:sz w:val="28"/>
                <w:szCs w:val="28"/>
                <w:lang w:val="kk-KZ"/>
              </w:rPr>
              <w:t>– жалғасы</w:t>
            </w:r>
          </w:p>
        </w:tc>
      </w:tr>
      <w:tr w:rsidR="00DA3BBC" w:rsidRPr="00727C0B" w:rsidTr="00E5309E">
        <w:trPr>
          <w:trHeight w:val="272"/>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DA3BBC" w:rsidRPr="00B1263C" w:rsidRDefault="00140D8F" w:rsidP="0092073D">
            <w:pPr>
              <w:pStyle w:val="TableParagraph"/>
              <w:tabs>
                <w:tab w:val="left" w:pos="0"/>
              </w:tabs>
              <w:ind w:firstLine="29"/>
              <w:jc w:val="both"/>
              <w:rPr>
                <w:sz w:val="28"/>
                <w:szCs w:val="28"/>
                <w:lang w:val="kk-KZ"/>
              </w:rPr>
            </w:pPr>
            <w:r w:rsidRPr="00B1263C">
              <w:rPr>
                <w:sz w:val="28"/>
                <w:szCs w:val="28"/>
                <w:lang w:val="kk-KZ"/>
              </w:rPr>
              <w:t>5</w:t>
            </w:r>
          </w:p>
        </w:tc>
        <w:tc>
          <w:tcPr>
            <w:tcW w:w="2268" w:type="dxa"/>
            <w:tcBorders>
              <w:top w:val="nil"/>
              <w:left w:val="single" w:sz="4" w:space="0" w:color="auto"/>
              <w:bottom w:val="single" w:sz="4" w:space="0" w:color="auto"/>
              <w:right w:val="single" w:sz="4" w:space="0" w:color="auto"/>
            </w:tcBorders>
            <w:shd w:val="clear" w:color="auto" w:fill="auto"/>
            <w:vAlign w:val="center"/>
          </w:tcPr>
          <w:p w:rsidR="00DA3BBC" w:rsidRPr="00B1263C" w:rsidRDefault="00DA3BBC" w:rsidP="0092073D">
            <w:pPr>
              <w:pStyle w:val="TableParagraph"/>
              <w:tabs>
                <w:tab w:val="left" w:pos="709"/>
              </w:tabs>
              <w:ind w:firstLine="0"/>
              <w:jc w:val="both"/>
              <w:rPr>
                <w:sz w:val="28"/>
                <w:szCs w:val="28"/>
                <w:lang w:val="kk-KZ"/>
              </w:rPr>
            </w:pPr>
            <w:r w:rsidRPr="00B1263C">
              <w:rPr>
                <w:sz w:val="28"/>
                <w:szCs w:val="28"/>
                <w:lang w:val="kk-KZ"/>
              </w:rPr>
              <w:t>Флэмхольц пен Морсенің біріктірілген моделі</w:t>
            </w:r>
          </w:p>
        </w:tc>
        <w:tc>
          <w:tcPr>
            <w:tcW w:w="3261" w:type="dxa"/>
            <w:tcBorders>
              <w:top w:val="nil"/>
              <w:left w:val="single" w:sz="4" w:space="0" w:color="auto"/>
              <w:bottom w:val="single" w:sz="4" w:space="0" w:color="auto"/>
              <w:right w:val="single" w:sz="4" w:space="0" w:color="auto"/>
            </w:tcBorders>
            <w:shd w:val="clear" w:color="auto" w:fill="auto"/>
            <w:vAlign w:val="center"/>
          </w:tcPr>
          <w:p w:rsidR="00DA3BBC" w:rsidRPr="00B1263C" w:rsidRDefault="00DA3BBC" w:rsidP="0092073D">
            <w:pPr>
              <w:pStyle w:val="TableParagraph"/>
              <w:tabs>
                <w:tab w:val="left" w:pos="709"/>
              </w:tabs>
              <w:ind w:firstLine="0"/>
              <w:jc w:val="both"/>
              <w:rPr>
                <w:rFonts w:eastAsia="Cambria Math"/>
                <w:spacing w:val="-1"/>
                <w:sz w:val="28"/>
                <w:szCs w:val="28"/>
                <w:lang w:val="kk-KZ"/>
              </w:rPr>
            </w:pPr>
            <w:r w:rsidRPr="00B1263C">
              <w:rPr>
                <w:position w:val="-12"/>
                <w:sz w:val="28"/>
                <w:szCs w:val="28"/>
                <w:shd w:val="clear" w:color="auto" w:fill="FFFFFF"/>
              </w:rPr>
              <w:object w:dxaOrig="840" w:dyaOrig="360">
                <v:shape id="_x0000_i1032" type="#_x0000_t75" style="width:42pt;height:18.75pt" o:ole="">
                  <v:imagedata r:id="rId36" o:title=""/>
                </v:shape>
                <o:OLEObject Type="Embed" ProgID="Equation.3" ShapeID="_x0000_i1032" DrawAspect="Content" ObjectID="_1746434780" r:id="rId37"/>
              </w:object>
            </w:r>
            <w:r w:rsidRPr="00B1263C">
              <w:rPr>
                <w:sz w:val="28"/>
                <w:szCs w:val="28"/>
                <w:shd w:val="clear" w:color="auto" w:fill="FFFFFF"/>
              </w:rPr>
              <w:t xml:space="preserve"> </w:t>
            </w:r>
            <w:r w:rsidRPr="00B1263C">
              <w:rPr>
                <w:sz w:val="28"/>
                <w:szCs w:val="28"/>
                <w:shd w:val="clear" w:color="auto" w:fill="FFFFFF"/>
                <w:lang w:val="kk-KZ"/>
              </w:rPr>
              <w:t>есебі</w:t>
            </w:r>
          </w:p>
        </w:tc>
        <w:tc>
          <w:tcPr>
            <w:tcW w:w="3543" w:type="dxa"/>
            <w:tcBorders>
              <w:top w:val="nil"/>
              <w:left w:val="single" w:sz="4" w:space="0" w:color="auto"/>
              <w:bottom w:val="single" w:sz="4" w:space="0" w:color="auto"/>
              <w:right w:val="single" w:sz="4" w:space="0" w:color="auto"/>
            </w:tcBorders>
            <w:shd w:val="clear" w:color="auto" w:fill="auto"/>
          </w:tcPr>
          <w:p w:rsidR="00DA3BBC" w:rsidRPr="00B1263C" w:rsidRDefault="00DA3BBC" w:rsidP="0092073D">
            <w:pPr>
              <w:pStyle w:val="TableParagraph"/>
              <w:tabs>
                <w:tab w:val="left" w:pos="709"/>
              </w:tabs>
              <w:ind w:firstLine="0"/>
              <w:jc w:val="both"/>
              <w:rPr>
                <w:rFonts w:eastAsia="Cambria Math"/>
                <w:position w:val="1"/>
                <w:sz w:val="28"/>
                <w:szCs w:val="28"/>
                <w:lang w:val="kk-KZ"/>
              </w:rPr>
            </w:pPr>
            <w:r w:rsidRPr="00B1263C">
              <w:rPr>
                <w:position w:val="-12"/>
                <w:sz w:val="28"/>
                <w:szCs w:val="28"/>
                <w:shd w:val="clear" w:color="auto" w:fill="FFFFFF"/>
              </w:rPr>
              <w:object w:dxaOrig="840" w:dyaOrig="360">
                <v:shape id="_x0000_i1033" type="#_x0000_t75" style="width:42pt;height:18.75pt" o:ole="">
                  <v:imagedata r:id="rId36" o:title=""/>
                </v:shape>
                <o:OLEObject Type="Embed" ProgID="Equation.3" ShapeID="_x0000_i1033" DrawAspect="Content" ObjectID="_1746434781" r:id="rId38"/>
              </w:object>
            </w:r>
            <w:r w:rsidRPr="00B1263C">
              <w:rPr>
                <w:sz w:val="28"/>
                <w:szCs w:val="28"/>
                <w:shd w:val="clear" w:color="auto" w:fill="FFFFFF"/>
                <w:lang w:val="kk-KZ"/>
              </w:rPr>
              <w:t>- адами капиталдан түсетін таза ақша айналымы (</w:t>
            </w:r>
            <w:r w:rsidR="00140D8F" w:rsidRPr="00B1263C">
              <w:rPr>
                <w:sz w:val="28"/>
                <w:szCs w:val="28"/>
                <w:shd w:val="clear" w:color="auto" w:fill="FFFFFF"/>
                <w:lang w:val="kk-KZ"/>
              </w:rPr>
              <w:t>ағыл.</w:t>
            </w:r>
            <w:r w:rsidRPr="00B1263C">
              <w:rPr>
                <w:sz w:val="28"/>
                <w:szCs w:val="28"/>
                <w:shd w:val="clear" w:color="auto" w:fill="FFFFFF"/>
                <w:lang w:val="kk-KZ"/>
              </w:rPr>
              <w:t xml:space="preserve"> net cash flow)</w:t>
            </w:r>
          </w:p>
        </w:tc>
      </w:tr>
      <w:tr w:rsidR="00DA3BBC" w:rsidRPr="00B1263C" w:rsidTr="00140D8F">
        <w:trPr>
          <w:trHeight w:val="272"/>
          <w:jc w:val="center"/>
        </w:trPr>
        <w:tc>
          <w:tcPr>
            <w:tcW w:w="562" w:type="dxa"/>
            <w:tcBorders>
              <w:top w:val="single" w:sz="4" w:space="0" w:color="auto"/>
            </w:tcBorders>
            <w:shd w:val="clear" w:color="auto" w:fill="auto"/>
            <w:vAlign w:val="center"/>
          </w:tcPr>
          <w:p w:rsidR="00DA3BBC" w:rsidRPr="00B1263C" w:rsidRDefault="00140D8F" w:rsidP="0092073D">
            <w:pPr>
              <w:pStyle w:val="TableParagraph"/>
              <w:tabs>
                <w:tab w:val="left" w:pos="0"/>
              </w:tabs>
              <w:ind w:firstLine="29"/>
              <w:jc w:val="both"/>
              <w:rPr>
                <w:sz w:val="28"/>
                <w:szCs w:val="28"/>
                <w:lang w:val="kk-KZ"/>
              </w:rPr>
            </w:pPr>
            <w:r w:rsidRPr="00B1263C">
              <w:rPr>
                <w:sz w:val="28"/>
                <w:szCs w:val="28"/>
                <w:lang w:val="kk-KZ"/>
              </w:rPr>
              <w:t>6</w:t>
            </w:r>
          </w:p>
        </w:tc>
        <w:tc>
          <w:tcPr>
            <w:tcW w:w="2268" w:type="dxa"/>
            <w:tcBorders>
              <w:top w:val="single" w:sz="4" w:space="0" w:color="auto"/>
            </w:tcBorders>
            <w:shd w:val="clear" w:color="auto" w:fill="auto"/>
            <w:vAlign w:val="center"/>
          </w:tcPr>
          <w:p w:rsidR="00DA3BBC" w:rsidRPr="00B1263C" w:rsidRDefault="00DA3BBC" w:rsidP="0092073D">
            <w:pPr>
              <w:pStyle w:val="TableParagraph"/>
              <w:tabs>
                <w:tab w:val="left" w:pos="709"/>
              </w:tabs>
              <w:ind w:firstLine="0"/>
              <w:jc w:val="both"/>
              <w:rPr>
                <w:sz w:val="28"/>
                <w:szCs w:val="28"/>
              </w:rPr>
            </w:pPr>
            <w:r w:rsidRPr="00B1263C">
              <w:rPr>
                <w:sz w:val="28"/>
                <w:szCs w:val="28"/>
                <w:shd w:val="clear" w:color="auto" w:fill="FFFFFF"/>
              </w:rPr>
              <w:t>HCVA адами капиталының қосылған құны</w:t>
            </w:r>
          </w:p>
        </w:tc>
        <w:tc>
          <w:tcPr>
            <w:tcW w:w="3261" w:type="dxa"/>
            <w:tcBorders>
              <w:top w:val="single" w:sz="4" w:space="0" w:color="auto"/>
            </w:tcBorders>
            <w:shd w:val="clear" w:color="auto" w:fill="auto"/>
            <w:vAlign w:val="center"/>
          </w:tcPr>
          <w:p w:rsidR="00DA3BBC" w:rsidRPr="00B1263C" w:rsidRDefault="00DA3BBC" w:rsidP="0092073D">
            <w:pPr>
              <w:pStyle w:val="TableParagraph"/>
              <w:tabs>
                <w:tab w:val="left" w:pos="709"/>
              </w:tabs>
              <w:ind w:firstLine="0"/>
              <w:jc w:val="both"/>
              <w:rPr>
                <w:sz w:val="28"/>
                <w:szCs w:val="28"/>
                <w:shd w:val="clear" w:color="auto" w:fill="FFFFFF"/>
              </w:rPr>
            </w:pPr>
            <w:r w:rsidRPr="00B1263C">
              <w:rPr>
                <w:sz w:val="28"/>
                <w:szCs w:val="28"/>
                <w:shd w:val="clear" w:color="auto" w:fill="FFFFFF"/>
              </w:rPr>
              <w:t>HCVA=R-(E-HCCF)</w:t>
            </w:r>
          </w:p>
        </w:tc>
        <w:tc>
          <w:tcPr>
            <w:tcW w:w="3543" w:type="dxa"/>
            <w:tcBorders>
              <w:top w:val="single" w:sz="4" w:space="0" w:color="auto"/>
            </w:tcBorders>
            <w:shd w:val="clear" w:color="auto" w:fill="auto"/>
          </w:tcPr>
          <w:p w:rsidR="00DA3BBC" w:rsidRPr="00B1263C" w:rsidRDefault="004C450D" w:rsidP="0092073D">
            <w:pPr>
              <w:pStyle w:val="TableParagraph"/>
              <w:tabs>
                <w:tab w:val="left" w:pos="709"/>
              </w:tabs>
              <w:ind w:firstLine="0"/>
              <w:jc w:val="both"/>
              <w:rPr>
                <w:position w:val="-12"/>
                <w:sz w:val="28"/>
                <w:szCs w:val="28"/>
                <w:shd w:val="clear" w:color="auto" w:fill="FFFFFF"/>
              </w:rPr>
            </w:pPr>
            <w:r w:rsidRPr="00B1263C">
              <w:rPr>
                <w:sz w:val="28"/>
                <w:szCs w:val="28"/>
                <w:shd w:val="clear" w:color="auto" w:fill="FFFFFF"/>
                <w:lang w:val="kk-KZ"/>
              </w:rPr>
              <w:t>Е</w:t>
            </w:r>
            <w:r w:rsidR="00DA3BBC" w:rsidRPr="00B1263C">
              <w:rPr>
                <w:sz w:val="28"/>
                <w:szCs w:val="28"/>
                <w:shd w:val="clear" w:color="auto" w:fill="FFFFFF"/>
              </w:rPr>
              <w:t>ңбек шығындарын есепке алмағандағы кіріс пен жалпы шығындар арасындағы айырмашылықтың қатынасы</w:t>
            </w:r>
          </w:p>
        </w:tc>
      </w:tr>
      <w:tr w:rsidR="00DA3BBC" w:rsidRPr="00B1263C" w:rsidTr="00140D8F">
        <w:trPr>
          <w:trHeight w:val="272"/>
          <w:jc w:val="center"/>
        </w:trPr>
        <w:tc>
          <w:tcPr>
            <w:tcW w:w="562" w:type="dxa"/>
            <w:shd w:val="clear" w:color="auto" w:fill="auto"/>
            <w:vAlign w:val="center"/>
          </w:tcPr>
          <w:p w:rsidR="00DA3BBC" w:rsidRPr="00B1263C" w:rsidRDefault="00140D8F" w:rsidP="0092073D">
            <w:pPr>
              <w:pStyle w:val="TableParagraph"/>
              <w:tabs>
                <w:tab w:val="left" w:pos="0"/>
              </w:tabs>
              <w:ind w:firstLine="29"/>
              <w:jc w:val="both"/>
              <w:rPr>
                <w:sz w:val="28"/>
                <w:szCs w:val="28"/>
                <w:lang w:val="kk-KZ"/>
              </w:rPr>
            </w:pPr>
            <w:r w:rsidRPr="00B1263C">
              <w:rPr>
                <w:sz w:val="28"/>
                <w:szCs w:val="28"/>
                <w:lang w:val="kk-KZ"/>
              </w:rPr>
              <w:t>7</w:t>
            </w:r>
          </w:p>
        </w:tc>
        <w:tc>
          <w:tcPr>
            <w:tcW w:w="2268" w:type="dxa"/>
            <w:shd w:val="clear" w:color="auto" w:fill="auto"/>
            <w:vAlign w:val="center"/>
          </w:tcPr>
          <w:p w:rsidR="00DA3BBC" w:rsidRPr="00B1263C" w:rsidRDefault="00DA3BBC" w:rsidP="0092073D">
            <w:pPr>
              <w:pStyle w:val="TableParagraph"/>
              <w:tabs>
                <w:tab w:val="left" w:pos="709"/>
              </w:tabs>
              <w:ind w:firstLine="0"/>
              <w:jc w:val="both"/>
              <w:rPr>
                <w:sz w:val="28"/>
                <w:szCs w:val="28"/>
                <w:lang w:val="kk-KZ"/>
              </w:rPr>
            </w:pPr>
            <w:r w:rsidRPr="00B1263C">
              <w:rPr>
                <w:sz w:val="28"/>
                <w:szCs w:val="28"/>
                <w:lang w:val="kk-KZ"/>
              </w:rPr>
              <w:t>VAIC қосымша құнының зияткерлік капиталының әсерін бағалау</w:t>
            </w:r>
          </w:p>
        </w:tc>
        <w:tc>
          <w:tcPr>
            <w:tcW w:w="3261" w:type="dxa"/>
            <w:shd w:val="clear" w:color="auto" w:fill="auto"/>
            <w:vAlign w:val="center"/>
          </w:tcPr>
          <w:p w:rsidR="00DA3BBC" w:rsidRPr="00B1263C" w:rsidRDefault="00DA3BBC" w:rsidP="0092073D">
            <w:pPr>
              <w:pStyle w:val="TableParagraph"/>
              <w:tabs>
                <w:tab w:val="left" w:pos="709"/>
              </w:tabs>
              <w:ind w:firstLine="0"/>
              <w:jc w:val="both"/>
              <w:rPr>
                <w:rFonts w:eastAsia="Cambria Math"/>
                <w:spacing w:val="-1"/>
                <w:sz w:val="28"/>
                <w:szCs w:val="28"/>
              </w:rPr>
            </w:pPr>
            <w:r w:rsidRPr="00B1263C">
              <w:rPr>
                <w:sz w:val="28"/>
                <w:szCs w:val="28"/>
              </w:rPr>
              <w:t>VAIC=HCE+SCE+CEE</w:t>
            </w:r>
          </w:p>
        </w:tc>
        <w:tc>
          <w:tcPr>
            <w:tcW w:w="3543" w:type="dxa"/>
            <w:shd w:val="clear" w:color="auto" w:fill="auto"/>
          </w:tcPr>
          <w:p w:rsidR="00DA3BBC" w:rsidRPr="00B1263C" w:rsidRDefault="00DA3BBC" w:rsidP="0092073D">
            <w:pPr>
              <w:pStyle w:val="TableParagraph"/>
              <w:tabs>
                <w:tab w:val="left" w:pos="709"/>
              </w:tabs>
              <w:ind w:firstLine="0"/>
              <w:jc w:val="both"/>
              <w:rPr>
                <w:rFonts w:eastAsia="Cambria Math"/>
                <w:position w:val="1"/>
                <w:sz w:val="28"/>
                <w:szCs w:val="28"/>
              </w:rPr>
            </w:pPr>
            <w:r w:rsidRPr="00B1263C">
              <w:rPr>
                <w:sz w:val="28"/>
                <w:szCs w:val="28"/>
              </w:rPr>
              <w:t>CEE - зияткерлік капиталдың тиімділігі;</w:t>
            </w:r>
            <w:r w:rsidRPr="00B1263C">
              <w:rPr>
                <w:sz w:val="28"/>
                <w:szCs w:val="28"/>
                <w:lang w:val="kk-KZ"/>
              </w:rPr>
              <w:t xml:space="preserve"> </w:t>
            </w:r>
            <w:r w:rsidRPr="00B1263C">
              <w:rPr>
                <w:sz w:val="28"/>
                <w:szCs w:val="28"/>
              </w:rPr>
              <w:t>HCE - адами капиталдың тиімділігі;</w:t>
            </w:r>
            <w:r w:rsidRPr="00B1263C">
              <w:rPr>
                <w:sz w:val="28"/>
                <w:szCs w:val="28"/>
                <w:lang w:val="kk-KZ"/>
              </w:rPr>
              <w:t xml:space="preserve"> </w:t>
            </w:r>
            <w:r w:rsidRPr="00B1263C">
              <w:rPr>
                <w:sz w:val="28"/>
                <w:szCs w:val="28"/>
              </w:rPr>
              <w:t xml:space="preserve">SCE - құрылымдық капиталдың тиімділігі; VAIC – </w:t>
            </w:r>
            <w:r w:rsidRPr="00B1263C">
              <w:rPr>
                <w:sz w:val="28"/>
                <w:szCs w:val="28"/>
                <w:lang w:val="kk-KZ"/>
              </w:rPr>
              <w:t>қосылған құнның зияткерлік</w:t>
            </w:r>
            <w:r w:rsidRPr="00B1263C">
              <w:rPr>
                <w:sz w:val="28"/>
                <w:szCs w:val="28"/>
              </w:rPr>
              <w:t xml:space="preserve"> коэффициент</w:t>
            </w:r>
            <w:r w:rsidRPr="00B1263C">
              <w:rPr>
                <w:sz w:val="28"/>
                <w:szCs w:val="28"/>
                <w:lang w:val="kk-KZ"/>
              </w:rPr>
              <w:t>і</w:t>
            </w:r>
          </w:p>
        </w:tc>
      </w:tr>
      <w:tr w:rsidR="00DA3BBC" w:rsidRPr="00B1263C" w:rsidTr="001F7D35">
        <w:trPr>
          <w:trHeight w:val="337"/>
          <w:jc w:val="center"/>
        </w:trPr>
        <w:tc>
          <w:tcPr>
            <w:tcW w:w="9634" w:type="dxa"/>
            <w:gridSpan w:val="4"/>
            <w:shd w:val="clear" w:color="auto" w:fill="auto"/>
          </w:tcPr>
          <w:p w:rsidR="00DA3BBC" w:rsidRPr="00B1263C" w:rsidRDefault="00DA3BBC" w:rsidP="00461D7A">
            <w:pPr>
              <w:pStyle w:val="TableParagraph"/>
              <w:tabs>
                <w:tab w:val="left" w:pos="709"/>
              </w:tabs>
              <w:ind w:firstLine="0"/>
              <w:jc w:val="both"/>
              <w:rPr>
                <w:sz w:val="28"/>
                <w:szCs w:val="28"/>
                <w:lang w:val="kk-KZ"/>
              </w:rPr>
            </w:pPr>
            <w:r w:rsidRPr="00B1263C">
              <w:rPr>
                <w:sz w:val="28"/>
                <w:szCs w:val="28"/>
              </w:rPr>
              <w:t>Ескерту: [</w:t>
            </w:r>
            <w:r w:rsidR="0049067B" w:rsidRPr="00B1263C">
              <w:rPr>
                <w:sz w:val="28"/>
                <w:szCs w:val="28"/>
                <w:lang w:val="kk-KZ"/>
              </w:rPr>
              <w:t>62,63</w:t>
            </w:r>
            <w:r w:rsidRPr="00B1263C">
              <w:rPr>
                <w:sz w:val="28"/>
                <w:szCs w:val="28"/>
              </w:rPr>
              <w:t>]</w:t>
            </w:r>
            <w:r w:rsidRPr="00B1263C">
              <w:rPr>
                <w:sz w:val="28"/>
                <w:szCs w:val="28"/>
                <w:lang w:val="kk-KZ"/>
              </w:rPr>
              <w:t xml:space="preserve"> дереккөздер негізінде </w:t>
            </w:r>
            <w:r w:rsidRPr="00B1263C">
              <w:rPr>
                <w:sz w:val="28"/>
                <w:szCs w:val="28"/>
              </w:rPr>
              <w:t>автор құрастырған</w:t>
            </w:r>
            <w:r w:rsidRPr="00B1263C">
              <w:rPr>
                <w:sz w:val="28"/>
                <w:szCs w:val="28"/>
                <w:lang w:val="kk-KZ"/>
              </w:rPr>
              <w:t xml:space="preserve"> </w:t>
            </w:r>
          </w:p>
        </w:tc>
      </w:tr>
    </w:tbl>
    <w:p w:rsidR="00DA3BBC" w:rsidRPr="00B1263C" w:rsidRDefault="00DA3BBC" w:rsidP="002E4DA3">
      <w:pPr>
        <w:tabs>
          <w:tab w:val="left" w:pos="709"/>
        </w:tabs>
        <w:ind w:firstLine="709"/>
        <w:jc w:val="both"/>
        <w:rPr>
          <w:sz w:val="28"/>
          <w:szCs w:val="28"/>
        </w:rPr>
      </w:pPr>
      <w:r w:rsidRPr="00B1263C">
        <w:rPr>
          <w:sz w:val="28"/>
          <w:szCs w:val="28"/>
        </w:rPr>
        <w:tab/>
      </w:r>
    </w:p>
    <w:p w:rsidR="00DA3BBC" w:rsidRPr="00410C3B" w:rsidRDefault="00DA3BBC" w:rsidP="00410C3B">
      <w:pPr>
        <w:ind w:firstLine="709"/>
        <w:jc w:val="both"/>
        <w:rPr>
          <w:sz w:val="28"/>
          <w:szCs w:val="28"/>
        </w:rPr>
      </w:pPr>
      <w:r w:rsidRPr="00410C3B">
        <w:rPr>
          <w:sz w:val="28"/>
          <w:szCs w:val="28"/>
        </w:rPr>
        <w:t xml:space="preserve">HR мамандары ұсынып отырғандай, барлық деңгейлерді өлшеу әрқашан </w:t>
      </w:r>
      <w:r w:rsidR="00E84F92" w:rsidRPr="00410C3B">
        <w:rPr>
          <w:sz w:val="28"/>
          <w:szCs w:val="28"/>
        </w:rPr>
        <w:t>қажет</w:t>
      </w:r>
      <w:r w:rsidRPr="00410C3B">
        <w:rPr>
          <w:sz w:val="28"/>
          <w:szCs w:val="28"/>
        </w:rPr>
        <w:t xml:space="preserve"> емес, кейбір жағдайларда үшіншіге деңгейге жету жеткілікті (бірақ бұдан кем болмау керек).</w:t>
      </w:r>
      <w:r w:rsidR="00461D7A" w:rsidRPr="00410C3B">
        <w:rPr>
          <w:sz w:val="28"/>
          <w:szCs w:val="28"/>
        </w:rPr>
        <w:t xml:space="preserve"> </w:t>
      </w:r>
      <w:r w:rsidRPr="00410C3B">
        <w:rPr>
          <w:sz w:val="28"/>
          <w:szCs w:val="28"/>
        </w:rPr>
        <w:t>Бесінші деңгейде Киркпатрик моделін тағы бір америкалық – Дж.Филлипс толықтырды, ол оқытуға жұмсалған шығындар мен оқытуға инвестицияның қайтарымы деңгейін (ROI) бір-бірімен салыстырады [</w:t>
      </w:r>
      <w:r w:rsidR="0049067B" w:rsidRPr="00410C3B">
        <w:rPr>
          <w:sz w:val="28"/>
          <w:szCs w:val="28"/>
        </w:rPr>
        <w:t>64</w:t>
      </w:r>
      <w:r w:rsidRPr="00410C3B">
        <w:rPr>
          <w:sz w:val="28"/>
          <w:szCs w:val="28"/>
        </w:rPr>
        <w:t xml:space="preserve">]. Осы деңгейде оқытудың тиімділігін бағалау бизнестің негізгі </w:t>
      </w:r>
      <w:r w:rsidR="00B755CD" w:rsidRPr="00410C3B">
        <w:rPr>
          <w:sz w:val="28"/>
          <w:szCs w:val="28"/>
        </w:rPr>
        <w:t>«</w:t>
      </w:r>
      <w:r w:rsidRPr="00410C3B">
        <w:rPr>
          <w:sz w:val="28"/>
          <w:szCs w:val="28"/>
        </w:rPr>
        <w:t>Оқытуға ақша жұмсауға тұрарлықтай болды ма?</w:t>
      </w:r>
      <w:r w:rsidR="00B755CD" w:rsidRPr="00410C3B">
        <w:rPr>
          <w:sz w:val="28"/>
          <w:szCs w:val="28"/>
        </w:rPr>
        <w:t>»</w:t>
      </w:r>
      <w:r w:rsidRPr="00410C3B">
        <w:rPr>
          <w:sz w:val="28"/>
          <w:szCs w:val="28"/>
        </w:rPr>
        <w:t xml:space="preserve"> деген сұрағына жауап алуға болады.</w:t>
      </w:r>
      <w:r w:rsidRPr="00410C3B">
        <w:rPr>
          <w:sz w:val="28"/>
          <w:szCs w:val="28"/>
        </w:rPr>
        <w:tab/>
        <w:t>Бүгінгі күні жетекші компаниялардың HR бөлімдері америка</w:t>
      </w:r>
      <w:r w:rsidR="0049067B" w:rsidRPr="00410C3B">
        <w:rPr>
          <w:sz w:val="28"/>
          <w:szCs w:val="28"/>
        </w:rPr>
        <w:t>нд</w:t>
      </w:r>
      <w:r w:rsidRPr="00410C3B">
        <w:rPr>
          <w:sz w:val="28"/>
          <w:szCs w:val="28"/>
        </w:rPr>
        <w:t>ық Дж. Филлипс ұсынған HCROI (Human Capital Return of Investment) әдісін жиі қолданады. HCROI инвестицияланған қаражат бірлігіне қосылған құнды, яғни белгілі бір оқиғаға инвестицияланған әрбір ақша бірлігі қанша пайда әкелетінін көрсетеді. HCROI есептеуінің негізінде сонымен қатар инвестицияланған қаражаттың қайтарылу мерзімі POR (Period of Return) анықталады, ол формула төмендегідей (10):</w:t>
      </w:r>
    </w:p>
    <w:p w:rsidR="00DA3BBC" w:rsidRPr="00B1263C" w:rsidRDefault="00DA3BBC" w:rsidP="002E4DA3">
      <w:pPr>
        <w:tabs>
          <w:tab w:val="left" w:pos="709"/>
        </w:tabs>
        <w:ind w:firstLine="709"/>
        <w:jc w:val="both"/>
        <w:rPr>
          <w:sz w:val="28"/>
          <w:szCs w:val="28"/>
          <w:lang w:val="kk-KZ"/>
        </w:rPr>
      </w:pPr>
    </w:p>
    <w:p w:rsidR="00DA3BBC" w:rsidRPr="00B1263C" w:rsidRDefault="00DA3BBC" w:rsidP="00461D7A">
      <w:pPr>
        <w:tabs>
          <w:tab w:val="left" w:pos="709"/>
        </w:tabs>
        <w:ind w:firstLine="709"/>
        <w:jc w:val="center"/>
        <w:rPr>
          <w:sz w:val="28"/>
          <w:szCs w:val="28"/>
          <w:lang w:val="kk-KZ"/>
        </w:rPr>
      </w:pPr>
      <w:r w:rsidRPr="00B1263C">
        <w:rPr>
          <w:position w:val="-24"/>
          <w:sz w:val="28"/>
          <w:szCs w:val="28"/>
        </w:rPr>
        <w:object w:dxaOrig="2340" w:dyaOrig="620">
          <v:shape id="_x0000_i1034" type="#_x0000_t75" style="width:131.25pt;height:36pt" o:ole="">
            <v:imagedata r:id="rId39" o:title=""/>
          </v:shape>
          <o:OLEObject Type="Embed" ProgID="Equation.3" ShapeID="_x0000_i1034" DrawAspect="Content" ObjectID="_1746434782" r:id="rId40"/>
        </w:object>
      </w:r>
      <w:r w:rsidRPr="00B1263C">
        <w:rPr>
          <w:sz w:val="28"/>
          <w:szCs w:val="28"/>
          <w:lang w:val="kk-KZ"/>
        </w:rPr>
        <w:t xml:space="preserve">                                             (10)</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Мұндағы: </w:t>
      </w: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 t - бағалау кезеңі.</w:t>
      </w:r>
    </w:p>
    <w:p w:rsidR="00DA3BBC" w:rsidRPr="00B1263C" w:rsidRDefault="00DA3BBC" w:rsidP="002E4DA3">
      <w:pPr>
        <w:tabs>
          <w:tab w:val="left" w:pos="709"/>
        </w:tabs>
        <w:ind w:firstLine="709"/>
        <w:jc w:val="both"/>
        <w:rPr>
          <w:sz w:val="28"/>
          <w:szCs w:val="28"/>
          <w:lang w:val="kk-KZ"/>
        </w:rPr>
      </w:pPr>
    </w:p>
    <w:p w:rsidR="00DA3BBC" w:rsidRPr="00050D61" w:rsidRDefault="00DA3BBC" w:rsidP="00410C3B">
      <w:pPr>
        <w:ind w:firstLine="709"/>
        <w:jc w:val="both"/>
        <w:rPr>
          <w:sz w:val="28"/>
          <w:szCs w:val="28"/>
          <w:lang w:val="kk-KZ"/>
        </w:rPr>
      </w:pPr>
      <w:r w:rsidRPr="00050D61">
        <w:rPr>
          <w:sz w:val="28"/>
          <w:szCs w:val="28"/>
          <w:lang w:val="kk-KZ"/>
        </w:rPr>
        <w:lastRenderedPageBreak/>
        <w:t xml:space="preserve">Бұл модельдің басты артықшылығы келесіде, бұл ROI және POR көрсеткіштері компания басшылығына адами капиталға инвестиция салу қажеттілігін көрсетеді, өйткені, олардың тиімділігі туралы есептік (ақшалай және уақытша) түсінік беріледі. Бірақ, Дж.Филлипс әдісінің бірқатар кемшіліктері де бар, олардың арасында әртүрлі авторлар әдісті енгізудің күрделілігін, еңбек сыйымдылығының мөлшерінің және шығындардың көптігін атайды. </w:t>
      </w:r>
    </w:p>
    <w:p w:rsidR="00DA3BBC" w:rsidRPr="00050D61" w:rsidRDefault="00DA3BBC" w:rsidP="00410C3B">
      <w:pPr>
        <w:ind w:firstLine="709"/>
        <w:jc w:val="both"/>
        <w:rPr>
          <w:sz w:val="28"/>
          <w:szCs w:val="28"/>
          <w:lang w:val="kk-KZ"/>
        </w:rPr>
      </w:pPr>
      <w:r w:rsidRPr="00050D61">
        <w:rPr>
          <w:sz w:val="28"/>
          <w:szCs w:val="28"/>
          <w:lang w:val="kk-KZ"/>
        </w:rPr>
        <w:t>Сондай-ақ келесідей кезеңдерден тұратын қызметкерлерді дамытуға инвестициялардың тиімділігін бағалаудың нақты алгоритмі әзірленді:</w:t>
      </w:r>
    </w:p>
    <w:p w:rsidR="00DA3BBC" w:rsidRPr="00050D61" w:rsidRDefault="0090055F" w:rsidP="00410C3B">
      <w:pPr>
        <w:ind w:firstLine="709"/>
        <w:jc w:val="both"/>
        <w:rPr>
          <w:sz w:val="28"/>
          <w:szCs w:val="28"/>
          <w:lang w:val="kk-KZ"/>
        </w:rPr>
      </w:pPr>
      <w:r>
        <w:rPr>
          <w:sz w:val="28"/>
          <w:szCs w:val="28"/>
          <w:lang w:val="kk-KZ"/>
        </w:rPr>
        <w:t xml:space="preserve">1) </w:t>
      </w:r>
      <w:r w:rsidR="00DA3BBC" w:rsidRPr="00050D61">
        <w:rPr>
          <w:sz w:val="28"/>
          <w:szCs w:val="28"/>
          <w:lang w:val="kk-KZ"/>
        </w:rPr>
        <w:t>Қызметкерді дамытуға инвестицияларды бағалауды жоспарлау;</w:t>
      </w:r>
    </w:p>
    <w:p w:rsidR="00DA3BBC" w:rsidRPr="00050D61" w:rsidRDefault="0090055F" w:rsidP="00410C3B">
      <w:pPr>
        <w:ind w:firstLine="709"/>
        <w:jc w:val="both"/>
        <w:rPr>
          <w:sz w:val="28"/>
          <w:szCs w:val="28"/>
          <w:lang w:val="kk-KZ"/>
        </w:rPr>
      </w:pPr>
      <w:r>
        <w:rPr>
          <w:sz w:val="28"/>
          <w:szCs w:val="28"/>
          <w:lang w:val="kk-KZ"/>
        </w:rPr>
        <w:t xml:space="preserve">2) </w:t>
      </w:r>
      <w:r w:rsidR="00DA3BBC" w:rsidRPr="00050D61">
        <w:rPr>
          <w:sz w:val="28"/>
          <w:szCs w:val="28"/>
          <w:lang w:val="kk-KZ"/>
        </w:rPr>
        <w:t>Қызметкерді дамыту іс-шарасы кезінде және одан кейінгі деректерді жинау, өңдеу;</w:t>
      </w:r>
    </w:p>
    <w:p w:rsidR="00DA3BBC" w:rsidRPr="00050D61" w:rsidRDefault="0090055F" w:rsidP="00410C3B">
      <w:pPr>
        <w:ind w:firstLine="709"/>
        <w:jc w:val="both"/>
        <w:rPr>
          <w:sz w:val="28"/>
          <w:szCs w:val="28"/>
          <w:lang w:val="kk-KZ"/>
        </w:rPr>
      </w:pPr>
      <w:r>
        <w:rPr>
          <w:sz w:val="28"/>
          <w:szCs w:val="28"/>
          <w:lang w:val="kk-KZ"/>
        </w:rPr>
        <w:t xml:space="preserve">3) </w:t>
      </w:r>
      <w:r w:rsidR="00DA3BBC" w:rsidRPr="00050D61">
        <w:rPr>
          <w:sz w:val="28"/>
          <w:szCs w:val="28"/>
          <w:lang w:val="kk-KZ"/>
        </w:rPr>
        <w:t>Инвестициялық шараның қызметкерді оқытуға әсерін анықтау;</w:t>
      </w:r>
    </w:p>
    <w:p w:rsidR="00DA3BBC" w:rsidRPr="00050D61" w:rsidRDefault="0090055F" w:rsidP="00410C3B">
      <w:pPr>
        <w:ind w:firstLine="709"/>
        <w:jc w:val="both"/>
        <w:rPr>
          <w:sz w:val="28"/>
          <w:szCs w:val="28"/>
          <w:lang w:val="kk-KZ"/>
        </w:rPr>
      </w:pPr>
      <w:r>
        <w:rPr>
          <w:sz w:val="28"/>
          <w:szCs w:val="28"/>
          <w:lang w:val="kk-KZ"/>
        </w:rPr>
        <w:t xml:space="preserve">4) </w:t>
      </w:r>
      <w:r w:rsidR="00DA3BBC" w:rsidRPr="00050D61">
        <w:rPr>
          <w:sz w:val="28"/>
          <w:szCs w:val="28"/>
          <w:lang w:val="kk-KZ"/>
        </w:rPr>
        <w:t>Алынған мәліметтерді а</w:t>
      </w:r>
      <w:r w:rsidR="00E84F92" w:rsidRPr="00050D61">
        <w:rPr>
          <w:sz w:val="28"/>
          <w:szCs w:val="28"/>
          <w:lang w:val="kk-KZ"/>
        </w:rPr>
        <w:t>қшалай эквивалентке түрлендіру, ә</w:t>
      </w:r>
      <w:r w:rsidR="00DA3BBC" w:rsidRPr="00050D61">
        <w:rPr>
          <w:sz w:val="28"/>
          <w:szCs w:val="28"/>
          <w:lang w:val="kk-KZ"/>
        </w:rPr>
        <w:t>детте, өнімділікті, адам ресурстарының сапасын, уақыт шығындарын сипаттайтын көрсеткіштер түрлендіріледі;</w:t>
      </w:r>
    </w:p>
    <w:p w:rsidR="00DA3BBC" w:rsidRPr="00050D61" w:rsidRDefault="0090055F" w:rsidP="00410C3B">
      <w:pPr>
        <w:ind w:firstLine="709"/>
        <w:jc w:val="both"/>
        <w:rPr>
          <w:sz w:val="28"/>
          <w:szCs w:val="28"/>
          <w:lang w:val="kk-KZ"/>
        </w:rPr>
      </w:pPr>
      <w:r>
        <w:rPr>
          <w:sz w:val="28"/>
          <w:szCs w:val="28"/>
          <w:lang w:val="kk-KZ"/>
        </w:rPr>
        <w:t xml:space="preserve">5) </w:t>
      </w:r>
      <w:r w:rsidR="00DA3BBC" w:rsidRPr="00050D61">
        <w:rPr>
          <w:sz w:val="28"/>
          <w:szCs w:val="28"/>
          <w:lang w:val="kk-KZ"/>
        </w:rPr>
        <w:t xml:space="preserve">Оқудың барлық жиынтық шығындарының есебі: оқу бағдарламасын әзірлеу, үлестірмелі материалдар, жаттықтырушы қызметіне ақы төлеу, үй-жайды жалға алу, қызметкерлердің жалақысы, әкімшілік шығындарға және </w:t>
      </w:r>
      <w:r w:rsidR="00410C3B" w:rsidRPr="00050D61">
        <w:rPr>
          <w:sz w:val="28"/>
          <w:szCs w:val="28"/>
          <w:lang w:val="kk-KZ"/>
        </w:rPr>
        <w:t>т.б.;</w:t>
      </w:r>
    </w:p>
    <w:p w:rsidR="00DA3BBC" w:rsidRPr="00050D61" w:rsidRDefault="00DA3BBC" w:rsidP="00410C3B">
      <w:pPr>
        <w:ind w:firstLine="709"/>
        <w:jc w:val="both"/>
        <w:rPr>
          <w:sz w:val="28"/>
          <w:szCs w:val="28"/>
          <w:lang w:val="kk-KZ"/>
        </w:rPr>
      </w:pPr>
      <w:r w:rsidRPr="00050D61">
        <w:rPr>
          <w:sz w:val="28"/>
          <w:szCs w:val="28"/>
          <w:lang w:val="kk-KZ"/>
        </w:rPr>
        <w:t xml:space="preserve">6) ROI </w:t>
      </w:r>
      <w:r w:rsidR="00B755CD" w:rsidRPr="00050D61">
        <w:rPr>
          <w:sz w:val="28"/>
          <w:szCs w:val="28"/>
          <w:lang w:val="kk-KZ"/>
        </w:rPr>
        <w:t>«</w:t>
      </w:r>
      <w:r w:rsidRPr="00050D61">
        <w:rPr>
          <w:sz w:val="28"/>
          <w:szCs w:val="28"/>
          <w:lang w:val="kk-KZ"/>
        </w:rPr>
        <w:t>инвестициялардың кірістілігі</w:t>
      </w:r>
      <w:r w:rsidR="00B755CD" w:rsidRPr="00050D61">
        <w:rPr>
          <w:sz w:val="28"/>
          <w:szCs w:val="28"/>
          <w:lang w:val="kk-KZ"/>
        </w:rPr>
        <w:t>»</w:t>
      </w:r>
      <w:r w:rsidRPr="00050D61">
        <w:rPr>
          <w:sz w:val="28"/>
          <w:szCs w:val="28"/>
          <w:lang w:val="kk-KZ"/>
        </w:rPr>
        <w:t xml:space="preserve"> көрсеткішінің мәнін есептеу.</w:t>
      </w:r>
    </w:p>
    <w:p w:rsidR="00DA3BBC" w:rsidRPr="00050D61" w:rsidRDefault="00DA3BBC" w:rsidP="00410C3B">
      <w:pPr>
        <w:ind w:firstLine="709"/>
        <w:jc w:val="both"/>
        <w:rPr>
          <w:sz w:val="28"/>
          <w:szCs w:val="28"/>
          <w:lang w:val="kk-KZ"/>
        </w:rPr>
      </w:pPr>
      <w:r w:rsidRPr="00050D61">
        <w:rPr>
          <w:sz w:val="28"/>
          <w:szCs w:val="28"/>
          <w:lang w:val="kk-KZ"/>
        </w:rPr>
        <w:t>ROI және POR критерийлерінің бірден-бір кемшілігі олардың дисконтталмаған көрсеткіштері болып табылады, сондықтан, олар әдетте адами капиталға қысқа мерзімді инвестициялардың тиімділігін бағалау үшін қолданылады, мысалы, қызметкерлерді оқытудың тиімділігі.</w:t>
      </w:r>
    </w:p>
    <w:p w:rsidR="00DA3BBC" w:rsidRPr="00050D61" w:rsidRDefault="00DA3BBC" w:rsidP="00410C3B">
      <w:pPr>
        <w:ind w:firstLine="709"/>
        <w:jc w:val="both"/>
        <w:rPr>
          <w:sz w:val="28"/>
          <w:szCs w:val="28"/>
          <w:lang w:val="kk-KZ"/>
        </w:rPr>
      </w:pPr>
      <w:r w:rsidRPr="00050D61">
        <w:rPr>
          <w:sz w:val="28"/>
          <w:szCs w:val="28"/>
          <w:lang w:val="kk-KZ"/>
        </w:rPr>
        <w:t>Физикалық капиталды құру жобасына инвестициялау туралы объективті шешім тиімділіктің барлық негізгі критерийлерін ескере отырып қабылданатыны сияқты, адами капиталға салынған инвестицияның тиімділігіне қатысты критерийлер жүйесін қолданған дұрыс. Алдымен инвестициялау шарттарын зерделеу және осы нақты жағдайда ең қолайлы негізгі инвестициялық критерийді анықтап алу керек.</w:t>
      </w:r>
      <w:r w:rsidR="004C450D" w:rsidRPr="00050D61">
        <w:rPr>
          <w:sz w:val="28"/>
          <w:szCs w:val="28"/>
          <w:lang w:val="kk-KZ"/>
        </w:rPr>
        <w:t xml:space="preserve"> </w:t>
      </w:r>
      <w:r w:rsidRPr="00050D61">
        <w:rPr>
          <w:sz w:val="28"/>
          <w:szCs w:val="28"/>
          <w:lang w:val="kk-KZ"/>
        </w:rPr>
        <w:t xml:space="preserve">Бұл мәселеде адами капиталдың құнын бағалаудағы сияқты әдісті таңдау бағалаудың мақсаттарына, қажетті ақпараттың болуына, оны жинаудың күрделілігіне және т.б. байланысты болып табылады. Осылайша, тиімділікті бағалау процедурасының өзі де тиімді, яғни бұл жағдай үшін жеткілікті және үнемді болуы қажет. Негізгі қиындық адами капиталға нақты инвестициялардан алынған нәтижелерді компания қызметінің жалпы өсуінен бөлу керек болған кезде туындайды. Қызметкерге салынған инвестицияның әсері нақты қаржылық көрсеткіштерде немесе адами капиталдың құнын көрсететін сандарда бірден көрінбейді. Сонымен қатар, инвестициялық әсердің </w:t>
      </w:r>
      <w:r w:rsidR="00B755CD" w:rsidRPr="00050D61">
        <w:rPr>
          <w:sz w:val="28"/>
          <w:szCs w:val="28"/>
          <w:lang w:val="kk-KZ"/>
        </w:rPr>
        <w:t>«</w:t>
      </w:r>
      <w:r w:rsidRPr="00050D61">
        <w:rPr>
          <w:sz w:val="28"/>
          <w:szCs w:val="28"/>
          <w:lang w:val="kk-KZ"/>
        </w:rPr>
        <w:t>қаржылық емес</w:t>
      </w:r>
      <w:r w:rsidR="00B755CD" w:rsidRPr="00050D61">
        <w:rPr>
          <w:sz w:val="28"/>
          <w:szCs w:val="28"/>
          <w:lang w:val="kk-KZ"/>
        </w:rPr>
        <w:t>»</w:t>
      </w:r>
      <w:r w:rsidRPr="00050D61">
        <w:rPr>
          <w:sz w:val="28"/>
          <w:szCs w:val="28"/>
          <w:lang w:val="kk-KZ"/>
        </w:rPr>
        <w:t xml:space="preserve"> түрлері бар, олардың мөлшерін анықтау өте қиын болып табылады. </w:t>
      </w:r>
    </w:p>
    <w:p w:rsidR="00DA3BBC" w:rsidRPr="00050D61" w:rsidRDefault="00DA3BBC" w:rsidP="00410C3B">
      <w:pPr>
        <w:ind w:firstLine="709"/>
        <w:jc w:val="both"/>
        <w:rPr>
          <w:sz w:val="28"/>
          <w:szCs w:val="28"/>
          <w:lang w:val="kk-KZ"/>
        </w:rPr>
      </w:pPr>
      <w:r w:rsidRPr="00050D61">
        <w:rPr>
          <w:sz w:val="28"/>
          <w:szCs w:val="28"/>
          <w:lang w:val="kk-KZ"/>
        </w:rPr>
        <w:t xml:space="preserve">Адами капиталды басқару мәселелерінің жетекші америкалық зерттеуші, доктор Я.Фитц-энц еңбектерінде адами капиталдың компания жұмысына әсер ету көрсеткіштерінің тұтас жүйесі берілген, ол табыс пен қосылған құнның ең қарапайым индекстерінен бастап, қызметкерге салынған инвестицияның өтелу </w:t>
      </w:r>
      <w:r w:rsidRPr="00050D61">
        <w:rPr>
          <w:sz w:val="28"/>
          <w:szCs w:val="28"/>
          <w:lang w:val="kk-KZ"/>
        </w:rPr>
        <w:lastRenderedPageBreak/>
        <w:t>коэффициентіне дейінгі жүйе [94].</w:t>
      </w:r>
      <w:r w:rsidR="004C450D" w:rsidRPr="00050D61">
        <w:rPr>
          <w:sz w:val="28"/>
          <w:szCs w:val="28"/>
          <w:lang w:val="kk-KZ"/>
        </w:rPr>
        <w:t xml:space="preserve"> </w:t>
      </w:r>
      <w:r w:rsidRPr="00050D61">
        <w:rPr>
          <w:sz w:val="28"/>
          <w:szCs w:val="28"/>
          <w:lang w:val="kk-KZ"/>
        </w:rPr>
        <w:t xml:space="preserve">Барлық коэффициенттерді нақтырақ есептеу үшін </w:t>
      </w:r>
      <w:r w:rsidR="004C450D" w:rsidRPr="00050D61">
        <w:rPr>
          <w:sz w:val="28"/>
          <w:szCs w:val="28"/>
          <w:lang w:val="kk-KZ"/>
        </w:rPr>
        <w:t>Я.Фитц-энц</w:t>
      </w:r>
      <w:r w:rsidRPr="00050D61">
        <w:rPr>
          <w:sz w:val="28"/>
          <w:szCs w:val="28"/>
          <w:lang w:val="kk-KZ"/>
        </w:rPr>
        <w:t xml:space="preserve"> </w:t>
      </w:r>
      <w:r w:rsidR="00B755CD" w:rsidRPr="00050D61">
        <w:rPr>
          <w:sz w:val="28"/>
          <w:szCs w:val="28"/>
          <w:lang w:val="kk-KZ"/>
        </w:rPr>
        <w:t>«</w:t>
      </w:r>
      <w:r w:rsidRPr="00050D61">
        <w:rPr>
          <w:sz w:val="28"/>
          <w:szCs w:val="28"/>
          <w:lang w:val="kk-KZ"/>
        </w:rPr>
        <w:t>толық күндік эквивалент</w:t>
      </w:r>
      <w:r w:rsidR="00B755CD" w:rsidRPr="00050D61">
        <w:rPr>
          <w:sz w:val="28"/>
          <w:szCs w:val="28"/>
          <w:lang w:val="kk-KZ"/>
        </w:rPr>
        <w:t>»</w:t>
      </w:r>
      <w:r w:rsidRPr="00050D61">
        <w:rPr>
          <w:sz w:val="28"/>
          <w:szCs w:val="28"/>
          <w:lang w:val="kk-KZ"/>
        </w:rPr>
        <w:t xml:space="preserve"> (FTE, Full-Time Equivalent) мәнін, яғни әрбір қызметкердің жұмыс уақытын ескере отырып, тұрақты және уақытша жұмысшылардың санын пайдалануды ұсынады. Содан соң ғана компанияның адами капиталының табыстылық нормасы (HCRI, Human Capital Revenue Index) жалпы табыстың толық жұмысбастылық баламасына қатынасымен анықталады.</w:t>
      </w:r>
    </w:p>
    <w:p w:rsidR="00DA3BBC" w:rsidRPr="00050D61" w:rsidRDefault="00DA3BBC" w:rsidP="00410C3B">
      <w:pPr>
        <w:ind w:firstLine="709"/>
        <w:jc w:val="both"/>
        <w:rPr>
          <w:sz w:val="28"/>
          <w:szCs w:val="28"/>
          <w:lang w:val="kk-KZ"/>
        </w:rPr>
      </w:pPr>
      <w:r w:rsidRPr="00050D61">
        <w:rPr>
          <w:sz w:val="28"/>
          <w:szCs w:val="28"/>
          <w:lang w:val="kk-KZ"/>
        </w:rPr>
        <w:t>Я.Фитц-энц сонымен қатар қызметкер бірлігіне компанияның адами капиталының қосылған құнын есептеуді ұсынады.</w:t>
      </w:r>
      <w:r w:rsidRPr="00050D61">
        <w:rPr>
          <w:sz w:val="28"/>
          <w:szCs w:val="28"/>
          <w:lang w:val="kk-KZ"/>
        </w:rPr>
        <w:tab/>
      </w:r>
    </w:p>
    <w:p w:rsidR="00DA3BBC" w:rsidRPr="00050D61" w:rsidRDefault="00DA3BBC" w:rsidP="00410C3B">
      <w:pPr>
        <w:ind w:firstLine="709"/>
        <w:jc w:val="both"/>
        <w:rPr>
          <w:sz w:val="28"/>
          <w:szCs w:val="28"/>
          <w:lang w:val="kk-KZ"/>
        </w:rPr>
      </w:pPr>
      <w:r w:rsidRPr="00050D61">
        <w:rPr>
          <w:sz w:val="28"/>
          <w:szCs w:val="28"/>
          <w:lang w:val="kk-KZ"/>
        </w:rPr>
        <w:t>Лев және Шварцтың адам ресурстарын есепке алу құнын HRA (Human Reliability Assessment) немесе HRCA (Human Resource Costing and Accounting) адам ресурстарын есепке алу үлгілерін қарастырайық [</w:t>
      </w:r>
      <w:r w:rsidR="0049067B" w:rsidRPr="00050D61">
        <w:rPr>
          <w:sz w:val="28"/>
          <w:szCs w:val="28"/>
          <w:lang w:val="kk-KZ"/>
        </w:rPr>
        <w:t>6</w:t>
      </w:r>
      <w:r w:rsidRPr="00050D61">
        <w:rPr>
          <w:sz w:val="28"/>
          <w:szCs w:val="28"/>
          <w:lang w:val="kk-KZ"/>
        </w:rPr>
        <w:t>5].</w:t>
      </w:r>
      <w:r w:rsidR="004C450D" w:rsidRPr="00050D61">
        <w:rPr>
          <w:sz w:val="28"/>
          <w:szCs w:val="28"/>
          <w:lang w:val="kk-KZ"/>
        </w:rPr>
        <w:t xml:space="preserve"> </w:t>
      </w:r>
      <w:r w:rsidRPr="00050D61">
        <w:rPr>
          <w:sz w:val="28"/>
          <w:szCs w:val="28"/>
          <w:lang w:val="kk-KZ"/>
        </w:rPr>
        <w:t>Лев және Шварц моделі адам табысының капиталдануын есептеуге бағытталған. Ол қызметкердің қызмет ету мерзімі ішінде болашақ табысын бағалайды және капитал құнына тең мөлшерлеме бойынша болжанған табысты дисконттау арқылы адами капиталдың ағымдағы құнын есептейді. Дегенмен, Лев пен Шварц қызметкер компанияда қайтыс болғанға дейін немесе зейнетке шыққанға дейін жұмыс істейді деп есептейді. Үлгіде жоғарылау, басқа лауазымға ауысу немесе ұйымнан қайтыс болу немесе зейнеткерлікке шығудан басқа себептермен кету мүмкіндіктері ескерілмейді [</w:t>
      </w:r>
      <w:r w:rsidR="0049067B" w:rsidRPr="00050D61">
        <w:rPr>
          <w:sz w:val="28"/>
          <w:szCs w:val="28"/>
          <w:lang w:val="kk-KZ"/>
        </w:rPr>
        <w:t>6</w:t>
      </w:r>
      <w:r w:rsidRPr="00050D61">
        <w:rPr>
          <w:sz w:val="28"/>
          <w:szCs w:val="28"/>
          <w:lang w:val="kk-KZ"/>
        </w:rPr>
        <w:t>6].</w:t>
      </w:r>
    </w:p>
    <w:p w:rsidR="00DA3BBC" w:rsidRPr="00050D61" w:rsidRDefault="00DA3BBC" w:rsidP="00410C3B">
      <w:pPr>
        <w:ind w:firstLine="709"/>
        <w:jc w:val="both"/>
        <w:rPr>
          <w:sz w:val="28"/>
          <w:szCs w:val="28"/>
          <w:lang w:val="kk-KZ"/>
        </w:rPr>
      </w:pPr>
      <w:r w:rsidRPr="00050D61">
        <w:rPr>
          <w:sz w:val="28"/>
          <w:szCs w:val="28"/>
          <w:lang w:val="kk-KZ"/>
        </w:rPr>
        <w:t>Қызметкердің жеке құндылығын өлшеудің Флэмхольц әдісі ықтимал мансаптық өсуді ескере отырып, болашақта ұйымға көрсететін қызметтердің ағымдағы құнын есептеуге негізделген. Жеке құндылық екі құрамдас бөліктен тұрады: күтілетін жеке құндылық (жеке тұлғаның өнімділігі мен ілгерілеу мүмкіндігін көрсететін әлеуетті қызметтердің жиынтығы) және күтілетін жеке құндылық функциясы ретінде күтілетін іске асыру құны және тұлғаның ұйымда өмір бойы өнімді әрекет етіп, сол қызметте қалу ықтималдығы. Алайда, қызметкерді жұмыстан шығару ықтималдығы әртүрлі факторлардың көптеп кездесуіне байланысты, олардың көпшілігін есептеуге ғана емес, тіпті болжауға да болмайды.</w:t>
      </w:r>
    </w:p>
    <w:p w:rsidR="001F5A93" w:rsidRPr="00050D61" w:rsidRDefault="00DA3BBC" w:rsidP="00410C3B">
      <w:pPr>
        <w:ind w:firstLine="709"/>
        <w:jc w:val="both"/>
        <w:rPr>
          <w:sz w:val="28"/>
          <w:szCs w:val="28"/>
          <w:lang w:val="kk-KZ"/>
        </w:rPr>
      </w:pPr>
      <w:r w:rsidRPr="00050D61">
        <w:rPr>
          <w:sz w:val="28"/>
          <w:szCs w:val="28"/>
          <w:lang w:val="kk-KZ"/>
        </w:rPr>
        <w:t xml:space="preserve">Морсенің </w:t>
      </w:r>
      <w:r w:rsidR="00B755CD" w:rsidRPr="00050D61">
        <w:rPr>
          <w:sz w:val="28"/>
          <w:szCs w:val="28"/>
          <w:lang w:val="kk-KZ"/>
        </w:rPr>
        <w:t>«</w:t>
      </w:r>
      <w:r w:rsidRPr="00050D61">
        <w:rPr>
          <w:sz w:val="28"/>
          <w:szCs w:val="28"/>
          <w:lang w:val="kk-KZ"/>
        </w:rPr>
        <w:t>таза сыйақы моделі</w:t>
      </w:r>
      <w:r w:rsidR="00B755CD" w:rsidRPr="00050D61">
        <w:rPr>
          <w:sz w:val="28"/>
          <w:szCs w:val="28"/>
          <w:lang w:val="kk-KZ"/>
        </w:rPr>
        <w:t>»</w:t>
      </w:r>
      <w:r w:rsidRPr="00050D61">
        <w:rPr>
          <w:sz w:val="28"/>
          <w:szCs w:val="28"/>
          <w:lang w:val="kk-KZ"/>
        </w:rPr>
        <w:t xml:space="preserve"> қызметкердің жұмысынан болашақ таза пайда ағынының ағымдағы құнын есептеуді ұсынады. Кезеңдегі таза пайда кәсіпорынның қызметкердің еңбегінен алатын табысының қызметкерге салынған инвестициядан (жалдау, жалақы, басқа төлемдер) артылуы ретінде анықталады [</w:t>
      </w:r>
      <w:r w:rsidR="006B566F" w:rsidRPr="00050D61">
        <w:rPr>
          <w:sz w:val="28"/>
          <w:szCs w:val="28"/>
          <w:lang w:val="kk-KZ"/>
        </w:rPr>
        <w:t>6</w:t>
      </w:r>
      <w:r w:rsidRPr="00050D61">
        <w:rPr>
          <w:sz w:val="28"/>
          <w:szCs w:val="28"/>
          <w:lang w:val="kk-KZ"/>
        </w:rPr>
        <w:t>7].</w:t>
      </w:r>
      <w:r w:rsidR="004C450D" w:rsidRPr="00050D61">
        <w:rPr>
          <w:sz w:val="28"/>
          <w:szCs w:val="28"/>
          <w:lang w:val="kk-KZ"/>
        </w:rPr>
        <w:t xml:space="preserve"> </w:t>
      </w:r>
    </w:p>
    <w:p w:rsidR="00DA3BBC" w:rsidRPr="00050D61" w:rsidRDefault="00DA3BBC" w:rsidP="00410C3B">
      <w:pPr>
        <w:ind w:firstLine="709"/>
        <w:jc w:val="both"/>
        <w:rPr>
          <w:sz w:val="28"/>
          <w:szCs w:val="28"/>
          <w:lang w:val="kk-KZ"/>
        </w:rPr>
      </w:pPr>
      <w:r w:rsidRPr="00050D61">
        <w:rPr>
          <w:sz w:val="28"/>
          <w:szCs w:val="28"/>
          <w:lang w:val="kk-KZ"/>
        </w:rPr>
        <w:t>Қызметкердің құнын қаржылық бағалау нұсқаларының бірі ретінде Флэмхолц үлгілері мен Морсенің таза пайдасы комбинациясына негізделген модель дайындалды. Ол ұйымдағы қызметкерлердің қызмет жасаған кездегі таза пайда ағынының дисконтталған құнын есептеуді және үш құрамдас бөлікті қамтиды - қызметкерлерге бастапқы инвестиция, қызметкерлердің жұмысынан алынған дисконтталған пайда ағыны және жұмыстан босатуға немесе жұмыстан шығаруға байланысты шығындар немесе формула бойынша қызметкерді ауыстыру (11):</w:t>
      </w:r>
    </w:p>
    <w:p w:rsidR="00DA3BBC" w:rsidRPr="00050D61" w:rsidRDefault="00DA3BBC" w:rsidP="00410C3B">
      <w:pPr>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position w:val="-10"/>
          <w:sz w:val="28"/>
          <w:szCs w:val="28"/>
        </w:rPr>
        <w:object w:dxaOrig="180" w:dyaOrig="340">
          <v:shape id="_x0000_i1035" type="#_x0000_t75" style="width:9.75pt;height:17.25pt" o:ole="">
            <v:imagedata r:id="rId41" o:title=""/>
          </v:shape>
          <o:OLEObject Type="Embed" ProgID="Equation.3" ShapeID="_x0000_i1035" DrawAspect="Content" ObjectID="_1746434783" r:id="rId42"/>
        </w:object>
      </w:r>
      <w:r w:rsidRPr="00B1263C">
        <w:rPr>
          <w:position w:val="-24"/>
          <w:sz w:val="28"/>
          <w:szCs w:val="28"/>
        </w:rPr>
        <w:object w:dxaOrig="6259" w:dyaOrig="1020">
          <v:shape id="_x0000_i1036" type="#_x0000_t75" style="width:320.25pt;height:53.25pt" o:ole="">
            <v:imagedata r:id="rId43" o:title=""/>
          </v:shape>
          <o:OLEObject Type="Embed" ProgID="Equation.3" ShapeID="_x0000_i1036" DrawAspect="Content" ObjectID="_1746434784" r:id="rId44"/>
        </w:object>
      </w:r>
      <w:r w:rsidRPr="00B1263C">
        <w:rPr>
          <w:sz w:val="28"/>
          <w:szCs w:val="28"/>
          <w:lang w:val="kk-KZ"/>
        </w:rPr>
        <w:t xml:space="preserve">                 (11)</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shd w:val="clear" w:color="auto" w:fill="FFFFFF"/>
          <w:lang w:val="kk-KZ"/>
        </w:rPr>
        <w:t xml:space="preserve">Мұндағы: </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2"/>
          <w:sz w:val="28"/>
          <w:szCs w:val="28"/>
          <w:shd w:val="clear" w:color="auto" w:fill="FFFFFF"/>
        </w:rPr>
        <w:object w:dxaOrig="840" w:dyaOrig="360">
          <v:shape id="_x0000_i1037" type="#_x0000_t75" style="width:42pt;height:18.75pt" o:ole="">
            <v:imagedata r:id="rId36" o:title=""/>
          </v:shape>
          <o:OLEObject Type="Embed" ProgID="Equation.3" ShapeID="_x0000_i1037" DrawAspect="Content" ObjectID="_1746434785" r:id="rId45"/>
        </w:object>
      </w:r>
      <w:r w:rsidRPr="00B1263C">
        <w:rPr>
          <w:sz w:val="28"/>
          <w:szCs w:val="28"/>
          <w:shd w:val="clear" w:color="auto" w:fill="FFFFFF"/>
          <w:lang w:val="kk-KZ"/>
        </w:rPr>
        <w:t xml:space="preserve"> - адами капиталдан түсетін таза ақша ағыны (</w:t>
      </w:r>
      <w:r w:rsidR="00140D8F" w:rsidRPr="00B1263C">
        <w:rPr>
          <w:sz w:val="28"/>
          <w:szCs w:val="28"/>
          <w:shd w:val="clear" w:color="auto" w:fill="FFFFFF"/>
          <w:lang w:val="kk-KZ"/>
        </w:rPr>
        <w:t>ағыл.</w:t>
      </w:r>
      <w:r w:rsidRPr="00B1263C">
        <w:rPr>
          <w:sz w:val="28"/>
          <w:szCs w:val="28"/>
          <w:shd w:val="clear" w:color="auto" w:fill="FFFFFF"/>
          <w:lang w:val="kk-KZ"/>
        </w:rPr>
        <w:t xml:space="preserve"> net cash flow);</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2"/>
          <w:sz w:val="28"/>
          <w:szCs w:val="28"/>
          <w:shd w:val="clear" w:color="auto" w:fill="FFFFFF"/>
        </w:rPr>
        <w:object w:dxaOrig="279" w:dyaOrig="360">
          <v:shape id="_x0000_i1038" type="#_x0000_t75" style="width:12.75pt;height:18.75pt" o:ole="">
            <v:imagedata r:id="rId46" o:title=""/>
          </v:shape>
          <o:OLEObject Type="Embed" ProgID="Equation.3" ShapeID="_x0000_i1038" DrawAspect="Content" ObjectID="_1746434786" r:id="rId47"/>
        </w:object>
      </w:r>
      <w:r w:rsidRPr="00B1263C">
        <w:rPr>
          <w:sz w:val="28"/>
          <w:szCs w:val="28"/>
          <w:shd w:val="clear" w:color="auto" w:fill="FFFFFF"/>
          <w:lang w:val="kk-KZ"/>
        </w:rPr>
        <w:t xml:space="preserve"> - жұмысқа қабылдау және кәсіби қызметке алдын ала дайындық кезінде адами капиталға бастапқы инвестиция;</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2"/>
          <w:sz w:val="28"/>
          <w:szCs w:val="28"/>
          <w:shd w:val="clear" w:color="auto" w:fill="FFFFFF"/>
        </w:rPr>
        <w:object w:dxaOrig="1040" w:dyaOrig="360">
          <v:shape id="_x0000_i1039" type="#_x0000_t75" style="width:56.25pt;height:18.75pt" o:ole="">
            <v:imagedata r:id="rId48" o:title=""/>
          </v:shape>
          <o:OLEObject Type="Embed" ProgID="Equation.3" ShapeID="_x0000_i1039" DrawAspect="Content" ObjectID="_1746434787" r:id="rId49"/>
        </w:object>
      </w:r>
      <w:r w:rsidRPr="00B1263C">
        <w:rPr>
          <w:sz w:val="28"/>
          <w:szCs w:val="28"/>
          <w:shd w:val="clear" w:color="auto" w:fill="FFFFFF"/>
          <w:lang w:val="kk-KZ"/>
        </w:rPr>
        <w:t>– ұйымның қызметкерден түсетін кірісі немесе табысы;</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2"/>
          <w:sz w:val="28"/>
          <w:szCs w:val="28"/>
          <w:shd w:val="clear" w:color="auto" w:fill="FFFFFF"/>
        </w:rPr>
        <w:object w:dxaOrig="900" w:dyaOrig="360">
          <v:shape id="_x0000_i1040" type="#_x0000_t75" style="width:48.75pt;height:18.75pt" o:ole="">
            <v:imagedata r:id="rId50" o:title=""/>
          </v:shape>
          <o:OLEObject Type="Embed" ProgID="Equation.3" ShapeID="_x0000_i1040" DrawAspect="Content" ObjectID="_1746434788" r:id="rId51"/>
        </w:object>
      </w:r>
      <w:r w:rsidRPr="00B1263C">
        <w:rPr>
          <w:sz w:val="28"/>
          <w:szCs w:val="28"/>
          <w:shd w:val="clear" w:color="auto" w:fill="FFFFFF"/>
          <w:lang w:val="kk-KZ"/>
        </w:rPr>
        <w:t xml:space="preserve"> </w:t>
      </w:r>
      <w:r w:rsidRPr="00B1263C">
        <w:rPr>
          <w:bCs/>
          <w:sz w:val="28"/>
          <w:szCs w:val="28"/>
          <w:lang w:val="kk-KZ"/>
        </w:rPr>
        <w:t xml:space="preserve">– </w:t>
      </w:r>
      <w:r w:rsidRPr="00B1263C">
        <w:rPr>
          <w:sz w:val="28"/>
          <w:szCs w:val="28"/>
          <w:shd w:val="clear" w:color="auto" w:fill="FFFFFF"/>
          <w:lang w:val="kk-KZ"/>
        </w:rPr>
        <w:t>i-ші жұмыскердің j-ші жылдағы адами капиталға ағымдағы шығыстар, оған еңбекақыдан басқа басқа да төлемдер (зейнетақыға, медициналық және әлеуметтік сақтандыруға, оқуға, емделуге, демалысқа, сыйақыл</w:t>
      </w:r>
      <w:r w:rsidR="008A1E24" w:rsidRPr="00B1263C">
        <w:rPr>
          <w:sz w:val="28"/>
          <w:szCs w:val="28"/>
          <w:shd w:val="clear" w:color="auto" w:fill="FFFFFF"/>
          <w:lang w:val="kk-KZ"/>
        </w:rPr>
        <w:t>ар және т.б. аударымдар) кіреді</w:t>
      </w:r>
      <w:r w:rsidRPr="00B1263C">
        <w:rPr>
          <w:sz w:val="28"/>
          <w:szCs w:val="28"/>
          <w:shd w:val="clear" w:color="auto" w:fill="FFFFFF"/>
          <w:lang w:val="kk-KZ"/>
        </w:rPr>
        <w:t>;</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6"/>
          <w:sz w:val="28"/>
          <w:szCs w:val="28"/>
          <w:shd w:val="clear" w:color="auto" w:fill="FFFFFF"/>
        </w:rPr>
        <w:object w:dxaOrig="400" w:dyaOrig="400">
          <v:shape id="_x0000_i1041" type="#_x0000_t75" style="width:23.25pt;height:23.25pt" o:ole="">
            <v:imagedata r:id="rId52" o:title=""/>
          </v:shape>
          <o:OLEObject Type="Embed" ProgID="Equation.3" ShapeID="_x0000_i1041" DrawAspect="Content" ObjectID="_1746434789" r:id="rId53"/>
        </w:object>
      </w:r>
      <w:r w:rsidRPr="00B1263C">
        <w:rPr>
          <w:sz w:val="28"/>
          <w:szCs w:val="28"/>
          <w:shd w:val="clear" w:color="auto" w:fill="FFFFFF"/>
          <w:lang w:val="kk-KZ"/>
        </w:rPr>
        <w:t>- i-ші қызметкердің j-ші жылы жұмыс істеу ықтималдығы;</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6"/>
          <w:sz w:val="28"/>
          <w:szCs w:val="28"/>
          <w:shd w:val="clear" w:color="auto" w:fill="FFFFFF"/>
        </w:rPr>
        <w:object w:dxaOrig="340" w:dyaOrig="400">
          <v:shape id="_x0000_i1042" type="#_x0000_t75" style="width:18.75pt;height:23.25pt" o:ole="">
            <v:imagedata r:id="rId54" o:title=""/>
          </v:shape>
          <o:OLEObject Type="Embed" ProgID="Equation.3" ShapeID="_x0000_i1042" DrawAspect="Content" ObjectID="_1746434790" r:id="rId55"/>
        </w:object>
      </w:r>
      <w:r w:rsidRPr="00B1263C">
        <w:rPr>
          <w:sz w:val="28"/>
          <w:szCs w:val="28"/>
          <w:shd w:val="clear" w:color="auto" w:fill="FFFFFF"/>
          <w:lang w:val="kk-KZ"/>
        </w:rPr>
        <w:t xml:space="preserve"> - қызметкерді жұмыстан шығарумен байланысты баламалы құны;</w:t>
      </w:r>
    </w:p>
    <w:p w:rsidR="00DA3BBC" w:rsidRPr="00B1263C" w:rsidRDefault="00DA3BBC" w:rsidP="002E4DA3">
      <w:pPr>
        <w:tabs>
          <w:tab w:val="left" w:pos="709"/>
        </w:tabs>
        <w:ind w:firstLine="709"/>
        <w:jc w:val="both"/>
        <w:rPr>
          <w:sz w:val="28"/>
          <w:szCs w:val="28"/>
          <w:shd w:val="clear" w:color="auto" w:fill="FFFFFF"/>
          <w:lang w:val="kk-KZ"/>
        </w:rPr>
      </w:pPr>
      <w:r w:rsidRPr="00B1263C">
        <w:rPr>
          <w:position w:val="-16"/>
          <w:sz w:val="28"/>
          <w:szCs w:val="28"/>
          <w:shd w:val="clear" w:color="auto" w:fill="FFFFFF"/>
        </w:rPr>
        <w:object w:dxaOrig="360" w:dyaOrig="400">
          <v:shape id="_x0000_i1043" type="#_x0000_t75" style="width:18.75pt;height:23.25pt" o:ole="">
            <v:imagedata r:id="rId56" o:title=""/>
          </v:shape>
          <o:OLEObject Type="Embed" ProgID="Equation.3" ShapeID="_x0000_i1043" DrawAspect="Content" ObjectID="_1746434791" r:id="rId57"/>
        </w:object>
      </w:r>
      <w:r w:rsidRPr="00B1263C">
        <w:rPr>
          <w:sz w:val="28"/>
          <w:szCs w:val="28"/>
          <w:shd w:val="clear" w:color="auto" w:fill="FFFFFF"/>
          <w:lang w:val="kk-KZ"/>
        </w:rPr>
        <w:t xml:space="preserve"> - қызметкерді жұмыстан босату немесе ауыстыру кезінде еңбек өнімділігін жоғалту.</w:t>
      </w:r>
    </w:p>
    <w:p w:rsidR="00DA3BBC" w:rsidRPr="00B1263C" w:rsidRDefault="00DA3BBC" w:rsidP="002E4DA3">
      <w:pPr>
        <w:tabs>
          <w:tab w:val="left" w:pos="709"/>
        </w:tabs>
        <w:ind w:firstLine="709"/>
        <w:jc w:val="both"/>
        <w:rPr>
          <w:sz w:val="28"/>
          <w:szCs w:val="28"/>
          <w:shd w:val="clear" w:color="auto" w:fill="FFFFFF"/>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k - кезеңдегі ақшалай құндылықтарды формула бойынша базалық кезеңнің бағаларына айырбастау коэффициенттері (12):</w:t>
      </w:r>
    </w:p>
    <w:p w:rsidR="00DA3BBC" w:rsidRPr="00B1263C" w:rsidRDefault="00DA3BBC" w:rsidP="002E4DA3">
      <w:pPr>
        <w:tabs>
          <w:tab w:val="left" w:pos="709"/>
        </w:tabs>
        <w:ind w:firstLine="709"/>
        <w:jc w:val="both"/>
        <w:rPr>
          <w:sz w:val="28"/>
          <w:szCs w:val="28"/>
          <w:lang w:val="kk-KZ"/>
        </w:rPr>
      </w:pPr>
      <w:r w:rsidRPr="00B1263C">
        <w:rPr>
          <w:sz w:val="28"/>
          <w:szCs w:val="28"/>
          <w:lang w:val="kk-KZ"/>
        </w:rPr>
        <w:tab/>
      </w:r>
      <w:r w:rsidRPr="00B1263C">
        <w:rPr>
          <w:sz w:val="28"/>
          <w:szCs w:val="28"/>
          <w:lang w:val="kk-KZ"/>
        </w:rPr>
        <w:tab/>
      </w:r>
    </w:p>
    <w:p w:rsidR="00DA3BBC" w:rsidRPr="00B1263C" w:rsidRDefault="00DA3BBC" w:rsidP="00461D7A">
      <w:pPr>
        <w:tabs>
          <w:tab w:val="left" w:pos="709"/>
        </w:tabs>
        <w:ind w:firstLine="709"/>
        <w:jc w:val="center"/>
        <w:rPr>
          <w:sz w:val="28"/>
          <w:szCs w:val="28"/>
          <w:lang w:val="kk-KZ"/>
        </w:rPr>
      </w:pPr>
      <w:r w:rsidRPr="00B1263C">
        <w:rPr>
          <w:position w:val="-34"/>
          <w:sz w:val="28"/>
          <w:szCs w:val="28"/>
        </w:rPr>
        <w:object w:dxaOrig="2140" w:dyaOrig="820">
          <v:shape id="_x0000_i1044" type="#_x0000_t75" style="width:108pt;height:41.25pt" o:ole="">
            <v:imagedata r:id="rId58" o:title=""/>
          </v:shape>
          <o:OLEObject Type="Embed" ProgID="Equation.3" ShapeID="_x0000_i1044" DrawAspect="Content" ObjectID="_1746434792" r:id="rId59"/>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 xml:space="preserve">    </w:t>
      </w:r>
      <w:r w:rsidR="00461D7A" w:rsidRPr="00B1263C">
        <w:rPr>
          <w:sz w:val="28"/>
          <w:szCs w:val="28"/>
          <w:lang w:val="kk-KZ"/>
        </w:rPr>
        <w:t xml:space="preserve">               </w:t>
      </w:r>
      <w:r w:rsidRPr="00B1263C">
        <w:rPr>
          <w:sz w:val="28"/>
          <w:szCs w:val="28"/>
          <w:lang w:val="kk-KZ"/>
        </w:rPr>
        <w:t>(12)</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Мұндағы: </w:t>
      </w:r>
    </w:p>
    <w:p w:rsidR="00DA3BBC" w:rsidRPr="00B1263C" w:rsidRDefault="00DA3BBC" w:rsidP="002E4DA3">
      <w:pPr>
        <w:tabs>
          <w:tab w:val="left" w:pos="709"/>
        </w:tabs>
        <w:ind w:firstLine="709"/>
        <w:jc w:val="both"/>
        <w:rPr>
          <w:sz w:val="28"/>
          <w:szCs w:val="28"/>
          <w:lang w:val="kk-KZ"/>
        </w:rPr>
      </w:pPr>
      <w:r w:rsidRPr="00B1263C">
        <w:rPr>
          <w:position w:val="-22"/>
          <w:sz w:val="28"/>
          <w:szCs w:val="28"/>
        </w:rPr>
        <w:object w:dxaOrig="1240" w:dyaOrig="480">
          <v:shape id="_x0000_i1045" type="#_x0000_t75" style="width:61.5pt;height:24pt" o:ole="">
            <v:imagedata r:id="rId60" o:title=""/>
          </v:shape>
          <o:OLEObject Type="Embed" ProgID="Equation.3" ShapeID="_x0000_i1045" DrawAspect="Content" ObjectID="_1746434793" r:id="rId61"/>
        </w:object>
      </w:r>
      <w:r w:rsidRPr="00B1263C">
        <w:rPr>
          <w:sz w:val="28"/>
          <w:szCs w:val="28"/>
          <w:lang w:val="kk-KZ"/>
        </w:rPr>
        <w:t>- кезеңдегі баға индексі t,  t=1,2,…,n;</w:t>
      </w:r>
    </w:p>
    <w:p w:rsidR="00DA3BBC" w:rsidRPr="00B1263C" w:rsidRDefault="00DA3BBC" w:rsidP="002E4DA3">
      <w:pPr>
        <w:tabs>
          <w:tab w:val="left" w:pos="709"/>
        </w:tabs>
        <w:ind w:firstLine="709"/>
        <w:jc w:val="both"/>
        <w:rPr>
          <w:sz w:val="28"/>
          <w:szCs w:val="28"/>
          <w:lang w:val="kk-KZ"/>
        </w:rPr>
      </w:pPr>
    </w:p>
    <w:p w:rsidR="00DA3BBC" w:rsidRPr="00B1263C" w:rsidRDefault="00DA3BBC" w:rsidP="002E4DA3">
      <w:pPr>
        <w:tabs>
          <w:tab w:val="left" w:pos="709"/>
        </w:tabs>
        <w:ind w:firstLine="709"/>
        <w:jc w:val="both"/>
        <w:rPr>
          <w:sz w:val="28"/>
          <w:szCs w:val="28"/>
          <w:lang w:val="kk-KZ"/>
        </w:rPr>
      </w:pPr>
      <w:r w:rsidRPr="00B1263C">
        <w:rPr>
          <w:sz w:val="28"/>
          <w:szCs w:val="28"/>
          <w:lang w:val="kk-KZ"/>
        </w:rPr>
        <w:t xml:space="preserve">Ұсынылған модель қызметкерлердің тиімді жұмысына байланысты пайда немесе шығын түріндегі кәсіпорынның қаржылық нәтижесін анықтайды. Дегенмен, модельдің айқын кемшілігі алғашқы деректерді жинаудың қиындығы болып табылады, әсіресе j-ші жылдағы i-ші қызметкердің ықтималдығын, сондай-ақ оның ұйымда </w:t>
      </w:r>
      <w:r w:rsidR="00461D7A" w:rsidRPr="00B1263C">
        <w:rPr>
          <w:sz w:val="28"/>
          <w:szCs w:val="28"/>
          <w:lang w:val="kk-KZ"/>
        </w:rPr>
        <w:t>жұмыс істеу</w:t>
      </w:r>
      <w:r w:rsidRPr="00B1263C">
        <w:rPr>
          <w:sz w:val="28"/>
          <w:szCs w:val="28"/>
          <w:lang w:val="kk-KZ"/>
        </w:rPr>
        <w:t xml:space="preserve"> мерзімін болжау тұрғысынан қиындықтар туғызады.</w:t>
      </w:r>
    </w:p>
    <w:p w:rsidR="00DA3BBC" w:rsidRPr="00B1263C" w:rsidRDefault="00DA3BBC" w:rsidP="002E4DA3">
      <w:pPr>
        <w:tabs>
          <w:tab w:val="left" w:pos="567"/>
        </w:tabs>
        <w:ind w:firstLine="709"/>
        <w:jc w:val="both"/>
        <w:rPr>
          <w:sz w:val="28"/>
          <w:szCs w:val="28"/>
          <w:lang w:val="kk-KZ"/>
        </w:rPr>
      </w:pPr>
    </w:p>
    <w:p w:rsidR="0044540B" w:rsidRPr="00B1263C" w:rsidRDefault="0044540B" w:rsidP="002E4DA3">
      <w:pPr>
        <w:tabs>
          <w:tab w:val="left" w:pos="567"/>
          <w:tab w:val="left" w:pos="2268"/>
        </w:tabs>
        <w:ind w:firstLine="709"/>
        <w:jc w:val="both"/>
        <w:rPr>
          <w:b/>
          <w:sz w:val="28"/>
          <w:szCs w:val="28"/>
          <w:lang w:val="kk-KZ"/>
        </w:rPr>
      </w:pPr>
      <w:r w:rsidRPr="00B1263C">
        <w:rPr>
          <w:b/>
          <w:sz w:val="28"/>
          <w:szCs w:val="28"/>
          <w:lang w:val="kk-KZ"/>
        </w:rPr>
        <w:t>1.</w:t>
      </w:r>
      <w:r w:rsidR="008B4625" w:rsidRPr="00B1263C">
        <w:rPr>
          <w:b/>
          <w:sz w:val="28"/>
          <w:szCs w:val="28"/>
          <w:lang w:val="kk-KZ"/>
        </w:rPr>
        <w:t xml:space="preserve"> </w:t>
      </w:r>
      <w:r w:rsidRPr="00B1263C">
        <w:rPr>
          <w:b/>
          <w:sz w:val="28"/>
          <w:szCs w:val="28"/>
          <w:lang w:val="kk-KZ"/>
        </w:rPr>
        <w:t xml:space="preserve">3 </w:t>
      </w:r>
      <w:r w:rsidR="006E4542" w:rsidRPr="00B1263C">
        <w:rPr>
          <w:b/>
          <w:sz w:val="28"/>
          <w:szCs w:val="28"/>
          <w:lang w:val="kk-KZ"/>
        </w:rPr>
        <w:t>Адами капиталдың тиімділігін арттырудың шетелдік тәжірибесі</w:t>
      </w:r>
    </w:p>
    <w:p w:rsidR="0044540B" w:rsidRPr="00B1263C" w:rsidRDefault="0044540B" w:rsidP="002E4DA3">
      <w:pPr>
        <w:tabs>
          <w:tab w:val="left" w:pos="567"/>
        </w:tabs>
        <w:ind w:firstLine="709"/>
        <w:jc w:val="both"/>
        <w:rPr>
          <w:sz w:val="28"/>
          <w:szCs w:val="28"/>
          <w:lang w:val="kk-KZ"/>
        </w:rPr>
      </w:pPr>
    </w:p>
    <w:p w:rsidR="0044540B" w:rsidRPr="00050D61" w:rsidRDefault="0044540B" w:rsidP="00F83301">
      <w:pPr>
        <w:ind w:firstLine="709"/>
        <w:jc w:val="both"/>
        <w:rPr>
          <w:sz w:val="28"/>
          <w:szCs w:val="28"/>
          <w:lang w:val="kk-KZ"/>
        </w:rPr>
      </w:pPr>
      <w:r w:rsidRPr="00050D61">
        <w:rPr>
          <w:sz w:val="28"/>
          <w:szCs w:val="28"/>
          <w:lang w:val="kk-KZ"/>
        </w:rPr>
        <w:t>Қазіргі жахандану жағдайында әлемдік экономикада адами капиталды дамыту мәселесі көптеген дамыған, дамушы елдер үшін</w:t>
      </w:r>
      <w:r w:rsidR="003D40CD" w:rsidRPr="00050D61">
        <w:rPr>
          <w:sz w:val="28"/>
          <w:szCs w:val="28"/>
          <w:lang w:val="kk-KZ"/>
        </w:rPr>
        <w:t xml:space="preserve"> әлеуметтік-</w:t>
      </w:r>
      <w:r w:rsidRPr="00050D61">
        <w:rPr>
          <w:sz w:val="28"/>
          <w:szCs w:val="28"/>
          <w:lang w:val="kk-KZ"/>
        </w:rPr>
        <w:t>экономикалық дамудағы алғышарт болып отыр.</w:t>
      </w:r>
      <w:r w:rsidR="008A1E24" w:rsidRPr="00050D61">
        <w:rPr>
          <w:sz w:val="28"/>
          <w:szCs w:val="28"/>
          <w:lang w:val="kk-KZ"/>
        </w:rPr>
        <w:t xml:space="preserve"> </w:t>
      </w:r>
      <w:r w:rsidRPr="00050D61">
        <w:rPr>
          <w:sz w:val="28"/>
          <w:szCs w:val="28"/>
          <w:lang w:val="kk-KZ"/>
        </w:rPr>
        <w:t xml:space="preserve">Сонымен қатар, еңбек өнімділігі мен өндіріс тиімділігінің негізгі </w:t>
      </w:r>
      <w:r w:rsidR="00F83301" w:rsidRPr="00050D61">
        <w:rPr>
          <w:sz w:val="28"/>
          <w:szCs w:val="28"/>
          <w:lang w:val="kk-KZ"/>
        </w:rPr>
        <w:t>өсу факторлары</w:t>
      </w:r>
      <w:r w:rsidR="00C819E7" w:rsidRPr="00050D61">
        <w:rPr>
          <w:sz w:val="28"/>
          <w:szCs w:val="28"/>
          <w:lang w:val="kk-KZ"/>
        </w:rPr>
        <w:t xml:space="preserve"> </w:t>
      </w:r>
      <w:r w:rsidRPr="00050D61">
        <w:rPr>
          <w:sz w:val="28"/>
          <w:szCs w:val="28"/>
          <w:lang w:val="kk-KZ"/>
        </w:rPr>
        <w:t>болы</w:t>
      </w:r>
      <w:r w:rsidR="00C819E7" w:rsidRPr="00050D61">
        <w:rPr>
          <w:sz w:val="28"/>
          <w:szCs w:val="28"/>
          <w:lang w:val="kk-KZ"/>
        </w:rPr>
        <w:t>п</w:t>
      </w:r>
      <w:r w:rsidRPr="00050D61">
        <w:rPr>
          <w:sz w:val="28"/>
          <w:szCs w:val="28"/>
          <w:lang w:val="kk-KZ"/>
        </w:rPr>
        <w:t xml:space="preserve"> табылады. Мемлекеттің </w:t>
      </w:r>
      <w:r w:rsidRPr="00050D61">
        <w:rPr>
          <w:sz w:val="28"/>
          <w:szCs w:val="28"/>
          <w:lang w:val="kk-KZ"/>
        </w:rPr>
        <w:lastRenderedPageBreak/>
        <w:t>экономикасының қарқынды өсуі мен оңтайлы қалыптасуы адами капитал ж</w:t>
      </w:r>
      <w:r w:rsidR="00CB2A6E" w:rsidRPr="00050D61">
        <w:rPr>
          <w:sz w:val="28"/>
          <w:szCs w:val="28"/>
          <w:lang w:val="kk-KZ"/>
        </w:rPr>
        <w:t>әне</w:t>
      </w:r>
      <w:r w:rsidR="00A16ABA" w:rsidRPr="00050D61">
        <w:rPr>
          <w:sz w:val="28"/>
          <w:szCs w:val="28"/>
          <w:lang w:val="kk-KZ"/>
        </w:rPr>
        <w:t xml:space="preserve"> оны дамуына тікелей тәуелді</w:t>
      </w:r>
      <w:r w:rsidR="00CB2A6E" w:rsidRPr="00050D61">
        <w:rPr>
          <w:sz w:val="28"/>
          <w:szCs w:val="28"/>
          <w:lang w:val="kk-KZ"/>
        </w:rPr>
        <w:t xml:space="preserve">. </w:t>
      </w:r>
      <w:r w:rsidR="005A003A" w:rsidRPr="00050D61">
        <w:rPr>
          <w:sz w:val="28"/>
          <w:szCs w:val="28"/>
          <w:lang w:val="kk-KZ"/>
        </w:rPr>
        <w:t xml:space="preserve"> Қазақстанның денсаулық сақтау саласы </w:t>
      </w:r>
      <w:r w:rsidR="00D15887" w:rsidRPr="00050D61">
        <w:rPr>
          <w:sz w:val="28"/>
          <w:szCs w:val="28"/>
          <w:lang w:val="kk-KZ"/>
        </w:rPr>
        <w:t xml:space="preserve">тәуелсіз мемлекет ретінде қалыптасу жылдарында көптеген реформалар мен өзгерістерге ұшыраған экономика </w:t>
      </w:r>
      <w:r w:rsidR="00CB2A6E" w:rsidRPr="00050D61">
        <w:rPr>
          <w:sz w:val="28"/>
          <w:szCs w:val="28"/>
          <w:lang w:val="kk-KZ"/>
        </w:rPr>
        <w:t>салаларының бірі болып табылады.</w:t>
      </w:r>
      <w:r w:rsidR="00757520" w:rsidRPr="00050D61">
        <w:rPr>
          <w:sz w:val="28"/>
          <w:szCs w:val="28"/>
          <w:lang w:val="kk-KZ"/>
        </w:rPr>
        <w:t xml:space="preserve"> </w:t>
      </w:r>
      <w:r w:rsidRPr="00050D61">
        <w:rPr>
          <w:sz w:val="28"/>
          <w:szCs w:val="28"/>
          <w:lang w:val="kk-KZ"/>
        </w:rPr>
        <w:t>Қазіргі уақытта адамдардың білімін, дағдыларын, құзыреттерін, тәжірибесін қалыптастыру мен пайдалануды дұрыс жолға қоя білген елдер ғана көшбасшы мемлекет бола алады.</w:t>
      </w:r>
      <w:r w:rsidR="0015766A" w:rsidRPr="00050D61">
        <w:rPr>
          <w:sz w:val="28"/>
          <w:szCs w:val="28"/>
          <w:lang w:val="kk-KZ"/>
        </w:rPr>
        <w:t xml:space="preserve"> </w:t>
      </w:r>
      <w:r w:rsidRPr="00050D61">
        <w:rPr>
          <w:sz w:val="28"/>
          <w:szCs w:val="28"/>
          <w:lang w:val="kk-KZ"/>
        </w:rPr>
        <w:t>Еңбек өтілінде қалыптастырылған адами капиталды тиімді пайдалауға мүмкіндігі бар индивидуумдар экономикадағы қосылған құнның негізгі құраушылары болып табылады.</w:t>
      </w:r>
      <w:r w:rsidR="008A1E24" w:rsidRPr="00050D61">
        <w:rPr>
          <w:sz w:val="28"/>
          <w:szCs w:val="28"/>
          <w:lang w:val="kk-KZ"/>
        </w:rPr>
        <w:t xml:space="preserve"> </w:t>
      </w:r>
      <w:r w:rsidRPr="00050D61">
        <w:rPr>
          <w:sz w:val="28"/>
          <w:szCs w:val="28"/>
          <w:lang w:val="kk-KZ"/>
        </w:rPr>
        <w:t xml:space="preserve">Заманауи ұйымдар жаңа идея, </w:t>
      </w:r>
      <w:r w:rsidR="00F83301" w:rsidRPr="00050D61">
        <w:rPr>
          <w:sz w:val="28"/>
          <w:szCs w:val="28"/>
          <w:lang w:val="kk-KZ"/>
        </w:rPr>
        <w:t>тауар, қызмет</w:t>
      </w:r>
      <w:r w:rsidRPr="00050D61">
        <w:rPr>
          <w:sz w:val="28"/>
          <w:szCs w:val="28"/>
          <w:lang w:val="kk-KZ"/>
        </w:rPr>
        <w:t xml:space="preserve"> ұсына алатын </w:t>
      </w:r>
      <w:r w:rsidR="00B755CD" w:rsidRPr="00050D61">
        <w:rPr>
          <w:sz w:val="28"/>
          <w:szCs w:val="28"/>
          <w:lang w:val="kk-KZ"/>
        </w:rPr>
        <w:t>«</w:t>
      </w:r>
      <w:r w:rsidRPr="00050D61">
        <w:rPr>
          <w:sz w:val="28"/>
          <w:szCs w:val="28"/>
          <w:lang w:val="kk-KZ"/>
        </w:rPr>
        <w:t>мил</w:t>
      </w:r>
      <w:r w:rsidR="004633C3" w:rsidRPr="00050D61">
        <w:rPr>
          <w:sz w:val="28"/>
          <w:szCs w:val="28"/>
          <w:lang w:val="kk-KZ"/>
        </w:rPr>
        <w:t>ы</w:t>
      </w:r>
      <w:r w:rsidR="00B755CD" w:rsidRPr="00050D61">
        <w:rPr>
          <w:sz w:val="28"/>
          <w:szCs w:val="28"/>
          <w:lang w:val="kk-KZ"/>
        </w:rPr>
        <w:t>»</w:t>
      </w:r>
      <w:r w:rsidR="004633C3" w:rsidRPr="00050D61">
        <w:rPr>
          <w:sz w:val="28"/>
          <w:szCs w:val="28"/>
          <w:lang w:val="kk-KZ"/>
        </w:rPr>
        <w:t xml:space="preserve"> қызметкерлерді жалдауға әуес [</w:t>
      </w:r>
      <w:r w:rsidR="004D613A" w:rsidRPr="00050D61">
        <w:rPr>
          <w:sz w:val="28"/>
          <w:szCs w:val="28"/>
          <w:lang w:val="kk-KZ"/>
        </w:rPr>
        <w:t>6</w:t>
      </w:r>
      <w:r w:rsidR="00D85A52" w:rsidRPr="00050D61">
        <w:rPr>
          <w:sz w:val="28"/>
          <w:szCs w:val="28"/>
          <w:lang w:val="kk-KZ"/>
        </w:rPr>
        <w:t>8</w:t>
      </w:r>
      <w:r w:rsidR="004633C3" w:rsidRPr="00050D61">
        <w:rPr>
          <w:sz w:val="28"/>
          <w:szCs w:val="28"/>
          <w:lang w:val="kk-KZ"/>
        </w:rPr>
        <w:t>].</w:t>
      </w:r>
      <w:r w:rsidR="008A1E24" w:rsidRPr="00050D61">
        <w:rPr>
          <w:sz w:val="28"/>
          <w:szCs w:val="28"/>
          <w:lang w:val="kk-KZ"/>
        </w:rPr>
        <w:t xml:space="preserve"> </w:t>
      </w:r>
      <w:r w:rsidRPr="00050D61">
        <w:rPr>
          <w:sz w:val="28"/>
          <w:szCs w:val="28"/>
          <w:lang w:val="kk-KZ"/>
        </w:rPr>
        <w:t>Экономикасы қарқынды дамыған және адами капиталының деңгейі өте жоғары елдер, мысалы Норвегия, Сингапур, Оңтүстік Корея, Жапония, Гонконг (Қытай), Финляндия, Ирландия, Швеция, Германия 202</w:t>
      </w:r>
      <w:r w:rsidR="0015766A" w:rsidRPr="00050D61">
        <w:rPr>
          <w:sz w:val="28"/>
          <w:szCs w:val="28"/>
          <w:lang w:val="kk-KZ"/>
        </w:rPr>
        <w:t>1</w:t>
      </w:r>
      <w:r w:rsidRPr="00050D61">
        <w:rPr>
          <w:sz w:val="28"/>
          <w:szCs w:val="28"/>
          <w:lang w:val="kk-KZ"/>
        </w:rPr>
        <w:t xml:space="preserve"> жылы адами капитал индексінің деңгейі жоғары рейтингтің алғашқы ондығына кірді. Бұл елдер әлемдік адами капиталды дамытуда көп үлес қосуда және техникалық– зияткерлік, на</w:t>
      </w:r>
      <w:r w:rsidR="0015766A" w:rsidRPr="00050D61">
        <w:rPr>
          <w:sz w:val="28"/>
          <w:szCs w:val="28"/>
          <w:lang w:val="kk-KZ"/>
        </w:rPr>
        <w:t>нотехнологиялық дамуы халқының ө</w:t>
      </w:r>
      <w:r w:rsidRPr="00050D61">
        <w:rPr>
          <w:sz w:val="28"/>
          <w:szCs w:val="28"/>
          <w:lang w:val="kk-KZ"/>
        </w:rPr>
        <w:t>мір сүру сапасын арттыруда артықшылық береді.</w:t>
      </w:r>
      <w:r w:rsidR="00877458" w:rsidRPr="00050D61">
        <w:rPr>
          <w:sz w:val="28"/>
          <w:szCs w:val="28"/>
          <w:lang w:val="kk-KZ"/>
        </w:rPr>
        <w:t xml:space="preserve"> Яғни, өмір сапасы мен адами капитал арасында тығыз байланыс бар екенін </w:t>
      </w:r>
      <w:r w:rsidR="00F83301" w:rsidRPr="00050D61">
        <w:rPr>
          <w:sz w:val="28"/>
          <w:szCs w:val="28"/>
          <w:lang w:val="kk-KZ"/>
        </w:rPr>
        <w:t>төмендегі 3</w:t>
      </w:r>
      <w:r w:rsidR="003D5DC9" w:rsidRPr="00050D61">
        <w:rPr>
          <w:sz w:val="28"/>
          <w:szCs w:val="28"/>
          <w:lang w:val="kk-KZ"/>
        </w:rPr>
        <w:t>-ші суреттен көруге болады.</w:t>
      </w:r>
    </w:p>
    <w:p w:rsidR="00877458" w:rsidRPr="00B1263C" w:rsidRDefault="00877458" w:rsidP="00877458">
      <w:pPr>
        <w:ind w:firstLine="709"/>
        <w:rPr>
          <w:sz w:val="28"/>
          <w:szCs w:val="28"/>
          <w:lang w:val="kk-KZ"/>
        </w:rPr>
      </w:pPr>
      <w:r w:rsidRPr="00B1263C">
        <w:rPr>
          <w:rFonts w:eastAsia="TimesNewRomanPSMT"/>
          <w:noProof/>
          <w:sz w:val="28"/>
          <w:szCs w:val="28"/>
        </w:rPr>
        <mc:AlternateContent>
          <mc:Choice Requires="wps">
            <w:drawing>
              <wp:anchor distT="0" distB="0" distL="114300" distR="114300" simplePos="0" relativeHeight="251703296" behindDoc="0" locked="0" layoutInCell="1" allowOverlap="1">
                <wp:simplePos x="0" y="0"/>
                <wp:positionH relativeFrom="column">
                  <wp:posOffset>1746885</wp:posOffset>
                </wp:positionH>
                <wp:positionV relativeFrom="paragraph">
                  <wp:posOffset>193040</wp:posOffset>
                </wp:positionV>
                <wp:extent cx="2042160" cy="480060"/>
                <wp:effectExtent l="0" t="0" r="15240" b="15240"/>
                <wp:wrapNone/>
                <wp:docPr id="36138" name="Скругленный прямоугольник 3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8006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877458">
                            <w:pPr>
                              <w:jc w:val="center"/>
                              <w:rPr>
                                <w:sz w:val="28"/>
                                <w:szCs w:val="28"/>
                                <w:lang w:val="kk-KZ"/>
                              </w:rPr>
                            </w:pPr>
                            <w:r w:rsidRPr="003D5DC9">
                              <w:rPr>
                                <w:sz w:val="28"/>
                                <w:szCs w:val="28"/>
                                <w:lang w:val="kk-KZ"/>
                              </w:rPr>
                              <w:t>Адами капитал сапасы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138" o:spid="_x0000_s1026" style="position:absolute;left:0;text-align:left;margin-left:137.55pt;margin-top:15.2pt;width:160.8pt;height:3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">
                <v:textbox>
                  <w:txbxContent>
                    <w:p w:rsidR="00D25DD5" w:rsidRPr="003D5DC9" w:rsidRDefault="00D25DD5" w:rsidP="00877458">
                      <w:pPr>
                        <w:jc w:val="center"/>
                        <w:rPr>
                          <w:sz w:val="28"/>
                          <w:szCs w:val="28"/>
                          <w:lang w:val="kk-KZ"/>
                        </w:rPr>
                      </w:pPr>
                      <w:r w:rsidRPr="003D5DC9">
                        <w:rPr>
                          <w:sz w:val="28"/>
                          <w:szCs w:val="28"/>
                          <w:lang w:val="kk-KZ"/>
                        </w:rPr>
                        <w:t>Адами капитал сапасы</w:t>
                      </w:r>
                    </w:p>
                  </w:txbxContent>
                </v:textbox>
              </v:roundrect>
            </w:pict>
          </mc:Fallback>
        </mc:AlternateContent>
      </w:r>
    </w:p>
    <w:p w:rsidR="00877458" w:rsidRPr="00B1263C" w:rsidRDefault="00877458" w:rsidP="00877458">
      <w:pPr>
        <w:ind w:firstLine="709"/>
        <w:jc w:val="both"/>
        <w:rPr>
          <w:rFonts w:eastAsia="TimesNewRomanPSMT"/>
          <w:sz w:val="28"/>
          <w:szCs w:val="28"/>
          <w:lang w:val="kk-KZ"/>
        </w:rPr>
      </w:pPr>
    </w:p>
    <w:p w:rsidR="00877458" w:rsidRPr="00B1263C" w:rsidRDefault="003D5DC9" w:rsidP="00877458">
      <w:pPr>
        <w:ind w:firstLine="709"/>
        <w:jc w:val="both"/>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10464" behindDoc="0" locked="0" layoutInCell="1" allowOverlap="1" wp14:anchorId="26B05EA5" wp14:editId="572BB44F">
                <wp:simplePos x="0" y="0"/>
                <wp:positionH relativeFrom="column">
                  <wp:posOffset>3830320</wp:posOffset>
                </wp:positionH>
                <wp:positionV relativeFrom="paragraph">
                  <wp:posOffset>175895</wp:posOffset>
                </wp:positionV>
                <wp:extent cx="292100" cy="224790"/>
                <wp:effectExtent l="48895" t="50165" r="11430" b="10795"/>
                <wp:wrapNone/>
                <wp:docPr id="36137" name="Прямая со стрелкой 3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10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C1F913" id="_x0000_t32" coordsize="21600,21600" o:spt="32" o:oned="t" path="m,l21600,21600e" filled="f">
                <v:path arrowok="t" fillok="f" o:connecttype="none"/>
                <o:lock v:ext="edit" shapetype="t"/>
              </v:shapetype>
              <v:shape id="Прямая со стрелкой 36137" o:spid="_x0000_s1026" type="#_x0000_t32" style="position:absolute;margin-left:301.6pt;margin-top:13.85pt;width:23pt;height:17.7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05344" behindDoc="0" locked="0" layoutInCell="1" allowOverlap="1" wp14:anchorId="24BC7E82" wp14:editId="6E4E118C">
                <wp:simplePos x="0" y="0"/>
                <wp:positionH relativeFrom="column">
                  <wp:posOffset>1408430</wp:posOffset>
                </wp:positionH>
                <wp:positionV relativeFrom="paragraph">
                  <wp:posOffset>183515</wp:posOffset>
                </wp:positionV>
                <wp:extent cx="295910" cy="182880"/>
                <wp:effectExtent l="8255" t="59690" r="38735" b="5080"/>
                <wp:wrapNone/>
                <wp:docPr id="36136" name="Прямая со стрелкой 3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91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D8810" id="Прямая со стрелкой 36136" o:spid="_x0000_s1026" type="#_x0000_t32" style="position:absolute;margin-left:110.9pt;margin-top:14.45pt;width:23.3pt;height:14.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">
                <v:stroke endarrow="block"/>
              </v:shape>
            </w:pict>
          </mc:Fallback>
        </mc:AlternateContent>
      </w:r>
    </w:p>
    <w:p w:rsidR="00877458" w:rsidRPr="00B1263C" w:rsidRDefault="00877458" w:rsidP="00877458">
      <w:pPr>
        <w:ind w:firstLine="709"/>
        <w:jc w:val="both"/>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01248" behindDoc="0" locked="0" layoutInCell="1" allowOverlap="1" wp14:anchorId="410AEE93" wp14:editId="5B6F4C3A">
                <wp:simplePos x="0" y="0"/>
                <wp:positionH relativeFrom="column">
                  <wp:posOffset>3072765</wp:posOffset>
                </wp:positionH>
                <wp:positionV relativeFrom="paragraph">
                  <wp:posOffset>206375</wp:posOffset>
                </wp:positionV>
                <wp:extent cx="1584960" cy="377190"/>
                <wp:effectExtent l="0" t="0" r="15240" b="22860"/>
                <wp:wrapNone/>
                <wp:docPr id="36134" name="Скругленный прямоугольник 36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7719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3D5DC9">
                            <w:pPr>
                              <w:rPr>
                                <w:sz w:val="28"/>
                                <w:szCs w:val="28"/>
                                <w:lang w:val="kk-KZ"/>
                              </w:rPr>
                            </w:pPr>
                            <w:r w:rsidRPr="003D5DC9">
                              <w:rPr>
                                <w:sz w:val="28"/>
                                <w:szCs w:val="28"/>
                                <w:lang w:val="kk-KZ"/>
                              </w:rPr>
                              <w:t>Өмір сүру сапасы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AEE93" id="Скругленный прямоугольник 36134" o:spid="_x0000_s1027" style="position:absolute;left:0;text-align:left;margin-left:241.95pt;margin-top:16.25pt;width:124.8pt;height:2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">
                <v:textbox>
                  <w:txbxContent>
                    <w:p w:rsidR="00D25DD5" w:rsidRPr="003D5DC9" w:rsidRDefault="00D25DD5" w:rsidP="003D5DC9">
                      <w:pPr>
                        <w:rPr>
                          <w:sz w:val="28"/>
                          <w:szCs w:val="28"/>
                          <w:lang w:val="kk-KZ"/>
                        </w:rPr>
                      </w:pPr>
                      <w:r w:rsidRPr="003D5DC9">
                        <w:rPr>
                          <w:sz w:val="28"/>
                          <w:szCs w:val="28"/>
                          <w:lang w:val="kk-KZ"/>
                        </w:rPr>
                        <w:t>Өмір сүру сапасы</w:t>
                      </w:r>
                    </w:p>
                  </w:txbxContent>
                </v:textbox>
              </v:roundrect>
            </w:pict>
          </mc:Fallback>
        </mc:AlternateContent>
      </w:r>
    </w:p>
    <w:p w:rsidR="00877458" w:rsidRPr="00B1263C" w:rsidRDefault="003D5DC9" w:rsidP="00877458">
      <w:pPr>
        <w:ind w:firstLine="709"/>
        <w:jc w:val="both"/>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04320" behindDoc="0" locked="0" layoutInCell="1" allowOverlap="1" wp14:anchorId="51E26352" wp14:editId="75091D66">
                <wp:simplePos x="0" y="0"/>
                <wp:positionH relativeFrom="column">
                  <wp:posOffset>4860290</wp:posOffset>
                </wp:positionH>
                <wp:positionV relativeFrom="paragraph">
                  <wp:posOffset>194945</wp:posOffset>
                </wp:positionV>
                <wp:extent cx="396240" cy="156210"/>
                <wp:effectExtent l="34925" t="57150" r="6985" b="5715"/>
                <wp:wrapNone/>
                <wp:docPr id="36129" name="Прямая со стрелкой 3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24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71775" id="Прямая со стрелкой 36129" o:spid="_x0000_s1026" type="#_x0000_t32" style="position:absolute;margin-left:382.7pt;margin-top:15.35pt;width:31.2pt;height:12.3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11488" behindDoc="0" locked="0" layoutInCell="1" allowOverlap="1" wp14:anchorId="79B9BF5F" wp14:editId="65EFA050">
                <wp:simplePos x="0" y="0"/>
                <wp:positionH relativeFrom="column">
                  <wp:posOffset>1915795</wp:posOffset>
                </wp:positionH>
                <wp:positionV relativeFrom="paragraph">
                  <wp:posOffset>87630</wp:posOffset>
                </wp:positionV>
                <wp:extent cx="1162050" cy="4445"/>
                <wp:effectExtent l="10795" t="59055" r="17780" b="50800"/>
                <wp:wrapNone/>
                <wp:docPr id="36135" name="Прямая со стрелкой 3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88A2D" id="Прямая со стрелкой 36135" o:spid="_x0000_s1026" type="#_x0000_t32" style="position:absolute;margin-left:150.85pt;margin-top:6.9pt;width:91.5pt;height:.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06368" behindDoc="0" locked="0" layoutInCell="1" allowOverlap="1" wp14:anchorId="34E60032" wp14:editId="76A23D8D">
                <wp:simplePos x="0" y="0"/>
                <wp:positionH relativeFrom="column">
                  <wp:posOffset>605790</wp:posOffset>
                </wp:positionH>
                <wp:positionV relativeFrom="paragraph">
                  <wp:posOffset>-635</wp:posOffset>
                </wp:positionV>
                <wp:extent cx="1310005" cy="377190"/>
                <wp:effectExtent l="5715" t="8890" r="8255" b="13970"/>
                <wp:wrapNone/>
                <wp:docPr id="36133" name="Скругленный прямоугольник 36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77190"/>
                        </a:xfrm>
                        <a:prstGeom prst="roundRect">
                          <a:avLst>
                            <a:gd name="adj" fmla="val 16667"/>
                          </a:avLst>
                        </a:prstGeom>
                        <a:solidFill>
                          <a:srgbClr val="FFFFFF"/>
                        </a:solidFill>
                        <a:ln w="9525">
                          <a:solidFill>
                            <a:srgbClr val="000000"/>
                          </a:solidFill>
                          <a:round/>
                          <a:headEnd/>
                          <a:tailEnd/>
                        </a:ln>
                      </wps:spPr>
                      <wps:txbx>
                        <w:txbxContent>
                          <w:p w:rsidR="00D25DD5" w:rsidRPr="00FE5711" w:rsidRDefault="00D25DD5" w:rsidP="00877458">
                            <w:pPr>
                              <w:jc w:val="center"/>
                            </w:pPr>
                            <w:r w:rsidRPr="003D5DC9">
                              <w:rPr>
                                <w:sz w:val="28"/>
                                <w:szCs w:val="28"/>
                              </w:rPr>
                              <w:t xml:space="preserve">Капитал </w:t>
                            </w:r>
                            <w:r>
                              <w:t>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60032" id="Скругленный прямоугольник 36133" o:spid="_x0000_s1028" style="position:absolute;left:0;text-align:left;margin-left:47.7pt;margin-top:-.05pt;width:103.15pt;height:2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">
                <v:textbox>
                  <w:txbxContent>
                    <w:p w:rsidR="00D25DD5" w:rsidRPr="00FE5711" w:rsidRDefault="00D25DD5" w:rsidP="00877458">
                      <w:pPr>
                        <w:jc w:val="center"/>
                      </w:pPr>
                      <w:r w:rsidRPr="003D5DC9">
                        <w:rPr>
                          <w:sz w:val="28"/>
                          <w:szCs w:val="28"/>
                        </w:rPr>
                        <w:t xml:space="preserve">Капитал </w:t>
                      </w:r>
                      <w:r>
                        <w:t>здоровья</w:t>
                      </w:r>
                    </w:p>
                  </w:txbxContent>
                </v:textbox>
              </v:roundrect>
            </w:pict>
          </mc:Fallback>
        </mc:AlternateContent>
      </w:r>
    </w:p>
    <w:p w:rsidR="00877458" w:rsidRPr="00B1263C" w:rsidRDefault="003D5DC9" w:rsidP="00877458">
      <w:pPr>
        <w:ind w:firstLine="709"/>
        <w:jc w:val="center"/>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09440" behindDoc="0" locked="0" layoutInCell="1" allowOverlap="1" wp14:anchorId="04B503EB" wp14:editId="2F63FF27">
                <wp:simplePos x="0" y="0"/>
                <wp:positionH relativeFrom="column">
                  <wp:posOffset>2531745</wp:posOffset>
                </wp:positionH>
                <wp:positionV relativeFrom="paragraph">
                  <wp:posOffset>71755</wp:posOffset>
                </wp:positionV>
                <wp:extent cx="433070" cy="213360"/>
                <wp:effectExtent l="0" t="38100" r="62230" b="34290"/>
                <wp:wrapNone/>
                <wp:docPr id="36130" name="Прямая со стрелкой 36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07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8DF2D" id="Прямая со стрелкой 36130" o:spid="_x0000_s1026" type="#_x0000_t32" style="position:absolute;margin-left:199.35pt;margin-top:5.65pt;width:34.1pt;height:16.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12512" behindDoc="0" locked="0" layoutInCell="1" allowOverlap="1" wp14:anchorId="420DA4C8" wp14:editId="20776E4A">
                <wp:simplePos x="0" y="0"/>
                <wp:positionH relativeFrom="column">
                  <wp:posOffset>1915795</wp:posOffset>
                </wp:positionH>
                <wp:positionV relativeFrom="paragraph">
                  <wp:posOffset>0</wp:posOffset>
                </wp:positionV>
                <wp:extent cx="1162050" cy="10160"/>
                <wp:effectExtent l="20320" t="47625" r="8255" b="56515"/>
                <wp:wrapNone/>
                <wp:docPr id="36131" name="Прямая со стрелкой 36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0CA5C" id="Прямая со стрелкой 36131" o:spid="_x0000_s1026" type="#_x0000_t32" style="position:absolute;margin-left:150.85pt;margin-top:0;width:91.5pt;height:.8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08416" behindDoc="0" locked="0" layoutInCell="1" allowOverlap="1">
                <wp:simplePos x="0" y="0"/>
                <wp:positionH relativeFrom="column">
                  <wp:posOffset>3877945</wp:posOffset>
                </wp:positionH>
                <wp:positionV relativeFrom="paragraph">
                  <wp:posOffset>172085</wp:posOffset>
                </wp:positionV>
                <wp:extent cx="0" cy="194945"/>
                <wp:effectExtent l="58420" t="19685" r="55880" b="1397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EFE08" id="Прямая со стрелкой 63" o:spid="_x0000_s1026" type="#_x0000_t32" style="position:absolute;margin-left:305.35pt;margin-top:13.55pt;width:0;height:15.3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">
                <v:stroke endarrow="block"/>
              </v:shape>
            </w:pict>
          </mc:Fallback>
        </mc:AlternateContent>
      </w:r>
      <w:r w:rsidR="00877458" w:rsidRPr="00B1263C">
        <w:rPr>
          <w:rFonts w:eastAsia="TimesNewRomanPSMT"/>
          <w:noProof/>
          <w:sz w:val="28"/>
          <w:szCs w:val="28"/>
        </w:rPr>
        <mc:AlternateContent>
          <mc:Choice Requires="wps">
            <w:drawing>
              <wp:anchor distT="0" distB="0" distL="114300" distR="114300" simplePos="0" relativeHeight="251707392" behindDoc="0" locked="0" layoutInCell="1" allowOverlap="1">
                <wp:simplePos x="0" y="0"/>
                <wp:positionH relativeFrom="column">
                  <wp:posOffset>904875</wp:posOffset>
                </wp:positionH>
                <wp:positionV relativeFrom="paragraph">
                  <wp:posOffset>172085</wp:posOffset>
                </wp:positionV>
                <wp:extent cx="5080" cy="112395"/>
                <wp:effectExtent l="57150" t="19685" r="52070" b="1079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2C8C5" id="Прямая со стрелкой 60" o:spid="_x0000_s1026" type="#_x0000_t32" style="position:absolute;margin-left:71.25pt;margin-top:13.55pt;width:.4pt;height:8.8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">
                <v:stroke endarrow="block"/>
              </v:shape>
            </w:pict>
          </mc:Fallback>
        </mc:AlternateContent>
      </w:r>
    </w:p>
    <w:p w:rsidR="00877458" w:rsidRPr="00B1263C" w:rsidRDefault="003D5DC9" w:rsidP="00877458">
      <w:pPr>
        <w:ind w:firstLine="709"/>
        <w:jc w:val="center"/>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00224" behindDoc="0" locked="0" layoutInCell="1" allowOverlap="1" wp14:anchorId="2B5FAB2F" wp14:editId="1036EB6A">
                <wp:simplePos x="0" y="0"/>
                <wp:positionH relativeFrom="column">
                  <wp:posOffset>3164205</wp:posOffset>
                </wp:positionH>
                <wp:positionV relativeFrom="paragraph">
                  <wp:posOffset>164465</wp:posOffset>
                </wp:positionV>
                <wp:extent cx="1310005" cy="1036320"/>
                <wp:effectExtent l="0" t="0" r="23495" b="1143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103632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877458">
                            <w:pPr>
                              <w:jc w:val="center"/>
                              <w:rPr>
                                <w:sz w:val="28"/>
                                <w:szCs w:val="28"/>
                              </w:rPr>
                            </w:pPr>
                            <w:r w:rsidRPr="003D5DC9">
                              <w:rPr>
                                <w:sz w:val="28"/>
                                <w:szCs w:val="28"/>
                              </w:rPr>
                              <w:t>Білім беру және жұмысқа орналастыру</w:t>
                            </w:r>
                          </w:p>
                          <w:p w:rsidR="00D25DD5" w:rsidRDefault="00D25D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FAB2F" id="Скругленный прямоугольник 57" o:spid="_x0000_s1029" style="position:absolute;left:0;text-align:left;margin-left:249.15pt;margin-top:12.95pt;width:103.15pt;height:8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">
                <v:textbox>
                  <w:txbxContent>
                    <w:p w:rsidR="00D25DD5" w:rsidRPr="003D5DC9" w:rsidRDefault="00D25DD5" w:rsidP="00877458">
                      <w:pPr>
                        <w:jc w:val="center"/>
                        <w:rPr>
                          <w:sz w:val="28"/>
                          <w:szCs w:val="28"/>
                        </w:rPr>
                      </w:pPr>
                      <w:r w:rsidRPr="003D5DC9">
                        <w:rPr>
                          <w:sz w:val="28"/>
                          <w:szCs w:val="28"/>
                        </w:rPr>
                        <w:t>Білім беру және жұмысқа орналастыру</w:t>
                      </w:r>
                    </w:p>
                    <w:p w:rsidR="00D25DD5" w:rsidRDefault="00D25DD5"/>
                  </w:txbxContent>
                </v:textbox>
              </v:roundrect>
            </w:pict>
          </mc:Fallback>
        </mc:AlternateContent>
      </w:r>
      <w:r w:rsidRPr="00B1263C">
        <w:rPr>
          <w:rFonts w:eastAsia="TimesNewRomanPSMT"/>
          <w:noProof/>
          <w:sz w:val="28"/>
          <w:szCs w:val="28"/>
        </w:rPr>
        <mc:AlternateContent>
          <mc:Choice Requires="wps">
            <w:drawing>
              <wp:anchor distT="0" distB="0" distL="114300" distR="114300" simplePos="0" relativeHeight="251702272" behindDoc="0" locked="0" layoutInCell="1" allowOverlap="1" wp14:anchorId="0C02C4D2" wp14:editId="61455C9E">
                <wp:simplePos x="0" y="0"/>
                <wp:positionH relativeFrom="column">
                  <wp:posOffset>4619625</wp:posOffset>
                </wp:positionH>
                <wp:positionV relativeFrom="paragraph">
                  <wp:posOffset>27305</wp:posOffset>
                </wp:positionV>
                <wp:extent cx="1310005" cy="1021080"/>
                <wp:effectExtent l="0" t="0" r="23495" b="2667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102108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877458">
                            <w:pPr>
                              <w:ind w:left="-142" w:right="-13"/>
                              <w:jc w:val="center"/>
                              <w:rPr>
                                <w:sz w:val="28"/>
                                <w:szCs w:val="28"/>
                              </w:rPr>
                            </w:pPr>
                            <w:r w:rsidRPr="003D5DC9">
                              <w:rPr>
                                <w:sz w:val="28"/>
                                <w:szCs w:val="28"/>
                              </w:rPr>
                              <w:t>Өмір салты, тамақтану және спорт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2C4D2" id="Скругленный прямоугольник 58" o:spid="_x0000_s1030" style="position:absolute;left:0;text-align:left;margin-left:363.75pt;margin-top:2.15pt;width:103.15pt;height:8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">
                <v:textbox>
                  <w:txbxContent>
                    <w:p w:rsidR="00D25DD5" w:rsidRPr="003D5DC9" w:rsidRDefault="00D25DD5" w:rsidP="00877458">
                      <w:pPr>
                        <w:ind w:left="-142" w:right="-13"/>
                        <w:jc w:val="center"/>
                        <w:rPr>
                          <w:sz w:val="28"/>
                          <w:szCs w:val="28"/>
                        </w:rPr>
                      </w:pPr>
                      <w:r w:rsidRPr="003D5DC9">
                        <w:rPr>
                          <w:sz w:val="28"/>
                          <w:szCs w:val="28"/>
                        </w:rPr>
                        <w:t>Өмір салты, тамақтану және спорт т.б.</w:t>
                      </w:r>
                    </w:p>
                  </w:txbxContent>
                </v:textbox>
              </v:roundrect>
            </w:pict>
          </mc:Fallback>
        </mc:AlternateContent>
      </w:r>
      <w:r w:rsidRPr="00B1263C">
        <w:rPr>
          <w:rFonts w:eastAsia="TimesNewRomanPSMT"/>
          <w:noProof/>
          <w:sz w:val="28"/>
          <w:szCs w:val="28"/>
        </w:rPr>
        <mc:AlternateContent>
          <mc:Choice Requires="wps">
            <w:drawing>
              <wp:anchor distT="0" distB="0" distL="114300" distR="114300" simplePos="0" relativeHeight="251699200" behindDoc="0" locked="0" layoutInCell="1" allowOverlap="1" wp14:anchorId="2EA527CB" wp14:editId="10F45996">
                <wp:simplePos x="0" y="0"/>
                <wp:positionH relativeFrom="column">
                  <wp:posOffset>1838325</wp:posOffset>
                </wp:positionH>
                <wp:positionV relativeFrom="paragraph">
                  <wp:posOffset>80646</wp:posOffset>
                </wp:positionV>
                <wp:extent cx="1204595" cy="746760"/>
                <wp:effectExtent l="0" t="0" r="14605" b="1524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74676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877458">
                            <w:pPr>
                              <w:jc w:val="center"/>
                              <w:rPr>
                                <w:sz w:val="28"/>
                                <w:szCs w:val="28"/>
                              </w:rPr>
                            </w:pPr>
                            <w:r w:rsidRPr="003D5DC9">
                              <w:rPr>
                                <w:sz w:val="28"/>
                                <w:szCs w:val="28"/>
                              </w:rPr>
                              <w:t>Өмір сүру деңгейі және кіріс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27CB" id="Скругленный прямоугольник 59" o:spid="_x0000_s1031" style="position:absolute;left:0;text-align:left;margin-left:144.75pt;margin-top:6.35pt;width:94.85pt;height:5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">
                <v:textbox>
                  <w:txbxContent>
                    <w:p w:rsidR="00D25DD5" w:rsidRPr="003D5DC9" w:rsidRDefault="00D25DD5" w:rsidP="00877458">
                      <w:pPr>
                        <w:jc w:val="center"/>
                        <w:rPr>
                          <w:sz w:val="28"/>
                          <w:szCs w:val="28"/>
                        </w:rPr>
                      </w:pPr>
                      <w:r w:rsidRPr="003D5DC9">
                        <w:rPr>
                          <w:sz w:val="28"/>
                          <w:szCs w:val="28"/>
                        </w:rPr>
                        <w:t>Өмір сүру деңгейі және кіріс</w:t>
                      </w:r>
                    </w:p>
                  </w:txbxContent>
                </v:textbox>
              </v:roundrect>
            </w:pict>
          </mc:Fallback>
        </mc:AlternateContent>
      </w:r>
      <w:r w:rsidR="00E2543B" w:rsidRPr="00B1263C">
        <w:rPr>
          <w:rFonts w:eastAsia="TimesNewRomanPSMT"/>
          <w:noProof/>
          <w:sz w:val="28"/>
          <w:szCs w:val="28"/>
        </w:rPr>
        <mc:AlternateContent>
          <mc:Choice Requires="wps">
            <w:drawing>
              <wp:anchor distT="0" distB="0" distL="114300" distR="114300" simplePos="0" relativeHeight="251698176" behindDoc="0" locked="0" layoutInCell="1" allowOverlap="1" wp14:anchorId="7F187E6C" wp14:editId="69B6EF37">
                <wp:simplePos x="0" y="0"/>
                <wp:positionH relativeFrom="column">
                  <wp:posOffset>47625</wp:posOffset>
                </wp:positionH>
                <wp:positionV relativeFrom="paragraph">
                  <wp:posOffset>79375</wp:posOffset>
                </wp:positionV>
                <wp:extent cx="1554480" cy="617220"/>
                <wp:effectExtent l="0" t="0" r="26670" b="1143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17220"/>
                        </a:xfrm>
                        <a:prstGeom prst="roundRect">
                          <a:avLst>
                            <a:gd name="adj" fmla="val 16667"/>
                          </a:avLst>
                        </a:prstGeom>
                        <a:solidFill>
                          <a:srgbClr val="FFFFFF"/>
                        </a:solidFill>
                        <a:ln w="9525">
                          <a:solidFill>
                            <a:srgbClr val="000000"/>
                          </a:solidFill>
                          <a:round/>
                          <a:headEnd/>
                          <a:tailEnd/>
                        </a:ln>
                      </wps:spPr>
                      <wps:txbx>
                        <w:txbxContent>
                          <w:p w:rsidR="00D25DD5" w:rsidRPr="003D5DC9" w:rsidRDefault="00D25DD5" w:rsidP="00877458">
                            <w:pPr>
                              <w:ind w:left="-142" w:right="-238"/>
                              <w:jc w:val="center"/>
                              <w:rPr>
                                <w:sz w:val="28"/>
                                <w:szCs w:val="28"/>
                              </w:rPr>
                            </w:pPr>
                            <w:r w:rsidRPr="003D5DC9">
                              <w:rPr>
                                <w:sz w:val="28"/>
                                <w:szCs w:val="28"/>
                              </w:rPr>
                              <w:t>Денсаулық және өмір сүру ұзақтығы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87E6C" id="Скругленный прямоугольник 54" o:spid="_x0000_s1032" style="position:absolute;left:0;text-align:left;margin-left:3.75pt;margin-top:6.25pt;width:122.4pt;height:4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">
                <v:textbox>
                  <w:txbxContent>
                    <w:p w:rsidR="00D25DD5" w:rsidRPr="003D5DC9" w:rsidRDefault="00D25DD5" w:rsidP="00877458">
                      <w:pPr>
                        <w:ind w:left="-142" w:right="-238"/>
                        <w:jc w:val="center"/>
                        <w:rPr>
                          <w:sz w:val="28"/>
                          <w:szCs w:val="28"/>
                        </w:rPr>
                      </w:pPr>
                      <w:r w:rsidRPr="003D5DC9">
                        <w:rPr>
                          <w:sz w:val="28"/>
                          <w:szCs w:val="28"/>
                        </w:rPr>
                        <w:t>Денсаулық және өмір сүру ұзақтығы</w:t>
                      </w:r>
                    </w:p>
                  </w:txbxContent>
                </v:textbox>
              </v:roundrect>
            </w:pict>
          </mc:Fallback>
        </mc:AlternateContent>
      </w:r>
    </w:p>
    <w:p w:rsidR="00877458" w:rsidRPr="00B1263C" w:rsidRDefault="00877458" w:rsidP="00877458">
      <w:pPr>
        <w:ind w:firstLine="709"/>
        <w:jc w:val="center"/>
        <w:rPr>
          <w:rFonts w:eastAsia="TimesNewRomanPSMT"/>
          <w:sz w:val="28"/>
          <w:szCs w:val="28"/>
          <w:lang w:val="kk-KZ"/>
        </w:rPr>
      </w:pPr>
    </w:p>
    <w:p w:rsidR="00877458" w:rsidRPr="00B1263C" w:rsidRDefault="00877458" w:rsidP="00877458">
      <w:pPr>
        <w:ind w:firstLine="709"/>
        <w:jc w:val="center"/>
        <w:rPr>
          <w:rFonts w:eastAsia="TimesNewRomanPSMT"/>
          <w:sz w:val="28"/>
          <w:szCs w:val="28"/>
          <w:lang w:val="kk-KZ"/>
        </w:rPr>
      </w:pPr>
    </w:p>
    <w:p w:rsidR="00877458" w:rsidRPr="00B1263C" w:rsidRDefault="003D5DC9" w:rsidP="00877458">
      <w:pPr>
        <w:ind w:firstLine="709"/>
        <w:jc w:val="center"/>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13536" behindDoc="0" locked="0" layoutInCell="1" allowOverlap="1" wp14:anchorId="731E9AD2" wp14:editId="78264DB7">
                <wp:simplePos x="0" y="0"/>
                <wp:positionH relativeFrom="column">
                  <wp:posOffset>626744</wp:posOffset>
                </wp:positionH>
                <wp:positionV relativeFrom="paragraph">
                  <wp:posOffset>137794</wp:posOffset>
                </wp:positionV>
                <wp:extent cx="45719" cy="514985"/>
                <wp:effectExtent l="38100" t="38100" r="50165" b="184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0EE17" id="Прямая со стрелкой 19" o:spid="_x0000_s1026" type="#_x0000_t32" style="position:absolute;margin-left:49.35pt;margin-top:10.85pt;width:3.6pt;height:40.5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">
                <v:stroke endarrow="block"/>
              </v:shape>
            </w:pict>
          </mc:Fallback>
        </mc:AlternateContent>
      </w:r>
    </w:p>
    <w:p w:rsidR="00877458" w:rsidRPr="00B1263C" w:rsidRDefault="00877458" w:rsidP="00877458">
      <w:pPr>
        <w:ind w:firstLine="709"/>
        <w:jc w:val="center"/>
        <w:rPr>
          <w:rFonts w:eastAsia="TimesNewRomanPSMT"/>
          <w:sz w:val="28"/>
          <w:szCs w:val="28"/>
          <w:lang w:val="kk-KZ"/>
        </w:rPr>
      </w:pPr>
    </w:p>
    <w:p w:rsidR="003D5DC9" w:rsidRPr="00B1263C" w:rsidRDefault="003D5DC9" w:rsidP="00877458">
      <w:pPr>
        <w:ind w:firstLine="709"/>
        <w:jc w:val="center"/>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15584" behindDoc="0" locked="0" layoutInCell="1" allowOverlap="1" wp14:anchorId="42D0D0B6" wp14:editId="5FE3B486">
                <wp:simplePos x="0" y="0"/>
                <wp:positionH relativeFrom="column">
                  <wp:posOffset>5315585</wp:posOffset>
                </wp:positionH>
                <wp:positionV relativeFrom="paragraph">
                  <wp:posOffset>29210</wp:posOffset>
                </wp:positionV>
                <wp:extent cx="0" cy="254635"/>
                <wp:effectExtent l="57785" t="10160" r="56515" b="2095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92584" id="Прямая со стрелкой 47" o:spid="_x0000_s1026" type="#_x0000_t32" style="position:absolute;margin-left:418.55pt;margin-top:2.3pt;width:0;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roYQIAAHc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">
                <v:stroke endarrow="block"/>
              </v:shape>
            </w:pict>
          </mc:Fallback>
        </mc:AlternateContent>
      </w:r>
    </w:p>
    <w:p w:rsidR="003D5DC9" w:rsidRPr="00B1263C" w:rsidRDefault="003D5DC9" w:rsidP="00877458">
      <w:pPr>
        <w:ind w:firstLine="709"/>
        <w:jc w:val="center"/>
        <w:rPr>
          <w:rFonts w:eastAsia="TimesNewRomanPSMT"/>
          <w:sz w:val="28"/>
          <w:szCs w:val="28"/>
          <w:lang w:val="kk-KZ"/>
        </w:rPr>
      </w:pPr>
      <w:r w:rsidRPr="00B1263C">
        <w:rPr>
          <w:rFonts w:eastAsia="TimesNewRomanPSMT"/>
          <w:noProof/>
          <w:sz w:val="28"/>
          <w:szCs w:val="28"/>
        </w:rPr>
        <mc:AlternateContent>
          <mc:Choice Requires="wps">
            <w:drawing>
              <wp:anchor distT="0" distB="0" distL="114300" distR="114300" simplePos="0" relativeHeight="251714560" behindDoc="0" locked="0" layoutInCell="1" allowOverlap="1" wp14:anchorId="4E50EF97" wp14:editId="1204647A">
                <wp:simplePos x="0" y="0"/>
                <wp:positionH relativeFrom="column">
                  <wp:posOffset>608330</wp:posOffset>
                </wp:positionH>
                <wp:positionV relativeFrom="paragraph">
                  <wp:posOffset>78105</wp:posOffset>
                </wp:positionV>
                <wp:extent cx="4699635" cy="0"/>
                <wp:effectExtent l="6350" t="12700" r="8890"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F39C1" id="Прямая со стрелкой 10" o:spid="_x0000_s1026" type="#_x0000_t32" style="position:absolute;margin-left:47.9pt;margin-top:6.15pt;width:370.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X1TQIAAFY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"/>
            </w:pict>
          </mc:Fallback>
        </mc:AlternateContent>
      </w:r>
    </w:p>
    <w:p w:rsidR="00877458" w:rsidRPr="00B1263C" w:rsidRDefault="00877458" w:rsidP="00877458">
      <w:pPr>
        <w:ind w:firstLine="709"/>
        <w:jc w:val="center"/>
        <w:rPr>
          <w:sz w:val="28"/>
          <w:szCs w:val="28"/>
        </w:rPr>
      </w:pPr>
      <w:r w:rsidRPr="00B1263C">
        <w:rPr>
          <w:rFonts w:eastAsia="TimesNewRomanPSMT"/>
          <w:sz w:val="28"/>
          <w:szCs w:val="28"/>
          <w:lang w:val="kk-KZ"/>
        </w:rPr>
        <w:t>Сурет</w:t>
      </w:r>
      <w:r w:rsidRPr="00B1263C">
        <w:rPr>
          <w:rFonts w:eastAsia="TimesNewRomanPSMT"/>
          <w:sz w:val="28"/>
          <w:szCs w:val="28"/>
        </w:rPr>
        <w:t xml:space="preserve"> </w:t>
      </w:r>
      <w:r w:rsidR="003D5DC9" w:rsidRPr="00B1263C">
        <w:rPr>
          <w:rFonts w:eastAsia="TimesNewRomanPSMT"/>
          <w:sz w:val="28"/>
          <w:szCs w:val="28"/>
          <w:lang w:val="kk-KZ"/>
        </w:rPr>
        <w:t>3</w:t>
      </w:r>
      <w:r w:rsidRPr="00B1263C">
        <w:rPr>
          <w:rFonts w:eastAsia="TimesNewRomanPSMT"/>
          <w:sz w:val="28"/>
          <w:szCs w:val="28"/>
        </w:rPr>
        <w:t xml:space="preserve">-  </w:t>
      </w:r>
      <w:r w:rsidRPr="00B1263C">
        <w:rPr>
          <w:sz w:val="28"/>
          <w:szCs w:val="28"/>
          <w:lang w:val="kk-KZ"/>
        </w:rPr>
        <w:t>Өмір сапасы мен адами капитал арасында байланыс</w:t>
      </w:r>
    </w:p>
    <w:p w:rsidR="00877458" w:rsidRPr="00B1263C" w:rsidRDefault="003D5DC9" w:rsidP="002E4DA3">
      <w:pPr>
        <w:tabs>
          <w:tab w:val="left" w:pos="567"/>
        </w:tabs>
        <w:ind w:firstLine="709"/>
        <w:jc w:val="both"/>
        <w:rPr>
          <w:lang w:val="kk-KZ"/>
        </w:rPr>
      </w:pPr>
      <w:r w:rsidRPr="00B1263C">
        <w:rPr>
          <w:lang w:val="kk-KZ"/>
        </w:rPr>
        <w:t>Ескерту: автор жасаған</w:t>
      </w:r>
    </w:p>
    <w:p w:rsidR="003D5DC9" w:rsidRPr="00B1263C" w:rsidRDefault="003D5DC9" w:rsidP="002E4DA3">
      <w:pPr>
        <w:tabs>
          <w:tab w:val="left" w:pos="567"/>
        </w:tabs>
        <w:ind w:firstLine="709"/>
        <w:jc w:val="both"/>
        <w:rPr>
          <w:sz w:val="28"/>
          <w:szCs w:val="28"/>
          <w:lang w:val="kk-KZ"/>
        </w:rPr>
      </w:pPr>
    </w:p>
    <w:p w:rsidR="0044540B" w:rsidRPr="00F83301" w:rsidRDefault="0044540B" w:rsidP="00F83301">
      <w:pPr>
        <w:ind w:firstLine="709"/>
        <w:jc w:val="both"/>
        <w:rPr>
          <w:sz w:val="28"/>
          <w:szCs w:val="28"/>
        </w:rPr>
      </w:pPr>
      <w:r w:rsidRPr="00F83301">
        <w:rPr>
          <w:sz w:val="28"/>
          <w:szCs w:val="28"/>
        </w:rPr>
        <w:t>Әлемдік даму аренасында Норвегия адами даму капиталы бойынша көп уақыт бойы жетекші орында келе жатыр. Ол 2001 жылдан бастап халықаралық зерттеу кестесінің алғашқу бестігінде. 2008 жылы ғана Исландияға жол берді. Оның Адами даму капиталы-0,954</w:t>
      </w:r>
      <w:r w:rsidR="00277FDC" w:rsidRPr="00F83301">
        <w:rPr>
          <w:sz w:val="28"/>
          <w:szCs w:val="28"/>
        </w:rPr>
        <w:t>.</w:t>
      </w:r>
      <w:r w:rsidRPr="00F83301">
        <w:rPr>
          <w:sz w:val="28"/>
          <w:szCs w:val="28"/>
        </w:rPr>
        <w:t xml:space="preserve"> Норвегия халықтың әл-ауқаты мен әлеуетін тиісті деңгейден түсірмейді. Яғни, елде бай, кедей деген экономикалық бөлініс жоқ. Бәрі бірдей әлеуметтік- экономикалық орта</w:t>
      </w:r>
      <w:r w:rsidR="0015766A" w:rsidRPr="00F83301">
        <w:rPr>
          <w:sz w:val="28"/>
          <w:szCs w:val="28"/>
        </w:rPr>
        <w:t>ша</w:t>
      </w:r>
      <w:r w:rsidRPr="00F83301">
        <w:rPr>
          <w:sz w:val="28"/>
          <w:szCs w:val="28"/>
        </w:rPr>
        <w:t xml:space="preserve"> тапқа жатады. Салық төлегеннен кейінгі жан басына шаққандағы табысытң орташа деңгейі жылына 33 мың АҚШ долла</w:t>
      </w:r>
      <w:r w:rsidR="00E81287" w:rsidRPr="00F83301">
        <w:rPr>
          <w:sz w:val="28"/>
          <w:szCs w:val="28"/>
        </w:rPr>
        <w:t>рын құрайды, ал орташа дүниежүз</w:t>
      </w:r>
      <w:r w:rsidRPr="00F83301">
        <w:rPr>
          <w:sz w:val="28"/>
          <w:szCs w:val="28"/>
        </w:rPr>
        <w:t>ілік көрсеткіш -</w:t>
      </w:r>
      <w:r w:rsidR="0015766A" w:rsidRPr="00F83301">
        <w:rPr>
          <w:sz w:val="28"/>
          <w:szCs w:val="28"/>
        </w:rPr>
        <w:t>40</w:t>
      </w:r>
      <w:r w:rsidRPr="00F83301">
        <w:rPr>
          <w:sz w:val="28"/>
          <w:szCs w:val="28"/>
        </w:rPr>
        <w:t xml:space="preserve"> мың доллар.</w:t>
      </w:r>
      <w:r w:rsidR="0015766A" w:rsidRPr="00F83301">
        <w:rPr>
          <w:sz w:val="28"/>
          <w:szCs w:val="28"/>
        </w:rPr>
        <w:t xml:space="preserve"> </w:t>
      </w:r>
      <w:r w:rsidRPr="00F83301">
        <w:rPr>
          <w:sz w:val="28"/>
          <w:szCs w:val="28"/>
        </w:rPr>
        <w:t xml:space="preserve">Норвегия жахандағы ең ірі және Батыс Еуропадағы ең ірі көмірсутектерді өндіруші және экспорттаушы </w:t>
      </w:r>
      <w:r w:rsidR="0015766A" w:rsidRPr="00F83301">
        <w:rPr>
          <w:sz w:val="28"/>
          <w:szCs w:val="28"/>
        </w:rPr>
        <w:t xml:space="preserve">ел </w:t>
      </w:r>
      <w:r w:rsidRPr="00F83301">
        <w:rPr>
          <w:sz w:val="28"/>
          <w:szCs w:val="28"/>
        </w:rPr>
        <w:t xml:space="preserve">болып табылады және </w:t>
      </w:r>
      <w:r w:rsidRPr="00F83301">
        <w:rPr>
          <w:sz w:val="28"/>
          <w:szCs w:val="28"/>
        </w:rPr>
        <w:lastRenderedPageBreak/>
        <w:t>халықтың әлеуметтік-экономикалық әл-ауқаты мұнай</w:t>
      </w:r>
      <w:r w:rsidR="0015766A" w:rsidRPr="00F83301">
        <w:rPr>
          <w:sz w:val="28"/>
          <w:szCs w:val="28"/>
        </w:rPr>
        <w:t>, газ өндіру, мұнай өңдеу өнеркә</w:t>
      </w:r>
      <w:r w:rsidRPr="00F83301">
        <w:rPr>
          <w:sz w:val="28"/>
          <w:szCs w:val="28"/>
        </w:rPr>
        <w:t>сібінен түсетін пайда көлеміне пропорционалды өсіп отырады.</w:t>
      </w:r>
      <w:r w:rsidR="0015766A" w:rsidRPr="00F83301">
        <w:rPr>
          <w:sz w:val="28"/>
          <w:szCs w:val="28"/>
        </w:rPr>
        <w:t xml:space="preserve"> </w:t>
      </w:r>
      <w:r w:rsidRPr="00F83301">
        <w:rPr>
          <w:sz w:val="28"/>
          <w:szCs w:val="28"/>
        </w:rPr>
        <w:t>Еуропа және қазір кез-келген мемлекеттің басты мәселесі болып отырған жұмыссыздық пен инфляция ең төменгі дәрежеде. Сонымен бірге ең қымбат елдердің бірі болып саналады.</w:t>
      </w:r>
      <w:r w:rsidR="008A1E24" w:rsidRPr="00F83301">
        <w:rPr>
          <w:sz w:val="28"/>
          <w:szCs w:val="28"/>
        </w:rPr>
        <w:t xml:space="preserve"> </w:t>
      </w:r>
      <w:r w:rsidRPr="00F83301">
        <w:rPr>
          <w:sz w:val="28"/>
          <w:szCs w:val="28"/>
        </w:rPr>
        <w:t>Норвегияның басты халық жер асты байлығы- мұнай. Бұл табиғи ресурстан түсетін кірісті әлеуметтік</w:t>
      </w:r>
      <w:r w:rsidR="00397AE9" w:rsidRPr="00F83301">
        <w:rPr>
          <w:sz w:val="28"/>
          <w:szCs w:val="28"/>
        </w:rPr>
        <w:t xml:space="preserve"> бағдарламалар мен халықтың әл-</w:t>
      </w:r>
      <w:r w:rsidRPr="00F83301">
        <w:rPr>
          <w:sz w:val="28"/>
          <w:szCs w:val="28"/>
        </w:rPr>
        <w:t>ауқат қорына жұмсайды. Сонымен қатар, елде туған әр сәби үшін банктік шот ашылып, 3 мың доллар салынады.</w:t>
      </w:r>
      <w:r w:rsidR="00D62B9F" w:rsidRPr="00F83301">
        <w:rPr>
          <w:sz w:val="28"/>
          <w:szCs w:val="28"/>
        </w:rPr>
        <w:t xml:space="preserve"> </w:t>
      </w:r>
      <w:r w:rsidRPr="00F83301">
        <w:rPr>
          <w:sz w:val="28"/>
          <w:szCs w:val="28"/>
        </w:rPr>
        <w:t>Мұнай кірістерінен әрбір норвегиялық азамат шотына белгіленген көлемі түсіп отырады.</w:t>
      </w:r>
      <w:r w:rsidR="0015766A" w:rsidRPr="00F83301">
        <w:rPr>
          <w:sz w:val="28"/>
          <w:szCs w:val="28"/>
        </w:rPr>
        <w:t xml:space="preserve"> </w:t>
      </w:r>
      <w:r w:rsidRPr="00F83301">
        <w:rPr>
          <w:sz w:val="28"/>
          <w:szCs w:val="28"/>
        </w:rPr>
        <w:t>Норвегия экономикасының негізін экспорттық шикі мұнай мен табиғи газ -46%, балық өнер</w:t>
      </w:r>
      <w:r w:rsidR="0015766A" w:rsidRPr="00F83301">
        <w:rPr>
          <w:sz w:val="28"/>
          <w:szCs w:val="28"/>
        </w:rPr>
        <w:t>кә</w:t>
      </w:r>
      <w:r w:rsidRPr="00F83301">
        <w:rPr>
          <w:sz w:val="28"/>
          <w:szCs w:val="28"/>
        </w:rPr>
        <w:t>сібі-4,3 %, машина, жабдық-құрал, кеме бизнесі-2,</w:t>
      </w:r>
      <w:r w:rsidR="00F83301" w:rsidRPr="00F83301">
        <w:rPr>
          <w:sz w:val="28"/>
          <w:szCs w:val="28"/>
        </w:rPr>
        <w:t>1, түсті</w:t>
      </w:r>
      <w:r w:rsidRPr="00F83301">
        <w:rPr>
          <w:sz w:val="28"/>
          <w:szCs w:val="28"/>
        </w:rPr>
        <w:t xml:space="preserve"> металлдар- 3% құрайды.</w:t>
      </w:r>
      <w:r w:rsidR="008A1E24" w:rsidRPr="00F83301">
        <w:rPr>
          <w:sz w:val="28"/>
          <w:szCs w:val="28"/>
        </w:rPr>
        <w:t xml:space="preserve"> </w:t>
      </w:r>
      <w:r w:rsidRPr="00F83301">
        <w:rPr>
          <w:sz w:val="28"/>
          <w:szCs w:val="28"/>
        </w:rPr>
        <w:t>Норвегияда ауыл шаруашылығы оңтайлы жолға қойылған және отбасылық фермалар мемлекеттің ауыл шаруашылық өнімдеріне деген қажеттілікті толық қамтамасыз етеді. Ет, сүт өнімдері шет елден емес, өз отандық өнімдері көзінен толық өтеледі. Көкөністер мен жемістер артылып, Батыс Еуропа елдеріне экспортқа шығады.</w:t>
      </w:r>
      <w:r w:rsidR="00D62B9F" w:rsidRPr="00F83301">
        <w:rPr>
          <w:sz w:val="28"/>
          <w:szCs w:val="28"/>
        </w:rPr>
        <w:t xml:space="preserve"> </w:t>
      </w:r>
      <w:r w:rsidRPr="00F83301">
        <w:rPr>
          <w:sz w:val="28"/>
          <w:szCs w:val="28"/>
        </w:rPr>
        <w:t xml:space="preserve">Норвегиядағы тағы бір ерекшелік, азаматтар </w:t>
      </w:r>
      <w:r w:rsidR="0015766A" w:rsidRPr="00F83301">
        <w:rPr>
          <w:sz w:val="28"/>
          <w:szCs w:val="28"/>
        </w:rPr>
        <w:t xml:space="preserve">тек </w:t>
      </w:r>
      <w:r w:rsidRPr="00F83301">
        <w:rPr>
          <w:sz w:val="28"/>
          <w:szCs w:val="28"/>
        </w:rPr>
        <w:t>өз мамандықтары бойынша жұмыс істейді немесе отбасылық фермамен айналысады.</w:t>
      </w:r>
      <w:r w:rsidR="008A1E24" w:rsidRPr="00F83301">
        <w:rPr>
          <w:sz w:val="28"/>
          <w:szCs w:val="28"/>
        </w:rPr>
        <w:t xml:space="preserve"> </w:t>
      </w:r>
      <w:r w:rsidRPr="00F83301">
        <w:rPr>
          <w:sz w:val="28"/>
          <w:szCs w:val="28"/>
        </w:rPr>
        <w:t>Адами капитал жақсы денсаулыққа тікелей байланысты десек, Норв</w:t>
      </w:r>
      <w:r w:rsidR="0015766A" w:rsidRPr="00F83301">
        <w:rPr>
          <w:sz w:val="28"/>
          <w:szCs w:val="28"/>
        </w:rPr>
        <w:t>егияның климаттық жағдай мен таб</w:t>
      </w:r>
      <w:r w:rsidRPr="00F83301">
        <w:rPr>
          <w:sz w:val="28"/>
          <w:szCs w:val="28"/>
        </w:rPr>
        <w:t xml:space="preserve">иғи өнімдік рацион ұзақ өмір сүруге жақсы мүмкіндік. Экологиялық таза аймақ </w:t>
      </w:r>
      <w:r w:rsidR="00D46BA8" w:rsidRPr="00F83301">
        <w:rPr>
          <w:sz w:val="28"/>
          <w:szCs w:val="28"/>
        </w:rPr>
        <w:t>және</w:t>
      </w:r>
      <w:r w:rsidRPr="00F83301">
        <w:rPr>
          <w:sz w:val="28"/>
          <w:szCs w:val="28"/>
        </w:rPr>
        <w:t xml:space="preserve"> ауыз су мен тамақ зиянсыз. Ал, мемлекеттегі азаматтардың </w:t>
      </w:r>
      <w:r w:rsidR="00B755CD" w:rsidRPr="00F83301">
        <w:rPr>
          <w:sz w:val="28"/>
          <w:szCs w:val="28"/>
        </w:rPr>
        <w:t>«</w:t>
      </w:r>
      <w:r w:rsidRPr="00F83301">
        <w:rPr>
          <w:sz w:val="28"/>
          <w:szCs w:val="28"/>
        </w:rPr>
        <w:t>бақыттылық</w:t>
      </w:r>
      <w:r w:rsidR="00B755CD" w:rsidRPr="00F83301">
        <w:rPr>
          <w:sz w:val="28"/>
          <w:szCs w:val="28"/>
        </w:rPr>
        <w:t>»</w:t>
      </w:r>
      <w:r w:rsidRPr="00F83301">
        <w:rPr>
          <w:sz w:val="28"/>
          <w:szCs w:val="28"/>
        </w:rPr>
        <w:t xml:space="preserve"> шкаласы 10/7 баллды құрайды</w:t>
      </w:r>
      <w:r w:rsidR="00F10E8C" w:rsidRPr="00F83301">
        <w:rPr>
          <w:sz w:val="28"/>
          <w:szCs w:val="28"/>
        </w:rPr>
        <w:t xml:space="preserve"> [</w:t>
      </w:r>
      <w:r w:rsidR="00D85A52" w:rsidRPr="00F83301">
        <w:rPr>
          <w:sz w:val="28"/>
          <w:szCs w:val="28"/>
        </w:rPr>
        <w:t>69</w:t>
      </w:r>
      <w:r w:rsidR="00F10E8C" w:rsidRPr="00F83301">
        <w:rPr>
          <w:sz w:val="28"/>
          <w:szCs w:val="28"/>
        </w:rPr>
        <w:t>]</w:t>
      </w:r>
      <w:r w:rsidRPr="00F83301">
        <w:rPr>
          <w:sz w:val="28"/>
          <w:szCs w:val="28"/>
        </w:rPr>
        <w:t>.</w:t>
      </w:r>
      <w:r w:rsidR="008A1E24" w:rsidRPr="00F83301">
        <w:rPr>
          <w:sz w:val="28"/>
          <w:szCs w:val="28"/>
        </w:rPr>
        <w:t xml:space="preserve"> </w:t>
      </w:r>
      <w:r w:rsidRPr="00F83301">
        <w:rPr>
          <w:sz w:val="28"/>
          <w:szCs w:val="28"/>
        </w:rPr>
        <w:t xml:space="preserve">Норвегия азаматының ресми жұмысы бар </w:t>
      </w:r>
      <w:r w:rsidR="00F83301" w:rsidRPr="00F83301">
        <w:rPr>
          <w:sz w:val="28"/>
          <w:szCs w:val="28"/>
        </w:rPr>
        <w:t>болса,</w:t>
      </w:r>
      <w:r w:rsidRPr="00F83301">
        <w:rPr>
          <w:sz w:val="28"/>
          <w:szCs w:val="28"/>
        </w:rPr>
        <w:t xml:space="preserve"> онда м</w:t>
      </w:r>
      <w:r w:rsidR="001F5480" w:rsidRPr="00F83301">
        <w:rPr>
          <w:sz w:val="28"/>
          <w:szCs w:val="28"/>
        </w:rPr>
        <w:t>едициналық салық төлейді. Және ұ</w:t>
      </w:r>
      <w:r w:rsidRPr="00F83301">
        <w:rPr>
          <w:sz w:val="28"/>
          <w:szCs w:val="28"/>
        </w:rPr>
        <w:t>лттық сақтандыру мүшелігі көптеген жеңілдіктер мен тегін медициналық көмекті тұрақты алуды кепілдейді.</w:t>
      </w:r>
      <w:r w:rsidR="00D62B9F" w:rsidRPr="00F83301">
        <w:rPr>
          <w:sz w:val="28"/>
          <w:szCs w:val="28"/>
        </w:rPr>
        <w:t xml:space="preserve"> </w:t>
      </w:r>
      <w:r w:rsidRPr="00F83301">
        <w:rPr>
          <w:sz w:val="28"/>
          <w:szCs w:val="28"/>
        </w:rPr>
        <w:t>Қолайлы орта, дұрыс тамақтану моционы, бақыт сезімі деңгейінің жоғарылығы</w:t>
      </w:r>
      <w:r w:rsidR="0015766A" w:rsidRPr="00F83301">
        <w:rPr>
          <w:sz w:val="28"/>
          <w:szCs w:val="28"/>
        </w:rPr>
        <w:t>,</w:t>
      </w:r>
      <w:r w:rsidRPr="00F83301">
        <w:rPr>
          <w:sz w:val="28"/>
          <w:szCs w:val="28"/>
        </w:rPr>
        <w:t xml:space="preserve"> өмір сүру ұзақтығы әйелдерде 84,1, ер адамдарда -80 жасты көрсетеді.</w:t>
      </w:r>
      <w:r w:rsidR="00D62B9F" w:rsidRPr="00F83301">
        <w:rPr>
          <w:sz w:val="28"/>
          <w:szCs w:val="28"/>
        </w:rPr>
        <w:t xml:space="preserve"> </w:t>
      </w:r>
      <w:r w:rsidRPr="00F83301">
        <w:rPr>
          <w:sz w:val="28"/>
          <w:szCs w:val="28"/>
        </w:rPr>
        <w:t>Норвегияда білім алу тегін. Бірақ, осы елде бір оқушыны оқытуға әлем б</w:t>
      </w:r>
      <w:r w:rsidR="00397AE9" w:rsidRPr="00F83301">
        <w:rPr>
          <w:sz w:val="28"/>
          <w:szCs w:val="28"/>
        </w:rPr>
        <w:t>ойынша ең көп шығын жұмсалады. Мектепке</w:t>
      </w:r>
      <w:r w:rsidRPr="00F83301">
        <w:rPr>
          <w:sz w:val="28"/>
          <w:szCs w:val="28"/>
        </w:rPr>
        <w:t xml:space="preserve"> 7 жастан бастап барады, негізгі орта білім- 9жыл. 16-19</w:t>
      </w:r>
      <w:r w:rsidR="00397AE9" w:rsidRPr="00F83301">
        <w:rPr>
          <w:sz w:val="28"/>
          <w:szCs w:val="28"/>
        </w:rPr>
        <w:t xml:space="preserve"> жасқ</w:t>
      </w:r>
      <w:r w:rsidRPr="00F83301">
        <w:rPr>
          <w:sz w:val="28"/>
          <w:szCs w:val="28"/>
        </w:rPr>
        <w:t>а дейін ерікті түрде оқуды жалғастыруға болады.</w:t>
      </w:r>
      <w:r w:rsidR="00D62B9F" w:rsidRPr="00F83301">
        <w:rPr>
          <w:sz w:val="28"/>
          <w:szCs w:val="28"/>
        </w:rPr>
        <w:t xml:space="preserve"> </w:t>
      </w:r>
      <w:r w:rsidR="00397AE9" w:rsidRPr="00F83301">
        <w:rPr>
          <w:sz w:val="28"/>
          <w:szCs w:val="28"/>
        </w:rPr>
        <w:t>Ата-</w:t>
      </w:r>
      <w:r w:rsidRPr="00F83301">
        <w:rPr>
          <w:sz w:val="28"/>
          <w:szCs w:val="28"/>
        </w:rPr>
        <w:t>анасынан бөлек, өз бетінше өмір сүргісі келетін жасөспірімдерге мемлекет білім алу кезінде тұрғын үй мен тамақтануға арнайы үкіметтік несие алуға рұқсат береді.</w:t>
      </w:r>
      <w:r w:rsidR="00D62B9F" w:rsidRPr="00F83301">
        <w:rPr>
          <w:sz w:val="28"/>
          <w:szCs w:val="28"/>
        </w:rPr>
        <w:t xml:space="preserve"> </w:t>
      </w:r>
      <w:r w:rsidRPr="00F83301">
        <w:rPr>
          <w:sz w:val="28"/>
          <w:szCs w:val="28"/>
        </w:rPr>
        <w:t>Норвеги</w:t>
      </w:r>
      <w:r w:rsidR="00DF3FDA" w:rsidRPr="00F83301">
        <w:rPr>
          <w:sz w:val="28"/>
          <w:szCs w:val="28"/>
        </w:rPr>
        <w:t>я</w:t>
      </w:r>
      <w:r w:rsidRPr="00F83301">
        <w:rPr>
          <w:sz w:val="28"/>
          <w:szCs w:val="28"/>
        </w:rPr>
        <w:t>да байлық</w:t>
      </w:r>
      <w:r w:rsidR="0015766A" w:rsidRPr="00F83301">
        <w:rPr>
          <w:sz w:val="28"/>
          <w:szCs w:val="28"/>
        </w:rPr>
        <w:t xml:space="preserve"> деген</w:t>
      </w:r>
      <w:r w:rsidRPr="00F83301">
        <w:rPr>
          <w:sz w:val="28"/>
          <w:szCs w:val="28"/>
        </w:rPr>
        <w:t xml:space="preserve"> қымбат үй, көлік, бренд киім емес, бала саны –байлықтың белгісі. Ең кемінде үш бласы бар жанұ</w:t>
      </w:r>
      <w:r w:rsidR="00397AE9" w:rsidRPr="00F83301">
        <w:rPr>
          <w:sz w:val="28"/>
          <w:szCs w:val="28"/>
        </w:rPr>
        <w:t>я бақытты, ауқатты деп саналады</w:t>
      </w:r>
      <w:r w:rsidRPr="00F83301">
        <w:rPr>
          <w:sz w:val="28"/>
          <w:szCs w:val="28"/>
        </w:rPr>
        <w:t>. Норвегия сонымен қатар, бала табу, ана болу үшін</w:t>
      </w:r>
      <w:r w:rsidR="004D613A" w:rsidRPr="00F83301">
        <w:rPr>
          <w:sz w:val="28"/>
          <w:szCs w:val="28"/>
        </w:rPr>
        <w:t xml:space="preserve"> ең қолайлы мемлекет болып отыр</w:t>
      </w:r>
      <w:r w:rsidR="00BB25C0" w:rsidRPr="00F83301">
        <w:rPr>
          <w:sz w:val="28"/>
          <w:szCs w:val="28"/>
        </w:rPr>
        <w:t>.</w:t>
      </w:r>
    </w:p>
    <w:p w:rsidR="0044540B" w:rsidRPr="00F83301" w:rsidRDefault="0044540B" w:rsidP="00F83301">
      <w:pPr>
        <w:ind w:firstLine="709"/>
        <w:jc w:val="both"/>
        <w:rPr>
          <w:sz w:val="28"/>
          <w:szCs w:val="28"/>
        </w:rPr>
      </w:pPr>
      <w:r w:rsidRPr="00F83301">
        <w:rPr>
          <w:sz w:val="28"/>
          <w:szCs w:val="28"/>
        </w:rPr>
        <w:t xml:space="preserve">Сингапурдың экономикалық жетістігі </w:t>
      </w:r>
      <w:r w:rsidR="00B755CD" w:rsidRPr="00F83301">
        <w:rPr>
          <w:sz w:val="28"/>
          <w:szCs w:val="28"/>
        </w:rPr>
        <w:t>«</w:t>
      </w:r>
      <w:r w:rsidRPr="00F83301">
        <w:rPr>
          <w:sz w:val="28"/>
          <w:szCs w:val="28"/>
        </w:rPr>
        <w:t>ақылды адамдардың</w:t>
      </w:r>
      <w:r w:rsidR="00B755CD" w:rsidRPr="00F83301">
        <w:rPr>
          <w:sz w:val="28"/>
          <w:szCs w:val="28"/>
        </w:rPr>
        <w:t>»</w:t>
      </w:r>
      <w:r w:rsidRPr="00F83301">
        <w:rPr>
          <w:sz w:val="28"/>
          <w:szCs w:val="28"/>
        </w:rPr>
        <w:t xml:space="preserve"> тығыз агломерациясы арқылы инновацияларды жасау және мемлекеттің адами капиталды дамытуда тиімді менеджментті қолдануы.</w:t>
      </w:r>
      <w:r w:rsidR="00D62B9F" w:rsidRPr="00F83301">
        <w:rPr>
          <w:sz w:val="28"/>
          <w:szCs w:val="28"/>
        </w:rPr>
        <w:t xml:space="preserve"> </w:t>
      </w:r>
      <w:r w:rsidRPr="00F83301">
        <w:rPr>
          <w:sz w:val="28"/>
          <w:szCs w:val="28"/>
        </w:rPr>
        <w:t xml:space="preserve">Сингапур адами капиталды дамытуда білімге көп көңіл бөліп, орасан зор көлемде инвестиция салды. 1960 ж. Аралда халықтың білімі үш жылдық қана болды (ежіктеп </w:t>
      </w:r>
      <w:r w:rsidR="00397AE9" w:rsidRPr="00F83301">
        <w:rPr>
          <w:sz w:val="28"/>
          <w:szCs w:val="28"/>
        </w:rPr>
        <w:t>оқып, саусақпен санаған), ал 20-</w:t>
      </w:r>
      <w:r w:rsidRPr="00F83301">
        <w:rPr>
          <w:sz w:val="28"/>
          <w:szCs w:val="28"/>
        </w:rPr>
        <w:t>25 ж</w:t>
      </w:r>
      <w:r w:rsidR="0015766A" w:rsidRPr="00F83301">
        <w:rPr>
          <w:sz w:val="28"/>
          <w:szCs w:val="28"/>
        </w:rPr>
        <w:t>ылдан с</w:t>
      </w:r>
      <w:r w:rsidRPr="00F83301">
        <w:rPr>
          <w:sz w:val="28"/>
          <w:szCs w:val="28"/>
        </w:rPr>
        <w:t>оң математикадан халықаралық олимпиалалардан жүлделі орындар ала бастады.</w:t>
      </w:r>
      <w:r w:rsidR="00D62B9F" w:rsidRPr="00F83301">
        <w:rPr>
          <w:sz w:val="28"/>
          <w:szCs w:val="28"/>
        </w:rPr>
        <w:t xml:space="preserve"> </w:t>
      </w:r>
      <w:r w:rsidRPr="00F83301">
        <w:rPr>
          <w:sz w:val="28"/>
          <w:szCs w:val="28"/>
        </w:rPr>
        <w:t xml:space="preserve">Адамды дамыта отырып, мемлекет арнайы, жеңілдетілген саяси бағдарламалар арқылы шет елден </w:t>
      </w:r>
      <w:r w:rsidR="00B755CD" w:rsidRPr="00F83301">
        <w:rPr>
          <w:sz w:val="28"/>
          <w:szCs w:val="28"/>
        </w:rPr>
        <w:t>«</w:t>
      </w:r>
      <w:r w:rsidRPr="00F83301">
        <w:rPr>
          <w:sz w:val="28"/>
          <w:szCs w:val="28"/>
        </w:rPr>
        <w:t>милы</w:t>
      </w:r>
      <w:r w:rsidR="00B755CD" w:rsidRPr="00F83301">
        <w:rPr>
          <w:sz w:val="28"/>
          <w:szCs w:val="28"/>
        </w:rPr>
        <w:t>»</w:t>
      </w:r>
      <w:r w:rsidRPr="00F83301">
        <w:rPr>
          <w:sz w:val="28"/>
          <w:szCs w:val="28"/>
        </w:rPr>
        <w:t xml:space="preserve"> кадрларды тарта бастады.</w:t>
      </w:r>
      <w:r w:rsidR="0015766A" w:rsidRPr="00F83301">
        <w:rPr>
          <w:sz w:val="28"/>
          <w:szCs w:val="28"/>
        </w:rPr>
        <w:t xml:space="preserve"> </w:t>
      </w:r>
      <w:r w:rsidR="008A1E24" w:rsidRPr="00F83301">
        <w:rPr>
          <w:sz w:val="28"/>
          <w:szCs w:val="28"/>
        </w:rPr>
        <w:t xml:space="preserve"> </w:t>
      </w:r>
      <w:r w:rsidRPr="00F83301">
        <w:rPr>
          <w:sz w:val="28"/>
          <w:szCs w:val="28"/>
        </w:rPr>
        <w:t xml:space="preserve">Мемлекетті тоқыраудан шығару және қайта </w:t>
      </w:r>
      <w:r w:rsidR="00397AE9" w:rsidRPr="00F83301">
        <w:rPr>
          <w:sz w:val="28"/>
          <w:szCs w:val="28"/>
        </w:rPr>
        <w:t xml:space="preserve">жаңғырту аясында </w:t>
      </w:r>
      <w:r w:rsidR="00B755CD" w:rsidRPr="00F83301">
        <w:rPr>
          <w:sz w:val="28"/>
          <w:szCs w:val="28"/>
        </w:rPr>
        <w:t>«</w:t>
      </w:r>
      <w:r w:rsidR="00397AE9" w:rsidRPr="00F83301">
        <w:rPr>
          <w:sz w:val="28"/>
          <w:szCs w:val="28"/>
        </w:rPr>
        <w:t>Ақылды қала</w:t>
      </w:r>
      <w:r w:rsidR="00B755CD" w:rsidRPr="00F83301">
        <w:rPr>
          <w:sz w:val="28"/>
          <w:szCs w:val="28"/>
        </w:rPr>
        <w:t>»</w:t>
      </w:r>
      <w:r w:rsidR="00397AE9" w:rsidRPr="00F83301">
        <w:rPr>
          <w:sz w:val="28"/>
          <w:szCs w:val="28"/>
        </w:rPr>
        <w:t xml:space="preserve"> </w:t>
      </w:r>
      <w:r w:rsidRPr="00F83301">
        <w:rPr>
          <w:sz w:val="28"/>
          <w:szCs w:val="28"/>
        </w:rPr>
        <w:t>стратегиясын қалыптастырып, адами капиталға басты</w:t>
      </w:r>
      <w:r w:rsidR="0015766A" w:rsidRPr="00F83301">
        <w:rPr>
          <w:sz w:val="28"/>
          <w:szCs w:val="28"/>
        </w:rPr>
        <w:t xml:space="preserve"> </w:t>
      </w:r>
      <w:r w:rsidRPr="00F83301">
        <w:rPr>
          <w:sz w:val="28"/>
          <w:szCs w:val="28"/>
        </w:rPr>
        <w:t>назар аударуды шешті.</w:t>
      </w:r>
      <w:r w:rsidR="0015766A" w:rsidRPr="00F83301">
        <w:rPr>
          <w:sz w:val="28"/>
          <w:szCs w:val="28"/>
        </w:rPr>
        <w:t xml:space="preserve"> </w:t>
      </w:r>
      <w:r w:rsidRPr="00F83301">
        <w:rPr>
          <w:sz w:val="28"/>
          <w:szCs w:val="28"/>
        </w:rPr>
        <w:t xml:space="preserve">Мемлекеттік бюджеттен білім беру саласының шығындарына </w:t>
      </w:r>
      <w:r w:rsidRPr="00F83301">
        <w:rPr>
          <w:sz w:val="28"/>
          <w:szCs w:val="28"/>
        </w:rPr>
        <w:lastRenderedPageBreak/>
        <w:t>2,8% –тен 5,2 % –ке дейін арттырды; бастауыш</w:t>
      </w:r>
      <w:r w:rsidR="0015766A" w:rsidRPr="00F83301">
        <w:rPr>
          <w:sz w:val="28"/>
          <w:szCs w:val="28"/>
        </w:rPr>
        <w:t xml:space="preserve"> мектепте</w:t>
      </w:r>
      <w:r w:rsidRPr="00F83301">
        <w:rPr>
          <w:sz w:val="28"/>
          <w:szCs w:val="28"/>
        </w:rPr>
        <w:t xml:space="preserve"> білім беру жүйесін жаңартты; техникалық колледждер</w:t>
      </w:r>
      <w:r w:rsidR="0015766A" w:rsidRPr="00F83301">
        <w:rPr>
          <w:sz w:val="28"/>
          <w:szCs w:val="28"/>
        </w:rPr>
        <w:t xml:space="preserve"> </w:t>
      </w:r>
      <w:r w:rsidRPr="00F83301">
        <w:rPr>
          <w:sz w:val="28"/>
          <w:szCs w:val="28"/>
        </w:rPr>
        <w:t>мен жоғарғы оқу орындарына гранттарды көбейтті; Ұлттық технология институтын ашты; осы мақсаттарда жұмыс атқаратын қызметкерлердің жалақысын көтерді. Осылай, инновациялық технологияларды дамытуда жо</w:t>
      </w:r>
      <w:r w:rsidR="0015766A" w:rsidRPr="00F83301">
        <w:rPr>
          <w:sz w:val="28"/>
          <w:szCs w:val="28"/>
        </w:rPr>
        <w:t>ғ</w:t>
      </w:r>
      <w:r w:rsidRPr="00F83301">
        <w:rPr>
          <w:sz w:val="28"/>
          <w:szCs w:val="28"/>
        </w:rPr>
        <w:t>арғы білікті мамандар мәселесін 5–7 жылда оңтайлы шешті.</w:t>
      </w:r>
      <w:r w:rsidR="008A1E24" w:rsidRPr="00F83301">
        <w:rPr>
          <w:sz w:val="28"/>
          <w:szCs w:val="28"/>
        </w:rPr>
        <w:t xml:space="preserve"> </w:t>
      </w:r>
      <w:r w:rsidR="0015766A" w:rsidRPr="00F83301">
        <w:rPr>
          <w:sz w:val="28"/>
          <w:szCs w:val="28"/>
        </w:rPr>
        <w:t>Сингапурда адами капиталды дам</w:t>
      </w:r>
      <w:r w:rsidRPr="00F83301">
        <w:rPr>
          <w:sz w:val="28"/>
          <w:szCs w:val="28"/>
        </w:rPr>
        <w:t>ыту саясатына байланысты инвестициялар негізінен техникалық білім мен нанотехнология, IT мамандықтарға салынады. Ал, гумани</w:t>
      </w:r>
      <w:r w:rsidR="00E81287" w:rsidRPr="00F83301">
        <w:rPr>
          <w:sz w:val="28"/>
          <w:szCs w:val="28"/>
        </w:rPr>
        <w:t xml:space="preserve">тарлық бағыт </w:t>
      </w:r>
      <w:r w:rsidR="00B755CD" w:rsidRPr="00F83301">
        <w:rPr>
          <w:sz w:val="28"/>
          <w:szCs w:val="28"/>
        </w:rPr>
        <w:t>«</w:t>
      </w:r>
      <w:r w:rsidR="00E81287" w:rsidRPr="00F83301">
        <w:rPr>
          <w:sz w:val="28"/>
          <w:szCs w:val="28"/>
        </w:rPr>
        <w:t>қалдық қағидаты</w:t>
      </w:r>
      <w:r w:rsidR="00B755CD" w:rsidRPr="00F83301">
        <w:rPr>
          <w:sz w:val="28"/>
          <w:szCs w:val="28"/>
        </w:rPr>
        <w:t>»</w:t>
      </w:r>
      <w:r w:rsidR="00E81287" w:rsidRPr="00F83301">
        <w:rPr>
          <w:sz w:val="28"/>
          <w:szCs w:val="28"/>
        </w:rPr>
        <w:t xml:space="preserve"> </w:t>
      </w:r>
      <w:r w:rsidRPr="00F83301">
        <w:rPr>
          <w:sz w:val="28"/>
          <w:szCs w:val="28"/>
        </w:rPr>
        <w:t>бойынша, соның ішінде шет тілдер мамандығына бөлінеді.</w:t>
      </w:r>
      <w:r w:rsidR="00D62B9F" w:rsidRPr="00F83301">
        <w:rPr>
          <w:sz w:val="28"/>
          <w:szCs w:val="28"/>
        </w:rPr>
        <w:t xml:space="preserve"> </w:t>
      </w:r>
      <w:r w:rsidRPr="00F83301">
        <w:rPr>
          <w:sz w:val="28"/>
          <w:szCs w:val="28"/>
        </w:rPr>
        <w:t>Қазіргі таңда С</w:t>
      </w:r>
      <w:r w:rsidR="00E81287" w:rsidRPr="00F83301">
        <w:rPr>
          <w:sz w:val="28"/>
          <w:szCs w:val="28"/>
        </w:rPr>
        <w:t xml:space="preserve">ингапур үкіметі жоғары техника – </w:t>
      </w:r>
      <w:r w:rsidR="0015766A" w:rsidRPr="00F83301">
        <w:rPr>
          <w:sz w:val="28"/>
          <w:szCs w:val="28"/>
        </w:rPr>
        <w:t>техн</w:t>
      </w:r>
      <w:r w:rsidRPr="00F83301">
        <w:rPr>
          <w:sz w:val="28"/>
          <w:szCs w:val="28"/>
        </w:rPr>
        <w:t>ологиялық мамандықтарды</w:t>
      </w:r>
      <w:r w:rsidR="00C72694" w:rsidRPr="00F83301">
        <w:rPr>
          <w:sz w:val="28"/>
          <w:szCs w:val="28"/>
        </w:rPr>
        <w:t>ң шығынын 90% грант бөлу арқылы</w:t>
      </w:r>
      <w:r w:rsidRPr="00F83301">
        <w:rPr>
          <w:sz w:val="28"/>
          <w:szCs w:val="28"/>
        </w:rPr>
        <w:t xml:space="preserve"> мойнына алып отыр.</w:t>
      </w:r>
      <w:r w:rsidR="00D62B9F" w:rsidRPr="00F83301">
        <w:rPr>
          <w:sz w:val="28"/>
          <w:szCs w:val="28"/>
        </w:rPr>
        <w:t xml:space="preserve"> </w:t>
      </w:r>
      <w:r w:rsidRPr="00F83301">
        <w:rPr>
          <w:sz w:val="28"/>
          <w:szCs w:val="28"/>
        </w:rPr>
        <w:t>Әлем мойындаған жеті ғимараттан тұратын зертханалық кешен шет елдерден түрлі техникалық мамандарды тартады.</w:t>
      </w:r>
      <w:r w:rsidR="00D62B9F" w:rsidRPr="00F83301">
        <w:rPr>
          <w:sz w:val="28"/>
          <w:szCs w:val="28"/>
        </w:rPr>
        <w:t xml:space="preserve"> </w:t>
      </w:r>
      <w:r w:rsidRPr="00F83301">
        <w:rPr>
          <w:sz w:val="28"/>
          <w:szCs w:val="28"/>
        </w:rPr>
        <w:t xml:space="preserve">Бұдан басқа, халықтың табысы төмен азаматтардың дербес компьютерлік білімін көтеру үшін және онлайн–қызметтерді алуды үйрету мақсатында </w:t>
      </w:r>
      <w:r w:rsidR="00B755CD" w:rsidRPr="00F83301">
        <w:rPr>
          <w:sz w:val="28"/>
          <w:szCs w:val="28"/>
        </w:rPr>
        <w:t>«</w:t>
      </w:r>
      <w:r w:rsidR="00F83301" w:rsidRPr="00F83301">
        <w:rPr>
          <w:sz w:val="28"/>
          <w:szCs w:val="28"/>
        </w:rPr>
        <w:t>Digital» білім</w:t>
      </w:r>
      <w:r w:rsidRPr="00F83301">
        <w:rPr>
          <w:sz w:val="28"/>
          <w:szCs w:val="28"/>
        </w:rPr>
        <w:t xml:space="preserve"> беру бағдарламасын іске асырды</w:t>
      </w:r>
      <w:r w:rsidR="00BB25C0" w:rsidRPr="00F83301">
        <w:rPr>
          <w:sz w:val="28"/>
          <w:szCs w:val="28"/>
        </w:rPr>
        <w:t xml:space="preserve"> [</w:t>
      </w:r>
      <w:r w:rsidR="00D85A52" w:rsidRPr="00F83301">
        <w:rPr>
          <w:sz w:val="28"/>
          <w:szCs w:val="28"/>
        </w:rPr>
        <w:t>70</w:t>
      </w:r>
      <w:r w:rsidR="00BB25C0" w:rsidRPr="00F83301">
        <w:rPr>
          <w:sz w:val="28"/>
          <w:szCs w:val="28"/>
        </w:rPr>
        <w:t xml:space="preserve">]. </w:t>
      </w:r>
      <w:r w:rsidRPr="00F83301">
        <w:rPr>
          <w:sz w:val="28"/>
          <w:szCs w:val="28"/>
        </w:rPr>
        <w:t>Осындай мемлекеттік нақты қадамдардың арқасында, 7–10 жыл аясында халықтың компьютерлік сауаттылығы 45% құрады. Бұл қазір әлемдегі ең жоғарғы көрсеткіштердің бірі.</w:t>
      </w:r>
    </w:p>
    <w:p w:rsidR="0044540B" w:rsidRPr="00F83301" w:rsidRDefault="0044540B" w:rsidP="00F83301">
      <w:pPr>
        <w:ind w:firstLine="709"/>
        <w:jc w:val="both"/>
        <w:rPr>
          <w:sz w:val="28"/>
          <w:szCs w:val="28"/>
        </w:rPr>
      </w:pPr>
      <w:r w:rsidRPr="00F83301">
        <w:rPr>
          <w:sz w:val="28"/>
          <w:szCs w:val="28"/>
        </w:rPr>
        <w:t>Жапонияда адами капитал деңгейі шешуші экономикалық салаларда жоғарғы деңгейде. Денсаулық пен білім мемлекеттің перспе</w:t>
      </w:r>
      <w:r w:rsidR="00E81287" w:rsidRPr="00F83301">
        <w:rPr>
          <w:sz w:val="28"/>
          <w:szCs w:val="28"/>
        </w:rPr>
        <w:t>к</w:t>
      </w:r>
      <w:r w:rsidRPr="00F83301">
        <w:rPr>
          <w:sz w:val="28"/>
          <w:szCs w:val="28"/>
        </w:rPr>
        <w:t>тивті бағдары.</w:t>
      </w:r>
      <w:r w:rsidR="00D62B9F" w:rsidRPr="00F83301">
        <w:rPr>
          <w:sz w:val="28"/>
          <w:szCs w:val="28"/>
        </w:rPr>
        <w:t xml:space="preserve"> </w:t>
      </w:r>
      <w:r w:rsidRPr="00F83301">
        <w:rPr>
          <w:sz w:val="28"/>
          <w:szCs w:val="28"/>
        </w:rPr>
        <w:t>Жапонияда табиғи ресурстар өте шектеулі, сонд</w:t>
      </w:r>
      <w:r w:rsidR="00397AE9" w:rsidRPr="00F83301">
        <w:rPr>
          <w:sz w:val="28"/>
          <w:szCs w:val="28"/>
        </w:rPr>
        <w:t xml:space="preserve">ықтан адами капиталды дамытып, </w:t>
      </w:r>
      <w:r w:rsidRPr="00F83301">
        <w:rPr>
          <w:sz w:val="28"/>
          <w:szCs w:val="28"/>
        </w:rPr>
        <w:t xml:space="preserve">салауатты өмір сүру салтын ұстану арқылы денсаулықты нығайту елдің дамуының негізгі </w:t>
      </w:r>
      <w:r w:rsidR="00C819E7" w:rsidRPr="00F83301">
        <w:rPr>
          <w:sz w:val="28"/>
          <w:szCs w:val="28"/>
        </w:rPr>
        <w:t xml:space="preserve">факторлары </w:t>
      </w:r>
      <w:r w:rsidRPr="00F83301">
        <w:rPr>
          <w:sz w:val="28"/>
          <w:szCs w:val="28"/>
        </w:rPr>
        <w:t>болып табылады.</w:t>
      </w:r>
      <w:r w:rsidR="00D62B9F" w:rsidRPr="00F83301">
        <w:rPr>
          <w:sz w:val="28"/>
          <w:szCs w:val="28"/>
        </w:rPr>
        <w:t xml:space="preserve"> </w:t>
      </w:r>
      <w:r w:rsidRPr="00F83301">
        <w:rPr>
          <w:sz w:val="28"/>
          <w:szCs w:val="28"/>
        </w:rPr>
        <w:t>Үкімет үйі денсаулық сақтау саласы мен әлеуметтік қамсыздандыруды жоғарғы деңгейде бюджеттен қаржыландырады</w:t>
      </w:r>
      <w:r w:rsidR="00BB25C0" w:rsidRPr="00F83301">
        <w:rPr>
          <w:sz w:val="28"/>
          <w:szCs w:val="28"/>
        </w:rPr>
        <w:t xml:space="preserve"> [</w:t>
      </w:r>
      <w:r w:rsidR="00D85A52" w:rsidRPr="00F83301">
        <w:rPr>
          <w:sz w:val="28"/>
          <w:szCs w:val="28"/>
        </w:rPr>
        <w:t>71</w:t>
      </w:r>
      <w:r w:rsidR="00BB25C0" w:rsidRPr="00F83301">
        <w:rPr>
          <w:sz w:val="28"/>
          <w:szCs w:val="28"/>
        </w:rPr>
        <w:t>].</w:t>
      </w:r>
      <w:r w:rsidR="00D62B9F" w:rsidRPr="00F83301">
        <w:rPr>
          <w:sz w:val="28"/>
          <w:szCs w:val="28"/>
        </w:rPr>
        <w:t xml:space="preserve"> </w:t>
      </w:r>
      <w:r w:rsidR="009A5D5A" w:rsidRPr="00F83301">
        <w:rPr>
          <w:sz w:val="28"/>
          <w:szCs w:val="28"/>
        </w:rPr>
        <w:t>Бәрімізге белгілі, Ж</w:t>
      </w:r>
      <w:r w:rsidRPr="00F83301">
        <w:rPr>
          <w:sz w:val="28"/>
          <w:szCs w:val="28"/>
        </w:rPr>
        <w:t>апонияда жұмысқа өмір бойы жалдау жүйесі бар. Яғни, жұмысты адамға бейімдеп, қолайлы жағдай жасап, сырттан кадр іздемей өз жұмысшыларының біліктілігін үнемі көтеріп отырады. Жұмыс адамға бейімделу керек– бұл Жапония елінің адами капиталды дамытудағы басты қағидаты.</w:t>
      </w:r>
      <w:r w:rsidR="00D62B9F" w:rsidRPr="00F83301">
        <w:rPr>
          <w:sz w:val="28"/>
          <w:szCs w:val="28"/>
        </w:rPr>
        <w:t xml:space="preserve"> </w:t>
      </w:r>
      <w:r w:rsidR="00C72694" w:rsidRPr="00F83301">
        <w:rPr>
          <w:sz w:val="28"/>
          <w:szCs w:val="28"/>
        </w:rPr>
        <w:t>Жапонияда жұмысшы жұмыспен ө</w:t>
      </w:r>
      <w:r w:rsidRPr="00F83301">
        <w:rPr>
          <w:sz w:val="28"/>
          <w:szCs w:val="28"/>
        </w:rPr>
        <w:t>мір бойы кепілдендірілген. Жұмысшының жалақысының 30 пайызы компанияның пайдасына байланысты, яғн</w:t>
      </w:r>
      <w:r w:rsidR="00E81287" w:rsidRPr="00F83301">
        <w:rPr>
          <w:sz w:val="28"/>
          <w:szCs w:val="28"/>
        </w:rPr>
        <w:t>и, бонустық жүйе бар. Сондықтан</w:t>
      </w:r>
      <w:r w:rsidRPr="00F83301">
        <w:rPr>
          <w:sz w:val="28"/>
          <w:szCs w:val="28"/>
        </w:rPr>
        <w:t>, жұмысшы өзін–өзі дамытуға құлшынысы күшті және жоғарғы жалақы ала отырып, фирмаға да тиімді экономикалық активті элемент болып табылады.</w:t>
      </w:r>
      <w:r w:rsidR="00D62B9F" w:rsidRPr="00F83301">
        <w:rPr>
          <w:sz w:val="28"/>
          <w:szCs w:val="28"/>
        </w:rPr>
        <w:t xml:space="preserve"> </w:t>
      </w:r>
      <w:r w:rsidR="009A5D5A" w:rsidRPr="00F83301">
        <w:rPr>
          <w:sz w:val="28"/>
          <w:szCs w:val="28"/>
        </w:rPr>
        <w:t xml:space="preserve"> </w:t>
      </w:r>
      <w:r w:rsidR="00C72694" w:rsidRPr="00F83301">
        <w:rPr>
          <w:sz w:val="28"/>
          <w:szCs w:val="28"/>
        </w:rPr>
        <w:t>1,5–2 жылда Жапония</w:t>
      </w:r>
      <w:r w:rsidRPr="00F83301">
        <w:rPr>
          <w:sz w:val="28"/>
          <w:szCs w:val="28"/>
        </w:rPr>
        <w:t xml:space="preserve"> кез–келген ұйымда к</w:t>
      </w:r>
      <w:r w:rsidR="00E81287" w:rsidRPr="00F83301">
        <w:rPr>
          <w:sz w:val="28"/>
          <w:szCs w:val="28"/>
        </w:rPr>
        <w:t>адрларды ротация жасайды яғ</w:t>
      </w:r>
      <w:r w:rsidRPr="00F83301">
        <w:rPr>
          <w:sz w:val="28"/>
          <w:szCs w:val="28"/>
        </w:rPr>
        <w:t>ни, әр қызметкер функциясы ауысқанда жан–жақты дамиды және</w:t>
      </w:r>
      <w:r w:rsidR="00BB25C0" w:rsidRPr="00F83301">
        <w:rPr>
          <w:sz w:val="28"/>
          <w:szCs w:val="28"/>
        </w:rPr>
        <w:t xml:space="preserve"> кәсіби біліктілігі жоғарылайды </w:t>
      </w:r>
      <w:r w:rsidR="00C72694" w:rsidRPr="00F83301">
        <w:rPr>
          <w:sz w:val="28"/>
          <w:szCs w:val="28"/>
        </w:rPr>
        <w:t>деген ұстаным бар</w:t>
      </w:r>
      <w:r w:rsidR="00044494" w:rsidRPr="00F83301">
        <w:rPr>
          <w:sz w:val="28"/>
          <w:szCs w:val="28"/>
        </w:rPr>
        <w:t xml:space="preserve"> </w:t>
      </w:r>
      <w:r w:rsidR="00BB25C0" w:rsidRPr="00F83301">
        <w:rPr>
          <w:sz w:val="28"/>
          <w:szCs w:val="28"/>
        </w:rPr>
        <w:t>[</w:t>
      </w:r>
      <w:r w:rsidR="00D85A52" w:rsidRPr="00F83301">
        <w:rPr>
          <w:sz w:val="28"/>
          <w:szCs w:val="28"/>
        </w:rPr>
        <w:t>72</w:t>
      </w:r>
      <w:r w:rsidR="00BB25C0" w:rsidRPr="00F83301">
        <w:rPr>
          <w:sz w:val="28"/>
          <w:szCs w:val="28"/>
        </w:rPr>
        <w:t>].</w:t>
      </w:r>
    </w:p>
    <w:p w:rsidR="0044540B" w:rsidRPr="00F83301" w:rsidRDefault="0044540B" w:rsidP="00F83301">
      <w:pPr>
        <w:ind w:firstLine="709"/>
        <w:jc w:val="both"/>
        <w:rPr>
          <w:sz w:val="28"/>
          <w:szCs w:val="28"/>
        </w:rPr>
      </w:pPr>
      <w:r w:rsidRPr="00F83301">
        <w:rPr>
          <w:sz w:val="28"/>
          <w:szCs w:val="28"/>
        </w:rPr>
        <w:t>Германия әлемдік экономикада өз орны бар мемлекет. Мемлекет білім беру, ә</w:t>
      </w:r>
      <w:r w:rsidR="00397AE9" w:rsidRPr="00F83301">
        <w:rPr>
          <w:sz w:val="28"/>
          <w:szCs w:val="28"/>
        </w:rPr>
        <w:t>л–ауқат, ұлт денсаулығы, ғылыми-</w:t>
      </w:r>
      <w:r w:rsidRPr="00F83301">
        <w:rPr>
          <w:sz w:val="28"/>
          <w:szCs w:val="28"/>
        </w:rPr>
        <w:t>техникалық жетістіктері, экономикалық саясат, әлемдік шаруашылық байланыстарда</w:t>
      </w:r>
      <w:r w:rsidR="00397AE9" w:rsidRPr="00F83301">
        <w:rPr>
          <w:sz w:val="28"/>
          <w:szCs w:val="28"/>
        </w:rPr>
        <w:t xml:space="preserve"> </w:t>
      </w:r>
      <w:r w:rsidRPr="00F83301">
        <w:rPr>
          <w:sz w:val="28"/>
          <w:szCs w:val="28"/>
        </w:rPr>
        <w:t>– адами капиталдың жоғары деңг</w:t>
      </w:r>
      <w:r w:rsidR="00C72694" w:rsidRPr="00F83301">
        <w:rPr>
          <w:sz w:val="28"/>
          <w:szCs w:val="28"/>
        </w:rPr>
        <w:t>е</w:t>
      </w:r>
      <w:r w:rsidRPr="00F83301">
        <w:rPr>
          <w:sz w:val="28"/>
          <w:szCs w:val="28"/>
        </w:rPr>
        <w:t>йін көрсетеді.</w:t>
      </w:r>
      <w:r w:rsidR="00D62B9F" w:rsidRPr="00F83301">
        <w:rPr>
          <w:sz w:val="28"/>
          <w:szCs w:val="28"/>
        </w:rPr>
        <w:t xml:space="preserve"> </w:t>
      </w:r>
      <w:r w:rsidRPr="00F83301">
        <w:rPr>
          <w:sz w:val="28"/>
          <w:szCs w:val="28"/>
        </w:rPr>
        <w:t>Г</w:t>
      </w:r>
      <w:r w:rsidR="00397AE9" w:rsidRPr="00F83301">
        <w:rPr>
          <w:sz w:val="28"/>
          <w:szCs w:val="28"/>
        </w:rPr>
        <w:t>ерманияда білім саласына әскери-</w:t>
      </w:r>
      <w:r w:rsidRPr="00F83301">
        <w:rPr>
          <w:sz w:val="28"/>
          <w:szCs w:val="28"/>
        </w:rPr>
        <w:t>қорғаныс сал</w:t>
      </w:r>
      <w:r w:rsidR="00E81287" w:rsidRPr="00F83301">
        <w:rPr>
          <w:sz w:val="28"/>
          <w:szCs w:val="28"/>
        </w:rPr>
        <w:t>а</w:t>
      </w:r>
      <w:r w:rsidRPr="00F83301">
        <w:rPr>
          <w:sz w:val="28"/>
          <w:szCs w:val="28"/>
        </w:rPr>
        <w:t>сынан 2 есе көп бюджеттен ақша аударылады. Ал, адами капиталды дамыту бағдарламаларына әскери шығындардан 15–20 есе көп шығын жұмсалады.</w:t>
      </w:r>
    </w:p>
    <w:p w:rsidR="0044540B" w:rsidRPr="00F83301" w:rsidRDefault="0044540B" w:rsidP="00F83301">
      <w:pPr>
        <w:ind w:firstLine="709"/>
        <w:jc w:val="both"/>
        <w:rPr>
          <w:sz w:val="28"/>
          <w:szCs w:val="28"/>
        </w:rPr>
      </w:pPr>
      <w:r w:rsidRPr="00F83301">
        <w:rPr>
          <w:sz w:val="28"/>
          <w:szCs w:val="28"/>
        </w:rPr>
        <w:t>Америка Құрама Штаттары нанотехнология, ғылым, технология саласы бойынша әлем мойындаған ең мықты мамандарға ие. Бұл артықшылықтар АҚШ– та тиімді венчурлық бизн</w:t>
      </w:r>
      <w:r w:rsidR="003B3257" w:rsidRPr="00F83301">
        <w:rPr>
          <w:sz w:val="28"/>
          <w:szCs w:val="28"/>
        </w:rPr>
        <w:t xml:space="preserve">ес құруға тиімді болды. </w:t>
      </w:r>
      <w:r w:rsidRPr="00F83301">
        <w:rPr>
          <w:sz w:val="28"/>
          <w:szCs w:val="28"/>
        </w:rPr>
        <w:t xml:space="preserve">Ата–аналар </w:t>
      </w:r>
      <w:r w:rsidRPr="00F83301">
        <w:rPr>
          <w:sz w:val="28"/>
          <w:szCs w:val="28"/>
        </w:rPr>
        <w:lastRenderedPageBreak/>
        <w:t>балаларының білім алу ақысын жанұялық шығын емес, болашаққа салынып жатқан инвестиция деп қарайды. Өз білімін өзі жетілдіру, үнемі іздену, аналитикалық ойлау, оңтайлы шешім қабылдау нұсқаларын қарастыру арқылы индивидуум өзінің адами капиталын көтереді. SAT, IELTS, TOEFL, GMAT сияқты емтихандар ізденіс арқылы, үнемі адами капитал мен потенциалды дамытып отыруға итермелейді</w:t>
      </w:r>
      <w:r w:rsidR="00BB25C0" w:rsidRPr="00F83301">
        <w:rPr>
          <w:sz w:val="28"/>
          <w:szCs w:val="28"/>
        </w:rPr>
        <w:t xml:space="preserve"> [</w:t>
      </w:r>
      <w:r w:rsidR="00D85A52" w:rsidRPr="00F83301">
        <w:rPr>
          <w:sz w:val="28"/>
          <w:szCs w:val="28"/>
        </w:rPr>
        <w:t>73</w:t>
      </w:r>
      <w:r w:rsidR="00BB25C0" w:rsidRPr="00F83301">
        <w:rPr>
          <w:sz w:val="28"/>
          <w:szCs w:val="28"/>
        </w:rPr>
        <w:t>].</w:t>
      </w:r>
    </w:p>
    <w:p w:rsidR="0044540B" w:rsidRPr="00F83301" w:rsidRDefault="0044540B" w:rsidP="00F83301">
      <w:pPr>
        <w:ind w:firstLine="709"/>
        <w:jc w:val="both"/>
        <w:rPr>
          <w:sz w:val="28"/>
          <w:szCs w:val="28"/>
        </w:rPr>
      </w:pPr>
      <w:r w:rsidRPr="00F83301">
        <w:rPr>
          <w:sz w:val="28"/>
          <w:szCs w:val="28"/>
        </w:rPr>
        <w:t>Оңтүстік Кореяда адами капиталдың негізі болып</w:t>
      </w:r>
      <w:r w:rsidR="00397AE9" w:rsidRPr="00F83301">
        <w:rPr>
          <w:sz w:val="28"/>
          <w:szCs w:val="28"/>
        </w:rPr>
        <w:t xml:space="preserve"> </w:t>
      </w:r>
      <w:r w:rsidRPr="00F83301">
        <w:rPr>
          <w:sz w:val="28"/>
          <w:szCs w:val="28"/>
        </w:rPr>
        <w:t>– ұлттық мәдениет пен жоғарғы білім деңгейі болып табылады. Мемлекеттік саясат білім мен ғылымның дамуы өндірісті дамыту мен экономикалық даму көзі екенін біліп, нақты қадамдармен алғышарттар жасады.</w:t>
      </w:r>
      <w:r w:rsidR="00CE3909" w:rsidRPr="00F83301">
        <w:rPr>
          <w:sz w:val="28"/>
          <w:szCs w:val="28"/>
        </w:rPr>
        <w:t xml:space="preserve"> </w:t>
      </w:r>
      <w:r w:rsidRPr="00F83301">
        <w:rPr>
          <w:sz w:val="28"/>
          <w:szCs w:val="28"/>
        </w:rPr>
        <w:t>Мемлек</w:t>
      </w:r>
      <w:r w:rsidR="00C72694" w:rsidRPr="00F83301">
        <w:rPr>
          <w:sz w:val="28"/>
          <w:szCs w:val="28"/>
        </w:rPr>
        <w:t>е</w:t>
      </w:r>
      <w:r w:rsidRPr="00F83301">
        <w:rPr>
          <w:sz w:val="28"/>
          <w:szCs w:val="28"/>
        </w:rPr>
        <w:t>ттік оқу орындары салық төлеуден толық босатылған. Және мемлекеттік емес мекемелер білім беруге бағытталған саласы бойынша салықтан босатылған.</w:t>
      </w:r>
      <w:r w:rsidR="00D62B9F" w:rsidRPr="00F83301">
        <w:rPr>
          <w:sz w:val="28"/>
          <w:szCs w:val="28"/>
        </w:rPr>
        <w:t xml:space="preserve"> </w:t>
      </w:r>
      <w:r w:rsidRPr="00F83301">
        <w:rPr>
          <w:sz w:val="28"/>
          <w:szCs w:val="28"/>
        </w:rPr>
        <w:t xml:space="preserve">Ғылымды </w:t>
      </w:r>
      <w:r w:rsidR="00F83301" w:rsidRPr="00F83301">
        <w:rPr>
          <w:sz w:val="28"/>
          <w:szCs w:val="28"/>
        </w:rPr>
        <w:t>дамыту жеке</w:t>
      </w:r>
      <w:r w:rsidRPr="00F83301">
        <w:rPr>
          <w:sz w:val="28"/>
          <w:szCs w:val="28"/>
        </w:rPr>
        <w:t xml:space="preserve"> инвестициялар мен ірі корпорациялардың қайырымдылық </w:t>
      </w:r>
      <w:r w:rsidR="00F83301" w:rsidRPr="00F83301">
        <w:rPr>
          <w:sz w:val="28"/>
          <w:szCs w:val="28"/>
        </w:rPr>
        <w:t>есебінен қаржыландырылады</w:t>
      </w:r>
      <w:r w:rsidRPr="00F83301">
        <w:rPr>
          <w:sz w:val="28"/>
          <w:szCs w:val="28"/>
        </w:rPr>
        <w:t>. Оңтүстік Корея таяу жылдары ғылымды дамытудың жоғары деңгейі бар ең жоғары технологиялық елдердің бестігіне кіреді.</w:t>
      </w:r>
    </w:p>
    <w:p w:rsidR="0044540B" w:rsidRPr="00F83301" w:rsidRDefault="0044540B" w:rsidP="00F83301">
      <w:pPr>
        <w:ind w:firstLine="709"/>
        <w:jc w:val="both"/>
        <w:rPr>
          <w:sz w:val="28"/>
          <w:szCs w:val="28"/>
        </w:rPr>
      </w:pPr>
      <w:r w:rsidRPr="00F83301">
        <w:rPr>
          <w:sz w:val="28"/>
          <w:szCs w:val="28"/>
        </w:rPr>
        <w:t xml:space="preserve">Қытай Халық Республикасы адами капиталды дамытуда орасан зор қаржы мен мемлекеттік күш жұмсауда. Адами ресурстарды тиімді қалыптастыру, білім </w:t>
      </w:r>
      <w:r w:rsidR="00C72694" w:rsidRPr="00F83301">
        <w:rPr>
          <w:sz w:val="28"/>
          <w:szCs w:val="28"/>
        </w:rPr>
        <w:t>беру сапасын арттыру, білім беру</w:t>
      </w:r>
      <w:r w:rsidRPr="00F83301">
        <w:rPr>
          <w:sz w:val="28"/>
          <w:szCs w:val="28"/>
        </w:rPr>
        <w:t xml:space="preserve">ге, жаңа мектептер салуға бюджет шығындарын жылдан жылға көбейтіп отыр. Сонымен қатар, </w:t>
      </w:r>
      <w:r w:rsidR="00B755CD" w:rsidRPr="00F83301">
        <w:rPr>
          <w:sz w:val="28"/>
          <w:szCs w:val="28"/>
        </w:rPr>
        <w:t>«</w:t>
      </w:r>
      <w:r w:rsidRPr="00F83301">
        <w:rPr>
          <w:sz w:val="28"/>
          <w:szCs w:val="28"/>
        </w:rPr>
        <w:t xml:space="preserve">Made in China </w:t>
      </w:r>
      <w:r w:rsidR="00C72694" w:rsidRPr="00F83301">
        <w:rPr>
          <w:sz w:val="28"/>
          <w:szCs w:val="28"/>
        </w:rPr>
        <w:t>-</w:t>
      </w:r>
      <w:r w:rsidRPr="00F83301">
        <w:rPr>
          <w:sz w:val="28"/>
          <w:szCs w:val="28"/>
        </w:rPr>
        <w:t>2025</w:t>
      </w:r>
      <w:r w:rsidR="00B755CD" w:rsidRPr="00F83301">
        <w:rPr>
          <w:sz w:val="28"/>
          <w:szCs w:val="28"/>
        </w:rPr>
        <w:t>»</w:t>
      </w:r>
      <w:r w:rsidRPr="00F83301">
        <w:rPr>
          <w:sz w:val="28"/>
          <w:szCs w:val="28"/>
        </w:rPr>
        <w:t xml:space="preserve"> және </w:t>
      </w:r>
      <w:r w:rsidR="00B755CD" w:rsidRPr="00F83301">
        <w:rPr>
          <w:sz w:val="28"/>
          <w:szCs w:val="28"/>
        </w:rPr>
        <w:t>«</w:t>
      </w:r>
      <w:r w:rsidRPr="00F83301">
        <w:rPr>
          <w:sz w:val="28"/>
          <w:szCs w:val="28"/>
        </w:rPr>
        <w:t>Интернет плюс</w:t>
      </w:r>
      <w:r w:rsidR="00B755CD" w:rsidRPr="00F83301">
        <w:rPr>
          <w:sz w:val="28"/>
          <w:szCs w:val="28"/>
        </w:rPr>
        <w:t>»</w:t>
      </w:r>
      <w:r w:rsidRPr="00F83301">
        <w:rPr>
          <w:sz w:val="28"/>
          <w:szCs w:val="28"/>
        </w:rPr>
        <w:t xml:space="preserve"> сияқты мемлекеттік бағдарламалар адами капиталды дамытуды басты бағдар ретінде ұстанып отыр</w:t>
      </w:r>
      <w:r w:rsidR="00F10E8C" w:rsidRPr="00F83301">
        <w:rPr>
          <w:sz w:val="28"/>
          <w:szCs w:val="28"/>
        </w:rPr>
        <w:t xml:space="preserve"> [</w:t>
      </w:r>
      <w:r w:rsidR="00D85A52" w:rsidRPr="00F83301">
        <w:rPr>
          <w:sz w:val="28"/>
          <w:szCs w:val="28"/>
        </w:rPr>
        <w:t>74</w:t>
      </w:r>
      <w:r w:rsidR="00F10E8C" w:rsidRPr="00F83301">
        <w:rPr>
          <w:sz w:val="28"/>
          <w:szCs w:val="28"/>
        </w:rPr>
        <w:t>]</w:t>
      </w:r>
      <w:r w:rsidRPr="00F83301">
        <w:rPr>
          <w:sz w:val="28"/>
          <w:szCs w:val="28"/>
        </w:rPr>
        <w:t>. Жылдам өсуші халыққа салынатын инвестиция көлемін ұлғайт</w:t>
      </w:r>
      <w:r w:rsidR="00C72694" w:rsidRPr="00F83301">
        <w:rPr>
          <w:sz w:val="28"/>
          <w:szCs w:val="28"/>
        </w:rPr>
        <w:t>у, өнеркәсіпті жаңғырту, smart-</w:t>
      </w:r>
      <w:r w:rsidRPr="00F83301">
        <w:rPr>
          <w:sz w:val="28"/>
          <w:szCs w:val="28"/>
        </w:rPr>
        <w:t>технология, инновациялық өндіріс, елді интернетпен толық жабдықтау, машина жасау, dijital және индустриализация саласына инве</w:t>
      </w:r>
      <w:r w:rsidR="00044494" w:rsidRPr="00F83301">
        <w:rPr>
          <w:sz w:val="28"/>
          <w:szCs w:val="28"/>
        </w:rPr>
        <w:t>с</w:t>
      </w:r>
      <w:r w:rsidRPr="00F83301">
        <w:rPr>
          <w:sz w:val="28"/>
          <w:szCs w:val="28"/>
        </w:rPr>
        <w:t xml:space="preserve">тиция салу арқылы, отандық өнімді әлемдік </w:t>
      </w:r>
      <w:r w:rsidR="00B755CD" w:rsidRPr="00F83301">
        <w:rPr>
          <w:sz w:val="28"/>
          <w:szCs w:val="28"/>
        </w:rPr>
        <w:t>«</w:t>
      </w:r>
      <w:r w:rsidRPr="00F83301">
        <w:rPr>
          <w:sz w:val="28"/>
          <w:szCs w:val="28"/>
        </w:rPr>
        <w:t>Created in China</w:t>
      </w:r>
      <w:r w:rsidR="00B755CD" w:rsidRPr="00F83301">
        <w:rPr>
          <w:sz w:val="28"/>
          <w:szCs w:val="28"/>
        </w:rPr>
        <w:t>»</w:t>
      </w:r>
      <w:r w:rsidRPr="00F83301">
        <w:rPr>
          <w:sz w:val="28"/>
          <w:szCs w:val="28"/>
        </w:rPr>
        <w:t xml:space="preserve"> брендына айналдыру басты мақсат болып отыр.</w:t>
      </w:r>
      <w:r w:rsidR="008A1E24" w:rsidRPr="00F83301">
        <w:rPr>
          <w:sz w:val="28"/>
          <w:szCs w:val="28"/>
        </w:rPr>
        <w:t xml:space="preserve"> </w:t>
      </w:r>
      <w:r w:rsidRPr="00F83301">
        <w:rPr>
          <w:sz w:val="28"/>
          <w:szCs w:val="28"/>
        </w:rPr>
        <w:t>Адами капиталды дамытуға кеткен шығындар мемлекеттің қайтарымсыз шығындарына жатады.</w:t>
      </w:r>
      <w:r w:rsidR="00D62B9F" w:rsidRPr="00F83301">
        <w:rPr>
          <w:sz w:val="28"/>
          <w:szCs w:val="28"/>
        </w:rPr>
        <w:t xml:space="preserve"> </w:t>
      </w:r>
      <w:r w:rsidRPr="00F83301">
        <w:rPr>
          <w:sz w:val="28"/>
          <w:szCs w:val="28"/>
        </w:rPr>
        <w:t>Қытай мемлекеті математикаға қабілетті</w:t>
      </w:r>
      <w:r w:rsidR="00C72694" w:rsidRPr="00F83301">
        <w:rPr>
          <w:sz w:val="28"/>
          <w:szCs w:val="28"/>
        </w:rPr>
        <w:t>,</w:t>
      </w:r>
      <w:r w:rsidRPr="00F83301">
        <w:rPr>
          <w:sz w:val="28"/>
          <w:szCs w:val="28"/>
        </w:rPr>
        <w:t xml:space="preserve"> күшті оқушыларымен әлемге әйгілі. Дүние жүзінен мыңдаған студенттер Қытайда білім алуға құштар. Шет елде оқитын Қытай студенттерінің басым бөлігі ота</w:t>
      </w:r>
      <w:r w:rsidR="00397AE9" w:rsidRPr="00F83301">
        <w:rPr>
          <w:sz w:val="28"/>
          <w:szCs w:val="28"/>
        </w:rPr>
        <w:t xml:space="preserve">нына оралады. </w:t>
      </w:r>
      <w:r w:rsidRPr="00F83301">
        <w:rPr>
          <w:sz w:val="28"/>
          <w:szCs w:val="28"/>
        </w:rPr>
        <w:t>1965-2015 жылдары халықтың өмір сүру</w:t>
      </w:r>
      <w:r w:rsidR="00DC4C71" w:rsidRPr="00F83301">
        <w:rPr>
          <w:sz w:val="28"/>
          <w:szCs w:val="28"/>
        </w:rPr>
        <w:t xml:space="preserve"> деңгейі 45-75 жасқа өсті. Бұ</w:t>
      </w:r>
      <w:r w:rsidRPr="00F83301">
        <w:rPr>
          <w:sz w:val="28"/>
          <w:szCs w:val="28"/>
        </w:rPr>
        <w:t xml:space="preserve">л көрсеткіштердің өсуі денсаулық сақтау </w:t>
      </w:r>
      <w:r w:rsidR="00C72694" w:rsidRPr="00F83301">
        <w:rPr>
          <w:sz w:val="28"/>
          <w:szCs w:val="28"/>
        </w:rPr>
        <w:t>м</w:t>
      </w:r>
      <w:r w:rsidRPr="00F83301">
        <w:rPr>
          <w:sz w:val="28"/>
          <w:szCs w:val="28"/>
        </w:rPr>
        <w:t>ен білім беру саласына салынған инвестиция мен саясат негізінде болып отыр.</w:t>
      </w:r>
      <w:r w:rsidR="008A1E24" w:rsidRPr="00F83301">
        <w:rPr>
          <w:sz w:val="28"/>
          <w:szCs w:val="28"/>
        </w:rPr>
        <w:t xml:space="preserve"> </w:t>
      </w:r>
      <w:r w:rsidRPr="00F83301">
        <w:rPr>
          <w:sz w:val="28"/>
          <w:szCs w:val="28"/>
        </w:rPr>
        <w:t xml:space="preserve">Денсаулық сақтау саласында </w:t>
      </w:r>
      <w:r w:rsidR="00B755CD" w:rsidRPr="00F83301">
        <w:rPr>
          <w:sz w:val="28"/>
          <w:szCs w:val="28"/>
        </w:rPr>
        <w:t>«</w:t>
      </w:r>
      <w:r w:rsidRPr="00F83301">
        <w:rPr>
          <w:sz w:val="28"/>
          <w:szCs w:val="28"/>
        </w:rPr>
        <w:t>Қытай медицинасы</w:t>
      </w:r>
      <w:r w:rsidR="00B755CD" w:rsidRPr="00F83301">
        <w:rPr>
          <w:sz w:val="28"/>
          <w:szCs w:val="28"/>
        </w:rPr>
        <w:t>»</w:t>
      </w:r>
      <w:r w:rsidRPr="00F83301">
        <w:rPr>
          <w:sz w:val="28"/>
          <w:szCs w:val="28"/>
        </w:rPr>
        <w:t xml:space="preserve"> әлемдік бренд болып табылады. Табиғи шөп, өнімдерді пайдалана отырып, адамның өз ресурстарын ояту- денсаулық кепілі деп ойлайды</w:t>
      </w:r>
      <w:r w:rsidR="00DC4C71" w:rsidRPr="00F83301">
        <w:rPr>
          <w:sz w:val="28"/>
          <w:szCs w:val="28"/>
        </w:rPr>
        <w:t>.</w:t>
      </w:r>
      <w:r w:rsidRPr="00F83301">
        <w:rPr>
          <w:sz w:val="28"/>
          <w:szCs w:val="28"/>
        </w:rPr>
        <w:t xml:space="preserve"> </w:t>
      </w:r>
      <w:r w:rsidR="00DC4C71" w:rsidRPr="00F83301">
        <w:rPr>
          <w:sz w:val="28"/>
          <w:szCs w:val="28"/>
        </w:rPr>
        <w:t>Сонымен қатар, ауырып ем іздемей</w:t>
      </w:r>
      <w:r w:rsidRPr="00F83301">
        <w:rPr>
          <w:sz w:val="28"/>
          <w:szCs w:val="28"/>
        </w:rPr>
        <w:t>, алдын –ала емделіп, профилактикаға зо</w:t>
      </w:r>
      <w:r w:rsidR="00DC4C71" w:rsidRPr="00F83301">
        <w:rPr>
          <w:sz w:val="28"/>
          <w:szCs w:val="28"/>
        </w:rPr>
        <w:t>р мән береді. Жаттығу, күтіну, б</w:t>
      </w:r>
      <w:r w:rsidRPr="00F83301">
        <w:rPr>
          <w:sz w:val="28"/>
          <w:szCs w:val="28"/>
        </w:rPr>
        <w:t xml:space="preserve">иологиялық белсенді заттар қабылдау мемлекеттің денсаулық сақтаудағы бірегей саясаты. Қытайда сауатты білім беру саясаты </w:t>
      </w:r>
      <w:r w:rsidR="00F47839" w:rsidRPr="00F83301">
        <w:rPr>
          <w:sz w:val="28"/>
          <w:szCs w:val="28"/>
        </w:rPr>
        <w:t>қолданыста</w:t>
      </w:r>
      <w:r w:rsidRPr="00F83301">
        <w:rPr>
          <w:sz w:val="28"/>
          <w:szCs w:val="28"/>
        </w:rPr>
        <w:t>. Қытай тәжірибесі көрсеткендей, шет елде оқитын</w:t>
      </w:r>
      <w:r w:rsidR="00C72694" w:rsidRPr="00F83301">
        <w:rPr>
          <w:sz w:val="28"/>
          <w:szCs w:val="28"/>
        </w:rPr>
        <w:t>, оқып жатқан біздің қандас сту</w:t>
      </w:r>
      <w:r w:rsidRPr="00F83301">
        <w:rPr>
          <w:sz w:val="28"/>
          <w:szCs w:val="28"/>
        </w:rPr>
        <w:t>денттер От</w:t>
      </w:r>
      <w:r w:rsidR="00DC4C71" w:rsidRPr="00F83301">
        <w:rPr>
          <w:sz w:val="28"/>
          <w:szCs w:val="28"/>
        </w:rPr>
        <w:t>а</w:t>
      </w:r>
      <w:r w:rsidRPr="00F83301">
        <w:rPr>
          <w:sz w:val="28"/>
          <w:szCs w:val="28"/>
        </w:rPr>
        <w:t>нымызға оралып, адами капитал әлеуетін дамытуға үлес қосу керек.</w:t>
      </w:r>
    </w:p>
    <w:p w:rsidR="008A1E24" w:rsidRPr="00F83301" w:rsidRDefault="0044540B" w:rsidP="00F83301">
      <w:pPr>
        <w:ind w:firstLine="709"/>
        <w:jc w:val="both"/>
        <w:rPr>
          <w:sz w:val="28"/>
          <w:szCs w:val="28"/>
        </w:rPr>
      </w:pPr>
      <w:r w:rsidRPr="00F83301">
        <w:rPr>
          <w:sz w:val="28"/>
          <w:szCs w:val="28"/>
        </w:rPr>
        <w:t xml:space="preserve">Біріккен Ұлттар Ұйымы мен Еуропалық Одақ адами капиталды дамытуда орасан зор жұмыс атқаруда. Бұл халықаралық ұйымдардың адами капиталды дамытудағы ерекшелігі болып, денсаулық сақтау мен білім беру, кедейлікті азайту, еңбек орындарын қамтамасыз ететін іс–шараларды жоспарлау және іске </w:t>
      </w:r>
      <w:r w:rsidRPr="00F83301">
        <w:rPr>
          <w:sz w:val="28"/>
          <w:szCs w:val="28"/>
        </w:rPr>
        <w:lastRenderedPageBreak/>
        <w:t xml:space="preserve">асыру, кәсіпкерлердің әлеуметтік шығындарын көбейту, жұмыс берушілермен оқу орындарының тығыз байланысы. </w:t>
      </w:r>
      <w:r w:rsidR="00AC4BE9" w:rsidRPr="00F83301">
        <w:rPr>
          <w:sz w:val="28"/>
          <w:szCs w:val="28"/>
        </w:rPr>
        <w:t xml:space="preserve">Сонымен қатар, Дүниежүзілік банк 2020 жылы </w:t>
      </w:r>
      <w:r w:rsidR="00B755CD" w:rsidRPr="00F83301">
        <w:rPr>
          <w:sz w:val="28"/>
          <w:szCs w:val="28"/>
        </w:rPr>
        <w:t>«</w:t>
      </w:r>
      <w:r w:rsidR="00AC4BE9" w:rsidRPr="00F83301">
        <w:rPr>
          <w:sz w:val="28"/>
          <w:szCs w:val="28"/>
        </w:rPr>
        <w:t>Адами капиталды дамыту жобасын</w:t>
      </w:r>
      <w:r w:rsidR="00B755CD" w:rsidRPr="00F83301">
        <w:rPr>
          <w:sz w:val="28"/>
          <w:szCs w:val="28"/>
        </w:rPr>
        <w:t>»</w:t>
      </w:r>
      <w:r w:rsidR="00AC4BE9" w:rsidRPr="00F83301">
        <w:rPr>
          <w:sz w:val="28"/>
          <w:szCs w:val="28"/>
        </w:rPr>
        <w:t xml:space="preserve"> ұсынды. Бұл жоба әлеуметтік әділеттілікті нығайту және экономикалық өсуді қамтамасыз ету мақсатында адамдарға тиімді инвестиция салуға жәрдемдесуге арналған жахандық бағдарлама. </w:t>
      </w:r>
      <w:r w:rsidR="008A1E24" w:rsidRPr="00F83301">
        <w:rPr>
          <w:sz w:val="28"/>
          <w:szCs w:val="28"/>
        </w:rPr>
        <w:t xml:space="preserve"> </w:t>
      </w:r>
      <w:r w:rsidR="00744FFB" w:rsidRPr="00F83301">
        <w:rPr>
          <w:sz w:val="28"/>
          <w:szCs w:val="28"/>
        </w:rPr>
        <w:t xml:space="preserve">Дүниежүзілік банк </w:t>
      </w:r>
      <w:r w:rsidR="00B755CD" w:rsidRPr="00F83301">
        <w:rPr>
          <w:sz w:val="28"/>
          <w:szCs w:val="28"/>
        </w:rPr>
        <w:t>«</w:t>
      </w:r>
      <w:r w:rsidR="00744FFB" w:rsidRPr="00F83301">
        <w:rPr>
          <w:sz w:val="28"/>
          <w:szCs w:val="28"/>
        </w:rPr>
        <w:t>Адами капиталды дамыту жобасын</w:t>
      </w:r>
      <w:r w:rsidR="00B755CD" w:rsidRPr="00F83301">
        <w:rPr>
          <w:sz w:val="28"/>
          <w:szCs w:val="28"/>
        </w:rPr>
        <w:t>»</w:t>
      </w:r>
      <w:r w:rsidR="00744FFB" w:rsidRPr="00F83301">
        <w:rPr>
          <w:sz w:val="28"/>
          <w:szCs w:val="28"/>
        </w:rPr>
        <w:t xml:space="preserve"> - әлемдік әділеттілік пен экономикалық өсуді қамтамасыз ету үшін адамдарға инвестицияларды салуды жеделдету жөніндегі жаһандық бастаманы әзірледі.</w:t>
      </w:r>
      <w:r w:rsidR="00B77D44" w:rsidRPr="00F83301">
        <w:rPr>
          <w:sz w:val="28"/>
          <w:szCs w:val="28"/>
        </w:rPr>
        <w:t xml:space="preserve"> </w:t>
      </w:r>
      <w:r w:rsidR="00AC4BE9" w:rsidRPr="00F83301">
        <w:rPr>
          <w:sz w:val="28"/>
          <w:szCs w:val="28"/>
        </w:rPr>
        <w:t xml:space="preserve">Адами капиталды дамыту, қорғау, инвестиция салу- 2020-2023 жылға дейінгі қызметінің негізгі бағыттарының бірі. Тамақтану сапасын жақсарту, медициналық көмек көрсету, сапалы білім беру, жұмыс орындарын құру және кәсіби дағдыларды үйрету арқылы адамдарға инвестиция салу адами капиталды </w:t>
      </w:r>
      <w:r w:rsidR="00A6549B" w:rsidRPr="00F83301">
        <w:rPr>
          <w:sz w:val="28"/>
          <w:szCs w:val="28"/>
        </w:rPr>
        <w:t xml:space="preserve">дамытуға болады және бұл әлеуметтік </w:t>
      </w:r>
      <w:r w:rsidR="00C72694" w:rsidRPr="00F83301">
        <w:rPr>
          <w:sz w:val="28"/>
          <w:szCs w:val="28"/>
        </w:rPr>
        <w:t>заманауи</w:t>
      </w:r>
      <w:r w:rsidR="00A6549B" w:rsidRPr="00F83301">
        <w:rPr>
          <w:sz w:val="28"/>
          <w:szCs w:val="28"/>
        </w:rPr>
        <w:t xml:space="preserve"> қоғам құрудың негізгі шарты болып табылады</w:t>
      </w:r>
      <w:r w:rsidR="006102D2" w:rsidRPr="00F83301">
        <w:rPr>
          <w:sz w:val="28"/>
          <w:szCs w:val="28"/>
        </w:rPr>
        <w:t xml:space="preserve"> [</w:t>
      </w:r>
      <w:r w:rsidR="00A76915" w:rsidRPr="00F83301">
        <w:rPr>
          <w:sz w:val="28"/>
          <w:szCs w:val="28"/>
        </w:rPr>
        <w:t>7</w:t>
      </w:r>
      <w:r w:rsidR="00A16ABA" w:rsidRPr="00F83301">
        <w:rPr>
          <w:sz w:val="28"/>
          <w:szCs w:val="28"/>
        </w:rPr>
        <w:t>5</w:t>
      </w:r>
      <w:r w:rsidR="006102D2" w:rsidRPr="00F83301">
        <w:rPr>
          <w:sz w:val="28"/>
          <w:szCs w:val="28"/>
        </w:rPr>
        <w:t>].</w:t>
      </w:r>
      <w:r w:rsidR="00A6549B" w:rsidRPr="00F83301">
        <w:rPr>
          <w:sz w:val="28"/>
          <w:szCs w:val="28"/>
        </w:rPr>
        <w:t xml:space="preserve"> </w:t>
      </w:r>
    </w:p>
    <w:p w:rsidR="00757520" w:rsidRPr="00F83301" w:rsidRDefault="0044540B" w:rsidP="00F83301">
      <w:pPr>
        <w:ind w:firstLine="709"/>
        <w:jc w:val="both"/>
        <w:rPr>
          <w:sz w:val="28"/>
          <w:szCs w:val="28"/>
        </w:rPr>
      </w:pPr>
      <w:r w:rsidRPr="00F83301">
        <w:rPr>
          <w:sz w:val="28"/>
          <w:szCs w:val="28"/>
        </w:rPr>
        <w:t xml:space="preserve">Шет елдік адами капиталды дамыту тұжырымдамасы мен мемлекеттік саясатты талдай отырып, </w:t>
      </w:r>
      <w:r w:rsidR="008A1E24" w:rsidRPr="00F83301">
        <w:rPr>
          <w:sz w:val="28"/>
          <w:szCs w:val="28"/>
        </w:rPr>
        <w:t xml:space="preserve">ерекшеліктерін байқауға болады: </w:t>
      </w:r>
      <w:r w:rsidR="00B77D44" w:rsidRPr="00F83301">
        <w:rPr>
          <w:sz w:val="28"/>
          <w:szCs w:val="28"/>
        </w:rPr>
        <w:t xml:space="preserve">Шет ел тәжірибесін саралай келе, жалпы экономикалық тиімді адами капиталды дамытумен терең, </w:t>
      </w:r>
      <w:r w:rsidR="007D3A3D" w:rsidRPr="00F83301">
        <w:rPr>
          <w:sz w:val="28"/>
          <w:szCs w:val="28"/>
        </w:rPr>
        <w:t>жүйелі</w:t>
      </w:r>
      <w:r w:rsidR="00B77D44" w:rsidRPr="00F83301">
        <w:rPr>
          <w:sz w:val="28"/>
          <w:szCs w:val="28"/>
        </w:rPr>
        <w:t xml:space="preserve"> айналысу қажеттілігін дәлелдейді. Қазіргі уақытта ҚР денсаулық сақтау саласындағы адами капиталдың экономикалық тиімділігін арттыруда нақты жай-күйі мен даму перспективасын бағалай отырып, бірқатар мемлекеттік</w:t>
      </w:r>
      <w:r w:rsidR="007D3A3D" w:rsidRPr="00F83301">
        <w:rPr>
          <w:sz w:val="28"/>
          <w:szCs w:val="28"/>
        </w:rPr>
        <w:t>, салалық бағдарлам</w:t>
      </w:r>
      <w:r w:rsidR="00B77D44" w:rsidRPr="00F83301">
        <w:rPr>
          <w:sz w:val="28"/>
          <w:szCs w:val="28"/>
        </w:rPr>
        <w:t xml:space="preserve">алар қабылданған. Атаулы бағдарламалар саладағы адами капиталдың экономикалық тиімділігін арттыру, жеке адами капиталды дамытуға ықпал жасайды. Ұлттық экономиканы 2050ж. стратегиялық дамытушы куш- экономикалық тиімді адами капитал. </w:t>
      </w:r>
      <w:r w:rsidR="007D3A3D" w:rsidRPr="00F83301">
        <w:rPr>
          <w:sz w:val="28"/>
          <w:szCs w:val="28"/>
        </w:rPr>
        <w:t xml:space="preserve">Яғни, адами капиталдың кәсіби деңгейін дамыту көзі - білім беру мен денсаулық сақтау жүйесі. </w:t>
      </w:r>
    </w:p>
    <w:p w:rsidR="00757520" w:rsidRPr="00F83301" w:rsidRDefault="007D3A3D" w:rsidP="00F83301">
      <w:pPr>
        <w:ind w:firstLine="709"/>
        <w:jc w:val="both"/>
        <w:rPr>
          <w:sz w:val="28"/>
          <w:szCs w:val="28"/>
        </w:rPr>
      </w:pPr>
      <w:r w:rsidRPr="00F83301">
        <w:rPr>
          <w:sz w:val="28"/>
          <w:szCs w:val="28"/>
        </w:rPr>
        <w:t xml:space="preserve">ҚР денсаулық сақтау саласындағы адами капиталдың экономикалық тиімділігін арттыруда: </w:t>
      </w:r>
    </w:p>
    <w:p w:rsidR="00757520" w:rsidRPr="00F83301" w:rsidRDefault="00757520" w:rsidP="00F83301">
      <w:pPr>
        <w:ind w:firstLine="709"/>
        <w:jc w:val="both"/>
        <w:rPr>
          <w:sz w:val="28"/>
          <w:szCs w:val="28"/>
        </w:rPr>
      </w:pPr>
      <w:r w:rsidRPr="00F83301">
        <w:rPr>
          <w:sz w:val="28"/>
          <w:szCs w:val="28"/>
        </w:rPr>
        <w:t xml:space="preserve"> </w:t>
      </w:r>
      <w:r w:rsidR="007D3A3D" w:rsidRPr="00F83301">
        <w:rPr>
          <w:sz w:val="28"/>
          <w:szCs w:val="28"/>
        </w:rPr>
        <w:t xml:space="preserve">- цифрлық және зияткерлік технологиялардың әлеуетін ұтымды пайдалану; </w:t>
      </w:r>
    </w:p>
    <w:p w:rsidR="00757520" w:rsidRPr="00F83301" w:rsidRDefault="007D3A3D" w:rsidP="00F83301">
      <w:pPr>
        <w:ind w:firstLine="709"/>
        <w:jc w:val="both"/>
        <w:rPr>
          <w:sz w:val="28"/>
          <w:szCs w:val="28"/>
        </w:rPr>
      </w:pPr>
      <w:r w:rsidRPr="00F83301">
        <w:rPr>
          <w:sz w:val="28"/>
          <w:szCs w:val="28"/>
        </w:rPr>
        <w:t xml:space="preserve">- денсаулық, білімге кеткен шығындарды инвестиция деп қарастыру; </w:t>
      </w:r>
    </w:p>
    <w:p w:rsidR="007D3A3D" w:rsidRPr="00F83301" w:rsidRDefault="007D3A3D" w:rsidP="00F83301">
      <w:pPr>
        <w:ind w:firstLine="709"/>
        <w:jc w:val="both"/>
        <w:rPr>
          <w:sz w:val="28"/>
          <w:szCs w:val="28"/>
        </w:rPr>
      </w:pPr>
      <w:r w:rsidRPr="00F83301">
        <w:rPr>
          <w:sz w:val="28"/>
          <w:szCs w:val="28"/>
        </w:rPr>
        <w:t>- мемлекеттен денсаулық, білім саласына бюджеттен ақша бөлуді жыл сайын көбейту.</w:t>
      </w:r>
    </w:p>
    <w:p w:rsidR="00B77D44" w:rsidRPr="00F83301" w:rsidRDefault="00B77D44" w:rsidP="00F83301">
      <w:pPr>
        <w:ind w:firstLine="709"/>
        <w:jc w:val="both"/>
        <w:rPr>
          <w:sz w:val="28"/>
          <w:szCs w:val="28"/>
        </w:rPr>
      </w:pPr>
    </w:p>
    <w:p w:rsidR="00F83301" w:rsidRPr="001465C8" w:rsidRDefault="001465C8" w:rsidP="00F83301">
      <w:pPr>
        <w:ind w:firstLine="709"/>
        <w:jc w:val="center"/>
        <w:rPr>
          <w:b/>
          <w:sz w:val="28"/>
          <w:szCs w:val="28"/>
        </w:rPr>
      </w:pPr>
      <w:r w:rsidRPr="001465C8">
        <w:rPr>
          <w:b/>
          <w:sz w:val="28"/>
          <w:szCs w:val="28"/>
          <w:lang w:val="kk-KZ"/>
        </w:rPr>
        <w:t>Бірінші  бөлімнің қорытындысы</w:t>
      </w:r>
    </w:p>
    <w:p w:rsidR="00CE3909" w:rsidRPr="00F83301" w:rsidRDefault="00F83301" w:rsidP="00F83301">
      <w:pPr>
        <w:ind w:firstLine="709"/>
        <w:jc w:val="both"/>
        <w:rPr>
          <w:rFonts w:eastAsiaTheme="minorEastAsia"/>
          <w:sz w:val="28"/>
          <w:szCs w:val="28"/>
        </w:rPr>
      </w:pPr>
      <w:r>
        <w:rPr>
          <w:sz w:val="28"/>
          <w:szCs w:val="28"/>
        </w:rPr>
        <w:t>Б</w:t>
      </w:r>
      <w:r>
        <w:rPr>
          <w:sz w:val="28"/>
          <w:szCs w:val="28"/>
          <w:lang w:val="kk-KZ"/>
        </w:rPr>
        <w:t xml:space="preserve">өлім зерттеуін саралай </w:t>
      </w:r>
      <w:r w:rsidR="00CE3909" w:rsidRPr="00F83301">
        <w:rPr>
          <w:sz w:val="28"/>
          <w:szCs w:val="28"/>
        </w:rPr>
        <w:t xml:space="preserve">келе, келесі тұжырымдарды жасауға болады: </w:t>
      </w:r>
      <w:r w:rsidR="00CE3909" w:rsidRPr="00F83301">
        <w:rPr>
          <w:rFonts w:eastAsiaTheme="minorEastAsia"/>
          <w:sz w:val="28"/>
          <w:szCs w:val="28"/>
        </w:rPr>
        <w:t xml:space="preserve">дамыған мемлекеттер тарапынан </w:t>
      </w:r>
      <w:r w:rsidRPr="00F83301">
        <w:rPr>
          <w:rFonts w:eastAsiaTheme="minorEastAsia"/>
          <w:sz w:val="28"/>
          <w:szCs w:val="28"/>
        </w:rPr>
        <w:t>және әлемдік</w:t>
      </w:r>
      <w:r w:rsidR="00CE3909" w:rsidRPr="00F83301">
        <w:rPr>
          <w:rFonts w:eastAsiaTheme="minorEastAsia"/>
          <w:sz w:val="28"/>
          <w:szCs w:val="28"/>
        </w:rPr>
        <w:t xml:space="preserve"> экономикалық ілімдер мектебі аясында </w:t>
      </w:r>
      <w:r w:rsidR="00B755CD" w:rsidRPr="00F83301">
        <w:rPr>
          <w:rFonts w:eastAsiaTheme="minorEastAsia"/>
          <w:sz w:val="28"/>
          <w:szCs w:val="28"/>
        </w:rPr>
        <w:t>«</w:t>
      </w:r>
      <w:r w:rsidR="00CE3909" w:rsidRPr="00F83301">
        <w:rPr>
          <w:rFonts w:eastAsiaTheme="minorEastAsia"/>
          <w:sz w:val="28"/>
          <w:szCs w:val="28"/>
        </w:rPr>
        <w:t>адами капитал</w:t>
      </w:r>
      <w:r w:rsidR="00B755CD" w:rsidRPr="00F83301">
        <w:rPr>
          <w:rFonts w:eastAsiaTheme="minorEastAsia"/>
          <w:sz w:val="28"/>
          <w:szCs w:val="28"/>
        </w:rPr>
        <w:t>»</w:t>
      </w:r>
      <w:r w:rsidR="00CE3909" w:rsidRPr="00F83301">
        <w:rPr>
          <w:rFonts w:eastAsiaTheme="minorEastAsia"/>
          <w:sz w:val="28"/>
          <w:szCs w:val="28"/>
        </w:rPr>
        <w:t xml:space="preserve"> түсінігіне тарихи-сыни талдау жасалды. </w:t>
      </w:r>
    </w:p>
    <w:p w:rsidR="00CE3909" w:rsidRPr="0090055F" w:rsidRDefault="00CE3909" w:rsidP="00F83301">
      <w:pPr>
        <w:ind w:firstLine="709"/>
        <w:jc w:val="both"/>
        <w:rPr>
          <w:b/>
          <w:sz w:val="28"/>
          <w:szCs w:val="28"/>
        </w:rPr>
      </w:pPr>
      <w:r w:rsidRPr="00F83301">
        <w:rPr>
          <w:sz w:val="28"/>
          <w:szCs w:val="28"/>
        </w:rPr>
        <w:t xml:space="preserve">Шет елдік және отандық ғалымдар мен экономистердің түсініктерін саралай </w:t>
      </w:r>
      <w:r w:rsidR="00F83301" w:rsidRPr="00F83301">
        <w:rPr>
          <w:sz w:val="28"/>
          <w:szCs w:val="28"/>
        </w:rPr>
        <w:t>отырып, «</w:t>
      </w:r>
      <w:r w:rsidRPr="00F83301">
        <w:rPr>
          <w:sz w:val="28"/>
          <w:szCs w:val="28"/>
        </w:rPr>
        <w:t>адами капитал</w:t>
      </w:r>
      <w:r w:rsidR="00B755CD" w:rsidRPr="00F83301">
        <w:rPr>
          <w:sz w:val="28"/>
          <w:szCs w:val="28"/>
        </w:rPr>
        <w:t>»</w:t>
      </w:r>
      <w:r w:rsidRPr="00F83301">
        <w:rPr>
          <w:sz w:val="28"/>
          <w:szCs w:val="28"/>
        </w:rPr>
        <w:t xml:space="preserve"> ұғымына келесі авторлық анықтама берілді</w:t>
      </w:r>
      <w:r w:rsidR="00C72694" w:rsidRPr="00F83301">
        <w:rPr>
          <w:sz w:val="28"/>
          <w:szCs w:val="28"/>
        </w:rPr>
        <w:t>:</w:t>
      </w:r>
      <w:r w:rsidRPr="00F83301">
        <w:rPr>
          <w:sz w:val="28"/>
          <w:szCs w:val="28"/>
        </w:rPr>
        <w:t xml:space="preserve"> </w:t>
      </w:r>
      <w:r w:rsidR="00B755CD" w:rsidRPr="0090055F">
        <w:rPr>
          <w:b/>
          <w:sz w:val="28"/>
          <w:szCs w:val="28"/>
        </w:rPr>
        <w:t>«</w:t>
      </w:r>
      <w:r w:rsidRPr="0090055F">
        <w:rPr>
          <w:b/>
          <w:sz w:val="28"/>
          <w:szCs w:val="28"/>
        </w:rPr>
        <w:t>Адами капитал –бұл адам туғаннан жинақтаған денсаулық, білім, дағдылары мен қабілет қоры және осы элементтердің ұтымды үйлесімі болашақта еңбек өнімділігі мен табыстың өсуін қамтамасыз ету үшін салынатын инвестиция нәтижесі</w:t>
      </w:r>
      <w:r w:rsidR="00B755CD" w:rsidRPr="0090055F">
        <w:rPr>
          <w:b/>
          <w:sz w:val="28"/>
          <w:szCs w:val="28"/>
        </w:rPr>
        <w:t>»</w:t>
      </w:r>
      <w:r w:rsidRPr="0090055F">
        <w:rPr>
          <w:b/>
          <w:sz w:val="28"/>
          <w:szCs w:val="28"/>
        </w:rPr>
        <w:t xml:space="preserve">.  </w:t>
      </w:r>
    </w:p>
    <w:p w:rsidR="00492C78" w:rsidRPr="00F83301" w:rsidRDefault="00CE3909" w:rsidP="00F83301">
      <w:pPr>
        <w:ind w:firstLine="709"/>
        <w:jc w:val="both"/>
        <w:rPr>
          <w:sz w:val="28"/>
          <w:szCs w:val="28"/>
        </w:rPr>
      </w:pPr>
      <w:r w:rsidRPr="00F83301">
        <w:rPr>
          <w:sz w:val="28"/>
          <w:szCs w:val="28"/>
        </w:rPr>
        <w:lastRenderedPageBreak/>
        <w:t xml:space="preserve">Шет елдік, отандық, қазіргі заман талабына сай зерттеулерді тұжырымдай келе </w:t>
      </w:r>
      <w:r w:rsidR="00B755CD" w:rsidRPr="00F83301">
        <w:rPr>
          <w:rFonts w:eastAsiaTheme="minorEastAsia"/>
          <w:sz w:val="28"/>
          <w:szCs w:val="28"/>
        </w:rPr>
        <w:t>«</w:t>
      </w:r>
      <w:r w:rsidRPr="00F83301">
        <w:rPr>
          <w:rFonts w:eastAsiaTheme="minorEastAsia"/>
          <w:sz w:val="28"/>
          <w:szCs w:val="28"/>
        </w:rPr>
        <w:t>Адами даму индексі</w:t>
      </w:r>
      <w:r w:rsidR="00B755CD" w:rsidRPr="00F83301">
        <w:rPr>
          <w:rFonts w:eastAsiaTheme="minorEastAsia"/>
          <w:sz w:val="28"/>
          <w:szCs w:val="28"/>
        </w:rPr>
        <w:t>»</w:t>
      </w:r>
      <w:r w:rsidRPr="00F83301">
        <w:rPr>
          <w:rFonts w:eastAsiaTheme="minorEastAsia"/>
          <w:sz w:val="28"/>
          <w:szCs w:val="28"/>
        </w:rPr>
        <w:t xml:space="preserve"> адамның өмір сүру сапасының экономикалық бірден бір нақты көрсеткіші екені анықталды, сонымен қатар х</w:t>
      </w:r>
      <w:r w:rsidRPr="00F83301">
        <w:rPr>
          <w:sz w:val="28"/>
          <w:szCs w:val="28"/>
        </w:rPr>
        <w:t>алықтың денсаулық капиталын бағалаудағы негізгі көрсеткіштері келтірілді.</w:t>
      </w:r>
      <w:r w:rsidR="000F2C48" w:rsidRPr="00F83301">
        <w:rPr>
          <w:sz w:val="28"/>
          <w:szCs w:val="28"/>
        </w:rPr>
        <w:t xml:space="preserve"> </w:t>
      </w:r>
    </w:p>
    <w:p w:rsidR="00492C78" w:rsidRPr="00F83301" w:rsidRDefault="000F2C48" w:rsidP="00F83301">
      <w:pPr>
        <w:ind w:firstLine="709"/>
        <w:jc w:val="both"/>
        <w:rPr>
          <w:sz w:val="28"/>
          <w:szCs w:val="28"/>
        </w:rPr>
      </w:pPr>
      <w:r w:rsidRPr="00F83301">
        <w:rPr>
          <w:sz w:val="28"/>
          <w:szCs w:val="28"/>
        </w:rPr>
        <w:t xml:space="preserve">Адами капиталдың күрделі экономикалық категория ретіндегі сандық және сапалық көрсеткіштері зерттелді. </w:t>
      </w:r>
    </w:p>
    <w:p w:rsidR="000F2C48" w:rsidRPr="00F83301" w:rsidRDefault="000F2C48" w:rsidP="00F83301">
      <w:pPr>
        <w:ind w:firstLine="709"/>
        <w:jc w:val="both"/>
        <w:rPr>
          <w:sz w:val="28"/>
          <w:szCs w:val="28"/>
        </w:rPr>
      </w:pPr>
      <w:r w:rsidRPr="00F83301">
        <w:rPr>
          <w:sz w:val="28"/>
          <w:szCs w:val="28"/>
        </w:rPr>
        <w:t>Денсаулық сақтау және нығайту саласындағы ДДҰ төрт негізгі бағытты қарастылып, адамның денсаулық жағдайын жіктеу жүйесі құрылды.</w:t>
      </w:r>
    </w:p>
    <w:p w:rsidR="00492C78" w:rsidRPr="00F83301" w:rsidRDefault="000F2C48" w:rsidP="00F83301">
      <w:pPr>
        <w:ind w:firstLine="709"/>
        <w:jc w:val="both"/>
        <w:rPr>
          <w:sz w:val="28"/>
          <w:szCs w:val="28"/>
        </w:rPr>
      </w:pPr>
      <w:r w:rsidRPr="00F83301">
        <w:rPr>
          <w:sz w:val="28"/>
          <w:szCs w:val="28"/>
        </w:rPr>
        <w:t xml:space="preserve">Қазіргі уақытта халықаралық деңгейде медицинада экономикалық нәтижелерді бағалаудың бес негізгі түрі сипатталды: </w:t>
      </w:r>
    </w:p>
    <w:p w:rsidR="00492C78" w:rsidRPr="00050D61" w:rsidRDefault="00492C78" w:rsidP="00F83301">
      <w:pPr>
        <w:ind w:firstLine="709"/>
        <w:jc w:val="both"/>
        <w:rPr>
          <w:sz w:val="28"/>
          <w:szCs w:val="28"/>
          <w:lang w:val="en-US"/>
        </w:rPr>
      </w:pPr>
      <w:r w:rsidRPr="00050D61">
        <w:rPr>
          <w:sz w:val="28"/>
          <w:szCs w:val="28"/>
          <w:lang w:val="en-US"/>
        </w:rPr>
        <w:t xml:space="preserve">- </w:t>
      </w:r>
      <w:r w:rsidR="000F2C48" w:rsidRPr="00050D61">
        <w:rPr>
          <w:sz w:val="28"/>
          <w:szCs w:val="28"/>
          <w:lang w:val="en-US"/>
        </w:rPr>
        <w:t>«</w:t>
      </w:r>
      <w:r w:rsidR="000F2C48" w:rsidRPr="00F83301">
        <w:rPr>
          <w:sz w:val="28"/>
          <w:szCs w:val="28"/>
        </w:rPr>
        <w:t>аурудың</w:t>
      </w:r>
      <w:r w:rsidR="000F2C48" w:rsidRPr="00050D61">
        <w:rPr>
          <w:sz w:val="28"/>
          <w:szCs w:val="28"/>
          <w:lang w:val="en-US"/>
        </w:rPr>
        <w:t xml:space="preserve"> </w:t>
      </w:r>
      <w:r w:rsidR="000F2C48" w:rsidRPr="00F83301">
        <w:rPr>
          <w:sz w:val="28"/>
          <w:szCs w:val="28"/>
        </w:rPr>
        <w:t>құны</w:t>
      </w:r>
      <w:r w:rsidR="000F2C48" w:rsidRPr="00050D61">
        <w:rPr>
          <w:sz w:val="28"/>
          <w:szCs w:val="28"/>
          <w:lang w:val="en-US"/>
        </w:rPr>
        <w:t xml:space="preserve">» </w:t>
      </w:r>
      <w:r w:rsidR="000F2C48" w:rsidRPr="00F83301">
        <w:rPr>
          <w:sz w:val="28"/>
          <w:szCs w:val="28"/>
        </w:rPr>
        <w:t>талдауы</w:t>
      </w:r>
      <w:r w:rsidR="000F2C48" w:rsidRPr="00050D61">
        <w:rPr>
          <w:sz w:val="28"/>
          <w:szCs w:val="28"/>
          <w:lang w:val="en-US"/>
        </w:rPr>
        <w:t xml:space="preserve"> (COI – cost of analysis); </w:t>
      </w:r>
    </w:p>
    <w:p w:rsidR="00492C78" w:rsidRPr="00050D61" w:rsidRDefault="00F83301" w:rsidP="00F83301">
      <w:pPr>
        <w:ind w:firstLine="709"/>
        <w:jc w:val="both"/>
        <w:rPr>
          <w:sz w:val="28"/>
          <w:szCs w:val="28"/>
          <w:lang w:val="en-US"/>
        </w:rPr>
      </w:pPr>
      <w:r w:rsidRPr="00050D61">
        <w:rPr>
          <w:sz w:val="28"/>
          <w:szCs w:val="28"/>
          <w:lang w:val="en-US"/>
        </w:rPr>
        <w:t>- «</w:t>
      </w:r>
      <w:r w:rsidR="000F2C48" w:rsidRPr="00F83301">
        <w:rPr>
          <w:sz w:val="28"/>
          <w:szCs w:val="28"/>
        </w:rPr>
        <w:t>шығындар</w:t>
      </w:r>
      <w:r w:rsidR="000F2C48" w:rsidRPr="00050D61">
        <w:rPr>
          <w:sz w:val="28"/>
          <w:szCs w:val="28"/>
          <w:lang w:val="en-US"/>
        </w:rPr>
        <w:t xml:space="preserve"> – </w:t>
      </w:r>
      <w:r w:rsidR="000F2C48" w:rsidRPr="00F83301">
        <w:rPr>
          <w:sz w:val="28"/>
          <w:szCs w:val="28"/>
        </w:rPr>
        <w:t>тиімділік</w:t>
      </w:r>
      <w:r w:rsidR="000F2C48" w:rsidRPr="00050D61">
        <w:rPr>
          <w:sz w:val="28"/>
          <w:szCs w:val="28"/>
          <w:lang w:val="en-US"/>
        </w:rPr>
        <w:t xml:space="preserve">» </w:t>
      </w:r>
      <w:r w:rsidR="000F2C48" w:rsidRPr="00F83301">
        <w:rPr>
          <w:sz w:val="28"/>
          <w:szCs w:val="28"/>
        </w:rPr>
        <w:t>талдауы</w:t>
      </w:r>
      <w:r w:rsidR="000F2C48" w:rsidRPr="00050D61">
        <w:rPr>
          <w:sz w:val="28"/>
          <w:szCs w:val="28"/>
          <w:lang w:val="en-US"/>
        </w:rPr>
        <w:t xml:space="preserve"> (CEA – cost-effectiveness analysis); «</w:t>
      </w:r>
      <w:r w:rsidR="000F2C48" w:rsidRPr="00F83301">
        <w:rPr>
          <w:sz w:val="28"/>
          <w:szCs w:val="28"/>
        </w:rPr>
        <w:t>шығындарды</w:t>
      </w:r>
      <w:r w:rsidR="000F2C48" w:rsidRPr="00050D61">
        <w:rPr>
          <w:sz w:val="28"/>
          <w:szCs w:val="28"/>
          <w:lang w:val="en-US"/>
        </w:rPr>
        <w:t xml:space="preserve"> </w:t>
      </w:r>
      <w:r w:rsidR="000F2C48" w:rsidRPr="00F83301">
        <w:rPr>
          <w:sz w:val="28"/>
          <w:szCs w:val="28"/>
        </w:rPr>
        <w:t>азайту</w:t>
      </w:r>
      <w:r w:rsidR="000F2C48" w:rsidRPr="00050D61">
        <w:rPr>
          <w:sz w:val="28"/>
          <w:szCs w:val="28"/>
          <w:lang w:val="en-US"/>
        </w:rPr>
        <w:t xml:space="preserve">» </w:t>
      </w:r>
      <w:r w:rsidR="000F2C48" w:rsidRPr="00F83301">
        <w:rPr>
          <w:sz w:val="28"/>
          <w:szCs w:val="28"/>
        </w:rPr>
        <w:t>талдауы</w:t>
      </w:r>
      <w:r w:rsidR="000F2C48" w:rsidRPr="00050D61">
        <w:rPr>
          <w:sz w:val="28"/>
          <w:szCs w:val="28"/>
          <w:lang w:val="en-US"/>
        </w:rPr>
        <w:t xml:space="preserve"> (CMA – cost minimization analysis); </w:t>
      </w:r>
    </w:p>
    <w:p w:rsidR="00492C78" w:rsidRPr="00050D61" w:rsidRDefault="00F83301" w:rsidP="00F83301">
      <w:pPr>
        <w:ind w:firstLine="709"/>
        <w:jc w:val="both"/>
        <w:rPr>
          <w:sz w:val="28"/>
          <w:szCs w:val="28"/>
          <w:lang w:val="en-US"/>
        </w:rPr>
      </w:pPr>
      <w:r w:rsidRPr="00050D61">
        <w:rPr>
          <w:sz w:val="28"/>
          <w:szCs w:val="28"/>
          <w:lang w:val="en-US"/>
        </w:rPr>
        <w:t>- «</w:t>
      </w:r>
      <w:r w:rsidR="000F2C48" w:rsidRPr="00F83301">
        <w:rPr>
          <w:sz w:val="28"/>
          <w:szCs w:val="28"/>
        </w:rPr>
        <w:t>шығындар</w:t>
      </w:r>
      <w:r w:rsidR="000F2C48" w:rsidRPr="00050D61">
        <w:rPr>
          <w:sz w:val="28"/>
          <w:szCs w:val="28"/>
          <w:lang w:val="en-US"/>
        </w:rPr>
        <w:t xml:space="preserve"> – </w:t>
      </w:r>
      <w:r w:rsidR="000F2C48" w:rsidRPr="00F83301">
        <w:rPr>
          <w:sz w:val="28"/>
          <w:szCs w:val="28"/>
        </w:rPr>
        <w:t>пайдалылық</w:t>
      </w:r>
      <w:r w:rsidR="000F2C48" w:rsidRPr="00050D61">
        <w:rPr>
          <w:sz w:val="28"/>
          <w:szCs w:val="28"/>
          <w:lang w:val="en-US"/>
        </w:rPr>
        <w:t xml:space="preserve">» </w:t>
      </w:r>
      <w:r w:rsidR="000F2C48" w:rsidRPr="00F83301">
        <w:rPr>
          <w:sz w:val="28"/>
          <w:szCs w:val="28"/>
        </w:rPr>
        <w:t>талдауы</w:t>
      </w:r>
      <w:r w:rsidR="000F2C48" w:rsidRPr="00050D61">
        <w:rPr>
          <w:sz w:val="28"/>
          <w:szCs w:val="28"/>
          <w:lang w:val="en-US"/>
        </w:rPr>
        <w:t xml:space="preserve"> (CUA – cost-utility analysis); </w:t>
      </w:r>
    </w:p>
    <w:p w:rsidR="000F2C48" w:rsidRPr="00050D61" w:rsidRDefault="00F83301" w:rsidP="00F83301">
      <w:pPr>
        <w:ind w:firstLine="709"/>
        <w:jc w:val="both"/>
        <w:rPr>
          <w:sz w:val="28"/>
          <w:szCs w:val="28"/>
          <w:lang w:val="en-US"/>
        </w:rPr>
      </w:pPr>
      <w:r w:rsidRPr="00050D61">
        <w:rPr>
          <w:sz w:val="28"/>
          <w:szCs w:val="28"/>
          <w:lang w:val="en-US"/>
        </w:rPr>
        <w:t>- «</w:t>
      </w:r>
      <w:r w:rsidR="000F2C48" w:rsidRPr="00F83301">
        <w:rPr>
          <w:sz w:val="28"/>
          <w:szCs w:val="28"/>
        </w:rPr>
        <w:t>шығын</w:t>
      </w:r>
      <w:r w:rsidR="000F2C48" w:rsidRPr="00050D61">
        <w:rPr>
          <w:sz w:val="28"/>
          <w:szCs w:val="28"/>
          <w:lang w:val="en-US"/>
        </w:rPr>
        <w:t xml:space="preserve"> – </w:t>
      </w:r>
      <w:r w:rsidR="000F2C48" w:rsidRPr="00F83301">
        <w:rPr>
          <w:sz w:val="28"/>
          <w:szCs w:val="28"/>
        </w:rPr>
        <w:t>пайда</w:t>
      </w:r>
      <w:r w:rsidR="000F2C48" w:rsidRPr="00050D61">
        <w:rPr>
          <w:sz w:val="28"/>
          <w:szCs w:val="28"/>
          <w:lang w:val="en-US"/>
        </w:rPr>
        <w:t xml:space="preserve">» </w:t>
      </w:r>
      <w:r w:rsidR="000F2C48" w:rsidRPr="00F83301">
        <w:rPr>
          <w:sz w:val="28"/>
          <w:szCs w:val="28"/>
        </w:rPr>
        <w:t>талдауы</w:t>
      </w:r>
      <w:r w:rsidR="000F2C48" w:rsidRPr="00050D61">
        <w:rPr>
          <w:sz w:val="28"/>
          <w:szCs w:val="28"/>
          <w:lang w:val="en-US"/>
        </w:rPr>
        <w:t xml:space="preserve"> (CBA – cost-benefit analysis).</w:t>
      </w:r>
      <w:r w:rsidR="000F2C48" w:rsidRPr="00050D61">
        <w:rPr>
          <w:sz w:val="28"/>
          <w:szCs w:val="28"/>
          <w:lang w:val="en-US"/>
        </w:rPr>
        <w:tab/>
      </w:r>
    </w:p>
    <w:p w:rsidR="00492C78" w:rsidRPr="00050D61" w:rsidRDefault="00F83301" w:rsidP="00F83301">
      <w:pPr>
        <w:ind w:firstLine="709"/>
        <w:jc w:val="both"/>
        <w:rPr>
          <w:sz w:val="28"/>
          <w:szCs w:val="28"/>
          <w:lang w:val="en-US"/>
        </w:rPr>
      </w:pPr>
      <w:r w:rsidRPr="00050D61">
        <w:rPr>
          <w:sz w:val="28"/>
          <w:szCs w:val="28"/>
          <w:lang w:val="en-US"/>
        </w:rPr>
        <w:t xml:space="preserve"> </w:t>
      </w:r>
      <w:r w:rsidR="000F2C48" w:rsidRPr="00F83301">
        <w:rPr>
          <w:sz w:val="28"/>
          <w:szCs w:val="28"/>
        </w:rPr>
        <w:t>Экономикалық</w:t>
      </w:r>
      <w:r w:rsidR="000F2C48" w:rsidRPr="00050D61">
        <w:rPr>
          <w:sz w:val="28"/>
          <w:szCs w:val="28"/>
          <w:lang w:val="en-US"/>
        </w:rPr>
        <w:t xml:space="preserve"> </w:t>
      </w:r>
      <w:r w:rsidR="000F2C48" w:rsidRPr="00F83301">
        <w:rPr>
          <w:sz w:val="28"/>
          <w:szCs w:val="28"/>
        </w:rPr>
        <w:t>тиімділікті</w:t>
      </w:r>
      <w:r w:rsidR="000F2C48" w:rsidRPr="00050D61">
        <w:rPr>
          <w:sz w:val="28"/>
          <w:szCs w:val="28"/>
          <w:lang w:val="en-US"/>
        </w:rPr>
        <w:t xml:space="preserve"> </w:t>
      </w:r>
      <w:r w:rsidR="000F2C48" w:rsidRPr="00F83301">
        <w:rPr>
          <w:sz w:val="28"/>
          <w:szCs w:val="28"/>
        </w:rPr>
        <w:t>бағалаудың</w:t>
      </w:r>
      <w:r w:rsidR="000F2C48" w:rsidRPr="00050D61">
        <w:rPr>
          <w:sz w:val="28"/>
          <w:szCs w:val="28"/>
          <w:lang w:val="en-US"/>
        </w:rPr>
        <w:t xml:space="preserve"> </w:t>
      </w:r>
      <w:r w:rsidR="000F2C48" w:rsidRPr="00F83301">
        <w:rPr>
          <w:sz w:val="28"/>
          <w:szCs w:val="28"/>
        </w:rPr>
        <w:t>детерминирленген</w:t>
      </w:r>
      <w:r w:rsidR="000F2C48" w:rsidRPr="00050D61">
        <w:rPr>
          <w:sz w:val="28"/>
          <w:szCs w:val="28"/>
          <w:lang w:val="en-US"/>
        </w:rPr>
        <w:t xml:space="preserve"> </w:t>
      </w:r>
      <w:r w:rsidR="000F2C48" w:rsidRPr="00F83301">
        <w:rPr>
          <w:sz w:val="28"/>
          <w:szCs w:val="28"/>
        </w:rPr>
        <w:t>математикалық</w:t>
      </w:r>
      <w:r w:rsidR="000F2C48" w:rsidRPr="00050D61">
        <w:rPr>
          <w:sz w:val="28"/>
          <w:szCs w:val="28"/>
          <w:lang w:val="en-US"/>
        </w:rPr>
        <w:t xml:space="preserve"> </w:t>
      </w:r>
      <w:r w:rsidR="000F2C48" w:rsidRPr="00F83301">
        <w:rPr>
          <w:sz w:val="28"/>
          <w:szCs w:val="28"/>
        </w:rPr>
        <w:t>модельдері</w:t>
      </w:r>
      <w:r w:rsidR="000F2C48" w:rsidRPr="00050D61">
        <w:rPr>
          <w:sz w:val="28"/>
          <w:szCs w:val="28"/>
          <w:lang w:val="en-US"/>
        </w:rPr>
        <w:t xml:space="preserve"> </w:t>
      </w:r>
      <w:r w:rsidR="000F2C48" w:rsidRPr="00F83301">
        <w:rPr>
          <w:sz w:val="28"/>
          <w:szCs w:val="28"/>
        </w:rPr>
        <w:t>келтірілді</w:t>
      </w:r>
      <w:r w:rsidR="000F2C48" w:rsidRPr="00050D61">
        <w:rPr>
          <w:sz w:val="28"/>
          <w:szCs w:val="28"/>
          <w:lang w:val="en-US"/>
        </w:rPr>
        <w:t xml:space="preserve">. </w:t>
      </w:r>
    </w:p>
    <w:p w:rsidR="000F2C48" w:rsidRPr="00050D61" w:rsidRDefault="000F2C48" w:rsidP="00F83301">
      <w:pPr>
        <w:ind w:firstLine="709"/>
        <w:jc w:val="both"/>
        <w:rPr>
          <w:sz w:val="28"/>
          <w:szCs w:val="28"/>
          <w:lang w:val="en-US"/>
        </w:rPr>
      </w:pPr>
      <w:r w:rsidRPr="00F83301">
        <w:rPr>
          <w:sz w:val="28"/>
          <w:szCs w:val="28"/>
        </w:rPr>
        <w:t>Денсаулық</w:t>
      </w:r>
      <w:r w:rsidRPr="00050D61">
        <w:rPr>
          <w:sz w:val="28"/>
          <w:szCs w:val="28"/>
          <w:lang w:val="en-US"/>
        </w:rPr>
        <w:t xml:space="preserve"> </w:t>
      </w:r>
      <w:r w:rsidRPr="00F83301">
        <w:rPr>
          <w:sz w:val="28"/>
          <w:szCs w:val="28"/>
        </w:rPr>
        <w:t>сақтаудағы</w:t>
      </w:r>
      <w:r w:rsidRPr="00050D61">
        <w:rPr>
          <w:sz w:val="28"/>
          <w:szCs w:val="28"/>
          <w:lang w:val="en-US"/>
        </w:rPr>
        <w:t xml:space="preserve"> </w:t>
      </w:r>
      <w:r w:rsidRPr="00F83301">
        <w:rPr>
          <w:sz w:val="28"/>
          <w:szCs w:val="28"/>
        </w:rPr>
        <w:t>адами</w:t>
      </w:r>
      <w:r w:rsidRPr="00050D61">
        <w:rPr>
          <w:sz w:val="28"/>
          <w:szCs w:val="28"/>
          <w:lang w:val="en-US"/>
        </w:rPr>
        <w:t xml:space="preserve"> </w:t>
      </w:r>
      <w:r w:rsidRPr="00F83301">
        <w:rPr>
          <w:sz w:val="28"/>
          <w:szCs w:val="28"/>
        </w:rPr>
        <w:t>капиталға</w:t>
      </w:r>
      <w:r w:rsidRPr="00050D61">
        <w:rPr>
          <w:sz w:val="28"/>
          <w:szCs w:val="28"/>
          <w:lang w:val="en-US"/>
        </w:rPr>
        <w:t xml:space="preserve"> </w:t>
      </w:r>
      <w:r w:rsidRPr="00F83301">
        <w:rPr>
          <w:sz w:val="28"/>
          <w:szCs w:val="28"/>
        </w:rPr>
        <w:t>инвестициялардың</w:t>
      </w:r>
      <w:r w:rsidRPr="00050D61">
        <w:rPr>
          <w:sz w:val="28"/>
          <w:szCs w:val="28"/>
          <w:lang w:val="en-US"/>
        </w:rPr>
        <w:t xml:space="preserve"> </w:t>
      </w:r>
      <w:r w:rsidRPr="00F83301">
        <w:rPr>
          <w:sz w:val="28"/>
          <w:szCs w:val="28"/>
        </w:rPr>
        <w:t>тиімділігін</w:t>
      </w:r>
      <w:r w:rsidRPr="00050D61">
        <w:rPr>
          <w:sz w:val="28"/>
          <w:szCs w:val="28"/>
          <w:lang w:val="en-US"/>
        </w:rPr>
        <w:t xml:space="preserve"> </w:t>
      </w:r>
      <w:r w:rsidRPr="00F83301">
        <w:rPr>
          <w:sz w:val="28"/>
          <w:szCs w:val="28"/>
        </w:rPr>
        <w:t>бағалау</w:t>
      </w:r>
      <w:r w:rsidRPr="00050D61">
        <w:rPr>
          <w:sz w:val="28"/>
          <w:szCs w:val="28"/>
          <w:lang w:val="en-US"/>
        </w:rPr>
        <w:t xml:space="preserve"> </w:t>
      </w:r>
      <w:r w:rsidRPr="00F83301">
        <w:rPr>
          <w:sz w:val="28"/>
          <w:szCs w:val="28"/>
        </w:rPr>
        <w:t>әдістемесі</w:t>
      </w:r>
      <w:r w:rsidRPr="00050D61">
        <w:rPr>
          <w:sz w:val="28"/>
          <w:szCs w:val="28"/>
          <w:lang w:val="en-US"/>
        </w:rPr>
        <w:t xml:space="preserve"> </w:t>
      </w:r>
      <w:r w:rsidRPr="00F83301">
        <w:rPr>
          <w:sz w:val="28"/>
          <w:szCs w:val="28"/>
        </w:rPr>
        <w:t>жасалды</w:t>
      </w:r>
      <w:r w:rsidRPr="00050D61">
        <w:rPr>
          <w:sz w:val="28"/>
          <w:szCs w:val="28"/>
          <w:lang w:val="en-US"/>
        </w:rPr>
        <w:t>.</w:t>
      </w:r>
    </w:p>
    <w:p w:rsidR="00CE3909" w:rsidRPr="00050D61" w:rsidRDefault="00CE3909" w:rsidP="00F83301">
      <w:pPr>
        <w:ind w:firstLine="709"/>
        <w:jc w:val="both"/>
        <w:rPr>
          <w:sz w:val="28"/>
          <w:szCs w:val="28"/>
          <w:lang w:val="en-US"/>
        </w:rPr>
      </w:pPr>
      <w:r w:rsidRPr="00F83301">
        <w:rPr>
          <w:sz w:val="28"/>
          <w:szCs w:val="28"/>
        </w:rPr>
        <w:t>Шет</w:t>
      </w:r>
      <w:r w:rsidRPr="00050D61">
        <w:rPr>
          <w:sz w:val="28"/>
          <w:szCs w:val="28"/>
          <w:lang w:val="en-US"/>
        </w:rPr>
        <w:t xml:space="preserve"> </w:t>
      </w:r>
      <w:r w:rsidRPr="00F83301">
        <w:rPr>
          <w:sz w:val="28"/>
          <w:szCs w:val="28"/>
        </w:rPr>
        <w:t>елдік</w:t>
      </w:r>
      <w:r w:rsidRPr="00050D61">
        <w:rPr>
          <w:sz w:val="28"/>
          <w:szCs w:val="28"/>
          <w:lang w:val="en-US"/>
        </w:rPr>
        <w:t xml:space="preserve"> </w:t>
      </w:r>
      <w:r w:rsidRPr="00F83301">
        <w:rPr>
          <w:sz w:val="28"/>
          <w:szCs w:val="28"/>
        </w:rPr>
        <w:t>тәжірибе</w:t>
      </w:r>
      <w:r w:rsidRPr="00050D61">
        <w:rPr>
          <w:sz w:val="28"/>
          <w:szCs w:val="28"/>
          <w:lang w:val="en-US"/>
        </w:rPr>
        <w:t xml:space="preserve"> </w:t>
      </w:r>
      <w:r w:rsidRPr="00F83301">
        <w:rPr>
          <w:sz w:val="28"/>
          <w:szCs w:val="28"/>
        </w:rPr>
        <w:t>зерделенін</w:t>
      </w:r>
      <w:r w:rsidRPr="00050D61">
        <w:rPr>
          <w:sz w:val="28"/>
          <w:szCs w:val="28"/>
          <w:lang w:val="en-US"/>
        </w:rPr>
        <w:t xml:space="preserve">, </w:t>
      </w:r>
      <w:r w:rsidRPr="00F83301">
        <w:rPr>
          <w:sz w:val="28"/>
          <w:szCs w:val="28"/>
        </w:rPr>
        <w:t>адами</w:t>
      </w:r>
      <w:r w:rsidRPr="00050D61">
        <w:rPr>
          <w:sz w:val="28"/>
          <w:szCs w:val="28"/>
          <w:lang w:val="en-US"/>
        </w:rPr>
        <w:t xml:space="preserve"> </w:t>
      </w:r>
      <w:r w:rsidRPr="00F83301">
        <w:rPr>
          <w:sz w:val="28"/>
          <w:szCs w:val="28"/>
        </w:rPr>
        <w:t>капиталды</w:t>
      </w:r>
      <w:r w:rsidRPr="00050D61">
        <w:rPr>
          <w:sz w:val="28"/>
          <w:szCs w:val="28"/>
          <w:lang w:val="en-US"/>
        </w:rPr>
        <w:t xml:space="preserve"> </w:t>
      </w:r>
      <w:r w:rsidRPr="00F83301">
        <w:rPr>
          <w:sz w:val="28"/>
          <w:szCs w:val="28"/>
        </w:rPr>
        <w:t>дамытуда</w:t>
      </w:r>
      <w:r w:rsidRPr="00050D61">
        <w:rPr>
          <w:sz w:val="28"/>
          <w:szCs w:val="28"/>
          <w:lang w:val="en-US"/>
        </w:rPr>
        <w:t xml:space="preserve">   </w:t>
      </w:r>
      <w:r w:rsidRPr="00F83301">
        <w:rPr>
          <w:sz w:val="28"/>
          <w:szCs w:val="28"/>
        </w:rPr>
        <w:t>экономикалық</w:t>
      </w:r>
      <w:r w:rsidRPr="00050D61">
        <w:rPr>
          <w:sz w:val="28"/>
          <w:szCs w:val="28"/>
          <w:lang w:val="en-US"/>
        </w:rPr>
        <w:t xml:space="preserve"> </w:t>
      </w:r>
      <w:r w:rsidRPr="00F83301">
        <w:rPr>
          <w:sz w:val="28"/>
          <w:szCs w:val="28"/>
        </w:rPr>
        <w:t>тиімділікті</w:t>
      </w:r>
      <w:r w:rsidRPr="00050D61">
        <w:rPr>
          <w:sz w:val="28"/>
          <w:szCs w:val="28"/>
          <w:lang w:val="en-US"/>
        </w:rPr>
        <w:t xml:space="preserve"> </w:t>
      </w:r>
      <w:r w:rsidRPr="00F83301">
        <w:rPr>
          <w:sz w:val="28"/>
          <w:szCs w:val="28"/>
        </w:rPr>
        <w:t>жоғарылатып</w:t>
      </w:r>
      <w:r w:rsidRPr="00050D61">
        <w:rPr>
          <w:sz w:val="28"/>
          <w:szCs w:val="28"/>
          <w:lang w:val="en-US"/>
        </w:rPr>
        <w:t xml:space="preserve">, </w:t>
      </w:r>
      <w:r w:rsidRPr="00F83301">
        <w:rPr>
          <w:sz w:val="28"/>
          <w:szCs w:val="28"/>
        </w:rPr>
        <w:t>өзінің</w:t>
      </w:r>
      <w:r w:rsidRPr="00050D61">
        <w:rPr>
          <w:sz w:val="28"/>
          <w:szCs w:val="28"/>
          <w:lang w:val="en-US"/>
        </w:rPr>
        <w:t xml:space="preserve"> </w:t>
      </w:r>
      <w:r w:rsidRPr="00F83301">
        <w:rPr>
          <w:sz w:val="28"/>
          <w:szCs w:val="28"/>
        </w:rPr>
        <w:t>өміршеңдігін</w:t>
      </w:r>
      <w:r w:rsidRPr="00050D61">
        <w:rPr>
          <w:sz w:val="28"/>
          <w:szCs w:val="28"/>
          <w:lang w:val="en-US"/>
        </w:rPr>
        <w:t xml:space="preserve"> </w:t>
      </w:r>
      <w:r w:rsidRPr="00F83301">
        <w:rPr>
          <w:sz w:val="28"/>
          <w:szCs w:val="28"/>
        </w:rPr>
        <w:t>көрсет</w:t>
      </w:r>
      <w:r w:rsidR="0007078C" w:rsidRPr="00F83301">
        <w:rPr>
          <w:sz w:val="28"/>
          <w:szCs w:val="28"/>
        </w:rPr>
        <w:t>кен</w:t>
      </w:r>
      <w:r w:rsidR="0007078C" w:rsidRPr="00050D61">
        <w:rPr>
          <w:sz w:val="28"/>
          <w:szCs w:val="28"/>
          <w:lang w:val="en-US"/>
        </w:rPr>
        <w:t xml:space="preserve"> </w:t>
      </w:r>
      <w:r w:rsidR="0007078C" w:rsidRPr="00F83301">
        <w:rPr>
          <w:sz w:val="28"/>
          <w:szCs w:val="28"/>
        </w:rPr>
        <w:t>келесі</w:t>
      </w:r>
      <w:r w:rsidR="0007078C" w:rsidRPr="00050D61">
        <w:rPr>
          <w:sz w:val="28"/>
          <w:szCs w:val="28"/>
          <w:lang w:val="en-US"/>
        </w:rPr>
        <w:t xml:space="preserve"> </w:t>
      </w:r>
      <w:r w:rsidR="0007078C" w:rsidRPr="00F83301">
        <w:rPr>
          <w:sz w:val="28"/>
          <w:szCs w:val="28"/>
        </w:rPr>
        <w:t>іс</w:t>
      </w:r>
      <w:r w:rsidR="0007078C" w:rsidRPr="00050D61">
        <w:rPr>
          <w:sz w:val="28"/>
          <w:szCs w:val="28"/>
          <w:lang w:val="en-US"/>
        </w:rPr>
        <w:t>–</w:t>
      </w:r>
      <w:r w:rsidR="0007078C" w:rsidRPr="00F83301">
        <w:rPr>
          <w:sz w:val="28"/>
          <w:szCs w:val="28"/>
        </w:rPr>
        <w:t>шаралар</w:t>
      </w:r>
      <w:r w:rsidR="0007078C" w:rsidRPr="00050D61">
        <w:rPr>
          <w:sz w:val="28"/>
          <w:szCs w:val="28"/>
          <w:lang w:val="en-US"/>
        </w:rPr>
        <w:t xml:space="preserve"> </w:t>
      </w:r>
      <w:r w:rsidR="0007078C" w:rsidRPr="00F83301">
        <w:rPr>
          <w:sz w:val="28"/>
          <w:szCs w:val="28"/>
        </w:rPr>
        <w:t>сараланды</w:t>
      </w:r>
      <w:r w:rsidR="0007078C" w:rsidRPr="00050D61">
        <w:rPr>
          <w:sz w:val="28"/>
          <w:szCs w:val="28"/>
          <w:lang w:val="en-US"/>
        </w:rPr>
        <w:t xml:space="preserve">: </w:t>
      </w:r>
    </w:p>
    <w:p w:rsidR="00CE3909" w:rsidRPr="00050D61" w:rsidRDefault="00F83301" w:rsidP="00F83301">
      <w:pPr>
        <w:ind w:firstLine="709"/>
        <w:jc w:val="both"/>
        <w:rPr>
          <w:sz w:val="28"/>
          <w:szCs w:val="28"/>
          <w:lang w:val="en-US"/>
        </w:rPr>
      </w:pPr>
      <w:r>
        <w:rPr>
          <w:sz w:val="28"/>
          <w:szCs w:val="28"/>
          <w:lang w:val="kk-KZ"/>
        </w:rPr>
        <w:t xml:space="preserve">- </w:t>
      </w:r>
      <w:r w:rsidR="00CE3909" w:rsidRPr="00F83301">
        <w:rPr>
          <w:sz w:val="28"/>
          <w:szCs w:val="28"/>
        </w:rPr>
        <w:t>цифрлық</w:t>
      </w:r>
      <w:r w:rsidR="00CE3909" w:rsidRPr="00050D61">
        <w:rPr>
          <w:sz w:val="28"/>
          <w:szCs w:val="28"/>
          <w:lang w:val="en-US"/>
        </w:rPr>
        <w:t xml:space="preserve"> </w:t>
      </w:r>
      <w:r w:rsidR="00CE3909" w:rsidRPr="00F83301">
        <w:rPr>
          <w:sz w:val="28"/>
          <w:szCs w:val="28"/>
        </w:rPr>
        <w:t>және</w:t>
      </w:r>
      <w:r w:rsidR="00CE3909" w:rsidRPr="00050D61">
        <w:rPr>
          <w:sz w:val="28"/>
          <w:szCs w:val="28"/>
          <w:lang w:val="en-US"/>
        </w:rPr>
        <w:t xml:space="preserve"> </w:t>
      </w:r>
      <w:r w:rsidR="00CE3909" w:rsidRPr="00F83301">
        <w:rPr>
          <w:sz w:val="28"/>
          <w:szCs w:val="28"/>
        </w:rPr>
        <w:t>зияткерлік</w:t>
      </w:r>
      <w:r w:rsidR="00CE3909" w:rsidRPr="00050D61">
        <w:rPr>
          <w:sz w:val="28"/>
          <w:szCs w:val="28"/>
          <w:lang w:val="en-US"/>
        </w:rPr>
        <w:t xml:space="preserve"> </w:t>
      </w:r>
      <w:r w:rsidR="00CE3909" w:rsidRPr="00F83301">
        <w:rPr>
          <w:sz w:val="28"/>
          <w:szCs w:val="28"/>
        </w:rPr>
        <w:t>технологиялардың</w:t>
      </w:r>
      <w:r w:rsidR="00CE3909" w:rsidRPr="00050D61">
        <w:rPr>
          <w:sz w:val="28"/>
          <w:szCs w:val="28"/>
          <w:lang w:val="en-US"/>
        </w:rPr>
        <w:t xml:space="preserve"> </w:t>
      </w:r>
      <w:r w:rsidR="00CE3909" w:rsidRPr="00F83301">
        <w:rPr>
          <w:sz w:val="28"/>
          <w:szCs w:val="28"/>
        </w:rPr>
        <w:t>әлеуетін</w:t>
      </w:r>
      <w:r w:rsidR="00CE3909" w:rsidRPr="00050D61">
        <w:rPr>
          <w:sz w:val="28"/>
          <w:szCs w:val="28"/>
          <w:lang w:val="en-US"/>
        </w:rPr>
        <w:t xml:space="preserve"> </w:t>
      </w:r>
      <w:r w:rsidR="00CE3909" w:rsidRPr="00F83301">
        <w:rPr>
          <w:sz w:val="28"/>
          <w:szCs w:val="28"/>
        </w:rPr>
        <w:t>ұтымды</w:t>
      </w:r>
      <w:r w:rsidR="00CE3909" w:rsidRPr="00050D61">
        <w:rPr>
          <w:sz w:val="28"/>
          <w:szCs w:val="28"/>
          <w:lang w:val="en-US"/>
        </w:rPr>
        <w:t xml:space="preserve"> </w:t>
      </w:r>
      <w:r w:rsidR="00CE3909" w:rsidRPr="00F83301">
        <w:rPr>
          <w:sz w:val="28"/>
          <w:szCs w:val="28"/>
        </w:rPr>
        <w:t>пайдалану</w:t>
      </w:r>
      <w:r w:rsidR="0007078C" w:rsidRPr="00050D61">
        <w:rPr>
          <w:sz w:val="28"/>
          <w:szCs w:val="28"/>
          <w:lang w:val="en-US"/>
        </w:rPr>
        <w:t>;</w:t>
      </w:r>
    </w:p>
    <w:p w:rsidR="00CE3909" w:rsidRPr="00050D61" w:rsidRDefault="00F83301" w:rsidP="00F83301">
      <w:pPr>
        <w:ind w:firstLine="709"/>
        <w:jc w:val="both"/>
        <w:rPr>
          <w:sz w:val="28"/>
          <w:szCs w:val="28"/>
          <w:lang w:val="en-US"/>
        </w:rPr>
      </w:pPr>
      <w:r>
        <w:rPr>
          <w:sz w:val="28"/>
          <w:szCs w:val="28"/>
          <w:lang w:val="kk-KZ"/>
        </w:rPr>
        <w:t xml:space="preserve">- </w:t>
      </w:r>
      <w:r w:rsidR="00CE3909" w:rsidRPr="00F83301">
        <w:rPr>
          <w:sz w:val="28"/>
          <w:szCs w:val="28"/>
        </w:rPr>
        <w:t>денсаулық</w:t>
      </w:r>
      <w:r w:rsidR="00CE3909" w:rsidRPr="00050D61">
        <w:rPr>
          <w:sz w:val="28"/>
          <w:szCs w:val="28"/>
          <w:lang w:val="en-US"/>
        </w:rPr>
        <w:t xml:space="preserve">, </w:t>
      </w:r>
      <w:r w:rsidR="00CE3909" w:rsidRPr="00F83301">
        <w:rPr>
          <w:sz w:val="28"/>
          <w:szCs w:val="28"/>
        </w:rPr>
        <w:t>білімге</w:t>
      </w:r>
      <w:r w:rsidR="00CE3909" w:rsidRPr="00050D61">
        <w:rPr>
          <w:sz w:val="28"/>
          <w:szCs w:val="28"/>
          <w:lang w:val="en-US"/>
        </w:rPr>
        <w:t xml:space="preserve"> </w:t>
      </w:r>
      <w:r w:rsidR="00CE3909" w:rsidRPr="00F83301">
        <w:rPr>
          <w:sz w:val="28"/>
          <w:szCs w:val="28"/>
        </w:rPr>
        <w:t>кеткен</w:t>
      </w:r>
      <w:r w:rsidR="00CE3909" w:rsidRPr="00050D61">
        <w:rPr>
          <w:sz w:val="28"/>
          <w:szCs w:val="28"/>
          <w:lang w:val="en-US"/>
        </w:rPr>
        <w:t xml:space="preserve"> </w:t>
      </w:r>
      <w:r w:rsidR="00CE3909" w:rsidRPr="00F83301">
        <w:rPr>
          <w:sz w:val="28"/>
          <w:szCs w:val="28"/>
        </w:rPr>
        <w:t>шығындарды</w:t>
      </w:r>
      <w:r w:rsidR="00CE3909" w:rsidRPr="00050D61">
        <w:rPr>
          <w:sz w:val="28"/>
          <w:szCs w:val="28"/>
          <w:lang w:val="en-US"/>
        </w:rPr>
        <w:t xml:space="preserve"> </w:t>
      </w:r>
      <w:r w:rsidR="00CE3909" w:rsidRPr="00F83301">
        <w:rPr>
          <w:sz w:val="28"/>
          <w:szCs w:val="28"/>
        </w:rPr>
        <w:t>инвестиция</w:t>
      </w:r>
      <w:r w:rsidR="00CE3909" w:rsidRPr="00050D61">
        <w:rPr>
          <w:sz w:val="28"/>
          <w:szCs w:val="28"/>
          <w:lang w:val="en-US"/>
        </w:rPr>
        <w:t xml:space="preserve"> </w:t>
      </w:r>
      <w:r w:rsidR="00CE3909" w:rsidRPr="00F83301">
        <w:rPr>
          <w:sz w:val="28"/>
          <w:szCs w:val="28"/>
        </w:rPr>
        <w:t>де</w:t>
      </w:r>
      <w:r w:rsidR="0007078C" w:rsidRPr="00F83301">
        <w:rPr>
          <w:sz w:val="28"/>
          <w:szCs w:val="28"/>
        </w:rPr>
        <w:t>п</w:t>
      </w:r>
      <w:r w:rsidR="0007078C" w:rsidRPr="00050D61">
        <w:rPr>
          <w:sz w:val="28"/>
          <w:szCs w:val="28"/>
          <w:lang w:val="en-US"/>
        </w:rPr>
        <w:t xml:space="preserve"> </w:t>
      </w:r>
      <w:r w:rsidR="0007078C" w:rsidRPr="00F83301">
        <w:rPr>
          <w:sz w:val="28"/>
          <w:szCs w:val="28"/>
        </w:rPr>
        <w:t>қарастыру</w:t>
      </w:r>
      <w:r w:rsidR="0007078C" w:rsidRPr="00050D61">
        <w:rPr>
          <w:sz w:val="28"/>
          <w:szCs w:val="28"/>
          <w:lang w:val="en-US"/>
        </w:rPr>
        <w:t>;</w:t>
      </w:r>
    </w:p>
    <w:p w:rsidR="00CE3909" w:rsidRPr="00050D61" w:rsidRDefault="00F83301" w:rsidP="00F83301">
      <w:pPr>
        <w:ind w:firstLine="709"/>
        <w:jc w:val="both"/>
        <w:rPr>
          <w:sz w:val="28"/>
          <w:szCs w:val="28"/>
          <w:lang w:val="en-US"/>
        </w:rPr>
      </w:pPr>
      <w:r>
        <w:rPr>
          <w:sz w:val="28"/>
          <w:szCs w:val="28"/>
          <w:lang w:val="kk-KZ"/>
        </w:rPr>
        <w:t xml:space="preserve">- </w:t>
      </w:r>
      <w:r w:rsidR="00CE3909" w:rsidRPr="00F83301">
        <w:rPr>
          <w:sz w:val="28"/>
          <w:szCs w:val="28"/>
        </w:rPr>
        <w:t>мемлекеттен</w:t>
      </w:r>
      <w:r w:rsidR="00CE3909" w:rsidRPr="00050D61">
        <w:rPr>
          <w:sz w:val="28"/>
          <w:szCs w:val="28"/>
          <w:lang w:val="en-US"/>
        </w:rPr>
        <w:t xml:space="preserve"> </w:t>
      </w:r>
      <w:r w:rsidR="00CE3909" w:rsidRPr="00F83301">
        <w:rPr>
          <w:sz w:val="28"/>
          <w:szCs w:val="28"/>
        </w:rPr>
        <w:t>денсаулық</w:t>
      </w:r>
      <w:r w:rsidR="00CE3909" w:rsidRPr="00050D61">
        <w:rPr>
          <w:sz w:val="28"/>
          <w:szCs w:val="28"/>
          <w:lang w:val="en-US"/>
        </w:rPr>
        <w:t xml:space="preserve">, </w:t>
      </w:r>
      <w:r w:rsidR="00CE3909" w:rsidRPr="00F83301">
        <w:rPr>
          <w:sz w:val="28"/>
          <w:szCs w:val="28"/>
        </w:rPr>
        <w:t>білім</w:t>
      </w:r>
      <w:r w:rsidR="00CE3909" w:rsidRPr="00050D61">
        <w:rPr>
          <w:sz w:val="28"/>
          <w:szCs w:val="28"/>
          <w:lang w:val="en-US"/>
        </w:rPr>
        <w:t xml:space="preserve"> </w:t>
      </w:r>
      <w:r w:rsidR="00CE3909" w:rsidRPr="00F83301">
        <w:rPr>
          <w:sz w:val="28"/>
          <w:szCs w:val="28"/>
        </w:rPr>
        <w:t>саласына</w:t>
      </w:r>
      <w:r w:rsidR="00CE3909" w:rsidRPr="00050D61">
        <w:rPr>
          <w:sz w:val="28"/>
          <w:szCs w:val="28"/>
          <w:lang w:val="en-US"/>
        </w:rPr>
        <w:t xml:space="preserve"> </w:t>
      </w:r>
      <w:r w:rsidR="00CE3909" w:rsidRPr="00F83301">
        <w:rPr>
          <w:sz w:val="28"/>
          <w:szCs w:val="28"/>
        </w:rPr>
        <w:t>бюджеттен</w:t>
      </w:r>
      <w:r w:rsidR="00CE3909" w:rsidRPr="00050D61">
        <w:rPr>
          <w:sz w:val="28"/>
          <w:szCs w:val="28"/>
          <w:lang w:val="en-US"/>
        </w:rPr>
        <w:t xml:space="preserve"> </w:t>
      </w:r>
      <w:r w:rsidR="00CE3909" w:rsidRPr="00F83301">
        <w:rPr>
          <w:sz w:val="28"/>
          <w:szCs w:val="28"/>
        </w:rPr>
        <w:t>ақша</w:t>
      </w:r>
      <w:r w:rsidR="00CE3909" w:rsidRPr="00050D61">
        <w:rPr>
          <w:sz w:val="28"/>
          <w:szCs w:val="28"/>
          <w:lang w:val="en-US"/>
        </w:rPr>
        <w:t xml:space="preserve"> </w:t>
      </w:r>
      <w:r w:rsidR="00CE3909" w:rsidRPr="00F83301">
        <w:rPr>
          <w:sz w:val="28"/>
          <w:szCs w:val="28"/>
        </w:rPr>
        <w:t>бөлуді</w:t>
      </w:r>
      <w:r w:rsidR="00CE3909" w:rsidRPr="00050D61">
        <w:rPr>
          <w:sz w:val="28"/>
          <w:szCs w:val="28"/>
          <w:lang w:val="en-US"/>
        </w:rPr>
        <w:t xml:space="preserve"> </w:t>
      </w:r>
      <w:r w:rsidR="00CE3909" w:rsidRPr="00F83301">
        <w:rPr>
          <w:sz w:val="28"/>
          <w:szCs w:val="28"/>
        </w:rPr>
        <w:t>жыл</w:t>
      </w:r>
      <w:r w:rsidR="00CE3909" w:rsidRPr="00050D61">
        <w:rPr>
          <w:sz w:val="28"/>
          <w:szCs w:val="28"/>
          <w:lang w:val="en-US"/>
        </w:rPr>
        <w:t xml:space="preserve"> </w:t>
      </w:r>
      <w:r w:rsidR="00CE3909" w:rsidRPr="00F83301">
        <w:rPr>
          <w:sz w:val="28"/>
          <w:szCs w:val="28"/>
        </w:rPr>
        <w:t>сайын</w:t>
      </w:r>
      <w:r w:rsidR="00CE3909" w:rsidRPr="00050D61">
        <w:rPr>
          <w:sz w:val="28"/>
          <w:szCs w:val="28"/>
          <w:lang w:val="en-US"/>
        </w:rPr>
        <w:t xml:space="preserve"> </w:t>
      </w:r>
      <w:r w:rsidR="00CE3909" w:rsidRPr="00F83301">
        <w:rPr>
          <w:sz w:val="28"/>
          <w:szCs w:val="28"/>
        </w:rPr>
        <w:t>көбейту</w:t>
      </w:r>
      <w:r w:rsidR="00CE3909" w:rsidRPr="00050D61">
        <w:rPr>
          <w:sz w:val="28"/>
          <w:szCs w:val="28"/>
          <w:lang w:val="en-US"/>
        </w:rPr>
        <w:t>;</w:t>
      </w:r>
    </w:p>
    <w:p w:rsidR="00CE3909" w:rsidRPr="00F83301" w:rsidRDefault="00F83301" w:rsidP="00F83301">
      <w:pPr>
        <w:ind w:firstLine="709"/>
        <w:jc w:val="both"/>
        <w:rPr>
          <w:sz w:val="28"/>
          <w:szCs w:val="28"/>
        </w:rPr>
      </w:pPr>
      <w:r>
        <w:rPr>
          <w:sz w:val="28"/>
          <w:szCs w:val="28"/>
          <w:lang w:val="kk-KZ"/>
        </w:rPr>
        <w:t xml:space="preserve">- </w:t>
      </w:r>
      <w:r w:rsidR="00CE3909" w:rsidRPr="00F83301">
        <w:rPr>
          <w:sz w:val="28"/>
          <w:szCs w:val="28"/>
        </w:rPr>
        <w:t>адами капиталды дамытуға байланысты мемлекеттік стратегиялық бағдарламалар ұсыну.</w:t>
      </w:r>
    </w:p>
    <w:p w:rsidR="00CE3909" w:rsidRPr="00B1263C" w:rsidRDefault="00CE3909" w:rsidP="002E4DA3">
      <w:pPr>
        <w:ind w:firstLine="709"/>
        <w:jc w:val="both"/>
        <w:rPr>
          <w:sz w:val="28"/>
          <w:szCs w:val="28"/>
        </w:rPr>
      </w:pPr>
    </w:p>
    <w:p w:rsidR="00CE3909" w:rsidRPr="00B1263C" w:rsidRDefault="00CE3909" w:rsidP="002E4DA3">
      <w:pPr>
        <w:pStyle w:val="a3"/>
        <w:ind w:left="0" w:firstLine="709"/>
        <w:jc w:val="both"/>
        <w:rPr>
          <w:rFonts w:eastAsiaTheme="minorEastAsia"/>
          <w:sz w:val="28"/>
          <w:szCs w:val="28"/>
          <w:lang w:val="kk-KZ" w:eastAsia="ru-RU"/>
        </w:rPr>
      </w:pPr>
    </w:p>
    <w:p w:rsidR="00CE3909" w:rsidRPr="00B1263C" w:rsidRDefault="00CE3909" w:rsidP="002E4DA3">
      <w:pPr>
        <w:tabs>
          <w:tab w:val="left" w:pos="567"/>
        </w:tabs>
        <w:ind w:firstLine="709"/>
        <w:jc w:val="both"/>
        <w:rPr>
          <w:b/>
          <w:sz w:val="28"/>
          <w:szCs w:val="28"/>
          <w:lang w:val="kk-KZ"/>
        </w:rPr>
      </w:pPr>
    </w:p>
    <w:p w:rsidR="00C76BED" w:rsidRPr="00B1263C" w:rsidRDefault="0044540B" w:rsidP="002E4DA3">
      <w:pPr>
        <w:pStyle w:val="a3"/>
        <w:ind w:left="0" w:firstLine="709"/>
        <w:jc w:val="both"/>
        <w:rPr>
          <w:b/>
          <w:bCs/>
          <w:color w:val="2C2D2E"/>
          <w:sz w:val="28"/>
          <w:szCs w:val="28"/>
          <w:shd w:val="clear" w:color="auto" w:fill="FFFF00"/>
          <w:lang w:val="kk-KZ"/>
        </w:rPr>
      </w:pPr>
      <w:r w:rsidRPr="00B1263C">
        <w:rPr>
          <w:b/>
          <w:sz w:val="28"/>
          <w:szCs w:val="28"/>
          <w:lang w:val="kk-KZ"/>
        </w:rPr>
        <w:br w:type="page"/>
      </w:r>
      <w:r w:rsidR="0007078C" w:rsidRPr="00B1263C">
        <w:rPr>
          <w:b/>
          <w:sz w:val="28"/>
          <w:szCs w:val="28"/>
          <w:lang w:val="kk-KZ"/>
        </w:rPr>
        <w:lastRenderedPageBreak/>
        <w:t>2</w:t>
      </w:r>
      <w:r w:rsidR="00757520" w:rsidRPr="00B1263C">
        <w:rPr>
          <w:bCs/>
          <w:sz w:val="28"/>
          <w:szCs w:val="28"/>
          <w:lang w:val="kk-KZ"/>
        </w:rPr>
        <w:t xml:space="preserve"> </w:t>
      </w:r>
      <w:r w:rsidR="00395D52" w:rsidRPr="00B1263C">
        <w:rPr>
          <w:b/>
          <w:sz w:val="28"/>
          <w:szCs w:val="28"/>
          <w:lang w:val="kk-KZ"/>
        </w:rPr>
        <w:t>ҚАЗАҚСТАН РЕСПУБЛИКАСЫНЫҢ ДЕНСАУЛЫҚ САҚТАУ САЛАСЫНДАҒЫ АДАМИ КАПИТАЛДЫ ДАМЫТУДЫҢ НЕГІЗГІ КӨРСЕТКІШТЕРІН ТАЛДАУ ЖӘНЕ БАҒАЛАУ</w:t>
      </w:r>
    </w:p>
    <w:p w:rsidR="00AB573C" w:rsidRPr="00B1263C" w:rsidRDefault="00AB573C" w:rsidP="002E4DA3">
      <w:pPr>
        <w:tabs>
          <w:tab w:val="left" w:pos="709"/>
          <w:tab w:val="left" w:pos="851"/>
        </w:tabs>
        <w:ind w:firstLine="709"/>
        <w:jc w:val="both"/>
        <w:rPr>
          <w:b/>
          <w:bCs/>
          <w:sz w:val="28"/>
          <w:szCs w:val="28"/>
          <w:lang w:val="kk-KZ"/>
        </w:rPr>
      </w:pPr>
    </w:p>
    <w:p w:rsidR="00AB573C" w:rsidRPr="00B1263C" w:rsidRDefault="00AB573C" w:rsidP="002E4DA3">
      <w:pPr>
        <w:tabs>
          <w:tab w:val="left" w:pos="709"/>
          <w:tab w:val="left" w:pos="851"/>
        </w:tabs>
        <w:ind w:firstLine="709"/>
        <w:jc w:val="both"/>
        <w:rPr>
          <w:b/>
          <w:sz w:val="28"/>
          <w:szCs w:val="28"/>
          <w:lang w:val="kk-KZ"/>
        </w:rPr>
      </w:pPr>
      <w:r w:rsidRPr="00B1263C">
        <w:rPr>
          <w:b/>
          <w:sz w:val="28"/>
          <w:szCs w:val="28"/>
          <w:lang w:val="kk-KZ"/>
        </w:rPr>
        <w:tab/>
        <w:t xml:space="preserve">2.1 </w:t>
      </w:r>
      <w:r w:rsidR="006E4542" w:rsidRPr="00B1263C">
        <w:rPr>
          <w:b/>
          <w:sz w:val="28"/>
          <w:szCs w:val="28"/>
          <w:lang w:val="kk-KZ"/>
        </w:rPr>
        <w:t>ҚР Денсаулық сақтау саласын дамытудың негізгі көрсеткіштерін талдау</w:t>
      </w:r>
    </w:p>
    <w:p w:rsidR="009072ED" w:rsidRPr="00B1263C" w:rsidRDefault="009072ED" w:rsidP="002E4DA3">
      <w:pPr>
        <w:tabs>
          <w:tab w:val="left" w:pos="709"/>
        </w:tabs>
        <w:ind w:firstLine="709"/>
        <w:jc w:val="both"/>
        <w:rPr>
          <w:b/>
          <w:sz w:val="28"/>
          <w:szCs w:val="28"/>
          <w:lang w:val="kk-KZ"/>
        </w:rPr>
      </w:pPr>
    </w:p>
    <w:p w:rsidR="00AB573C" w:rsidRPr="00050D61" w:rsidRDefault="00AB573C" w:rsidP="001465C8">
      <w:pPr>
        <w:ind w:firstLine="709"/>
        <w:jc w:val="both"/>
        <w:rPr>
          <w:sz w:val="28"/>
          <w:szCs w:val="28"/>
          <w:lang w:val="kk-KZ"/>
        </w:rPr>
      </w:pPr>
      <w:r w:rsidRPr="00050D61">
        <w:rPr>
          <w:sz w:val="28"/>
          <w:szCs w:val="28"/>
          <w:lang w:val="kk-KZ"/>
        </w:rPr>
        <w:t>Адами капитал әлем</w:t>
      </w:r>
      <w:r w:rsidR="006B119C" w:rsidRPr="00050D61">
        <w:rPr>
          <w:sz w:val="28"/>
          <w:szCs w:val="28"/>
          <w:lang w:val="kk-KZ"/>
        </w:rPr>
        <w:t xml:space="preserve"> бойынша </w:t>
      </w:r>
      <w:r w:rsidRPr="00050D61">
        <w:rPr>
          <w:sz w:val="28"/>
          <w:szCs w:val="28"/>
          <w:lang w:val="kk-KZ"/>
        </w:rPr>
        <w:t xml:space="preserve">халыққа көрсетілетін медициналық қызметтердің сапасын анықтайтын денсаулық сақтау жүйесінің тиімділігінің ең </w:t>
      </w:r>
      <w:r w:rsidR="00DF3FDA" w:rsidRPr="00050D61">
        <w:rPr>
          <w:sz w:val="28"/>
          <w:szCs w:val="28"/>
          <w:lang w:val="kk-KZ"/>
        </w:rPr>
        <w:t>маңызды фактор</w:t>
      </w:r>
      <w:r w:rsidR="00044494" w:rsidRPr="00050D61">
        <w:rPr>
          <w:sz w:val="28"/>
          <w:szCs w:val="28"/>
          <w:lang w:val="kk-KZ"/>
        </w:rPr>
        <w:t>ы</w:t>
      </w:r>
      <w:r w:rsidR="00C819E7" w:rsidRPr="00050D61">
        <w:rPr>
          <w:sz w:val="28"/>
          <w:szCs w:val="28"/>
          <w:lang w:val="kk-KZ"/>
        </w:rPr>
        <w:t xml:space="preserve"> </w:t>
      </w:r>
      <w:r w:rsidRPr="00050D61">
        <w:rPr>
          <w:sz w:val="28"/>
          <w:szCs w:val="28"/>
          <w:lang w:val="kk-KZ"/>
        </w:rPr>
        <w:t xml:space="preserve">болып табылады. Денсаулық сақтаудағы жұмыс күшінің жаһандық стратегиясы денсаулықты әмбебап қамту тұжырымдамасы әлем елдері мен аймақтарында әртүрлі мағынаға, түсінікке ие болуы мүмкін екенін мойындайды. Бірақ, сонымен қатар барлық азаматтардың осы қызметтерді алу құқықтары мен мүмкіндіктерін кеңейтуге ықпал </w:t>
      </w:r>
      <w:r w:rsidR="00044494" w:rsidRPr="00050D61">
        <w:rPr>
          <w:sz w:val="28"/>
          <w:szCs w:val="28"/>
          <w:lang w:val="kk-KZ"/>
        </w:rPr>
        <w:t>ететін</w:t>
      </w:r>
      <w:r w:rsidRPr="00050D61">
        <w:rPr>
          <w:sz w:val="28"/>
          <w:szCs w:val="28"/>
          <w:lang w:val="kk-KZ"/>
        </w:rPr>
        <w:t xml:space="preserve"> қажетті құзыретке ие </w:t>
      </w:r>
      <w:r w:rsidR="006B119C" w:rsidRPr="00050D61">
        <w:rPr>
          <w:sz w:val="28"/>
          <w:szCs w:val="28"/>
          <w:lang w:val="kk-KZ"/>
        </w:rPr>
        <w:t xml:space="preserve">болып </w:t>
      </w:r>
      <w:r w:rsidRPr="00050D61">
        <w:rPr>
          <w:sz w:val="28"/>
          <w:szCs w:val="28"/>
          <w:lang w:val="kk-KZ"/>
        </w:rPr>
        <w:t>білікті еңбек ресурстары болып табылады</w:t>
      </w:r>
      <w:r w:rsidR="002A1B43" w:rsidRPr="00050D61">
        <w:rPr>
          <w:sz w:val="28"/>
          <w:szCs w:val="28"/>
          <w:lang w:val="kk-KZ"/>
        </w:rPr>
        <w:t xml:space="preserve"> [</w:t>
      </w:r>
      <w:r w:rsidR="00EC1482" w:rsidRPr="00050D61">
        <w:rPr>
          <w:sz w:val="28"/>
          <w:szCs w:val="28"/>
          <w:lang w:val="kk-KZ"/>
        </w:rPr>
        <w:t>7</w:t>
      </w:r>
      <w:r w:rsidR="00A16ABA" w:rsidRPr="00050D61">
        <w:rPr>
          <w:sz w:val="28"/>
          <w:szCs w:val="28"/>
          <w:lang w:val="kk-KZ"/>
        </w:rPr>
        <w:t>6</w:t>
      </w:r>
      <w:r w:rsidRPr="00050D61">
        <w:rPr>
          <w:sz w:val="28"/>
          <w:szCs w:val="28"/>
          <w:lang w:val="kk-KZ"/>
        </w:rPr>
        <w:t xml:space="preserve">].  </w:t>
      </w:r>
    </w:p>
    <w:p w:rsidR="00AB573C" w:rsidRPr="00050D61" w:rsidRDefault="00AB573C" w:rsidP="001465C8">
      <w:pPr>
        <w:ind w:firstLine="709"/>
        <w:jc w:val="both"/>
        <w:rPr>
          <w:sz w:val="28"/>
          <w:szCs w:val="28"/>
          <w:lang w:val="kk-KZ"/>
        </w:rPr>
      </w:pPr>
      <w:r w:rsidRPr="00050D61">
        <w:rPr>
          <w:sz w:val="28"/>
          <w:szCs w:val="28"/>
          <w:lang w:val="kk-KZ"/>
        </w:rPr>
        <w:t>Кәсіби біліммен, дағдымен және ынтамен анықталатын медициналық кадрлардың дамуының жоғары деңгейі қоғамның барлық мүшелерін тиімді әмбебап денсаулықпен қамтуға, салауатты өмір салты мен әл-ауқатына қол жеткізуге бағытталған. Осылайша, бұл тұтастай алғанда елдің тұрақты әлеуметтік- экономикалық дамуын қамтиды.</w:t>
      </w:r>
      <w:r w:rsidR="008A1E24" w:rsidRPr="00050D61">
        <w:rPr>
          <w:sz w:val="28"/>
          <w:szCs w:val="28"/>
          <w:lang w:val="kk-KZ"/>
        </w:rPr>
        <w:t xml:space="preserve"> </w:t>
      </w:r>
      <w:r w:rsidRPr="00050D61">
        <w:rPr>
          <w:sz w:val="28"/>
          <w:szCs w:val="28"/>
          <w:lang w:val="kk-KZ"/>
        </w:rPr>
        <w:t>Екінші жағынан, бұл тұжырымдама екі жақты сипатқа ие, өйткені, мемлекет пен қоғам денсаулық сақтау саласындағы адами капиталдың өсуін ынталандыру жүйесін құруы, денсаулық сақтау саласындағы қауіпсіздік пен қорғауды жақсарту бойынша тиімді алдын алу шараларын әзірлеуі қажет. Сонымен қатар, медициналық қызметкердің құқықтары мен қолайлы еңбек жағдайларын жасауы керек</w:t>
      </w:r>
      <w:r w:rsidR="006102D2" w:rsidRPr="00050D61">
        <w:rPr>
          <w:sz w:val="28"/>
          <w:szCs w:val="28"/>
          <w:lang w:val="kk-KZ"/>
        </w:rPr>
        <w:t xml:space="preserve"> [</w:t>
      </w:r>
      <w:r w:rsidR="00EC1482" w:rsidRPr="00050D61">
        <w:rPr>
          <w:sz w:val="28"/>
          <w:szCs w:val="28"/>
          <w:lang w:val="kk-KZ"/>
        </w:rPr>
        <w:t>7</w:t>
      </w:r>
      <w:r w:rsidR="00A16ABA" w:rsidRPr="00050D61">
        <w:rPr>
          <w:sz w:val="28"/>
          <w:szCs w:val="28"/>
          <w:lang w:val="kk-KZ"/>
        </w:rPr>
        <w:t>7</w:t>
      </w:r>
      <w:r w:rsidR="006102D2" w:rsidRPr="00050D61">
        <w:rPr>
          <w:sz w:val="28"/>
          <w:szCs w:val="28"/>
          <w:lang w:val="kk-KZ"/>
        </w:rPr>
        <w:t>].</w:t>
      </w:r>
      <w:r w:rsidRPr="00050D61">
        <w:rPr>
          <w:sz w:val="28"/>
          <w:szCs w:val="28"/>
          <w:lang w:val="kk-KZ"/>
        </w:rPr>
        <w:t xml:space="preserve"> Осы мәселені шешу ғана қызметкерлердің </w:t>
      </w:r>
      <w:r w:rsidR="00070362" w:rsidRPr="00050D61">
        <w:rPr>
          <w:sz w:val="28"/>
          <w:szCs w:val="28"/>
          <w:lang w:val="kk-KZ"/>
        </w:rPr>
        <w:t>4</w:t>
      </w:r>
      <w:r w:rsidRPr="00050D61">
        <w:rPr>
          <w:sz w:val="28"/>
          <w:szCs w:val="28"/>
          <w:lang w:val="kk-KZ"/>
        </w:rPr>
        <w:t>-</w:t>
      </w:r>
      <w:r w:rsidR="005A46A6" w:rsidRPr="00050D61">
        <w:rPr>
          <w:sz w:val="28"/>
          <w:szCs w:val="28"/>
          <w:lang w:val="kk-KZ"/>
        </w:rPr>
        <w:t>ші</w:t>
      </w:r>
      <w:r w:rsidR="00044494" w:rsidRPr="00050D61">
        <w:rPr>
          <w:sz w:val="28"/>
          <w:szCs w:val="28"/>
          <w:lang w:val="kk-KZ"/>
        </w:rPr>
        <w:t xml:space="preserve"> </w:t>
      </w:r>
      <w:r w:rsidRPr="00050D61">
        <w:rPr>
          <w:sz w:val="28"/>
          <w:szCs w:val="28"/>
          <w:lang w:val="kk-KZ"/>
        </w:rPr>
        <w:t>суретте көрсетілгендей сапалы медициналық көмек көрсетуіне ықпал етеді.</w:t>
      </w:r>
    </w:p>
    <w:p w:rsidR="00AB573C" w:rsidRPr="00B1263C" w:rsidRDefault="00AB573C" w:rsidP="002E4DA3">
      <w:pPr>
        <w:tabs>
          <w:tab w:val="left" w:pos="709"/>
        </w:tabs>
        <w:ind w:firstLine="709"/>
        <w:jc w:val="both"/>
        <w:rPr>
          <w:sz w:val="28"/>
          <w:szCs w:val="28"/>
          <w:lang w:val="kk-KZ"/>
        </w:rPr>
      </w:pPr>
    </w:p>
    <w:p w:rsidR="00AB573C" w:rsidRPr="00B1263C" w:rsidRDefault="00AB573C" w:rsidP="000D0586">
      <w:pPr>
        <w:tabs>
          <w:tab w:val="left" w:pos="709"/>
        </w:tabs>
        <w:jc w:val="both"/>
        <w:rPr>
          <w:sz w:val="28"/>
          <w:szCs w:val="28"/>
          <w:lang w:val="kk-KZ"/>
        </w:rPr>
      </w:pPr>
      <w:r w:rsidRPr="00B1263C">
        <w:rPr>
          <w:noProof/>
          <w:sz w:val="28"/>
          <w:szCs w:val="28"/>
        </w:rPr>
        <w:drawing>
          <wp:inline distT="0" distB="0" distL="0" distR="0" wp14:anchorId="0BF0A371" wp14:editId="29BAE8D0">
            <wp:extent cx="6126480" cy="2286000"/>
            <wp:effectExtent l="0" t="0" r="0" b="0"/>
            <wp:docPr id="36132" name="Схема 36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6C319C" w:rsidRPr="00B1263C">
        <w:rPr>
          <w:sz w:val="28"/>
          <w:szCs w:val="28"/>
          <w:lang w:val="kk-KZ"/>
        </w:rPr>
        <w:t xml:space="preserve">     </w:t>
      </w:r>
    </w:p>
    <w:p w:rsidR="0007078C" w:rsidRPr="00B1263C" w:rsidRDefault="0007078C" w:rsidP="002E4DA3">
      <w:pPr>
        <w:tabs>
          <w:tab w:val="left" w:pos="709"/>
        </w:tabs>
        <w:ind w:firstLine="709"/>
        <w:jc w:val="both"/>
        <w:rPr>
          <w:sz w:val="28"/>
          <w:szCs w:val="28"/>
          <w:lang w:val="kk-KZ"/>
        </w:rPr>
      </w:pPr>
    </w:p>
    <w:p w:rsidR="00AB573C" w:rsidRPr="00B1263C" w:rsidRDefault="00070362" w:rsidP="000D0586">
      <w:pPr>
        <w:tabs>
          <w:tab w:val="left" w:pos="709"/>
        </w:tabs>
        <w:ind w:firstLine="709"/>
        <w:jc w:val="center"/>
        <w:rPr>
          <w:sz w:val="28"/>
          <w:szCs w:val="28"/>
          <w:lang w:val="kk-KZ"/>
        </w:rPr>
      </w:pPr>
      <w:r w:rsidRPr="00B1263C">
        <w:rPr>
          <w:sz w:val="28"/>
          <w:szCs w:val="28"/>
          <w:lang w:val="kk-KZ"/>
        </w:rPr>
        <w:t>Сурет 4</w:t>
      </w:r>
      <w:r w:rsidR="00AB573C" w:rsidRPr="00B1263C">
        <w:rPr>
          <w:sz w:val="28"/>
          <w:szCs w:val="28"/>
          <w:lang w:val="kk-KZ"/>
        </w:rPr>
        <w:t xml:space="preserve"> – Денсаулық сақтау саласын дамыту бойынша мемлекеттік саясат пен адами капитал сапасының байланысы</w:t>
      </w:r>
    </w:p>
    <w:p w:rsidR="008572F1" w:rsidRPr="00B1263C" w:rsidRDefault="00D45723" w:rsidP="000D0586">
      <w:pPr>
        <w:tabs>
          <w:tab w:val="left" w:pos="709"/>
        </w:tabs>
        <w:jc w:val="both"/>
        <w:rPr>
          <w:shd w:val="clear" w:color="auto" w:fill="FFFFFF"/>
          <w:lang w:val="kk-KZ"/>
        </w:rPr>
      </w:pPr>
      <w:r w:rsidRPr="00B1263C">
        <w:rPr>
          <w:shd w:val="clear" w:color="auto" w:fill="FFFFFF"/>
          <w:lang w:val="kk-KZ"/>
        </w:rPr>
        <w:t xml:space="preserve">         </w:t>
      </w:r>
    </w:p>
    <w:p w:rsidR="00AB573C" w:rsidRPr="00B1263C" w:rsidRDefault="00044494" w:rsidP="008572F1">
      <w:pPr>
        <w:tabs>
          <w:tab w:val="left" w:pos="709"/>
        </w:tabs>
        <w:ind w:firstLine="709"/>
        <w:jc w:val="both"/>
        <w:rPr>
          <w:shd w:val="clear" w:color="auto" w:fill="FFFFFF"/>
          <w:lang w:val="kk-KZ"/>
        </w:rPr>
      </w:pPr>
      <w:r w:rsidRPr="00B1263C">
        <w:rPr>
          <w:shd w:val="clear" w:color="auto" w:fill="FFFFFF"/>
          <w:lang w:val="kk-KZ"/>
        </w:rPr>
        <w:t xml:space="preserve">Ескерту: </w:t>
      </w:r>
      <w:r w:rsidR="00AB573C" w:rsidRPr="00B1263C">
        <w:rPr>
          <w:shd w:val="clear" w:color="auto" w:fill="FFFFFF"/>
          <w:lang w:val="kk-KZ"/>
        </w:rPr>
        <w:t xml:space="preserve"> автор құрастырған</w:t>
      </w:r>
    </w:p>
    <w:p w:rsidR="00AB573C" w:rsidRPr="001465C8" w:rsidRDefault="00AB573C" w:rsidP="001465C8">
      <w:pPr>
        <w:pStyle w:val="a5"/>
        <w:numPr>
          <w:ilvl w:val="0"/>
          <w:numId w:val="36"/>
        </w:numPr>
        <w:jc w:val="both"/>
        <w:rPr>
          <w:sz w:val="28"/>
          <w:szCs w:val="28"/>
          <w:lang w:val="kk-KZ"/>
        </w:rPr>
      </w:pPr>
      <w:r w:rsidRPr="001465C8">
        <w:rPr>
          <w:b/>
          <w:sz w:val="28"/>
          <w:szCs w:val="28"/>
        </w:rPr>
        <w:lastRenderedPageBreak/>
        <w:t>Денсаулық сақтаудың кадрлық ресурстары</w:t>
      </w:r>
      <w:r w:rsidR="00044494" w:rsidRPr="001465C8">
        <w:rPr>
          <w:sz w:val="28"/>
          <w:szCs w:val="28"/>
          <w:lang w:val="kk-KZ"/>
        </w:rPr>
        <w:t>.</w:t>
      </w:r>
    </w:p>
    <w:p w:rsidR="00AB573C" w:rsidRPr="00050D61" w:rsidRDefault="00AB573C" w:rsidP="001465C8">
      <w:pPr>
        <w:ind w:firstLine="709"/>
        <w:jc w:val="both"/>
        <w:rPr>
          <w:sz w:val="28"/>
          <w:szCs w:val="28"/>
          <w:lang w:val="kk-KZ"/>
        </w:rPr>
      </w:pPr>
      <w:r w:rsidRPr="00050D61">
        <w:rPr>
          <w:sz w:val="28"/>
          <w:szCs w:val="28"/>
          <w:lang w:val="kk-KZ"/>
        </w:rPr>
        <w:t xml:space="preserve">Жұмыс авторы саланы адами ресурстармен қамтамасыз ету, медицина ғылымы мен инновацияның даму деңгейі, сондай-ақ медициналық білім беру жүйесіндегі кадрларды даярлау тұрғысынан Қазақстанның денсаулық сақтау саласындағы адами капиталдың </w:t>
      </w:r>
      <w:r w:rsidR="00044494" w:rsidRPr="00050D61">
        <w:rPr>
          <w:sz w:val="28"/>
          <w:szCs w:val="28"/>
          <w:lang w:val="kk-KZ"/>
        </w:rPr>
        <w:t xml:space="preserve">экономикалық тиімділік тұрғысынан </w:t>
      </w:r>
      <w:r w:rsidRPr="00050D61">
        <w:rPr>
          <w:sz w:val="28"/>
          <w:szCs w:val="28"/>
          <w:lang w:val="kk-KZ"/>
        </w:rPr>
        <w:t>дамуын талдап, бағалаған. Қазақстандағы денсаулық сақтау кадрларының қазіргі жағдайын талдау денсаулық сақтау ұйымдарының медициналық және орта медициналық қызметкерлермен жоғары кадрлық қамтамасыз етілуіне қарамастан, басқа сипаттағы проблемалардың әлі де бар екенін көрсетеді. Олар аймақтар, қалалар мен ауылдық елді мекендер шоғырындағы диспропорция ретінде, сондай-ақ мамандықтар құрылымындағы және кадрлар даярлау саясатындағы теңгерімсіздік ретінде көрінеді.</w:t>
      </w:r>
    </w:p>
    <w:p w:rsidR="00AB573C" w:rsidRPr="001465C8" w:rsidRDefault="001465C8" w:rsidP="001465C8">
      <w:pPr>
        <w:ind w:firstLine="709"/>
        <w:jc w:val="both"/>
        <w:rPr>
          <w:sz w:val="28"/>
          <w:szCs w:val="28"/>
        </w:rPr>
      </w:pPr>
      <w:r>
        <w:rPr>
          <w:b/>
          <w:sz w:val="28"/>
          <w:szCs w:val="28"/>
          <w:lang w:val="kk-KZ"/>
        </w:rPr>
        <w:t xml:space="preserve">2) </w:t>
      </w:r>
      <w:r w:rsidR="00AB573C" w:rsidRPr="001465C8">
        <w:rPr>
          <w:b/>
          <w:sz w:val="28"/>
          <w:szCs w:val="28"/>
        </w:rPr>
        <w:t>Медициналық кадрлармен қамтамасыз ету көрсеткіші</w:t>
      </w:r>
      <w:r w:rsidR="00AB573C" w:rsidRPr="001465C8">
        <w:rPr>
          <w:sz w:val="28"/>
          <w:szCs w:val="28"/>
        </w:rPr>
        <w:t>.</w:t>
      </w:r>
    </w:p>
    <w:p w:rsidR="00AB573C" w:rsidRPr="001465C8" w:rsidRDefault="00AB573C" w:rsidP="001465C8">
      <w:pPr>
        <w:ind w:firstLine="709"/>
        <w:jc w:val="both"/>
        <w:rPr>
          <w:sz w:val="28"/>
          <w:szCs w:val="28"/>
        </w:rPr>
      </w:pPr>
      <w:r w:rsidRPr="001465C8">
        <w:rPr>
          <w:sz w:val="28"/>
          <w:szCs w:val="28"/>
        </w:rPr>
        <w:t>Қазақстанда 2011-2021 жылдар аралығында медициналық кадрлармен қамтамасыз ету көрсеткіші өзгеріп, 2020 жылы 40,5 (2012 жылы 38,7) құрады. Бұл ретте бұл көрсеткіш ЭЫДҰ және ТМД елдерінің қамтамасыз ету көрсеткіштерінен асып түседі (тиісінше 32,0 және 36,5).</w:t>
      </w:r>
      <w:r w:rsidR="008A1E24" w:rsidRPr="001465C8">
        <w:rPr>
          <w:sz w:val="28"/>
          <w:szCs w:val="28"/>
        </w:rPr>
        <w:t xml:space="preserve"> </w:t>
      </w:r>
      <w:r w:rsidRPr="001465C8">
        <w:rPr>
          <w:sz w:val="28"/>
          <w:szCs w:val="28"/>
        </w:rPr>
        <w:t>МСАК ұйымдарындағы нормативтерге сәйкес бекітілген штат бірлігінің саны Қазақстан Республикасының халқын алғашқы медициналық көмекпен толықтай қамтамасыз етеді</w:t>
      </w:r>
      <w:r w:rsidR="002A1B43" w:rsidRPr="001465C8">
        <w:rPr>
          <w:sz w:val="28"/>
          <w:szCs w:val="28"/>
        </w:rPr>
        <w:t xml:space="preserve"> [</w:t>
      </w:r>
      <w:r w:rsidR="00EC1482" w:rsidRPr="001465C8">
        <w:rPr>
          <w:sz w:val="28"/>
          <w:szCs w:val="28"/>
        </w:rPr>
        <w:t>7</w:t>
      </w:r>
      <w:r w:rsidR="00A16ABA" w:rsidRPr="001465C8">
        <w:rPr>
          <w:sz w:val="28"/>
          <w:szCs w:val="28"/>
        </w:rPr>
        <w:t>8</w:t>
      </w:r>
      <w:r w:rsidRPr="001465C8">
        <w:rPr>
          <w:sz w:val="28"/>
          <w:szCs w:val="28"/>
        </w:rPr>
        <w:t>].</w:t>
      </w:r>
    </w:p>
    <w:p w:rsidR="00AB573C" w:rsidRPr="001465C8" w:rsidRDefault="00AB573C" w:rsidP="001465C8">
      <w:pPr>
        <w:ind w:firstLine="709"/>
        <w:jc w:val="both"/>
        <w:rPr>
          <w:sz w:val="28"/>
          <w:szCs w:val="28"/>
        </w:rPr>
      </w:pPr>
      <w:r w:rsidRPr="001465C8">
        <w:rPr>
          <w:sz w:val="28"/>
          <w:szCs w:val="28"/>
        </w:rPr>
        <w:t>2020 жылы медициналық қызметкерлер санының күрт төмендеуі COVID-19 әсері</w:t>
      </w:r>
      <w:r w:rsidR="007D0C8B" w:rsidRPr="001465C8">
        <w:rPr>
          <w:sz w:val="28"/>
          <w:szCs w:val="28"/>
        </w:rPr>
        <w:t>мен</w:t>
      </w:r>
      <w:r w:rsidRPr="001465C8">
        <w:rPr>
          <w:sz w:val="28"/>
          <w:szCs w:val="28"/>
        </w:rPr>
        <w:t xml:space="preserve"> түсіндіріледі.</w:t>
      </w:r>
      <w:r w:rsidR="001B390F" w:rsidRPr="001465C8">
        <w:rPr>
          <w:sz w:val="28"/>
          <w:szCs w:val="28"/>
        </w:rPr>
        <w:t xml:space="preserve"> </w:t>
      </w:r>
      <w:r w:rsidR="00D15887" w:rsidRPr="001465C8">
        <w:rPr>
          <w:sz w:val="28"/>
          <w:szCs w:val="28"/>
        </w:rPr>
        <w:t>Короновирус пандемиясының таралуы нәтижесінде Қазақстан экономикасының қаржылық және экономикалық проблемаларға тап болды [</w:t>
      </w:r>
      <w:r w:rsidR="00EC1482" w:rsidRPr="001465C8">
        <w:rPr>
          <w:sz w:val="28"/>
          <w:szCs w:val="28"/>
        </w:rPr>
        <w:t>7</w:t>
      </w:r>
      <w:r w:rsidR="00A16ABA" w:rsidRPr="001465C8">
        <w:rPr>
          <w:sz w:val="28"/>
          <w:szCs w:val="28"/>
        </w:rPr>
        <w:t>9</w:t>
      </w:r>
      <w:r w:rsidR="00961CB1" w:rsidRPr="001465C8">
        <w:rPr>
          <w:sz w:val="28"/>
          <w:szCs w:val="28"/>
        </w:rPr>
        <w:t xml:space="preserve">]. </w:t>
      </w:r>
      <w:r w:rsidRPr="001465C8">
        <w:rPr>
          <w:sz w:val="28"/>
          <w:szCs w:val="28"/>
        </w:rPr>
        <w:t xml:space="preserve">Алайда, медициналық қызметкерлердің қарапайым сандық қолжетімділігі, </w:t>
      </w:r>
      <w:r w:rsidR="00961CB1" w:rsidRPr="001465C8">
        <w:rPr>
          <w:sz w:val="28"/>
          <w:szCs w:val="28"/>
        </w:rPr>
        <w:t>кадрлардың</w:t>
      </w:r>
      <w:r w:rsidRPr="001465C8">
        <w:rPr>
          <w:sz w:val="28"/>
          <w:szCs w:val="28"/>
        </w:rPr>
        <w:t xml:space="preserve"> біркелкі таралуы және халықтың медициналық қызметтерге жалпыға бірдей қолжетімділігі қамтамасыз етілмесе, бұл көрсеткіштер жеткіліксіз болып табылады. Медициналық қызметкердің географиялық теңгерімсіздігі олардың қалаларда шоғырлануымен (83%) және ауылдық жерлерде (17%) болмауымен байланысты. Шалғайдағы және ауылдық елді мекендердегі білікті медицина қызметкерлерінің санының жеткіліксіздігі халықтың көп бөлігінің медициналық қызметтерге қол жеткізуіне кедергі келтіреді, өйткені онда ел </w:t>
      </w:r>
      <w:r w:rsidR="001465C8" w:rsidRPr="001465C8">
        <w:rPr>
          <w:sz w:val="28"/>
          <w:szCs w:val="28"/>
        </w:rPr>
        <w:t>тұрғындарының 40</w:t>
      </w:r>
      <w:r w:rsidRPr="001465C8">
        <w:rPr>
          <w:sz w:val="28"/>
          <w:szCs w:val="28"/>
        </w:rPr>
        <w:t>%-ға жуығы тұрады</w:t>
      </w:r>
      <w:r w:rsidR="00BB25C0" w:rsidRPr="001465C8">
        <w:rPr>
          <w:sz w:val="28"/>
          <w:szCs w:val="28"/>
        </w:rPr>
        <w:t xml:space="preserve"> [</w:t>
      </w:r>
      <w:r w:rsidR="00A16ABA" w:rsidRPr="001465C8">
        <w:rPr>
          <w:sz w:val="28"/>
          <w:szCs w:val="28"/>
        </w:rPr>
        <w:t>80</w:t>
      </w:r>
      <w:r w:rsidR="00BB25C0" w:rsidRPr="001465C8">
        <w:rPr>
          <w:sz w:val="28"/>
          <w:szCs w:val="28"/>
        </w:rPr>
        <w:t xml:space="preserve">].  </w:t>
      </w:r>
    </w:p>
    <w:p w:rsidR="00AB573C" w:rsidRPr="001465C8" w:rsidRDefault="00942602" w:rsidP="001465C8">
      <w:pPr>
        <w:ind w:firstLine="709"/>
        <w:jc w:val="both"/>
        <w:rPr>
          <w:sz w:val="28"/>
          <w:szCs w:val="28"/>
        </w:rPr>
      </w:pPr>
      <w:r w:rsidRPr="001465C8">
        <w:rPr>
          <w:sz w:val="28"/>
          <w:szCs w:val="28"/>
        </w:rPr>
        <w:t xml:space="preserve">Сонымен қатар әлемдік соны экономикалық интеграция жағдайында </w:t>
      </w:r>
      <w:r w:rsidR="00961CB1" w:rsidRPr="001465C8">
        <w:rPr>
          <w:sz w:val="28"/>
          <w:szCs w:val="28"/>
        </w:rPr>
        <w:t>тиімді</w:t>
      </w:r>
      <w:r w:rsidRPr="001465C8">
        <w:rPr>
          <w:sz w:val="28"/>
          <w:szCs w:val="28"/>
        </w:rPr>
        <w:t xml:space="preserve"> кадрларға деген сұраныс пен қажетті мамандарды даярлау жүйесін оңтайландыру, сонымен қатар нақты кадрларды қайта оқытуға және біліктілігін арттыруды қамтамасыз ету керек</w:t>
      </w:r>
      <w:r w:rsidR="00933E5F" w:rsidRPr="001465C8">
        <w:rPr>
          <w:sz w:val="28"/>
          <w:szCs w:val="28"/>
        </w:rPr>
        <w:t xml:space="preserve"> [</w:t>
      </w:r>
      <w:r w:rsidR="00A16ABA" w:rsidRPr="001465C8">
        <w:rPr>
          <w:sz w:val="28"/>
          <w:szCs w:val="28"/>
        </w:rPr>
        <w:t>81</w:t>
      </w:r>
      <w:r w:rsidR="00933E5F" w:rsidRPr="001465C8">
        <w:rPr>
          <w:sz w:val="28"/>
          <w:szCs w:val="28"/>
        </w:rPr>
        <w:t>]</w:t>
      </w:r>
      <w:r w:rsidRPr="001465C8">
        <w:rPr>
          <w:sz w:val="28"/>
          <w:szCs w:val="28"/>
        </w:rPr>
        <w:t>.</w:t>
      </w:r>
      <w:r w:rsidR="00D83053" w:rsidRPr="001465C8">
        <w:rPr>
          <w:sz w:val="28"/>
          <w:szCs w:val="28"/>
        </w:rPr>
        <w:t xml:space="preserve"> </w:t>
      </w:r>
      <w:r w:rsidR="00AB573C" w:rsidRPr="001465C8">
        <w:rPr>
          <w:sz w:val="28"/>
          <w:szCs w:val="28"/>
        </w:rPr>
        <w:t>Соңғы онжылдықта Қазақстанда жалпы медицина кадрларымен қамтамасыз ету шамамен 90-94 пайызды құраса да, белгілі бір мамандықтар бойынша тапшылық бар. Халықты базалық мамандықтағы дәрігерлермен қамтамасыз ету 10000 адамға шаққанда шамамен 14, қалада 20-ға жуық, ауылда 4,6-ға жуық. Бірақ, кардиологтармен қамтамасыз ету тек – 0,9, эндокринологтар – 0,5, хирургтар – 1,8, травматолог-ортопедтер – 0,6 т.б. 10 жыл ішінде кадр тапшылығының ұлғаюы Н</w:t>
      </w:r>
      <w:r w:rsidR="00EC1482" w:rsidRPr="001465C8">
        <w:rPr>
          <w:sz w:val="28"/>
          <w:szCs w:val="28"/>
        </w:rPr>
        <w:t>ұр-Сұлтан қаласында – 1,9 есе (Р</w:t>
      </w:r>
      <w:r w:rsidR="00AB573C" w:rsidRPr="001465C8">
        <w:rPr>
          <w:sz w:val="28"/>
          <w:szCs w:val="28"/>
        </w:rPr>
        <w:t>еспубликалық ұйымдарды қосқанда 465-</w:t>
      </w:r>
      <w:r w:rsidR="001465C8" w:rsidRPr="001465C8">
        <w:rPr>
          <w:sz w:val="28"/>
          <w:szCs w:val="28"/>
        </w:rPr>
        <w:t>тен тапшылық</w:t>
      </w:r>
      <w:r w:rsidR="00AB573C" w:rsidRPr="001465C8">
        <w:rPr>
          <w:sz w:val="28"/>
          <w:szCs w:val="28"/>
        </w:rPr>
        <w:t xml:space="preserve"> </w:t>
      </w:r>
      <w:r w:rsidR="00EC1482" w:rsidRPr="001465C8">
        <w:rPr>
          <w:sz w:val="28"/>
          <w:szCs w:val="28"/>
        </w:rPr>
        <w:t>886 бірлікке</w:t>
      </w:r>
      <w:r w:rsidR="00AB573C" w:rsidRPr="001465C8">
        <w:rPr>
          <w:sz w:val="28"/>
          <w:szCs w:val="28"/>
        </w:rPr>
        <w:t xml:space="preserve"> дейін), Батыс Қазақстан облысында 7 есе (дефицит 8-ден 60-қа дейін) және Қостанай </w:t>
      </w:r>
      <w:r w:rsidR="00AB573C" w:rsidRPr="001465C8">
        <w:rPr>
          <w:sz w:val="28"/>
          <w:szCs w:val="28"/>
        </w:rPr>
        <w:lastRenderedPageBreak/>
        <w:t>өңірінде (дефицит позициясы 329-дан 407-ге дейін) орын алды. Маңғыстау, Қызылорда және Солтүстік Қазақстан облыстарында тапшылықтың т</w:t>
      </w:r>
      <w:r w:rsidR="00EC1482" w:rsidRPr="001465C8">
        <w:rPr>
          <w:sz w:val="28"/>
          <w:szCs w:val="28"/>
        </w:rPr>
        <w:t>өмендеуі айтарлықтай байқалады</w:t>
      </w:r>
      <w:r w:rsidR="00AB573C" w:rsidRPr="001465C8">
        <w:rPr>
          <w:sz w:val="28"/>
          <w:szCs w:val="28"/>
        </w:rPr>
        <w:t>.</w:t>
      </w:r>
      <w:r w:rsidR="004C1D45" w:rsidRPr="001465C8">
        <w:rPr>
          <w:sz w:val="28"/>
          <w:szCs w:val="28"/>
        </w:rPr>
        <w:t xml:space="preserve"> </w:t>
      </w:r>
      <w:r w:rsidR="00AB573C" w:rsidRPr="001465C8">
        <w:rPr>
          <w:sz w:val="28"/>
          <w:szCs w:val="28"/>
        </w:rPr>
        <w:t>Сонымен қатар, дәрігерлерді аймақтар бойынша бөлуде айтарлықтай теңгерімсіздік бар. Мысалы, 2019 және 2020 жылдары 10000 халыққа шаққандағы медициналық кадрлармен қамтамасыз ету көрсеткіші Алматы облысында сәйкесінше 24,5 және 25,1, Нұр-Сұлтан қаласында 75,9 және 76,4 құрайды</w:t>
      </w:r>
      <w:r w:rsidR="002A1B43" w:rsidRPr="001465C8">
        <w:rPr>
          <w:sz w:val="28"/>
          <w:szCs w:val="28"/>
        </w:rPr>
        <w:t xml:space="preserve"> [</w:t>
      </w:r>
      <w:r w:rsidR="00A16ABA" w:rsidRPr="001465C8">
        <w:rPr>
          <w:sz w:val="28"/>
          <w:szCs w:val="28"/>
        </w:rPr>
        <w:t>82</w:t>
      </w:r>
      <w:r w:rsidR="00AB573C" w:rsidRPr="001465C8">
        <w:rPr>
          <w:sz w:val="28"/>
          <w:szCs w:val="28"/>
        </w:rPr>
        <w:t xml:space="preserve">]. </w:t>
      </w:r>
    </w:p>
    <w:p w:rsidR="00AB573C" w:rsidRPr="001465C8" w:rsidRDefault="008572F1" w:rsidP="001465C8">
      <w:pPr>
        <w:ind w:firstLine="709"/>
        <w:jc w:val="both"/>
        <w:rPr>
          <w:b/>
          <w:sz w:val="28"/>
          <w:szCs w:val="28"/>
        </w:rPr>
      </w:pPr>
      <w:r w:rsidRPr="001465C8">
        <w:rPr>
          <w:b/>
          <w:sz w:val="28"/>
          <w:szCs w:val="28"/>
        </w:rPr>
        <w:t xml:space="preserve">3) </w:t>
      </w:r>
      <w:r w:rsidR="000D0586" w:rsidRPr="001465C8">
        <w:rPr>
          <w:b/>
          <w:sz w:val="28"/>
          <w:szCs w:val="28"/>
        </w:rPr>
        <w:t xml:space="preserve"> </w:t>
      </w:r>
      <w:r w:rsidR="00AB573C" w:rsidRPr="001465C8">
        <w:rPr>
          <w:b/>
          <w:sz w:val="28"/>
          <w:szCs w:val="28"/>
        </w:rPr>
        <w:t>Медициналық қызметкерлердің салалық айырмашылығы.</w:t>
      </w:r>
    </w:p>
    <w:p w:rsidR="00AB573C" w:rsidRPr="001465C8" w:rsidRDefault="00AB573C" w:rsidP="001465C8">
      <w:pPr>
        <w:ind w:firstLine="709"/>
        <w:jc w:val="both"/>
        <w:rPr>
          <w:sz w:val="28"/>
          <w:szCs w:val="28"/>
        </w:rPr>
      </w:pPr>
      <w:r w:rsidRPr="001465C8">
        <w:rPr>
          <w:sz w:val="28"/>
          <w:szCs w:val="28"/>
        </w:rPr>
        <w:t>Сондай-ақ, ДДҰ ұсынымдарына сәйкес жеке және мемлекеттік секторлардағы медицина қызметкерлерінің арақатынасын анықтау арқылы бағалауға болатын медициналық жұмыс күшіндегі салалық айырм</w:t>
      </w:r>
      <w:r w:rsidR="005273CF" w:rsidRPr="001465C8">
        <w:rPr>
          <w:sz w:val="28"/>
          <w:szCs w:val="28"/>
        </w:rPr>
        <w:t>ашылықты атап өтуге болады. 2021</w:t>
      </w:r>
      <w:r w:rsidRPr="001465C8">
        <w:rPr>
          <w:sz w:val="28"/>
          <w:szCs w:val="28"/>
        </w:rPr>
        <w:t xml:space="preserve"> жылы денсаулық сақтау жүйесіндегі барлық дәрігерлердің 75,9 пайызы мемлекеттік медициналық ұйымдарда, 21,1 пайызы жеке ұйымдарда және 3 пайызы басқа бөлімшелерде жұмыс істеді. 201</w:t>
      </w:r>
      <w:r w:rsidR="005273CF" w:rsidRPr="001465C8">
        <w:rPr>
          <w:sz w:val="28"/>
          <w:szCs w:val="28"/>
        </w:rPr>
        <w:t>3</w:t>
      </w:r>
      <w:r w:rsidRPr="001465C8">
        <w:rPr>
          <w:sz w:val="28"/>
          <w:szCs w:val="28"/>
        </w:rPr>
        <w:t xml:space="preserve"> жылы бұл көрсеткіштер тиісінше 80,8%, </w:t>
      </w:r>
      <w:r w:rsidR="001465C8">
        <w:rPr>
          <w:sz w:val="28"/>
          <w:szCs w:val="28"/>
        </w:rPr>
        <w:t>16</w:t>
      </w:r>
      <w:r w:rsidR="001465C8" w:rsidRPr="001465C8">
        <w:rPr>
          <w:sz w:val="28"/>
          <w:szCs w:val="28"/>
        </w:rPr>
        <w:t>%</w:t>
      </w:r>
      <w:r w:rsidRPr="001465C8">
        <w:rPr>
          <w:sz w:val="28"/>
          <w:szCs w:val="28"/>
        </w:rPr>
        <w:t>, 2,9% құрады. Осылайша, жеке медициналық ұйымдарда медицина қызметкерлерінің айтарлықтай үлесі бар</w:t>
      </w:r>
      <w:r w:rsidR="008B4625" w:rsidRPr="001465C8">
        <w:rPr>
          <w:sz w:val="28"/>
          <w:szCs w:val="28"/>
        </w:rPr>
        <w:t xml:space="preserve"> екенін көруге болады.</w:t>
      </w:r>
      <w:r w:rsidR="00D83053" w:rsidRPr="001465C8">
        <w:rPr>
          <w:sz w:val="28"/>
          <w:szCs w:val="28"/>
        </w:rPr>
        <w:t xml:space="preserve"> </w:t>
      </w:r>
      <w:r w:rsidR="00E5309E" w:rsidRPr="001465C8">
        <w:rPr>
          <w:sz w:val="28"/>
          <w:szCs w:val="28"/>
        </w:rPr>
        <w:t>8</w:t>
      </w:r>
      <w:r w:rsidR="00A91B99" w:rsidRPr="001465C8">
        <w:rPr>
          <w:sz w:val="28"/>
          <w:szCs w:val="28"/>
        </w:rPr>
        <w:t>-</w:t>
      </w:r>
      <w:r w:rsidR="00E5309E" w:rsidRPr="001465C8">
        <w:rPr>
          <w:sz w:val="28"/>
          <w:szCs w:val="28"/>
        </w:rPr>
        <w:t>ші</w:t>
      </w:r>
      <w:r w:rsidR="00961CB1" w:rsidRPr="001465C8">
        <w:rPr>
          <w:sz w:val="28"/>
          <w:szCs w:val="28"/>
        </w:rPr>
        <w:t xml:space="preserve"> кестеде </w:t>
      </w:r>
      <w:r w:rsidR="005273CF" w:rsidRPr="001465C8">
        <w:rPr>
          <w:sz w:val="28"/>
          <w:szCs w:val="28"/>
        </w:rPr>
        <w:t>2012</w:t>
      </w:r>
      <w:r w:rsidRPr="001465C8">
        <w:rPr>
          <w:sz w:val="28"/>
          <w:szCs w:val="28"/>
        </w:rPr>
        <w:t>-202</w:t>
      </w:r>
      <w:r w:rsidR="005273CF" w:rsidRPr="001465C8">
        <w:rPr>
          <w:sz w:val="28"/>
          <w:szCs w:val="28"/>
        </w:rPr>
        <w:t>1</w:t>
      </w:r>
      <w:r w:rsidRPr="001465C8">
        <w:rPr>
          <w:sz w:val="28"/>
          <w:szCs w:val="28"/>
        </w:rPr>
        <w:t xml:space="preserve"> жылдарға арналған Қазақстан Республикасындағы дәрігерлер мен медбикелердің салалық айырмашылығы көрсетілген.</w:t>
      </w:r>
    </w:p>
    <w:p w:rsidR="00A91B99" w:rsidRPr="00B1263C" w:rsidRDefault="00A91B99" w:rsidP="002E4DA3">
      <w:pPr>
        <w:tabs>
          <w:tab w:val="left" w:pos="709"/>
        </w:tabs>
        <w:ind w:firstLine="709"/>
        <w:jc w:val="both"/>
        <w:rPr>
          <w:sz w:val="28"/>
          <w:szCs w:val="28"/>
          <w:lang w:val="kk-KZ"/>
        </w:rPr>
      </w:pPr>
    </w:p>
    <w:p w:rsidR="00AB573C" w:rsidRPr="00B1263C" w:rsidRDefault="00E5309E" w:rsidP="000D0586">
      <w:pPr>
        <w:tabs>
          <w:tab w:val="left" w:pos="709"/>
        </w:tabs>
        <w:jc w:val="both"/>
        <w:rPr>
          <w:sz w:val="28"/>
          <w:szCs w:val="28"/>
          <w:lang w:val="kk-KZ"/>
        </w:rPr>
      </w:pPr>
      <w:r w:rsidRPr="00B1263C">
        <w:rPr>
          <w:sz w:val="28"/>
          <w:szCs w:val="28"/>
          <w:lang w:val="kk-KZ"/>
        </w:rPr>
        <w:t>Кесте 8</w:t>
      </w:r>
      <w:r w:rsidR="00AB573C" w:rsidRPr="00B1263C">
        <w:rPr>
          <w:sz w:val="28"/>
          <w:szCs w:val="28"/>
          <w:lang w:val="kk-KZ"/>
        </w:rPr>
        <w:t xml:space="preserve"> – Қазақстан Республикасындағы дәрігерлер мен медбикелер арасында</w:t>
      </w:r>
      <w:r w:rsidR="005273CF" w:rsidRPr="00B1263C">
        <w:rPr>
          <w:sz w:val="28"/>
          <w:szCs w:val="28"/>
          <w:lang w:val="kk-KZ"/>
        </w:rPr>
        <w:t>ғы салалық айырмашылық 2012-2021</w:t>
      </w:r>
      <w:r w:rsidR="00AB573C" w:rsidRPr="00B1263C">
        <w:rPr>
          <w:sz w:val="28"/>
          <w:szCs w:val="28"/>
          <w:lang w:val="kk-KZ"/>
        </w:rPr>
        <w:t xml:space="preserve"> жж.</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61"/>
        <w:gridCol w:w="850"/>
        <w:gridCol w:w="709"/>
        <w:gridCol w:w="851"/>
        <w:gridCol w:w="709"/>
        <w:gridCol w:w="709"/>
        <w:gridCol w:w="709"/>
        <w:gridCol w:w="708"/>
        <w:gridCol w:w="709"/>
        <w:gridCol w:w="708"/>
      </w:tblGrid>
      <w:tr w:rsidR="005273CF" w:rsidRPr="00B1263C" w:rsidTr="008572F1">
        <w:trPr>
          <w:trHeight w:val="530"/>
          <w:jc w:val="center"/>
        </w:trPr>
        <w:tc>
          <w:tcPr>
            <w:tcW w:w="2122" w:type="dxa"/>
            <w:shd w:val="clear" w:color="auto" w:fill="auto"/>
            <w:vAlign w:val="center"/>
            <w:hideMark/>
          </w:tcPr>
          <w:p w:rsidR="005273CF" w:rsidRPr="00B1263C" w:rsidRDefault="005273CF" w:rsidP="000D0586">
            <w:pPr>
              <w:tabs>
                <w:tab w:val="left" w:pos="709"/>
              </w:tabs>
              <w:ind w:firstLine="29"/>
              <w:jc w:val="both"/>
              <w:rPr>
                <w:sz w:val="28"/>
                <w:szCs w:val="28"/>
                <w:lang w:val="kk-KZ"/>
              </w:rPr>
            </w:pPr>
            <w:r w:rsidRPr="00B1263C">
              <w:rPr>
                <w:sz w:val="28"/>
                <w:szCs w:val="28"/>
                <w:lang w:val="kk-KZ"/>
              </w:rPr>
              <w:t>Көрсеткіштер</w:t>
            </w:r>
          </w:p>
        </w:tc>
        <w:tc>
          <w:tcPr>
            <w:tcW w:w="861"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12</w:t>
            </w:r>
          </w:p>
        </w:tc>
        <w:tc>
          <w:tcPr>
            <w:tcW w:w="850"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13</w:t>
            </w:r>
          </w:p>
        </w:tc>
        <w:tc>
          <w:tcPr>
            <w:tcW w:w="709"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14</w:t>
            </w:r>
          </w:p>
        </w:tc>
        <w:tc>
          <w:tcPr>
            <w:tcW w:w="851"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15</w:t>
            </w:r>
          </w:p>
        </w:tc>
        <w:tc>
          <w:tcPr>
            <w:tcW w:w="709"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16</w:t>
            </w:r>
          </w:p>
        </w:tc>
        <w:tc>
          <w:tcPr>
            <w:tcW w:w="709"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17</w:t>
            </w:r>
          </w:p>
        </w:tc>
        <w:tc>
          <w:tcPr>
            <w:tcW w:w="709"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18</w:t>
            </w:r>
          </w:p>
        </w:tc>
        <w:tc>
          <w:tcPr>
            <w:tcW w:w="708"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19</w:t>
            </w:r>
          </w:p>
        </w:tc>
        <w:tc>
          <w:tcPr>
            <w:tcW w:w="709"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20</w:t>
            </w:r>
          </w:p>
        </w:tc>
        <w:tc>
          <w:tcPr>
            <w:tcW w:w="708" w:type="dxa"/>
            <w:shd w:val="clear" w:color="auto" w:fill="auto"/>
            <w:vAlign w:val="center"/>
            <w:hideMark/>
          </w:tcPr>
          <w:p w:rsidR="000D0586" w:rsidRPr="00B1263C" w:rsidRDefault="005273CF" w:rsidP="000D0586">
            <w:pPr>
              <w:tabs>
                <w:tab w:val="left" w:pos="709"/>
              </w:tabs>
              <w:jc w:val="both"/>
              <w:rPr>
                <w:sz w:val="28"/>
                <w:szCs w:val="28"/>
              </w:rPr>
            </w:pPr>
            <w:r w:rsidRPr="00B1263C">
              <w:rPr>
                <w:sz w:val="28"/>
                <w:szCs w:val="28"/>
              </w:rPr>
              <w:t>20</w:t>
            </w:r>
          </w:p>
          <w:p w:rsidR="005273CF" w:rsidRPr="00B1263C" w:rsidRDefault="005273CF" w:rsidP="000D0586">
            <w:pPr>
              <w:tabs>
                <w:tab w:val="left" w:pos="709"/>
              </w:tabs>
              <w:jc w:val="both"/>
              <w:rPr>
                <w:sz w:val="28"/>
                <w:szCs w:val="28"/>
              </w:rPr>
            </w:pPr>
            <w:r w:rsidRPr="00B1263C">
              <w:rPr>
                <w:sz w:val="28"/>
                <w:szCs w:val="28"/>
              </w:rPr>
              <w:t>21</w:t>
            </w:r>
          </w:p>
        </w:tc>
      </w:tr>
      <w:tr w:rsidR="007D0C8B" w:rsidRPr="00B1263C" w:rsidTr="008572F1">
        <w:trPr>
          <w:trHeight w:val="530"/>
          <w:jc w:val="center"/>
        </w:trPr>
        <w:tc>
          <w:tcPr>
            <w:tcW w:w="2122" w:type="dxa"/>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Мемлекеттік медициналық ұйымдарда жұмыс істейтін дәрігерлердің үлесі,</w:t>
            </w:r>
            <w:r w:rsidRPr="00B1263C">
              <w:rPr>
                <w:sz w:val="28"/>
                <w:szCs w:val="28"/>
                <w:lang w:val="kk-KZ"/>
              </w:rPr>
              <w:t xml:space="preserve"> </w:t>
            </w:r>
            <w:r w:rsidRPr="00B1263C">
              <w:rPr>
                <w:sz w:val="28"/>
                <w:szCs w:val="28"/>
              </w:rPr>
              <w:t>%</w:t>
            </w:r>
          </w:p>
        </w:tc>
        <w:tc>
          <w:tcPr>
            <w:tcW w:w="86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82,4</w:t>
            </w:r>
          </w:p>
        </w:tc>
        <w:tc>
          <w:tcPr>
            <w:tcW w:w="850"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80,8</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79,9</w:t>
            </w:r>
          </w:p>
        </w:tc>
        <w:tc>
          <w:tcPr>
            <w:tcW w:w="85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80,5</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79,4</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76,0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78,6</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76,1</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77,2</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75,9</w:t>
            </w:r>
          </w:p>
        </w:tc>
      </w:tr>
      <w:tr w:rsidR="007D0C8B" w:rsidRPr="00B1263C" w:rsidTr="008572F1">
        <w:trPr>
          <w:trHeight w:val="530"/>
          <w:jc w:val="center"/>
        </w:trPr>
        <w:tc>
          <w:tcPr>
            <w:tcW w:w="2122" w:type="dxa"/>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 xml:space="preserve">Жеке медициналық ұйымдарда жұмыс істейтін дәрігерлердің үлесі, % </w:t>
            </w:r>
          </w:p>
        </w:tc>
        <w:tc>
          <w:tcPr>
            <w:tcW w:w="86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15,3</w:t>
            </w:r>
          </w:p>
        </w:tc>
        <w:tc>
          <w:tcPr>
            <w:tcW w:w="850"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16,2</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17,0</w:t>
            </w:r>
          </w:p>
        </w:tc>
        <w:tc>
          <w:tcPr>
            <w:tcW w:w="85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16,5</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17,6</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21,0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18,4</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20,9</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19,8</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21,1</w:t>
            </w:r>
          </w:p>
        </w:tc>
      </w:tr>
      <w:tr w:rsidR="007D0C8B" w:rsidRPr="00B1263C" w:rsidTr="00E5309E">
        <w:trPr>
          <w:trHeight w:val="530"/>
          <w:jc w:val="center"/>
        </w:trPr>
        <w:tc>
          <w:tcPr>
            <w:tcW w:w="2122" w:type="dxa"/>
            <w:tcBorders>
              <w:bottom w:val="nil"/>
            </w:tcBorders>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Мемлекеттік медициналық ұйымдар</w:t>
            </w:r>
            <w:r w:rsidR="008572F1" w:rsidRPr="00B1263C">
              <w:rPr>
                <w:sz w:val="28"/>
                <w:szCs w:val="28"/>
              </w:rPr>
              <w:t xml:space="preserve">да </w:t>
            </w:r>
            <w:r w:rsidR="008572F1" w:rsidRPr="00B1263C">
              <w:rPr>
                <w:sz w:val="28"/>
                <w:szCs w:val="28"/>
                <w:lang w:val="kk-KZ"/>
              </w:rPr>
              <w:t>жұмыс істейтін</w:t>
            </w:r>
            <w:r w:rsidR="000D0586" w:rsidRPr="00B1263C">
              <w:rPr>
                <w:sz w:val="28"/>
                <w:szCs w:val="28"/>
                <w:lang w:val="kk-KZ"/>
              </w:rPr>
              <w:t xml:space="preserve"> </w:t>
            </w:r>
            <w:r w:rsidRPr="00B1263C">
              <w:rPr>
                <w:sz w:val="28"/>
                <w:szCs w:val="28"/>
              </w:rPr>
              <w:t>ме</w:t>
            </w:r>
            <w:r w:rsidRPr="00B1263C">
              <w:rPr>
                <w:sz w:val="28"/>
                <w:szCs w:val="28"/>
                <w:lang w:val="kk-KZ"/>
              </w:rPr>
              <w:t>д</w:t>
            </w:r>
            <w:r w:rsidRPr="00B1263C">
              <w:rPr>
                <w:sz w:val="28"/>
                <w:szCs w:val="28"/>
              </w:rPr>
              <w:t>бике қызметкерлерінің үлесі,</w:t>
            </w:r>
            <w:r w:rsidRPr="00B1263C">
              <w:rPr>
                <w:sz w:val="28"/>
                <w:szCs w:val="28"/>
                <w:lang w:val="kk-KZ"/>
              </w:rPr>
              <w:t xml:space="preserve"> </w:t>
            </w:r>
            <w:r w:rsidRPr="00B1263C">
              <w:rPr>
                <w:sz w:val="28"/>
                <w:szCs w:val="28"/>
              </w:rPr>
              <w:t xml:space="preserve">% </w:t>
            </w:r>
          </w:p>
        </w:tc>
        <w:tc>
          <w:tcPr>
            <w:tcW w:w="861"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90,6</w:t>
            </w:r>
          </w:p>
        </w:tc>
        <w:tc>
          <w:tcPr>
            <w:tcW w:w="850"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90,9</w:t>
            </w:r>
          </w:p>
        </w:tc>
        <w:tc>
          <w:tcPr>
            <w:tcW w:w="709"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90,7</w:t>
            </w:r>
          </w:p>
        </w:tc>
        <w:tc>
          <w:tcPr>
            <w:tcW w:w="851"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90,7</w:t>
            </w:r>
          </w:p>
        </w:tc>
        <w:tc>
          <w:tcPr>
            <w:tcW w:w="709"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90,5</w:t>
            </w:r>
          </w:p>
        </w:tc>
        <w:tc>
          <w:tcPr>
            <w:tcW w:w="709"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88,8</w:t>
            </w:r>
          </w:p>
        </w:tc>
        <w:tc>
          <w:tcPr>
            <w:tcW w:w="709"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89,5</w:t>
            </w:r>
          </w:p>
        </w:tc>
        <w:tc>
          <w:tcPr>
            <w:tcW w:w="708"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87,8</w:t>
            </w:r>
          </w:p>
        </w:tc>
        <w:tc>
          <w:tcPr>
            <w:tcW w:w="709"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86,7</w:t>
            </w:r>
          </w:p>
        </w:tc>
        <w:tc>
          <w:tcPr>
            <w:tcW w:w="708" w:type="dxa"/>
            <w:tcBorders>
              <w:bottom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85,8</w:t>
            </w:r>
          </w:p>
        </w:tc>
      </w:tr>
      <w:tr w:rsidR="000D0586" w:rsidRPr="00B1263C" w:rsidTr="00E5309E">
        <w:trPr>
          <w:trHeight w:val="286"/>
          <w:jc w:val="center"/>
        </w:trPr>
        <w:tc>
          <w:tcPr>
            <w:tcW w:w="9645" w:type="dxa"/>
            <w:gridSpan w:val="11"/>
            <w:tcBorders>
              <w:top w:val="nil"/>
              <w:left w:val="nil"/>
              <w:bottom w:val="nil"/>
              <w:right w:val="nil"/>
            </w:tcBorders>
            <w:shd w:val="clear" w:color="auto" w:fill="auto"/>
            <w:vAlign w:val="center"/>
          </w:tcPr>
          <w:p w:rsidR="000D0586" w:rsidRPr="00B1263C" w:rsidRDefault="000D0586" w:rsidP="000D0586">
            <w:pPr>
              <w:tabs>
                <w:tab w:val="left" w:pos="709"/>
              </w:tabs>
              <w:jc w:val="both"/>
              <w:rPr>
                <w:sz w:val="28"/>
                <w:szCs w:val="28"/>
              </w:rPr>
            </w:pPr>
            <w:r w:rsidRPr="00B1263C">
              <w:rPr>
                <w:sz w:val="28"/>
                <w:szCs w:val="28"/>
                <w:lang w:val="kk-KZ"/>
              </w:rPr>
              <w:lastRenderedPageBreak/>
              <w:t>к</w:t>
            </w:r>
            <w:r w:rsidR="00E5309E" w:rsidRPr="00B1263C">
              <w:rPr>
                <w:sz w:val="28"/>
                <w:szCs w:val="28"/>
                <w:lang w:val="kk-KZ"/>
              </w:rPr>
              <w:t>есте 8</w:t>
            </w:r>
            <w:r w:rsidRPr="00B1263C">
              <w:rPr>
                <w:sz w:val="28"/>
                <w:szCs w:val="28"/>
                <w:lang w:val="kk-KZ"/>
              </w:rPr>
              <w:t xml:space="preserve"> – жалғасы</w:t>
            </w:r>
          </w:p>
        </w:tc>
      </w:tr>
      <w:tr w:rsidR="007D0C8B" w:rsidRPr="00B1263C" w:rsidTr="00E5309E">
        <w:trPr>
          <w:trHeight w:val="530"/>
          <w:jc w:val="center"/>
        </w:trPr>
        <w:tc>
          <w:tcPr>
            <w:tcW w:w="2122" w:type="dxa"/>
            <w:tcBorders>
              <w:top w:val="nil"/>
            </w:tcBorders>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Жеке медициналық ұйымдарда жұмыс істейтін медбикелердің үлесі,</w:t>
            </w:r>
            <w:r w:rsidRPr="00B1263C">
              <w:rPr>
                <w:sz w:val="28"/>
                <w:szCs w:val="28"/>
                <w:lang w:val="kk-KZ"/>
              </w:rPr>
              <w:t xml:space="preserve"> </w:t>
            </w:r>
            <w:r w:rsidRPr="00B1263C">
              <w:rPr>
                <w:sz w:val="28"/>
                <w:szCs w:val="28"/>
              </w:rPr>
              <w:t xml:space="preserve">% </w:t>
            </w:r>
          </w:p>
        </w:tc>
        <w:tc>
          <w:tcPr>
            <w:tcW w:w="861"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8,9</w:t>
            </w:r>
          </w:p>
        </w:tc>
        <w:tc>
          <w:tcPr>
            <w:tcW w:w="850"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9,1</w:t>
            </w:r>
          </w:p>
        </w:tc>
        <w:tc>
          <w:tcPr>
            <w:tcW w:w="709"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9,3</w:t>
            </w:r>
          </w:p>
        </w:tc>
        <w:tc>
          <w:tcPr>
            <w:tcW w:w="851"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9,3</w:t>
            </w:r>
          </w:p>
        </w:tc>
        <w:tc>
          <w:tcPr>
            <w:tcW w:w="709"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9,5</w:t>
            </w:r>
          </w:p>
        </w:tc>
        <w:tc>
          <w:tcPr>
            <w:tcW w:w="709"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11,2</w:t>
            </w:r>
          </w:p>
        </w:tc>
        <w:tc>
          <w:tcPr>
            <w:tcW w:w="709"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10,5</w:t>
            </w:r>
          </w:p>
        </w:tc>
        <w:tc>
          <w:tcPr>
            <w:tcW w:w="708"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12,2</w:t>
            </w:r>
          </w:p>
        </w:tc>
        <w:tc>
          <w:tcPr>
            <w:tcW w:w="709"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13,3</w:t>
            </w:r>
          </w:p>
        </w:tc>
        <w:tc>
          <w:tcPr>
            <w:tcW w:w="708" w:type="dxa"/>
            <w:tcBorders>
              <w:top w:val="nil"/>
            </w:tcBorders>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14,2</w:t>
            </w:r>
          </w:p>
        </w:tc>
      </w:tr>
      <w:tr w:rsidR="007D0C8B" w:rsidRPr="00B1263C" w:rsidTr="008572F1">
        <w:trPr>
          <w:trHeight w:val="530"/>
          <w:jc w:val="center"/>
        </w:trPr>
        <w:tc>
          <w:tcPr>
            <w:tcW w:w="2122" w:type="dxa"/>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Дәрігерлік салалық айырмашылық коэффициенті</w:t>
            </w:r>
            <w:r w:rsidR="005273CF" w:rsidRPr="00B1263C">
              <w:rPr>
                <w:sz w:val="28"/>
                <w:szCs w:val="28"/>
              </w:rPr>
              <w:t>,</w:t>
            </w:r>
            <w:r w:rsidR="005273CF" w:rsidRPr="00B1263C">
              <w:rPr>
                <w:sz w:val="28"/>
                <w:szCs w:val="28"/>
                <w:lang w:val="kk-KZ"/>
              </w:rPr>
              <w:t xml:space="preserve"> </w:t>
            </w:r>
            <w:r w:rsidR="005273CF" w:rsidRPr="00B1263C">
              <w:rPr>
                <w:sz w:val="28"/>
                <w:szCs w:val="28"/>
              </w:rPr>
              <w:t>%</w:t>
            </w:r>
          </w:p>
        </w:tc>
        <w:tc>
          <w:tcPr>
            <w:tcW w:w="86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0,19</w:t>
            </w:r>
          </w:p>
        </w:tc>
        <w:tc>
          <w:tcPr>
            <w:tcW w:w="850"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0,21</w:t>
            </w:r>
          </w:p>
        </w:tc>
        <w:tc>
          <w:tcPr>
            <w:tcW w:w="85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0,22</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0,28</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0,23</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0,28</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0,26</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0,28</w:t>
            </w:r>
          </w:p>
        </w:tc>
      </w:tr>
      <w:tr w:rsidR="007D0C8B" w:rsidRPr="00B1263C" w:rsidTr="008572F1">
        <w:trPr>
          <w:trHeight w:val="274"/>
          <w:jc w:val="center"/>
        </w:trPr>
        <w:tc>
          <w:tcPr>
            <w:tcW w:w="2122" w:type="dxa"/>
            <w:shd w:val="clear" w:color="auto" w:fill="auto"/>
            <w:vAlign w:val="center"/>
            <w:hideMark/>
          </w:tcPr>
          <w:p w:rsidR="007D0C8B" w:rsidRPr="00B1263C" w:rsidRDefault="007D0C8B" w:rsidP="000D0586">
            <w:pPr>
              <w:tabs>
                <w:tab w:val="left" w:pos="709"/>
              </w:tabs>
              <w:ind w:firstLine="29"/>
              <w:jc w:val="both"/>
              <w:rPr>
                <w:sz w:val="28"/>
                <w:szCs w:val="28"/>
              </w:rPr>
            </w:pPr>
            <w:r w:rsidRPr="00B1263C">
              <w:rPr>
                <w:sz w:val="28"/>
                <w:szCs w:val="28"/>
              </w:rPr>
              <w:t>Медбикелер үшін салалық айырмашылық коэффициенті</w:t>
            </w:r>
            <w:r w:rsidR="005273CF" w:rsidRPr="00B1263C">
              <w:rPr>
                <w:sz w:val="28"/>
                <w:szCs w:val="28"/>
              </w:rPr>
              <w:t>,</w:t>
            </w:r>
            <w:r w:rsidR="005273CF" w:rsidRPr="00B1263C">
              <w:rPr>
                <w:sz w:val="28"/>
                <w:szCs w:val="28"/>
                <w:lang w:val="kk-KZ"/>
              </w:rPr>
              <w:t xml:space="preserve"> </w:t>
            </w:r>
            <w:r w:rsidR="005273CF" w:rsidRPr="00B1263C">
              <w:rPr>
                <w:sz w:val="28"/>
                <w:szCs w:val="28"/>
              </w:rPr>
              <w:t>%</w:t>
            </w:r>
          </w:p>
        </w:tc>
        <w:tc>
          <w:tcPr>
            <w:tcW w:w="86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w:t>
            </w:r>
          </w:p>
        </w:tc>
        <w:tc>
          <w:tcPr>
            <w:tcW w:w="850"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0,10</w:t>
            </w:r>
          </w:p>
        </w:tc>
        <w:tc>
          <w:tcPr>
            <w:tcW w:w="851"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0,10</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0,11</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0,13</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0,12</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0,14</w:t>
            </w:r>
          </w:p>
        </w:tc>
        <w:tc>
          <w:tcPr>
            <w:tcW w:w="709"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0,15</w:t>
            </w:r>
          </w:p>
        </w:tc>
        <w:tc>
          <w:tcPr>
            <w:tcW w:w="708" w:type="dxa"/>
            <w:shd w:val="clear" w:color="auto" w:fill="auto"/>
            <w:vAlign w:val="center"/>
            <w:hideMark/>
          </w:tcPr>
          <w:p w:rsidR="007D0C8B" w:rsidRPr="00B1263C" w:rsidRDefault="007D0C8B" w:rsidP="000D0586">
            <w:pPr>
              <w:tabs>
                <w:tab w:val="left" w:pos="709"/>
              </w:tabs>
              <w:jc w:val="both"/>
              <w:rPr>
                <w:sz w:val="28"/>
                <w:szCs w:val="28"/>
              </w:rPr>
            </w:pPr>
            <w:r w:rsidRPr="00B1263C">
              <w:rPr>
                <w:sz w:val="28"/>
                <w:szCs w:val="28"/>
              </w:rPr>
              <w:t>0,17</w:t>
            </w:r>
          </w:p>
        </w:tc>
      </w:tr>
      <w:tr w:rsidR="008B4625" w:rsidRPr="00B1263C" w:rsidTr="000D0586">
        <w:trPr>
          <w:trHeight w:val="274"/>
          <w:jc w:val="center"/>
        </w:trPr>
        <w:tc>
          <w:tcPr>
            <w:tcW w:w="9645" w:type="dxa"/>
            <w:gridSpan w:val="11"/>
            <w:shd w:val="clear" w:color="auto" w:fill="auto"/>
            <w:vAlign w:val="center"/>
          </w:tcPr>
          <w:p w:rsidR="008B4625" w:rsidRPr="00B1263C" w:rsidRDefault="005273CF" w:rsidP="000D0586">
            <w:pPr>
              <w:tabs>
                <w:tab w:val="left" w:pos="709"/>
              </w:tabs>
              <w:ind w:firstLine="29"/>
              <w:jc w:val="both"/>
              <w:rPr>
                <w:sz w:val="28"/>
                <w:szCs w:val="28"/>
                <w:lang w:val="kk-KZ"/>
              </w:rPr>
            </w:pPr>
            <w:r w:rsidRPr="00B1263C">
              <w:rPr>
                <w:sz w:val="28"/>
                <w:szCs w:val="28"/>
                <w:lang w:val="kk-KZ"/>
              </w:rPr>
              <w:t xml:space="preserve">Ескерту: </w:t>
            </w:r>
            <w:r w:rsidR="008B4625" w:rsidRPr="00B1263C">
              <w:rPr>
                <w:sz w:val="28"/>
                <w:szCs w:val="28"/>
                <w:lang w:val="kk-KZ"/>
              </w:rPr>
              <w:t xml:space="preserve"> автор жасаған</w:t>
            </w:r>
          </w:p>
        </w:tc>
      </w:tr>
    </w:tbl>
    <w:p w:rsidR="00BD6D08" w:rsidRPr="00B1263C" w:rsidRDefault="00BD6D08" w:rsidP="002E4DA3">
      <w:pPr>
        <w:pStyle w:val="a5"/>
        <w:widowControl/>
        <w:tabs>
          <w:tab w:val="left" w:pos="0"/>
        </w:tabs>
        <w:autoSpaceDE/>
        <w:autoSpaceDN/>
        <w:ind w:left="0" w:firstLine="709"/>
        <w:contextualSpacing/>
        <w:jc w:val="both"/>
        <w:rPr>
          <w:sz w:val="28"/>
          <w:szCs w:val="28"/>
        </w:rPr>
      </w:pPr>
    </w:p>
    <w:p w:rsidR="00AB573C" w:rsidRPr="00BF30ED" w:rsidRDefault="00E5309E" w:rsidP="00BF30ED">
      <w:pPr>
        <w:ind w:firstLine="709"/>
        <w:jc w:val="both"/>
        <w:rPr>
          <w:sz w:val="28"/>
          <w:szCs w:val="28"/>
        </w:rPr>
      </w:pPr>
      <w:r w:rsidRPr="00BF30ED">
        <w:rPr>
          <w:sz w:val="28"/>
          <w:szCs w:val="28"/>
        </w:rPr>
        <w:t>8</w:t>
      </w:r>
      <w:r w:rsidR="00AB573C" w:rsidRPr="00BF30ED">
        <w:rPr>
          <w:sz w:val="28"/>
          <w:szCs w:val="28"/>
        </w:rPr>
        <w:t>-</w:t>
      </w:r>
      <w:r w:rsidRPr="00BF30ED">
        <w:rPr>
          <w:sz w:val="28"/>
          <w:szCs w:val="28"/>
        </w:rPr>
        <w:t xml:space="preserve"> ші</w:t>
      </w:r>
      <w:r w:rsidR="005273CF" w:rsidRPr="00BF30ED">
        <w:rPr>
          <w:sz w:val="28"/>
          <w:szCs w:val="28"/>
        </w:rPr>
        <w:t xml:space="preserve"> </w:t>
      </w:r>
      <w:r w:rsidR="00AB573C" w:rsidRPr="00BF30ED">
        <w:rPr>
          <w:sz w:val="28"/>
          <w:szCs w:val="28"/>
        </w:rPr>
        <w:t>кестенің талдауы көрсеткендей, дәрігерлердің орташа көрсеткіші орташа медициналық қызметкерден екі есе және сәйкесінше 0,24 және 0,12 құрады. Соңғы он жылда дәрігерлер мен медбикелер арасында жекеменшік медициналық ұйымдардағы медицина қызметкерлерінің үлес салмағының артуы байқалады. Медициналық кадрлардың жеке құрылымдарға кетуіне мемлекеттік медициналық ұйымдардағы жүктеменің жоғарылығы, жеке сектормен салыстырғанда жалақының айтарлықтай</w:t>
      </w:r>
      <w:r w:rsidR="00BB25C0" w:rsidRPr="00BF30ED">
        <w:rPr>
          <w:sz w:val="28"/>
          <w:szCs w:val="28"/>
        </w:rPr>
        <w:t xml:space="preserve"> төмендігі себеп болып отыр [</w:t>
      </w:r>
      <w:r w:rsidR="00A16ABA" w:rsidRPr="00BF30ED">
        <w:rPr>
          <w:sz w:val="28"/>
          <w:szCs w:val="28"/>
        </w:rPr>
        <w:t>83</w:t>
      </w:r>
      <w:r w:rsidR="00BB25C0" w:rsidRPr="00BF30ED">
        <w:rPr>
          <w:sz w:val="28"/>
          <w:szCs w:val="28"/>
        </w:rPr>
        <w:t xml:space="preserve">].  </w:t>
      </w:r>
    </w:p>
    <w:p w:rsidR="00AB573C" w:rsidRPr="00BF30ED" w:rsidRDefault="0079080D" w:rsidP="00BF30ED">
      <w:pPr>
        <w:ind w:firstLine="709"/>
        <w:jc w:val="both"/>
        <w:rPr>
          <w:sz w:val="28"/>
          <w:szCs w:val="28"/>
        </w:rPr>
      </w:pPr>
      <w:r w:rsidRPr="00BF30ED">
        <w:rPr>
          <w:b/>
          <w:sz w:val="28"/>
          <w:szCs w:val="28"/>
        </w:rPr>
        <w:t>4</w:t>
      </w:r>
      <w:r w:rsidR="00AB573C" w:rsidRPr="00BF30ED">
        <w:rPr>
          <w:b/>
          <w:sz w:val="28"/>
          <w:szCs w:val="28"/>
        </w:rPr>
        <w:t>) Денсаулық сақтаудағы кәсіпкерлік адами капитал</w:t>
      </w:r>
      <w:r w:rsidR="00AB573C" w:rsidRPr="00BF30ED">
        <w:rPr>
          <w:sz w:val="28"/>
          <w:szCs w:val="28"/>
        </w:rPr>
        <w:t>.</w:t>
      </w:r>
    </w:p>
    <w:p w:rsidR="00AB573C" w:rsidRPr="00BF30ED" w:rsidRDefault="00AB573C" w:rsidP="00BF30ED">
      <w:pPr>
        <w:ind w:firstLine="709"/>
        <w:jc w:val="both"/>
        <w:rPr>
          <w:sz w:val="28"/>
          <w:szCs w:val="28"/>
        </w:rPr>
      </w:pPr>
      <w:r w:rsidRPr="00BF30ED">
        <w:rPr>
          <w:sz w:val="28"/>
          <w:szCs w:val="28"/>
        </w:rPr>
        <w:t xml:space="preserve">Дәрігерлердің мемлекеттік сектордан жеке секторға ауысуын біржақты жағымсыз </w:t>
      </w:r>
      <w:r w:rsidR="00745286" w:rsidRPr="00BF30ED">
        <w:rPr>
          <w:sz w:val="28"/>
          <w:szCs w:val="28"/>
        </w:rPr>
        <w:t xml:space="preserve">фактор </w:t>
      </w:r>
      <w:r w:rsidRPr="00BF30ED">
        <w:rPr>
          <w:sz w:val="28"/>
          <w:szCs w:val="28"/>
        </w:rPr>
        <w:t>деп санауға болмайды, өйткені дәл жеке секторда халыққа медициналық қызмет көрсетудің баламалы нұсқасы ұсынылады. Бұл өз кезегінде медицина қызметкерлерінің науқастармен жұмыс істеу кезіндегі жауапкершілігін арттырады. Денсаулық сақтау саласындағы шағын және орта бизнес медициналық қызметкерлердің лайықты өмір сүруі мен еркін дамуы көбінесе олардың кәсіби қызметке қосқан жеке үлесімен анықталатын жағдай жаса</w:t>
      </w:r>
      <w:r w:rsidR="00B143D5" w:rsidRPr="00BF30ED">
        <w:rPr>
          <w:sz w:val="28"/>
          <w:szCs w:val="28"/>
        </w:rPr>
        <w:t xml:space="preserve">у үдерісінде үлкен рөл атқарады </w:t>
      </w:r>
      <w:r w:rsidRPr="00BF30ED">
        <w:rPr>
          <w:sz w:val="28"/>
          <w:szCs w:val="28"/>
        </w:rPr>
        <w:t>[</w:t>
      </w:r>
      <w:r w:rsidR="00A16ABA" w:rsidRPr="00BF30ED">
        <w:rPr>
          <w:sz w:val="28"/>
          <w:szCs w:val="28"/>
        </w:rPr>
        <w:t>84</w:t>
      </w:r>
      <w:r w:rsidRPr="00BF30ED">
        <w:rPr>
          <w:sz w:val="28"/>
          <w:szCs w:val="28"/>
        </w:rPr>
        <w:t xml:space="preserve">]. </w:t>
      </w:r>
    </w:p>
    <w:p w:rsidR="00AB573C" w:rsidRPr="00BF30ED" w:rsidRDefault="00AB573C" w:rsidP="00BF30ED">
      <w:pPr>
        <w:ind w:firstLine="709"/>
        <w:jc w:val="both"/>
        <w:rPr>
          <w:sz w:val="28"/>
          <w:szCs w:val="28"/>
        </w:rPr>
      </w:pPr>
      <w:r w:rsidRPr="00BF30ED">
        <w:rPr>
          <w:sz w:val="28"/>
          <w:szCs w:val="28"/>
        </w:rPr>
        <w:t>Денсаулық сақтаудағы шағын және орта кәсіпкерлік бәсекелестік орта құру арқылы жергілікті нарықтың қажеттіліктерін қанағаттандырады, еңбек нарығындағы жағдайға оң әсер етеді, халы</w:t>
      </w:r>
      <w:r w:rsidR="00A16ABA" w:rsidRPr="00BF30ED">
        <w:rPr>
          <w:sz w:val="28"/>
          <w:szCs w:val="28"/>
        </w:rPr>
        <w:t>қты жұмыспен қамтуды арттырады</w:t>
      </w:r>
      <w:r w:rsidRPr="00BF30ED">
        <w:rPr>
          <w:sz w:val="28"/>
          <w:szCs w:val="28"/>
        </w:rPr>
        <w:t>.</w:t>
      </w:r>
      <w:r w:rsidR="00D5504C" w:rsidRPr="00BF30ED">
        <w:rPr>
          <w:sz w:val="28"/>
          <w:szCs w:val="28"/>
        </w:rPr>
        <w:t xml:space="preserve"> </w:t>
      </w:r>
      <w:r w:rsidR="00905ED4" w:rsidRPr="00BF30ED">
        <w:rPr>
          <w:sz w:val="28"/>
          <w:szCs w:val="28"/>
        </w:rPr>
        <w:t xml:space="preserve">         </w:t>
      </w:r>
      <w:r w:rsidR="00B570F7" w:rsidRPr="00BF30ED">
        <w:rPr>
          <w:sz w:val="28"/>
          <w:szCs w:val="28"/>
        </w:rPr>
        <w:t>Денсаулық сақтаудағы адами капиталдың басты міндеті мен мақсаты – медицина қызметкерінің кәсібилігін тарту және дамыту, сондай-ақ оның жасырын әлеуетін ашу</w:t>
      </w:r>
      <w:r w:rsidR="00A625B0" w:rsidRPr="00BF30ED">
        <w:rPr>
          <w:sz w:val="28"/>
          <w:szCs w:val="28"/>
        </w:rPr>
        <w:t xml:space="preserve"> </w:t>
      </w:r>
      <w:r w:rsidR="00905ED4" w:rsidRPr="00BF30ED">
        <w:rPr>
          <w:sz w:val="28"/>
          <w:szCs w:val="28"/>
        </w:rPr>
        <w:t>[</w:t>
      </w:r>
      <w:r w:rsidR="00EC1482" w:rsidRPr="00BF30ED">
        <w:rPr>
          <w:sz w:val="28"/>
          <w:szCs w:val="28"/>
        </w:rPr>
        <w:t>8</w:t>
      </w:r>
      <w:r w:rsidR="00A16ABA" w:rsidRPr="00BF30ED">
        <w:rPr>
          <w:sz w:val="28"/>
          <w:szCs w:val="28"/>
        </w:rPr>
        <w:t>5</w:t>
      </w:r>
      <w:r w:rsidR="00905ED4" w:rsidRPr="00BF30ED">
        <w:rPr>
          <w:sz w:val="28"/>
          <w:szCs w:val="28"/>
        </w:rPr>
        <w:t>]</w:t>
      </w:r>
      <w:r w:rsidR="00B570F7" w:rsidRPr="00BF30ED">
        <w:rPr>
          <w:sz w:val="28"/>
          <w:szCs w:val="28"/>
        </w:rPr>
        <w:t>.</w:t>
      </w:r>
      <w:r w:rsidR="001B390F" w:rsidRPr="00BF30ED">
        <w:rPr>
          <w:sz w:val="28"/>
          <w:szCs w:val="28"/>
        </w:rPr>
        <w:t xml:space="preserve"> </w:t>
      </w:r>
      <w:r w:rsidRPr="00BF30ED">
        <w:rPr>
          <w:sz w:val="28"/>
          <w:szCs w:val="28"/>
        </w:rPr>
        <w:t xml:space="preserve">Жеке медициналық ұйымдарға негізделген денсаулық сақтау секторындағы кәсіпкерлік адами капитал анағұрлым мобильді және бизнес </w:t>
      </w:r>
      <w:r w:rsidRPr="00BF30ED">
        <w:rPr>
          <w:sz w:val="28"/>
          <w:szCs w:val="28"/>
        </w:rPr>
        <w:lastRenderedPageBreak/>
        <w:t>идеяларды қолдау және ілгерілету, зерттеу нәтижелерін коммерцияландыру үшін инфрақұрылымды дамытады [</w:t>
      </w:r>
      <w:r w:rsidR="00EC1482" w:rsidRPr="00BF30ED">
        <w:rPr>
          <w:sz w:val="28"/>
          <w:szCs w:val="28"/>
        </w:rPr>
        <w:t>8</w:t>
      </w:r>
      <w:r w:rsidR="00A16ABA" w:rsidRPr="00BF30ED">
        <w:rPr>
          <w:sz w:val="28"/>
          <w:szCs w:val="28"/>
        </w:rPr>
        <w:t>6</w:t>
      </w:r>
      <w:r w:rsidRPr="00BF30ED">
        <w:rPr>
          <w:sz w:val="28"/>
          <w:szCs w:val="28"/>
        </w:rPr>
        <w:t>].</w:t>
      </w:r>
    </w:p>
    <w:p w:rsidR="00AB573C" w:rsidRPr="00B1263C" w:rsidRDefault="00AB573C" w:rsidP="00BF30ED">
      <w:pPr>
        <w:ind w:firstLine="709"/>
        <w:jc w:val="both"/>
        <w:rPr>
          <w:lang w:val="kk-KZ"/>
        </w:rPr>
      </w:pPr>
      <w:r w:rsidRPr="00BF30ED">
        <w:rPr>
          <w:sz w:val="28"/>
          <w:szCs w:val="28"/>
        </w:rPr>
        <w:t xml:space="preserve">Сондай-ақ жеке сектордағы адами капитал сапасының өсуінің </w:t>
      </w:r>
      <w:r w:rsidR="00BF30ED" w:rsidRPr="00BF30ED">
        <w:rPr>
          <w:sz w:val="28"/>
          <w:szCs w:val="28"/>
        </w:rPr>
        <w:t>маңызды факторлары</w:t>
      </w:r>
      <w:r w:rsidRPr="00BF30ED">
        <w:rPr>
          <w:sz w:val="28"/>
          <w:szCs w:val="28"/>
        </w:rPr>
        <w:t xml:space="preserve"> денсаулық са</w:t>
      </w:r>
      <w:r w:rsidR="00C819E7" w:rsidRPr="00BF30ED">
        <w:rPr>
          <w:sz w:val="28"/>
          <w:szCs w:val="28"/>
        </w:rPr>
        <w:t>қтау ұйымдары арасындағы бәсеке факторлары</w:t>
      </w:r>
      <w:r w:rsidRPr="00BF30ED">
        <w:rPr>
          <w:sz w:val="28"/>
          <w:szCs w:val="28"/>
        </w:rPr>
        <w:t xml:space="preserve"> болып табылады, өйткені, олардың табысы мен пайдасы тікелей басшылықтың және барлық қызметкерлердің имидждік саясатына байланысты. Бұл ретте заманауи диагностикалық және емдеу әдістерін меңгеру, инновациялық медициналық құрал-жабдықтармен жұмыс істеу дағдыларын меңгеру үшін әртүрлі біліктілікті арттыру курстары мен тағылымдамалар өткізіледі.</w:t>
      </w:r>
      <w:r w:rsidR="008A1E24" w:rsidRPr="00BF30ED">
        <w:rPr>
          <w:sz w:val="28"/>
          <w:szCs w:val="28"/>
        </w:rPr>
        <w:t xml:space="preserve"> </w:t>
      </w:r>
      <w:r w:rsidRPr="00BF30ED">
        <w:rPr>
          <w:sz w:val="28"/>
          <w:szCs w:val="28"/>
        </w:rPr>
        <w:t>Сонымен қатар, халықтың жеке секторда жұмыс істейтін дәрігерлерге деген сенімі артып отыр, сондықтан денсаулық сақтау қызметтеріне тұтынушылық тұтынудың жан басына шаққандағы шығындары да соңғы онжылдықтағы өсу динамикасын көрсетеді.</w:t>
      </w:r>
      <w:r w:rsidRPr="00BF30ED">
        <w:rPr>
          <w:sz w:val="28"/>
          <w:szCs w:val="28"/>
          <w:lang w:val="kk-KZ"/>
        </w:rPr>
        <w:t xml:space="preserve"> </w:t>
      </w:r>
      <w:r w:rsidRPr="00B1263C">
        <w:rPr>
          <w:lang w:val="kk-KZ"/>
        </w:rPr>
        <w:t xml:space="preserve">Халықтың денсаулық сақтау қызметтеріне нақты тұтынушылық шығыстары мен 2011-2021 жылдардағы сәйкесінше  </w:t>
      </w:r>
      <w:r w:rsidRPr="00B1263C">
        <w:rPr>
          <w:position w:val="-10"/>
        </w:rPr>
        <w:object w:dxaOrig="420" w:dyaOrig="340">
          <v:shape id="_x0000_i1046" type="#_x0000_t75" style="width:24.75pt;height:18.75pt" o:ole="">
            <v:imagedata r:id="rId67" o:title=""/>
          </v:shape>
          <o:OLEObject Type="Embed" ProgID="Equation.3" ShapeID="_x0000_i1046" DrawAspect="Content" ObjectID="_1746434794" r:id="rId68"/>
        </w:object>
      </w:r>
      <w:r w:rsidRPr="00B1263C">
        <w:rPr>
          <w:lang w:val="kk-KZ"/>
        </w:rPr>
        <w:t xml:space="preserve">0,83 және </w:t>
      </w:r>
      <w:r w:rsidRPr="00B1263C">
        <w:rPr>
          <w:position w:val="-10"/>
        </w:rPr>
        <w:object w:dxaOrig="460" w:dyaOrig="340">
          <v:shape id="_x0000_i1047" type="#_x0000_t75" style="width:28.5pt;height:18.75pt" o:ole="">
            <v:imagedata r:id="rId69" o:title=""/>
          </v:shape>
          <o:OLEObject Type="Embed" ProgID="Equation.3" ShapeID="_x0000_i1047" DrawAspect="Content" ObjectID="_1746434795" r:id="rId70"/>
        </w:object>
      </w:r>
      <w:r w:rsidRPr="00B1263C">
        <w:rPr>
          <w:lang w:val="kk-KZ"/>
        </w:rPr>
        <w:t xml:space="preserve">0,84 корреляциялық коэффициенттермен дәрігерлер мен медбикелердің салалық айырмашылық коэффициенттері арасында </w:t>
      </w:r>
      <w:r w:rsidR="00070362" w:rsidRPr="00B1263C">
        <w:rPr>
          <w:lang w:val="kk-KZ"/>
        </w:rPr>
        <w:t>5</w:t>
      </w:r>
      <w:r w:rsidRPr="00B1263C">
        <w:rPr>
          <w:lang w:val="kk-KZ"/>
        </w:rPr>
        <w:t>-</w:t>
      </w:r>
      <w:r w:rsidR="005273CF" w:rsidRPr="00B1263C">
        <w:rPr>
          <w:lang w:val="kk-KZ"/>
        </w:rPr>
        <w:t xml:space="preserve"> ші </w:t>
      </w:r>
      <w:r w:rsidRPr="00B1263C">
        <w:rPr>
          <w:lang w:val="kk-KZ"/>
        </w:rPr>
        <w:t>суретте көрсетілгендей тығыз оң байланыс бар.</w:t>
      </w:r>
    </w:p>
    <w:p w:rsidR="00E261DE" w:rsidRPr="00B1263C" w:rsidRDefault="00E261DE" w:rsidP="002E4DA3">
      <w:pPr>
        <w:tabs>
          <w:tab w:val="left" w:pos="709"/>
        </w:tabs>
        <w:ind w:firstLine="709"/>
        <w:jc w:val="both"/>
        <w:rPr>
          <w:sz w:val="28"/>
          <w:szCs w:val="28"/>
          <w:lang w:val="kk-KZ"/>
        </w:rPr>
      </w:pPr>
    </w:p>
    <w:p w:rsidR="00E261DE" w:rsidRPr="00B1263C" w:rsidRDefault="00E261DE" w:rsidP="000D0586">
      <w:pPr>
        <w:tabs>
          <w:tab w:val="left" w:pos="709"/>
        </w:tabs>
        <w:jc w:val="both"/>
        <w:rPr>
          <w:sz w:val="28"/>
          <w:szCs w:val="28"/>
          <w:lang w:val="kk-KZ"/>
        </w:rPr>
      </w:pPr>
      <w:r w:rsidRPr="00B1263C">
        <w:rPr>
          <w:noProof/>
          <w:sz w:val="28"/>
          <w:szCs w:val="28"/>
        </w:rPr>
        <w:drawing>
          <wp:inline distT="0" distB="0" distL="0" distR="0" wp14:anchorId="02824756" wp14:editId="5AF76490">
            <wp:extent cx="6062134" cy="2697480"/>
            <wp:effectExtent l="0" t="0" r="15240" b="762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B573C" w:rsidRPr="00B1263C" w:rsidRDefault="00AB573C" w:rsidP="002E4DA3">
      <w:pPr>
        <w:tabs>
          <w:tab w:val="left" w:pos="709"/>
        </w:tabs>
        <w:ind w:firstLine="709"/>
        <w:jc w:val="both"/>
        <w:rPr>
          <w:sz w:val="28"/>
          <w:szCs w:val="28"/>
        </w:rPr>
      </w:pPr>
    </w:p>
    <w:p w:rsidR="008A1E24" w:rsidRPr="00B1263C" w:rsidRDefault="00B143D5" w:rsidP="000D0586">
      <w:pPr>
        <w:tabs>
          <w:tab w:val="left" w:pos="709"/>
        </w:tabs>
        <w:ind w:firstLine="709"/>
        <w:jc w:val="center"/>
        <w:rPr>
          <w:sz w:val="28"/>
          <w:szCs w:val="28"/>
          <w:lang w:val="kk-KZ"/>
        </w:rPr>
      </w:pPr>
      <w:r w:rsidRPr="00B1263C">
        <w:rPr>
          <w:sz w:val="28"/>
          <w:szCs w:val="28"/>
        </w:rPr>
        <w:t>С</w:t>
      </w:r>
      <w:r w:rsidR="00AB573C" w:rsidRPr="00B1263C">
        <w:rPr>
          <w:sz w:val="28"/>
          <w:szCs w:val="28"/>
        </w:rPr>
        <w:t>урет</w:t>
      </w:r>
      <w:r w:rsidR="00070362" w:rsidRPr="00B1263C">
        <w:rPr>
          <w:sz w:val="28"/>
          <w:szCs w:val="28"/>
        </w:rPr>
        <w:t xml:space="preserve"> 5</w:t>
      </w:r>
      <w:r w:rsidR="00AB573C" w:rsidRPr="00B1263C">
        <w:rPr>
          <w:sz w:val="28"/>
          <w:szCs w:val="28"/>
        </w:rPr>
        <w:t xml:space="preserve"> – 2011-2021 жж. орташа жан басына шаққандағы денсаулық сақтау қызметіне нақты тұтынушы шығындары және дәрігерлер мен медбикелердің салалық айырмашылық коэффициенттері</w:t>
      </w:r>
    </w:p>
    <w:p w:rsidR="000D0586" w:rsidRPr="00B1263C" w:rsidRDefault="000D0586" w:rsidP="002E4DA3">
      <w:pPr>
        <w:tabs>
          <w:tab w:val="left" w:pos="709"/>
        </w:tabs>
        <w:ind w:firstLine="709"/>
        <w:jc w:val="both"/>
      </w:pPr>
    </w:p>
    <w:p w:rsidR="00AB573C" w:rsidRPr="00B1263C" w:rsidRDefault="005273CF" w:rsidP="002E4DA3">
      <w:pPr>
        <w:tabs>
          <w:tab w:val="left" w:pos="709"/>
        </w:tabs>
        <w:ind w:firstLine="709"/>
        <w:jc w:val="both"/>
        <w:rPr>
          <w:lang w:val="kk-KZ"/>
        </w:rPr>
      </w:pPr>
      <w:r w:rsidRPr="00B1263C">
        <w:t>Ескерту: [</w:t>
      </w:r>
      <w:r w:rsidR="00EC1482" w:rsidRPr="00B1263C">
        <w:rPr>
          <w:lang w:val="kk-KZ"/>
        </w:rPr>
        <w:t>81</w:t>
      </w:r>
      <w:r w:rsidR="00D5504C" w:rsidRPr="00B1263C">
        <w:t xml:space="preserve">] </w:t>
      </w:r>
      <w:r w:rsidR="00AB573C" w:rsidRPr="00B1263C">
        <w:t>деректер</w:t>
      </w:r>
      <w:r w:rsidRPr="00B1263C">
        <w:rPr>
          <w:lang w:val="kk-KZ"/>
        </w:rPr>
        <w:t xml:space="preserve"> көздер</w:t>
      </w:r>
      <w:r w:rsidR="00AB573C" w:rsidRPr="00B1263C">
        <w:t xml:space="preserve"> негізінде автор құрастырған </w:t>
      </w:r>
    </w:p>
    <w:p w:rsidR="00D5504C" w:rsidRPr="00B1263C" w:rsidRDefault="00D5504C" w:rsidP="002E4DA3">
      <w:pPr>
        <w:tabs>
          <w:tab w:val="left" w:pos="709"/>
        </w:tabs>
        <w:ind w:firstLine="709"/>
        <w:jc w:val="both"/>
        <w:rPr>
          <w:sz w:val="28"/>
          <w:szCs w:val="28"/>
        </w:rPr>
      </w:pPr>
    </w:p>
    <w:p w:rsidR="00AB573C" w:rsidRPr="00B1263C" w:rsidRDefault="00E0449E" w:rsidP="0079080D">
      <w:pPr>
        <w:tabs>
          <w:tab w:val="left" w:pos="709"/>
        </w:tabs>
        <w:ind w:firstLine="709"/>
        <w:jc w:val="both"/>
        <w:rPr>
          <w:b/>
          <w:sz w:val="28"/>
          <w:szCs w:val="28"/>
          <w:lang w:val="kk-KZ"/>
        </w:rPr>
      </w:pPr>
      <w:r w:rsidRPr="00B1263C">
        <w:rPr>
          <w:b/>
          <w:sz w:val="28"/>
          <w:szCs w:val="28"/>
        </w:rPr>
        <w:t>5) Мамандықтар</w:t>
      </w:r>
      <w:r w:rsidR="00AB573C" w:rsidRPr="00B1263C">
        <w:rPr>
          <w:b/>
          <w:sz w:val="28"/>
          <w:szCs w:val="28"/>
        </w:rPr>
        <w:t xml:space="preserve"> контекстінде медициналық кадрларды құрылымдық қамтамасыз ету.</w:t>
      </w:r>
    </w:p>
    <w:p w:rsidR="00AB573C" w:rsidRPr="00050D61" w:rsidRDefault="00AB573C" w:rsidP="00BF30ED">
      <w:pPr>
        <w:ind w:firstLine="709"/>
        <w:jc w:val="both"/>
        <w:rPr>
          <w:sz w:val="28"/>
          <w:szCs w:val="28"/>
          <w:lang w:val="kk-KZ"/>
        </w:rPr>
      </w:pPr>
      <w:r w:rsidRPr="00050D61">
        <w:rPr>
          <w:sz w:val="28"/>
          <w:szCs w:val="28"/>
          <w:lang w:val="kk-KZ"/>
        </w:rPr>
        <w:t xml:space="preserve">Соңғы 10 жылдықта Қазақстанда жалпы дәрігерлер санының құрылымы </w:t>
      </w:r>
      <w:r w:rsidR="00B517EC" w:rsidRPr="00050D61">
        <w:rPr>
          <w:sz w:val="28"/>
          <w:szCs w:val="28"/>
          <w:lang w:val="kk-KZ"/>
        </w:rPr>
        <w:t>айтарлықтай өзгермеді</w:t>
      </w:r>
      <w:r w:rsidRPr="00050D61">
        <w:rPr>
          <w:sz w:val="28"/>
          <w:szCs w:val="28"/>
          <w:lang w:val="kk-KZ"/>
        </w:rPr>
        <w:t xml:space="preserve">, дегенмен кейбір облыстар мен ауылдық жерлерде белгілі бір мамандықтар бойынша дәрігерлердің жетіспеушілігі байқалады. 2011 жылдан 2021 жылға дейінгі кезеңде бұл жағдай </w:t>
      </w:r>
      <w:r w:rsidR="00B517EC" w:rsidRPr="00050D61">
        <w:rPr>
          <w:sz w:val="28"/>
          <w:szCs w:val="28"/>
          <w:lang w:val="kk-KZ"/>
        </w:rPr>
        <w:t>тұрақты түрде</w:t>
      </w:r>
      <w:r w:rsidRPr="00050D61">
        <w:rPr>
          <w:sz w:val="28"/>
          <w:szCs w:val="28"/>
          <w:lang w:val="kk-KZ"/>
        </w:rPr>
        <w:t xml:space="preserve"> және мамандардың барлық дерлік профилінде сақталды. Covid-19 індеті медициналық </w:t>
      </w:r>
      <w:r w:rsidRPr="00050D61">
        <w:rPr>
          <w:sz w:val="28"/>
          <w:szCs w:val="28"/>
          <w:lang w:val="kk-KZ"/>
        </w:rPr>
        <w:lastRenderedPageBreak/>
        <w:t xml:space="preserve">университеттер мен колледждерде жұқпалы аурулар мамандары мен лаборанттарды даярлауда жіберілген кемшіліктерді анықтады. Бұл тәжірибе денсаулық сақтау саласындағы әзірленген мемлекеттік бағдарламалар мен Ұлттық жобаларда ескерілді. 2021 жылғы 12 қазандағы № 725 </w:t>
      </w:r>
      <w:r w:rsidR="00B755CD" w:rsidRPr="00050D61">
        <w:rPr>
          <w:sz w:val="28"/>
          <w:szCs w:val="28"/>
          <w:lang w:val="kk-KZ"/>
        </w:rPr>
        <w:t>«</w:t>
      </w:r>
      <w:r w:rsidRPr="00050D61">
        <w:rPr>
          <w:sz w:val="28"/>
          <w:szCs w:val="28"/>
          <w:lang w:val="kk-KZ"/>
        </w:rPr>
        <w:t>Әр азаматқа сапалы және қолжетімді денсаулық сақтау</w:t>
      </w:r>
      <w:r w:rsidR="00B755CD" w:rsidRPr="00050D61">
        <w:rPr>
          <w:sz w:val="28"/>
          <w:szCs w:val="28"/>
          <w:lang w:val="kk-KZ"/>
        </w:rPr>
        <w:t>»</w:t>
      </w:r>
      <w:r w:rsidRPr="00050D61">
        <w:rPr>
          <w:sz w:val="28"/>
          <w:szCs w:val="28"/>
          <w:lang w:val="kk-KZ"/>
        </w:rPr>
        <w:t xml:space="preserve">, </w:t>
      </w:r>
      <w:r w:rsidR="00B755CD" w:rsidRPr="00050D61">
        <w:rPr>
          <w:sz w:val="28"/>
          <w:szCs w:val="28"/>
          <w:lang w:val="kk-KZ"/>
        </w:rPr>
        <w:t>«</w:t>
      </w:r>
      <w:r w:rsidRPr="00050D61">
        <w:rPr>
          <w:sz w:val="28"/>
          <w:szCs w:val="28"/>
          <w:lang w:val="kk-KZ"/>
        </w:rPr>
        <w:t>Салауатты ұлт</w:t>
      </w:r>
      <w:r w:rsidR="00B755CD" w:rsidRPr="00050D61">
        <w:rPr>
          <w:sz w:val="28"/>
          <w:szCs w:val="28"/>
          <w:lang w:val="kk-KZ"/>
        </w:rPr>
        <w:t>»</w:t>
      </w:r>
      <w:r w:rsidRPr="00050D61">
        <w:rPr>
          <w:sz w:val="28"/>
          <w:szCs w:val="28"/>
          <w:lang w:val="kk-KZ"/>
        </w:rPr>
        <w:t xml:space="preserve"> ұлттық жобасында жұқпалы ауруларды эпидемиологиялық қадағалаудың заманауи үлгісіне көшу және халықтың заманауи және жоғары медициналық көмекке қолжетімділігін кеңейту сияқты маңызды міндеттер қойылған. </w:t>
      </w:r>
      <w:r w:rsidR="00C22DB7" w:rsidRPr="00050D61">
        <w:rPr>
          <w:sz w:val="28"/>
          <w:szCs w:val="28"/>
          <w:lang w:val="kk-KZ"/>
        </w:rPr>
        <w:t xml:space="preserve">Сонымен қатар, </w:t>
      </w:r>
      <w:r w:rsidR="00B755CD" w:rsidRPr="00050D61">
        <w:rPr>
          <w:sz w:val="28"/>
          <w:szCs w:val="28"/>
          <w:lang w:val="kk-KZ"/>
        </w:rPr>
        <w:t>«</w:t>
      </w:r>
      <w:r w:rsidR="00A16ABA" w:rsidRPr="00050D61">
        <w:rPr>
          <w:sz w:val="28"/>
          <w:szCs w:val="28"/>
          <w:lang w:val="kk-KZ"/>
        </w:rPr>
        <w:t xml:space="preserve">Дені сау </w:t>
      </w:r>
      <w:r w:rsidR="00BF30ED" w:rsidRPr="00050D61">
        <w:rPr>
          <w:sz w:val="28"/>
          <w:szCs w:val="28"/>
          <w:lang w:val="kk-KZ"/>
        </w:rPr>
        <w:t>ұлт» Стратегиясы</w:t>
      </w:r>
      <w:r w:rsidRPr="00050D61">
        <w:rPr>
          <w:sz w:val="28"/>
          <w:szCs w:val="28"/>
          <w:lang w:val="kk-KZ"/>
        </w:rPr>
        <w:t xml:space="preserve"> профилактикалық медицина аурулардың алдын алудың негізгі құралына айналуы </w:t>
      </w:r>
      <w:r w:rsidR="00B517EC" w:rsidRPr="00050D61">
        <w:rPr>
          <w:sz w:val="28"/>
          <w:szCs w:val="28"/>
          <w:lang w:val="kk-KZ"/>
        </w:rPr>
        <w:t>қажеттілігін</w:t>
      </w:r>
      <w:r w:rsidRPr="00050D61">
        <w:rPr>
          <w:sz w:val="28"/>
          <w:szCs w:val="28"/>
          <w:lang w:val="kk-KZ"/>
        </w:rPr>
        <w:t xml:space="preserve"> тікелей көрсетеді</w:t>
      </w:r>
      <w:r w:rsidR="002A1B43" w:rsidRPr="00050D61">
        <w:rPr>
          <w:sz w:val="28"/>
          <w:szCs w:val="28"/>
          <w:lang w:val="kk-KZ"/>
        </w:rPr>
        <w:t xml:space="preserve"> [</w:t>
      </w:r>
      <w:r w:rsidR="00EC1482" w:rsidRPr="00050D61">
        <w:rPr>
          <w:sz w:val="28"/>
          <w:szCs w:val="28"/>
          <w:lang w:val="kk-KZ"/>
        </w:rPr>
        <w:t>8</w:t>
      </w:r>
      <w:r w:rsidR="00A16ABA" w:rsidRPr="00050D61">
        <w:rPr>
          <w:sz w:val="28"/>
          <w:szCs w:val="28"/>
          <w:lang w:val="kk-KZ"/>
        </w:rPr>
        <w:t>7</w:t>
      </w:r>
      <w:r w:rsidRPr="00050D61">
        <w:rPr>
          <w:sz w:val="28"/>
          <w:szCs w:val="28"/>
          <w:lang w:val="kk-KZ"/>
        </w:rPr>
        <w:t>].</w:t>
      </w:r>
    </w:p>
    <w:p w:rsidR="00AB573C" w:rsidRPr="00050D61" w:rsidRDefault="00AB573C" w:rsidP="00BF30ED">
      <w:pPr>
        <w:ind w:firstLine="709"/>
        <w:jc w:val="both"/>
        <w:rPr>
          <w:sz w:val="28"/>
          <w:szCs w:val="28"/>
          <w:lang w:val="kk-KZ"/>
        </w:rPr>
      </w:pPr>
      <w:r w:rsidRPr="00050D61">
        <w:rPr>
          <w:sz w:val="28"/>
          <w:szCs w:val="28"/>
          <w:lang w:val="kk-KZ"/>
        </w:rPr>
        <w:t xml:space="preserve">Басқа мамандықтар аясында анестезиологтар, акушер-гинекологтар, лаборанттар жетіспейді, олар өңірлер бойынша біркелкі бөлінбейді, бұл кейбір өңірлерде мамандардың артық болуына, ал басқа өңірлерде тапшылыққа алып келеді. Қалада да, ауылда да білікті акушер-гинекологтардың жетіспеушілігі </w:t>
      </w:r>
      <w:r w:rsidR="004B566A" w:rsidRPr="00050D61">
        <w:rPr>
          <w:sz w:val="28"/>
          <w:szCs w:val="28"/>
          <w:lang w:val="kk-KZ"/>
        </w:rPr>
        <w:t>9</w:t>
      </w:r>
      <w:r w:rsidRPr="00050D61">
        <w:rPr>
          <w:sz w:val="28"/>
          <w:szCs w:val="28"/>
          <w:lang w:val="kk-KZ"/>
        </w:rPr>
        <w:t>-</w:t>
      </w:r>
      <w:r w:rsidR="004B566A" w:rsidRPr="00050D61">
        <w:rPr>
          <w:sz w:val="28"/>
          <w:szCs w:val="28"/>
          <w:lang w:val="kk-KZ"/>
        </w:rPr>
        <w:t>шы</w:t>
      </w:r>
      <w:r w:rsidR="00B517EC" w:rsidRPr="00050D61">
        <w:rPr>
          <w:sz w:val="28"/>
          <w:szCs w:val="28"/>
          <w:lang w:val="kk-KZ"/>
        </w:rPr>
        <w:t xml:space="preserve"> </w:t>
      </w:r>
      <w:r w:rsidRPr="00050D61">
        <w:rPr>
          <w:sz w:val="28"/>
          <w:szCs w:val="28"/>
          <w:lang w:val="kk-KZ"/>
        </w:rPr>
        <w:t>кестеде көрсетілгендей нәрестелер мен ана өлімінің динамикасына тікелей әсер етеді.</w:t>
      </w:r>
    </w:p>
    <w:p w:rsidR="00CC6756" w:rsidRPr="00B1263C" w:rsidRDefault="00CC6756" w:rsidP="002E4DA3">
      <w:pPr>
        <w:tabs>
          <w:tab w:val="left" w:pos="709"/>
        </w:tabs>
        <w:ind w:firstLine="709"/>
        <w:jc w:val="both"/>
        <w:rPr>
          <w:sz w:val="28"/>
          <w:szCs w:val="28"/>
          <w:lang w:val="kk-KZ"/>
        </w:rPr>
      </w:pPr>
    </w:p>
    <w:p w:rsidR="00AB573C" w:rsidRPr="00B1263C" w:rsidRDefault="004B566A" w:rsidP="0079080D">
      <w:pPr>
        <w:tabs>
          <w:tab w:val="left" w:pos="709"/>
        </w:tabs>
        <w:jc w:val="both"/>
        <w:rPr>
          <w:sz w:val="28"/>
          <w:szCs w:val="28"/>
          <w:lang w:val="kk-KZ"/>
        </w:rPr>
      </w:pPr>
      <w:r w:rsidRPr="00B1263C">
        <w:rPr>
          <w:sz w:val="28"/>
          <w:szCs w:val="28"/>
          <w:lang w:val="kk-KZ"/>
        </w:rPr>
        <w:t>Кесте 9</w:t>
      </w:r>
      <w:r w:rsidR="00AB573C" w:rsidRPr="00B1263C">
        <w:rPr>
          <w:sz w:val="28"/>
          <w:szCs w:val="28"/>
          <w:lang w:val="kk-KZ"/>
        </w:rPr>
        <w:t xml:space="preserve"> – Акушер-гинекологтар саны және нәресте мен ана өлімі арасындағы байланыс</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10"/>
        <w:gridCol w:w="846"/>
        <w:gridCol w:w="706"/>
        <w:gridCol w:w="706"/>
        <w:gridCol w:w="706"/>
        <w:gridCol w:w="706"/>
        <w:gridCol w:w="706"/>
        <w:gridCol w:w="706"/>
        <w:gridCol w:w="706"/>
        <w:gridCol w:w="706"/>
        <w:gridCol w:w="718"/>
      </w:tblGrid>
      <w:tr w:rsidR="0079080D" w:rsidRPr="00B1263C" w:rsidTr="00B517EC">
        <w:trPr>
          <w:trHeight w:val="640"/>
          <w:jc w:val="center"/>
        </w:trPr>
        <w:tc>
          <w:tcPr>
            <w:tcW w:w="1779" w:type="dxa"/>
            <w:shd w:val="clear" w:color="auto" w:fill="auto"/>
            <w:vAlign w:val="center"/>
            <w:hideMark/>
          </w:tcPr>
          <w:p w:rsidR="00B517EC" w:rsidRPr="00B1263C" w:rsidRDefault="00AB573C" w:rsidP="0079080D">
            <w:pPr>
              <w:ind w:firstLine="29"/>
              <w:jc w:val="both"/>
              <w:rPr>
                <w:sz w:val="28"/>
                <w:szCs w:val="28"/>
                <w:lang w:val="kk-KZ"/>
              </w:rPr>
            </w:pPr>
            <w:r w:rsidRPr="00B1263C">
              <w:rPr>
                <w:sz w:val="28"/>
                <w:szCs w:val="28"/>
                <w:lang w:val="kk-KZ"/>
              </w:rPr>
              <w:t>Көрсеткіш</w:t>
            </w:r>
          </w:p>
          <w:p w:rsidR="00AB573C" w:rsidRPr="00B1263C" w:rsidRDefault="00AB573C" w:rsidP="0079080D">
            <w:pPr>
              <w:ind w:firstLine="29"/>
              <w:jc w:val="both"/>
              <w:rPr>
                <w:sz w:val="28"/>
                <w:szCs w:val="28"/>
                <w:lang w:val="kk-KZ"/>
              </w:rPr>
            </w:pPr>
          </w:p>
        </w:tc>
        <w:tc>
          <w:tcPr>
            <w:tcW w:w="719"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11</w:t>
            </w:r>
          </w:p>
        </w:tc>
        <w:tc>
          <w:tcPr>
            <w:tcW w:w="772"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12</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13</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14</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15</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16</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17</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18</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19</w:t>
            </w:r>
          </w:p>
        </w:tc>
        <w:tc>
          <w:tcPr>
            <w:tcW w:w="705"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20</w:t>
            </w:r>
          </w:p>
        </w:tc>
        <w:tc>
          <w:tcPr>
            <w:tcW w:w="718" w:type="dxa"/>
            <w:shd w:val="clear" w:color="auto" w:fill="auto"/>
            <w:vAlign w:val="center"/>
            <w:hideMark/>
          </w:tcPr>
          <w:p w:rsidR="00243865" w:rsidRPr="00B1263C" w:rsidRDefault="00AB573C" w:rsidP="0079080D">
            <w:pPr>
              <w:jc w:val="both"/>
              <w:rPr>
                <w:sz w:val="28"/>
                <w:szCs w:val="28"/>
              </w:rPr>
            </w:pPr>
            <w:r w:rsidRPr="00B1263C">
              <w:rPr>
                <w:sz w:val="28"/>
                <w:szCs w:val="28"/>
              </w:rPr>
              <w:t>20</w:t>
            </w:r>
          </w:p>
          <w:p w:rsidR="00AB573C" w:rsidRPr="00B1263C" w:rsidRDefault="00AB573C" w:rsidP="0079080D">
            <w:pPr>
              <w:jc w:val="both"/>
              <w:rPr>
                <w:sz w:val="28"/>
                <w:szCs w:val="28"/>
              </w:rPr>
            </w:pPr>
            <w:r w:rsidRPr="00B1263C">
              <w:rPr>
                <w:sz w:val="28"/>
                <w:szCs w:val="28"/>
              </w:rPr>
              <w:t>21</w:t>
            </w:r>
          </w:p>
        </w:tc>
      </w:tr>
      <w:tr w:rsidR="0079080D" w:rsidRPr="00B1263C" w:rsidTr="00B517EC">
        <w:trPr>
          <w:trHeight w:val="850"/>
          <w:jc w:val="center"/>
        </w:trPr>
        <w:tc>
          <w:tcPr>
            <w:tcW w:w="1779" w:type="dxa"/>
            <w:shd w:val="clear" w:color="auto" w:fill="auto"/>
            <w:vAlign w:val="center"/>
            <w:hideMark/>
          </w:tcPr>
          <w:p w:rsidR="00AB573C" w:rsidRPr="00B1263C" w:rsidRDefault="00AB573C" w:rsidP="00243865">
            <w:pPr>
              <w:ind w:firstLine="29"/>
              <w:jc w:val="both"/>
              <w:rPr>
                <w:sz w:val="28"/>
                <w:szCs w:val="28"/>
              </w:rPr>
            </w:pPr>
            <w:r w:rsidRPr="00B1263C">
              <w:rPr>
                <w:sz w:val="28"/>
                <w:szCs w:val="28"/>
              </w:rPr>
              <w:t>10000 тұрғын</w:t>
            </w:r>
            <w:r w:rsidR="00243865" w:rsidRPr="00B1263C">
              <w:rPr>
                <w:sz w:val="28"/>
                <w:szCs w:val="28"/>
              </w:rPr>
              <w:t>ға шаққандағы акушер-гинеколог</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2,9</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2,9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2,7</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2,7</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2,7</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2,8</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2,8</w:t>
            </w:r>
          </w:p>
        </w:tc>
      </w:tr>
      <w:tr w:rsidR="0079080D" w:rsidRPr="00B1263C" w:rsidTr="00B517EC">
        <w:trPr>
          <w:trHeight w:val="340"/>
          <w:jc w:val="center"/>
        </w:trPr>
        <w:tc>
          <w:tcPr>
            <w:tcW w:w="1779" w:type="dxa"/>
            <w:shd w:val="clear" w:color="auto" w:fill="auto"/>
            <w:vAlign w:val="center"/>
            <w:hideMark/>
          </w:tcPr>
          <w:p w:rsidR="00AB573C" w:rsidRPr="00B1263C" w:rsidRDefault="00AB573C" w:rsidP="0079080D">
            <w:pPr>
              <w:ind w:firstLine="29"/>
              <w:jc w:val="both"/>
              <w:rPr>
                <w:sz w:val="28"/>
                <w:szCs w:val="28"/>
              </w:rPr>
            </w:pPr>
            <w:r w:rsidRPr="00B1263C">
              <w:rPr>
                <w:sz w:val="28"/>
                <w:szCs w:val="28"/>
                <w:lang w:val="kk-KZ"/>
              </w:rPr>
              <w:t>Қ</w:t>
            </w:r>
            <w:r w:rsidRPr="00B1263C">
              <w:rPr>
                <w:sz w:val="28"/>
                <w:szCs w:val="28"/>
              </w:rPr>
              <w:t>ала халқы</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4,3</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4,3</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4,2</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4,1</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4,2</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3,9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4,0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3,90</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4,0</w:t>
            </w:r>
          </w:p>
        </w:tc>
      </w:tr>
      <w:tr w:rsidR="0079080D" w:rsidRPr="00B1263C" w:rsidTr="00B517EC">
        <w:trPr>
          <w:trHeight w:val="340"/>
          <w:jc w:val="center"/>
        </w:trPr>
        <w:tc>
          <w:tcPr>
            <w:tcW w:w="1779" w:type="dxa"/>
            <w:shd w:val="clear" w:color="auto" w:fill="auto"/>
            <w:vAlign w:val="center"/>
            <w:hideMark/>
          </w:tcPr>
          <w:p w:rsidR="00AB573C" w:rsidRPr="00B1263C" w:rsidRDefault="00AB573C" w:rsidP="0079080D">
            <w:pPr>
              <w:ind w:firstLine="29"/>
              <w:jc w:val="both"/>
              <w:rPr>
                <w:sz w:val="28"/>
                <w:szCs w:val="28"/>
                <w:lang w:val="kk-KZ"/>
              </w:rPr>
            </w:pPr>
            <w:r w:rsidRPr="00B1263C">
              <w:rPr>
                <w:sz w:val="28"/>
                <w:szCs w:val="28"/>
                <w:lang w:val="kk-KZ"/>
              </w:rPr>
              <w:t>Ауыл халқы</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1,1</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1,1</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0,9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0,9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0,9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1,0</w:t>
            </w:r>
          </w:p>
        </w:tc>
      </w:tr>
      <w:tr w:rsidR="0079080D" w:rsidRPr="00B1263C" w:rsidTr="00B517EC">
        <w:trPr>
          <w:trHeight w:val="580"/>
          <w:jc w:val="center"/>
        </w:trPr>
        <w:tc>
          <w:tcPr>
            <w:tcW w:w="1779" w:type="dxa"/>
            <w:shd w:val="clear" w:color="auto" w:fill="auto"/>
            <w:vAlign w:val="center"/>
            <w:hideMark/>
          </w:tcPr>
          <w:p w:rsidR="00AB573C" w:rsidRPr="00B1263C" w:rsidRDefault="00AB573C" w:rsidP="0079080D">
            <w:pPr>
              <w:ind w:firstLine="29"/>
              <w:jc w:val="both"/>
              <w:rPr>
                <w:sz w:val="28"/>
                <w:szCs w:val="28"/>
              </w:rPr>
            </w:pPr>
            <w:r w:rsidRPr="00B1263C">
              <w:rPr>
                <w:sz w:val="28"/>
                <w:szCs w:val="28"/>
              </w:rPr>
              <w:t>1000 тірі туғандарға шаққанда нәресте өлімі</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14,9</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13,5</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11,3</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9,8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9,4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7,9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7,8</w:t>
            </w:r>
          </w:p>
        </w:tc>
        <w:tc>
          <w:tcPr>
            <w:tcW w:w="718" w:type="dxa"/>
            <w:shd w:val="clear" w:color="auto" w:fill="auto"/>
            <w:vAlign w:val="center"/>
            <w:hideMark/>
          </w:tcPr>
          <w:p w:rsidR="00AB573C" w:rsidRPr="00B1263C" w:rsidRDefault="00AB573C" w:rsidP="0079080D">
            <w:pPr>
              <w:jc w:val="both"/>
              <w:rPr>
                <w:sz w:val="28"/>
                <w:szCs w:val="28"/>
              </w:rPr>
            </w:pPr>
            <w:r w:rsidRPr="00B1263C">
              <w:rPr>
                <w:sz w:val="28"/>
                <w:szCs w:val="28"/>
              </w:rPr>
              <w:t>8,5</w:t>
            </w:r>
          </w:p>
        </w:tc>
      </w:tr>
      <w:tr w:rsidR="0079080D" w:rsidRPr="00B1263C" w:rsidTr="00B517EC">
        <w:trPr>
          <w:trHeight w:val="370"/>
          <w:jc w:val="center"/>
        </w:trPr>
        <w:tc>
          <w:tcPr>
            <w:tcW w:w="1779" w:type="dxa"/>
            <w:shd w:val="clear" w:color="auto" w:fill="auto"/>
            <w:vAlign w:val="center"/>
            <w:hideMark/>
          </w:tcPr>
          <w:p w:rsidR="00AB573C" w:rsidRPr="00B1263C" w:rsidRDefault="00AB573C" w:rsidP="0079080D">
            <w:pPr>
              <w:ind w:firstLine="29"/>
              <w:jc w:val="both"/>
              <w:rPr>
                <w:sz w:val="28"/>
                <w:szCs w:val="28"/>
              </w:rPr>
            </w:pPr>
            <w:r w:rsidRPr="00B1263C">
              <w:rPr>
                <w:sz w:val="28"/>
                <w:szCs w:val="28"/>
                <w:lang w:val="kk-KZ"/>
              </w:rPr>
              <w:t>Қ</w:t>
            </w:r>
            <w:r w:rsidRPr="00B1263C">
              <w:rPr>
                <w:sz w:val="28"/>
                <w:szCs w:val="28"/>
              </w:rPr>
              <w:t>ала халқы</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14,1</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130,6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11,4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10,0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9,6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8,5</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7,5</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7,9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8,8</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8,9</w:t>
            </w:r>
          </w:p>
        </w:tc>
      </w:tr>
      <w:tr w:rsidR="0079080D" w:rsidRPr="00B1263C" w:rsidTr="00B517EC">
        <w:trPr>
          <w:trHeight w:val="370"/>
          <w:jc w:val="center"/>
        </w:trPr>
        <w:tc>
          <w:tcPr>
            <w:tcW w:w="1779" w:type="dxa"/>
            <w:shd w:val="clear" w:color="auto" w:fill="auto"/>
            <w:vAlign w:val="center"/>
            <w:hideMark/>
          </w:tcPr>
          <w:p w:rsidR="00AB573C" w:rsidRPr="00B1263C" w:rsidRDefault="00AB573C" w:rsidP="0079080D">
            <w:pPr>
              <w:ind w:firstLine="29"/>
              <w:jc w:val="both"/>
              <w:rPr>
                <w:sz w:val="28"/>
                <w:szCs w:val="28"/>
                <w:lang w:val="kk-KZ"/>
              </w:rPr>
            </w:pPr>
            <w:r w:rsidRPr="00B1263C">
              <w:rPr>
                <w:sz w:val="28"/>
                <w:szCs w:val="28"/>
                <w:lang w:val="kk-KZ"/>
              </w:rPr>
              <w:t>Ауыл халқы</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14,0</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13,4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11,2</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9,5</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9,1</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8,2</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8,0</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8,1</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8,1</w:t>
            </w:r>
          </w:p>
        </w:tc>
      </w:tr>
      <w:tr w:rsidR="0079080D" w:rsidRPr="00B1263C" w:rsidTr="00B517EC">
        <w:trPr>
          <w:trHeight w:val="580"/>
          <w:jc w:val="center"/>
        </w:trPr>
        <w:tc>
          <w:tcPr>
            <w:tcW w:w="1779" w:type="dxa"/>
            <w:shd w:val="clear" w:color="auto" w:fill="auto"/>
            <w:vAlign w:val="center"/>
            <w:hideMark/>
          </w:tcPr>
          <w:p w:rsidR="00AB573C" w:rsidRPr="00B1263C" w:rsidRDefault="00AB573C" w:rsidP="0079080D">
            <w:pPr>
              <w:ind w:firstLine="29"/>
              <w:jc w:val="both"/>
              <w:rPr>
                <w:sz w:val="28"/>
                <w:szCs w:val="28"/>
              </w:rPr>
            </w:pPr>
            <w:r w:rsidRPr="00B1263C">
              <w:rPr>
                <w:sz w:val="28"/>
                <w:szCs w:val="28"/>
              </w:rPr>
              <w:t>1000 тірі туғандарға шаққандағы ана өлімі</w:t>
            </w:r>
          </w:p>
        </w:tc>
        <w:tc>
          <w:tcPr>
            <w:tcW w:w="719" w:type="dxa"/>
            <w:shd w:val="clear" w:color="auto" w:fill="auto"/>
            <w:vAlign w:val="center"/>
            <w:hideMark/>
          </w:tcPr>
          <w:p w:rsidR="00AB573C" w:rsidRPr="00B1263C" w:rsidRDefault="00AB573C" w:rsidP="0079080D">
            <w:pPr>
              <w:jc w:val="both"/>
              <w:rPr>
                <w:sz w:val="28"/>
                <w:szCs w:val="28"/>
              </w:rPr>
            </w:pPr>
            <w:r w:rsidRPr="00B1263C">
              <w:rPr>
                <w:sz w:val="28"/>
                <w:szCs w:val="28"/>
              </w:rPr>
              <w:t>17,4</w:t>
            </w:r>
          </w:p>
        </w:tc>
        <w:tc>
          <w:tcPr>
            <w:tcW w:w="772" w:type="dxa"/>
            <w:shd w:val="clear" w:color="auto" w:fill="auto"/>
            <w:vAlign w:val="center"/>
            <w:hideMark/>
          </w:tcPr>
          <w:p w:rsidR="00AB573C" w:rsidRPr="00B1263C" w:rsidRDefault="00AB573C" w:rsidP="0079080D">
            <w:pPr>
              <w:jc w:val="both"/>
              <w:rPr>
                <w:sz w:val="28"/>
                <w:szCs w:val="28"/>
              </w:rPr>
            </w:pPr>
            <w:r w:rsidRPr="00B1263C">
              <w:rPr>
                <w:sz w:val="28"/>
                <w:szCs w:val="28"/>
              </w:rPr>
              <w:t>13,5</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12,6</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15,7</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15,8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15,4</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14,8</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13,9</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13,7</w:t>
            </w:r>
          </w:p>
        </w:tc>
        <w:tc>
          <w:tcPr>
            <w:tcW w:w="705" w:type="dxa"/>
            <w:shd w:val="clear" w:color="auto" w:fill="auto"/>
            <w:vAlign w:val="center"/>
            <w:hideMark/>
          </w:tcPr>
          <w:p w:rsidR="00AB573C" w:rsidRPr="00B1263C" w:rsidRDefault="00AB573C" w:rsidP="0079080D">
            <w:pPr>
              <w:jc w:val="both"/>
              <w:rPr>
                <w:sz w:val="28"/>
                <w:szCs w:val="28"/>
              </w:rPr>
            </w:pPr>
            <w:r w:rsidRPr="00B1263C">
              <w:rPr>
                <w:sz w:val="28"/>
                <w:szCs w:val="28"/>
              </w:rPr>
              <w:t>36,5</w:t>
            </w:r>
          </w:p>
        </w:tc>
        <w:tc>
          <w:tcPr>
            <w:tcW w:w="718" w:type="dxa"/>
            <w:shd w:val="clear" w:color="auto" w:fill="auto"/>
            <w:noWrap/>
            <w:vAlign w:val="center"/>
            <w:hideMark/>
          </w:tcPr>
          <w:p w:rsidR="00AB573C" w:rsidRPr="00B1263C" w:rsidRDefault="00AB573C" w:rsidP="0079080D">
            <w:pPr>
              <w:jc w:val="both"/>
              <w:rPr>
                <w:sz w:val="28"/>
                <w:szCs w:val="28"/>
              </w:rPr>
            </w:pPr>
            <w:r w:rsidRPr="00B1263C">
              <w:rPr>
                <w:sz w:val="28"/>
                <w:szCs w:val="28"/>
              </w:rPr>
              <w:t>44,7</w:t>
            </w:r>
          </w:p>
        </w:tc>
      </w:tr>
      <w:tr w:rsidR="00AB573C" w:rsidRPr="00B1263C" w:rsidTr="00B517EC">
        <w:trPr>
          <w:trHeight w:val="365"/>
          <w:jc w:val="center"/>
        </w:trPr>
        <w:tc>
          <w:tcPr>
            <w:tcW w:w="9628" w:type="dxa"/>
            <w:gridSpan w:val="12"/>
            <w:shd w:val="clear" w:color="auto" w:fill="auto"/>
            <w:vAlign w:val="center"/>
            <w:hideMark/>
          </w:tcPr>
          <w:p w:rsidR="00AB573C" w:rsidRPr="00B1263C" w:rsidRDefault="00B517EC" w:rsidP="0079080D">
            <w:pPr>
              <w:ind w:firstLine="29"/>
              <w:jc w:val="both"/>
              <w:rPr>
                <w:sz w:val="28"/>
                <w:szCs w:val="28"/>
              </w:rPr>
            </w:pPr>
            <w:r w:rsidRPr="00B1263C">
              <w:rPr>
                <w:sz w:val="28"/>
                <w:szCs w:val="28"/>
              </w:rPr>
              <w:t>Ескерту: [</w:t>
            </w:r>
            <w:r w:rsidR="00C22DB7" w:rsidRPr="00B1263C">
              <w:rPr>
                <w:sz w:val="28"/>
                <w:szCs w:val="28"/>
                <w:lang w:val="kk-KZ"/>
              </w:rPr>
              <w:t>8</w:t>
            </w:r>
            <w:r w:rsidR="00130F3F" w:rsidRPr="00B1263C">
              <w:rPr>
                <w:sz w:val="28"/>
                <w:szCs w:val="28"/>
                <w:lang w:val="kk-KZ"/>
              </w:rPr>
              <w:t>6</w:t>
            </w:r>
            <w:r w:rsidR="00CC6756" w:rsidRPr="00B1263C">
              <w:rPr>
                <w:sz w:val="28"/>
                <w:szCs w:val="28"/>
              </w:rPr>
              <w:t>]</w:t>
            </w:r>
            <w:r w:rsidR="00CC6756" w:rsidRPr="00B1263C">
              <w:rPr>
                <w:sz w:val="28"/>
                <w:szCs w:val="28"/>
                <w:lang w:val="kk-KZ"/>
              </w:rPr>
              <w:t xml:space="preserve"> </w:t>
            </w:r>
            <w:r w:rsidR="00AB573C" w:rsidRPr="00B1263C">
              <w:rPr>
                <w:sz w:val="28"/>
                <w:szCs w:val="28"/>
              </w:rPr>
              <w:t xml:space="preserve">бастапқы деректер негізінде автор есептеген </w:t>
            </w:r>
          </w:p>
        </w:tc>
      </w:tr>
    </w:tbl>
    <w:p w:rsidR="005A46A6" w:rsidRPr="00B1263C" w:rsidRDefault="00AB573C" w:rsidP="002E4DA3">
      <w:pPr>
        <w:tabs>
          <w:tab w:val="left" w:pos="709"/>
        </w:tabs>
        <w:ind w:firstLine="709"/>
        <w:jc w:val="both"/>
        <w:rPr>
          <w:sz w:val="28"/>
          <w:szCs w:val="28"/>
        </w:rPr>
      </w:pPr>
      <w:r w:rsidRPr="00B1263C">
        <w:rPr>
          <w:sz w:val="28"/>
          <w:szCs w:val="28"/>
        </w:rPr>
        <w:tab/>
      </w:r>
    </w:p>
    <w:p w:rsidR="00BB0E7B" w:rsidRPr="00B1263C" w:rsidRDefault="00B143D5" w:rsidP="002E4DA3">
      <w:pPr>
        <w:tabs>
          <w:tab w:val="left" w:pos="709"/>
        </w:tabs>
        <w:ind w:firstLine="709"/>
        <w:jc w:val="both"/>
        <w:rPr>
          <w:sz w:val="28"/>
          <w:szCs w:val="28"/>
        </w:rPr>
      </w:pPr>
      <w:r w:rsidRPr="00B1263C">
        <w:rPr>
          <w:sz w:val="28"/>
          <w:szCs w:val="28"/>
        </w:rPr>
        <w:lastRenderedPageBreak/>
        <w:t>Т</w:t>
      </w:r>
      <w:r w:rsidRPr="00B1263C">
        <w:rPr>
          <w:sz w:val="28"/>
          <w:szCs w:val="28"/>
          <w:lang w:val="kk-KZ"/>
        </w:rPr>
        <w:t xml:space="preserve">өмендегі </w:t>
      </w:r>
      <w:r w:rsidR="00782E83" w:rsidRPr="00B1263C">
        <w:rPr>
          <w:sz w:val="28"/>
          <w:szCs w:val="28"/>
        </w:rPr>
        <w:t>6</w:t>
      </w:r>
      <w:r w:rsidR="00AB573C" w:rsidRPr="00B1263C">
        <w:rPr>
          <w:sz w:val="28"/>
          <w:szCs w:val="28"/>
        </w:rPr>
        <w:t>-</w:t>
      </w:r>
      <w:r w:rsidR="005A46A6" w:rsidRPr="00B1263C">
        <w:rPr>
          <w:sz w:val="28"/>
          <w:szCs w:val="28"/>
          <w:lang w:val="kk-KZ"/>
        </w:rPr>
        <w:t>ш</w:t>
      </w:r>
      <w:r w:rsidR="00782E83" w:rsidRPr="00B1263C">
        <w:rPr>
          <w:sz w:val="28"/>
          <w:szCs w:val="28"/>
          <w:lang w:val="kk-KZ"/>
        </w:rPr>
        <w:t>ы</w:t>
      </w:r>
      <w:r w:rsidR="00B517EC" w:rsidRPr="00B1263C">
        <w:rPr>
          <w:sz w:val="28"/>
          <w:szCs w:val="28"/>
          <w:lang w:val="kk-KZ"/>
        </w:rPr>
        <w:t xml:space="preserve"> </w:t>
      </w:r>
      <w:r w:rsidR="00AB573C" w:rsidRPr="00B1263C">
        <w:rPr>
          <w:sz w:val="28"/>
          <w:szCs w:val="28"/>
        </w:rPr>
        <w:t xml:space="preserve">суретте көрсетілгендей, 0,79 корреляциялық коэффициенті бар </w:t>
      </w:r>
      <w:r w:rsidR="00AB573C" w:rsidRPr="00B1263C">
        <w:rPr>
          <w:sz w:val="28"/>
          <w:szCs w:val="28"/>
          <w:lang w:val="kk-KZ"/>
        </w:rPr>
        <w:t>акушер-гинеколог</w:t>
      </w:r>
      <w:r w:rsidR="00AB573C" w:rsidRPr="00B1263C">
        <w:rPr>
          <w:sz w:val="28"/>
          <w:szCs w:val="28"/>
        </w:rPr>
        <w:t xml:space="preserve"> білікті мамандар</w:t>
      </w:r>
      <w:r w:rsidR="00AB573C" w:rsidRPr="00B1263C">
        <w:rPr>
          <w:sz w:val="28"/>
          <w:szCs w:val="28"/>
          <w:lang w:val="kk-KZ"/>
        </w:rPr>
        <w:t>ының</w:t>
      </w:r>
      <w:r w:rsidR="00AB573C" w:rsidRPr="00B1263C">
        <w:rPr>
          <w:sz w:val="28"/>
          <w:szCs w:val="28"/>
        </w:rPr>
        <w:t xml:space="preserve"> жетіспеушілігі мен нәресте өлімі көрсеткіштері арасында тікелей корреляция</w:t>
      </w:r>
      <w:r w:rsidR="00B517EC" w:rsidRPr="00B1263C">
        <w:rPr>
          <w:sz w:val="28"/>
          <w:szCs w:val="28"/>
          <w:lang w:val="kk-KZ"/>
        </w:rPr>
        <w:t>лық байланыс көрсетті</w:t>
      </w:r>
      <w:r w:rsidR="00AB573C" w:rsidRPr="00B1263C">
        <w:rPr>
          <w:sz w:val="28"/>
          <w:szCs w:val="28"/>
        </w:rPr>
        <w:t>.</w:t>
      </w:r>
    </w:p>
    <w:p w:rsidR="00BB0E7B" w:rsidRPr="00B1263C" w:rsidRDefault="00BB0E7B" w:rsidP="002E4DA3">
      <w:pPr>
        <w:tabs>
          <w:tab w:val="left" w:pos="709"/>
        </w:tabs>
        <w:ind w:firstLine="709"/>
        <w:jc w:val="both"/>
        <w:rPr>
          <w:sz w:val="28"/>
          <w:szCs w:val="28"/>
        </w:rPr>
      </w:pPr>
    </w:p>
    <w:p w:rsidR="00AB573C" w:rsidRPr="00B1263C" w:rsidRDefault="00BB0E7B" w:rsidP="00E0449E">
      <w:pPr>
        <w:tabs>
          <w:tab w:val="left" w:pos="709"/>
        </w:tabs>
        <w:jc w:val="both"/>
        <w:rPr>
          <w:sz w:val="28"/>
          <w:szCs w:val="28"/>
          <w:lang w:val="kk-KZ"/>
        </w:rPr>
      </w:pPr>
      <w:r w:rsidRPr="00B1263C">
        <w:rPr>
          <w:noProof/>
          <w:sz w:val="28"/>
          <w:szCs w:val="28"/>
        </w:rPr>
        <w:drawing>
          <wp:inline distT="0" distB="0" distL="0" distR="0" wp14:anchorId="5FD9DC9A" wp14:editId="43F0ED31">
            <wp:extent cx="6079067" cy="3009900"/>
            <wp:effectExtent l="0" t="0" r="1714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AB573C" w:rsidRPr="00B1263C">
        <w:rPr>
          <w:sz w:val="28"/>
          <w:szCs w:val="28"/>
        </w:rPr>
        <w:tab/>
      </w:r>
    </w:p>
    <w:p w:rsidR="00AB573C" w:rsidRPr="00B1263C" w:rsidRDefault="00B143D5" w:rsidP="00E0449E">
      <w:pPr>
        <w:tabs>
          <w:tab w:val="left" w:pos="709"/>
        </w:tabs>
        <w:ind w:firstLine="709"/>
        <w:jc w:val="center"/>
        <w:rPr>
          <w:sz w:val="28"/>
          <w:szCs w:val="28"/>
          <w:lang w:val="kk-KZ"/>
        </w:rPr>
      </w:pPr>
      <w:r w:rsidRPr="00B1263C">
        <w:rPr>
          <w:sz w:val="28"/>
          <w:szCs w:val="28"/>
          <w:lang w:val="kk-KZ"/>
        </w:rPr>
        <w:t>С</w:t>
      </w:r>
      <w:r w:rsidR="00AB573C" w:rsidRPr="00B1263C">
        <w:rPr>
          <w:sz w:val="28"/>
          <w:szCs w:val="28"/>
          <w:lang w:val="kk-KZ"/>
        </w:rPr>
        <w:t xml:space="preserve">урет </w:t>
      </w:r>
      <w:r w:rsidR="00782E83" w:rsidRPr="00B1263C">
        <w:rPr>
          <w:sz w:val="28"/>
          <w:szCs w:val="28"/>
          <w:lang w:val="kk-KZ"/>
        </w:rPr>
        <w:t>6</w:t>
      </w:r>
      <w:r w:rsidR="00AB573C" w:rsidRPr="00B1263C">
        <w:rPr>
          <w:sz w:val="28"/>
          <w:szCs w:val="28"/>
          <w:lang w:val="kk-KZ"/>
        </w:rPr>
        <w:t>– Қазақстандағы 2011-2021 жылдардағы акушер-гинекологтардың са</w:t>
      </w:r>
      <w:r w:rsidR="00AF1263" w:rsidRPr="00B1263C">
        <w:rPr>
          <w:sz w:val="28"/>
          <w:szCs w:val="28"/>
          <w:lang w:val="kk-KZ"/>
        </w:rPr>
        <w:t>ны және нәресте мен ана өлім</w:t>
      </w:r>
      <w:r w:rsidR="00AB573C" w:rsidRPr="00B1263C">
        <w:rPr>
          <w:sz w:val="28"/>
          <w:szCs w:val="28"/>
          <w:lang w:val="kk-KZ"/>
        </w:rPr>
        <w:t xml:space="preserve"> деңгейі</w:t>
      </w:r>
    </w:p>
    <w:p w:rsidR="00E0449E" w:rsidRPr="00B1263C" w:rsidRDefault="00E0449E" w:rsidP="002E4DA3">
      <w:pPr>
        <w:tabs>
          <w:tab w:val="left" w:pos="709"/>
        </w:tabs>
        <w:ind w:firstLine="709"/>
        <w:jc w:val="both"/>
        <w:rPr>
          <w:sz w:val="28"/>
          <w:szCs w:val="28"/>
          <w:lang w:val="kk-KZ"/>
        </w:rPr>
      </w:pPr>
    </w:p>
    <w:p w:rsidR="00AB573C" w:rsidRPr="00B1263C" w:rsidRDefault="00044494" w:rsidP="002E4DA3">
      <w:pPr>
        <w:tabs>
          <w:tab w:val="left" w:pos="709"/>
        </w:tabs>
        <w:ind w:firstLine="709"/>
        <w:jc w:val="both"/>
        <w:rPr>
          <w:lang w:val="kk-KZ"/>
        </w:rPr>
      </w:pPr>
      <w:r w:rsidRPr="00B1263C">
        <w:rPr>
          <w:lang w:val="kk-KZ"/>
        </w:rPr>
        <w:t xml:space="preserve">Ескерту: </w:t>
      </w:r>
      <w:r w:rsidR="00AB573C" w:rsidRPr="00B1263C">
        <w:rPr>
          <w:lang w:val="kk-KZ"/>
        </w:rPr>
        <w:t xml:space="preserve"> </w:t>
      </w:r>
      <w:r w:rsidR="00D5504C" w:rsidRPr="00B1263C">
        <w:rPr>
          <w:lang w:val="kk-KZ"/>
        </w:rPr>
        <w:t>[42]</w:t>
      </w:r>
      <w:r w:rsidR="00AB573C" w:rsidRPr="00B1263C">
        <w:rPr>
          <w:lang w:val="kk-KZ"/>
        </w:rPr>
        <w:t xml:space="preserve"> деректер негізінде автор құрастырған </w:t>
      </w:r>
    </w:p>
    <w:p w:rsidR="00AB573C" w:rsidRPr="00B1263C" w:rsidRDefault="00AB573C" w:rsidP="002E4DA3">
      <w:pPr>
        <w:tabs>
          <w:tab w:val="left" w:pos="709"/>
        </w:tabs>
        <w:ind w:firstLine="709"/>
        <w:jc w:val="both"/>
        <w:rPr>
          <w:sz w:val="28"/>
          <w:szCs w:val="28"/>
          <w:lang w:val="kk-KZ"/>
        </w:rPr>
      </w:pPr>
    </w:p>
    <w:p w:rsidR="00AB573C" w:rsidRPr="00B1263C" w:rsidRDefault="00AB573C" w:rsidP="002E4DA3">
      <w:pPr>
        <w:tabs>
          <w:tab w:val="left" w:pos="709"/>
        </w:tabs>
        <w:ind w:firstLine="709"/>
        <w:jc w:val="both"/>
        <w:rPr>
          <w:sz w:val="28"/>
          <w:szCs w:val="28"/>
          <w:lang w:val="kk-KZ"/>
        </w:rPr>
      </w:pPr>
      <w:r w:rsidRPr="00B1263C">
        <w:rPr>
          <w:sz w:val="28"/>
          <w:szCs w:val="28"/>
          <w:lang w:val="kk-KZ"/>
        </w:rPr>
        <w:t xml:space="preserve">Қазақстанда халық арасында қатерлі ісік ауруы бойынша алаңдатарлық жағдай қалыптасып </w:t>
      </w:r>
      <w:r w:rsidR="00B517EC" w:rsidRPr="00B1263C">
        <w:rPr>
          <w:sz w:val="28"/>
          <w:szCs w:val="28"/>
          <w:lang w:val="kk-KZ"/>
        </w:rPr>
        <w:t>отыр, өйткені бұл көрсеткіш 2021</w:t>
      </w:r>
      <w:r w:rsidRPr="00B1263C">
        <w:rPr>
          <w:sz w:val="28"/>
          <w:szCs w:val="28"/>
          <w:lang w:val="kk-KZ"/>
        </w:rPr>
        <w:t xml:space="preserve"> жылы 201</w:t>
      </w:r>
      <w:r w:rsidR="00B517EC" w:rsidRPr="00B1263C">
        <w:rPr>
          <w:sz w:val="28"/>
          <w:szCs w:val="28"/>
          <w:lang w:val="kk-KZ"/>
        </w:rPr>
        <w:t xml:space="preserve">2 </w:t>
      </w:r>
      <w:r w:rsidRPr="00B1263C">
        <w:rPr>
          <w:sz w:val="28"/>
          <w:szCs w:val="28"/>
          <w:lang w:val="kk-KZ"/>
        </w:rPr>
        <w:t xml:space="preserve">жылмен салыстырғанда 50%-дан астамға өсті. Бұл ретте халықтың 10 000 адамға шаққандағы онкологтар саны іс жүзінде бұрынғы деңгейде қалып отыр, ал радиология мамандарының саны бар болғаны 27%-ға өскенін </w:t>
      </w:r>
      <w:r w:rsidR="004B566A" w:rsidRPr="00B1263C">
        <w:rPr>
          <w:sz w:val="28"/>
          <w:szCs w:val="28"/>
          <w:lang w:val="kk-KZ"/>
        </w:rPr>
        <w:t>10</w:t>
      </w:r>
      <w:r w:rsidR="00184963" w:rsidRPr="00B1263C">
        <w:rPr>
          <w:sz w:val="28"/>
          <w:szCs w:val="28"/>
          <w:lang w:val="kk-KZ"/>
        </w:rPr>
        <w:t>-</w:t>
      </w:r>
      <w:r w:rsidR="00B517EC" w:rsidRPr="00B1263C">
        <w:rPr>
          <w:sz w:val="28"/>
          <w:szCs w:val="28"/>
          <w:lang w:val="kk-KZ"/>
        </w:rPr>
        <w:t xml:space="preserve">шы </w:t>
      </w:r>
      <w:r w:rsidRPr="00B1263C">
        <w:rPr>
          <w:sz w:val="28"/>
          <w:szCs w:val="28"/>
          <w:lang w:val="kk-KZ"/>
        </w:rPr>
        <w:t>кестеден көруге болады.</w:t>
      </w:r>
    </w:p>
    <w:p w:rsidR="00AB573C" w:rsidRPr="00B1263C" w:rsidRDefault="00AB573C" w:rsidP="002E4DA3">
      <w:pPr>
        <w:tabs>
          <w:tab w:val="left" w:pos="709"/>
        </w:tabs>
        <w:ind w:firstLine="709"/>
        <w:jc w:val="both"/>
        <w:rPr>
          <w:sz w:val="28"/>
          <w:szCs w:val="28"/>
          <w:lang w:val="kk-KZ"/>
        </w:rPr>
      </w:pPr>
    </w:p>
    <w:p w:rsidR="00AB573C" w:rsidRPr="00B1263C" w:rsidRDefault="00AB573C" w:rsidP="00E0449E">
      <w:pPr>
        <w:tabs>
          <w:tab w:val="left" w:pos="709"/>
        </w:tabs>
        <w:jc w:val="both"/>
        <w:rPr>
          <w:sz w:val="28"/>
          <w:szCs w:val="28"/>
          <w:lang w:val="kk-KZ"/>
        </w:rPr>
      </w:pPr>
      <w:r w:rsidRPr="00B1263C">
        <w:rPr>
          <w:sz w:val="28"/>
          <w:szCs w:val="28"/>
          <w:lang w:val="kk-KZ"/>
        </w:rPr>
        <w:t xml:space="preserve">Кесте </w:t>
      </w:r>
      <w:r w:rsidR="004B566A" w:rsidRPr="00B1263C">
        <w:rPr>
          <w:sz w:val="28"/>
          <w:szCs w:val="28"/>
          <w:lang w:val="kk-KZ"/>
        </w:rPr>
        <w:t>10</w:t>
      </w:r>
      <w:r w:rsidRPr="00B1263C">
        <w:rPr>
          <w:sz w:val="28"/>
          <w:szCs w:val="28"/>
          <w:lang w:val="kk-KZ"/>
        </w:rPr>
        <w:t xml:space="preserve">- </w:t>
      </w:r>
      <w:r w:rsidR="001F4BC2" w:rsidRPr="00B1263C">
        <w:rPr>
          <w:sz w:val="28"/>
          <w:szCs w:val="28"/>
          <w:lang w:val="kk-KZ"/>
        </w:rPr>
        <w:t>2012</w:t>
      </w:r>
      <w:r w:rsidR="00E0449E" w:rsidRPr="00B1263C">
        <w:rPr>
          <w:sz w:val="28"/>
          <w:szCs w:val="28"/>
          <w:lang w:val="kk-KZ"/>
        </w:rPr>
        <w:t>-2021 ж. қ</w:t>
      </w:r>
      <w:r w:rsidRPr="00B1263C">
        <w:rPr>
          <w:sz w:val="28"/>
          <w:szCs w:val="28"/>
          <w:lang w:val="kk-KZ"/>
        </w:rPr>
        <w:t>атерлі ісіктердің пайда болу көрсеткіштері және онкологтар мен рентгенологтар саны, 10 000 халыққа шаққандағы</w:t>
      </w:r>
      <w:r w:rsidR="00E8243E" w:rsidRPr="00B1263C">
        <w:rPr>
          <w:sz w:val="28"/>
          <w:szCs w:val="28"/>
          <w:lang w:val="kk-KZ"/>
        </w:rPr>
        <w:t xml:space="preserve"> үлесі</w:t>
      </w:r>
    </w:p>
    <w:tbl>
      <w:tblPr>
        <w:tblW w:w="9628" w:type="dxa"/>
        <w:jc w:val="center"/>
        <w:tblLayout w:type="fixed"/>
        <w:tblLook w:val="04A0" w:firstRow="1" w:lastRow="0" w:firstColumn="1" w:lastColumn="0" w:noHBand="0" w:noVBand="1"/>
      </w:tblPr>
      <w:tblGrid>
        <w:gridCol w:w="2122"/>
        <w:gridCol w:w="708"/>
        <w:gridCol w:w="709"/>
        <w:gridCol w:w="709"/>
        <w:gridCol w:w="709"/>
        <w:gridCol w:w="708"/>
        <w:gridCol w:w="709"/>
        <w:gridCol w:w="851"/>
        <w:gridCol w:w="708"/>
        <w:gridCol w:w="851"/>
        <w:gridCol w:w="844"/>
      </w:tblGrid>
      <w:tr w:rsidR="00E8243E" w:rsidRPr="00B1263C" w:rsidTr="00E8243E">
        <w:trPr>
          <w:trHeight w:val="64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7EC" w:rsidRPr="00B1263C" w:rsidRDefault="00B517EC" w:rsidP="00E0449E">
            <w:pPr>
              <w:jc w:val="both"/>
              <w:rPr>
                <w:sz w:val="28"/>
                <w:szCs w:val="28"/>
                <w:lang w:val="kk-KZ"/>
              </w:rPr>
            </w:pPr>
            <w:r w:rsidRPr="00B1263C">
              <w:rPr>
                <w:sz w:val="28"/>
                <w:szCs w:val="28"/>
                <w:lang w:val="kk-KZ"/>
              </w:rPr>
              <w:t>Көрсеткіштер</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20</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B517EC" w:rsidP="00E0449E">
            <w:pPr>
              <w:rPr>
                <w:sz w:val="28"/>
                <w:szCs w:val="28"/>
              </w:rPr>
            </w:pPr>
            <w:r w:rsidRPr="00B1263C">
              <w:rPr>
                <w:sz w:val="28"/>
                <w:szCs w:val="28"/>
              </w:rPr>
              <w:t>20</w:t>
            </w:r>
          </w:p>
          <w:p w:rsidR="00B517EC" w:rsidRPr="00B1263C" w:rsidRDefault="00B517EC" w:rsidP="00E0449E">
            <w:pPr>
              <w:rPr>
                <w:sz w:val="28"/>
                <w:szCs w:val="28"/>
              </w:rPr>
            </w:pPr>
            <w:r w:rsidRPr="00B1263C">
              <w:rPr>
                <w:sz w:val="28"/>
                <w:szCs w:val="28"/>
              </w:rPr>
              <w:t>21</w:t>
            </w:r>
          </w:p>
        </w:tc>
      </w:tr>
      <w:tr w:rsidR="00E8243E" w:rsidRPr="00B1263C" w:rsidTr="00E8243E">
        <w:trPr>
          <w:trHeight w:val="317"/>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BD6D08" w:rsidRPr="00B1263C" w:rsidRDefault="00BD6D08" w:rsidP="00E0449E">
            <w:pPr>
              <w:jc w:val="both"/>
              <w:rPr>
                <w:sz w:val="28"/>
                <w:szCs w:val="28"/>
                <w:lang w:val="kk-KZ"/>
              </w:rPr>
            </w:pPr>
            <w:r w:rsidRPr="00B1263C">
              <w:rPr>
                <w:sz w:val="28"/>
                <w:szCs w:val="28"/>
                <w:lang w:val="kk-KZ"/>
              </w:rPr>
              <w:t>Онколог дәрігерлер</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0,4</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0,4</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0,4</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0,5</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0,5</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0,6</w:t>
            </w:r>
          </w:p>
        </w:tc>
        <w:tc>
          <w:tcPr>
            <w:tcW w:w="851"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0,6</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0,5</w:t>
            </w:r>
          </w:p>
        </w:tc>
        <w:tc>
          <w:tcPr>
            <w:tcW w:w="851"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0,5</w:t>
            </w:r>
          </w:p>
        </w:tc>
        <w:tc>
          <w:tcPr>
            <w:tcW w:w="844"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0,50</w:t>
            </w:r>
          </w:p>
        </w:tc>
      </w:tr>
      <w:tr w:rsidR="00E8243E" w:rsidRPr="00B1263C" w:rsidTr="00E8243E">
        <w:trPr>
          <w:trHeight w:val="524"/>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BD6D08" w:rsidRPr="00B1263C" w:rsidRDefault="00BD6D08" w:rsidP="00E0449E">
            <w:pPr>
              <w:jc w:val="both"/>
              <w:rPr>
                <w:sz w:val="28"/>
                <w:szCs w:val="28"/>
              </w:rPr>
            </w:pPr>
            <w:r w:rsidRPr="00B1263C">
              <w:rPr>
                <w:sz w:val="28"/>
                <w:szCs w:val="28"/>
                <w:lang w:val="kk-KZ"/>
              </w:rPr>
              <w:t>Р</w:t>
            </w:r>
            <w:r w:rsidRPr="00B1263C">
              <w:rPr>
                <w:sz w:val="28"/>
                <w:szCs w:val="28"/>
              </w:rPr>
              <w:t>ентгенологтар</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1,4</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1,5</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1,6</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1,7</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1,7</w:t>
            </w:r>
          </w:p>
        </w:tc>
        <w:tc>
          <w:tcPr>
            <w:tcW w:w="709"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1,9</w:t>
            </w:r>
          </w:p>
        </w:tc>
        <w:tc>
          <w:tcPr>
            <w:tcW w:w="851"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1,8</w:t>
            </w:r>
          </w:p>
        </w:tc>
        <w:tc>
          <w:tcPr>
            <w:tcW w:w="708"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1,8</w:t>
            </w:r>
          </w:p>
        </w:tc>
        <w:tc>
          <w:tcPr>
            <w:tcW w:w="851"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1,8</w:t>
            </w:r>
          </w:p>
        </w:tc>
        <w:tc>
          <w:tcPr>
            <w:tcW w:w="844" w:type="dxa"/>
            <w:tcBorders>
              <w:top w:val="nil"/>
              <w:left w:val="nil"/>
              <w:bottom w:val="single" w:sz="4" w:space="0" w:color="auto"/>
              <w:right w:val="single" w:sz="4" w:space="0" w:color="auto"/>
            </w:tcBorders>
            <w:shd w:val="clear" w:color="auto" w:fill="auto"/>
            <w:vAlign w:val="center"/>
            <w:hideMark/>
          </w:tcPr>
          <w:p w:rsidR="00BD6D08" w:rsidRPr="00B1263C" w:rsidRDefault="00BD6D08" w:rsidP="00E0449E">
            <w:pPr>
              <w:rPr>
                <w:sz w:val="28"/>
                <w:szCs w:val="28"/>
              </w:rPr>
            </w:pPr>
            <w:r w:rsidRPr="00B1263C">
              <w:rPr>
                <w:sz w:val="28"/>
                <w:szCs w:val="28"/>
              </w:rPr>
              <w:t>1,90</w:t>
            </w:r>
          </w:p>
        </w:tc>
      </w:tr>
      <w:tr w:rsidR="00E8243E" w:rsidRPr="00B1263C" w:rsidTr="00E8243E">
        <w:trPr>
          <w:trHeight w:val="524"/>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895EEA" w:rsidRPr="00B1263C" w:rsidRDefault="00895EEA" w:rsidP="00E0449E">
            <w:pPr>
              <w:jc w:val="both"/>
              <w:rPr>
                <w:sz w:val="28"/>
                <w:szCs w:val="28"/>
              </w:rPr>
            </w:pPr>
            <w:r w:rsidRPr="00B1263C">
              <w:rPr>
                <w:sz w:val="28"/>
                <w:szCs w:val="28"/>
              </w:rPr>
              <w:t>Қатерлі ісіктердің жиілігі</w:t>
            </w:r>
          </w:p>
        </w:tc>
        <w:tc>
          <w:tcPr>
            <w:tcW w:w="708"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1557</w:t>
            </w:r>
          </w:p>
        </w:tc>
        <w:tc>
          <w:tcPr>
            <w:tcW w:w="709"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1517</w:t>
            </w:r>
          </w:p>
        </w:tc>
        <w:tc>
          <w:tcPr>
            <w:tcW w:w="709"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1518</w:t>
            </w:r>
          </w:p>
        </w:tc>
        <w:tc>
          <w:tcPr>
            <w:tcW w:w="709"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1657</w:t>
            </w:r>
          </w:p>
        </w:tc>
        <w:tc>
          <w:tcPr>
            <w:tcW w:w="708"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1688</w:t>
            </w:r>
          </w:p>
        </w:tc>
        <w:tc>
          <w:tcPr>
            <w:tcW w:w="709"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1873</w:t>
            </w:r>
          </w:p>
        </w:tc>
        <w:tc>
          <w:tcPr>
            <w:tcW w:w="851"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2129</w:t>
            </w:r>
          </w:p>
        </w:tc>
        <w:tc>
          <w:tcPr>
            <w:tcW w:w="708"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2252</w:t>
            </w:r>
          </w:p>
        </w:tc>
        <w:tc>
          <w:tcPr>
            <w:tcW w:w="851"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2333</w:t>
            </w:r>
          </w:p>
        </w:tc>
        <w:tc>
          <w:tcPr>
            <w:tcW w:w="844" w:type="dxa"/>
            <w:tcBorders>
              <w:top w:val="nil"/>
              <w:left w:val="nil"/>
              <w:bottom w:val="single" w:sz="4" w:space="0" w:color="auto"/>
              <w:right w:val="single" w:sz="4" w:space="0" w:color="auto"/>
            </w:tcBorders>
            <w:shd w:val="clear" w:color="auto" w:fill="auto"/>
            <w:vAlign w:val="center"/>
          </w:tcPr>
          <w:p w:rsidR="00895EEA" w:rsidRPr="00B1263C" w:rsidRDefault="00895EEA" w:rsidP="00E0449E">
            <w:pPr>
              <w:rPr>
                <w:sz w:val="28"/>
                <w:szCs w:val="28"/>
              </w:rPr>
            </w:pPr>
            <w:r w:rsidRPr="00B1263C">
              <w:rPr>
                <w:sz w:val="28"/>
                <w:szCs w:val="28"/>
              </w:rPr>
              <w:t>2288</w:t>
            </w:r>
          </w:p>
        </w:tc>
      </w:tr>
      <w:tr w:rsidR="00895EEA" w:rsidRPr="00B1263C" w:rsidTr="00E8243E">
        <w:trPr>
          <w:trHeight w:val="399"/>
          <w:jc w:val="center"/>
        </w:trPr>
        <w:tc>
          <w:tcPr>
            <w:tcW w:w="9628" w:type="dxa"/>
            <w:gridSpan w:val="11"/>
            <w:tcBorders>
              <w:top w:val="nil"/>
              <w:left w:val="single" w:sz="4" w:space="0" w:color="auto"/>
              <w:bottom w:val="single" w:sz="4" w:space="0" w:color="auto"/>
              <w:right w:val="single" w:sz="4" w:space="0" w:color="auto"/>
            </w:tcBorders>
            <w:shd w:val="clear" w:color="auto" w:fill="auto"/>
            <w:vAlign w:val="center"/>
          </w:tcPr>
          <w:p w:rsidR="00895EEA" w:rsidRPr="00B1263C" w:rsidRDefault="005273CF" w:rsidP="00E0449E">
            <w:pPr>
              <w:tabs>
                <w:tab w:val="left" w:pos="709"/>
              </w:tabs>
              <w:jc w:val="both"/>
              <w:rPr>
                <w:sz w:val="28"/>
                <w:szCs w:val="28"/>
              </w:rPr>
            </w:pPr>
            <w:r w:rsidRPr="00B1263C">
              <w:rPr>
                <w:sz w:val="28"/>
                <w:szCs w:val="28"/>
                <w:lang w:val="kk-KZ"/>
              </w:rPr>
              <w:t xml:space="preserve">Ескерту: </w:t>
            </w:r>
            <w:r w:rsidR="00895EEA" w:rsidRPr="00B1263C">
              <w:rPr>
                <w:sz w:val="28"/>
                <w:szCs w:val="28"/>
                <w:lang w:val="kk-KZ"/>
              </w:rPr>
              <w:t xml:space="preserve"> [</w:t>
            </w:r>
            <w:r w:rsidR="004B194B" w:rsidRPr="00B1263C">
              <w:rPr>
                <w:sz w:val="28"/>
                <w:szCs w:val="28"/>
                <w:lang w:val="kk-KZ"/>
              </w:rPr>
              <w:t>8</w:t>
            </w:r>
            <w:r w:rsidR="00130F3F" w:rsidRPr="00B1263C">
              <w:rPr>
                <w:sz w:val="28"/>
                <w:szCs w:val="28"/>
                <w:lang w:val="kk-KZ"/>
              </w:rPr>
              <w:t>7</w:t>
            </w:r>
            <w:r w:rsidR="00895EEA" w:rsidRPr="00B1263C">
              <w:rPr>
                <w:sz w:val="28"/>
                <w:szCs w:val="28"/>
                <w:lang w:val="kk-KZ"/>
              </w:rPr>
              <w:t xml:space="preserve">] деректер негізінде автор құрастырған  </w:t>
            </w:r>
          </w:p>
        </w:tc>
      </w:tr>
    </w:tbl>
    <w:p w:rsidR="00AB573C" w:rsidRPr="00B1263C" w:rsidRDefault="00AB573C" w:rsidP="002E4DA3">
      <w:pPr>
        <w:tabs>
          <w:tab w:val="left" w:pos="709"/>
        </w:tabs>
        <w:ind w:firstLine="709"/>
        <w:jc w:val="both"/>
        <w:rPr>
          <w:sz w:val="28"/>
          <w:szCs w:val="28"/>
        </w:rPr>
      </w:pPr>
      <w:r w:rsidRPr="00B1263C">
        <w:rPr>
          <w:sz w:val="28"/>
          <w:szCs w:val="28"/>
        </w:rPr>
        <w:lastRenderedPageBreak/>
        <w:t xml:space="preserve">Онкологтар мен рентгенологтардың саны мен </w:t>
      </w:r>
      <w:r w:rsidR="00782E83" w:rsidRPr="00B1263C">
        <w:rPr>
          <w:sz w:val="28"/>
          <w:szCs w:val="28"/>
          <w:lang w:val="kk-KZ"/>
        </w:rPr>
        <w:t>7</w:t>
      </w:r>
      <w:r w:rsidRPr="00B1263C">
        <w:rPr>
          <w:sz w:val="28"/>
          <w:szCs w:val="28"/>
        </w:rPr>
        <w:t>-</w:t>
      </w:r>
      <w:r w:rsidR="00782E83" w:rsidRPr="00B1263C">
        <w:rPr>
          <w:sz w:val="28"/>
          <w:szCs w:val="28"/>
          <w:lang w:val="kk-KZ"/>
        </w:rPr>
        <w:t>ші</w:t>
      </w:r>
      <w:r w:rsidR="00B517EC" w:rsidRPr="00B1263C">
        <w:rPr>
          <w:sz w:val="28"/>
          <w:szCs w:val="28"/>
          <w:lang w:val="kk-KZ"/>
        </w:rPr>
        <w:t xml:space="preserve"> </w:t>
      </w:r>
      <w:r w:rsidRPr="00B1263C">
        <w:rPr>
          <w:sz w:val="28"/>
          <w:szCs w:val="28"/>
        </w:rPr>
        <w:t xml:space="preserve">суретте көрсетілгендей, сәйкесінше </w:t>
      </w:r>
      <w:r w:rsidRPr="00B1263C">
        <w:rPr>
          <w:position w:val="-10"/>
          <w:sz w:val="28"/>
          <w:szCs w:val="28"/>
        </w:rPr>
        <w:object w:dxaOrig="420" w:dyaOrig="340">
          <v:shape id="_x0000_i1048" type="#_x0000_t75" style="width:24.75pt;height:18.75pt" o:ole="">
            <v:imagedata r:id="rId67" o:title=""/>
          </v:shape>
          <o:OLEObject Type="Embed" ProgID="Equation.3" ShapeID="_x0000_i1048" DrawAspect="Content" ObjectID="_1746434796" r:id="rId73"/>
        </w:object>
      </w:r>
      <w:r w:rsidRPr="00B1263C">
        <w:rPr>
          <w:sz w:val="28"/>
          <w:szCs w:val="28"/>
        </w:rPr>
        <w:t xml:space="preserve">0,58 және </w:t>
      </w:r>
      <w:r w:rsidRPr="00B1263C">
        <w:rPr>
          <w:position w:val="-10"/>
          <w:sz w:val="28"/>
          <w:szCs w:val="28"/>
        </w:rPr>
        <w:object w:dxaOrig="460" w:dyaOrig="340">
          <v:shape id="_x0000_i1049" type="#_x0000_t75" style="width:28.5pt;height:18.75pt" o:ole="">
            <v:imagedata r:id="rId69" o:title=""/>
          </v:shape>
          <o:OLEObject Type="Embed" ProgID="Equation.3" ShapeID="_x0000_i1049" DrawAspect="Content" ObjectID="_1746434797" r:id="rId74"/>
        </w:object>
      </w:r>
      <w:r w:rsidRPr="00B1263C">
        <w:rPr>
          <w:sz w:val="28"/>
          <w:szCs w:val="28"/>
        </w:rPr>
        <w:t>0,78 корреляциялық коэффициенттері бар қатерлі ісіктердің жиілігі арасында тікелей байланыс бар.</w:t>
      </w:r>
    </w:p>
    <w:tbl>
      <w:tblPr>
        <w:tblW w:w="1600" w:type="dxa"/>
        <w:tblLook w:val="04A0" w:firstRow="1" w:lastRow="0" w:firstColumn="1" w:lastColumn="0" w:noHBand="0" w:noVBand="1"/>
      </w:tblPr>
      <w:tblGrid>
        <w:gridCol w:w="780"/>
        <w:gridCol w:w="820"/>
      </w:tblGrid>
      <w:tr w:rsidR="009A23EA" w:rsidRPr="00B1263C" w:rsidTr="009A23EA">
        <w:trPr>
          <w:trHeight w:val="288"/>
        </w:trPr>
        <w:tc>
          <w:tcPr>
            <w:tcW w:w="780" w:type="dxa"/>
            <w:tcBorders>
              <w:top w:val="nil"/>
              <w:left w:val="nil"/>
              <w:bottom w:val="nil"/>
              <w:right w:val="nil"/>
            </w:tcBorders>
            <w:shd w:val="clear" w:color="auto" w:fill="auto"/>
            <w:noWrap/>
            <w:vAlign w:val="center"/>
            <w:hideMark/>
          </w:tcPr>
          <w:p w:rsidR="009A23EA" w:rsidRPr="00B1263C" w:rsidRDefault="009A23EA" w:rsidP="002E4DA3">
            <w:pPr>
              <w:ind w:firstLine="709"/>
              <w:jc w:val="both"/>
              <w:rPr>
                <w:sz w:val="28"/>
                <w:szCs w:val="28"/>
              </w:rPr>
            </w:pPr>
          </w:p>
        </w:tc>
        <w:tc>
          <w:tcPr>
            <w:tcW w:w="820" w:type="dxa"/>
            <w:tcBorders>
              <w:top w:val="nil"/>
              <w:left w:val="nil"/>
              <w:bottom w:val="nil"/>
              <w:right w:val="nil"/>
            </w:tcBorders>
            <w:shd w:val="clear" w:color="auto" w:fill="auto"/>
            <w:noWrap/>
            <w:vAlign w:val="center"/>
            <w:hideMark/>
          </w:tcPr>
          <w:p w:rsidR="009A23EA" w:rsidRPr="00B1263C" w:rsidRDefault="009A23EA" w:rsidP="002E4DA3">
            <w:pPr>
              <w:ind w:firstLine="709"/>
              <w:jc w:val="both"/>
              <w:rPr>
                <w:sz w:val="28"/>
                <w:szCs w:val="28"/>
              </w:rPr>
            </w:pPr>
          </w:p>
        </w:tc>
      </w:tr>
    </w:tbl>
    <w:p w:rsidR="009A23EA" w:rsidRPr="00B1263C" w:rsidRDefault="009A23EA" w:rsidP="00E0449E">
      <w:pPr>
        <w:tabs>
          <w:tab w:val="left" w:pos="709"/>
        </w:tabs>
        <w:jc w:val="both"/>
        <w:rPr>
          <w:sz w:val="28"/>
          <w:szCs w:val="28"/>
          <w:lang w:val="kk-KZ"/>
        </w:rPr>
      </w:pPr>
      <w:r w:rsidRPr="00B1263C">
        <w:rPr>
          <w:noProof/>
          <w:sz w:val="28"/>
          <w:szCs w:val="28"/>
        </w:rPr>
        <w:drawing>
          <wp:inline distT="0" distB="0" distL="0" distR="0" wp14:anchorId="0CC84433" wp14:editId="79ED125E">
            <wp:extent cx="6019800" cy="222504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A23EA" w:rsidRPr="00B1263C" w:rsidRDefault="009A23EA" w:rsidP="002E4DA3">
      <w:pPr>
        <w:tabs>
          <w:tab w:val="left" w:pos="709"/>
        </w:tabs>
        <w:ind w:firstLine="709"/>
        <w:jc w:val="both"/>
        <w:rPr>
          <w:sz w:val="28"/>
          <w:szCs w:val="28"/>
          <w:lang w:val="kk-KZ"/>
        </w:rPr>
      </w:pPr>
    </w:p>
    <w:p w:rsidR="009A23EA" w:rsidRPr="00B1263C" w:rsidRDefault="009A23EA" w:rsidP="00E0449E">
      <w:pPr>
        <w:tabs>
          <w:tab w:val="left" w:pos="709"/>
        </w:tabs>
        <w:jc w:val="both"/>
        <w:rPr>
          <w:sz w:val="28"/>
          <w:szCs w:val="28"/>
          <w:lang w:val="kk-KZ"/>
        </w:rPr>
      </w:pPr>
      <w:r w:rsidRPr="00B1263C">
        <w:rPr>
          <w:color w:val="00B0F0"/>
          <w:sz w:val="28"/>
          <w:szCs w:val="28"/>
          <w:lang w:val="kk-KZ"/>
        </w:rPr>
        <w:t xml:space="preserve">------   </w:t>
      </w:r>
      <w:r w:rsidRPr="00B1263C">
        <w:rPr>
          <w:sz w:val="28"/>
          <w:szCs w:val="28"/>
          <w:lang w:val="kk-KZ"/>
        </w:rPr>
        <w:t>Онкологиялық дәрігерлер, халықтың 10 000 адамына (оң ось);</w:t>
      </w:r>
    </w:p>
    <w:p w:rsidR="009A23EA" w:rsidRPr="00B1263C" w:rsidRDefault="009A23EA" w:rsidP="00E0449E">
      <w:pPr>
        <w:tabs>
          <w:tab w:val="left" w:pos="709"/>
        </w:tabs>
        <w:jc w:val="both"/>
        <w:rPr>
          <w:sz w:val="28"/>
          <w:szCs w:val="28"/>
          <w:lang w:val="kk-KZ"/>
        </w:rPr>
      </w:pPr>
      <w:r w:rsidRPr="00B1263C">
        <w:rPr>
          <w:color w:val="00B050"/>
          <w:sz w:val="28"/>
          <w:szCs w:val="28"/>
          <w:lang w:val="kk-KZ"/>
        </w:rPr>
        <w:t xml:space="preserve"> ------   </w:t>
      </w:r>
      <w:r w:rsidRPr="00B1263C">
        <w:rPr>
          <w:sz w:val="28"/>
          <w:szCs w:val="28"/>
          <w:lang w:val="kk-KZ"/>
        </w:rPr>
        <w:t>Дәрігерлер сәулелік диагностика, халықтың 10 000 адамына (оң ось);</w:t>
      </w:r>
    </w:p>
    <w:p w:rsidR="009A23EA" w:rsidRPr="00B1263C" w:rsidRDefault="009A23EA" w:rsidP="00E0449E">
      <w:pPr>
        <w:tabs>
          <w:tab w:val="left" w:pos="709"/>
        </w:tabs>
        <w:jc w:val="both"/>
        <w:rPr>
          <w:sz w:val="28"/>
          <w:szCs w:val="28"/>
          <w:lang w:val="kk-KZ"/>
        </w:rPr>
      </w:pPr>
      <w:r w:rsidRPr="00B1263C">
        <w:rPr>
          <w:color w:val="FF0000"/>
          <w:sz w:val="28"/>
          <w:szCs w:val="28"/>
          <w:lang w:val="kk-KZ"/>
        </w:rPr>
        <w:t xml:space="preserve"> ------   </w:t>
      </w:r>
      <w:r w:rsidRPr="00B1263C">
        <w:rPr>
          <w:sz w:val="28"/>
          <w:szCs w:val="28"/>
          <w:lang w:val="kk-KZ"/>
        </w:rPr>
        <w:t>Қатерлі ісіктермен сырқаттанушылық, халықтың 10 000 адамға шаққанда (сол жақ ось);</w:t>
      </w:r>
    </w:p>
    <w:p w:rsidR="00AB573C" w:rsidRPr="00B1263C" w:rsidRDefault="00AB573C" w:rsidP="002E4DA3">
      <w:pPr>
        <w:tabs>
          <w:tab w:val="left" w:pos="709"/>
        </w:tabs>
        <w:ind w:firstLine="709"/>
        <w:jc w:val="both"/>
        <w:rPr>
          <w:sz w:val="28"/>
          <w:szCs w:val="28"/>
          <w:lang w:val="kk-KZ"/>
        </w:rPr>
      </w:pPr>
    </w:p>
    <w:p w:rsidR="00AB573C" w:rsidRPr="00B1263C" w:rsidRDefault="00B143D5" w:rsidP="00E0449E">
      <w:pPr>
        <w:tabs>
          <w:tab w:val="left" w:pos="709"/>
        </w:tabs>
        <w:ind w:firstLine="709"/>
        <w:jc w:val="center"/>
        <w:rPr>
          <w:sz w:val="28"/>
          <w:szCs w:val="28"/>
          <w:lang w:val="kk-KZ"/>
        </w:rPr>
      </w:pPr>
      <w:r w:rsidRPr="00B1263C">
        <w:rPr>
          <w:sz w:val="28"/>
          <w:szCs w:val="28"/>
          <w:lang w:val="kk-KZ"/>
        </w:rPr>
        <w:t>С</w:t>
      </w:r>
      <w:r w:rsidR="00AB573C" w:rsidRPr="00B1263C">
        <w:rPr>
          <w:sz w:val="28"/>
          <w:szCs w:val="28"/>
          <w:lang w:val="kk-KZ"/>
        </w:rPr>
        <w:t xml:space="preserve">урет </w:t>
      </w:r>
      <w:r w:rsidR="00782E83" w:rsidRPr="00B1263C">
        <w:rPr>
          <w:sz w:val="28"/>
          <w:szCs w:val="28"/>
          <w:lang w:val="kk-KZ"/>
        </w:rPr>
        <w:t>7</w:t>
      </w:r>
      <w:r w:rsidR="00B517EC" w:rsidRPr="00B1263C">
        <w:rPr>
          <w:sz w:val="28"/>
          <w:szCs w:val="28"/>
          <w:lang w:val="kk-KZ"/>
        </w:rPr>
        <w:t>– 2010-2022</w:t>
      </w:r>
      <w:r w:rsidR="00AB573C" w:rsidRPr="00B1263C">
        <w:rPr>
          <w:sz w:val="28"/>
          <w:szCs w:val="28"/>
          <w:lang w:val="kk-KZ"/>
        </w:rPr>
        <w:t xml:space="preserve"> жж. онкологтар мен рентгенолог дәрігерлердің саны және қатерлі ісік ауруы</w:t>
      </w:r>
    </w:p>
    <w:p w:rsidR="00E0449E" w:rsidRPr="00B1263C" w:rsidRDefault="00E0449E" w:rsidP="002E4DA3">
      <w:pPr>
        <w:tabs>
          <w:tab w:val="left" w:pos="709"/>
        </w:tabs>
        <w:ind w:firstLine="709"/>
        <w:jc w:val="both"/>
        <w:rPr>
          <w:sz w:val="28"/>
          <w:szCs w:val="28"/>
          <w:lang w:val="kk-KZ"/>
        </w:rPr>
      </w:pPr>
    </w:p>
    <w:p w:rsidR="00AB573C" w:rsidRPr="00B1263C" w:rsidRDefault="00044494" w:rsidP="002E4DA3">
      <w:pPr>
        <w:tabs>
          <w:tab w:val="left" w:pos="709"/>
        </w:tabs>
        <w:ind w:firstLine="709"/>
        <w:jc w:val="both"/>
        <w:rPr>
          <w:lang w:val="kk-KZ"/>
        </w:rPr>
      </w:pPr>
      <w:r w:rsidRPr="00B1263C">
        <w:rPr>
          <w:lang w:val="kk-KZ"/>
        </w:rPr>
        <w:t xml:space="preserve">Ескерту: </w:t>
      </w:r>
      <w:r w:rsidR="00AB573C" w:rsidRPr="00B1263C">
        <w:rPr>
          <w:lang w:val="kk-KZ"/>
        </w:rPr>
        <w:t xml:space="preserve"> бастапқы деректер негізінде </w:t>
      </w:r>
      <w:r w:rsidR="00CC6756" w:rsidRPr="00B1263C">
        <w:rPr>
          <w:lang w:val="kk-KZ"/>
        </w:rPr>
        <w:t>автор жасаған</w:t>
      </w:r>
    </w:p>
    <w:p w:rsidR="00D5504C" w:rsidRPr="00B1263C" w:rsidRDefault="00D5504C" w:rsidP="002E4DA3">
      <w:pPr>
        <w:tabs>
          <w:tab w:val="left" w:pos="709"/>
        </w:tabs>
        <w:ind w:firstLine="709"/>
        <w:jc w:val="both"/>
        <w:rPr>
          <w:sz w:val="28"/>
          <w:szCs w:val="28"/>
          <w:lang w:val="kk-KZ"/>
        </w:rPr>
      </w:pPr>
    </w:p>
    <w:p w:rsidR="00AB573C" w:rsidRPr="0090055F" w:rsidRDefault="00AB573C" w:rsidP="0090055F">
      <w:pPr>
        <w:pStyle w:val="a5"/>
        <w:numPr>
          <w:ilvl w:val="0"/>
          <w:numId w:val="37"/>
        </w:numPr>
        <w:jc w:val="both"/>
        <w:rPr>
          <w:b/>
          <w:sz w:val="28"/>
          <w:szCs w:val="28"/>
          <w:lang w:val="kk-KZ"/>
        </w:rPr>
      </w:pPr>
      <w:r w:rsidRPr="0090055F">
        <w:rPr>
          <w:b/>
          <w:sz w:val="28"/>
          <w:szCs w:val="28"/>
          <w:lang w:val="kk-KZ"/>
        </w:rPr>
        <w:t>Салалық еңбек нарығындағы гендерлік сегрегация.</w:t>
      </w:r>
    </w:p>
    <w:p w:rsidR="00AB573C" w:rsidRPr="00050D61" w:rsidRDefault="00AB573C" w:rsidP="00BF30ED">
      <w:pPr>
        <w:ind w:firstLine="709"/>
        <w:jc w:val="both"/>
        <w:rPr>
          <w:sz w:val="28"/>
          <w:szCs w:val="28"/>
          <w:lang w:val="kk-KZ"/>
        </w:rPr>
      </w:pPr>
      <w:r w:rsidRPr="00050D61">
        <w:rPr>
          <w:sz w:val="28"/>
          <w:szCs w:val="28"/>
          <w:lang w:val="kk-KZ"/>
        </w:rPr>
        <w:t>Әйелдер мен ерлердің кәсіби шеңберде бөлінуін білдіретін гендерлік сегрегация денсаулық сақтау саласында айқын көрінеді. Қазақстандағы медицина қызметкерлері арасындағы әйелдердің үлесі көптеген жылдар бойы дәрігерлер мен орта медицина қызметкерлері арасындағы ерлердің үлесіне қарағанда басым болып келеді. 201</w:t>
      </w:r>
      <w:r w:rsidR="007F6147" w:rsidRPr="00050D61">
        <w:rPr>
          <w:sz w:val="28"/>
          <w:szCs w:val="28"/>
          <w:lang w:val="kk-KZ"/>
        </w:rPr>
        <w:t>2</w:t>
      </w:r>
      <w:r w:rsidRPr="00050D61">
        <w:rPr>
          <w:sz w:val="28"/>
          <w:szCs w:val="28"/>
          <w:lang w:val="kk-KZ"/>
        </w:rPr>
        <w:t>-202</w:t>
      </w:r>
      <w:r w:rsidR="007F6147" w:rsidRPr="00050D61">
        <w:rPr>
          <w:sz w:val="28"/>
          <w:szCs w:val="28"/>
          <w:lang w:val="kk-KZ"/>
        </w:rPr>
        <w:t>1</w:t>
      </w:r>
      <w:r w:rsidRPr="00050D61">
        <w:rPr>
          <w:sz w:val="28"/>
          <w:szCs w:val="28"/>
          <w:lang w:val="kk-KZ"/>
        </w:rPr>
        <w:t xml:space="preserve"> жылдары барлық мамандықтағы дәрігерлер арасында әйелдердің үлесі 74-76% құрады. Жұмыс істейтін дәрігер-әйелдердің жүктемесінің жоғары болуы жалпы саланың дамуына және мамандардың өзіне кері әсерін тигізуде. Оның басты себебі – әйелдердің көбіне ана мен әйел функцияларын орындауына байланысты өзін-өзі тәрбиелеуге және ғылымға уақыт пен күш-жігердің жетіспеушілігі.</w:t>
      </w:r>
    </w:p>
    <w:p w:rsidR="00AB573C" w:rsidRPr="00050D61" w:rsidRDefault="00AB573C" w:rsidP="00BF30ED">
      <w:pPr>
        <w:ind w:firstLine="709"/>
        <w:jc w:val="both"/>
        <w:rPr>
          <w:sz w:val="28"/>
          <w:szCs w:val="28"/>
          <w:lang w:val="kk-KZ"/>
        </w:rPr>
      </w:pPr>
      <w:r w:rsidRPr="00050D61">
        <w:rPr>
          <w:sz w:val="28"/>
          <w:szCs w:val="28"/>
          <w:lang w:val="kk-KZ"/>
        </w:rPr>
        <w:t>Жағымды жағы, денсаулық сақтау және әлеуметтік қызмет саласындағы ерлер мен әйелдердің жалақысы арасында 10 пайыздан аспайтын айырмашылық бар.</w:t>
      </w:r>
      <w:r w:rsidR="00130F3F" w:rsidRPr="00050D61">
        <w:rPr>
          <w:sz w:val="28"/>
          <w:szCs w:val="28"/>
          <w:lang w:val="kk-KZ"/>
        </w:rPr>
        <w:t xml:space="preserve"> </w:t>
      </w:r>
      <w:r w:rsidRPr="00050D61">
        <w:rPr>
          <w:sz w:val="28"/>
          <w:szCs w:val="28"/>
          <w:lang w:val="kk-KZ"/>
        </w:rPr>
        <w:t xml:space="preserve">Сонымен бірге, </w:t>
      </w:r>
      <w:r w:rsidR="004B566A" w:rsidRPr="00050D61">
        <w:rPr>
          <w:sz w:val="28"/>
          <w:szCs w:val="28"/>
          <w:lang w:val="kk-KZ"/>
        </w:rPr>
        <w:t>11</w:t>
      </w:r>
      <w:r w:rsidRPr="00050D61">
        <w:rPr>
          <w:sz w:val="28"/>
          <w:szCs w:val="28"/>
          <w:lang w:val="kk-KZ"/>
        </w:rPr>
        <w:t>-</w:t>
      </w:r>
      <w:r w:rsidR="004B566A" w:rsidRPr="00050D61">
        <w:rPr>
          <w:sz w:val="28"/>
          <w:szCs w:val="28"/>
          <w:lang w:val="kk-KZ"/>
        </w:rPr>
        <w:t>ші</w:t>
      </w:r>
      <w:r w:rsidR="007F6147" w:rsidRPr="00050D61">
        <w:rPr>
          <w:sz w:val="28"/>
          <w:szCs w:val="28"/>
          <w:lang w:val="kk-KZ"/>
        </w:rPr>
        <w:t xml:space="preserve"> </w:t>
      </w:r>
      <w:r w:rsidRPr="00050D61">
        <w:rPr>
          <w:sz w:val="28"/>
          <w:szCs w:val="28"/>
          <w:lang w:val="kk-KZ"/>
        </w:rPr>
        <w:t>кестедегі деректер жалпы алғанда республика бойынша барлық қызмет түрлері бойынша бұл айырмашылық 25%-дан 34%-ға дейінгі аралықта болатынын көрсетеді.</w:t>
      </w:r>
    </w:p>
    <w:p w:rsidR="00B143D5" w:rsidRPr="00B1263C" w:rsidRDefault="00B143D5" w:rsidP="002E4DA3">
      <w:pPr>
        <w:ind w:firstLine="709"/>
        <w:jc w:val="both"/>
        <w:rPr>
          <w:sz w:val="28"/>
          <w:szCs w:val="28"/>
          <w:lang w:val="kk-KZ"/>
        </w:rPr>
      </w:pPr>
    </w:p>
    <w:p w:rsidR="00AB573C" w:rsidRPr="00B1263C" w:rsidRDefault="00AB573C" w:rsidP="00E0449E">
      <w:pPr>
        <w:jc w:val="both"/>
        <w:rPr>
          <w:sz w:val="28"/>
          <w:szCs w:val="28"/>
          <w:lang w:val="kk-KZ"/>
        </w:rPr>
      </w:pPr>
      <w:r w:rsidRPr="00B1263C">
        <w:rPr>
          <w:sz w:val="28"/>
          <w:szCs w:val="28"/>
          <w:lang w:val="kk-KZ"/>
        </w:rPr>
        <w:lastRenderedPageBreak/>
        <w:t xml:space="preserve">Кесте </w:t>
      </w:r>
      <w:r w:rsidR="004B566A" w:rsidRPr="00B1263C">
        <w:rPr>
          <w:sz w:val="28"/>
          <w:szCs w:val="28"/>
          <w:lang w:val="kk-KZ"/>
        </w:rPr>
        <w:t>11</w:t>
      </w:r>
      <w:r w:rsidRPr="00B1263C">
        <w:rPr>
          <w:sz w:val="28"/>
          <w:szCs w:val="28"/>
          <w:lang w:val="kk-KZ"/>
        </w:rPr>
        <w:t>- Экономикалық қызмет түрлері бойынша ерлер мен әйелдердің орташа айлық атаулы жалақысы</w:t>
      </w:r>
    </w:p>
    <w:tbl>
      <w:tblPr>
        <w:tblW w:w="9644" w:type="dxa"/>
        <w:jc w:val="center"/>
        <w:tblLayout w:type="fixed"/>
        <w:tblLook w:val="04A0" w:firstRow="1" w:lastRow="0" w:firstColumn="1" w:lastColumn="0" w:noHBand="0" w:noVBand="1"/>
      </w:tblPr>
      <w:tblGrid>
        <w:gridCol w:w="567"/>
        <w:gridCol w:w="1527"/>
        <w:gridCol w:w="645"/>
        <w:gridCol w:w="645"/>
        <w:gridCol w:w="645"/>
        <w:gridCol w:w="645"/>
        <w:gridCol w:w="717"/>
        <w:gridCol w:w="709"/>
        <w:gridCol w:w="709"/>
        <w:gridCol w:w="709"/>
        <w:gridCol w:w="708"/>
        <w:gridCol w:w="709"/>
        <w:gridCol w:w="709"/>
      </w:tblGrid>
      <w:tr w:rsidR="00AB573C" w:rsidRPr="00B1263C" w:rsidTr="007F6147">
        <w:trPr>
          <w:trHeight w:val="353"/>
          <w:jc w:val="center"/>
        </w:trPr>
        <w:tc>
          <w:tcPr>
            <w:tcW w:w="567" w:type="dxa"/>
            <w:tcBorders>
              <w:top w:val="single" w:sz="4" w:space="0" w:color="auto"/>
              <w:left w:val="single" w:sz="4" w:space="0" w:color="auto"/>
              <w:bottom w:val="single" w:sz="4" w:space="0" w:color="auto"/>
              <w:right w:val="single" w:sz="4" w:space="0" w:color="auto"/>
            </w:tcBorders>
          </w:tcPr>
          <w:p w:rsidR="00AB573C" w:rsidRPr="00B1263C" w:rsidRDefault="00AB573C" w:rsidP="00E0449E">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lang w:val="kk-KZ"/>
              </w:rPr>
            </w:pPr>
            <w:r w:rsidRPr="00B1263C">
              <w:rPr>
                <w:sz w:val="28"/>
                <w:szCs w:val="28"/>
                <w:lang w:val="kk-KZ"/>
              </w:rPr>
              <w:t>Көрсеткіштер</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11</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12</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13</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14</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49E" w:rsidRPr="00B1263C" w:rsidRDefault="00AB573C" w:rsidP="00E0449E">
            <w:pPr>
              <w:jc w:val="both"/>
              <w:rPr>
                <w:sz w:val="28"/>
                <w:szCs w:val="28"/>
              </w:rPr>
            </w:pPr>
            <w:r w:rsidRPr="00B1263C">
              <w:rPr>
                <w:sz w:val="28"/>
                <w:szCs w:val="28"/>
              </w:rPr>
              <w:t>20</w:t>
            </w:r>
          </w:p>
          <w:p w:rsidR="00AB573C" w:rsidRPr="00B1263C" w:rsidRDefault="00AB573C" w:rsidP="00E0449E">
            <w:pPr>
              <w:jc w:val="both"/>
              <w:rPr>
                <w:sz w:val="28"/>
                <w:szCs w:val="28"/>
              </w:rPr>
            </w:pPr>
            <w:r w:rsidRPr="00B1263C">
              <w:rPr>
                <w:sz w:val="28"/>
                <w:szCs w:val="28"/>
              </w:rPr>
              <w:t>21</w:t>
            </w:r>
          </w:p>
        </w:tc>
      </w:tr>
      <w:tr w:rsidR="00E0449E" w:rsidRPr="00B1263C" w:rsidTr="00E0449E">
        <w:trPr>
          <w:trHeight w:val="416"/>
          <w:jc w:val="center"/>
        </w:trPr>
        <w:tc>
          <w:tcPr>
            <w:tcW w:w="9644" w:type="dxa"/>
            <w:gridSpan w:val="13"/>
            <w:tcBorders>
              <w:top w:val="single" w:sz="4" w:space="0" w:color="auto"/>
              <w:left w:val="single" w:sz="4" w:space="0" w:color="auto"/>
              <w:bottom w:val="single" w:sz="4" w:space="0" w:color="auto"/>
              <w:right w:val="single" w:sz="4" w:space="0" w:color="auto"/>
            </w:tcBorders>
          </w:tcPr>
          <w:p w:rsidR="00E0449E" w:rsidRPr="00B1263C" w:rsidRDefault="00E0449E" w:rsidP="002E4062">
            <w:pPr>
              <w:pStyle w:val="a5"/>
              <w:numPr>
                <w:ilvl w:val="0"/>
                <w:numId w:val="31"/>
              </w:numPr>
              <w:jc w:val="both"/>
              <w:rPr>
                <w:sz w:val="28"/>
                <w:szCs w:val="28"/>
              </w:rPr>
            </w:pPr>
            <w:r w:rsidRPr="00B1263C">
              <w:rPr>
                <w:sz w:val="28"/>
                <w:szCs w:val="28"/>
              </w:rPr>
              <w:t>Ерлердің орташа айлық атаулы жалақысы, мың теңге</w:t>
            </w:r>
          </w:p>
        </w:tc>
      </w:tr>
      <w:tr w:rsidR="00AB573C" w:rsidRPr="00B1263C" w:rsidTr="007F6147">
        <w:trPr>
          <w:trHeight w:val="603"/>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1.1</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E0449E">
            <w:pPr>
              <w:ind w:firstLine="29"/>
              <w:jc w:val="both"/>
              <w:rPr>
                <w:sz w:val="28"/>
                <w:szCs w:val="28"/>
                <w:lang w:val="kk-KZ"/>
              </w:rPr>
            </w:pPr>
            <w:r w:rsidRPr="00B1263C">
              <w:rPr>
                <w:sz w:val="28"/>
                <w:szCs w:val="28"/>
                <w:lang w:val="kk-KZ"/>
              </w:rPr>
              <w:t>Қызметтердің барлық түрлері бойынша</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106,5</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napToGrid w:val="0"/>
                <w:sz w:val="28"/>
                <w:szCs w:val="28"/>
              </w:rPr>
              <w:t>118,8</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129,4</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144,2</w:t>
            </w:r>
          </w:p>
        </w:tc>
        <w:tc>
          <w:tcPr>
            <w:tcW w:w="717"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151,7</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169,4</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179,6</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196,0</w:t>
            </w:r>
          </w:p>
        </w:tc>
        <w:tc>
          <w:tcPr>
            <w:tcW w:w="708"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222,5</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243,5</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B44CA9" w:rsidP="00E0449E">
            <w:pPr>
              <w:jc w:val="both"/>
              <w:rPr>
                <w:sz w:val="28"/>
                <w:szCs w:val="28"/>
                <w:lang w:val="kk-KZ"/>
              </w:rPr>
            </w:pPr>
            <w:r w:rsidRPr="00B1263C">
              <w:rPr>
                <w:color w:val="4D5156"/>
                <w:sz w:val="28"/>
                <w:szCs w:val="28"/>
                <w:shd w:val="clear" w:color="auto" w:fill="FFFFFF"/>
              </w:rPr>
              <w:t>232 347</w:t>
            </w:r>
          </w:p>
        </w:tc>
      </w:tr>
      <w:tr w:rsidR="00AB573C" w:rsidRPr="00B1263C" w:rsidTr="007F6147">
        <w:trPr>
          <w:trHeight w:val="603"/>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1.2</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5F3364">
            <w:pPr>
              <w:ind w:firstLine="29"/>
              <w:jc w:val="both"/>
              <w:rPr>
                <w:sz w:val="28"/>
                <w:szCs w:val="28"/>
              </w:rPr>
            </w:pPr>
            <w:r w:rsidRPr="00B1263C">
              <w:rPr>
                <w:sz w:val="28"/>
                <w:szCs w:val="28"/>
              </w:rPr>
              <w:t>Д</w:t>
            </w:r>
            <w:r w:rsidR="005F3364" w:rsidRPr="00B1263C">
              <w:rPr>
                <w:sz w:val="28"/>
                <w:szCs w:val="28"/>
              </w:rPr>
              <w:t xml:space="preserve">С </w:t>
            </w:r>
            <w:r w:rsidRPr="00B1263C">
              <w:rPr>
                <w:sz w:val="28"/>
                <w:szCs w:val="28"/>
              </w:rPr>
              <w:t>және әлеуметтік қызметтер саласында</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73,9</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napToGrid w:val="0"/>
                <w:sz w:val="28"/>
                <w:szCs w:val="28"/>
              </w:rPr>
              <w:t>83,0</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86,2</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96,5</w:t>
            </w:r>
          </w:p>
        </w:tc>
        <w:tc>
          <w:tcPr>
            <w:tcW w:w="717"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100,0</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115,8</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114,6</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118,2</w:t>
            </w:r>
          </w:p>
        </w:tc>
        <w:tc>
          <w:tcPr>
            <w:tcW w:w="708"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142,2</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185,8</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B44CA9" w:rsidP="00E0449E">
            <w:pPr>
              <w:jc w:val="both"/>
              <w:rPr>
                <w:sz w:val="28"/>
                <w:szCs w:val="28"/>
                <w:lang w:val="kk-KZ"/>
              </w:rPr>
            </w:pPr>
            <w:r w:rsidRPr="00B1263C">
              <w:rPr>
                <w:color w:val="4D5156"/>
                <w:sz w:val="28"/>
                <w:szCs w:val="28"/>
                <w:shd w:val="clear" w:color="auto" w:fill="FFFFFF"/>
              </w:rPr>
              <w:t>225 ,1</w:t>
            </w:r>
          </w:p>
        </w:tc>
      </w:tr>
      <w:tr w:rsidR="00E0449E" w:rsidRPr="00B1263C" w:rsidTr="00E0449E">
        <w:trPr>
          <w:trHeight w:val="313"/>
          <w:jc w:val="center"/>
        </w:trPr>
        <w:tc>
          <w:tcPr>
            <w:tcW w:w="9644" w:type="dxa"/>
            <w:gridSpan w:val="13"/>
            <w:tcBorders>
              <w:top w:val="nil"/>
              <w:left w:val="single" w:sz="4" w:space="0" w:color="auto"/>
              <w:bottom w:val="single" w:sz="4" w:space="0" w:color="auto"/>
              <w:right w:val="single" w:sz="4" w:space="0" w:color="auto"/>
            </w:tcBorders>
          </w:tcPr>
          <w:p w:rsidR="00E0449E" w:rsidRPr="00B1263C" w:rsidRDefault="00E0449E" w:rsidP="002E4062">
            <w:pPr>
              <w:pStyle w:val="a5"/>
              <w:numPr>
                <w:ilvl w:val="0"/>
                <w:numId w:val="31"/>
              </w:numPr>
              <w:jc w:val="both"/>
              <w:rPr>
                <w:sz w:val="28"/>
                <w:szCs w:val="28"/>
              </w:rPr>
            </w:pPr>
            <w:r w:rsidRPr="00B1263C">
              <w:rPr>
                <w:sz w:val="28"/>
                <w:szCs w:val="28"/>
              </w:rPr>
              <w:t>Әйелдердің орташа айлық атаулы жалақысы, мың теңге</w:t>
            </w:r>
          </w:p>
        </w:tc>
      </w:tr>
      <w:tr w:rsidR="00AB573C" w:rsidRPr="00B1263C" w:rsidTr="007F6147">
        <w:trPr>
          <w:trHeight w:val="603"/>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2.1</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E0449E">
            <w:pPr>
              <w:ind w:firstLine="29"/>
              <w:jc w:val="both"/>
              <w:rPr>
                <w:sz w:val="28"/>
                <w:szCs w:val="28"/>
                <w:lang w:val="kk-KZ"/>
              </w:rPr>
            </w:pPr>
            <w:r w:rsidRPr="00B1263C">
              <w:rPr>
                <w:sz w:val="28"/>
                <w:szCs w:val="28"/>
                <w:lang w:val="kk-KZ"/>
              </w:rPr>
              <w:t>Қызметтердің барлық түрлері бойынша</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72,4</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napToGrid w:val="0"/>
                <w:sz w:val="28"/>
                <w:szCs w:val="28"/>
              </w:rPr>
              <w:t>82,6</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87,7</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96,5</w:t>
            </w:r>
          </w:p>
        </w:tc>
        <w:tc>
          <w:tcPr>
            <w:tcW w:w="717"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99,9</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116,1</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121,8</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129,0</w:t>
            </w:r>
          </w:p>
        </w:tc>
        <w:tc>
          <w:tcPr>
            <w:tcW w:w="708"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150,8</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182,7</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B44CA9" w:rsidP="00E0449E">
            <w:pPr>
              <w:jc w:val="both"/>
              <w:rPr>
                <w:sz w:val="28"/>
                <w:szCs w:val="28"/>
                <w:lang w:val="kk-KZ"/>
              </w:rPr>
            </w:pPr>
            <w:r w:rsidRPr="00B1263C">
              <w:rPr>
                <w:color w:val="4D5156"/>
                <w:sz w:val="28"/>
                <w:szCs w:val="28"/>
                <w:shd w:val="clear" w:color="auto" w:fill="FFFFFF"/>
              </w:rPr>
              <w:t>220, 1</w:t>
            </w:r>
          </w:p>
        </w:tc>
      </w:tr>
      <w:tr w:rsidR="00AB573C" w:rsidRPr="00B1263C" w:rsidTr="007F6147">
        <w:trPr>
          <w:trHeight w:val="697"/>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2.2</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5F3364">
            <w:pPr>
              <w:ind w:firstLine="29"/>
              <w:jc w:val="both"/>
              <w:rPr>
                <w:sz w:val="28"/>
                <w:szCs w:val="28"/>
              </w:rPr>
            </w:pPr>
            <w:r w:rsidRPr="00B1263C">
              <w:rPr>
                <w:sz w:val="28"/>
                <w:szCs w:val="28"/>
              </w:rPr>
              <w:t>Д</w:t>
            </w:r>
            <w:r w:rsidR="005F3364" w:rsidRPr="00B1263C">
              <w:rPr>
                <w:sz w:val="28"/>
                <w:szCs w:val="28"/>
              </w:rPr>
              <w:t xml:space="preserve">С </w:t>
            </w:r>
            <w:r w:rsidRPr="00B1263C">
              <w:rPr>
                <w:sz w:val="28"/>
                <w:szCs w:val="28"/>
              </w:rPr>
              <w:t>және әлеуметтік қызметтер саласында</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66,4</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napToGrid w:val="0"/>
                <w:sz w:val="28"/>
                <w:szCs w:val="28"/>
              </w:rPr>
              <w:t>76,9</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79,8</w:t>
            </w:r>
          </w:p>
        </w:tc>
        <w:tc>
          <w:tcPr>
            <w:tcW w:w="645"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87,0</w:t>
            </w:r>
          </w:p>
        </w:tc>
        <w:tc>
          <w:tcPr>
            <w:tcW w:w="717"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90,0</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103,7</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107,3</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110,2</w:t>
            </w:r>
          </w:p>
        </w:tc>
        <w:tc>
          <w:tcPr>
            <w:tcW w:w="708"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131,2</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AB573C" w:rsidP="00E0449E">
            <w:pPr>
              <w:jc w:val="both"/>
              <w:rPr>
                <w:sz w:val="28"/>
                <w:szCs w:val="28"/>
              </w:rPr>
            </w:pPr>
            <w:r w:rsidRPr="00B1263C">
              <w:rPr>
                <w:sz w:val="28"/>
                <w:szCs w:val="28"/>
              </w:rPr>
              <w:t>172,7</w:t>
            </w:r>
          </w:p>
        </w:tc>
        <w:tc>
          <w:tcPr>
            <w:tcW w:w="709" w:type="dxa"/>
            <w:tcBorders>
              <w:top w:val="nil"/>
              <w:left w:val="nil"/>
              <w:bottom w:val="single" w:sz="4" w:space="0" w:color="auto"/>
              <w:right w:val="single" w:sz="4" w:space="0" w:color="auto"/>
            </w:tcBorders>
            <w:shd w:val="clear" w:color="auto" w:fill="auto"/>
            <w:vAlign w:val="center"/>
            <w:hideMark/>
          </w:tcPr>
          <w:p w:rsidR="00AB573C" w:rsidRPr="00B1263C" w:rsidRDefault="00B44CA9" w:rsidP="00E0449E">
            <w:pPr>
              <w:jc w:val="both"/>
              <w:rPr>
                <w:sz w:val="28"/>
                <w:szCs w:val="28"/>
                <w:lang w:val="kk-KZ"/>
              </w:rPr>
            </w:pPr>
            <w:r w:rsidRPr="00B1263C">
              <w:rPr>
                <w:sz w:val="28"/>
                <w:szCs w:val="28"/>
                <w:lang w:val="kk-KZ"/>
              </w:rPr>
              <w:t>190,3</w:t>
            </w:r>
          </w:p>
        </w:tc>
      </w:tr>
      <w:tr w:rsidR="00E0449E" w:rsidRPr="00B1263C" w:rsidTr="00E0449E">
        <w:trPr>
          <w:trHeight w:val="309"/>
          <w:jc w:val="center"/>
        </w:trPr>
        <w:tc>
          <w:tcPr>
            <w:tcW w:w="9644" w:type="dxa"/>
            <w:gridSpan w:val="13"/>
            <w:tcBorders>
              <w:top w:val="nil"/>
              <w:left w:val="single" w:sz="4" w:space="0" w:color="auto"/>
              <w:bottom w:val="single" w:sz="4" w:space="0" w:color="auto"/>
              <w:right w:val="single" w:sz="4" w:space="0" w:color="auto"/>
            </w:tcBorders>
          </w:tcPr>
          <w:p w:rsidR="00E0449E" w:rsidRPr="00B1263C" w:rsidRDefault="00E0449E" w:rsidP="00E0449E">
            <w:pPr>
              <w:jc w:val="both"/>
              <w:rPr>
                <w:sz w:val="28"/>
                <w:szCs w:val="28"/>
              </w:rPr>
            </w:pPr>
            <w:r w:rsidRPr="00B1263C">
              <w:rPr>
                <w:sz w:val="28"/>
                <w:szCs w:val="28"/>
              </w:rPr>
              <w:t xml:space="preserve">     3.Әйелдер мен ерлердің орташа айлық атаулы жалақысының арақатынасы</w:t>
            </w:r>
          </w:p>
        </w:tc>
      </w:tr>
      <w:tr w:rsidR="00AB573C" w:rsidRPr="00B1263C" w:rsidTr="007F6147">
        <w:trPr>
          <w:trHeight w:val="559"/>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3.1</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E0449E">
            <w:pPr>
              <w:ind w:firstLine="29"/>
              <w:jc w:val="both"/>
              <w:rPr>
                <w:sz w:val="28"/>
                <w:szCs w:val="28"/>
                <w:lang w:val="kk-KZ"/>
              </w:rPr>
            </w:pPr>
            <w:r w:rsidRPr="00B1263C">
              <w:rPr>
                <w:sz w:val="28"/>
                <w:szCs w:val="28"/>
                <w:lang w:val="kk-KZ"/>
              </w:rPr>
              <w:t>Қызметтердің барлық түрлері бойынша</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68,0</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69,6</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67,8</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67,0</w:t>
            </w:r>
          </w:p>
        </w:tc>
        <w:tc>
          <w:tcPr>
            <w:tcW w:w="717"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65,9</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68,6</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67,8</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65,8</w:t>
            </w:r>
          </w:p>
        </w:tc>
        <w:tc>
          <w:tcPr>
            <w:tcW w:w="708"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67,8</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75,0</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5E1D7F" w:rsidP="00E0449E">
            <w:pPr>
              <w:jc w:val="both"/>
              <w:rPr>
                <w:sz w:val="28"/>
                <w:szCs w:val="28"/>
                <w:lang w:val="kk-KZ"/>
              </w:rPr>
            </w:pPr>
            <w:r w:rsidRPr="00B1263C">
              <w:rPr>
                <w:sz w:val="28"/>
                <w:szCs w:val="28"/>
                <w:lang w:val="kk-KZ"/>
              </w:rPr>
              <w:t>94,7</w:t>
            </w:r>
          </w:p>
        </w:tc>
      </w:tr>
      <w:tr w:rsidR="00AB573C" w:rsidRPr="00B1263C" w:rsidTr="007F6147">
        <w:trPr>
          <w:trHeight w:val="839"/>
          <w:jc w:val="center"/>
        </w:trPr>
        <w:tc>
          <w:tcPr>
            <w:tcW w:w="567" w:type="dxa"/>
            <w:tcBorders>
              <w:top w:val="nil"/>
              <w:left w:val="single" w:sz="4" w:space="0" w:color="auto"/>
              <w:bottom w:val="single" w:sz="4" w:space="0" w:color="auto"/>
              <w:right w:val="single" w:sz="4" w:space="0" w:color="auto"/>
            </w:tcBorders>
          </w:tcPr>
          <w:p w:rsidR="00AB573C" w:rsidRPr="00B1263C" w:rsidRDefault="00AB573C" w:rsidP="00E0449E">
            <w:pPr>
              <w:jc w:val="both"/>
              <w:rPr>
                <w:sz w:val="28"/>
                <w:szCs w:val="28"/>
              </w:rPr>
            </w:pPr>
            <w:r w:rsidRPr="00B1263C">
              <w:rPr>
                <w:sz w:val="28"/>
                <w:szCs w:val="28"/>
              </w:rPr>
              <w:t>3.2</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5F3364">
            <w:pPr>
              <w:ind w:firstLine="29"/>
              <w:jc w:val="both"/>
              <w:rPr>
                <w:sz w:val="28"/>
                <w:szCs w:val="28"/>
              </w:rPr>
            </w:pPr>
            <w:r w:rsidRPr="00B1263C">
              <w:rPr>
                <w:sz w:val="28"/>
                <w:szCs w:val="28"/>
              </w:rPr>
              <w:t>Д</w:t>
            </w:r>
            <w:r w:rsidR="005F3364" w:rsidRPr="00B1263C">
              <w:rPr>
                <w:sz w:val="28"/>
                <w:szCs w:val="28"/>
              </w:rPr>
              <w:t xml:space="preserve">С </w:t>
            </w:r>
            <w:r w:rsidRPr="00B1263C">
              <w:rPr>
                <w:sz w:val="28"/>
                <w:szCs w:val="28"/>
              </w:rPr>
              <w:t>және әлеуметтік қызметтер саласында</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89,8</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92,6</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92,6</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90,1</w:t>
            </w:r>
          </w:p>
        </w:tc>
        <w:tc>
          <w:tcPr>
            <w:tcW w:w="717"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90,0</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89,6</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93,6</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93,3</w:t>
            </w:r>
          </w:p>
        </w:tc>
        <w:tc>
          <w:tcPr>
            <w:tcW w:w="708"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92,3</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92,9</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5E1D7F" w:rsidP="00E0449E">
            <w:pPr>
              <w:jc w:val="both"/>
              <w:rPr>
                <w:sz w:val="28"/>
                <w:szCs w:val="28"/>
                <w:lang w:val="kk-KZ"/>
              </w:rPr>
            </w:pPr>
            <w:r w:rsidRPr="00B1263C">
              <w:rPr>
                <w:sz w:val="28"/>
                <w:szCs w:val="28"/>
                <w:lang w:val="kk-KZ"/>
              </w:rPr>
              <w:t>84,5</w:t>
            </w:r>
          </w:p>
        </w:tc>
      </w:tr>
      <w:tr w:rsidR="00AB573C" w:rsidRPr="00B1263C" w:rsidTr="007F6147">
        <w:trPr>
          <w:trHeight w:val="567"/>
          <w:jc w:val="center"/>
        </w:trPr>
        <w:tc>
          <w:tcPr>
            <w:tcW w:w="567" w:type="dxa"/>
            <w:tcBorders>
              <w:top w:val="nil"/>
              <w:left w:val="single" w:sz="4" w:space="0" w:color="auto"/>
              <w:bottom w:val="single" w:sz="4" w:space="0" w:color="auto"/>
              <w:right w:val="single" w:sz="4" w:space="0" w:color="auto"/>
            </w:tcBorders>
            <w:vAlign w:val="center"/>
          </w:tcPr>
          <w:p w:rsidR="00AB573C" w:rsidRPr="00B1263C" w:rsidRDefault="005F3364" w:rsidP="00E0449E">
            <w:pPr>
              <w:jc w:val="both"/>
              <w:rPr>
                <w:sz w:val="28"/>
                <w:szCs w:val="28"/>
              </w:rPr>
            </w:pPr>
            <w:r w:rsidRPr="00B1263C">
              <w:rPr>
                <w:sz w:val="28"/>
                <w:szCs w:val="28"/>
              </w:rPr>
              <w:t>3.3</w:t>
            </w:r>
          </w:p>
        </w:tc>
        <w:tc>
          <w:tcPr>
            <w:tcW w:w="1527" w:type="dxa"/>
            <w:tcBorders>
              <w:top w:val="nil"/>
              <w:left w:val="single" w:sz="4" w:space="0" w:color="auto"/>
              <w:bottom w:val="single" w:sz="4" w:space="0" w:color="auto"/>
              <w:right w:val="single" w:sz="4" w:space="0" w:color="auto"/>
            </w:tcBorders>
            <w:shd w:val="clear" w:color="auto" w:fill="auto"/>
            <w:vAlign w:val="center"/>
            <w:hideMark/>
          </w:tcPr>
          <w:p w:rsidR="00AB573C" w:rsidRPr="00B1263C" w:rsidRDefault="00AB573C" w:rsidP="005F3364">
            <w:pPr>
              <w:ind w:firstLine="29"/>
              <w:jc w:val="both"/>
              <w:rPr>
                <w:sz w:val="28"/>
                <w:szCs w:val="28"/>
              </w:rPr>
            </w:pPr>
            <w:r w:rsidRPr="00B1263C">
              <w:rPr>
                <w:sz w:val="28"/>
                <w:szCs w:val="28"/>
              </w:rPr>
              <w:t>Д</w:t>
            </w:r>
            <w:r w:rsidR="000078BE" w:rsidRPr="00B1263C">
              <w:rPr>
                <w:sz w:val="28"/>
                <w:szCs w:val="28"/>
              </w:rPr>
              <w:t>С</w:t>
            </w:r>
            <w:r w:rsidRPr="00B1263C">
              <w:rPr>
                <w:sz w:val="28"/>
                <w:szCs w:val="28"/>
              </w:rPr>
              <w:t xml:space="preserve"> және әлеуметтік </w:t>
            </w:r>
            <w:r w:rsidR="000078BE" w:rsidRPr="00B1263C">
              <w:rPr>
                <w:sz w:val="28"/>
                <w:szCs w:val="28"/>
              </w:rPr>
              <w:t>сала</w:t>
            </w:r>
            <w:r w:rsidRPr="00B1263C">
              <w:rPr>
                <w:sz w:val="28"/>
                <w:szCs w:val="28"/>
              </w:rPr>
              <w:t>дағы жалақы</w:t>
            </w:r>
            <w:r w:rsidR="000078BE" w:rsidRPr="00B1263C">
              <w:rPr>
                <w:sz w:val="28"/>
                <w:szCs w:val="28"/>
              </w:rPr>
              <w:t xml:space="preserve"> ара</w:t>
            </w:r>
            <w:r w:rsidRPr="00B1263C">
              <w:rPr>
                <w:sz w:val="28"/>
                <w:szCs w:val="28"/>
              </w:rPr>
              <w:t xml:space="preserve"> қатынасы, % </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75,3</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77,0</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74,2</w:t>
            </w:r>
          </w:p>
        </w:tc>
        <w:tc>
          <w:tcPr>
            <w:tcW w:w="645"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73,4</w:t>
            </w:r>
          </w:p>
        </w:tc>
        <w:tc>
          <w:tcPr>
            <w:tcW w:w="717"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72,9</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74,2</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72,1</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68,7</w:t>
            </w:r>
          </w:p>
        </w:tc>
        <w:tc>
          <w:tcPr>
            <w:tcW w:w="708"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71,5</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82,4</w:t>
            </w:r>
          </w:p>
        </w:tc>
        <w:tc>
          <w:tcPr>
            <w:tcW w:w="709" w:type="dxa"/>
            <w:tcBorders>
              <w:top w:val="nil"/>
              <w:left w:val="nil"/>
              <w:bottom w:val="single" w:sz="4" w:space="0" w:color="auto"/>
              <w:right w:val="single" w:sz="4" w:space="0" w:color="auto"/>
            </w:tcBorders>
            <w:shd w:val="clear" w:color="auto" w:fill="auto"/>
            <w:noWrap/>
            <w:vAlign w:val="center"/>
            <w:hideMark/>
          </w:tcPr>
          <w:p w:rsidR="00AB573C" w:rsidRPr="00B1263C" w:rsidRDefault="00AB573C" w:rsidP="00E0449E">
            <w:pPr>
              <w:jc w:val="both"/>
              <w:rPr>
                <w:sz w:val="28"/>
                <w:szCs w:val="28"/>
              </w:rPr>
            </w:pPr>
            <w:r w:rsidRPr="00B1263C">
              <w:rPr>
                <w:sz w:val="28"/>
                <w:szCs w:val="28"/>
              </w:rPr>
              <w:t>75,3</w:t>
            </w:r>
          </w:p>
        </w:tc>
      </w:tr>
      <w:tr w:rsidR="00AB573C" w:rsidRPr="00B1263C" w:rsidTr="007F6147">
        <w:trPr>
          <w:trHeight w:val="272"/>
          <w:jc w:val="center"/>
        </w:trPr>
        <w:tc>
          <w:tcPr>
            <w:tcW w:w="9644" w:type="dxa"/>
            <w:gridSpan w:val="13"/>
            <w:tcBorders>
              <w:top w:val="nil"/>
              <w:left w:val="single" w:sz="4" w:space="0" w:color="auto"/>
              <w:bottom w:val="single" w:sz="4" w:space="0" w:color="auto"/>
              <w:right w:val="single" w:sz="4" w:space="0" w:color="auto"/>
            </w:tcBorders>
            <w:vAlign w:val="center"/>
          </w:tcPr>
          <w:p w:rsidR="00AB573C" w:rsidRPr="00B1263C" w:rsidRDefault="007F6147" w:rsidP="00E0449E">
            <w:pPr>
              <w:jc w:val="both"/>
              <w:rPr>
                <w:sz w:val="28"/>
                <w:szCs w:val="28"/>
              </w:rPr>
            </w:pPr>
            <w:r w:rsidRPr="00B1263C">
              <w:rPr>
                <w:sz w:val="28"/>
                <w:szCs w:val="28"/>
              </w:rPr>
              <w:t>Ескерту: автор</w:t>
            </w:r>
            <w:r w:rsidR="00AB573C" w:rsidRPr="00B1263C">
              <w:rPr>
                <w:sz w:val="28"/>
                <w:szCs w:val="28"/>
              </w:rPr>
              <w:t xml:space="preserve"> </w:t>
            </w:r>
            <w:r w:rsidR="00895E93" w:rsidRPr="00B1263C">
              <w:rPr>
                <w:sz w:val="28"/>
                <w:szCs w:val="28"/>
              </w:rPr>
              <w:t>[</w:t>
            </w:r>
            <w:r w:rsidR="00130F3F" w:rsidRPr="00B1263C">
              <w:rPr>
                <w:sz w:val="28"/>
                <w:szCs w:val="28"/>
                <w:lang w:val="kk-KZ"/>
              </w:rPr>
              <w:t>86</w:t>
            </w:r>
            <w:r w:rsidR="00895E93" w:rsidRPr="00B1263C">
              <w:rPr>
                <w:sz w:val="28"/>
                <w:szCs w:val="28"/>
              </w:rPr>
              <w:t>]</w:t>
            </w:r>
            <w:r w:rsidR="00AB573C" w:rsidRPr="00B1263C">
              <w:rPr>
                <w:sz w:val="28"/>
                <w:szCs w:val="28"/>
              </w:rPr>
              <w:t xml:space="preserve"> дереккөздер негізінде есептеген </w:t>
            </w:r>
          </w:p>
        </w:tc>
      </w:tr>
    </w:tbl>
    <w:p w:rsidR="00D5504C" w:rsidRPr="00B1263C" w:rsidRDefault="00AB573C" w:rsidP="002E4DA3">
      <w:pPr>
        <w:ind w:firstLine="709"/>
        <w:jc w:val="both"/>
        <w:rPr>
          <w:sz w:val="28"/>
          <w:szCs w:val="28"/>
        </w:rPr>
      </w:pPr>
      <w:r w:rsidRPr="00B1263C">
        <w:rPr>
          <w:sz w:val="28"/>
          <w:szCs w:val="28"/>
        </w:rPr>
        <w:tab/>
      </w:r>
    </w:p>
    <w:p w:rsidR="00AB573C" w:rsidRPr="00B1263C" w:rsidRDefault="005F3364" w:rsidP="005F3364">
      <w:pPr>
        <w:jc w:val="both"/>
        <w:rPr>
          <w:sz w:val="28"/>
          <w:szCs w:val="28"/>
          <w:lang w:val="kk-KZ"/>
        </w:rPr>
      </w:pPr>
      <w:r w:rsidRPr="00B1263C">
        <w:rPr>
          <w:sz w:val="28"/>
          <w:szCs w:val="28"/>
        </w:rPr>
        <w:lastRenderedPageBreak/>
        <w:t xml:space="preserve">           </w:t>
      </w:r>
      <w:r w:rsidR="00AB573C" w:rsidRPr="00B1263C">
        <w:rPr>
          <w:sz w:val="28"/>
          <w:szCs w:val="28"/>
          <w:lang w:val="kk-KZ"/>
        </w:rPr>
        <w:t>Дегенмен, денсаулық сақтау және әлеуметтік қызмет көрсету секторындағы орташа айлық атаулы жалақы ел экономикасының орташа</w:t>
      </w:r>
      <w:r w:rsidR="00F767B9" w:rsidRPr="00B1263C">
        <w:rPr>
          <w:sz w:val="28"/>
          <w:szCs w:val="28"/>
          <w:lang w:val="kk-KZ"/>
        </w:rPr>
        <w:t xml:space="preserve"> деңгейінен 25%-ға дерлік төмен</w:t>
      </w:r>
      <w:r w:rsidR="00AB573C" w:rsidRPr="00B1263C">
        <w:rPr>
          <w:sz w:val="28"/>
          <w:szCs w:val="28"/>
          <w:lang w:val="kk-KZ"/>
        </w:rPr>
        <w:t>. Мұның салдарын тиімсіз еңбек мотивациясы және медициналық және фармацевтикалық мамандықтардың беделін</w:t>
      </w:r>
      <w:r w:rsidR="00983DB9" w:rsidRPr="00B1263C">
        <w:rPr>
          <w:sz w:val="28"/>
          <w:szCs w:val="28"/>
          <w:lang w:val="kk-KZ"/>
        </w:rPr>
        <w:t>ің төмендігі деп санауға болады, яғни, мотивация қызметкерлерге оң немесе теріс сипаттама беруі мүмкін</w:t>
      </w:r>
      <w:r w:rsidR="000E0344" w:rsidRPr="00B1263C">
        <w:rPr>
          <w:sz w:val="28"/>
          <w:szCs w:val="28"/>
          <w:lang w:val="kk-KZ"/>
        </w:rPr>
        <w:t xml:space="preserve"> [</w:t>
      </w:r>
      <w:r w:rsidR="004B194B" w:rsidRPr="00B1263C">
        <w:rPr>
          <w:sz w:val="28"/>
          <w:szCs w:val="28"/>
          <w:lang w:val="kk-KZ"/>
        </w:rPr>
        <w:t>8</w:t>
      </w:r>
      <w:r w:rsidR="00C22DB7" w:rsidRPr="00B1263C">
        <w:rPr>
          <w:sz w:val="28"/>
          <w:szCs w:val="28"/>
          <w:lang w:val="kk-KZ"/>
        </w:rPr>
        <w:t>8</w:t>
      </w:r>
      <w:r w:rsidR="000E0344" w:rsidRPr="00B1263C">
        <w:rPr>
          <w:sz w:val="28"/>
          <w:szCs w:val="28"/>
          <w:lang w:val="kk-KZ"/>
        </w:rPr>
        <w:t>]</w:t>
      </w:r>
      <w:r w:rsidR="00983DB9" w:rsidRPr="00B1263C">
        <w:rPr>
          <w:sz w:val="28"/>
          <w:szCs w:val="28"/>
          <w:lang w:val="kk-KZ"/>
        </w:rPr>
        <w:t>.</w:t>
      </w:r>
      <w:r w:rsidR="000E0344" w:rsidRPr="00B1263C">
        <w:rPr>
          <w:sz w:val="28"/>
          <w:szCs w:val="28"/>
          <w:lang w:val="kk-KZ"/>
        </w:rPr>
        <w:t xml:space="preserve"> </w:t>
      </w:r>
    </w:p>
    <w:p w:rsidR="00AB573C" w:rsidRPr="0090055F" w:rsidRDefault="00AB573C" w:rsidP="0090055F">
      <w:pPr>
        <w:pStyle w:val="a5"/>
        <w:numPr>
          <w:ilvl w:val="0"/>
          <w:numId w:val="37"/>
        </w:numPr>
        <w:jc w:val="both"/>
        <w:rPr>
          <w:b/>
          <w:sz w:val="28"/>
          <w:szCs w:val="28"/>
        </w:rPr>
      </w:pPr>
      <w:r w:rsidRPr="0090055F">
        <w:rPr>
          <w:b/>
          <w:sz w:val="28"/>
          <w:szCs w:val="28"/>
        </w:rPr>
        <w:t>Адам ресурстарын жас бойынша бөлу.</w:t>
      </w:r>
    </w:p>
    <w:p w:rsidR="00CC6756" w:rsidRPr="00B1263C" w:rsidRDefault="00AB573C" w:rsidP="002E4DA3">
      <w:pPr>
        <w:ind w:firstLine="709"/>
        <w:jc w:val="both"/>
        <w:rPr>
          <w:sz w:val="28"/>
          <w:szCs w:val="28"/>
          <w:lang w:val="kk-KZ"/>
        </w:rPr>
      </w:pPr>
      <w:r w:rsidRPr="00B1263C">
        <w:rPr>
          <w:sz w:val="28"/>
          <w:szCs w:val="28"/>
          <w:lang w:val="kk-KZ"/>
        </w:rPr>
        <w:t xml:space="preserve">Медициналық қызметкерлерді жас бойынша бөлуді талдау жас медицина кадрларының ағынын және кадрлардың </w:t>
      </w:r>
      <w:r w:rsidR="00B755CD" w:rsidRPr="00B1263C">
        <w:rPr>
          <w:sz w:val="28"/>
          <w:szCs w:val="28"/>
          <w:lang w:val="kk-KZ"/>
        </w:rPr>
        <w:t>«</w:t>
      </w:r>
      <w:r w:rsidRPr="00B1263C">
        <w:rPr>
          <w:sz w:val="28"/>
          <w:szCs w:val="28"/>
          <w:lang w:val="kk-KZ"/>
        </w:rPr>
        <w:t>қартаюын</w:t>
      </w:r>
      <w:r w:rsidR="00B755CD" w:rsidRPr="00B1263C">
        <w:rPr>
          <w:sz w:val="28"/>
          <w:szCs w:val="28"/>
          <w:lang w:val="kk-KZ"/>
        </w:rPr>
        <w:t>»</w:t>
      </w:r>
      <w:r w:rsidRPr="00B1263C">
        <w:rPr>
          <w:sz w:val="28"/>
          <w:szCs w:val="28"/>
          <w:lang w:val="kk-KZ"/>
        </w:rPr>
        <w:t xml:space="preserve"> азайту мәселесін көрсетеді. </w:t>
      </w:r>
    </w:p>
    <w:p w:rsidR="00AB573C" w:rsidRPr="00B1263C" w:rsidRDefault="00AB573C" w:rsidP="002E4DA3">
      <w:pPr>
        <w:ind w:firstLine="709"/>
        <w:jc w:val="both"/>
        <w:rPr>
          <w:sz w:val="28"/>
          <w:szCs w:val="28"/>
          <w:lang w:val="kk-KZ"/>
        </w:rPr>
      </w:pPr>
      <w:r w:rsidRPr="00B1263C">
        <w:rPr>
          <w:sz w:val="28"/>
          <w:szCs w:val="28"/>
          <w:lang w:val="kk-KZ"/>
        </w:rPr>
        <w:t xml:space="preserve">Қазақстан Республикасының денсаулық сақтау жүйесіндегі зейнеткерлік жасқа дейінгі және зейнеткерлік жастағы адамдардың үлес салмағының көрсеткіші 2018 жылы – 19%, 2019 жылы – 19,7%, 2020 жылы – 21,1%, ал 2021 жылы алдын ала мәліметтер бойынша, шамамен 22%. Мұндай динамика </w:t>
      </w:r>
      <w:r w:rsidR="00782E83" w:rsidRPr="00B1263C">
        <w:rPr>
          <w:sz w:val="28"/>
          <w:szCs w:val="28"/>
          <w:lang w:val="kk-KZ"/>
        </w:rPr>
        <w:t>8</w:t>
      </w:r>
      <w:r w:rsidRPr="00B1263C">
        <w:rPr>
          <w:sz w:val="28"/>
          <w:szCs w:val="28"/>
          <w:lang w:val="kk-KZ"/>
        </w:rPr>
        <w:t>-</w:t>
      </w:r>
      <w:r w:rsidR="007F6147" w:rsidRPr="00B1263C">
        <w:rPr>
          <w:sz w:val="28"/>
          <w:szCs w:val="28"/>
          <w:lang w:val="kk-KZ"/>
        </w:rPr>
        <w:t xml:space="preserve">ші </w:t>
      </w:r>
      <w:r w:rsidRPr="00B1263C">
        <w:rPr>
          <w:sz w:val="28"/>
          <w:szCs w:val="28"/>
          <w:lang w:val="kk-KZ"/>
        </w:rPr>
        <w:t xml:space="preserve">суретте көрсетілгендей, жалпы ел бойынша да, денсаулық сақтау саласында да жұмыс істейтін зейнеткерлердің </w:t>
      </w:r>
      <w:r w:rsidR="007F6147" w:rsidRPr="00B1263C">
        <w:rPr>
          <w:sz w:val="28"/>
          <w:szCs w:val="28"/>
          <w:lang w:val="kk-KZ"/>
        </w:rPr>
        <w:t xml:space="preserve">санының </w:t>
      </w:r>
      <w:r w:rsidRPr="00B1263C">
        <w:rPr>
          <w:sz w:val="28"/>
          <w:szCs w:val="28"/>
          <w:lang w:val="kk-KZ"/>
        </w:rPr>
        <w:t>өсуін көрсетеді.</w:t>
      </w:r>
    </w:p>
    <w:p w:rsidR="00A006E2" w:rsidRPr="00B1263C" w:rsidRDefault="00A006E2" w:rsidP="002E4DA3">
      <w:pPr>
        <w:ind w:firstLine="709"/>
        <w:jc w:val="both"/>
        <w:rPr>
          <w:sz w:val="28"/>
          <w:szCs w:val="28"/>
          <w:lang w:val="kk-KZ"/>
        </w:rPr>
      </w:pPr>
    </w:p>
    <w:p w:rsidR="0083664F" w:rsidRPr="00B1263C" w:rsidRDefault="0083664F" w:rsidP="005F3364">
      <w:pPr>
        <w:jc w:val="both"/>
        <w:rPr>
          <w:sz w:val="28"/>
          <w:szCs w:val="28"/>
          <w:lang w:val="kk-KZ"/>
        </w:rPr>
      </w:pPr>
      <w:r w:rsidRPr="00B1263C">
        <w:rPr>
          <w:noProof/>
          <w:sz w:val="28"/>
          <w:szCs w:val="28"/>
        </w:rPr>
        <w:drawing>
          <wp:inline distT="0" distB="0" distL="0" distR="0" wp14:anchorId="16E6A90C" wp14:editId="29EFDF71">
            <wp:extent cx="6042660" cy="3057525"/>
            <wp:effectExtent l="0" t="0" r="1524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143D5" w:rsidRPr="00B1263C" w:rsidRDefault="00B143D5" w:rsidP="002E4DA3">
      <w:pPr>
        <w:ind w:firstLine="709"/>
        <w:jc w:val="both"/>
        <w:rPr>
          <w:sz w:val="28"/>
          <w:szCs w:val="28"/>
          <w:lang w:val="kk-KZ"/>
        </w:rPr>
      </w:pPr>
    </w:p>
    <w:p w:rsidR="00AB573C" w:rsidRPr="00B1263C" w:rsidRDefault="00B143D5" w:rsidP="005F3364">
      <w:pPr>
        <w:ind w:firstLine="709"/>
        <w:jc w:val="center"/>
        <w:rPr>
          <w:sz w:val="28"/>
          <w:szCs w:val="28"/>
          <w:lang w:val="kk-KZ"/>
        </w:rPr>
      </w:pPr>
      <w:r w:rsidRPr="00B1263C">
        <w:rPr>
          <w:sz w:val="28"/>
          <w:szCs w:val="28"/>
          <w:lang w:val="kk-KZ"/>
        </w:rPr>
        <w:t>С</w:t>
      </w:r>
      <w:r w:rsidR="00AB573C" w:rsidRPr="00B1263C">
        <w:rPr>
          <w:sz w:val="28"/>
          <w:szCs w:val="28"/>
          <w:lang w:val="kk-KZ"/>
        </w:rPr>
        <w:t xml:space="preserve">урет </w:t>
      </w:r>
      <w:r w:rsidR="00782E83" w:rsidRPr="00B1263C">
        <w:rPr>
          <w:sz w:val="28"/>
          <w:szCs w:val="28"/>
          <w:lang w:val="kk-KZ"/>
        </w:rPr>
        <w:t>8</w:t>
      </w:r>
      <w:r w:rsidR="00AB573C" w:rsidRPr="00B1263C">
        <w:rPr>
          <w:sz w:val="28"/>
          <w:szCs w:val="28"/>
          <w:lang w:val="kk-KZ"/>
        </w:rPr>
        <w:t>– Қазақстандағы жұмыс істейтін зейнеткерлердің өсу динамикасы</w:t>
      </w:r>
    </w:p>
    <w:p w:rsidR="00AB573C" w:rsidRPr="00B1263C" w:rsidRDefault="00AB573C" w:rsidP="005F3364">
      <w:pPr>
        <w:ind w:firstLine="709"/>
        <w:jc w:val="center"/>
        <w:rPr>
          <w:sz w:val="28"/>
          <w:szCs w:val="28"/>
          <w:lang w:val="kk-KZ"/>
        </w:rPr>
      </w:pPr>
    </w:p>
    <w:p w:rsidR="00AB573C" w:rsidRPr="00B1263C" w:rsidRDefault="007F6147" w:rsidP="005F3364">
      <w:pPr>
        <w:ind w:firstLine="709"/>
        <w:jc w:val="both"/>
        <w:rPr>
          <w:lang w:val="kk-KZ"/>
        </w:rPr>
      </w:pPr>
      <w:r w:rsidRPr="00B1263C">
        <w:rPr>
          <w:lang w:val="kk-KZ"/>
        </w:rPr>
        <w:t>Ескерту: [</w:t>
      </w:r>
      <w:r w:rsidR="004B194B" w:rsidRPr="00B1263C">
        <w:rPr>
          <w:lang w:val="kk-KZ"/>
        </w:rPr>
        <w:t>81</w:t>
      </w:r>
      <w:r w:rsidR="00D5504C" w:rsidRPr="00B1263C">
        <w:rPr>
          <w:lang w:val="kk-KZ"/>
        </w:rPr>
        <w:t xml:space="preserve">] </w:t>
      </w:r>
      <w:r w:rsidR="00B143D5" w:rsidRPr="00B1263C">
        <w:rPr>
          <w:lang w:val="kk-KZ"/>
        </w:rPr>
        <w:t>д</w:t>
      </w:r>
      <w:r w:rsidR="00AB573C" w:rsidRPr="00B1263C">
        <w:rPr>
          <w:lang w:val="kk-KZ"/>
        </w:rPr>
        <w:t xml:space="preserve">ереккөз </w:t>
      </w:r>
      <w:r w:rsidR="00B143D5" w:rsidRPr="00B1263C">
        <w:rPr>
          <w:lang w:val="kk-KZ"/>
        </w:rPr>
        <w:t>негізінде автор</w:t>
      </w:r>
      <w:r w:rsidR="00AB573C" w:rsidRPr="00B1263C">
        <w:rPr>
          <w:lang w:val="kk-KZ"/>
        </w:rPr>
        <w:t xml:space="preserve"> құрастырған </w:t>
      </w:r>
    </w:p>
    <w:p w:rsidR="00AB573C" w:rsidRPr="00B1263C" w:rsidRDefault="00AB573C" w:rsidP="002E4DA3">
      <w:pPr>
        <w:ind w:firstLine="709"/>
        <w:jc w:val="both"/>
        <w:rPr>
          <w:sz w:val="28"/>
          <w:szCs w:val="28"/>
          <w:lang w:val="kk-KZ"/>
        </w:rPr>
      </w:pPr>
    </w:p>
    <w:p w:rsidR="00AB573C" w:rsidRPr="007B638E" w:rsidRDefault="00AB573C" w:rsidP="007B638E">
      <w:pPr>
        <w:pStyle w:val="a5"/>
        <w:numPr>
          <w:ilvl w:val="0"/>
          <w:numId w:val="37"/>
        </w:numPr>
        <w:tabs>
          <w:tab w:val="left" w:pos="709"/>
          <w:tab w:val="left" w:pos="993"/>
        </w:tabs>
        <w:contextualSpacing/>
        <w:jc w:val="both"/>
        <w:rPr>
          <w:b/>
          <w:sz w:val="28"/>
          <w:szCs w:val="28"/>
          <w:lang w:val="kk-KZ"/>
        </w:rPr>
      </w:pPr>
      <w:r w:rsidRPr="007B638E">
        <w:rPr>
          <w:b/>
          <w:sz w:val="28"/>
          <w:szCs w:val="28"/>
          <w:lang w:val="kk-KZ"/>
        </w:rPr>
        <w:t>Медициналық білім.</w:t>
      </w:r>
    </w:p>
    <w:p w:rsidR="00AB573C" w:rsidRPr="00050D61" w:rsidRDefault="00AB573C" w:rsidP="00BF30ED">
      <w:pPr>
        <w:ind w:firstLine="709"/>
        <w:jc w:val="both"/>
        <w:rPr>
          <w:sz w:val="28"/>
          <w:szCs w:val="28"/>
          <w:lang w:val="kk-KZ"/>
        </w:rPr>
      </w:pPr>
      <w:r w:rsidRPr="00050D61">
        <w:rPr>
          <w:sz w:val="28"/>
          <w:szCs w:val="28"/>
          <w:lang w:val="kk-KZ"/>
        </w:rPr>
        <w:t xml:space="preserve">Қазақстан Республикасының </w:t>
      </w:r>
      <w:r w:rsidR="00B755CD" w:rsidRPr="00050D61">
        <w:rPr>
          <w:sz w:val="28"/>
          <w:szCs w:val="28"/>
          <w:lang w:val="kk-KZ"/>
        </w:rPr>
        <w:t>«</w:t>
      </w:r>
      <w:r w:rsidRPr="00050D61">
        <w:rPr>
          <w:sz w:val="28"/>
          <w:szCs w:val="28"/>
          <w:lang w:val="kk-KZ"/>
        </w:rPr>
        <w:t>Халық денсаулығы және денсаулық сақтау жүйесі туралы</w:t>
      </w:r>
      <w:r w:rsidR="00B755CD" w:rsidRPr="00050D61">
        <w:rPr>
          <w:sz w:val="28"/>
          <w:szCs w:val="28"/>
          <w:lang w:val="kk-KZ"/>
        </w:rPr>
        <w:t>»</w:t>
      </w:r>
      <w:r w:rsidRPr="00050D61">
        <w:rPr>
          <w:sz w:val="28"/>
          <w:szCs w:val="28"/>
          <w:lang w:val="kk-KZ"/>
        </w:rPr>
        <w:t xml:space="preserve"> Кодексіне сәйкес денсаулық сақтау саласындағы кадрларды даярлауға және олардың біліктілігін арттыруға мемлекеттік білім беру тапсырысын Білім министрлігі ұсынған уәкілетті орган береді</w:t>
      </w:r>
      <w:r w:rsidR="002A1B43" w:rsidRPr="00050D61">
        <w:rPr>
          <w:sz w:val="28"/>
          <w:szCs w:val="28"/>
          <w:lang w:val="kk-KZ"/>
        </w:rPr>
        <w:t xml:space="preserve"> [</w:t>
      </w:r>
      <w:r w:rsidR="004B194B" w:rsidRPr="00050D61">
        <w:rPr>
          <w:sz w:val="28"/>
          <w:szCs w:val="28"/>
          <w:lang w:val="kk-KZ"/>
        </w:rPr>
        <w:t>8</w:t>
      </w:r>
      <w:r w:rsidR="00C22DB7" w:rsidRPr="00050D61">
        <w:rPr>
          <w:sz w:val="28"/>
          <w:szCs w:val="28"/>
          <w:lang w:val="kk-KZ"/>
        </w:rPr>
        <w:t>9</w:t>
      </w:r>
      <w:r w:rsidRPr="00050D61">
        <w:rPr>
          <w:sz w:val="28"/>
          <w:szCs w:val="28"/>
          <w:lang w:val="kk-KZ"/>
        </w:rPr>
        <w:t>]. Медициналық кадрларды даярлауға арналған гранттар саны жыл сайын еңбек нарығындағы сұранысқа сай түзеті</w:t>
      </w:r>
      <w:r w:rsidR="007F6147" w:rsidRPr="00050D61">
        <w:rPr>
          <w:sz w:val="28"/>
          <w:szCs w:val="28"/>
          <w:lang w:val="kk-KZ"/>
        </w:rPr>
        <w:t>лі</w:t>
      </w:r>
      <w:r w:rsidRPr="00050D61">
        <w:rPr>
          <w:sz w:val="28"/>
          <w:szCs w:val="28"/>
          <w:lang w:val="kk-KZ"/>
        </w:rPr>
        <w:t xml:space="preserve">п отырады, дегенмен белгілі бір салаларда кадр тапшылығының кезеңді </w:t>
      </w:r>
      <w:r w:rsidR="00D5504C" w:rsidRPr="00050D61">
        <w:rPr>
          <w:sz w:val="28"/>
          <w:szCs w:val="28"/>
          <w:lang w:val="kk-KZ"/>
        </w:rPr>
        <w:t xml:space="preserve">түрде жетіспеушілігі байқалады. </w:t>
      </w:r>
      <w:r w:rsidRPr="00050D61">
        <w:rPr>
          <w:sz w:val="28"/>
          <w:szCs w:val="28"/>
          <w:lang w:val="kk-KZ"/>
        </w:rPr>
        <w:t xml:space="preserve">Денсаулық сақтау </w:t>
      </w:r>
      <w:r w:rsidRPr="00050D61">
        <w:rPr>
          <w:sz w:val="28"/>
          <w:szCs w:val="28"/>
          <w:lang w:val="kk-KZ"/>
        </w:rPr>
        <w:lastRenderedPageBreak/>
        <w:t>саласының кадрлық ресурстарын тиімсіз басқаруға байланысты денсаулық сақтауды басқару және экономика, әлеуметтік қызмет көрсету салаларында жылдан жылға мамандар жетіспеуде.</w:t>
      </w:r>
      <w:r w:rsidR="00D5504C" w:rsidRPr="00050D61">
        <w:rPr>
          <w:sz w:val="28"/>
          <w:szCs w:val="28"/>
          <w:lang w:val="kk-KZ"/>
        </w:rPr>
        <w:t xml:space="preserve"> </w:t>
      </w:r>
      <w:r w:rsidRPr="00050D61">
        <w:rPr>
          <w:sz w:val="28"/>
          <w:szCs w:val="28"/>
          <w:lang w:val="kk-KZ"/>
        </w:rPr>
        <w:t>Сонымен қатар, үздіксіз біліктілікті арттыру жүйесінің төмен</w:t>
      </w:r>
      <w:r w:rsidR="007F6147" w:rsidRPr="00050D61">
        <w:rPr>
          <w:sz w:val="28"/>
          <w:szCs w:val="28"/>
          <w:lang w:val="kk-KZ"/>
        </w:rPr>
        <w:t>,</w:t>
      </w:r>
      <w:r w:rsidRPr="00050D61">
        <w:rPr>
          <w:sz w:val="28"/>
          <w:szCs w:val="28"/>
          <w:lang w:val="kk-KZ"/>
        </w:rPr>
        <w:t xml:space="preserve"> тиімді ұйымдастырыл</w:t>
      </w:r>
      <w:r w:rsidR="007F6147" w:rsidRPr="00050D61">
        <w:rPr>
          <w:sz w:val="28"/>
          <w:szCs w:val="28"/>
          <w:lang w:val="kk-KZ"/>
        </w:rPr>
        <w:t>ма</w:t>
      </w:r>
      <w:r w:rsidRPr="00050D61">
        <w:rPr>
          <w:sz w:val="28"/>
          <w:szCs w:val="28"/>
          <w:lang w:val="kk-KZ"/>
        </w:rPr>
        <w:t xml:space="preserve">уы жоғары технологиялық құрал-жабдықтардың жеткіліксіз пайдаланылуының себебі болып табылады. Сатып алынған медициналық құрал-жабдықтарды пайдалану деңгейінің төмендігі туралы </w:t>
      </w:r>
      <w:r w:rsidR="00C819E7" w:rsidRPr="00050D61">
        <w:rPr>
          <w:sz w:val="28"/>
          <w:szCs w:val="28"/>
          <w:lang w:val="kk-KZ"/>
        </w:rPr>
        <w:t>факт</w:t>
      </w:r>
      <w:r w:rsidRPr="00050D61">
        <w:rPr>
          <w:sz w:val="28"/>
          <w:szCs w:val="28"/>
          <w:lang w:val="kk-KZ"/>
        </w:rPr>
        <w:t>ілер көптеген өңірлерде мамандардың жетіспеушілігі себебінен байқалады</w:t>
      </w:r>
      <w:r w:rsidR="009635D9" w:rsidRPr="00050D61">
        <w:rPr>
          <w:sz w:val="28"/>
          <w:szCs w:val="28"/>
          <w:lang w:val="kk-KZ"/>
        </w:rPr>
        <w:t xml:space="preserve"> [</w:t>
      </w:r>
      <w:r w:rsidR="00130F3F" w:rsidRPr="00050D61">
        <w:rPr>
          <w:sz w:val="28"/>
          <w:szCs w:val="28"/>
          <w:lang w:val="kk-KZ"/>
        </w:rPr>
        <w:t>90</w:t>
      </w:r>
      <w:r w:rsidR="009635D9" w:rsidRPr="00050D61">
        <w:rPr>
          <w:sz w:val="28"/>
          <w:szCs w:val="28"/>
          <w:lang w:val="kk-KZ"/>
        </w:rPr>
        <w:t>]</w:t>
      </w:r>
      <w:r w:rsidRPr="00050D61">
        <w:rPr>
          <w:sz w:val="28"/>
          <w:szCs w:val="28"/>
          <w:lang w:val="kk-KZ"/>
        </w:rPr>
        <w:t>.</w:t>
      </w:r>
    </w:p>
    <w:p w:rsidR="00AB573C" w:rsidRPr="00050D61" w:rsidRDefault="00AB573C" w:rsidP="00BF30ED">
      <w:pPr>
        <w:ind w:firstLine="709"/>
        <w:jc w:val="both"/>
        <w:rPr>
          <w:sz w:val="28"/>
          <w:szCs w:val="28"/>
          <w:lang w:val="kk-KZ"/>
        </w:rPr>
      </w:pPr>
      <w:bookmarkStart w:id="1" w:name="z363"/>
      <w:bookmarkEnd w:id="1"/>
      <w:r w:rsidRPr="00050D61">
        <w:rPr>
          <w:sz w:val="28"/>
          <w:szCs w:val="28"/>
          <w:lang w:val="kk-KZ"/>
        </w:rPr>
        <w:t>Медициналық білім беруді реформалаудың 2006-2010 жылдарға арналған тұжырымдамасын іске асыру нәтижесінде соңғы жылдары Қазақстанда медициналық білім беру жүйесін реформалау және 2011-2015 жылдарға арналған медициналық және фармацевтикалық білімді дам</w:t>
      </w:r>
      <w:r w:rsidR="00D5504C" w:rsidRPr="00050D61">
        <w:rPr>
          <w:sz w:val="28"/>
          <w:szCs w:val="28"/>
          <w:lang w:val="kk-KZ"/>
        </w:rPr>
        <w:t xml:space="preserve">ыту айтарлықтай оң нәтиже </w:t>
      </w:r>
      <w:r w:rsidR="00BF30ED" w:rsidRPr="00050D61">
        <w:rPr>
          <w:sz w:val="28"/>
          <w:szCs w:val="28"/>
          <w:lang w:val="kk-KZ"/>
        </w:rPr>
        <w:t>берді [</w:t>
      </w:r>
      <w:r w:rsidR="00130F3F" w:rsidRPr="00050D61">
        <w:rPr>
          <w:sz w:val="28"/>
          <w:szCs w:val="28"/>
          <w:lang w:val="kk-KZ"/>
        </w:rPr>
        <w:t>91</w:t>
      </w:r>
      <w:r w:rsidRPr="00050D61">
        <w:rPr>
          <w:sz w:val="28"/>
          <w:szCs w:val="28"/>
          <w:lang w:val="kk-KZ"/>
        </w:rPr>
        <w:t>]</w:t>
      </w:r>
      <w:r w:rsidR="00D5504C" w:rsidRPr="00050D61">
        <w:rPr>
          <w:sz w:val="28"/>
          <w:szCs w:val="28"/>
          <w:lang w:val="kk-KZ"/>
        </w:rPr>
        <w:t>.</w:t>
      </w:r>
      <w:r w:rsidRPr="00050D61">
        <w:rPr>
          <w:sz w:val="28"/>
          <w:szCs w:val="28"/>
          <w:lang w:val="kk-KZ"/>
        </w:rPr>
        <w:t xml:space="preserve"> Еліміздің медициналық оқу орындарына азаматтарды іріктеу мен қабылдаудың жаңа тәсілдері енгізілді, медициналық және фармацевтикалық кадрларды даярлаудың құрылымы өзгертілді.</w:t>
      </w:r>
      <w:r w:rsidR="0061097C" w:rsidRPr="00050D61">
        <w:rPr>
          <w:sz w:val="28"/>
          <w:szCs w:val="28"/>
          <w:lang w:val="kk-KZ"/>
        </w:rPr>
        <w:t xml:space="preserve"> </w:t>
      </w:r>
      <w:r w:rsidRPr="00050D61">
        <w:rPr>
          <w:sz w:val="28"/>
          <w:szCs w:val="28"/>
          <w:lang w:val="kk-KZ"/>
        </w:rPr>
        <w:t>Білім беру жүйесіне резидентура, ерте клиникалық байланыс, қауіпсіз ортада клиникалық дағдыларды үйрету (имитациялық тренинг), коммуникативті дағдыларға оқыту, білім берудегі ғылыми көзқарасты дамыту, интеграцияланған оқыту, дәлелді медицина нег</w:t>
      </w:r>
      <w:r w:rsidR="00130F3F" w:rsidRPr="00050D61">
        <w:rPr>
          <w:sz w:val="28"/>
          <w:szCs w:val="28"/>
          <w:lang w:val="kk-KZ"/>
        </w:rPr>
        <w:t>іздері тұжырымдамасы енгізілді [92].</w:t>
      </w:r>
    </w:p>
    <w:p w:rsidR="00AB573C" w:rsidRPr="00050D61" w:rsidRDefault="00AB573C" w:rsidP="00BF30ED">
      <w:pPr>
        <w:ind w:firstLine="709"/>
        <w:jc w:val="both"/>
        <w:rPr>
          <w:sz w:val="28"/>
          <w:szCs w:val="28"/>
          <w:lang w:val="kk-KZ"/>
        </w:rPr>
      </w:pPr>
      <w:r w:rsidRPr="00050D61">
        <w:rPr>
          <w:sz w:val="28"/>
          <w:szCs w:val="28"/>
          <w:lang w:val="kk-KZ"/>
        </w:rPr>
        <w:t>Мамандарды дербес клиникалық қызметке, интернатурадан кейін – кейбір клиникалық мамандықтар бойынша, резидентурадан кейін – ауқымы тар мамандықтар бойынша жіберуді анықтайтын сертификаттау рәсімдері енгізілді. Сертификаттау таңдалған мамандық бойынша емтихан тапсыруды қамтиды.</w:t>
      </w:r>
      <w:r w:rsidR="0061097C" w:rsidRPr="00050D61">
        <w:rPr>
          <w:sz w:val="28"/>
          <w:szCs w:val="28"/>
          <w:lang w:val="kk-KZ"/>
        </w:rPr>
        <w:t xml:space="preserve"> </w:t>
      </w:r>
      <w:r w:rsidRPr="00050D61">
        <w:rPr>
          <w:sz w:val="28"/>
          <w:szCs w:val="28"/>
          <w:lang w:val="kk-KZ"/>
        </w:rPr>
        <w:t>Дегенмен, бірқатар мәселелер шешімін таппай отыр. Қазақстанда халықаралық тәжірибеге де, Болон процесінің талаптарына да толық сәйкес келмейтін бірегей үлгі қалыптасты</w:t>
      </w:r>
      <w:r w:rsidR="00130F3F" w:rsidRPr="00050D61">
        <w:rPr>
          <w:sz w:val="28"/>
          <w:szCs w:val="28"/>
          <w:lang w:val="kk-KZ"/>
        </w:rPr>
        <w:t xml:space="preserve">. </w:t>
      </w:r>
      <w:r w:rsidRPr="00050D61">
        <w:rPr>
          <w:sz w:val="28"/>
          <w:szCs w:val="28"/>
          <w:lang w:val="kk-KZ"/>
        </w:rPr>
        <w:t>7 жыл ішінде (5+2) жалпы медицина мамандығының түлегі екі диплом және бір сертификат алады, ал жұмысқа тұру үшін оған қосымша маман сертификаты қажет. Сондқтан да 5 жылдық негізгі медициналық білім алған түлектің мамандығы бойынша жұмысқа орналасу мүмкіндігі жоқ.</w:t>
      </w:r>
    </w:p>
    <w:p w:rsidR="00AB573C" w:rsidRPr="00050D61" w:rsidRDefault="00AB573C" w:rsidP="00BF30ED">
      <w:pPr>
        <w:ind w:firstLine="709"/>
        <w:jc w:val="both"/>
        <w:rPr>
          <w:sz w:val="28"/>
          <w:szCs w:val="28"/>
          <w:lang w:val="kk-KZ"/>
        </w:rPr>
      </w:pPr>
      <w:r w:rsidRPr="00050D61">
        <w:rPr>
          <w:sz w:val="28"/>
          <w:szCs w:val="28"/>
          <w:lang w:val="kk-KZ"/>
        </w:rPr>
        <w:t>Қазақстандағы медициналық жоғары оқу орындарының білім беру бағдарламаларын талдау соңғы нәтижелерді Еуропадағы негізгі медициналық білім берудегі білім беру бағдарламаларының соңғы нәтижелерімен салыстыруға келмейтінін көрсетті</w:t>
      </w:r>
      <w:r w:rsidR="002A1B43" w:rsidRPr="00050D61">
        <w:rPr>
          <w:sz w:val="28"/>
          <w:szCs w:val="28"/>
          <w:lang w:val="kk-KZ"/>
        </w:rPr>
        <w:t xml:space="preserve"> [</w:t>
      </w:r>
      <w:r w:rsidR="00130F3F" w:rsidRPr="00050D61">
        <w:rPr>
          <w:sz w:val="28"/>
          <w:szCs w:val="28"/>
          <w:lang w:val="kk-KZ"/>
        </w:rPr>
        <w:t>93</w:t>
      </w:r>
      <w:r w:rsidRPr="00050D61">
        <w:rPr>
          <w:sz w:val="28"/>
          <w:szCs w:val="28"/>
          <w:lang w:val="kk-KZ"/>
        </w:rPr>
        <w:t xml:space="preserve">]. Әлемдік тәжірибе ғылымды, тәжірибені және білім беруді біріктіру жағдайында ғана заманауи білім алу және бәсекеге қабілетті мықты дәрігер мамандарын дайындау үшін тиімді жағдай жасауға болатынын көрсетеді. Әлемнің жетекші елдерінде медициналық оқу орнының қызмет етуінің негізгі шарттарының бірі университет құрылымына кіретін немесе оның тікелей бақылауындағы медициналық ұйымдар болып табылатын университеттік клиникалардың болуы болып табылады. </w:t>
      </w:r>
    </w:p>
    <w:p w:rsidR="00AB573C" w:rsidRPr="00050D61" w:rsidRDefault="00AB573C" w:rsidP="00BF30ED">
      <w:pPr>
        <w:ind w:firstLine="709"/>
        <w:jc w:val="both"/>
        <w:rPr>
          <w:sz w:val="28"/>
          <w:szCs w:val="28"/>
          <w:lang w:val="kk-KZ"/>
        </w:rPr>
      </w:pPr>
      <w:r w:rsidRPr="00050D61">
        <w:rPr>
          <w:sz w:val="28"/>
          <w:szCs w:val="28"/>
          <w:lang w:val="kk-KZ"/>
        </w:rPr>
        <w:t xml:space="preserve">Дүниежүзілік тәжірибеге сәйкес университеттік клиника мәртебесінде медициналық көмектің барлық түрлерін көрсететін, оның ішінде жоғары мамандандырылған, студенттерді, интерндерді және әртүрлі оқу жылдарындағы резиденттерді клиникалық оқытуға мүмкіндік беретін көп бейінді клиника бар. Университеттік клиниканың базасында медициналық университеттің негізгі </w:t>
      </w:r>
      <w:r w:rsidRPr="00050D61">
        <w:rPr>
          <w:sz w:val="28"/>
          <w:szCs w:val="28"/>
          <w:lang w:val="kk-KZ"/>
        </w:rPr>
        <w:lastRenderedPageBreak/>
        <w:t xml:space="preserve">клиникалық кафедралары орналасқан, профессорлық-оқытушылар құрамы кафедра қызметкерлерімен қатар, практикалық дәрігерлерден тұрады. Университет клиникасы негізінде ғылыми зерттеулер жүргізіледі және жаңа жоғары технологиялық қызметтер енгізіледі. Бұл білім, ғылым және тәжірибенің біртұтастығын, </w:t>
      </w:r>
      <w:r w:rsidR="00B755CD" w:rsidRPr="00050D61">
        <w:rPr>
          <w:sz w:val="28"/>
          <w:szCs w:val="28"/>
          <w:lang w:val="kk-KZ"/>
        </w:rPr>
        <w:t>«</w:t>
      </w:r>
      <w:r w:rsidRPr="00050D61">
        <w:rPr>
          <w:sz w:val="28"/>
          <w:szCs w:val="28"/>
          <w:lang w:val="kk-KZ"/>
        </w:rPr>
        <w:t>дәрігер-ғалым-мұғалім</w:t>
      </w:r>
      <w:r w:rsidR="00B755CD" w:rsidRPr="00050D61">
        <w:rPr>
          <w:sz w:val="28"/>
          <w:szCs w:val="28"/>
          <w:lang w:val="kk-KZ"/>
        </w:rPr>
        <w:t>»</w:t>
      </w:r>
      <w:r w:rsidRPr="00050D61">
        <w:rPr>
          <w:sz w:val="28"/>
          <w:szCs w:val="28"/>
          <w:lang w:val="kk-KZ"/>
        </w:rPr>
        <w:t xml:space="preserve"> үлгісін дамытудың негізін қамтамасыз етеді.</w:t>
      </w:r>
      <w:r w:rsidR="0061097C" w:rsidRPr="00050D61">
        <w:rPr>
          <w:sz w:val="28"/>
          <w:szCs w:val="28"/>
          <w:lang w:val="kk-KZ"/>
        </w:rPr>
        <w:t xml:space="preserve"> </w:t>
      </w:r>
      <w:r w:rsidRPr="00050D61">
        <w:rPr>
          <w:sz w:val="28"/>
          <w:szCs w:val="28"/>
          <w:lang w:val="kk-KZ"/>
        </w:rPr>
        <w:t>Біріктірілген академиялық денсаулық сақтау жүйесі үздік әлемдік тәжірибесіне идеясы АҚШ-тағы Джонс Хопкинс және Питтсбург университеттері, Вена медициналық университеті, Оңтүстік Корея университеттері сияқты әлемнің жетекші академиялық орталықтары негізделген және ол ондаған жылдар бойы табысты дамып келеді.</w:t>
      </w:r>
      <w:r w:rsidR="0061097C" w:rsidRPr="00050D61">
        <w:rPr>
          <w:sz w:val="28"/>
          <w:szCs w:val="28"/>
          <w:lang w:val="kk-KZ"/>
        </w:rPr>
        <w:t xml:space="preserve"> </w:t>
      </w:r>
      <w:r w:rsidRPr="00050D61">
        <w:rPr>
          <w:sz w:val="28"/>
          <w:szCs w:val="28"/>
          <w:lang w:val="kk-KZ"/>
        </w:rPr>
        <w:t>Соңғы 2019-2021 жылдары мемлекеттік грант бойынша білім алған денсаулық сақтау ұйымдарына жұмысқа орналасқан ЖОО түлек</w:t>
      </w:r>
      <w:r w:rsidR="007F6147" w:rsidRPr="00050D61">
        <w:rPr>
          <w:sz w:val="28"/>
          <w:szCs w:val="28"/>
          <w:lang w:val="kk-KZ"/>
        </w:rPr>
        <w:t>терінің үлесі сәйкесінше 92,3</w:t>
      </w:r>
      <w:r w:rsidR="00BF30ED" w:rsidRPr="00050D61">
        <w:rPr>
          <w:sz w:val="28"/>
          <w:szCs w:val="28"/>
          <w:lang w:val="kk-KZ"/>
        </w:rPr>
        <w:t>% және 94</w:t>
      </w:r>
      <w:r w:rsidRPr="00050D61">
        <w:rPr>
          <w:sz w:val="28"/>
          <w:szCs w:val="28"/>
          <w:lang w:val="kk-KZ"/>
        </w:rPr>
        <w:t>,7% құрайды.</w:t>
      </w:r>
    </w:p>
    <w:p w:rsidR="00AB573C" w:rsidRPr="00B1263C" w:rsidRDefault="00AB573C" w:rsidP="007B638E">
      <w:pPr>
        <w:pStyle w:val="a5"/>
        <w:numPr>
          <w:ilvl w:val="0"/>
          <w:numId w:val="37"/>
        </w:numPr>
        <w:tabs>
          <w:tab w:val="left" w:pos="709"/>
          <w:tab w:val="left" w:pos="993"/>
        </w:tabs>
        <w:ind w:hanging="205"/>
        <w:jc w:val="both"/>
        <w:rPr>
          <w:b/>
          <w:sz w:val="28"/>
          <w:szCs w:val="28"/>
          <w:lang w:val="kk-KZ"/>
        </w:rPr>
      </w:pPr>
      <w:r w:rsidRPr="00B1263C">
        <w:rPr>
          <w:b/>
          <w:sz w:val="28"/>
          <w:szCs w:val="28"/>
          <w:lang w:val="kk-KZ"/>
        </w:rPr>
        <w:t>Денсаулық сақтаудың ғылыми-инновациялық әлеуеті.</w:t>
      </w:r>
    </w:p>
    <w:p w:rsidR="00AB573C" w:rsidRPr="00050D61" w:rsidRDefault="00B755CD" w:rsidP="00BF30ED">
      <w:pPr>
        <w:ind w:firstLine="709"/>
        <w:jc w:val="both"/>
        <w:rPr>
          <w:sz w:val="28"/>
          <w:szCs w:val="28"/>
          <w:lang w:val="kk-KZ"/>
        </w:rPr>
      </w:pPr>
      <w:r w:rsidRPr="00050D61">
        <w:rPr>
          <w:sz w:val="28"/>
          <w:szCs w:val="28"/>
          <w:lang w:val="kk-KZ"/>
        </w:rPr>
        <w:t>«</w:t>
      </w:r>
      <w:r w:rsidR="00AB573C" w:rsidRPr="00050D61">
        <w:rPr>
          <w:sz w:val="28"/>
          <w:szCs w:val="28"/>
          <w:lang w:val="kk-KZ"/>
        </w:rPr>
        <w:t>Халық денсаулығы және денсаулық сақтау жүйесі туралы</w:t>
      </w:r>
      <w:r w:rsidRPr="00050D61">
        <w:rPr>
          <w:sz w:val="28"/>
          <w:szCs w:val="28"/>
          <w:lang w:val="kk-KZ"/>
        </w:rPr>
        <w:t>»</w:t>
      </w:r>
      <w:r w:rsidR="00AB573C" w:rsidRPr="00050D61">
        <w:rPr>
          <w:sz w:val="28"/>
          <w:szCs w:val="28"/>
          <w:lang w:val="kk-KZ"/>
        </w:rPr>
        <w:t xml:space="preserve"> Қазақстан Республикасының 2020 жылғы 7 шілдедегі № 360-VI ҚРДС Кодексінің 5-бабына сәйкес денсаулық сақтау саласындағы заңнаманың қағидаттарының бірі – мемлекеттік отандық медицина және фармацевтика ғылымын қолдау, профилактика, диагностика, емдеу және медициналық оңалту саласындағы ғылым мен техниканың озық жетістіктерін, жаңа дәрілік заттар мен технологиялардың инновациялық әзірлемелерін, сондай-ақ денсаулық сақтау саласындағы әлемдік тәжірибені енгізу [</w:t>
      </w:r>
      <w:r w:rsidR="00130F3F" w:rsidRPr="00050D61">
        <w:rPr>
          <w:sz w:val="28"/>
          <w:szCs w:val="28"/>
          <w:lang w:val="kk-KZ"/>
        </w:rPr>
        <w:t>94</w:t>
      </w:r>
      <w:r w:rsidR="00AB573C" w:rsidRPr="00050D61">
        <w:rPr>
          <w:sz w:val="28"/>
          <w:szCs w:val="28"/>
          <w:lang w:val="kk-KZ"/>
        </w:rPr>
        <w:t xml:space="preserve">]. </w:t>
      </w:r>
      <w:r w:rsidR="00AB573C" w:rsidRPr="00050D61">
        <w:rPr>
          <w:rFonts w:eastAsiaTheme="minorEastAsia"/>
          <w:sz w:val="28"/>
          <w:szCs w:val="28"/>
          <w:lang w:val="kk-KZ"/>
        </w:rPr>
        <w:t xml:space="preserve">Дүниежүзілік зияткерлік меншік ұйымының (ВОИС, </w:t>
      </w:r>
      <w:hyperlink r:id="rId77" w:tooltip="Английский язык" w:history="1">
        <w:r w:rsidR="007F6147" w:rsidRPr="00050D61">
          <w:rPr>
            <w:rStyle w:val="af0"/>
            <w:rFonts w:eastAsiaTheme="minorEastAsia"/>
            <w:color w:val="auto"/>
            <w:sz w:val="28"/>
            <w:szCs w:val="28"/>
            <w:u w:val="none"/>
            <w:lang w:val="kk-KZ"/>
          </w:rPr>
          <w:t>ағыл</w:t>
        </w:r>
        <w:r w:rsidR="00AB573C" w:rsidRPr="00050D61">
          <w:rPr>
            <w:rStyle w:val="af0"/>
            <w:rFonts w:eastAsiaTheme="minorEastAsia"/>
            <w:color w:val="auto"/>
            <w:sz w:val="28"/>
            <w:szCs w:val="28"/>
            <w:u w:val="none"/>
            <w:lang w:val="kk-KZ"/>
          </w:rPr>
          <w:t>.</w:t>
        </w:r>
      </w:hyperlink>
      <w:r w:rsidR="00AB573C" w:rsidRPr="00050D61">
        <w:rPr>
          <w:rFonts w:eastAsiaTheme="minorEastAsia"/>
          <w:sz w:val="28"/>
          <w:szCs w:val="28"/>
          <w:lang w:val="kk-KZ"/>
        </w:rPr>
        <w:t> World Intellectual Property Organi</w:t>
      </w:r>
      <w:r w:rsidR="00547198" w:rsidRPr="00050D61">
        <w:rPr>
          <w:rFonts w:eastAsiaTheme="minorEastAsia"/>
          <w:sz w:val="28"/>
          <w:szCs w:val="28"/>
          <w:lang w:val="kk-KZ"/>
        </w:rPr>
        <w:t>zation, WIPO) тақырыбы 2019 жыл-</w:t>
      </w:r>
      <w:r w:rsidR="00AB573C" w:rsidRPr="00050D61">
        <w:rPr>
          <w:rFonts w:eastAsiaTheme="minorEastAsia"/>
          <w:sz w:val="28"/>
          <w:szCs w:val="28"/>
          <w:lang w:val="kk-KZ"/>
        </w:rPr>
        <w:t xml:space="preserve"> </w:t>
      </w:r>
      <w:r w:rsidRPr="00050D61">
        <w:rPr>
          <w:rFonts w:eastAsiaTheme="minorEastAsia"/>
          <w:sz w:val="28"/>
          <w:szCs w:val="28"/>
          <w:lang w:val="kk-KZ"/>
        </w:rPr>
        <w:t>«</w:t>
      </w:r>
      <w:r w:rsidR="00AB573C" w:rsidRPr="00050D61">
        <w:rPr>
          <w:rFonts w:eastAsiaTheme="minorEastAsia"/>
          <w:sz w:val="28"/>
          <w:szCs w:val="28"/>
          <w:lang w:val="kk-KZ"/>
        </w:rPr>
        <w:t>Салауатты өмір салты: Медициналық инновацияның болашағы</w:t>
      </w:r>
      <w:r w:rsidRPr="00050D61">
        <w:rPr>
          <w:rFonts w:eastAsiaTheme="minorEastAsia"/>
          <w:sz w:val="28"/>
          <w:szCs w:val="28"/>
          <w:lang w:val="kk-KZ"/>
        </w:rPr>
        <w:t>»</w:t>
      </w:r>
      <w:r w:rsidR="00AB573C" w:rsidRPr="00050D61">
        <w:rPr>
          <w:rFonts w:eastAsiaTheme="minorEastAsia"/>
          <w:sz w:val="28"/>
          <w:szCs w:val="28"/>
          <w:lang w:val="kk-KZ"/>
        </w:rPr>
        <w:t xml:space="preserve"> деп таңдалды, бұл бүгінгі таңда инновациялар мен жасанды интеллект денсаулық сақтаудың диагностикалық және болжамдық қызметінде алға дамуды күшейтетінін көрсетті</w:t>
      </w:r>
      <w:r w:rsidR="00AB573C" w:rsidRPr="00050D61">
        <w:rPr>
          <w:sz w:val="28"/>
          <w:szCs w:val="28"/>
          <w:lang w:val="kk-KZ"/>
        </w:rPr>
        <w:t xml:space="preserve">. </w:t>
      </w:r>
    </w:p>
    <w:p w:rsidR="00AB573C" w:rsidRPr="00050D61" w:rsidRDefault="00AB573C" w:rsidP="00BF30ED">
      <w:pPr>
        <w:ind w:firstLine="709"/>
        <w:jc w:val="both"/>
        <w:rPr>
          <w:sz w:val="28"/>
          <w:szCs w:val="28"/>
          <w:lang w:val="kk-KZ"/>
        </w:rPr>
      </w:pPr>
      <w:r w:rsidRPr="00050D61">
        <w:rPr>
          <w:rFonts w:eastAsiaTheme="minorEastAsia"/>
          <w:sz w:val="28"/>
          <w:szCs w:val="28"/>
          <w:lang w:val="kk-KZ"/>
        </w:rPr>
        <w:t xml:space="preserve"> </w:t>
      </w:r>
      <w:r w:rsidR="00B755CD" w:rsidRPr="00050D61">
        <w:rPr>
          <w:rFonts w:eastAsiaTheme="minorEastAsia"/>
          <w:sz w:val="28"/>
          <w:szCs w:val="28"/>
          <w:lang w:val="kk-KZ"/>
        </w:rPr>
        <w:t>«</w:t>
      </w:r>
      <w:r w:rsidRPr="00050D61">
        <w:rPr>
          <w:rFonts w:eastAsiaTheme="minorEastAsia"/>
          <w:sz w:val="28"/>
          <w:szCs w:val="28"/>
          <w:lang w:val="kk-KZ"/>
        </w:rPr>
        <w:t>Creating Healthy Lives - The Future of Medical Innovation</w:t>
      </w:r>
      <w:r w:rsidR="00B755CD" w:rsidRPr="00050D61">
        <w:rPr>
          <w:rFonts w:eastAsiaTheme="minorEastAsia"/>
          <w:sz w:val="28"/>
          <w:szCs w:val="28"/>
          <w:lang w:val="kk-KZ"/>
        </w:rPr>
        <w:t>»</w:t>
      </w:r>
      <w:r w:rsidRPr="00050D61">
        <w:rPr>
          <w:rFonts w:eastAsiaTheme="minorEastAsia"/>
          <w:sz w:val="28"/>
          <w:szCs w:val="28"/>
          <w:lang w:val="kk-KZ"/>
        </w:rPr>
        <w:t xml:space="preserve"> докладында Жаһандық инновациялық индекс 2019 жылғы әлем елдерінің рейтингінің нәтижелері туралы (Global Innovation Index GII), </w:t>
      </w:r>
      <w:r w:rsidR="00B755CD" w:rsidRPr="00050D61">
        <w:rPr>
          <w:rFonts w:eastAsiaTheme="minorEastAsia"/>
          <w:sz w:val="28"/>
          <w:szCs w:val="28"/>
          <w:lang w:val="kk-KZ"/>
        </w:rPr>
        <w:t>«</w:t>
      </w:r>
      <w:r w:rsidRPr="00050D61">
        <w:rPr>
          <w:rFonts w:eastAsiaTheme="minorEastAsia"/>
          <w:sz w:val="28"/>
          <w:szCs w:val="28"/>
          <w:lang w:val="kk-KZ"/>
        </w:rPr>
        <w:t>Салауатты өмірді құру – медициналық инновацияның болашағы</w:t>
      </w:r>
      <w:r w:rsidR="00B755CD" w:rsidRPr="00050D61">
        <w:rPr>
          <w:rFonts w:eastAsiaTheme="minorEastAsia"/>
          <w:sz w:val="28"/>
          <w:szCs w:val="28"/>
          <w:lang w:val="kk-KZ"/>
        </w:rPr>
        <w:t>»</w:t>
      </w:r>
      <w:r w:rsidRPr="00050D61">
        <w:rPr>
          <w:rFonts w:eastAsiaTheme="minorEastAsia"/>
          <w:sz w:val="28"/>
          <w:szCs w:val="28"/>
          <w:lang w:val="kk-KZ"/>
        </w:rPr>
        <w:t xml:space="preserve"> мәселесін шешу шұғыл назар аударуды талап ететіні анық көрсетілген</w:t>
      </w:r>
      <w:r w:rsidR="002A1B43" w:rsidRPr="00050D61">
        <w:rPr>
          <w:rFonts w:eastAsiaTheme="minorEastAsia"/>
          <w:sz w:val="28"/>
          <w:szCs w:val="28"/>
          <w:lang w:val="kk-KZ"/>
        </w:rPr>
        <w:t xml:space="preserve"> [</w:t>
      </w:r>
      <w:r w:rsidR="004B194B" w:rsidRPr="00050D61">
        <w:rPr>
          <w:sz w:val="28"/>
          <w:szCs w:val="28"/>
          <w:lang w:val="kk-KZ"/>
        </w:rPr>
        <w:t>9</w:t>
      </w:r>
      <w:r w:rsidR="00130F3F" w:rsidRPr="00050D61">
        <w:rPr>
          <w:sz w:val="28"/>
          <w:szCs w:val="28"/>
          <w:lang w:val="kk-KZ"/>
        </w:rPr>
        <w:t>5</w:t>
      </w:r>
      <w:r w:rsidRPr="00050D61">
        <w:rPr>
          <w:sz w:val="28"/>
          <w:szCs w:val="28"/>
          <w:lang w:val="kk-KZ"/>
        </w:rPr>
        <w:t>].</w:t>
      </w:r>
    </w:p>
    <w:p w:rsidR="008C5D19" w:rsidRPr="00050D61" w:rsidRDefault="00AB573C" w:rsidP="00BF30ED">
      <w:pPr>
        <w:ind w:firstLine="709"/>
        <w:jc w:val="both"/>
        <w:rPr>
          <w:sz w:val="28"/>
          <w:szCs w:val="28"/>
          <w:lang w:val="kk-KZ"/>
        </w:rPr>
      </w:pPr>
      <w:r w:rsidRPr="00050D61">
        <w:rPr>
          <w:sz w:val="28"/>
          <w:szCs w:val="28"/>
          <w:lang w:val="kk-KZ"/>
        </w:rPr>
        <w:t xml:space="preserve">Медицина ғылымы мен инновация саласында Қазақстанда денсаулық сақтау саласындағы кәсіпорындардың әлемдік деңгейде инновациялық белсенділігі төмен. Бұл </w:t>
      </w:r>
      <w:r w:rsidR="00B755CD" w:rsidRPr="00050D61">
        <w:rPr>
          <w:sz w:val="28"/>
          <w:szCs w:val="28"/>
          <w:lang w:val="kk-KZ"/>
        </w:rPr>
        <w:t>«</w:t>
      </w:r>
      <w:r w:rsidRPr="00050D61">
        <w:rPr>
          <w:sz w:val="28"/>
          <w:szCs w:val="28"/>
          <w:lang w:val="kk-KZ"/>
        </w:rPr>
        <w:t>Жаһандық инновациялық индексте АКТ-ны қолдану</w:t>
      </w:r>
      <w:r w:rsidR="00B755CD" w:rsidRPr="00050D61">
        <w:rPr>
          <w:sz w:val="28"/>
          <w:szCs w:val="28"/>
          <w:lang w:val="kk-KZ"/>
        </w:rPr>
        <w:t>»</w:t>
      </w:r>
      <w:r w:rsidRPr="00050D61">
        <w:rPr>
          <w:sz w:val="28"/>
          <w:szCs w:val="28"/>
          <w:lang w:val="kk-KZ"/>
        </w:rPr>
        <w:t xml:space="preserve"> индикаторы бойынша төмен рейтингтерге әкеледі (2018 және 2019 жылдары сәйкесінше 129 ел арасында 78 және 79 орын), ал, медицина саласында 29,8 рейтингімен 67 орында тұр. Адами капиталды дамыту көрсеткіші бойынша Қазақстан 129-130 елдің арасында 29,8 және 67 орында. Қазақстандағы 2011-2021 жылдардағы ғылыми әлеует пен инновациялар мен медицина ғылымының даму көрсеткіштері </w:t>
      </w:r>
      <w:r w:rsidR="00F767B9" w:rsidRPr="00050D61">
        <w:rPr>
          <w:sz w:val="28"/>
          <w:szCs w:val="28"/>
          <w:lang w:val="kk-KZ"/>
        </w:rPr>
        <w:t>көрінеді</w:t>
      </w:r>
      <w:r w:rsidR="008C5D19" w:rsidRPr="00050D61">
        <w:rPr>
          <w:sz w:val="28"/>
          <w:szCs w:val="28"/>
          <w:lang w:val="kk-KZ"/>
        </w:rPr>
        <w:t>.</w:t>
      </w:r>
    </w:p>
    <w:p w:rsidR="006F7B30" w:rsidRPr="00050D61" w:rsidRDefault="00AB573C" w:rsidP="00BF30ED">
      <w:pPr>
        <w:ind w:firstLine="709"/>
        <w:jc w:val="both"/>
        <w:rPr>
          <w:sz w:val="28"/>
          <w:szCs w:val="28"/>
          <w:lang w:val="kk-KZ"/>
        </w:rPr>
      </w:pPr>
      <w:r w:rsidRPr="00050D61">
        <w:rPr>
          <w:sz w:val="28"/>
          <w:szCs w:val="28"/>
          <w:lang w:val="kk-KZ"/>
        </w:rPr>
        <w:t>Кестені талдау оң өсу тенденциясына және жалпы Қазақстандағы денсаулық сақтау саласындағы кәсіпорындардың инновациялық белсенділігінің жоғарырақ деңгейіне қарамастан, білім беру саласында бұл көрсеткіште айтарлықтай 2-3 есе артта қалғаны</w:t>
      </w:r>
      <w:r w:rsidR="00DC4C71" w:rsidRPr="00050D61">
        <w:rPr>
          <w:sz w:val="28"/>
          <w:szCs w:val="28"/>
          <w:lang w:val="kk-KZ"/>
        </w:rPr>
        <w:t xml:space="preserve"> туралы қорытынды жасауға</w:t>
      </w:r>
      <w:r w:rsidR="00A53EB1" w:rsidRPr="00050D61">
        <w:rPr>
          <w:sz w:val="28"/>
          <w:szCs w:val="28"/>
          <w:lang w:val="kk-KZ"/>
        </w:rPr>
        <w:t xml:space="preserve"> болады. </w:t>
      </w:r>
    </w:p>
    <w:p w:rsidR="00AB573C" w:rsidRPr="00BF30ED" w:rsidRDefault="00900330" w:rsidP="00BF30ED">
      <w:pPr>
        <w:ind w:firstLine="709"/>
        <w:jc w:val="both"/>
        <w:rPr>
          <w:sz w:val="28"/>
          <w:szCs w:val="28"/>
          <w:lang w:val="kk-KZ"/>
        </w:rPr>
      </w:pPr>
      <w:r w:rsidRPr="00050D61">
        <w:rPr>
          <w:sz w:val="28"/>
          <w:szCs w:val="28"/>
          <w:lang w:val="kk-KZ"/>
        </w:rPr>
        <w:lastRenderedPageBreak/>
        <w:t>8</w:t>
      </w:r>
      <w:r w:rsidR="006F7B30" w:rsidRPr="00050D61">
        <w:rPr>
          <w:sz w:val="28"/>
          <w:szCs w:val="28"/>
          <w:lang w:val="kk-KZ"/>
        </w:rPr>
        <w:t>-</w:t>
      </w:r>
      <w:r w:rsidR="00547198" w:rsidRPr="00050D61">
        <w:rPr>
          <w:sz w:val="28"/>
          <w:szCs w:val="28"/>
          <w:lang w:val="kk-KZ"/>
        </w:rPr>
        <w:t>ші с</w:t>
      </w:r>
      <w:r w:rsidR="00AB573C" w:rsidRPr="00050D61">
        <w:rPr>
          <w:sz w:val="28"/>
          <w:szCs w:val="28"/>
          <w:lang w:val="kk-KZ"/>
        </w:rPr>
        <w:t>уретте Қазақстандағы 2011-2021 жылдардағы денсаулық сақтау саласындағы кәсіпорындардың инновациялық белсенділік деңгейі мен өнім мен технологиялық инновацияларға жұмсалған шығындар графиктері көрсетілген.</w:t>
      </w:r>
      <w:r w:rsidR="00AB573C" w:rsidRPr="00BF30ED">
        <w:rPr>
          <w:sz w:val="28"/>
          <w:szCs w:val="28"/>
          <w:lang w:val="kk-KZ"/>
        </w:rPr>
        <w:t xml:space="preserve"> </w:t>
      </w:r>
      <w:r w:rsidR="00782E83" w:rsidRPr="00BF30ED">
        <w:rPr>
          <w:sz w:val="28"/>
          <w:szCs w:val="28"/>
          <w:lang w:val="kk-KZ"/>
        </w:rPr>
        <w:t>9-шы</w:t>
      </w:r>
      <w:r w:rsidR="00547198" w:rsidRPr="00BF30ED">
        <w:rPr>
          <w:sz w:val="28"/>
          <w:szCs w:val="28"/>
          <w:lang w:val="kk-KZ"/>
        </w:rPr>
        <w:t xml:space="preserve"> с</w:t>
      </w:r>
      <w:r w:rsidR="00AB573C" w:rsidRPr="00BF30ED">
        <w:rPr>
          <w:sz w:val="28"/>
          <w:szCs w:val="28"/>
          <w:lang w:val="kk-KZ"/>
        </w:rPr>
        <w:t>уреттен осы екі көрсеткіш арасында r=0,78 корреляция коэффициенттерімен тығыз оң байланыс бар екенін көруге болады.</w:t>
      </w:r>
      <w:r w:rsidR="00AB573C" w:rsidRPr="00BF30ED">
        <w:rPr>
          <w:sz w:val="28"/>
          <w:szCs w:val="28"/>
          <w:lang w:val="kk-KZ"/>
        </w:rPr>
        <w:tab/>
      </w:r>
    </w:p>
    <w:p w:rsidR="003E0146" w:rsidRPr="00B1263C" w:rsidRDefault="003E0146" w:rsidP="002E4DA3">
      <w:pPr>
        <w:ind w:firstLine="709"/>
        <w:jc w:val="both"/>
        <w:rPr>
          <w:sz w:val="28"/>
          <w:szCs w:val="28"/>
          <w:lang w:val="kk-KZ"/>
        </w:rPr>
      </w:pPr>
    </w:p>
    <w:p w:rsidR="003E0146" w:rsidRPr="00B1263C" w:rsidRDefault="003E0146" w:rsidP="005F3364">
      <w:pPr>
        <w:jc w:val="both"/>
        <w:rPr>
          <w:sz w:val="28"/>
          <w:szCs w:val="28"/>
          <w:lang w:val="kk-KZ"/>
        </w:rPr>
      </w:pPr>
      <w:r w:rsidRPr="00B1263C">
        <w:rPr>
          <w:noProof/>
          <w:sz w:val="28"/>
          <w:szCs w:val="28"/>
        </w:rPr>
        <w:drawing>
          <wp:inline distT="0" distB="0" distL="0" distR="0" wp14:anchorId="725BC0B9" wp14:editId="44FD6EC5">
            <wp:extent cx="6050280" cy="3000375"/>
            <wp:effectExtent l="0" t="0" r="762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5504C" w:rsidRPr="00B1263C" w:rsidRDefault="00D5504C" w:rsidP="002E4DA3">
      <w:pPr>
        <w:ind w:firstLine="709"/>
        <w:jc w:val="both"/>
        <w:rPr>
          <w:sz w:val="28"/>
          <w:szCs w:val="28"/>
          <w:lang w:val="kk-KZ"/>
        </w:rPr>
      </w:pPr>
    </w:p>
    <w:p w:rsidR="00AB573C" w:rsidRPr="00B1263C" w:rsidRDefault="00AB573C" w:rsidP="005F3364">
      <w:pPr>
        <w:ind w:firstLine="709"/>
        <w:jc w:val="center"/>
        <w:rPr>
          <w:sz w:val="28"/>
          <w:szCs w:val="28"/>
          <w:lang w:val="kk-KZ"/>
        </w:rPr>
      </w:pPr>
      <w:r w:rsidRPr="00B1263C">
        <w:rPr>
          <w:sz w:val="28"/>
          <w:szCs w:val="28"/>
          <w:lang w:val="kk-KZ"/>
        </w:rPr>
        <w:t xml:space="preserve">Сурет </w:t>
      </w:r>
      <w:r w:rsidR="00782E83" w:rsidRPr="00B1263C">
        <w:rPr>
          <w:sz w:val="28"/>
          <w:szCs w:val="28"/>
          <w:lang w:val="kk-KZ"/>
        </w:rPr>
        <w:t>9</w:t>
      </w:r>
      <w:r w:rsidRPr="00B1263C">
        <w:rPr>
          <w:sz w:val="28"/>
          <w:szCs w:val="28"/>
          <w:lang w:val="kk-KZ"/>
        </w:rPr>
        <w:t>- Денсаулық сақтау саласындағы кәсіпорындардың өнім және технологиялық инновацияларға кеткен шығындары және инновациялық белсенділік деңгейі</w:t>
      </w:r>
    </w:p>
    <w:p w:rsidR="005F3364" w:rsidRPr="00B1263C" w:rsidRDefault="005F3364" w:rsidP="002E4DA3">
      <w:pPr>
        <w:ind w:firstLine="709"/>
        <w:jc w:val="both"/>
        <w:rPr>
          <w:lang w:val="kk-KZ"/>
        </w:rPr>
      </w:pPr>
    </w:p>
    <w:p w:rsidR="00AB573C" w:rsidRPr="00B1263C" w:rsidRDefault="00F95085" w:rsidP="002E4DA3">
      <w:pPr>
        <w:ind w:firstLine="709"/>
        <w:jc w:val="both"/>
        <w:rPr>
          <w:lang w:val="kk-KZ"/>
        </w:rPr>
      </w:pPr>
      <w:r w:rsidRPr="00B1263C">
        <w:rPr>
          <w:lang w:val="kk-KZ"/>
        </w:rPr>
        <w:t xml:space="preserve">Ескерту: </w:t>
      </w:r>
      <w:r w:rsidR="00AB573C" w:rsidRPr="00B1263C">
        <w:rPr>
          <w:lang w:val="kk-KZ"/>
        </w:rPr>
        <w:t xml:space="preserve"> автор құрастырған</w:t>
      </w:r>
    </w:p>
    <w:p w:rsidR="00AB573C" w:rsidRPr="00B1263C" w:rsidRDefault="00AB573C" w:rsidP="002E4DA3">
      <w:pPr>
        <w:ind w:firstLine="709"/>
        <w:jc w:val="both"/>
        <w:rPr>
          <w:sz w:val="28"/>
          <w:szCs w:val="28"/>
          <w:lang w:val="kk-KZ"/>
        </w:rPr>
      </w:pPr>
    </w:p>
    <w:p w:rsidR="00895E93" w:rsidRPr="00B1263C" w:rsidRDefault="00895E93" w:rsidP="002E4DA3">
      <w:pPr>
        <w:ind w:firstLine="709"/>
        <w:jc w:val="both"/>
        <w:rPr>
          <w:sz w:val="28"/>
          <w:szCs w:val="28"/>
          <w:lang w:val="kk-KZ"/>
        </w:rPr>
      </w:pPr>
      <w:r w:rsidRPr="00B1263C">
        <w:rPr>
          <w:sz w:val="28"/>
          <w:szCs w:val="28"/>
          <w:lang w:val="kk-KZ"/>
        </w:rPr>
        <w:t xml:space="preserve">Жоғарыдағы талдау көрсеткендей денсаулық сақтаудың ғылыми әлеуеті ғылыми-зерттеу институттарындағы, ғылыми орталықтардағы және медициналық университеттердегі ғылым докторлары мен кандидаттарының, PhD докторларының санымен анықталады. Олардың саны соңғы он жылда өсу динамикасын көрсетеді, сонымен қатар денсаулық сақтау саласындағы кәсіпорындардың инновациялық белсенділігі артып келеді. </w:t>
      </w:r>
    </w:p>
    <w:p w:rsidR="00895E93" w:rsidRPr="00B1263C" w:rsidRDefault="00895E93" w:rsidP="002E4DA3">
      <w:pPr>
        <w:tabs>
          <w:tab w:val="left" w:pos="709"/>
        </w:tabs>
        <w:ind w:firstLine="709"/>
        <w:jc w:val="both"/>
        <w:rPr>
          <w:sz w:val="28"/>
          <w:szCs w:val="28"/>
          <w:lang w:val="kk-KZ"/>
        </w:rPr>
      </w:pPr>
      <w:r w:rsidRPr="00B1263C">
        <w:rPr>
          <w:sz w:val="28"/>
          <w:szCs w:val="28"/>
          <w:lang w:val="kk-KZ"/>
        </w:rPr>
        <w:t xml:space="preserve"> </w:t>
      </w:r>
    </w:p>
    <w:p w:rsidR="003C7238" w:rsidRPr="00B1263C" w:rsidRDefault="00BB1FB7" w:rsidP="002E4DA3">
      <w:pPr>
        <w:tabs>
          <w:tab w:val="left" w:pos="709"/>
        </w:tabs>
        <w:ind w:firstLine="709"/>
        <w:jc w:val="both"/>
        <w:rPr>
          <w:b/>
          <w:sz w:val="28"/>
          <w:szCs w:val="28"/>
          <w:lang w:val="kk-KZ"/>
        </w:rPr>
      </w:pPr>
      <w:r w:rsidRPr="00B1263C">
        <w:rPr>
          <w:b/>
          <w:sz w:val="28"/>
          <w:szCs w:val="28"/>
          <w:lang w:val="kk-KZ"/>
        </w:rPr>
        <w:t>2.</w:t>
      </w:r>
      <w:r w:rsidR="006E4542" w:rsidRPr="00B1263C">
        <w:rPr>
          <w:b/>
          <w:sz w:val="28"/>
          <w:szCs w:val="28"/>
          <w:lang w:val="kk-KZ"/>
        </w:rPr>
        <w:t>2</w:t>
      </w:r>
      <w:r w:rsidR="005768AC" w:rsidRPr="00B1263C">
        <w:rPr>
          <w:b/>
          <w:sz w:val="28"/>
          <w:szCs w:val="28"/>
          <w:lang w:val="kk-KZ"/>
        </w:rPr>
        <w:t xml:space="preserve"> </w:t>
      </w:r>
      <w:r w:rsidR="006E4542" w:rsidRPr="00B1263C">
        <w:rPr>
          <w:b/>
          <w:sz w:val="28"/>
          <w:szCs w:val="28"/>
          <w:lang w:val="kk-KZ"/>
        </w:rPr>
        <w:t>Денсаулық сақтау саласында адами капиталды қалыптастырудың экономикалық тиімділігін бағалау</w:t>
      </w:r>
    </w:p>
    <w:p w:rsidR="006E4542" w:rsidRPr="00B1263C" w:rsidRDefault="006E4542" w:rsidP="002E4DA3">
      <w:pPr>
        <w:tabs>
          <w:tab w:val="left" w:pos="709"/>
        </w:tabs>
        <w:ind w:firstLine="709"/>
        <w:jc w:val="both"/>
        <w:rPr>
          <w:b/>
          <w:sz w:val="28"/>
          <w:szCs w:val="28"/>
          <w:lang w:val="kk-KZ"/>
        </w:rPr>
      </w:pPr>
    </w:p>
    <w:p w:rsidR="00C95431" w:rsidRPr="00050D61" w:rsidRDefault="00C95431" w:rsidP="00BF30ED">
      <w:pPr>
        <w:ind w:firstLine="709"/>
        <w:jc w:val="both"/>
        <w:rPr>
          <w:rFonts w:eastAsiaTheme="minorEastAsia"/>
          <w:sz w:val="28"/>
          <w:szCs w:val="28"/>
          <w:lang w:val="kk-KZ"/>
        </w:rPr>
      </w:pPr>
      <w:r w:rsidRPr="00050D61">
        <w:rPr>
          <w:rFonts w:eastAsiaTheme="minorEastAsia"/>
          <w:sz w:val="28"/>
          <w:szCs w:val="28"/>
          <w:lang w:val="kk-KZ"/>
        </w:rPr>
        <w:t>Адами капиталды бағалау мәселесі э</w:t>
      </w:r>
      <w:r w:rsidR="0029325A" w:rsidRPr="00050D61">
        <w:rPr>
          <w:rFonts w:eastAsiaTheme="minorEastAsia"/>
          <w:sz w:val="28"/>
          <w:szCs w:val="28"/>
          <w:lang w:val="kk-KZ"/>
        </w:rPr>
        <w:t xml:space="preserve">кономикалық әдебиеттерде әлі күнге дейін </w:t>
      </w:r>
      <w:r w:rsidRPr="00050D61">
        <w:rPr>
          <w:rFonts w:eastAsiaTheme="minorEastAsia"/>
          <w:sz w:val="28"/>
          <w:szCs w:val="28"/>
          <w:lang w:val="kk-KZ"/>
        </w:rPr>
        <w:t>талқылануда, өйткені</w:t>
      </w:r>
      <w:r w:rsidR="0029325A" w:rsidRPr="00050D61">
        <w:rPr>
          <w:rFonts w:eastAsiaTheme="minorEastAsia"/>
          <w:sz w:val="28"/>
          <w:szCs w:val="28"/>
          <w:lang w:val="kk-KZ"/>
        </w:rPr>
        <w:t>,</w:t>
      </w:r>
      <w:r w:rsidRPr="00050D61">
        <w:rPr>
          <w:rFonts w:eastAsiaTheme="minorEastAsia"/>
          <w:sz w:val="28"/>
          <w:szCs w:val="28"/>
          <w:lang w:val="kk-KZ"/>
        </w:rPr>
        <w:t xml:space="preserve"> оның құрылымы күрделі және </w:t>
      </w:r>
      <w:r w:rsidR="0029325A" w:rsidRPr="00050D61">
        <w:rPr>
          <w:rFonts w:eastAsiaTheme="minorEastAsia"/>
          <w:sz w:val="28"/>
          <w:szCs w:val="28"/>
          <w:lang w:val="kk-KZ"/>
        </w:rPr>
        <w:t>бірнеше</w:t>
      </w:r>
      <w:r w:rsidRPr="00050D61">
        <w:rPr>
          <w:rFonts w:eastAsiaTheme="minorEastAsia"/>
          <w:sz w:val="28"/>
          <w:szCs w:val="28"/>
          <w:lang w:val="kk-KZ"/>
        </w:rPr>
        <w:t xml:space="preserve"> құрамдас бөліктерден тұрады. Адами капиталды кешенді бағалаумен байланысты мәселені шешу үшін біз </w:t>
      </w:r>
      <w:r w:rsidR="00734735" w:rsidRPr="00050D61">
        <w:rPr>
          <w:rFonts w:eastAsiaTheme="minorEastAsia"/>
          <w:sz w:val="28"/>
          <w:szCs w:val="28"/>
          <w:lang w:val="kk-KZ"/>
        </w:rPr>
        <w:t>мазмұнында</w:t>
      </w:r>
      <w:r w:rsidRPr="00050D61">
        <w:rPr>
          <w:rFonts w:eastAsiaTheme="minorEastAsia"/>
          <w:sz w:val="28"/>
          <w:szCs w:val="28"/>
          <w:lang w:val="kk-KZ"/>
        </w:rPr>
        <w:t xml:space="preserve"> жүйелі тәсіл </w:t>
      </w:r>
      <w:r w:rsidR="0029325A" w:rsidRPr="00050D61">
        <w:rPr>
          <w:rFonts w:eastAsiaTheme="minorEastAsia"/>
          <w:sz w:val="28"/>
          <w:szCs w:val="28"/>
          <w:lang w:val="kk-KZ"/>
        </w:rPr>
        <w:t>пайдаланылатын</w:t>
      </w:r>
      <w:r w:rsidRPr="00050D61">
        <w:rPr>
          <w:rFonts w:eastAsiaTheme="minorEastAsia"/>
          <w:sz w:val="28"/>
          <w:szCs w:val="28"/>
          <w:lang w:val="kk-KZ"/>
        </w:rPr>
        <w:t xml:space="preserve"> көрсеткіштердің жалпы жүйесін құрамыз. Бұл жерде медициналық ұйымның нәтижелері тікелей тәуелді адами капиталдың сапасына объективті ішкі және сыртқы </w:t>
      </w:r>
      <w:r w:rsidR="00764973" w:rsidRPr="00050D61">
        <w:rPr>
          <w:rFonts w:eastAsiaTheme="minorEastAsia"/>
          <w:sz w:val="28"/>
          <w:szCs w:val="28"/>
          <w:lang w:val="kk-KZ"/>
        </w:rPr>
        <w:t>факт</w:t>
      </w:r>
      <w:r w:rsidRPr="00050D61">
        <w:rPr>
          <w:rFonts w:eastAsiaTheme="minorEastAsia"/>
          <w:sz w:val="28"/>
          <w:szCs w:val="28"/>
          <w:lang w:val="kk-KZ"/>
        </w:rPr>
        <w:t xml:space="preserve">орлардың </w:t>
      </w:r>
      <w:r w:rsidRPr="00050D61">
        <w:rPr>
          <w:rFonts w:eastAsiaTheme="minorEastAsia"/>
          <w:sz w:val="28"/>
          <w:szCs w:val="28"/>
          <w:lang w:val="kk-KZ"/>
        </w:rPr>
        <w:lastRenderedPageBreak/>
        <w:t>жиынтық әсерін инт</w:t>
      </w:r>
      <w:r w:rsidR="0029325A" w:rsidRPr="00050D61">
        <w:rPr>
          <w:rFonts w:eastAsiaTheme="minorEastAsia"/>
          <w:sz w:val="28"/>
          <w:szCs w:val="28"/>
          <w:lang w:val="kk-KZ"/>
        </w:rPr>
        <w:t>егралды бағалау деп түсіну қажет</w:t>
      </w:r>
      <w:r w:rsidR="00401129" w:rsidRPr="00050D61">
        <w:rPr>
          <w:rFonts w:eastAsiaTheme="minorEastAsia"/>
          <w:sz w:val="28"/>
          <w:szCs w:val="28"/>
          <w:lang w:val="kk-KZ"/>
        </w:rPr>
        <w:t xml:space="preserve"> </w:t>
      </w:r>
      <w:r w:rsidR="00401129" w:rsidRPr="00050D61">
        <w:rPr>
          <w:sz w:val="28"/>
          <w:szCs w:val="28"/>
          <w:lang w:val="kk-KZ"/>
        </w:rPr>
        <w:t>[9</w:t>
      </w:r>
      <w:r w:rsidR="00130F3F" w:rsidRPr="00050D61">
        <w:rPr>
          <w:sz w:val="28"/>
          <w:szCs w:val="28"/>
          <w:lang w:val="kk-KZ"/>
        </w:rPr>
        <w:t>6</w:t>
      </w:r>
      <w:r w:rsidR="00401129" w:rsidRPr="00050D61">
        <w:rPr>
          <w:sz w:val="28"/>
          <w:szCs w:val="28"/>
          <w:lang w:val="kk-KZ"/>
        </w:rPr>
        <w:t xml:space="preserve">]. </w:t>
      </w:r>
      <w:r w:rsidRPr="00050D61">
        <w:rPr>
          <w:rFonts w:eastAsiaTheme="minorEastAsia"/>
          <w:sz w:val="28"/>
          <w:szCs w:val="28"/>
          <w:lang w:val="kk-KZ"/>
        </w:rPr>
        <w:t xml:space="preserve">Олардың кейбіреулерін </w:t>
      </w:r>
      <w:r w:rsidR="0029325A" w:rsidRPr="00050D61">
        <w:rPr>
          <w:rFonts w:eastAsiaTheme="minorEastAsia"/>
          <w:sz w:val="28"/>
          <w:szCs w:val="28"/>
          <w:lang w:val="kk-KZ"/>
        </w:rPr>
        <w:t>есептемеу</w:t>
      </w:r>
      <w:r w:rsidRPr="00050D61">
        <w:rPr>
          <w:rFonts w:eastAsiaTheme="minorEastAsia"/>
          <w:sz w:val="28"/>
          <w:szCs w:val="28"/>
          <w:lang w:val="kk-KZ"/>
        </w:rPr>
        <w:t xml:space="preserve"> қайтымсыз</w:t>
      </w:r>
      <w:r w:rsidR="0029325A" w:rsidRPr="00050D61">
        <w:rPr>
          <w:rFonts w:eastAsiaTheme="minorEastAsia"/>
          <w:sz w:val="28"/>
          <w:szCs w:val="28"/>
          <w:lang w:val="kk-KZ"/>
        </w:rPr>
        <w:t>,</w:t>
      </w:r>
      <w:r w:rsidR="00044357" w:rsidRPr="00050D61">
        <w:rPr>
          <w:rFonts w:eastAsiaTheme="minorEastAsia"/>
          <w:sz w:val="28"/>
          <w:szCs w:val="28"/>
          <w:lang w:val="kk-KZ"/>
        </w:rPr>
        <w:t xml:space="preserve"> жағымсыз </w:t>
      </w:r>
      <w:r w:rsidR="00734735" w:rsidRPr="00050D61">
        <w:rPr>
          <w:rFonts w:eastAsiaTheme="minorEastAsia"/>
          <w:sz w:val="28"/>
          <w:szCs w:val="28"/>
          <w:lang w:val="kk-KZ"/>
        </w:rPr>
        <w:t xml:space="preserve">кері </w:t>
      </w:r>
      <w:r w:rsidR="00044357" w:rsidRPr="00050D61">
        <w:rPr>
          <w:rFonts w:eastAsiaTheme="minorEastAsia"/>
          <w:sz w:val="28"/>
          <w:szCs w:val="28"/>
          <w:lang w:val="kk-KZ"/>
        </w:rPr>
        <w:t>салдарға әкеледі</w:t>
      </w:r>
      <w:r w:rsidRPr="00050D61">
        <w:rPr>
          <w:rFonts w:eastAsiaTheme="minorEastAsia"/>
          <w:sz w:val="28"/>
          <w:szCs w:val="28"/>
          <w:lang w:val="kk-KZ"/>
        </w:rPr>
        <w:t>.</w:t>
      </w:r>
    </w:p>
    <w:p w:rsidR="00C95431" w:rsidRPr="00050D61" w:rsidRDefault="00C95431" w:rsidP="00BF30ED">
      <w:pPr>
        <w:ind w:firstLine="709"/>
        <w:jc w:val="both"/>
        <w:rPr>
          <w:sz w:val="28"/>
          <w:szCs w:val="28"/>
          <w:lang w:val="kk-KZ"/>
        </w:rPr>
      </w:pPr>
      <w:r w:rsidRPr="00050D61">
        <w:rPr>
          <w:sz w:val="28"/>
          <w:szCs w:val="28"/>
          <w:lang w:val="kk-KZ"/>
        </w:rPr>
        <w:t>Денсаулық сақтаудағы адами капиталды қалыптастыру келесі деңгейлерден тұратын иерархиялық құрылымға ие</w:t>
      </w:r>
      <w:r w:rsidR="0029325A" w:rsidRPr="00050D61">
        <w:rPr>
          <w:sz w:val="28"/>
          <w:szCs w:val="28"/>
          <w:lang w:val="kk-KZ"/>
        </w:rPr>
        <w:t xml:space="preserve"> болып табылады</w:t>
      </w:r>
      <w:r w:rsidR="00734735" w:rsidRPr="00050D61">
        <w:rPr>
          <w:sz w:val="28"/>
          <w:szCs w:val="28"/>
          <w:lang w:val="kk-KZ"/>
        </w:rPr>
        <w:t>:</w:t>
      </w:r>
    </w:p>
    <w:p w:rsidR="00C95431" w:rsidRPr="00050D61" w:rsidRDefault="00C95431" w:rsidP="00BF30ED">
      <w:pPr>
        <w:ind w:firstLine="709"/>
        <w:jc w:val="both"/>
        <w:rPr>
          <w:sz w:val="28"/>
          <w:szCs w:val="28"/>
          <w:lang w:val="kk-KZ"/>
        </w:rPr>
      </w:pPr>
      <w:r w:rsidRPr="00050D61">
        <w:rPr>
          <w:sz w:val="28"/>
          <w:szCs w:val="28"/>
          <w:lang w:val="kk-KZ"/>
        </w:rPr>
        <w:t>1) Жеке адами капитал: жеке басының әл-ауқаты, өмір сүру деңгейі мен сапасы, кәсіби құзыреттер мен біліктілік, еңбек нарығындағы бәсекеге қа</w:t>
      </w:r>
      <w:r w:rsidR="00734735" w:rsidRPr="00050D61">
        <w:rPr>
          <w:sz w:val="28"/>
          <w:szCs w:val="28"/>
          <w:lang w:val="kk-KZ"/>
        </w:rPr>
        <w:t>білеттілік;</w:t>
      </w:r>
    </w:p>
    <w:p w:rsidR="00C95431" w:rsidRPr="00050D61" w:rsidRDefault="00C95431" w:rsidP="00BF30ED">
      <w:pPr>
        <w:ind w:firstLine="709"/>
        <w:jc w:val="both"/>
        <w:rPr>
          <w:sz w:val="28"/>
          <w:szCs w:val="28"/>
          <w:lang w:val="kk-KZ"/>
        </w:rPr>
      </w:pPr>
      <w:r w:rsidRPr="00050D61">
        <w:rPr>
          <w:sz w:val="28"/>
          <w:szCs w:val="28"/>
          <w:lang w:val="kk-KZ"/>
        </w:rPr>
        <w:t xml:space="preserve">2) Ұйымның адами капиталы: қосымша құн өндірісі, еңбек өнімділігінің өсуі </w:t>
      </w:r>
      <w:r w:rsidR="00734735" w:rsidRPr="00050D61">
        <w:rPr>
          <w:sz w:val="28"/>
          <w:szCs w:val="28"/>
          <w:lang w:val="kk-KZ"/>
        </w:rPr>
        <w:t>және кәсіпорынның нарықтық құны;</w:t>
      </w:r>
    </w:p>
    <w:p w:rsidR="00C95431" w:rsidRPr="00050D61" w:rsidRDefault="00C95431" w:rsidP="00BF30ED">
      <w:pPr>
        <w:ind w:firstLine="709"/>
        <w:jc w:val="both"/>
        <w:rPr>
          <w:sz w:val="28"/>
          <w:szCs w:val="28"/>
          <w:lang w:val="kk-KZ"/>
        </w:rPr>
      </w:pPr>
      <w:r w:rsidRPr="00050D61">
        <w:rPr>
          <w:sz w:val="28"/>
          <w:szCs w:val="28"/>
          <w:lang w:val="kk-KZ"/>
        </w:rPr>
        <w:t>3) Ұлттық адами капитал:</w:t>
      </w:r>
    </w:p>
    <w:p w:rsidR="00C95431" w:rsidRPr="00050D61" w:rsidRDefault="0029325A" w:rsidP="00BF30ED">
      <w:pPr>
        <w:ind w:firstLine="709"/>
        <w:jc w:val="both"/>
        <w:rPr>
          <w:sz w:val="28"/>
          <w:szCs w:val="28"/>
          <w:lang w:val="kk-KZ"/>
        </w:rPr>
      </w:pPr>
      <w:r w:rsidRPr="00050D61">
        <w:rPr>
          <w:sz w:val="28"/>
          <w:szCs w:val="28"/>
          <w:lang w:val="kk-KZ"/>
        </w:rPr>
        <w:t>-</w:t>
      </w:r>
      <w:r w:rsidR="00C95431" w:rsidRPr="00050D61">
        <w:rPr>
          <w:sz w:val="28"/>
          <w:szCs w:val="28"/>
          <w:lang w:val="kk-KZ"/>
        </w:rPr>
        <w:t xml:space="preserve"> </w:t>
      </w:r>
      <w:r w:rsidR="00BF30ED" w:rsidRPr="00050D61">
        <w:rPr>
          <w:sz w:val="28"/>
          <w:szCs w:val="28"/>
          <w:lang w:val="kk-KZ"/>
        </w:rPr>
        <w:t>экономикалық әсері</w:t>
      </w:r>
      <w:r w:rsidR="00C95431" w:rsidRPr="00050D61">
        <w:rPr>
          <w:sz w:val="28"/>
          <w:szCs w:val="28"/>
          <w:lang w:val="kk-KZ"/>
        </w:rPr>
        <w:t>: қоғамның және елдің тұрақты экономикалық дамуы, халықты емдеу және мүгедектіктен сақтандыру құнының төмендеуі, көрсетілетін медициналық қызметтердің сапасын арттыру;</w:t>
      </w:r>
    </w:p>
    <w:p w:rsidR="00C95431" w:rsidRPr="00050D61" w:rsidRDefault="0029325A" w:rsidP="00BF30ED">
      <w:pPr>
        <w:ind w:firstLine="709"/>
        <w:jc w:val="both"/>
        <w:rPr>
          <w:sz w:val="28"/>
          <w:szCs w:val="28"/>
          <w:lang w:val="kk-KZ"/>
        </w:rPr>
      </w:pPr>
      <w:r w:rsidRPr="00050D61">
        <w:rPr>
          <w:sz w:val="28"/>
          <w:szCs w:val="28"/>
          <w:lang w:val="kk-KZ"/>
        </w:rPr>
        <w:t>-</w:t>
      </w:r>
      <w:r w:rsidR="00C95431" w:rsidRPr="00050D61">
        <w:rPr>
          <w:sz w:val="28"/>
          <w:szCs w:val="28"/>
          <w:lang w:val="kk-KZ"/>
        </w:rPr>
        <w:t xml:space="preserve"> әлеуметтік әсері: аурушаңдықтың төмендеуі, азаматтардың өлім-жітімінің төмендеуі, халықтың орташа өмір сүру ұзақтығының артуы;</w:t>
      </w:r>
    </w:p>
    <w:p w:rsidR="00C95431" w:rsidRPr="00050D61" w:rsidRDefault="0029325A" w:rsidP="00BF30ED">
      <w:pPr>
        <w:ind w:firstLine="709"/>
        <w:jc w:val="both"/>
        <w:rPr>
          <w:sz w:val="28"/>
          <w:szCs w:val="28"/>
          <w:lang w:val="kk-KZ"/>
        </w:rPr>
      </w:pPr>
      <w:r w:rsidRPr="00050D61">
        <w:rPr>
          <w:sz w:val="28"/>
          <w:szCs w:val="28"/>
          <w:lang w:val="kk-KZ"/>
        </w:rPr>
        <w:t>-</w:t>
      </w:r>
      <w:r w:rsidR="00C95431" w:rsidRPr="00050D61">
        <w:rPr>
          <w:sz w:val="28"/>
          <w:szCs w:val="28"/>
          <w:lang w:val="kk-KZ"/>
        </w:rPr>
        <w:t xml:space="preserve"> адам дамуының индексі (АДИ).</w:t>
      </w:r>
    </w:p>
    <w:p w:rsidR="00254B03" w:rsidRPr="00050D61" w:rsidRDefault="00C95431" w:rsidP="00BF30ED">
      <w:pPr>
        <w:ind w:firstLine="709"/>
        <w:jc w:val="both"/>
        <w:rPr>
          <w:sz w:val="28"/>
          <w:szCs w:val="28"/>
          <w:lang w:val="kk-KZ"/>
        </w:rPr>
      </w:pPr>
      <w:r w:rsidRPr="00050D61">
        <w:rPr>
          <w:sz w:val="28"/>
          <w:szCs w:val="28"/>
          <w:lang w:val="kk-KZ"/>
        </w:rPr>
        <w:t>Денсаулық сақтау тиімділігінің негізгі көрсеткіші АДИ болып табылады, ол медицинаның даму жағдайына, оның ішінде медициналық кадрлардың дайындық деңгейіне және біліктілігіне тікелей байланысты</w:t>
      </w:r>
      <w:r w:rsidR="0029325A" w:rsidRPr="00050D61">
        <w:rPr>
          <w:sz w:val="28"/>
          <w:szCs w:val="28"/>
          <w:lang w:val="kk-KZ"/>
        </w:rPr>
        <w:t xml:space="preserve"> болып табылады</w:t>
      </w:r>
      <w:r w:rsidRPr="00050D61">
        <w:rPr>
          <w:sz w:val="28"/>
          <w:szCs w:val="28"/>
          <w:lang w:val="kk-KZ"/>
        </w:rPr>
        <w:t xml:space="preserve">. АДИ халықтың орташа өмір сүру ұзақтығының, нәрестелер өлімінің деңгейінің, көрсетілетін медициналық қызметтердің сапасын арттырудың, аурушаңдық пен өлім-жітімді азайту арқылы қоғамға тікелей және жанама шығындарды азайтудың көрсеткіштерін </w:t>
      </w:r>
      <w:r w:rsidR="0029325A" w:rsidRPr="00050D61">
        <w:rPr>
          <w:sz w:val="28"/>
          <w:szCs w:val="28"/>
          <w:lang w:val="kk-KZ"/>
        </w:rPr>
        <w:t xml:space="preserve">толықтай </w:t>
      </w:r>
      <w:r w:rsidR="00401129" w:rsidRPr="00050D61">
        <w:rPr>
          <w:sz w:val="28"/>
          <w:szCs w:val="28"/>
          <w:lang w:val="kk-KZ"/>
        </w:rPr>
        <w:t xml:space="preserve">қамтиды </w:t>
      </w:r>
      <w:r w:rsidR="007E4C10" w:rsidRPr="00050D61">
        <w:rPr>
          <w:sz w:val="28"/>
          <w:szCs w:val="28"/>
          <w:lang w:val="kk-KZ"/>
        </w:rPr>
        <w:t>[97</w:t>
      </w:r>
      <w:r w:rsidR="00401129" w:rsidRPr="00050D61">
        <w:rPr>
          <w:sz w:val="28"/>
          <w:szCs w:val="28"/>
          <w:lang w:val="kk-KZ"/>
        </w:rPr>
        <w:t>].</w:t>
      </w:r>
      <w:r w:rsidR="0061097C" w:rsidRPr="00050D61">
        <w:rPr>
          <w:sz w:val="28"/>
          <w:szCs w:val="28"/>
          <w:lang w:val="kk-KZ"/>
        </w:rPr>
        <w:t xml:space="preserve"> </w:t>
      </w:r>
      <w:r w:rsidR="00782E83" w:rsidRPr="00050D61">
        <w:rPr>
          <w:sz w:val="28"/>
          <w:szCs w:val="28"/>
          <w:lang w:val="kk-KZ"/>
        </w:rPr>
        <w:t>10</w:t>
      </w:r>
      <w:r w:rsidRPr="00050D61">
        <w:rPr>
          <w:sz w:val="28"/>
          <w:szCs w:val="28"/>
          <w:lang w:val="kk-KZ"/>
        </w:rPr>
        <w:t>-</w:t>
      </w:r>
      <w:r w:rsidR="00900330" w:rsidRPr="00050D61">
        <w:rPr>
          <w:sz w:val="28"/>
          <w:szCs w:val="28"/>
          <w:lang w:val="kk-KZ"/>
        </w:rPr>
        <w:t>шы</w:t>
      </w:r>
      <w:r w:rsidR="00734735" w:rsidRPr="00050D61">
        <w:rPr>
          <w:sz w:val="28"/>
          <w:szCs w:val="28"/>
          <w:lang w:val="kk-KZ"/>
        </w:rPr>
        <w:t xml:space="preserve"> </w:t>
      </w:r>
      <w:r w:rsidRPr="00050D61">
        <w:rPr>
          <w:sz w:val="28"/>
          <w:szCs w:val="28"/>
          <w:lang w:val="kk-KZ"/>
        </w:rPr>
        <w:t xml:space="preserve">суретте денсаулық сақтау секторында оның адами </w:t>
      </w:r>
      <w:r w:rsidR="0029325A" w:rsidRPr="00050D61">
        <w:rPr>
          <w:sz w:val="28"/>
          <w:szCs w:val="28"/>
          <w:lang w:val="kk-KZ"/>
        </w:rPr>
        <w:t>капиталдың</w:t>
      </w:r>
      <w:r w:rsidRPr="00050D61">
        <w:rPr>
          <w:sz w:val="28"/>
          <w:szCs w:val="28"/>
          <w:lang w:val="kk-KZ"/>
        </w:rPr>
        <w:t xml:space="preserve"> сапасына байланысты АДИ қалыптастыру реттілігінің диаграммасы көрсетілген.</w:t>
      </w:r>
    </w:p>
    <w:p w:rsidR="00C95431" w:rsidRPr="00B1263C" w:rsidRDefault="00C95431" w:rsidP="002E4DA3">
      <w:pPr>
        <w:shd w:val="clear" w:color="auto" w:fill="FFFFFF"/>
        <w:ind w:firstLine="709"/>
        <w:jc w:val="both"/>
        <w:rPr>
          <w:sz w:val="28"/>
          <w:szCs w:val="28"/>
          <w:lang w:val="kk-KZ"/>
        </w:rPr>
      </w:pPr>
    </w:p>
    <w:p w:rsidR="00254B03" w:rsidRPr="00B1263C" w:rsidRDefault="00254B03" w:rsidP="004B566A">
      <w:pPr>
        <w:shd w:val="clear" w:color="auto" w:fill="FFFFFF"/>
        <w:ind w:firstLine="142"/>
        <w:jc w:val="both"/>
        <w:rPr>
          <w:sz w:val="28"/>
          <w:szCs w:val="28"/>
        </w:rPr>
      </w:pPr>
      <w:r w:rsidRPr="00B1263C">
        <w:rPr>
          <w:noProof/>
          <w:sz w:val="28"/>
          <w:szCs w:val="28"/>
        </w:rPr>
        <w:drawing>
          <wp:inline distT="0" distB="0" distL="0" distR="0" wp14:anchorId="498F5541" wp14:editId="1AC688B7">
            <wp:extent cx="5867400" cy="715645"/>
            <wp:effectExtent l="19050" t="0" r="19050" b="27305"/>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254B03" w:rsidRPr="00B1263C" w:rsidRDefault="00254B03" w:rsidP="002E4DA3">
      <w:pPr>
        <w:shd w:val="clear" w:color="auto" w:fill="FFFFFF"/>
        <w:ind w:firstLine="709"/>
        <w:jc w:val="both"/>
        <w:rPr>
          <w:sz w:val="28"/>
          <w:szCs w:val="28"/>
        </w:rPr>
      </w:pPr>
    </w:p>
    <w:p w:rsidR="00520C34" w:rsidRPr="00B1263C" w:rsidRDefault="009731AC" w:rsidP="005F3364">
      <w:pPr>
        <w:ind w:firstLine="709"/>
        <w:jc w:val="center"/>
        <w:rPr>
          <w:sz w:val="28"/>
          <w:szCs w:val="28"/>
        </w:rPr>
      </w:pPr>
      <w:r w:rsidRPr="00B1263C">
        <w:rPr>
          <w:sz w:val="28"/>
          <w:szCs w:val="28"/>
        </w:rPr>
        <w:t>С</w:t>
      </w:r>
      <w:r w:rsidR="00C95431" w:rsidRPr="00B1263C">
        <w:rPr>
          <w:sz w:val="28"/>
          <w:szCs w:val="28"/>
        </w:rPr>
        <w:t xml:space="preserve">урет </w:t>
      </w:r>
      <w:r w:rsidR="00782E83" w:rsidRPr="00B1263C">
        <w:rPr>
          <w:sz w:val="28"/>
          <w:szCs w:val="28"/>
          <w:lang w:val="kk-KZ"/>
        </w:rPr>
        <w:t>10</w:t>
      </w:r>
      <w:r w:rsidR="00C95431" w:rsidRPr="00B1263C">
        <w:rPr>
          <w:sz w:val="28"/>
          <w:szCs w:val="28"/>
        </w:rPr>
        <w:t>– АДИ қалыптастыру схемасы</w:t>
      </w:r>
    </w:p>
    <w:p w:rsidR="005F3364" w:rsidRPr="00B1263C" w:rsidRDefault="005F3364" w:rsidP="002E4DA3">
      <w:pPr>
        <w:ind w:firstLine="709"/>
        <w:jc w:val="both"/>
        <w:rPr>
          <w:sz w:val="28"/>
          <w:szCs w:val="28"/>
        </w:rPr>
      </w:pPr>
    </w:p>
    <w:p w:rsidR="00EA10CE" w:rsidRPr="00B1263C" w:rsidRDefault="00734735" w:rsidP="002E4DA3">
      <w:pPr>
        <w:ind w:firstLine="709"/>
        <w:jc w:val="both"/>
        <w:rPr>
          <w:lang w:val="kk-KZ"/>
        </w:rPr>
      </w:pPr>
      <w:r w:rsidRPr="00B1263C">
        <w:t>Ескерту: автор</w:t>
      </w:r>
      <w:r w:rsidR="00C95431" w:rsidRPr="00B1263C">
        <w:t xml:space="preserve"> құрастырған</w:t>
      </w:r>
    </w:p>
    <w:p w:rsidR="0030777D" w:rsidRPr="00B1263C" w:rsidRDefault="0030777D" w:rsidP="002E4DA3">
      <w:pPr>
        <w:ind w:firstLine="709"/>
        <w:jc w:val="both"/>
        <w:rPr>
          <w:sz w:val="28"/>
          <w:szCs w:val="28"/>
          <w:lang w:val="kk-KZ"/>
        </w:rPr>
      </w:pPr>
    </w:p>
    <w:p w:rsidR="0034724E" w:rsidRPr="00B1263C" w:rsidRDefault="0030777D" w:rsidP="002E4DA3">
      <w:pPr>
        <w:ind w:firstLine="709"/>
        <w:jc w:val="both"/>
        <w:rPr>
          <w:sz w:val="28"/>
          <w:szCs w:val="28"/>
          <w:lang w:val="kk-KZ" w:eastAsia="en-US"/>
        </w:rPr>
      </w:pPr>
      <w:r w:rsidRPr="00B1263C">
        <w:rPr>
          <w:sz w:val="28"/>
          <w:szCs w:val="28"/>
          <w:lang w:val="kk-KZ" w:eastAsia="en-US"/>
        </w:rPr>
        <w:t xml:space="preserve">Автор осы </w:t>
      </w:r>
      <w:r w:rsidR="00734735" w:rsidRPr="00B1263C">
        <w:rPr>
          <w:sz w:val="28"/>
          <w:szCs w:val="28"/>
          <w:lang w:val="kk-KZ" w:eastAsia="en-US"/>
        </w:rPr>
        <w:t>зерттеуде</w:t>
      </w:r>
      <w:r w:rsidRPr="00B1263C">
        <w:rPr>
          <w:sz w:val="28"/>
          <w:szCs w:val="28"/>
          <w:lang w:val="kk-KZ" w:eastAsia="en-US"/>
        </w:rPr>
        <w:t xml:space="preserve"> экономикалық-математикалық модельді құру негізінде денсаулық сақтаудағы адами капиталдың интегралды бағасын </w:t>
      </w:r>
      <w:r w:rsidR="00734735" w:rsidRPr="00B1263C">
        <w:rPr>
          <w:sz w:val="28"/>
          <w:szCs w:val="28"/>
          <w:lang w:val="kk-KZ" w:eastAsia="en-US"/>
        </w:rPr>
        <w:t>көруге</w:t>
      </w:r>
      <w:r w:rsidRPr="00B1263C">
        <w:rPr>
          <w:sz w:val="28"/>
          <w:szCs w:val="28"/>
          <w:lang w:val="kk-KZ" w:eastAsia="en-US"/>
        </w:rPr>
        <w:t xml:space="preserve"> мүмкіндік беретін осы мәселеге кешенді көзқарасты ұсынады. Денсаулық сақтау</w:t>
      </w:r>
      <w:r w:rsidR="00734735" w:rsidRPr="00B1263C">
        <w:rPr>
          <w:sz w:val="28"/>
          <w:szCs w:val="28"/>
          <w:lang w:val="kk-KZ" w:eastAsia="en-US"/>
        </w:rPr>
        <w:t xml:space="preserve"> саласының</w:t>
      </w:r>
      <w:r w:rsidRPr="00B1263C">
        <w:rPr>
          <w:sz w:val="28"/>
          <w:szCs w:val="28"/>
          <w:lang w:val="kk-KZ" w:eastAsia="en-US"/>
        </w:rPr>
        <w:t xml:space="preserve"> адами капиталының экономикалық тиімділігін бағалаудың бұл моделі </w:t>
      </w:r>
      <w:r w:rsidR="009731AC" w:rsidRPr="00B1263C">
        <w:rPr>
          <w:sz w:val="28"/>
          <w:szCs w:val="28"/>
          <w:lang w:val="kk-KZ" w:eastAsia="en-US"/>
        </w:rPr>
        <w:t>1</w:t>
      </w:r>
      <w:r w:rsidR="00782E83" w:rsidRPr="00B1263C">
        <w:rPr>
          <w:sz w:val="28"/>
          <w:szCs w:val="28"/>
          <w:lang w:val="kk-KZ" w:eastAsia="en-US"/>
        </w:rPr>
        <w:t>1</w:t>
      </w:r>
      <w:r w:rsidRPr="00B1263C">
        <w:rPr>
          <w:sz w:val="28"/>
          <w:szCs w:val="28"/>
          <w:lang w:val="kk-KZ" w:eastAsia="en-US"/>
        </w:rPr>
        <w:t>-</w:t>
      </w:r>
      <w:r w:rsidR="00782E83" w:rsidRPr="00B1263C">
        <w:rPr>
          <w:sz w:val="28"/>
          <w:szCs w:val="28"/>
          <w:lang w:val="kk-KZ" w:eastAsia="en-US"/>
        </w:rPr>
        <w:t>ші</w:t>
      </w:r>
      <w:r w:rsidR="00734735" w:rsidRPr="00B1263C">
        <w:rPr>
          <w:sz w:val="28"/>
          <w:szCs w:val="28"/>
          <w:lang w:val="kk-KZ" w:eastAsia="en-US"/>
        </w:rPr>
        <w:t xml:space="preserve"> </w:t>
      </w:r>
      <w:r w:rsidRPr="00B1263C">
        <w:rPr>
          <w:sz w:val="28"/>
          <w:szCs w:val="28"/>
          <w:lang w:val="kk-KZ" w:eastAsia="en-US"/>
        </w:rPr>
        <w:t>суретте көрсетілгендей макро және микроэк</w:t>
      </w:r>
      <w:r w:rsidR="007E4C10" w:rsidRPr="00B1263C">
        <w:rPr>
          <w:sz w:val="28"/>
          <w:szCs w:val="28"/>
          <w:lang w:val="kk-KZ" w:eastAsia="en-US"/>
        </w:rPr>
        <w:t xml:space="preserve">ономикалық аспектілерді қамтиды </w:t>
      </w:r>
      <w:r w:rsidR="007E4C10" w:rsidRPr="00B1263C">
        <w:rPr>
          <w:bCs/>
          <w:sz w:val="28"/>
          <w:szCs w:val="28"/>
          <w:lang w:val="kk-KZ"/>
        </w:rPr>
        <w:t>[98].</w:t>
      </w:r>
    </w:p>
    <w:p w:rsidR="0030777D" w:rsidRPr="00B1263C" w:rsidRDefault="0030777D" w:rsidP="002E4DA3">
      <w:pPr>
        <w:ind w:firstLine="709"/>
        <w:jc w:val="both"/>
        <w:rPr>
          <w:sz w:val="28"/>
          <w:szCs w:val="28"/>
          <w:lang w:val="kk-KZ"/>
        </w:rPr>
      </w:pPr>
    </w:p>
    <w:p w:rsidR="0049494E" w:rsidRPr="00B1263C" w:rsidRDefault="0049494E" w:rsidP="002E4DA3">
      <w:pPr>
        <w:pStyle w:val="a3"/>
        <w:ind w:left="0" w:firstLine="709"/>
        <w:jc w:val="both"/>
        <w:rPr>
          <w:sz w:val="28"/>
          <w:szCs w:val="28"/>
        </w:rPr>
      </w:pPr>
      <w:r w:rsidRPr="00B1263C">
        <w:rPr>
          <w:noProof/>
          <w:sz w:val="28"/>
          <w:szCs w:val="28"/>
          <w:lang w:eastAsia="ru-RU"/>
        </w:rPr>
        <w:lastRenderedPageBreak/>
        <w:drawing>
          <wp:inline distT="0" distB="0" distL="0" distR="0" wp14:anchorId="4D778FC0" wp14:editId="7ED28639">
            <wp:extent cx="5402580" cy="2943225"/>
            <wp:effectExtent l="0" t="0" r="4572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30777D" w:rsidRPr="00B1263C" w:rsidRDefault="009731AC" w:rsidP="005F3364">
      <w:pPr>
        <w:ind w:firstLine="709"/>
        <w:jc w:val="center"/>
        <w:rPr>
          <w:sz w:val="28"/>
          <w:szCs w:val="28"/>
          <w:lang w:val="kk-KZ" w:eastAsia="en-US"/>
        </w:rPr>
      </w:pPr>
      <w:r w:rsidRPr="00B1263C">
        <w:rPr>
          <w:sz w:val="28"/>
          <w:szCs w:val="28"/>
          <w:lang w:eastAsia="en-US"/>
        </w:rPr>
        <w:t>С</w:t>
      </w:r>
      <w:r w:rsidR="0030777D" w:rsidRPr="00B1263C">
        <w:rPr>
          <w:sz w:val="28"/>
          <w:szCs w:val="28"/>
          <w:lang w:eastAsia="en-US"/>
        </w:rPr>
        <w:t xml:space="preserve">урет </w:t>
      </w:r>
      <w:r w:rsidRPr="00B1263C">
        <w:rPr>
          <w:sz w:val="28"/>
          <w:szCs w:val="28"/>
          <w:lang w:eastAsia="en-US"/>
        </w:rPr>
        <w:t>1</w:t>
      </w:r>
      <w:r w:rsidR="00782E83" w:rsidRPr="00B1263C">
        <w:rPr>
          <w:sz w:val="28"/>
          <w:szCs w:val="28"/>
          <w:lang w:val="kk-KZ" w:eastAsia="en-US"/>
        </w:rPr>
        <w:t>1</w:t>
      </w:r>
      <w:r w:rsidR="0030777D" w:rsidRPr="00B1263C">
        <w:rPr>
          <w:sz w:val="28"/>
          <w:szCs w:val="28"/>
          <w:lang w:eastAsia="en-US"/>
        </w:rPr>
        <w:t>– Денсаулық сақтаудағы адами капиталдың экономикалық тиімділігінің макро</w:t>
      </w:r>
      <w:r w:rsidR="0030777D" w:rsidRPr="00B1263C">
        <w:rPr>
          <w:sz w:val="28"/>
          <w:szCs w:val="28"/>
          <w:lang w:val="kk-KZ" w:eastAsia="en-US"/>
        </w:rPr>
        <w:t xml:space="preserve"> </w:t>
      </w:r>
      <w:r w:rsidR="0030777D" w:rsidRPr="00B1263C">
        <w:rPr>
          <w:sz w:val="28"/>
          <w:szCs w:val="28"/>
          <w:lang w:eastAsia="en-US"/>
        </w:rPr>
        <w:t>және микроэкономикалық аспектілері</w:t>
      </w:r>
    </w:p>
    <w:p w:rsidR="0030777D" w:rsidRPr="00B1263C" w:rsidRDefault="0030777D" w:rsidP="002E4DA3">
      <w:pPr>
        <w:ind w:firstLine="709"/>
        <w:jc w:val="both"/>
        <w:rPr>
          <w:sz w:val="28"/>
          <w:szCs w:val="28"/>
          <w:lang w:val="kk-KZ" w:eastAsia="en-US"/>
        </w:rPr>
      </w:pPr>
    </w:p>
    <w:p w:rsidR="0049494E" w:rsidRPr="00B1263C" w:rsidRDefault="00044494" w:rsidP="002E4DA3">
      <w:pPr>
        <w:ind w:firstLine="709"/>
        <w:jc w:val="both"/>
        <w:rPr>
          <w:lang w:val="kk-KZ"/>
        </w:rPr>
      </w:pPr>
      <w:r w:rsidRPr="00B1263C">
        <w:rPr>
          <w:lang w:val="kk-KZ"/>
        </w:rPr>
        <w:t xml:space="preserve">Ескерту: </w:t>
      </w:r>
      <w:r w:rsidR="0030777D" w:rsidRPr="00B1263C">
        <w:rPr>
          <w:lang w:val="kk-KZ"/>
        </w:rPr>
        <w:t xml:space="preserve"> автор құрастырған</w:t>
      </w:r>
    </w:p>
    <w:p w:rsidR="0030777D" w:rsidRPr="00B1263C" w:rsidRDefault="0030777D" w:rsidP="002E4DA3">
      <w:pPr>
        <w:ind w:firstLine="709"/>
        <w:jc w:val="both"/>
        <w:rPr>
          <w:sz w:val="28"/>
          <w:szCs w:val="28"/>
          <w:lang w:val="kk-KZ"/>
        </w:rPr>
      </w:pPr>
    </w:p>
    <w:p w:rsidR="00734735" w:rsidRPr="00050D61" w:rsidRDefault="0030777D" w:rsidP="00BF30ED">
      <w:pPr>
        <w:ind w:firstLine="709"/>
        <w:jc w:val="both"/>
        <w:rPr>
          <w:sz w:val="28"/>
          <w:szCs w:val="28"/>
          <w:lang w:val="kk-KZ"/>
        </w:rPr>
      </w:pPr>
      <w:r w:rsidRPr="00050D61">
        <w:rPr>
          <w:sz w:val="28"/>
          <w:szCs w:val="28"/>
          <w:lang w:val="kk-KZ"/>
        </w:rPr>
        <w:t xml:space="preserve">Денсаулық сақтауды адамдардың өмір сүру сапасын </w:t>
      </w:r>
      <w:r w:rsidR="00BF30ED" w:rsidRPr="00050D61">
        <w:rPr>
          <w:sz w:val="28"/>
          <w:szCs w:val="28"/>
          <w:lang w:val="kk-KZ"/>
        </w:rPr>
        <w:t>жақсарту факторлары</w:t>
      </w:r>
      <w:r w:rsidRPr="00050D61">
        <w:rPr>
          <w:sz w:val="28"/>
          <w:szCs w:val="28"/>
          <w:lang w:val="kk-KZ"/>
        </w:rPr>
        <w:t xml:space="preserve"> ретінде ғана емес, еңбек нарығын сапалы жұмыс күшімен қамтамасыз ететін болса, экономикалық </w:t>
      </w:r>
      <w:r w:rsidR="00BF30ED" w:rsidRPr="00050D61">
        <w:rPr>
          <w:sz w:val="28"/>
          <w:szCs w:val="28"/>
          <w:lang w:val="kk-KZ"/>
        </w:rPr>
        <w:t>өсудің факторлары</w:t>
      </w:r>
      <w:r w:rsidR="00C819E7" w:rsidRPr="00050D61">
        <w:rPr>
          <w:sz w:val="28"/>
          <w:szCs w:val="28"/>
          <w:lang w:val="kk-KZ"/>
        </w:rPr>
        <w:t xml:space="preserve"> </w:t>
      </w:r>
      <w:r w:rsidRPr="00050D61">
        <w:rPr>
          <w:sz w:val="28"/>
          <w:szCs w:val="28"/>
          <w:lang w:val="kk-KZ"/>
        </w:rPr>
        <w:t xml:space="preserve">ретінде де қарастыруға болады. Дені сау адам өмір сүру ұзақтығы мен сапасын </w:t>
      </w:r>
      <w:r w:rsidR="00C9105D" w:rsidRPr="00050D61">
        <w:rPr>
          <w:sz w:val="28"/>
          <w:szCs w:val="28"/>
          <w:lang w:val="kk-KZ"/>
        </w:rPr>
        <w:t>сонымен қатар</w:t>
      </w:r>
      <w:r w:rsidRPr="00050D61">
        <w:rPr>
          <w:sz w:val="28"/>
          <w:szCs w:val="28"/>
          <w:lang w:val="kk-KZ"/>
        </w:rPr>
        <w:t>, еңбек нарығындағы бәс</w:t>
      </w:r>
      <w:r w:rsidR="007E4C10" w:rsidRPr="00050D61">
        <w:rPr>
          <w:sz w:val="28"/>
          <w:szCs w:val="28"/>
          <w:lang w:val="kk-KZ"/>
        </w:rPr>
        <w:t>екеге қабілеттілікті арттырады [99].</w:t>
      </w:r>
    </w:p>
    <w:p w:rsidR="0030777D" w:rsidRPr="00050D61" w:rsidRDefault="0030777D" w:rsidP="00BF30ED">
      <w:pPr>
        <w:ind w:firstLine="709"/>
        <w:jc w:val="both"/>
        <w:rPr>
          <w:sz w:val="28"/>
          <w:szCs w:val="28"/>
          <w:lang w:val="kk-KZ"/>
        </w:rPr>
      </w:pPr>
      <w:r w:rsidRPr="00050D61">
        <w:rPr>
          <w:sz w:val="28"/>
          <w:szCs w:val="28"/>
          <w:lang w:val="kk-KZ"/>
        </w:rPr>
        <w:t xml:space="preserve">Денсаулық </w:t>
      </w:r>
      <w:r w:rsidR="00C9105D" w:rsidRPr="00050D61">
        <w:rPr>
          <w:sz w:val="28"/>
          <w:szCs w:val="28"/>
          <w:lang w:val="kk-KZ"/>
        </w:rPr>
        <w:t>сақтаудың</w:t>
      </w:r>
      <w:r w:rsidRPr="00050D61">
        <w:rPr>
          <w:sz w:val="28"/>
          <w:szCs w:val="28"/>
          <w:lang w:val="kk-KZ"/>
        </w:rPr>
        <w:t xml:space="preserve"> тиімділігін</w:t>
      </w:r>
      <w:r w:rsidR="00C9105D" w:rsidRPr="00050D61">
        <w:rPr>
          <w:sz w:val="28"/>
          <w:szCs w:val="28"/>
          <w:lang w:val="kk-KZ"/>
        </w:rPr>
        <w:t>ің көрсеткіштерін есептеу келесідей</w:t>
      </w:r>
      <w:r w:rsidRPr="00050D61">
        <w:rPr>
          <w:sz w:val="28"/>
          <w:szCs w:val="28"/>
          <w:lang w:val="kk-KZ"/>
        </w:rPr>
        <w:t xml:space="preserve"> бағыттар бойынша жүзеге асырылады:</w:t>
      </w:r>
    </w:p>
    <w:p w:rsidR="0030777D" w:rsidRPr="00050D61" w:rsidRDefault="0030777D" w:rsidP="00BF30ED">
      <w:pPr>
        <w:ind w:firstLine="709"/>
        <w:jc w:val="both"/>
        <w:rPr>
          <w:sz w:val="28"/>
          <w:szCs w:val="28"/>
          <w:lang w:val="kk-KZ"/>
        </w:rPr>
      </w:pPr>
      <w:r w:rsidRPr="00050D61">
        <w:rPr>
          <w:sz w:val="28"/>
          <w:szCs w:val="28"/>
          <w:lang w:val="kk-KZ"/>
        </w:rPr>
        <w:t>1) Қызметкердің адами капиталын бағалаудағы гудвилл немесе табыс тәсілі;</w:t>
      </w:r>
    </w:p>
    <w:p w:rsidR="0030777D" w:rsidRPr="00050D61" w:rsidRDefault="00734735" w:rsidP="00BF30ED">
      <w:pPr>
        <w:ind w:firstLine="709"/>
        <w:jc w:val="both"/>
        <w:rPr>
          <w:sz w:val="28"/>
          <w:szCs w:val="28"/>
          <w:lang w:val="kk-KZ"/>
        </w:rPr>
      </w:pPr>
      <w:r w:rsidRPr="00050D61">
        <w:rPr>
          <w:sz w:val="28"/>
          <w:szCs w:val="28"/>
          <w:lang w:val="kk-KZ"/>
        </w:rPr>
        <w:t>2) А</w:t>
      </w:r>
      <w:r w:rsidR="0030777D" w:rsidRPr="00050D61">
        <w:rPr>
          <w:sz w:val="28"/>
          <w:szCs w:val="28"/>
          <w:lang w:val="kk-KZ"/>
        </w:rPr>
        <w:t>дами капиталға салынған инвестицияның қайтарымдылығын және адами капиталдың HCVA қосылған құнын бағалау;</w:t>
      </w:r>
    </w:p>
    <w:p w:rsidR="0030777D" w:rsidRPr="00050D61" w:rsidRDefault="0030777D" w:rsidP="00BF30ED">
      <w:pPr>
        <w:ind w:firstLine="709"/>
        <w:jc w:val="both"/>
        <w:rPr>
          <w:sz w:val="28"/>
          <w:szCs w:val="28"/>
          <w:lang w:val="kk-KZ"/>
        </w:rPr>
      </w:pPr>
      <w:r w:rsidRPr="00050D61">
        <w:rPr>
          <w:sz w:val="28"/>
          <w:szCs w:val="28"/>
          <w:lang w:val="kk-KZ"/>
        </w:rPr>
        <w:t>3) VAIC зияткерлік капиталдың қосылған құны моделі;</w:t>
      </w:r>
    </w:p>
    <w:p w:rsidR="0030777D" w:rsidRPr="00050D61" w:rsidRDefault="0030777D" w:rsidP="00BF30ED">
      <w:pPr>
        <w:ind w:firstLine="709"/>
        <w:jc w:val="both"/>
        <w:rPr>
          <w:sz w:val="28"/>
          <w:szCs w:val="28"/>
          <w:lang w:val="kk-KZ"/>
        </w:rPr>
      </w:pPr>
      <w:r w:rsidRPr="00050D61">
        <w:rPr>
          <w:sz w:val="28"/>
          <w:szCs w:val="28"/>
          <w:lang w:val="kk-KZ"/>
        </w:rPr>
        <w:t>4) Кадр жұмысының экономикалық тиімділігін бағалау көрсеткіштері;</w:t>
      </w:r>
    </w:p>
    <w:p w:rsidR="0030777D" w:rsidRPr="00050D61" w:rsidRDefault="0030777D" w:rsidP="00BF30ED">
      <w:pPr>
        <w:ind w:firstLine="709"/>
        <w:jc w:val="both"/>
        <w:rPr>
          <w:sz w:val="28"/>
          <w:szCs w:val="28"/>
          <w:lang w:val="kk-KZ"/>
        </w:rPr>
      </w:pPr>
      <w:r w:rsidRPr="00050D61">
        <w:rPr>
          <w:sz w:val="28"/>
          <w:szCs w:val="28"/>
          <w:lang w:val="kk-KZ"/>
        </w:rPr>
        <w:t>5) Медициналық немесе клиникалық тиімділік;</w:t>
      </w:r>
    </w:p>
    <w:p w:rsidR="0030777D" w:rsidRPr="00050D61" w:rsidRDefault="0030777D" w:rsidP="00BF30ED">
      <w:pPr>
        <w:ind w:firstLine="709"/>
        <w:jc w:val="both"/>
        <w:rPr>
          <w:sz w:val="28"/>
          <w:szCs w:val="28"/>
          <w:lang w:val="kk-KZ"/>
        </w:rPr>
      </w:pPr>
      <w:r w:rsidRPr="00050D61">
        <w:rPr>
          <w:sz w:val="28"/>
          <w:szCs w:val="28"/>
          <w:lang w:val="kk-KZ"/>
        </w:rPr>
        <w:t>6) Әлеуметтік тиімділік;</w:t>
      </w:r>
    </w:p>
    <w:p w:rsidR="0030777D" w:rsidRPr="00050D61" w:rsidRDefault="00BF30ED" w:rsidP="00BF30ED">
      <w:pPr>
        <w:ind w:firstLine="709"/>
        <w:jc w:val="both"/>
        <w:rPr>
          <w:sz w:val="28"/>
          <w:szCs w:val="28"/>
          <w:lang w:val="kk-KZ"/>
        </w:rPr>
      </w:pPr>
      <w:r w:rsidRPr="00050D61">
        <w:rPr>
          <w:sz w:val="28"/>
          <w:szCs w:val="28"/>
          <w:lang w:val="kk-KZ"/>
        </w:rPr>
        <w:t>7) Медициналық</w:t>
      </w:r>
      <w:r w:rsidR="0030777D" w:rsidRPr="00050D61">
        <w:rPr>
          <w:sz w:val="28"/>
          <w:szCs w:val="28"/>
          <w:lang w:val="kk-KZ"/>
        </w:rPr>
        <w:t xml:space="preserve"> көмектің сапасы мен тиімділігін медициналық-экономикалық </w:t>
      </w:r>
      <w:r w:rsidR="00C9105D" w:rsidRPr="00050D61">
        <w:rPr>
          <w:sz w:val="28"/>
          <w:szCs w:val="28"/>
          <w:lang w:val="kk-KZ"/>
        </w:rPr>
        <w:t xml:space="preserve">тұрғыда </w:t>
      </w:r>
      <w:r w:rsidR="0030777D" w:rsidRPr="00050D61">
        <w:rPr>
          <w:sz w:val="28"/>
          <w:szCs w:val="28"/>
          <w:lang w:val="kk-KZ"/>
        </w:rPr>
        <w:t>бағалау;</w:t>
      </w:r>
    </w:p>
    <w:p w:rsidR="0030777D" w:rsidRPr="00BF30ED" w:rsidRDefault="0030777D" w:rsidP="00BF30ED">
      <w:pPr>
        <w:ind w:firstLine="709"/>
        <w:jc w:val="both"/>
        <w:rPr>
          <w:sz w:val="28"/>
          <w:szCs w:val="28"/>
        </w:rPr>
      </w:pPr>
      <w:r w:rsidRPr="00BF30ED">
        <w:rPr>
          <w:sz w:val="28"/>
          <w:szCs w:val="28"/>
        </w:rPr>
        <w:t>8) Алдын алған экономикалық зала</w:t>
      </w:r>
      <w:r w:rsidR="007B638E">
        <w:rPr>
          <w:sz w:val="28"/>
          <w:szCs w:val="28"/>
        </w:rPr>
        <w:t>л арқылы экономикалық тиімділік;</w:t>
      </w:r>
    </w:p>
    <w:p w:rsidR="00113C41" w:rsidRPr="00BF30ED" w:rsidRDefault="0030777D" w:rsidP="00BF30ED">
      <w:pPr>
        <w:ind w:firstLine="709"/>
        <w:jc w:val="both"/>
        <w:rPr>
          <w:sz w:val="28"/>
          <w:szCs w:val="28"/>
        </w:rPr>
      </w:pPr>
      <w:r w:rsidRPr="00BF30ED">
        <w:rPr>
          <w:sz w:val="28"/>
          <w:szCs w:val="28"/>
        </w:rPr>
        <w:t xml:space="preserve">9) </w:t>
      </w:r>
      <w:r w:rsidR="00113C41" w:rsidRPr="00BF30ED">
        <w:rPr>
          <w:sz w:val="28"/>
          <w:szCs w:val="28"/>
        </w:rPr>
        <w:t>QALY</w:t>
      </w:r>
      <w:r w:rsidRPr="00BF30ED">
        <w:rPr>
          <w:sz w:val="28"/>
          <w:szCs w:val="28"/>
        </w:rPr>
        <w:t xml:space="preserve"> әдістемесі </w:t>
      </w:r>
      <w:r w:rsidR="00113C41" w:rsidRPr="00BF30ED">
        <w:rPr>
          <w:sz w:val="28"/>
          <w:szCs w:val="28"/>
        </w:rPr>
        <w:t xml:space="preserve">– </w:t>
      </w:r>
      <w:r w:rsidR="00B755CD" w:rsidRPr="00BF30ED">
        <w:rPr>
          <w:sz w:val="28"/>
          <w:szCs w:val="28"/>
        </w:rPr>
        <w:t>«</w:t>
      </w:r>
      <w:r w:rsidRPr="00BF30ED">
        <w:rPr>
          <w:sz w:val="28"/>
          <w:szCs w:val="28"/>
        </w:rPr>
        <w:t>сапасы түзетілген өмірге қосылған жылдар</w:t>
      </w:r>
      <w:r w:rsidR="00B755CD" w:rsidRPr="00BF30ED">
        <w:rPr>
          <w:sz w:val="28"/>
          <w:szCs w:val="28"/>
        </w:rPr>
        <w:t>»</w:t>
      </w:r>
      <w:r w:rsidR="007B638E">
        <w:rPr>
          <w:sz w:val="28"/>
          <w:szCs w:val="28"/>
        </w:rPr>
        <w:t>;</w:t>
      </w:r>
    </w:p>
    <w:p w:rsidR="004C32BA" w:rsidRPr="00BF30ED" w:rsidRDefault="005F3364" w:rsidP="00BF30ED">
      <w:pPr>
        <w:ind w:firstLine="709"/>
        <w:jc w:val="both"/>
        <w:rPr>
          <w:sz w:val="28"/>
          <w:szCs w:val="28"/>
        </w:rPr>
      </w:pPr>
      <w:r w:rsidRPr="00BF30ED">
        <w:rPr>
          <w:sz w:val="28"/>
          <w:szCs w:val="28"/>
        </w:rPr>
        <w:t xml:space="preserve">10) </w:t>
      </w:r>
      <w:r w:rsidR="0030777D" w:rsidRPr="00BF30ED">
        <w:rPr>
          <w:sz w:val="28"/>
          <w:szCs w:val="28"/>
        </w:rPr>
        <w:t>Медицина қызметкерлерінің адами капиталының құнын бағалау әдістемесін апробациялау.</w:t>
      </w:r>
    </w:p>
    <w:p w:rsidR="004C32BA" w:rsidRPr="00BF30ED" w:rsidRDefault="007F79E0" w:rsidP="00BF30ED">
      <w:pPr>
        <w:ind w:firstLine="709"/>
        <w:jc w:val="both"/>
        <w:rPr>
          <w:sz w:val="28"/>
          <w:szCs w:val="28"/>
        </w:rPr>
      </w:pPr>
      <w:r w:rsidRPr="00BF30ED">
        <w:rPr>
          <w:sz w:val="28"/>
          <w:szCs w:val="28"/>
        </w:rPr>
        <w:t xml:space="preserve">Жоғарыда аталған әдістерді 2018-2021 жылдар кезеңінде Астана қаласы әкімдігінің </w:t>
      </w:r>
      <w:r w:rsidR="00B755CD" w:rsidRPr="00BF30ED">
        <w:rPr>
          <w:sz w:val="28"/>
          <w:szCs w:val="28"/>
        </w:rPr>
        <w:t>«</w:t>
      </w:r>
      <w:r w:rsidRPr="00BF30ED">
        <w:rPr>
          <w:sz w:val="28"/>
          <w:szCs w:val="28"/>
        </w:rPr>
        <w:t>№1 Көпбейінді қалалық балалар ауруханасы</w:t>
      </w:r>
      <w:r w:rsidR="00B755CD" w:rsidRPr="00BF30ED">
        <w:rPr>
          <w:sz w:val="28"/>
          <w:szCs w:val="28"/>
        </w:rPr>
        <w:t>»</w:t>
      </w:r>
      <w:r w:rsidRPr="00BF30ED">
        <w:rPr>
          <w:sz w:val="28"/>
          <w:szCs w:val="28"/>
        </w:rPr>
        <w:t xml:space="preserve"> ШЖҚ МКК мысалында сынақтан өткіз</w:t>
      </w:r>
      <w:r w:rsidR="00401129" w:rsidRPr="00BF30ED">
        <w:rPr>
          <w:sz w:val="28"/>
          <w:szCs w:val="28"/>
        </w:rPr>
        <w:t>ілді</w:t>
      </w:r>
      <w:r w:rsidR="002A1B43" w:rsidRPr="00BF30ED">
        <w:rPr>
          <w:sz w:val="28"/>
          <w:szCs w:val="28"/>
        </w:rPr>
        <w:t xml:space="preserve"> [</w:t>
      </w:r>
      <w:r w:rsidR="00401129" w:rsidRPr="00BF30ED">
        <w:rPr>
          <w:sz w:val="28"/>
          <w:szCs w:val="28"/>
        </w:rPr>
        <w:t>100</w:t>
      </w:r>
      <w:r w:rsidR="004C32BA" w:rsidRPr="00BF30ED">
        <w:rPr>
          <w:sz w:val="28"/>
          <w:szCs w:val="28"/>
        </w:rPr>
        <w:t>].</w:t>
      </w:r>
    </w:p>
    <w:p w:rsidR="007F79E0" w:rsidRPr="00BF30ED" w:rsidRDefault="007F79E0" w:rsidP="00BF30ED">
      <w:pPr>
        <w:ind w:firstLine="709"/>
        <w:jc w:val="both"/>
        <w:rPr>
          <w:sz w:val="28"/>
          <w:szCs w:val="28"/>
        </w:rPr>
      </w:pPr>
      <w:r w:rsidRPr="00BF30ED">
        <w:rPr>
          <w:sz w:val="28"/>
          <w:szCs w:val="28"/>
        </w:rPr>
        <w:lastRenderedPageBreak/>
        <w:t xml:space="preserve">Көпбейінді қалалық балалар ауруханасы </w:t>
      </w:r>
      <w:r w:rsidR="004C32BA" w:rsidRPr="00BF30ED">
        <w:rPr>
          <w:sz w:val="28"/>
          <w:szCs w:val="28"/>
        </w:rPr>
        <w:t>№1 (</w:t>
      </w:r>
      <w:r w:rsidRPr="00BF30ED">
        <w:rPr>
          <w:sz w:val="28"/>
          <w:szCs w:val="28"/>
        </w:rPr>
        <w:t>әрі қарай – КҚБА</w:t>
      </w:r>
      <w:r w:rsidR="004C32BA" w:rsidRPr="00BF30ED">
        <w:rPr>
          <w:sz w:val="28"/>
          <w:szCs w:val="28"/>
        </w:rPr>
        <w:t xml:space="preserve">№1) </w:t>
      </w:r>
      <w:r w:rsidRPr="00BF30ED">
        <w:rPr>
          <w:sz w:val="28"/>
          <w:szCs w:val="28"/>
        </w:rPr>
        <w:t xml:space="preserve">30.06.2020 жылдағы </w:t>
      </w:r>
      <w:r w:rsidR="004C32BA" w:rsidRPr="00BF30ED">
        <w:rPr>
          <w:sz w:val="28"/>
          <w:szCs w:val="28"/>
        </w:rPr>
        <w:t>№KZ78VEG00011292</w:t>
      </w:r>
      <w:r w:rsidRPr="00BF30ED">
        <w:rPr>
          <w:sz w:val="28"/>
          <w:szCs w:val="28"/>
        </w:rPr>
        <w:t xml:space="preserve"> лицензиясы бойынша жұмыс істейді және</w:t>
      </w:r>
      <w:r w:rsidR="004C32BA" w:rsidRPr="00BF30ED">
        <w:rPr>
          <w:sz w:val="28"/>
          <w:szCs w:val="28"/>
        </w:rPr>
        <w:t xml:space="preserve"> </w:t>
      </w:r>
      <w:r w:rsidRPr="00BF30ED">
        <w:rPr>
          <w:sz w:val="28"/>
          <w:szCs w:val="28"/>
        </w:rPr>
        <w:t>2020 жылдың 30 маусымында 3 жыл мерзімге аккредит</w:t>
      </w:r>
      <w:r w:rsidR="00734735" w:rsidRPr="00BF30ED">
        <w:rPr>
          <w:sz w:val="28"/>
          <w:szCs w:val="28"/>
        </w:rPr>
        <w:t>ация алған</w:t>
      </w:r>
      <w:r w:rsidRPr="00BF30ED">
        <w:rPr>
          <w:sz w:val="28"/>
          <w:szCs w:val="28"/>
        </w:rPr>
        <w:t xml:space="preserve">. Астана қаласы, Тәуелсіздік даңғылы, 11/1 мекенжайында орналасқан және </w:t>
      </w:r>
      <w:r w:rsidR="00B755CD" w:rsidRPr="00BF30ED">
        <w:rPr>
          <w:sz w:val="28"/>
          <w:szCs w:val="28"/>
        </w:rPr>
        <w:t>«</w:t>
      </w:r>
      <w:r w:rsidRPr="00BF30ED">
        <w:rPr>
          <w:sz w:val="28"/>
          <w:szCs w:val="28"/>
        </w:rPr>
        <w:t>А</w:t>
      </w:r>
      <w:r w:rsidR="00734735" w:rsidRPr="00BF30ED">
        <w:rPr>
          <w:sz w:val="28"/>
          <w:szCs w:val="28"/>
        </w:rPr>
        <w:t xml:space="preserve">стана </w:t>
      </w:r>
      <w:r w:rsidRPr="00BF30ED">
        <w:rPr>
          <w:sz w:val="28"/>
          <w:szCs w:val="28"/>
        </w:rPr>
        <w:t>М</w:t>
      </w:r>
      <w:r w:rsidR="00734735" w:rsidRPr="00BF30ED">
        <w:rPr>
          <w:sz w:val="28"/>
          <w:szCs w:val="28"/>
        </w:rPr>
        <w:t xml:space="preserve">едициналық </w:t>
      </w:r>
      <w:r w:rsidRPr="00BF30ED">
        <w:rPr>
          <w:sz w:val="28"/>
          <w:szCs w:val="28"/>
        </w:rPr>
        <w:t>У</w:t>
      </w:r>
      <w:r w:rsidR="00734735" w:rsidRPr="00BF30ED">
        <w:rPr>
          <w:sz w:val="28"/>
          <w:szCs w:val="28"/>
        </w:rPr>
        <w:t>ниверситеті</w:t>
      </w:r>
      <w:r w:rsidR="00B755CD" w:rsidRPr="00BF30ED">
        <w:rPr>
          <w:sz w:val="28"/>
          <w:szCs w:val="28"/>
        </w:rPr>
        <w:t>»</w:t>
      </w:r>
      <w:r w:rsidRPr="00BF30ED">
        <w:rPr>
          <w:sz w:val="28"/>
          <w:szCs w:val="28"/>
        </w:rPr>
        <w:t xml:space="preserve"> ҰАҚ балалар аурулары бөлімінің клиникалық базасы болып табылады.</w:t>
      </w:r>
    </w:p>
    <w:p w:rsidR="004C32BA" w:rsidRPr="00BF30ED" w:rsidRDefault="004C32BA" w:rsidP="00BF30ED">
      <w:pPr>
        <w:ind w:firstLine="709"/>
        <w:jc w:val="both"/>
        <w:rPr>
          <w:sz w:val="28"/>
          <w:szCs w:val="28"/>
        </w:rPr>
      </w:pPr>
      <w:r w:rsidRPr="007B638E">
        <w:rPr>
          <w:b/>
          <w:sz w:val="28"/>
          <w:szCs w:val="28"/>
        </w:rPr>
        <w:t>Міндет</w:t>
      </w:r>
      <w:r w:rsidR="00042858" w:rsidRPr="007B638E">
        <w:rPr>
          <w:b/>
          <w:sz w:val="28"/>
          <w:szCs w:val="28"/>
        </w:rPr>
        <w:t>і</w:t>
      </w:r>
      <w:r w:rsidRPr="007B638E">
        <w:rPr>
          <w:b/>
          <w:sz w:val="28"/>
          <w:szCs w:val="28"/>
        </w:rPr>
        <w:t>:</w:t>
      </w:r>
      <w:r w:rsidRPr="00BF30ED">
        <w:rPr>
          <w:sz w:val="28"/>
          <w:szCs w:val="28"/>
        </w:rPr>
        <w:t xml:space="preserve"> Балалар мен олардың ата-аналарымен сенімді қарым-қатынасқа негізделген тиісті адамгершілік қасиеттері бар білікті мамандардың уақытылы стационарлық көмек көрсету арқылы және диагностика мен емдеудің заманауи әдістері қолдана отырып</w:t>
      </w:r>
      <w:r w:rsidR="00042858" w:rsidRPr="00BF30ED">
        <w:rPr>
          <w:sz w:val="28"/>
          <w:szCs w:val="28"/>
        </w:rPr>
        <w:t>,</w:t>
      </w:r>
      <w:r w:rsidRPr="00BF30ED">
        <w:rPr>
          <w:sz w:val="28"/>
          <w:szCs w:val="28"/>
        </w:rPr>
        <w:t xml:space="preserve"> балалар денсаулығын жақсарту.</w:t>
      </w:r>
    </w:p>
    <w:p w:rsidR="00F269B8" w:rsidRPr="00BF30ED" w:rsidRDefault="00F269B8" w:rsidP="00BF30ED">
      <w:pPr>
        <w:ind w:firstLine="709"/>
        <w:jc w:val="both"/>
        <w:rPr>
          <w:sz w:val="28"/>
          <w:szCs w:val="28"/>
        </w:rPr>
      </w:pPr>
      <w:r w:rsidRPr="00BF30ED">
        <w:rPr>
          <w:sz w:val="28"/>
          <w:szCs w:val="28"/>
        </w:rPr>
        <w:t xml:space="preserve">№1 КҚБА-да үш педиатриялық бөлімшелердің ауруханалары, жаңа туған нәрестелер мен </w:t>
      </w:r>
      <w:r w:rsidR="003B2B7A" w:rsidRPr="00BF30ED">
        <w:rPr>
          <w:sz w:val="28"/>
          <w:szCs w:val="28"/>
        </w:rPr>
        <w:t>сәби</w:t>
      </w:r>
      <w:r w:rsidRPr="00BF30ED">
        <w:rPr>
          <w:sz w:val="28"/>
          <w:szCs w:val="28"/>
        </w:rPr>
        <w:t xml:space="preserve"> жастағылар патологиясы бөлімі, функционалдық және радиациялық диагностика кабинеттері, клиникалық диагностикалық зертхана, </w:t>
      </w:r>
      <w:r w:rsidR="00B755CD" w:rsidRPr="00BF30ED">
        <w:rPr>
          <w:sz w:val="28"/>
          <w:szCs w:val="28"/>
        </w:rPr>
        <w:t>«</w:t>
      </w:r>
      <w:r w:rsidRPr="00BF30ED">
        <w:rPr>
          <w:sz w:val="28"/>
          <w:szCs w:val="28"/>
        </w:rPr>
        <w:t>Қамқорлық</w:t>
      </w:r>
      <w:r w:rsidR="00B755CD" w:rsidRPr="00BF30ED">
        <w:rPr>
          <w:sz w:val="28"/>
          <w:szCs w:val="28"/>
        </w:rPr>
        <w:t>»</w:t>
      </w:r>
      <w:r w:rsidRPr="00BF30ED">
        <w:rPr>
          <w:sz w:val="28"/>
          <w:szCs w:val="28"/>
        </w:rPr>
        <w:t xml:space="preserve"> оңалту орталығы және балаларға арналған реанимация және интенсивті терапия бөлімі бар.</w:t>
      </w:r>
      <w:r w:rsidR="0061097C" w:rsidRPr="00BF30ED">
        <w:rPr>
          <w:sz w:val="28"/>
          <w:szCs w:val="28"/>
        </w:rPr>
        <w:t xml:space="preserve"> </w:t>
      </w:r>
      <w:r w:rsidR="00B755CD" w:rsidRPr="00BF30ED">
        <w:rPr>
          <w:sz w:val="28"/>
          <w:szCs w:val="28"/>
        </w:rPr>
        <w:t>«</w:t>
      </w:r>
      <w:r w:rsidRPr="00BF30ED">
        <w:rPr>
          <w:sz w:val="28"/>
          <w:szCs w:val="28"/>
        </w:rPr>
        <w:t>№1 Көпбейінді қалалық балалар ауруханасы</w:t>
      </w:r>
      <w:r w:rsidR="00B755CD" w:rsidRPr="00BF30ED">
        <w:rPr>
          <w:sz w:val="28"/>
          <w:szCs w:val="28"/>
        </w:rPr>
        <w:t>»</w:t>
      </w:r>
      <w:r w:rsidRPr="00BF30ED">
        <w:rPr>
          <w:sz w:val="28"/>
          <w:szCs w:val="28"/>
        </w:rPr>
        <w:t xml:space="preserve"> ШЖҚ МКК</w:t>
      </w:r>
      <w:r w:rsidR="004C32BA" w:rsidRPr="00BF30ED">
        <w:rPr>
          <w:sz w:val="28"/>
          <w:szCs w:val="28"/>
        </w:rPr>
        <w:t xml:space="preserve"> - </w:t>
      </w:r>
      <w:r w:rsidRPr="00BF30ED">
        <w:rPr>
          <w:sz w:val="28"/>
          <w:szCs w:val="28"/>
        </w:rPr>
        <w:t>бұл 250 төсектік көпсалалы аурухана, 18 жасқа дейінгі балаларға келесі профильдер бойынша шұғыл көмек көрсетеді: кардиология, ревматология, гематология, жедел аллергиялық жағдайлар, гастроэнтерология, неврология, пульмонология және шала туылған нәрестелерді күту. Жоспарлы госпитализация КТМКТ және МӘМС шеңберінде қол жетімді.</w:t>
      </w:r>
      <w:r w:rsidR="0061097C" w:rsidRPr="00BF30ED">
        <w:rPr>
          <w:sz w:val="28"/>
          <w:szCs w:val="28"/>
        </w:rPr>
        <w:t xml:space="preserve"> </w:t>
      </w:r>
      <w:r w:rsidRPr="00BF30ED">
        <w:rPr>
          <w:sz w:val="28"/>
          <w:szCs w:val="28"/>
        </w:rPr>
        <w:t>Аурухананың жабдықталуы 98%, ал медициналық құрал-жабдықтардың тозуы шамамен 47% құрайды, бұл аурухананың материалдық базасының әлсіздігін көрсетеді.</w:t>
      </w:r>
    </w:p>
    <w:p w:rsidR="004C32BA" w:rsidRPr="00BF30ED" w:rsidRDefault="004B566A" w:rsidP="00BF30ED">
      <w:pPr>
        <w:ind w:firstLine="709"/>
        <w:jc w:val="both"/>
        <w:rPr>
          <w:sz w:val="28"/>
          <w:szCs w:val="28"/>
        </w:rPr>
      </w:pPr>
      <w:r w:rsidRPr="00BF30ED">
        <w:rPr>
          <w:sz w:val="28"/>
          <w:szCs w:val="28"/>
        </w:rPr>
        <w:t>12</w:t>
      </w:r>
      <w:r w:rsidR="00F269B8" w:rsidRPr="00BF30ED">
        <w:rPr>
          <w:sz w:val="28"/>
          <w:szCs w:val="28"/>
        </w:rPr>
        <w:t>-</w:t>
      </w:r>
      <w:r w:rsidR="003B2B7A" w:rsidRPr="00BF30ED">
        <w:rPr>
          <w:sz w:val="28"/>
          <w:szCs w:val="28"/>
        </w:rPr>
        <w:t>ші кестеде 2018-2021</w:t>
      </w:r>
      <w:r w:rsidR="00F269B8" w:rsidRPr="00BF30ED">
        <w:rPr>
          <w:sz w:val="28"/>
          <w:szCs w:val="28"/>
        </w:rPr>
        <w:t xml:space="preserve"> жылдарға арналған №1 КҚБА-ның медицина қызметкерлерінің саны көрсетілген. </w:t>
      </w:r>
    </w:p>
    <w:p w:rsidR="009072ED" w:rsidRPr="00B1263C" w:rsidRDefault="009072ED" w:rsidP="002E4DA3">
      <w:pPr>
        <w:ind w:firstLine="709"/>
        <w:jc w:val="both"/>
        <w:rPr>
          <w:sz w:val="28"/>
          <w:szCs w:val="28"/>
          <w:lang w:val="kk-KZ"/>
        </w:rPr>
      </w:pPr>
    </w:p>
    <w:p w:rsidR="004C32BA" w:rsidRPr="00B1263C" w:rsidRDefault="00111F16" w:rsidP="005F3364">
      <w:pPr>
        <w:jc w:val="both"/>
        <w:rPr>
          <w:sz w:val="28"/>
          <w:szCs w:val="28"/>
          <w:lang w:val="kk-KZ"/>
        </w:rPr>
      </w:pPr>
      <w:r w:rsidRPr="00B1263C">
        <w:rPr>
          <w:sz w:val="28"/>
          <w:szCs w:val="28"/>
          <w:lang w:val="kk-KZ"/>
        </w:rPr>
        <w:t xml:space="preserve">Кесте </w:t>
      </w:r>
      <w:r w:rsidR="004B566A" w:rsidRPr="00B1263C">
        <w:rPr>
          <w:sz w:val="28"/>
          <w:szCs w:val="28"/>
          <w:lang w:val="kk-KZ"/>
        </w:rPr>
        <w:t>12</w:t>
      </w:r>
      <w:r w:rsidR="004C32BA" w:rsidRPr="00B1263C">
        <w:rPr>
          <w:sz w:val="28"/>
          <w:szCs w:val="28"/>
          <w:lang w:val="kk-KZ"/>
        </w:rPr>
        <w:t xml:space="preserve"> - </w:t>
      </w:r>
      <w:r w:rsidRPr="00B1263C">
        <w:rPr>
          <w:sz w:val="28"/>
          <w:szCs w:val="28"/>
          <w:lang w:val="kk-KZ"/>
        </w:rPr>
        <w:t>№1 КҚБА-ның медицина қызметкерлерінің саны</w:t>
      </w:r>
    </w:p>
    <w:tbl>
      <w:tblPr>
        <w:tblW w:w="9639" w:type="dxa"/>
        <w:jc w:val="center"/>
        <w:tblLayout w:type="fixed"/>
        <w:tblLook w:val="04A0" w:firstRow="1" w:lastRow="0" w:firstColumn="1" w:lastColumn="0" w:noHBand="0" w:noVBand="1"/>
      </w:tblPr>
      <w:tblGrid>
        <w:gridCol w:w="567"/>
        <w:gridCol w:w="105"/>
        <w:gridCol w:w="1020"/>
        <w:gridCol w:w="718"/>
        <w:gridCol w:w="394"/>
        <w:gridCol w:w="457"/>
        <w:gridCol w:w="793"/>
        <w:gridCol w:w="907"/>
        <w:gridCol w:w="850"/>
        <w:gridCol w:w="993"/>
        <w:gridCol w:w="992"/>
        <w:gridCol w:w="992"/>
        <w:gridCol w:w="851"/>
      </w:tblGrid>
      <w:tr w:rsidR="005F3D93" w:rsidRPr="00B1263C" w:rsidTr="001F4BC2">
        <w:trPr>
          <w:trHeight w:val="383"/>
          <w:jc w:val="center"/>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D93" w:rsidRPr="00B1263C" w:rsidRDefault="005F3D93" w:rsidP="005F3364">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184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D93" w:rsidRPr="00B1263C" w:rsidRDefault="005F3D93" w:rsidP="005F3364">
            <w:pPr>
              <w:jc w:val="both"/>
              <w:rPr>
                <w:sz w:val="28"/>
                <w:szCs w:val="28"/>
                <w:lang w:val="kk-KZ"/>
              </w:rPr>
            </w:pPr>
            <w:r w:rsidRPr="00B1263C">
              <w:rPr>
                <w:sz w:val="28"/>
                <w:szCs w:val="28"/>
              </w:rPr>
              <w:t>Кадр</w:t>
            </w:r>
            <w:r w:rsidRPr="00B1263C">
              <w:rPr>
                <w:sz w:val="28"/>
                <w:szCs w:val="28"/>
                <w:lang w:val="kk-KZ"/>
              </w:rPr>
              <w:t>лық</w:t>
            </w:r>
            <w:r w:rsidRPr="00B1263C">
              <w:rPr>
                <w:sz w:val="28"/>
                <w:szCs w:val="28"/>
              </w:rPr>
              <w:t xml:space="preserve"> ресурс</w:t>
            </w:r>
            <w:r w:rsidRPr="00B1263C">
              <w:rPr>
                <w:sz w:val="28"/>
                <w:szCs w:val="28"/>
                <w:lang w:val="kk-KZ"/>
              </w:rPr>
              <w:t>тар</w:t>
            </w:r>
          </w:p>
        </w:tc>
        <w:tc>
          <w:tcPr>
            <w:tcW w:w="3401" w:type="dxa"/>
            <w:gridSpan w:val="5"/>
            <w:tcBorders>
              <w:top w:val="single" w:sz="4" w:space="0" w:color="auto"/>
              <w:left w:val="nil"/>
              <w:bottom w:val="single" w:sz="4" w:space="0" w:color="auto"/>
              <w:right w:val="single" w:sz="4" w:space="0" w:color="auto"/>
            </w:tcBorders>
            <w:shd w:val="clear" w:color="auto" w:fill="auto"/>
            <w:vAlign w:val="center"/>
            <w:hideMark/>
          </w:tcPr>
          <w:p w:rsidR="005F3D93" w:rsidRPr="00B1263C" w:rsidRDefault="005F3D93" w:rsidP="005F3364">
            <w:pPr>
              <w:jc w:val="both"/>
              <w:rPr>
                <w:sz w:val="28"/>
                <w:szCs w:val="28"/>
              </w:rPr>
            </w:pPr>
            <w:r w:rsidRPr="00B1263C">
              <w:rPr>
                <w:sz w:val="28"/>
                <w:szCs w:val="28"/>
              </w:rPr>
              <w:t>Жұмысшылардың орташа саны</w:t>
            </w:r>
          </w:p>
        </w:tc>
        <w:tc>
          <w:tcPr>
            <w:tcW w:w="38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F3D93" w:rsidRPr="00B1263C" w:rsidRDefault="005F3D93" w:rsidP="005F3364">
            <w:pPr>
              <w:jc w:val="both"/>
              <w:rPr>
                <w:sz w:val="28"/>
                <w:szCs w:val="28"/>
              </w:rPr>
            </w:pPr>
            <w:r w:rsidRPr="00B1263C">
              <w:rPr>
                <w:sz w:val="28"/>
                <w:szCs w:val="28"/>
              </w:rPr>
              <w:t>Штатты</w:t>
            </w:r>
            <w:r w:rsidRPr="00B1263C">
              <w:rPr>
                <w:sz w:val="28"/>
                <w:szCs w:val="28"/>
                <w:lang w:val="kk-KZ"/>
              </w:rPr>
              <w:t xml:space="preserve">ң </w:t>
            </w:r>
            <w:r w:rsidRPr="00B1263C">
              <w:rPr>
                <w:sz w:val="28"/>
                <w:szCs w:val="28"/>
              </w:rPr>
              <w:t>қамтамасыз ет</w:t>
            </w:r>
            <w:r w:rsidRPr="00B1263C">
              <w:rPr>
                <w:sz w:val="28"/>
                <w:szCs w:val="28"/>
                <w:lang w:val="kk-KZ"/>
              </w:rPr>
              <w:t>іл</w:t>
            </w:r>
            <w:r w:rsidRPr="00B1263C">
              <w:rPr>
                <w:sz w:val="28"/>
                <w:szCs w:val="28"/>
              </w:rPr>
              <w:t>у</w:t>
            </w:r>
            <w:r w:rsidRPr="00B1263C">
              <w:rPr>
                <w:sz w:val="28"/>
                <w:szCs w:val="28"/>
                <w:lang w:val="kk-KZ"/>
              </w:rPr>
              <w:t>і</w:t>
            </w:r>
            <w:r w:rsidRPr="00B1263C">
              <w:rPr>
                <w:sz w:val="28"/>
                <w:szCs w:val="28"/>
              </w:rPr>
              <w:t>, %</w:t>
            </w:r>
          </w:p>
        </w:tc>
      </w:tr>
      <w:tr w:rsidR="005F3D93" w:rsidRPr="00B1263C" w:rsidTr="001F4BC2">
        <w:trPr>
          <w:trHeight w:val="320"/>
          <w:jc w:val="center"/>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5F3D93" w:rsidRPr="00B1263C" w:rsidRDefault="005F3D93" w:rsidP="005F3364">
            <w:pPr>
              <w:ind w:firstLine="709"/>
              <w:jc w:val="both"/>
              <w:rPr>
                <w:sz w:val="28"/>
                <w:szCs w:val="28"/>
              </w:rPr>
            </w:pPr>
          </w:p>
        </w:tc>
        <w:tc>
          <w:tcPr>
            <w:tcW w:w="1843" w:type="dxa"/>
            <w:gridSpan w:val="3"/>
            <w:vMerge/>
            <w:tcBorders>
              <w:top w:val="single" w:sz="4" w:space="0" w:color="auto"/>
              <w:left w:val="single" w:sz="4" w:space="0" w:color="auto"/>
              <w:bottom w:val="single" w:sz="4" w:space="0" w:color="000000"/>
              <w:right w:val="single" w:sz="4" w:space="0" w:color="auto"/>
            </w:tcBorders>
            <w:vAlign w:val="center"/>
            <w:hideMark/>
          </w:tcPr>
          <w:p w:rsidR="005F3D93" w:rsidRPr="00B1263C" w:rsidRDefault="005F3D93" w:rsidP="005F3364">
            <w:pPr>
              <w:ind w:firstLine="709"/>
              <w:jc w:val="both"/>
              <w:rPr>
                <w:sz w:val="28"/>
                <w:szCs w:val="28"/>
              </w:rPr>
            </w:pP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2018 </w:t>
            </w:r>
            <w:r w:rsidRPr="00B1263C">
              <w:rPr>
                <w:sz w:val="28"/>
                <w:szCs w:val="28"/>
                <w:lang w:val="kk-KZ"/>
              </w:rPr>
              <w:t>жыл</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2019 </w:t>
            </w:r>
            <w:r w:rsidRPr="00B1263C">
              <w:rPr>
                <w:sz w:val="28"/>
                <w:szCs w:val="28"/>
                <w:lang w:val="kk-KZ"/>
              </w:rPr>
              <w:t>жыл</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2020 </w:t>
            </w:r>
            <w:r w:rsidRPr="00B1263C">
              <w:rPr>
                <w:sz w:val="28"/>
                <w:szCs w:val="28"/>
                <w:lang w:val="kk-KZ"/>
              </w:rPr>
              <w:t>жыл</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2021 жыл</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2018 </w:t>
            </w:r>
            <w:r w:rsidRPr="00B1263C">
              <w:rPr>
                <w:sz w:val="28"/>
                <w:szCs w:val="28"/>
                <w:lang w:val="kk-KZ"/>
              </w:rPr>
              <w:t>жыл</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2019 </w:t>
            </w:r>
            <w:r w:rsidRPr="00B1263C">
              <w:rPr>
                <w:sz w:val="28"/>
                <w:szCs w:val="28"/>
                <w:lang w:val="kk-KZ"/>
              </w:rPr>
              <w:t>жыл</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lang w:val="kk-KZ"/>
              </w:rPr>
            </w:pPr>
            <w:r w:rsidRPr="00B1263C">
              <w:rPr>
                <w:sz w:val="28"/>
                <w:szCs w:val="28"/>
              </w:rPr>
              <w:t xml:space="preserve">2020 </w:t>
            </w:r>
            <w:r w:rsidRPr="00B1263C">
              <w:rPr>
                <w:sz w:val="28"/>
                <w:szCs w:val="28"/>
                <w:lang w:val="kk-KZ"/>
              </w:rPr>
              <w:t>жыл</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2021 жыл</w:t>
            </w:r>
          </w:p>
        </w:tc>
      </w:tr>
      <w:tr w:rsidR="005F3D93" w:rsidRPr="00B1263C" w:rsidTr="001F4BC2">
        <w:trPr>
          <w:trHeight w:val="290"/>
          <w:jc w:val="center"/>
        </w:trPr>
        <w:tc>
          <w:tcPr>
            <w:tcW w:w="567"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457D7C">
            <w:pPr>
              <w:jc w:val="both"/>
              <w:rPr>
                <w:sz w:val="28"/>
                <w:szCs w:val="28"/>
              </w:rPr>
            </w:pPr>
            <w:r w:rsidRPr="00B1263C">
              <w:rPr>
                <w:sz w:val="28"/>
                <w:szCs w:val="28"/>
              </w:rPr>
              <w:t>1</w:t>
            </w:r>
          </w:p>
        </w:tc>
        <w:tc>
          <w:tcPr>
            <w:tcW w:w="1843" w:type="dxa"/>
            <w:gridSpan w:val="3"/>
            <w:tcBorders>
              <w:top w:val="nil"/>
              <w:left w:val="nil"/>
              <w:bottom w:val="single" w:sz="4" w:space="0" w:color="auto"/>
              <w:right w:val="single" w:sz="4" w:space="0" w:color="auto"/>
            </w:tcBorders>
            <w:shd w:val="clear" w:color="auto" w:fill="auto"/>
            <w:hideMark/>
          </w:tcPr>
          <w:p w:rsidR="005F3D93" w:rsidRPr="00B1263C" w:rsidRDefault="005F3D93" w:rsidP="005F3364">
            <w:pPr>
              <w:ind w:firstLine="34"/>
              <w:jc w:val="both"/>
              <w:rPr>
                <w:sz w:val="28"/>
                <w:szCs w:val="28"/>
              </w:rPr>
            </w:pPr>
            <w:r w:rsidRPr="00B1263C">
              <w:rPr>
                <w:sz w:val="28"/>
                <w:szCs w:val="28"/>
              </w:rPr>
              <w:t>Дәрігерлер</w:t>
            </w: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57</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55</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56</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58</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55,7</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55,7</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70,2</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71,3</w:t>
            </w:r>
          </w:p>
        </w:tc>
      </w:tr>
      <w:tr w:rsidR="005F3D93" w:rsidRPr="00B1263C" w:rsidTr="001F4BC2">
        <w:trPr>
          <w:trHeight w:val="290"/>
          <w:jc w:val="center"/>
        </w:trPr>
        <w:tc>
          <w:tcPr>
            <w:tcW w:w="567"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457D7C">
            <w:pPr>
              <w:jc w:val="both"/>
              <w:rPr>
                <w:sz w:val="28"/>
                <w:szCs w:val="28"/>
              </w:rPr>
            </w:pPr>
            <w:r w:rsidRPr="00B1263C">
              <w:rPr>
                <w:sz w:val="28"/>
                <w:szCs w:val="28"/>
              </w:rPr>
              <w:t>2</w:t>
            </w:r>
          </w:p>
        </w:tc>
        <w:tc>
          <w:tcPr>
            <w:tcW w:w="1843" w:type="dxa"/>
            <w:gridSpan w:val="3"/>
            <w:tcBorders>
              <w:top w:val="nil"/>
              <w:left w:val="nil"/>
              <w:bottom w:val="single" w:sz="4" w:space="0" w:color="auto"/>
              <w:right w:val="single" w:sz="4" w:space="0" w:color="auto"/>
            </w:tcBorders>
            <w:shd w:val="clear" w:color="auto" w:fill="auto"/>
            <w:hideMark/>
          </w:tcPr>
          <w:p w:rsidR="005F3D93" w:rsidRPr="00B1263C" w:rsidRDefault="005F3D93" w:rsidP="005F3364">
            <w:pPr>
              <w:ind w:firstLine="34"/>
              <w:jc w:val="both"/>
              <w:rPr>
                <w:sz w:val="28"/>
                <w:szCs w:val="28"/>
              </w:rPr>
            </w:pPr>
            <w:r w:rsidRPr="00B1263C">
              <w:rPr>
                <w:sz w:val="28"/>
                <w:szCs w:val="28"/>
                <w:lang w:val="kk-KZ"/>
              </w:rPr>
              <w:t>ОМҚ</w:t>
            </w:r>
            <w:r w:rsidRPr="00B1263C">
              <w:rPr>
                <w:sz w:val="28"/>
                <w:szCs w:val="28"/>
              </w:rPr>
              <w:t>*</w:t>
            </w: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178</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160</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169</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171</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72,7</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72,7</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81,2</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82,3</w:t>
            </w:r>
          </w:p>
        </w:tc>
      </w:tr>
      <w:tr w:rsidR="005F3D93" w:rsidRPr="00B1263C" w:rsidTr="001F4BC2">
        <w:trPr>
          <w:trHeight w:val="290"/>
          <w:jc w:val="center"/>
        </w:trPr>
        <w:tc>
          <w:tcPr>
            <w:tcW w:w="567"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457D7C">
            <w:pPr>
              <w:jc w:val="both"/>
              <w:rPr>
                <w:sz w:val="28"/>
                <w:szCs w:val="28"/>
              </w:rPr>
            </w:pPr>
            <w:r w:rsidRPr="00B1263C">
              <w:rPr>
                <w:sz w:val="28"/>
                <w:szCs w:val="28"/>
              </w:rPr>
              <w:t>3</w:t>
            </w:r>
          </w:p>
        </w:tc>
        <w:tc>
          <w:tcPr>
            <w:tcW w:w="1843" w:type="dxa"/>
            <w:gridSpan w:val="3"/>
            <w:tcBorders>
              <w:top w:val="nil"/>
              <w:left w:val="nil"/>
              <w:bottom w:val="single" w:sz="4" w:space="0" w:color="auto"/>
              <w:right w:val="single" w:sz="4" w:space="0" w:color="auto"/>
            </w:tcBorders>
            <w:shd w:val="clear" w:color="auto" w:fill="auto"/>
            <w:hideMark/>
          </w:tcPr>
          <w:p w:rsidR="005F3D93" w:rsidRPr="00B1263C" w:rsidRDefault="005F3D93" w:rsidP="005F3364">
            <w:pPr>
              <w:ind w:firstLine="34"/>
              <w:jc w:val="both"/>
              <w:rPr>
                <w:sz w:val="28"/>
                <w:szCs w:val="28"/>
                <w:lang w:val="kk-KZ"/>
              </w:rPr>
            </w:pPr>
            <w:r w:rsidRPr="00B1263C">
              <w:rPr>
                <w:sz w:val="28"/>
                <w:szCs w:val="28"/>
                <w:lang w:val="kk-KZ"/>
              </w:rPr>
              <w:t>КМҚ</w:t>
            </w: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82</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85</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84</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86</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62,5</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62,5</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69,2</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71,4</w:t>
            </w:r>
          </w:p>
        </w:tc>
      </w:tr>
      <w:tr w:rsidR="005F3D93" w:rsidRPr="00B1263C" w:rsidTr="001F4BC2">
        <w:trPr>
          <w:trHeight w:val="360"/>
          <w:jc w:val="center"/>
        </w:trPr>
        <w:tc>
          <w:tcPr>
            <w:tcW w:w="567"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457D7C">
            <w:pPr>
              <w:jc w:val="both"/>
              <w:rPr>
                <w:sz w:val="28"/>
                <w:szCs w:val="28"/>
              </w:rPr>
            </w:pPr>
            <w:r w:rsidRPr="00B1263C">
              <w:rPr>
                <w:sz w:val="28"/>
                <w:szCs w:val="28"/>
              </w:rPr>
              <w:t>4</w:t>
            </w:r>
          </w:p>
        </w:tc>
        <w:tc>
          <w:tcPr>
            <w:tcW w:w="1843" w:type="dxa"/>
            <w:gridSpan w:val="3"/>
            <w:tcBorders>
              <w:top w:val="nil"/>
              <w:left w:val="nil"/>
              <w:bottom w:val="single" w:sz="4" w:space="0" w:color="auto"/>
              <w:right w:val="single" w:sz="4" w:space="0" w:color="auto"/>
            </w:tcBorders>
            <w:shd w:val="clear" w:color="auto" w:fill="auto"/>
            <w:hideMark/>
          </w:tcPr>
          <w:p w:rsidR="005F3D93" w:rsidRPr="00B1263C" w:rsidRDefault="005F3D93" w:rsidP="005F3364">
            <w:pPr>
              <w:ind w:firstLine="34"/>
              <w:jc w:val="both"/>
              <w:rPr>
                <w:sz w:val="28"/>
                <w:szCs w:val="28"/>
                <w:lang w:val="kk-KZ"/>
              </w:rPr>
            </w:pPr>
            <w:r w:rsidRPr="00B1263C">
              <w:rPr>
                <w:sz w:val="28"/>
                <w:szCs w:val="28"/>
              </w:rPr>
              <w:t xml:space="preserve">Басқа </w:t>
            </w:r>
            <w:r w:rsidRPr="00B1263C">
              <w:rPr>
                <w:sz w:val="28"/>
                <w:szCs w:val="28"/>
                <w:lang w:val="kk-KZ"/>
              </w:rPr>
              <w:t xml:space="preserve">да </w:t>
            </w:r>
            <w:r w:rsidRPr="00B1263C">
              <w:rPr>
                <w:sz w:val="28"/>
                <w:szCs w:val="28"/>
              </w:rPr>
              <w:t>персонал</w:t>
            </w:r>
            <w:r w:rsidRPr="00B1263C">
              <w:rPr>
                <w:sz w:val="28"/>
                <w:szCs w:val="28"/>
                <w:lang w:val="kk-KZ"/>
              </w:rPr>
              <w:t>дар</w:t>
            </w: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27</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44</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50</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52</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59,1</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59,1</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79,9</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80,2</w:t>
            </w:r>
          </w:p>
        </w:tc>
      </w:tr>
      <w:tr w:rsidR="005F3D93" w:rsidRPr="00B1263C" w:rsidTr="001F4BC2">
        <w:trPr>
          <w:trHeight w:val="290"/>
          <w:jc w:val="center"/>
        </w:trPr>
        <w:tc>
          <w:tcPr>
            <w:tcW w:w="567"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457D7C">
            <w:pPr>
              <w:jc w:val="both"/>
              <w:rPr>
                <w:sz w:val="28"/>
                <w:szCs w:val="28"/>
              </w:rPr>
            </w:pPr>
            <w:r w:rsidRPr="00B1263C">
              <w:rPr>
                <w:sz w:val="28"/>
                <w:szCs w:val="28"/>
              </w:rPr>
              <w:t>5</w:t>
            </w:r>
          </w:p>
        </w:tc>
        <w:tc>
          <w:tcPr>
            <w:tcW w:w="1843" w:type="dxa"/>
            <w:gridSpan w:val="3"/>
            <w:tcBorders>
              <w:top w:val="nil"/>
              <w:left w:val="nil"/>
              <w:bottom w:val="single" w:sz="4" w:space="0" w:color="auto"/>
              <w:right w:val="single" w:sz="4" w:space="0" w:color="auto"/>
            </w:tcBorders>
            <w:shd w:val="clear" w:color="auto" w:fill="auto"/>
            <w:hideMark/>
          </w:tcPr>
          <w:p w:rsidR="005F3D93" w:rsidRPr="00B1263C" w:rsidRDefault="005F3D93" w:rsidP="005F3364">
            <w:pPr>
              <w:ind w:firstLine="34"/>
              <w:jc w:val="both"/>
              <w:rPr>
                <w:sz w:val="28"/>
                <w:szCs w:val="28"/>
                <w:lang w:val="kk-KZ"/>
              </w:rPr>
            </w:pPr>
            <w:r w:rsidRPr="00B1263C">
              <w:rPr>
                <w:sz w:val="28"/>
                <w:szCs w:val="28"/>
                <w:lang w:val="kk-KZ"/>
              </w:rPr>
              <w:t>ӘБҚ</w:t>
            </w:r>
          </w:p>
        </w:tc>
        <w:tc>
          <w:tcPr>
            <w:tcW w:w="851" w:type="dxa"/>
            <w:gridSpan w:val="2"/>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11</w:t>
            </w:r>
          </w:p>
        </w:tc>
        <w:tc>
          <w:tcPr>
            <w:tcW w:w="793"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14</w:t>
            </w:r>
          </w:p>
        </w:tc>
        <w:tc>
          <w:tcPr>
            <w:tcW w:w="907"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14</w:t>
            </w:r>
          </w:p>
        </w:tc>
        <w:tc>
          <w:tcPr>
            <w:tcW w:w="850"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16</w:t>
            </w:r>
          </w:p>
        </w:tc>
        <w:tc>
          <w:tcPr>
            <w:tcW w:w="993" w:type="dxa"/>
            <w:tcBorders>
              <w:top w:val="nil"/>
              <w:left w:val="single" w:sz="4" w:space="0" w:color="auto"/>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78,6</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78,6</w:t>
            </w:r>
          </w:p>
        </w:tc>
        <w:tc>
          <w:tcPr>
            <w:tcW w:w="992" w:type="dxa"/>
            <w:tcBorders>
              <w:top w:val="nil"/>
              <w:left w:val="nil"/>
              <w:bottom w:val="single" w:sz="4" w:space="0" w:color="auto"/>
              <w:right w:val="single" w:sz="4" w:space="0" w:color="auto"/>
            </w:tcBorders>
            <w:shd w:val="clear" w:color="auto" w:fill="auto"/>
            <w:hideMark/>
          </w:tcPr>
          <w:p w:rsidR="005F3D93" w:rsidRPr="00B1263C" w:rsidRDefault="005F3D93" w:rsidP="005F3364">
            <w:pPr>
              <w:jc w:val="both"/>
              <w:rPr>
                <w:sz w:val="28"/>
                <w:szCs w:val="28"/>
              </w:rPr>
            </w:pPr>
            <w:r w:rsidRPr="00B1263C">
              <w:rPr>
                <w:sz w:val="28"/>
                <w:szCs w:val="28"/>
              </w:rPr>
              <w:t>72,4</w:t>
            </w:r>
          </w:p>
        </w:tc>
        <w:tc>
          <w:tcPr>
            <w:tcW w:w="851" w:type="dxa"/>
            <w:tcBorders>
              <w:top w:val="nil"/>
              <w:left w:val="nil"/>
              <w:bottom w:val="single" w:sz="4" w:space="0" w:color="auto"/>
              <w:right w:val="single" w:sz="4" w:space="0" w:color="auto"/>
            </w:tcBorders>
          </w:tcPr>
          <w:p w:rsidR="005F3D93" w:rsidRPr="00B1263C" w:rsidRDefault="005F3D93" w:rsidP="005F3364">
            <w:pPr>
              <w:jc w:val="both"/>
              <w:rPr>
                <w:sz w:val="28"/>
                <w:szCs w:val="28"/>
              </w:rPr>
            </w:pPr>
            <w:r w:rsidRPr="00B1263C">
              <w:rPr>
                <w:sz w:val="28"/>
                <w:szCs w:val="28"/>
              </w:rPr>
              <w:t>74,3</w:t>
            </w:r>
          </w:p>
        </w:tc>
      </w:tr>
      <w:tr w:rsidR="00457D7C" w:rsidRPr="00B1263C" w:rsidTr="001F4BC2">
        <w:trPr>
          <w:trHeight w:val="290"/>
          <w:jc w:val="center"/>
        </w:trPr>
        <w:tc>
          <w:tcPr>
            <w:tcW w:w="2410" w:type="dxa"/>
            <w:gridSpan w:val="4"/>
            <w:tcBorders>
              <w:top w:val="nil"/>
              <w:left w:val="single" w:sz="4" w:space="0" w:color="auto"/>
              <w:bottom w:val="single" w:sz="4" w:space="0" w:color="auto"/>
              <w:right w:val="single" w:sz="4" w:space="0" w:color="auto"/>
            </w:tcBorders>
            <w:shd w:val="clear" w:color="auto" w:fill="auto"/>
            <w:hideMark/>
          </w:tcPr>
          <w:p w:rsidR="00457D7C" w:rsidRPr="00B1263C" w:rsidRDefault="00457D7C" w:rsidP="005F3364">
            <w:pPr>
              <w:ind w:firstLine="34"/>
              <w:jc w:val="both"/>
              <w:rPr>
                <w:sz w:val="28"/>
                <w:szCs w:val="28"/>
                <w:lang w:val="kk-KZ"/>
              </w:rPr>
            </w:pPr>
            <w:r w:rsidRPr="00B1263C">
              <w:rPr>
                <w:sz w:val="28"/>
                <w:szCs w:val="28"/>
                <w:lang w:val="kk-KZ"/>
              </w:rPr>
              <w:t>Барлығы</w:t>
            </w:r>
          </w:p>
        </w:tc>
        <w:tc>
          <w:tcPr>
            <w:tcW w:w="851" w:type="dxa"/>
            <w:gridSpan w:val="2"/>
            <w:tcBorders>
              <w:top w:val="nil"/>
              <w:left w:val="nil"/>
              <w:bottom w:val="single" w:sz="4" w:space="0" w:color="auto"/>
              <w:right w:val="single" w:sz="4" w:space="0" w:color="auto"/>
            </w:tcBorders>
            <w:shd w:val="clear" w:color="auto" w:fill="auto"/>
            <w:hideMark/>
          </w:tcPr>
          <w:p w:rsidR="00457D7C" w:rsidRPr="00B1263C" w:rsidRDefault="00457D7C" w:rsidP="005F3364">
            <w:pPr>
              <w:jc w:val="both"/>
              <w:rPr>
                <w:bCs/>
                <w:sz w:val="28"/>
                <w:szCs w:val="28"/>
              </w:rPr>
            </w:pPr>
            <w:r w:rsidRPr="00B1263C">
              <w:rPr>
                <w:bCs/>
                <w:sz w:val="28"/>
                <w:szCs w:val="28"/>
              </w:rPr>
              <w:t>355</w:t>
            </w:r>
          </w:p>
        </w:tc>
        <w:tc>
          <w:tcPr>
            <w:tcW w:w="793" w:type="dxa"/>
            <w:tcBorders>
              <w:top w:val="nil"/>
              <w:left w:val="nil"/>
              <w:bottom w:val="single" w:sz="4" w:space="0" w:color="auto"/>
              <w:right w:val="single" w:sz="4" w:space="0" w:color="auto"/>
            </w:tcBorders>
            <w:shd w:val="clear" w:color="auto" w:fill="auto"/>
            <w:hideMark/>
          </w:tcPr>
          <w:p w:rsidR="00457D7C" w:rsidRPr="00B1263C" w:rsidRDefault="00457D7C" w:rsidP="005F3364">
            <w:pPr>
              <w:jc w:val="both"/>
              <w:rPr>
                <w:bCs/>
                <w:sz w:val="28"/>
                <w:szCs w:val="28"/>
              </w:rPr>
            </w:pPr>
            <w:r w:rsidRPr="00B1263C">
              <w:rPr>
                <w:bCs/>
                <w:sz w:val="28"/>
                <w:szCs w:val="28"/>
              </w:rPr>
              <w:t>358</w:t>
            </w:r>
          </w:p>
        </w:tc>
        <w:tc>
          <w:tcPr>
            <w:tcW w:w="907" w:type="dxa"/>
            <w:tcBorders>
              <w:top w:val="nil"/>
              <w:left w:val="nil"/>
              <w:bottom w:val="single" w:sz="4" w:space="0" w:color="auto"/>
              <w:right w:val="single" w:sz="4" w:space="0" w:color="auto"/>
            </w:tcBorders>
            <w:shd w:val="clear" w:color="auto" w:fill="auto"/>
            <w:hideMark/>
          </w:tcPr>
          <w:p w:rsidR="00457D7C" w:rsidRPr="00B1263C" w:rsidRDefault="00457D7C" w:rsidP="005F3364">
            <w:pPr>
              <w:jc w:val="both"/>
              <w:rPr>
                <w:bCs/>
                <w:sz w:val="28"/>
                <w:szCs w:val="28"/>
              </w:rPr>
            </w:pPr>
            <w:r w:rsidRPr="00B1263C">
              <w:rPr>
                <w:bCs/>
                <w:sz w:val="28"/>
                <w:szCs w:val="28"/>
              </w:rPr>
              <w:t>373</w:t>
            </w:r>
          </w:p>
        </w:tc>
        <w:tc>
          <w:tcPr>
            <w:tcW w:w="850" w:type="dxa"/>
            <w:tcBorders>
              <w:top w:val="nil"/>
              <w:left w:val="nil"/>
              <w:bottom w:val="single" w:sz="4" w:space="0" w:color="auto"/>
              <w:right w:val="single" w:sz="4" w:space="0" w:color="auto"/>
            </w:tcBorders>
          </w:tcPr>
          <w:p w:rsidR="00457D7C" w:rsidRPr="00B1263C" w:rsidRDefault="00457D7C" w:rsidP="005F3364">
            <w:pPr>
              <w:jc w:val="both"/>
              <w:rPr>
                <w:sz w:val="28"/>
                <w:szCs w:val="28"/>
              </w:rPr>
            </w:pPr>
            <w:r w:rsidRPr="00B1263C">
              <w:rPr>
                <w:sz w:val="28"/>
                <w:szCs w:val="28"/>
              </w:rPr>
              <w:t>383</w:t>
            </w:r>
          </w:p>
        </w:tc>
        <w:tc>
          <w:tcPr>
            <w:tcW w:w="993" w:type="dxa"/>
            <w:tcBorders>
              <w:top w:val="nil"/>
              <w:left w:val="single" w:sz="4" w:space="0" w:color="auto"/>
              <w:bottom w:val="single" w:sz="4" w:space="0" w:color="auto"/>
              <w:right w:val="single" w:sz="4" w:space="0" w:color="auto"/>
            </w:tcBorders>
            <w:shd w:val="clear" w:color="auto" w:fill="auto"/>
            <w:hideMark/>
          </w:tcPr>
          <w:p w:rsidR="00457D7C" w:rsidRPr="00B1263C" w:rsidRDefault="00457D7C" w:rsidP="005F3364">
            <w:pPr>
              <w:jc w:val="both"/>
              <w:rPr>
                <w:sz w:val="28"/>
                <w:szCs w:val="28"/>
              </w:rPr>
            </w:pPr>
            <w:r w:rsidRPr="00B1263C">
              <w:rPr>
                <w:sz w:val="28"/>
                <w:szCs w:val="28"/>
              </w:rPr>
              <w:t>65,72</w:t>
            </w:r>
          </w:p>
        </w:tc>
        <w:tc>
          <w:tcPr>
            <w:tcW w:w="992" w:type="dxa"/>
            <w:tcBorders>
              <w:top w:val="nil"/>
              <w:left w:val="nil"/>
              <w:bottom w:val="single" w:sz="4" w:space="0" w:color="auto"/>
              <w:right w:val="single" w:sz="4" w:space="0" w:color="auto"/>
            </w:tcBorders>
            <w:shd w:val="clear" w:color="auto" w:fill="auto"/>
            <w:hideMark/>
          </w:tcPr>
          <w:p w:rsidR="00457D7C" w:rsidRPr="00B1263C" w:rsidRDefault="00457D7C" w:rsidP="005F3364">
            <w:pPr>
              <w:jc w:val="both"/>
              <w:rPr>
                <w:sz w:val="28"/>
                <w:szCs w:val="28"/>
              </w:rPr>
            </w:pPr>
            <w:r w:rsidRPr="00B1263C">
              <w:rPr>
                <w:sz w:val="28"/>
                <w:szCs w:val="28"/>
              </w:rPr>
              <w:t>65,72</w:t>
            </w:r>
          </w:p>
        </w:tc>
        <w:tc>
          <w:tcPr>
            <w:tcW w:w="992" w:type="dxa"/>
            <w:tcBorders>
              <w:top w:val="nil"/>
              <w:left w:val="nil"/>
              <w:bottom w:val="single" w:sz="4" w:space="0" w:color="auto"/>
              <w:right w:val="single" w:sz="4" w:space="0" w:color="auto"/>
            </w:tcBorders>
            <w:shd w:val="clear" w:color="auto" w:fill="auto"/>
            <w:hideMark/>
          </w:tcPr>
          <w:p w:rsidR="00457D7C" w:rsidRPr="00B1263C" w:rsidRDefault="00457D7C" w:rsidP="005F3364">
            <w:pPr>
              <w:jc w:val="both"/>
              <w:rPr>
                <w:sz w:val="28"/>
                <w:szCs w:val="28"/>
              </w:rPr>
            </w:pPr>
            <w:r w:rsidRPr="00B1263C">
              <w:rPr>
                <w:sz w:val="28"/>
                <w:szCs w:val="28"/>
              </w:rPr>
              <w:t>74,58</w:t>
            </w:r>
          </w:p>
        </w:tc>
        <w:tc>
          <w:tcPr>
            <w:tcW w:w="851" w:type="dxa"/>
            <w:tcBorders>
              <w:top w:val="nil"/>
              <w:left w:val="nil"/>
              <w:bottom w:val="single" w:sz="4" w:space="0" w:color="auto"/>
              <w:right w:val="single" w:sz="4" w:space="0" w:color="auto"/>
            </w:tcBorders>
          </w:tcPr>
          <w:p w:rsidR="00457D7C" w:rsidRPr="00B1263C" w:rsidRDefault="00457D7C" w:rsidP="005F3364">
            <w:pPr>
              <w:jc w:val="both"/>
              <w:rPr>
                <w:sz w:val="28"/>
                <w:szCs w:val="28"/>
              </w:rPr>
            </w:pPr>
            <w:r w:rsidRPr="00B1263C">
              <w:rPr>
                <w:sz w:val="28"/>
                <w:szCs w:val="28"/>
              </w:rPr>
              <w:t>76,4</w:t>
            </w:r>
          </w:p>
        </w:tc>
      </w:tr>
      <w:tr w:rsidR="005F3D93" w:rsidRPr="00B1263C" w:rsidTr="001F4BC2">
        <w:trPr>
          <w:trHeight w:val="290"/>
          <w:jc w:val="center"/>
        </w:trPr>
        <w:tc>
          <w:tcPr>
            <w:tcW w:w="8788" w:type="dxa"/>
            <w:gridSpan w:val="12"/>
            <w:tcBorders>
              <w:top w:val="nil"/>
              <w:left w:val="single" w:sz="4" w:space="0" w:color="auto"/>
              <w:bottom w:val="single" w:sz="4" w:space="0" w:color="auto"/>
              <w:right w:val="single" w:sz="4" w:space="0" w:color="auto"/>
            </w:tcBorders>
          </w:tcPr>
          <w:p w:rsidR="005F3D93" w:rsidRPr="00B1263C" w:rsidRDefault="003B2B7A" w:rsidP="005F3364">
            <w:pPr>
              <w:jc w:val="both"/>
              <w:rPr>
                <w:sz w:val="28"/>
                <w:szCs w:val="28"/>
              </w:rPr>
            </w:pPr>
            <w:r w:rsidRPr="00B1263C">
              <w:rPr>
                <w:sz w:val="28"/>
                <w:szCs w:val="28"/>
              </w:rPr>
              <w:t>Ескерту: [</w:t>
            </w:r>
            <w:r w:rsidR="00401129" w:rsidRPr="00B1263C">
              <w:rPr>
                <w:sz w:val="28"/>
                <w:szCs w:val="28"/>
                <w:lang w:val="kk-KZ"/>
              </w:rPr>
              <w:t>100</w:t>
            </w:r>
            <w:hyperlink r:id="rId89" w:history="1"/>
            <w:r w:rsidR="005F3D93" w:rsidRPr="00B1263C">
              <w:rPr>
                <w:sz w:val="28"/>
                <w:szCs w:val="28"/>
              </w:rPr>
              <w:t xml:space="preserve">] </w:t>
            </w:r>
            <w:r w:rsidR="005F3D93" w:rsidRPr="00B1263C">
              <w:rPr>
                <w:sz w:val="28"/>
                <w:szCs w:val="28"/>
                <w:lang w:val="kk-KZ"/>
              </w:rPr>
              <w:t>д</w:t>
            </w:r>
            <w:r w:rsidR="005F3D93" w:rsidRPr="00B1263C">
              <w:rPr>
                <w:sz w:val="28"/>
                <w:szCs w:val="28"/>
              </w:rPr>
              <w:t>ереккөз бойынша автор құрастырған</w:t>
            </w:r>
          </w:p>
        </w:tc>
        <w:tc>
          <w:tcPr>
            <w:tcW w:w="851" w:type="dxa"/>
            <w:tcBorders>
              <w:top w:val="nil"/>
              <w:left w:val="single" w:sz="4" w:space="0" w:color="auto"/>
              <w:bottom w:val="single" w:sz="4" w:space="0" w:color="auto"/>
              <w:right w:val="single" w:sz="4" w:space="0" w:color="auto"/>
            </w:tcBorders>
          </w:tcPr>
          <w:p w:rsidR="005F3D93" w:rsidRPr="00B1263C" w:rsidRDefault="005F3D93" w:rsidP="002E4DA3">
            <w:pPr>
              <w:ind w:firstLine="709"/>
              <w:jc w:val="both"/>
              <w:rPr>
                <w:sz w:val="28"/>
                <w:szCs w:val="28"/>
              </w:rPr>
            </w:pPr>
          </w:p>
        </w:tc>
      </w:tr>
      <w:tr w:rsidR="005F3D93" w:rsidRPr="00B1263C" w:rsidTr="001F4BC2">
        <w:tblPrEx>
          <w:jc w:val="left"/>
        </w:tblPrEx>
        <w:trPr>
          <w:gridAfter w:val="8"/>
          <w:wAfter w:w="6835" w:type="dxa"/>
          <w:trHeight w:val="290"/>
        </w:trPr>
        <w:tc>
          <w:tcPr>
            <w:tcW w:w="672" w:type="dxa"/>
            <w:gridSpan w:val="2"/>
            <w:tcBorders>
              <w:top w:val="nil"/>
              <w:left w:val="nil"/>
              <w:bottom w:val="nil"/>
              <w:right w:val="nil"/>
            </w:tcBorders>
            <w:shd w:val="clear" w:color="auto" w:fill="auto"/>
            <w:noWrap/>
            <w:vAlign w:val="bottom"/>
            <w:hideMark/>
          </w:tcPr>
          <w:p w:rsidR="005F3D93" w:rsidRPr="00B1263C" w:rsidRDefault="005F3D93" w:rsidP="002E4DA3">
            <w:pPr>
              <w:ind w:firstLine="709"/>
              <w:jc w:val="both"/>
              <w:rPr>
                <w:sz w:val="28"/>
                <w:szCs w:val="28"/>
              </w:rPr>
            </w:pPr>
          </w:p>
        </w:tc>
        <w:tc>
          <w:tcPr>
            <w:tcW w:w="1020" w:type="dxa"/>
            <w:tcBorders>
              <w:top w:val="nil"/>
              <w:left w:val="nil"/>
              <w:bottom w:val="nil"/>
              <w:right w:val="nil"/>
            </w:tcBorders>
          </w:tcPr>
          <w:p w:rsidR="005F3D93" w:rsidRPr="00B1263C" w:rsidRDefault="005F3D93" w:rsidP="002E4DA3">
            <w:pPr>
              <w:ind w:firstLine="709"/>
              <w:jc w:val="both"/>
              <w:rPr>
                <w:sz w:val="28"/>
                <w:szCs w:val="28"/>
              </w:rPr>
            </w:pPr>
          </w:p>
        </w:tc>
        <w:tc>
          <w:tcPr>
            <w:tcW w:w="1112" w:type="dxa"/>
            <w:gridSpan w:val="2"/>
            <w:tcBorders>
              <w:top w:val="nil"/>
              <w:left w:val="nil"/>
              <w:bottom w:val="nil"/>
              <w:right w:val="nil"/>
            </w:tcBorders>
          </w:tcPr>
          <w:p w:rsidR="005F3D93" w:rsidRPr="00B1263C" w:rsidRDefault="005F3D93" w:rsidP="002E4DA3">
            <w:pPr>
              <w:ind w:firstLine="709"/>
              <w:jc w:val="both"/>
              <w:rPr>
                <w:sz w:val="28"/>
                <w:szCs w:val="28"/>
              </w:rPr>
            </w:pPr>
          </w:p>
        </w:tc>
      </w:tr>
    </w:tbl>
    <w:p w:rsidR="004C32BA" w:rsidRPr="00B1263C" w:rsidRDefault="0061097C" w:rsidP="002E4DA3">
      <w:pPr>
        <w:ind w:firstLine="709"/>
        <w:jc w:val="both"/>
        <w:rPr>
          <w:sz w:val="28"/>
          <w:szCs w:val="28"/>
        </w:rPr>
      </w:pPr>
      <w:r w:rsidRPr="00B1263C">
        <w:rPr>
          <w:sz w:val="28"/>
          <w:szCs w:val="28"/>
          <w:lang w:val="kk-KZ"/>
        </w:rPr>
        <w:t>Төмендегі 11-ші суретте</w:t>
      </w:r>
      <w:r w:rsidR="00BB6E10" w:rsidRPr="00B1263C">
        <w:rPr>
          <w:sz w:val="28"/>
          <w:szCs w:val="28"/>
        </w:rPr>
        <w:t xml:space="preserve"> </w:t>
      </w:r>
      <w:r w:rsidR="00BB6E10" w:rsidRPr="00B1263C">
        <w:rPr>
          <w:sz w:val="28"/>
          <w:szCs w:val="28"/>
          <w:lang w:val="kk-KZ"/>
        </w:rPr>
        <w:t>КМҚ</w:t>
      </w:r>
      <w:r w:rsidR="004C32BA" w:rsidRPr="00B1263C">
        <w:rPr>
          <w:sz w:val="28"/>
          <w:szCs w:val="28"/>
        </w:rPr>
        <w:t xml:space="preserve"> - </w:t>
      </w:r>
      <w:r w:rsidR="00AB4A64" w:rsidRPr="00B1263C">
        <w:rPr>
          <w:sz w:val="28"/>
          <w:szCs w:val="28"/>
        </w:rPr>
        <w:t xml:space="preserve">Кіші медициналық қызметкерлер, </w:t>
      </w:r>
      <w:r w:rsidR="00BB6E10" w:rsidRPr="00B1263C">
        <w:rPr>
          <w:sz w:val="28"/>
          <w:szCs w:val="28"/>
          <w:lang w:val="kk-KZ"/>
        </w:rPr>
        <w:t>ОМҚ</w:t>
      </w:r>
      <w:r w:rsidR="004C32BA" w:rsidRPr="00B1263C">
        <w:rPr>
          <w:sz w:val="28"/>
          <w:szCs w:val="28"/>
        </w:rPr>
        <w:t xml:space="preserve"> - </w:t>
      </w:r>
      <w:r w:rsidR="00BB6E10" w:rsidRPr="00B1263C">
        <w:rPr>
          <w:sz w:val="28"/>
          <w:szCs w:val="28"/>
          <w:lang w:val="kk-KZ"/>
        </w:rPr>
        <w:t>Орташа</w:t>
      </w:r>
      <w:r w:rsidR="00BB6E10" w:rsidRPr="00B1263C">
        <w:rPr>
          <w:sz w:val="28"/>
          <w:szCs w:val="28"/>
        </w:rPr>
        <w:t xml:space="preserve"> медициналық қызметкерлер.</w:t>
      </w:r>
      <w:r w:rsidR="004C32BA" w:rsidRPr="00B1263C">
        <w:rPr>
          <w:sz w:val="28"/>
          <w:szCs w:val="28"/>
        </w:rPr>
        <w:tab/>
      </w:r>
      <w:r w:rsidR="00900330" w:rsidRPr="00B1263C">
        <w:rPr>
          <w:sz w:val="28"/>
          <w:szCs w:val="28"/>
        </w:rPr>
        <w:t>1</w:t>
      </w:r>
      <w:r w:rsidR="00782E83" w:rsidRPr="00B1263C">
        <w:rPr>
          <w:sz w:val="28"/>
          <w:szCs w:val="28"/>
          <w:lang w:val="kk-KZ"/>
        </w:rPr>
        <w:t>2</w:t>
      </w:r>
      <w:r w:rsidR="00BB6E10" w:rsidRPr="00B1263C">
        <w:rPr>
          <w:sz w:val="28"/>
          <w:szCs w:val="28"/>
        </w:rPr>
        <w:t>-</w:t>
      </w:r>
      <w:r w:rsidR="007E4C10" w:rsidRPr="00B1263C">
        <w:rPr>
          <w:sz w:val="28"/>
          <w:szCs w:val="28"/>
        </w:rPr>
        <w:t>ш</w:t>
      </w:r>
      <w:r w:rsidR="007E4C10" w:rsidRPr="00B1263C">
        <w:rPr>
          <w:sz w:val="28"/>
          <w:szCs w:val="28"/>
          <w:lang w:val="kk-KZ"/>
        </w:rPr>
        <w:t xml:space="preserve">і </w:t>
      </w:r>
      <w:r w:rsidR="00BB6E10" w:rsidRPr="00B1263C">
        <w:rPr>
          <w:sz w:val="28"/>
          <w:szCs w:val="28"/>
        </w:rPr>
        <w:t xml:space="preserve">суретте </w:t>
      </w:r>
      <w:r w:rsidR="00AB4A64" w:rsidRPr="00B1263C">
        <w:rPr>
          <w:sz w:val="28"/>
          <w:szCs w:val="28"/>
        </w:rPr>
        <w:t>2021</w:t>
      </w:r>
      <w:r w:rsidR="00BB6E10" w:rsidRPr="00B1263C">
        <w:rPr>
          <w:sz w:val="28"/>
          <w:szCs w:val="28"/>
        </w:rPr>
        <w:t xml:space="preserve"> жылғы №1 КҚБА</w:t>
      </w:r>
      <w:r w:rsidR="00BB6E10" w:rsidRPr="00B1263C">
        <w:rPr>
          <w:sz w:val="28"/>
          <w:szCs w:val="28"/>
          <w:lang w:val="kk-KZ"/>
        </w:rPr>
        <w:t>-ның</w:t>
      </w:r>
      <w:r w:rsidR="00BB6E10" w:rsidRPr="00B1263C">
        <w:rPr>
          <w:sz w:val="28"/>
          <w:szCs w:val="28"/>
        </w:rPr>
        <w:t xml:space="preserve"> штаттық құрылымы көрсетілген.</w:t>
      </w:r>
    </w:p>
    <w:p w:rsidR="00AE7C80" w:rsidRPr="00B1263C" w:rsidRDefault="00AE7C80" w:rsidP="002E4DA3">
      <w:pPr>
        <w:ind w:firstLine="709"/>
        <w:jc w:val="both"/>
        <w:rPr>
          <w:sz w:val="28"/>
          <w:szCs w:val="28"/>
        </w:rPr>
      </w:pPr>
    </w:p>
    <w:p w:rsidR="00AE7C80" w:rsidRPr="00B1263C" w:rsidRDefault="00AE7C80" w:rsidP="00457D7C">
      <w:pPr>
        <w:ind w:firstLine="142"/>
        <w:jc w:val="both"/>
        <w:rPr>
          <w:sz w:val="28"/>
          <w:szCs w:val="28"/>
        </w:rPr>
      </w:pPr>
      <w:r w:rsidRPr="00B1263C">
        <w:rPr>
          <w:noProof/>
          <w:sz w:val="28"/>
          <w:szCs w:val="28"/>
        </w:rPr>
        <w:lastRenderedPageBreak/>
        <w:drawing>
          <wp:inline distT="0" distB="0" distL="0" distR="0" wp14:anchorId="6D7431DD" wp14:editId="1DA9E08D">
            <wp:extent cx="5969000" cy="2675466"/>
            <wp:effectExtent l="0" t="0" r="12700"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C32BA" w:rsidRPr="00B1263C" w:rsidRDefault="00BB6E10" w:rsidP="00457D7C">
      <w:pPr>
        <w:widowControl w:val="0"/>
        <w:tabs>
          <w:tab w:val="left" w:pos="709"/>
        </w:tabs>
        <w:ind w:firstLine="709"/>
        <w:jc w:val="center"/>
        <w:rPr>
          <w:sz w:val="28"/>
          <w:szCs w:val="28"/>
          <w:lang w:val="kk-KZ"/>
        </w:rPr>
      </w:pPr>
      <w:r w:rsidRPr="00B1263C">
        <w:rPr>
          <w:sz w:val="28"/>
          <w:szCs w:val="28"/>
          <w:lang w:val="kk-KZ"/>
        </w:rPr>
        <w:t>Сурет</w:t>
      </w:r>
      <w:r w:rsidR="004C32BA" w:rsidRPr="00B1263C">
        <w:rPr>
          <w:sz w:val="28"/>
          <w:szCs w:val="28"/>
          <w:lang w:val="kk-KZ"/>
        </w:rPr>
        <w:t xml:space="preserve"> </w:t>
      </w:r>
      <w:r w:rsidR="00900330" w:rsidRPr="00B1263C">
        <w:rPr>
          <w:sz w:val="28"/>
          <w:szCs w:val="28"/>
          <w:lang w:val="kk-KZ"/>
        </w:rPr>
        <w:t>1</w:t>
      </w:r>
      <w:r w:rsidR="00782E83" w:rsidRPr="00B1263C">
        <w:rPr>
          <w:sz w:val="28"/>
          <w:szCs w:val="28"/>
          <w:lang w:val="kk-KZ"/>
        </w:rPr>
        <w:t>2</w:t>
      </w:r>
      <w:r w:rsidR="004C32BA" w:rsidRPr="00B1263C">
        <w:rPr>
          <w:sz w:val="28"/>
          <w:szCs w:val="28"/>
          <w:lang w:val="kk-KZ"/>
        </w:rPr>
        <w:t xml:space="preserve"> </w:t>
      </w:r>
      <w:r w:rsidR="00650280" w:rsidRPr="00B1263C">
        <w:rPr>
          <w:sz w:val="28"/>
          <w:szCs w:val="28"/>
          <w:lang w:val="kk-KZ"/>
        </w:rPr>
        <w:t>–</w:t>
      </w:r>
      <w:r w:rsidR="004C32BA" w:rsidRPr="00B1263C">
        <w:rPr>
          <w:sz w:val="28"/>
          <w:szCs w:val="28"/>
          <w:lang w:val="kk-KZ"/>
        </w:rPr>
        <w:t xml:space="preserve"> </w:t>
      </w:r>
      <w:r w:rsidRPr="00B1263C">
        <w:rPr>
          <w:sz w:val="28"/>
          <w:szCs w:val="28"/>
          <w:lang w:val="kk-KZ"/>
        </w:rPr>
        <w:t>2020</w:t>
      </w:r>
      <w:r w:rsidR="00650280" w:rsidRPr="00B1263C">
        <w:rPr>
          <w:sz w:val="28"/>
          <w:szCs w:val="28"/>
          <w:lang w:val="kk-KZ"/>
        </w:rPr>
        <w:t>-2021</w:t>
      </w:r>
      <w:r w:rsidRPr="00B1263C">
        <w:rPr>
          <w:sz w:val="28"/>
          <w:szCs w:val="28"/>
          <w:lang w:val="kk-KZ"/>
        </w:rPr>
        <w:t xml:space="preserve"> жылғы №1 КҚБА </w:t>
      </w:r>
      <w:r w:rsidR="005F1CDA" w:rsidRPr="00B1263C">
        <w:rPr>
          <w:sz w:val="28"/>
          <w:szCs w:val="28"/>
          <w:lang w:val="kk-KZ"/>
        </w:rPr>
        <w:t>қызметкерлер</w:t>
      </w:r>
      <w:r w:rsidRPr="00B1263C">
        <w:rPr>
          <w:sz w:val="28"/>
          <w:szCs w:val="28"/>
          <w:lang w:val="kk-KZ"/>
        </w:rPr>
        <w:t xml:space="preserve"> құрылымы</w:t>
      </w:r>
    </w:p>
    <w:p w:rsidR="004B566A" w:rsidRPr="00B1263C" w:rsidRDefault="004B566A" w:rsidP="002E4DA3">
      <w:pPr>
        <w:ind w:firstLine="709"/>
        <w:jc w:val="both"/>
        <w:rPr>
          <w:lang w:val="kk-KZ"/>
        </w:rPr>
      </w:pPr>
    </w:p>
    <w:p w:rsidR="009A1C35" w:rsidRPr="00B1263C" w:rsidRDefault="00044494" w:rsidP="002E4DA3">
      <w:pPr>
        <w:ind w:firstLine="709"/>
        <w:jc w:val="both"/>
        <w:rPr>
          <w:lang w:val="kk-KZ"/>
        </w:rPr>
      </w:pPr>
      <w:r w:rsidRPr="00B1263C">
        <w:rPr>
          <w:lang w:val="kk-KZ"/>
        </w:rPr>
        <w:t xml:space="preserve">Ескерту: </w:t>
      </w:r>
      <w:r w:rsidR="009A1C35" w:rsidRPr="00B1263C">
        <w:rPr>
          <w:lang w:val="kk-KZ"/>
        </w:rPr>
        <w:t xml:space="preserve"> автор құрастырған</w:t>
      </w:r>
    </w:p>
    <w:p w:rsidR="009A1C35" w:rsidRPr="00B1263C" w:rsidRDefault="009A1C35" w:rsidP="002E4DA3">
      <w:pPr>
        <w:ind w:firstLine="709"/>
        <w:jc w:val="both"/>
        <w:rPr>
          <w:sz w:val="28"/>
          <w:szCs w:val="28"/>
          <w:lang w:val="kk-KZ"/>
        </w:rPr>
      </w:pPr>
    </w:p>
    <w:p w:rsidR="00062044" w:rsidRPr="00050D61" w:rsidRDefault="00062044" w:rsidP="00BF30ED">
      <w:pPr>
        <w:ind w:firstLine="709"/>
        <w:jc w:val="both"/>
        <w:rPr>
          <w:sz w:val="28"/>
          <w:szCs w:val="28"/>
          <w:lang w:val="kk-KZ"/>
        </w:rPr>
      </w:pPr>
      <w:r w:rsidRPr="00050D61">
        <w:rPr>
          <w:sz w:val="28"/>
          <w:szCs w:val="28"/>
          <w:lang w:val="kk-KZ"/>
        </w:rPr>
        <w:t>Бақыланатын динамика денсаулық сақтау саласындағы табыстың салыстырмалы түрде төмен болуына байланысты медицина қызметкерлерінің қосымша жұмыс іздеу қажеттілігі бар екенін көрсетеді. Соңғы үш жылда дәрігерлер қызметкерлерінің жалақысы 2018 жылғы 221 554 теңгеден 2020 жылы 292 200 теңге</w:t>
      </w:r>
      <w:r w:rsidR="003B2B7A" w:rsidRPr="00050D61">
        <w:rPr>
          <w:sz w:val="28"/>
          <w:szCs w:val="28"/>
          <w:lang w:val="kk-KZ"/>
        </w:rPr>
        <w:t>ге дейін небәрі 17 пайызға өсті, 2021 жылдан бастап ҚР Президенті тапсырмасы бойынша медицина қызметкерлерінің жалақысын жыл сайын 30 пайызға өсіру шешімі қабылданды.</w:t>
      </w:r>
    </w:p>
    <w:p w:rsidR="00062044" w:rsidRPr="00050D61" w:rsidRDefault="00062044" w:rsidP="00BF30ED">
      <w:pPr>
        <w:ind w:firstLine="709"/>
        <w:jc w:val="both"/>
        <w:rPr>
          <w:sz w:val="28"/>
          <w:szCs w:val="28"/>
          <w:lang w:val="kk-KZ"/>
        </w:rPr>
      </w:pPr>
      <w:r w:rsidRPr="00050D61">
        <w:rPr>
          <w:sz w:val="28"/>
          <w:szCs w:val="28"/>
          <w:lang w:val="kk-KZ"/>
        </w:rPr>
        <w:t>Кадрлық қамтамасыз ету 2018 жылы – 69,92%, 2019 жылы – 65,72%, 2020 жылы – 74,58%, 2021 жылы – 75,12%, бұл кадр тапшылығының бар екенін көрсетеді.</w:t>
      </w:r>
    </w:p>
    <w:p w:rsidR="00062044" w:rsidRPr="00050D61" w:rsidRDefault="00062044" w:rsidP="00BF30ED">
      <w:pPr>
        <w:ind w:firstLine="709"/>
        <w:jc w:val="both"/>
        <w:rPr>
          <w:sz w:val="28"/>
          <w:szCs w:val="28"/>
          <w:lang w:val="kk-KZ"/>
        </w:rPr>
      </w:pPr>
      <w:r w:rsidRPr="00050D61">
        <w:rPr>
          <w:sz w:val="28"/>
          <w:szCs w:val="28"/>
          <w:lang w:val="kk-KZ"/>
        </w:rPr>
        <w:t>ОМҚ үшін өсім 21% құрады, ал КМҚ үшін - бар болғаны 4%.</w:t>
      </w:r>
    </w:p>
    <w:p w:rsidR="00062044" w:rsidRPr="00050D61" w:rsidRDefault="00062044" w:rsidP="00BF30ED">
      <w:pPr>
        <w:ind w:firstLine="709"/>
        <w:jc w:val="both"/>
        <w:rPr>
          <w:sz w:val="28"/>
          <w:szCs w:val="28"/>
          <w:lang w:val="kk-KZ"/>
        </w:rPr>
      </w:pPr>
      <w:r w:rsidRPr="00050D61">
        <w:rPr>
          <w:sz w:val="28"/>
          <w:szCs w:val="28"/>
          <w:lang w:val="kk-KZ"/>
        </w:rPr>
        <w:t xml:space="preserve">Дәрігерлердің орташа еңбек өтілі 2018 жылы – 11,43 жыл, 2019 жылы – </w:t>
      </w:r>
      <w:r w:rsidR="002504A4" w:rsidRPr="00050D61">
        <w:rPr>
          <w:sz w:val="28"/>
          <w:szCs w:val="28"/>
          <w:lang w:val="kk-KZ"/>
        </w:rPr>
        <w:t>10,62 жыл, 2020 жылы – 10,1 жыл, 2021 жылы – 9,8 жыл.</w:t>
      </w:r>
    </w:p>
    <w:p w:rsidR="00286587" w:rsidRPr="00050D61" w:rsidRDefault="00286587" w:rsidP="00BF30ED">
      <w:pPr>
        <w:ind w:firstLine="709"/>
        <w:jc w:val="both"/>
        <w:rPr>
          <w:sz w:val="28"/>
          <w:szCs w:val="28"/>
          <w:lang w:val="kk-KZ"/>
        </w:rPr>
      </w:pPr>
      <w:r w:rsidRPr="00050D61">
        <w:rPr>
          <w:sz w:val="28"/>
          <w:szCs w:val="28"/>
          <w:lang w:val="kk-KZ"/>
        </w:rPr>
        <w:t>Дәрігерлердің орташа еңбек өтілі 2018 жылы – 10,66 жыл, 2019 жылы – 10,39 ж</w:t>
      </w:r>
      <w:r w:rsidR="002504A4" w:rsidRPr="00050D61">
        <w:rPr>
          <w:sz w:val="28"/>
          <w:szCs w:val="28"/>
          <w:lang w:val="kk-KZ"/>
        </w:rPr>
        <w:t>ыл, 2020 жылы – 10,45 жыл болды, 2021 жылы – 9,81 жыл болды,</w:t>
      </w:r>
    </w:p>
    <w:p w:rsidR="00286587" w:rsidRPr="00050D61" w:rsidRDefault="00286587" w:rsidP="00BF30ED">
      <w:pPr>
        <w:ind w:firstLine="709"/>
        <w:jc w:val="both"/>
        <w:rPr>
          <w:sz w:val="28"/>
          <w:szCs w:val="28"/>
          <w:lang w:val="kk-KZ"/>
        </w:rPr>
      </w:pPr>
      <w:r w:rsidRPr="00050D61">
        <w:rPr>
          <w:sz w:val="28"/>
          <w:szCs w:val="28"/>
          <w:lang w:val="kk-KZ"/>
        </w:rPr>
        <w:t>Дәрігерлердің орташа жасы 2018 жылы – 37,17 жасты, 2019 жылы – 36,75 жасты</w:t>
      </w:r>
      <w:r w:rsidR="002504A4" w:rsidRPr="00050D61">
        <w:rPr>
          <w:sz w:val="28"/>
          <w:szCs w:val="28"/>
          <w:lang w:val="kk-KZ"/>
        </w:rPr>
        <w:t>, 2020 жылы – 35,8 жасты құрады, 2021 жылы – 34,7 жасты құрады</w:t>
      </w:r>
    </w:p>
    <w:p w:rsidR="00286587" w:rsidRPr="00050D61" w:rsidRDefault="00286587" w:rsidP="00BF30ED">
      <w:pPr>
        <w:ind w:firstLine="709"/>
        <w:jc w:val="both"/>
        <w:rPr>
          <w:sz w:val="28"/>
          <w:szCs w:val="28"/>
          <w:lang w:val="kk-KZ"/>
        </w:rPr>
      </w:pPr>
      <w:r w:rsidRPr="00050D61">
        <w:rPr>
          <w:sz w:val="28"/>
          <w:szCs w:val="28"/>
          <w:lang w:val="kk-KZ"/>
        </w:rPr>
        <w:t>КМҚ субъектілерінің орташа жасы 2018 жылы 33,22 жасты, 2019 жылы 33,06 жаст</w:t>
      </w:r>
      <w:r w:rsidR="002504A4" w:rsidRPr="00050D61">
        <w:rPr>
          <w:sz w:val="28"/>
          <w:szCs w:val="28"/>
          <w:lang w:val="kk-KZ"/>
        </w:rPr>
        <w:t>ы, 2020 жылы 33,06 жасты құрады, 2021 жылы 33,02 жасты құрады</w:t>
      </w:r>
    </w:p>
    <w:p w:rsidR="00286587" w:rsidRPr="00050D61" w:rsidRDefault="00286587" w:rsidP="00BF30ED">
      <w:pPr>
        <w:ind w:firstLine="709"/>
        <w:jc w:val="both"/>
        <w:rPr>
          <w:sz w:val="28"/>
          <w:szCs w:val="28"/>
          <w:lang w:val="kk-KZ"/>
        </w:rPr>
      </w:pPr>
      <w:r w:rsidRPr="00050D61">
        <w:rPr>
          <w:sz w:val="28"/>
          <w:szCs w:val="28"/>
          <w:lang w:val="kk-KZ"/>
        </w:rPr>
        <w:t>Дәрігерлер мен КМҚ субъектілерінің орташа жасы 2018 жылы 35,19 жасты, 2019 жылы 34,91 жас</w:t>
      </w:r>
      <w:r w:rsidR="00943465" w:rsidRPr="00050D61">
        <w:rPr>
          <w:sz w:val="28"/>
          <w:szCs w:val="28"/>
          <w:lang w:val="kk-KZ"/>
        </w:rPr>
        <w:t>ты, 2020 жылы 33,5 жасты</w:t>
      </w:r>
      <w:r w:rsidR="002504A4" w:rsidRPr="00050D61">
        <w:rPr>
          <w:sz w:val="28"/>
          <w:szCs w:val="28"/>
          <w:lang w:val="kk-KZ"/>
        </w:rPr>
        <w:t xml:space="preserve">, </w:t>
      </w:r>
      <w:r w:rsidR="00943465" w:rsidRPr="00050D61">
        <w:rPr>
          <w:sz w:val="28"/>
          <w:szCs w:val="28"/>
          <w:lang w:val="kk-KZ"/>
        </w:rPr>
        <w:t>2021 жылы 34,1 жасты құрады</w:t>
      </w:r>
    </w:p>
    <w:p w:rsidR="00286587" w:rsidRPr="00050D61" w:rsidRDefault="00943465" w:rsidP="00BF30ED">
      <w:pPr>
        <w:ind w:firstLine="709"/>
        <w:jc w:val="both"/>
        <w:rPr>
          <w:sz w:val="28"/>
          <w:szCs w:val="28"/>
          <w:lang w:val="kk-KZ"/>
        </w:rPr>
      </w:pPr>
      <w:r w:rsidRPr="00050D61">
        <w:rPr>
          <w:sz w:val="28"/>
          <w:szCs w:val="28"/>
          <w:lang w:val="kk-KZ"/>
        </w:rPr>
        <w:t>Келтірілген</w:t>
      </w:r>
      <w:r w:rsidR="00286587" w:rsidRPr="00050D61">
        <w:rPr>
          <w:sz w:val="28"/>
          <w:szCs w:val="28"/>
          <w:lang w:val="kk-KZ"/>
        </w:rPr>
        <w:t xml:space="preserve"> деректер </w:t>
      </w:r>
      <w:r w:rsidR="003B2B7A" w:rsidRPr="00050D61">
        <w:rPr>
          <w:sz w:val="28"/>
          <w:szCs w:val="28"/>
          <w:lang w:val="kk-KZ"/>
        </w:rPr>
        <w:t>егде</w:t>
      </w:r>
      <w:r w:rsidR="00286587" w:rsidRPr="00050D61">
        <w:rPr>
          <w:sz w:val="28"/>
          <w:szCs w:val="28"/>
          <w:lang w:val="kk-KZ"/>
        </w:rPr>
        <w:t xml:space="preserve"> кадрларды жастармен алмастырудың оң үрдісі бар екенін көрсетеді.</w:t>
      </w:r>
    </w:p>
    <w:p w:rsidR="00BB7672" w:rsidRPr="00050D61" w:rsidRDefault="00BB7672" w:rsidP="00BF30ED">
      <w:pPr>
        <w:ind w:firstLine="709"/>
        <w:jc w:val="both"/>
        <w:rPr>
          <w:sz w:val="28"/>
          <w:szCs w:val="28"/>
          <w:lang w:val="kk-KZ"/>
        </w:rPr>
      </w:pPr>
      <w:r w:rsidRPr="00050D61">
        <w:rPr>
          <w:sz w:val="28"/>
          <w:szCs w:val="28"/>
          <w:lang w:val="kk-KZ"/>
        </w:rPr>
        <w:t>Дәрігерлердің 33,3%-ы және ОМҚ-дің 21%-ы жоғары санатты, дәрігерлердің 4,7%-ы және ОМҚ-дің 5,2%-ы бірінші санатты, дәрігерлердің 23,3%-ы және ОМҚ-дің 2,6%-ы екінші санатты.</w:t>
      </w:r>
    </w:p>
    <w:p w:rsidR="00BB7672" w:rsidRPr="00050D61" w:rsidRDefault="00BB7672" w:rsidP="00BF30ED">
      <w:pPr>
        <w:ind w:firstLine="709"/>
        <w:jc w:val="both"/>
        <w:rPr>
          <w:sz w:val="28"/>
          <w:szCs w:val="28"/>
          <w:lang w:val="kk-KZ"/>
        </w:rPr>
      </w:pPr>
      <w:r w:rsidRPr="00050D61">
        <w:rPr>
          <w:sz w:val="28"/>
          <w:szCs w:val="28"/>
          <w:lang w:val="kk-KZ"/>
        </w:rPr>
        <w:lastRenderedPageBreak/>
        <w:t>Дәрігерлердің жалпы санаттары 61,8%, ал КМҚ субъектілері бойынша 28,8% құрады, бұл қызметкерлердің жоғары кәсіби құзыреттілігін көрсетеді.</w:t>
      </w:r>
      <w:r w:rsidR="004C32BA" w:rsidRPr="00050D61">
        <w:rPr>
          <w:sz w:val="28"/>
          <w:szCs w:val="28"/>
          <w:lang w:val="kk-KZ"/>
        </w:rPr>
        <w:tab/>
      </w:r>
    </w:p>
    <w:p w:rsidR="004C32BA" w:rsidRPr="00050D61" w:rsidRDefault="009A1C35" w:rsidP="00BF30ED">
      <w:pPr>
        <w:ind w:firstLine="709"/>
        <w:jc w:val="both"/>
        <w:rPr>
          <w:sz w:val="28"/>
          <w:szCs w:val="28"/>
          <w:lang w:val="kk-KZ"/>
        </w:rPr>
      </w:pPr>
      <w:r w:rsidRPr="00050D61">
        <w:rPr>
          <w:sz w:val="28"/>
          <w:szCs w:val="28"/>
          <w:lang w:val="kk-KZ"/>
        </w:rPr>
        <w:t>1</w:t>
      </w:r>
      <w:r w:rsidR="00782E83" w:rsidRPr="00050D61">
        <w:rPr>
          <w:sz w:val="28"/>
          <w:szCs w:val="28"/>
          <w:lang w:val="kk-KZ"/>
        </w:rPr>
        <w:t>3</w:t>
      </w:r>
      <w:r w:rsidR="00BB7672" w:rsidRPr="00050D61">
        <w:rPr>
          <w:sz w:val="28"/>
          <w:szCs w:val="28"/>
          <w:lang w:val="kk-KZ"/>
        </w:rPr>
        <w:t>-</w:t>
      </w:r>
      <w:r w:rsidR="003B2B7A" w:rsidRPr="00050D61">
        <w:rPr>
          <w:sz w:val="28"/>
          <w:szCs w:val="28"/>
          <w:lang w:val="kk-KZ"/>
        </w:rPr>
        <w:t xml:space="preserve">ші </w:t>
      </w:r>
      <w:r w:rsidR="00BB7672" w:rsidRPr="00050D61">
        <w:rPr>
          <w:sz w:val="28"/>
          <w:szCs w:val="28"/>
          <w:lang w:val="kk-KZ"/>
        </w:rPr>
        <w:t>суретте 2020</w:t>
      </w:r>
      <w:r w:rsidR="00943465" w:rsidRPr="00050D61">
        <w:rPr>
          <w:sz w:val="28"/>
          <w:szCs w:val="28"/>
          <w:lang w:val="kk-KZ"/>
        </w:rPr>
        <w:t>-2021</w:t>
      </w:r>
      <w:r w:rsidR="00BB7672" w:rsidRPr="00050D61">
        <w:rPr>
          <w:sz w:val="28"/>
          <w:szCs w:val="28"/>
          <w:lang w:val="kk-KZ"/>
        </w:rPr>
        <w:t xml:space="preserve"> жылы №1 КҚБА санаттары бойынша дәрігерлердің құрылымы көрсетілген.</w:t>
      </w:r>
    </w:p>
    <w:p w:rsidR="001637FA" w:rsidRPr="00B1263C" w:rsidRDefault="001637FA" w:rsidP="002E4DA3">
      <w:pPr>
        <w:widowControl w:val="0"/>
        <w:tabs>
          <w:tab w:val="left" w:pos="709"/>
        </w:tabs>
        <w:ind w:firstLine="709"/>
        <w:jc w:val="both"/>
        <w:rPr>
          <w:sz w:val="28"/>
          <w:szCs w:val="28"/>
          <w:lang w:val="kk-KZ"/>
        </w:rPr>
      </w:pPr>
    </w:p>
    <w:p w:rsidR="001637FA" w:rsidRPr="00B1263C" w:rsidRDefault="001637FA" w:rsidP="000A1A7B">
      <w:pPr>
        <w:widowControl w:val="0"/>
        <w:tabs>
          <w:tab w:val="left" w:pos="709"/>
        </w:tabs>
        <w:jc w:val="center"/>
        <w:rPr>
          <w:sz w:val="28"/>
          <w:szCs w:val="28"/>
          <w:lang w:val="kk-KZ"/>
        </w:rPr>
      </w:pPr>
      <w:r w:rsidRPr="00B1263C">
        <w:rPr>
          <w:noProof/>
          <w:sz w:val="28"/>
          <w:szCs w:val="28"/>
        </w:rPr>
        <w:drawing>
          <wp:inline distT="0" distB="0" distL="0" distR="0" wp14:anchorId="19183F0B" wp14:editId="523736DA">
            <wp:extent cx="5654040" cy="2476500"/>
            <wp:effectExtent l="0" t="0" r="381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A1C35" w:rsidRPr="00B1263C" w:rsidRDefault="009A1C35" w:rsidP="002E4DA3">
      <w:pPr>
        <w:widowControl w:val="0"/>
        <w:tabs>
          <w:tab w:val="left" w:pos="709"/>
        </w:tabs>
        <w:ind w:firstLine="709"/>
        <w:jc w:val="both"/>
        <w:rPr>
          <w:sz w:val="28"/>
          <w:szCs w:val="28"/>
          <w:lang w:val="kk-KZ"/>
        </w:rPr>
      </w:pPr>
    </w:p>
    <w:p w:rsidR="004C32BA" w:rsidRPr="00B1263C" w:rsidRDefault="009A1C35" w:rsidP="00457D7C">
      <w:pPr>
        <w:ind w:firstLine="709"/>
        <w:jc w:val="center"/>
        <w:rPr>
          <w:sz w:val="28"/>
          <w:szCs w:val="28"/>
          <w:lang w:val="kk-KZ"/>
        </w:rPr>
      </w:pPr>
      <w:r w:rsidRPr="00B1263C">
        <w:rPr>
          <w:sz w:val="28"/>
          <w:szCs w:val="28"/>
          <w:lang w:val="kk-KZ"/>
        </w:rPr>
        <w:t>С</w:t>
      </w:r>
      <w:r w:rsidR="00BB7672" w:rsidRPr="00B1263C">
        <w:rPr>
          <w:sz w:val="28"/>
          <w:szCs w:val="28"/>
          <w:lang w:val="kk-KZ"/>
        </w:rPr>
        <w:t xml:space="preserve">урет </w:t>
      </w:r>
      <w:r w:rsidR="00782E83" w:rsidRPr="00B1263C">
        <w:rPr>
          <w:sz w:val="28"/>
          <w:szCs w:val="28"/>
          <w:lang w:val="kk-KZ"/>
        </w:rPr>
        <w:t>13</w:t>
      </w:r>
      <w:r w:rsidR="00BB7672" w:rsidRPr="00B1263C">
        <w:rPr>
          <w:sz w:val="28"/>
          <w:szCs w:val="28"/>
          <w:lang w:val="kk-KZ"/>
        </w:rPr>
        <w:t>- 2020</w:t>
      </w:r>
      <w:r w:rsidR="00943465" w:rsidRPr="00B1263C">
        <w:rPr>
          <w:sz w:val="28"/>
          <w:szCs w:val="28"/>
          <w:lang w:val="kk-KZ"/>
        </w:rPr>
        <w:t>-2021</w:t>
      </w:r>
      <w:r w:rsidR="00BB7672" w:rsidRPr="00B1263C">
        <w:rPr>
          <w:sz w:val="28"/>
          <w:szCs w:val="28"/>
          <w:lang w:val="kk-KZ"/>
        </w:rPr>
        <w:t xml:space="preserve"> жылғы №1 КҚБА дәрігерлерінің санаты</w:t>
      </w:r>
    </w:p>
    <w:p w:rsidR="00457D7C" w:rsidRPr="00B1263C" w:rsidRDefault="00457D7C" w:rsidP="002E4DA3">
      <w:pPr>
        <w:ind w:firstLine="709"/>
        <w:jc w:val="both"/>
        <w:rPr>
          <w:sz w:val="28"/>
          <w:szCs w:val="28"/>
          <w:lang w:val="kk-KZ"/>
        </w:rPr>
      </w:pPr>
    </w:p>
    <w:p w:rsidR="009A1C35" w:rsidRPr="00B1263C" w:rsidRDefault="00044494" w:rsidP="002E4DA3">
      <w:pPr>
        <w:ind w:firstLine="709"/>
        <w:jc w:val="both"/>
        <w:rPr>
          <w:lang w:val="kk-KZ"/>
        </w:rPr>
      </w:pPr>
      <w:r w:rsidRPr="00B1263C">
        <w:rPr>
          <w:lang w:val="kk-KZ"/>
        </w:rPr>
        <w:t xml:space="preserve">Ескерту: </w:t>
      </w:r>
      <w:r w:rsidR="009A1C35" w:rsidRPr="00B1263C">
        <w:rPr>
          <w:lang w:val="kk-KZ"/>
        </w:rPr>
        <w:t xml:space="preserve"> автор құрастырған</w:t>
      </w:r>
    </w:p>
    <w:p w:rsidR="009A1C35" w:rsidRPr="00B1263C" w:rsidRDefault="009A1C35" w:rsidP="002E4DA3">
      <w:pPr>
        <w:ind w:firstLine="709"/>
        <w:jc w:val="both"/>
        <w:rPr>
          <w:sz w:val="28"/>
          <w:szCs w:val="28"/>
          <w:lang w:val="kk-KZ"/>
        </w:rPr>
      </w:pPr>
    </w:p>
    <w:p w:rsidR="00266974" w:rsidRPr="00B1263C" w:rsidRDefault="00BB2520" w:rsidP="00457D7C">
      <w:pPr>
        <w:jc w:val="both"/>
        <w:rPr>
          <w:sz w:val="28"/>
          <w:szCs w:val="28"/>
          <w:lang w:val="kk-KZ"/>
        </w:rPr>
      </w:pPr>
      <w:r w:rsidRPr="00B1263C">
        <w:rPr>
          <w:sz w:val="28"/>
          <w:szCs w:val="28"/>
          <w:lang w:val="kk-KZ"/>
        </w:rPr>
        <w:t xml:space="preserve">Кесте </w:t>
      </w:r>
      <w:r w:rsidR="0072026A" w:rsidRPr="00B1263C">
        <w:rPr>
          <w:sz w:val="28"/>
          <w:szCs w:val="28"/>
          <w:lang w:val="kk-KZ"/>
        </w:rPr>
        <w:t>13</w:t>
      </w:r>
      <w:r w:rsidRPr="00B1263C">
        <w:rPr>
          <w:sz w:val="28"/>
          <w:szCs w:val="28"/>
          <w:lang w:val="kk-KZ"/>
        </w:rPr>
        <w:t xml:space="preserve">- </w:t>
      </w:r>
      <w:r w:rsidR="008D2F2D" w:rsidRPr="00B1263C">
        <w:rPr>
          <w:sz w:val="28"/>
          <w:szCs w:val="28"/>
          <w:lang w:val="kk-KZ"/>
        </w:rPr>
        <w:t>Пациенттердің медициналық көмек сапасына қанағаттану көрсеткіші</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992"/>
        <w:gridCol w:w="851"/>
        <w:gridCol w:w="850"/>
        <w:gridCol w:w="851"/>
        <w:gridCol w:w="850"/>
        <w:gridCol w:w="993"/>
      </w:tblGrid>
      <w:tr w:rsidR="00BB2520" w:rsidRPr="00B1263C" w:rsidTr="00BF30ED">
        <w:trPr>
          <w:trHeight w:val="312"/>
        </w:trPr>
        <w:tc>
          <w:tcPr>
            <w:tcW w:w="2410" w:type="dxa"/>
            <w:vMerge w:val="restart"/>
            <w:shd w:val="clear" w:color="auto" w:fill="auto"/>
            <w:vAlign w:val="center"/>
            <w:hideMark/>
          </w:tcPr>
          <w:p w:rsidR="00BB2520" w:rsidRPr="00B1263C" w:rsidRDefault="00BB2520" w:rsidP="00457D7C">
            <w:pPr>
              <w:jc w:val="both"/>
              <w:rPr>
                <w:color w:val="000000"/>
                <w:sz w:val="28"/>
                <w:szCs w:val="28"/>
                <w:lang w:val="kk-KZ"/>
              </w:rPr>
            </w:pPr>
            <w:r w:rsidRPr="00B1263C">
              <w:rPr>
                <w:bCs/>
                <w:color w:val="000000"/>
                <w:sz w:val="28"/>
                <w:szCs w:val="28"/>
                <w:lang w:val="kk-KZ"/>
              </w:rPr>
              <w:t>Пациенттердің медициналық көмек сапасына қ</w:t>
            </w:r>
            <w:r w:rsidR="00CF33CC" w:rsidRPr="00B1263C">
              <w:rPr>
                <w:bCs/>
                <w:color w:val="000000"/>
                <w:sz w:val="28"/>
                <w:szCs w:val="28"/>
                <w:lang w:val="kk-KZ"/>
              </w:rPr>
              <w:t>анағаттану көрсеткіш рангі</w:t>
            </w:r>
          </w:p>
        </w:tc>
        <w:tc>
          <w:tcPr>
            <w:tcW w:w="1701" w:type="dxa"/>
            <w:vMerge w:val="restart"/>
            <w:shd w:val="clear" w:color="auto" w:fill="auto"/>
            <w:hideMark/>
          </w:tcPr>
          <w:p w:rsidR="00BB2520" w:rsidRPr="00B1263C" w:rsidRDefault="00BB2520" w:rsidP="00457D7C">
            <w:pPr>
              <w:jc w:val="both"/>
              <w:rPr>
                <w:sz w:val="28"/>
                <w:szCs w:val="28"/>
              </w:rPr>
            </w:pPr>
            <w:r w:rsidRPr="00B1263C">
              <w:rPr>
                <w:sz w:val="28"/>
                <w:szCs w:val="28"/>
              </w:rPr>
              <w:t>Көрсеткіштер</w:t>
            </w:r>
          </w:p>
          <w:p w:rsidR="00BB2520" w:rsidRPr="00B1263C" w:rsidRDefault="00BB2520" w:rsidP="002E4DA3">
            <w:pPr>
              <w:ind w:firstLine="709"/>
              <w:jc w:val="both"/>
              <w:rPr>
                <w:sz w:val="28"/>
                <w:szCs w:val="28"/>
              </w:rPr>
            </w:pPr>
          </w:p>
        </w:tc>
        <w:tc>
          <w:tcPr>
            <w:tcW w:w="1843" w:type="dxa"/>
            <w:gridSpan w:val="2"/>
            <w:shd w:val="clear" w:color="auto" w:fill="auto"/>
            <w:vAlign w:val="center"/>
            <w:hideMark/>
          </w:tcPr>
          <w:p w:rsidR="00BB2520" w:rsidRPr="00B1263C" w:rsidRDefault="00BB2520" w:rsidP="00457D7C">
            <w:pPr>
              <w:jc w:val="both"/>
              <w:rPr>
                <w:color w:val="000000"/>
                <w:sz w:val="28"/>
                <w:szCs w:val="28"/>
              </w:rPr>
            </w:pPr>
            <w:r w:rsidRPr="00B1263C">
              <w:rPr>
                <w:color w:val="000000"/>
                <w:sz w:val="28"/>
                <w:szCs w:val="28"/>
              </w:rPr>
              <w:t>2019 жыл</w:t>
            </w:r>
          </w:p>
        </w:tc>
        <w:tc>
          <w:tcPr>
            <w:tcW w:w="1701" w:type="dxa"/>
            <w:gridSpan w:val="2"/>
            <w:shd w:val="clear" w:color="auto" w:fill="auto"/>
            <w:vAlign w:val="center"/>
            <w:hideMark/>
          </w:tcPr>
          <w:p w:rsidR="00BB2520" w:rsidRPr="00B1263C" w:rsidRDefault="00BB2520" w:rsidP="00457D7C">
            <w:pPr>
              <w:jc w:val="both"/>
              <w:rPr>
                <w:color w:val="000000"/>
                <w:sz w:val="28"/>
                <w:szCs w:val="28"/>
              </w:rPr>
            </w:pPr>
            <w:r w:rsidRPr="00B1263C">
              <w:rPr>
                <w:color w:val="000000"/>
                <w:sz w:val="28"/>
                <w:szCs w:val="28"/>
              </w:rPr>
              <w:t>20</w:t>
            </w:r>
            <w:r w:rsidRPr="00B1263C">
              <w:rPr>
                <w:color w:val="000000"/>
                <w:sz w:val="28"/>
                <w:szCs w:val="28"/>
                <w:lang w:val="kk-KZ"/>
              </w:rPr>
              <w:t>20 жыл</w:t>
            </w:r>
          </w:p>
        </w:tc>
        <w:tc>
          <w:tcPr>
            <w:tcW w:w="1843" w:type="dxa"/>
            <w:gridSpan w:val="2"/>
            <w:shd w:val="clear" w:color="auto" w:fill="auto"/>
            <w:vAlign w:val="center"/>
            <w:hideMark/>
          </w:tcPr>
          <w:p w:rsidR="00BB2520" w:rsidRPr="00B1263C" w:rsidRDefault="00BB2520" w:rsidP="00457D7C">
            <w:pPr>
              <w:jc w:val="both"/>
              <w:rPr>
                <w:color w:val="000000"/>
                <w:sz w:val="28"/>
                <w:szCs w:val="28"/>
              </w:rPr>
            </w:pPr>
            <w:r w:rsidRPr="00B1263C">
              <w:rPr>
                <w:color w:val="000000"/>
                <w:sz w:val="28"/>
                <w:szCs w:val="28"/>
              </w:rPr>
              <w:t>202</w:t>
            </w:r>
            <w:r w:rsidRPr="00B1263C">
              <w:rPr>
                <w:color w:val="000000"/>
                <w:sz w:val="28"/>
                <w:szCs w:val="28"/>
                <w:lang w:val="kk-KZ"/>
              </w:rPr>
              <w:t>1 жыл</w:t>
            </w:r>
          </w:p>
        </w:tc>
      </w:tr>
      <w:tr w:rsidR="00BB2520" w:rsidRPr="00B1263C" w:rsidTr="00BF30ED">
        <w:trPr>
          <w:trHeight w:val="312"/>
        </w:trPr>
        <w:tc>
          <w:tcPr>
            <w:tcW w:w="2410" w:type="dxa"/>
            <w:vMerge/>
            <w:vAlign w:val="center"/>
            <w:hideMark/>
          </w:tcPr>
          <w:p w:rsidR="00BB2520" w:rsidRPr="00B1263C" w:rsidRDefault="00BB2520" w:rsidP="002E4DA3">
            <w:pPr>
              <w:ind w:firstLine="709"/>
              <w:jc w:val="both"/>
              <w:rPr>
                <w:color w:val="000000"/>
                <w:sz w:val="28"/>
                <w:szCs w:val="28"/>
              </w:rPr>
            </w:pPr>
          </w:p>
        </w:tc>
        <w:tc>
          <w:tcPr>
            <w:tcW w:w="1701" w:type="dxa"/>
            <w:vMerge/>
            <w:hideMark/>
          </w:tcPr>
          <w:p w:rsidR="00BB2520" w:rsidRPr="00B1263C" w:rsidRDefault="00BB2520" w:rsidP="002E4DA3">
            <w:pPr>
              <w:ind w:firstLine="709"/>
              <w:jc w:val="both"/>
              <w:rPr>
                <w:color w:val="000000"/>
                <w:sz w:val="28"/>
                <w:szCs w:val="28"/>
              </w:rPr>
            </w:pPr>
          </w:p>
        </w:tc>
        <w:tc>
          <w:tcPr>
            <w:tcW w:w="992"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абс.</w:t>
            </w:r>
          </w:p>
        </w:tc>
        <w:tc>
          <w:tcPr>
            <w:tcW w:w="851"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w:t>
            </w:r>
          </w:p>
        </w:tc>
        <w:tc>
          <w:tcPr>
            <w:tcW w:w="850"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абс.</w:t>
            </w:r>
          </w:p>
        </w:tc>
        <w:tc>
          <w:tcPr>
            <w:tcW w:w="851" w:type="dxa"/>
            <w:shd w:val="clear" w:color="auto" w:fill="auto"/>
            <w:vAlign w:val="center"/>
            <w:hideMark/>
          </w:tcPr>
          <w:p w:rsidR="003B2B7A" w:rsidRPr="00B1263C" w:rsidRDefault="003B2B7A" w:rsidP="002E4DA3">
            <w:pPr>
              <w:ind w:firstLine="709"/>
              <w:jc w:val="both"/>
              <w:rPr>
                <w:color w:val="000000"/>
                <w:sz w:val="28"/>
                <w:szCs w:val="28"/>
              </w:rPr>
            </w:pPr>
          </w:p>
          <w:p w:rsidR="003B2B7A" w:rsidRPr="00B1263C" w:rsidRDefault="003B2B7A" w:rsidP="00457D7C">
            <w:pPr>
              <w:jc w:val="both"/>
              <w:rPr>
                <w:color w:val="000000"/>
                <w:sz w:val="28"/>
                <w:szCs w:val="28"/>
              </w:rPr>
            </w:pPr>
          </w:p>
          <w:p w:rsidR="00BB2520" w:rsidRPr="00B1263C" w:rsidRDefault="00BB2520" w:rsidP="00457D7C">
            <w:pPr>
              <w:jc w:val="both"/>
              <w:rPr>
                <w:color w:val="000000"/>
                <w:sz w:val="28"/>
                <w:szCs w:val="28"/>
              </w:rPr>
            </w:pPr>
            <w:r w:rsidRPr="00B1263C">
              <w:rPr>
                <w:color w:val="000000"/>
                <w:sz w:val="28"/>
                <w:szCs w:val="28"/>
              </w:rPr>
              <w:t>%</w:t>
            </w:r>
          </w:p>
        </w:tc>
        <w:tc>
          <w:tcPr>
            <w:tcW w:w="850"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абс.</w:t>
            </w:r>
          </w:p>
        </w:tc>
        <w:tc>
          <w:tcPr>
            <w:tcW w:w="993" w:type="dxa"/>
            <w:shd w:val="clear" w:color="auto" w:fill="auto"/>
            <w:vAlign w:val="center"/>
            <w:hideMark/>
          </w:tcPr>
          <w:p w:rsidR="00457D7C" w:rsidRPr="00B1263C" w:rsidRDefault="00457D7C" w:rsidP="00457D7C">
            <w:pPr>
              <w:jc w:val="both"/>
              <w:rPr>
                <w:color w:val="000000"/>
                <w:sz w:val="28"/>
                <w:szCs w:val="28"/>
              </w:rPr>
            </w:pPr>
          </w:p>
          <w:p w:rsidR="00457D7C" w:rsidRPr="00B1263C" w:rsidRDefault="00457D7C" w:rsidP="00457D7C">
            <w:pPr>
              <w:jc w:val="both"/>
              <w:rPr>
                <w:color w:val="000000"/>
                <w:sz w:val="28"/>
                <w:szCs w:val="28"/>
              </w:rPr>
            </w:pPr>
          </w:p>
          <w:p w:rsidR="00BB2520" w:rsidRPr="00B1263C" w:rsidRDefault="00BB2520" w:rsidP="00457D7C">
            <w:pPr>
              <w:jc w:val="both"/>
              <w:rPr>
                <w:color w:val="000000"/>
                <w:sz w:val="28"/>
                <w:szCs w:val="28"/>
              </w:rPr>
            </w:pPr>
            <w:r w:rsidRPr="00B1263C">
              <w:rPr>
                <w:color w:val="000000"/>
                <w:sz w:val="28"/>
                <w:szCs w:val="28"/>
              </w:rPr>
              <w:t>%</w:t>
            </w:r>
          </w:p>
        </w:tc>
      </w:tr>
      <w:tr w:rsidR="00BB2520" w:rsidRPr="00B1263C" w:rsidTr="00BF30ED">
        <w:trPr>
          <w:trHeight w:val="960"/>
        </w:trPr>
        <w:tc>
          <w:tcPr>
            <w:tcW w:w="2410" w:type="dxa"/>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1</w:t>
            </w:r>
          </w:p>
        </w:tc>
        <w:tc>
          <w:tcPr>
            <w:tcW w:w="1701" w:type="dxa"/>
            <w:shd w:val="clear" w:color="auto" w:fill="auto"/>
            <w:hideMark/>
          </w:tcPr>
          <w:p w:rsidR="00BB2520" w:rsidRPr="00B1263C" w:rsidRDefault="00BB2520" w:rsidP="00457D7C">
            <w:pPr>
              <w:jc w:val="both"/>
              <w:rPr>
                <w:sz w:val="28"/>
                <w:szCs w:val="28"/>
              </w:rPr>
            </w:pPr>
            <w:r w:rsidRPr="00B1263C">
              <w:rPr>
                <w:sz w:val="28"/>
                <w:szCs w:val="28"/>
              </w:rPr>
              <w:t>Сауалнама жүргізілді, адам</w:t>
            </w:r>
          </w:p>
        </w:tc>
        <w:tc>
          <w:tcPr>
            <w:tcW w:w="992"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90</w:t>
            </w:r>
          </w:p>
        </w:tc>
        <w:tc>
          <w:tcPr>
            <w:tcW w:w="851"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100,0%</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150</w:t>
            </w:r>
          </w:p>
        </w:tc>
        <w:tc>
          <w:tcPr>
            <w:tcW w:w="851" w:type="dxa"/>
            <w:shd w:val="clear" w:color="auto" w:fill="auto"/>
            <w:noWrap/>
            <w:vAlign w:val="center"/>
            <w:hideMark/>
          </w:tcPr>
          <w:p w:rsidR="00BB2520" w:rsidRPr="00B1263C" w:rsidRDefault="00BB2520" w:rsidP="00457D7C">
            <w:pPr>
              <w:jc w:val="both"/>
              <w:rPr>
                <w:sz w:val="28"/>
                <w:szCs w:val="28"/>
              </w:rPr>
            </w:pPr>
            <w:r w:rsidRPr="00B1263C">
              <w:rPr>
                <w:sz w:val="28"/>
                <w:szCs w:val="28"/>
              </w:rPr>
              <w:t>100,0%</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185</w:t>
            </w:r>
          </w:p>
        </w:tc>
        <w:tc>
          <w:tcPr>
            <w:tcW w:w="993"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100,0%</w:t>
            </w:r>
          </w:p>
        </w:tc>
      </w:tr>
      <w:tr w:rsidR="00BB2520" w:rsidRPr="00B1263C" w:rsidTr="00BF30ED">
        <w:trPr>
          <w:trHeight w:val="624"/>
        </w:trPr>
        <w:tc>
          <w:tcPr>
            <w:tcW w:w="2410" w:type="dxa"/>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2</w:t>
            </w:r>
          </w:p>
        </w:tc>
        <w:tc>
          <w:tcPr>
            <w:tcW w:w="1701" w:type="dxa"/>
            <w:shd w:val="clear" w:color="auto" w:fill="auto"/>
            <w:hideMark/>
          </w:tcPr>
          <w:p w:rsidR="00BB2520" w:rsidRPr="00B1263C" w:rsidRDefault="00BB2520" w:rsidP="00457D7C">
            <w:pPr>
              <w:jc w:val="both"/>
              <w:rPr>
                <w:sz w:val="28"/>
                <w:szCs w:val="28"/>
              </w:rPr>
            </w:pPr>
            <w:r w:rsidRPr="00B1263C">
              <w:rPr>
                <w:sz w:val="28"/>
                <w:szCs w:val="28"/>
              </w:rPr>
              <w:t>Толық қанағаттандырылды</w:t>
            </w:r>
          </w:p>
        </w:tc>
        <w:tc>
          <w:tcPr>
            <w:tcW w:w="992"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80</w:t>
            </w:r>
          </w:p>
        </w:tc>
        <w:tc>
          <w:tcPr>
            <w:tcW w:w="851"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88,9%</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136</w:t>
            </w:r>
          </w:p>
        </w:tc>
        <w:tc>
          <w:tcPr>
            <w:tcW w:w="851" w:type="dxa"/>
            <w:shd w:val="clear" w:color="auto" w:fill="auto"/>
            <w:noWrap/>
            <w:vAlign w:val="center"/>
            <w:hideMark/>
          </w:tcPr>
          <w:p w:rsidR="00BB2520" w:rsidRPr="00B1263C" w:rsidRDefault="00BB2520" w:rsidP="00457D7C">
            <w:pPr>
              <w:jc w:val="both"/>
              <w:rPr>
                <w:sz w:val="28"/>
                <w:szCs w:val="28"/>
              </w:rPr>
            </w:pPr>
            <w:r w:rsidRPr="00B1263C">
              <w:rPr>
                <w:sz w:val="28"/>
                <w:szCs w:val="28"/>
              </w:rPr>
              <w:t>90,7%</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169</w:t>
            </w:r>
          </w:p>
        </w:tc>
        <w:tc>
          <w:tcPr>
            <w:tcW w:w="993"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91,4%</w:t>
            </w:r>
          </w:p>
        </w:tc>
      </w:tr>
      <w:tr w:rsidR="00BB2520" w:rsidRPr="00B1263C" w:rsidTr="00BF30ED">
        <w:trPr>
          <w:trHeight w:val="624"/>
        </w:trPr>
        <w:tc>
          <w:tcPr>
            <w:tcW w:w="2410" w:type="dxa"/>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3</w:t>
            </w:r>
          </w:p>
        </w:tc>
        <w:tc>
          <w:tcPr>
            <w:tcW w:w="1701" w:type="dxa"/>
            <w:shd w:val="clear" w:color="auto" w:fill="auto"/>
            <w:hideMark/>
          </w:tcPr>
          <w:p w:rsidR="00BB2520" w:rsidRPr="00B1263C" w:rsidRDefault="00BB2520" w:rsidP="00457D7C">
            <w:pPr>
              <w:jc w:val="both"/>
              <w:rPr>
                <w:sz w:val="28"/>
                <w:szCs w:val="28"/>
              </w:rPr>
            </w:pPr>
            <w:r w:rsidRPr="00B1263C">
              <w:rPr>
                <w:sz w:val="28"/>
                <w:szCs w:val="28"/>
              </w:rPr>
              <w:t>Толық қанағаттанбаған</w:t>
            </w:r>
          </w:p>
        </w:tc>
        <w:tc>
          <w:tcPr>
            <w:tcW w:w="992"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7</w:t>
            </w:r>
          </w:p>
        </w:tc>
        <w:tc>
          <w:tcPr>
            <w:tcW w:w="851"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7,8%</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10</w:t>
            </w:r>
          </w:p>
        </w:tc>
        <w:tc>
          <w:tcPr>
            <w:tcW w:w="851" w:type="dxa"/>
            <w:shd w:val="clear" w:color="auto" w:fill="auto"/>
            <w:noWrap/>
            <w:vAlign w:val="center"/>
            <w:hideMark/>
          </w:tcPr>
          <w:p w:rsidR="00BB2520" w:rsidRPr="00B1263C" w:rsidRDefault="00BB2520" w:rsidP="00457D7C">
            <w:pPr>
              <w:jc w:val="both"/>
              <w:rPr>
                <w:sz w:val="28"/>
                <w:szCs w:val="28"/>
              </w:rPr>
            </w:pPr>
            <w:r w:rsidRPr="00B1263C">
              <w:rPr>
                <w:sz w:val="28"/>
                <w:szCs w:val="28"/>
              </w:rPr>
              <w:t>6,7%</w:t>
            </w:r>
          </w:p>
        </w:tc>
        <w:tc>
          <w:tcPr>
            <w:tcW w:w="850" w:type="dxa"/>
            <w:shd w:val="clear" w:color="auto" w:fill="auto"/>
            <w:noWrap/>
            <w:vAlign w:val="center"/>
            <w:hideMark/>
          </w:tcPr>
          <w:p w:rsidR="00BB2520" w:rsidRPr="00B1263C" w:rsidRDefault="00BB2520" w:rsidP="00457D7C">
            <w:pPr>
              <w:jc w:val="both"/>
              <w:rPr>
                <w:sz w:val="28"/>
                <w:szCs w:val="28"/>
              </w:rPr>
            </w:pPr>
            <w:r w:rsidRPr="00B1263C">
              <w:rPr>
                <w:sz w:val="28"/>
                <w:szCs w:val="28"/>
              </w:rPr>
              <w:t>14</w:t>
            </w:r>
          </w:p>
        </w:tc>
        <w:tc>
          <w:tcPr>
            <w:tcW w:w="993" w:type="dxa"/>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7,6%</w:t>
            </w:r>
          </w:p>
        </w:tc>
      </w:tr>
      <w:tr w:rsidR="00BB2520" w:rsidRPr="00B1263C" w:rsidTr="00BF30ED">
        <w:trPr>
          <w:trHeight w:val="441"/>
        </w:trPr>
        <w:tc>
          <w:tcPr>
            <w:tcW w:w="2410" w:type="dxa"/>
            <w:tcBorders>
              <w:bottom w:val="nil"/>
            </w:tcBorders>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4</w:t>
            </w:r>
          </w:p>
        </w:tc>
        <w:tc>
          <w:tcPr>
            <w:tcW w:w="1701" w:type="dxa"/>
            <w:tcBorders>
              <w:bottom w:val="nil"/>
            </w:tcBorders>
            <w:shd w:val="clear" w:color="auto" w:fill="auto"/>
            <w:hideMark/>
          </w:tcPr>
          <w:p w:rsidR="00BB2520" w:rsidRPr="00B1263C" w:rsidRDefault="00BB2520" w:rsidP="00457D7C">
            <w:pPr>
              <w:jc w:val="both"/>
              <w:rPr>
                <w:sz w:val="28"/>
                <w:szCs w:val="28"/>
              </w:rPr>
            </w:pPr>
            <w:r w:rsidRPr="00B1263C">
              <w:rPr>
                <w:sz w:val="28"/>
                <w:szCs w:val="28"/>
              </w:rPr>
              <w:t>Қанағаттанбаған</w:t>
            </w:r>
          </w:p>
        </w:tc>
        <w:tc>
          <w:tcPr>
            <w:tcW w:w="992" w:type="dxa"/>
            <w:tcBorders>
              <w:bottom w:val="nil"/>
            </w:tcBorders>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3</w:t>
            </w:r>
          </w:p>
        </w:tc>
        <w:tc>
          <w:tcPr>
            <w:tcW w:w="851" w:type="dxa"/>
            <w:tcBorders>
              <w:bottom w:val="nil"/>
            </w:tcBorders>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3,3%</w:t>
            </w:r>
          </w:p>
        </w:tc>
        <w:tc>
          <w:tcPr>
            <w:tcW w:w="850" w:type="dxa"/>
            <w:tcBorders>
              <w:bottom w:val="nil"/>
            </w:tcBorders>
            <w:shd w:val="clear" w:color="auto" w:fill="auto"/>
            <w:noWrap/>
            <w:vAlign w:val="center"/>
            <w:hideMark/>
          </w:tcPr>
          <w:p w:rsidR="00BB2520" w:rsidRPr="00B1263C" w:rsidRDefault="00BB2520" w:rsidP="00457D7C">
            <w:pPr>
              <w:jc w:val="both"/>
              <w:rPr>
                <w:sz w:val="28"/>
                <w:szCs w:val="28"/>
              </w:rPr>
            </w:pPr>
            <w:r w:rsidRPr="00B1263C">
              <w:rPr>
                <w:sz w:val="28"/>
                <w:szCs w:val="28"/>
              </w:rPr>
              <w:t>4</w:t>
            </w:r>
          </w:p>
        </w:tc>
        <w:tc>
          <w:tcPr>
            <w:tcW w:w="851" w:type="dxa"/>
            <w:tcBorders>
              <w:bottom w:val="nil"/>
            </w:tcBorders>
            <w:shd w:val="clear" w:color="auto" w:fill="auto"/>
            <w:noWrap/>
            <w:vAlign w:val="center"/>
            <w:hideMark/>
          </w:tcPr>
          <w:p w:rsidR="00BB2520" w:rsidRPr="00B1263C" w:rsidRDefault="00BB2520" w:rsidP="00457D7C">
            <w:pPr>
              <w:jc w:val="both"/>
              <w:rPr>
                <w:sz w:val="28"/>
                <w:szCs w:val="28"/>
              </w:rPr>
            </w:pPr>
            <w:r w:rsidRPr="00B1263C">
              <w:rPr>
                <w:sz w:val="28"/>
                <w:szCs w:val="28"/>
              </w:rPr>
              <w:t>2,7%</w:t>
            </w:r>
          </w:p>
        </w:tc>
        <w:tc>
          <w:tcPr>
            <w:tcW w:w="850" w:type="dxa"/>
            <w:tcBorders>
              <w:bottom w:val="nil"/>
            </w:tcBorders>
            <w:shd w:val="clear" w:color="auto" w:fill="auto"/>
            <w:noWrap/>
            <w:vAlign w:val="center"/>
            <w:hideMark/>
          </w:tcPr>
          <w:p w:rsidR="00BB2520" w:rsidRPr="00B1263C" w:rsidRDefault="00BB2520" w:rsidP="00457D7C">
            <w:pPr>
              <w:jc w:val="both"/>
              <w:rPr>
                <w:sz w:val="28"/>
                <w:szCs w:val="28"/>
              </w:rPr>
            </w:pPr>
            <w:r w:rsidRPr="00B1263C">
              <w:rPr>
                <w:sz w:val="28"/>
                <w:szCs w:val="28"/>
              </w:rPr>
              <w:t>2</w:t>
            </w:r>
          </w:p>
        </w:tc>
        <w:tc>
          <w:tcPr>
            <w:tcW w:w="993" w:type="dxa"/>
            <w:tcBorders>
              <w:bottom w:val="nil"/>
            </w:tcBorders>
            <w:shd w:val="clear" w:color="auto" w:fill="auto"/>
            <w:noWrap/>
            <w:vAlign w:val="center"/>
            <w:hideMark/>
          </w:tcPr>
          <w:p w:rsidR="00BB2520" w:rsidRPr="00B1263C" w:rsidRDefault="00BB2520" w:rsidP="00457D7C">
            <w:pPr>
              <w:jc w:val="both"/>
              <w:rPr>
                <w:color w:val="000000"/>
                <w:sz w:val="28"/>
                <w:szCs w:val="28"/>
              </w:rPr>
            </w:pPr>
            <w:r w:rsidRPr="00B1263C">
              <w:rPr>
                <w:color w:val="000000"/>
                <w:sz w:val="28"/>
                <w:szCs w:val="28"/>
              </w:rPr>
              <w:t>1,1%</w:t>
            </w:r>
          </w:p>
        </w:tc>
      </w:tr>
      <w:tr w:rsidR="00457D7C" w:rsidRPr="00B1263C" w:rsidTr="004B566A">
        <w:trPr>
          <w:trHeight w:val="286"/>
        </w:trPr>
        <w:tc>
          <w:tcPr>
            <w:tcW w:w="9498" w:type="dxa"/>
            <w:gridSpan w:val="8"/>
            <w:tcBorders>
              <w:top w:val="nil"/>
              <w:left w:val="nil"/>
              <w:bottom w:val="nil"/>
              <w:right w:val="nil"/>
            </w:tcBorders>
            <w:shd w:val="clear" w:color="auto" w:fill="auto"/>
            <w:vAlign w:val="center"/>
          </w:tcPr>
          <w:p w:rsidR="000A1A7B" w:rsidRPr="00B1263C" w:rsidRDefault="000A1A7B" w:rsidP="00457D7C">
            <w:pPr>
              <w:jc w:val="both"/>
              <w:rPr>
                <w:sz w:val="28"/>
                <w:szCs w:val="28"/>
                <w:lang w:val="kk-KZ"/>
              </w:rPr>
            </w:pPr>
          </w:p>
          <w:p w:rsidR="000A1A7B" w:rsidRPr="00B1263C" w:rsidRDefault="000A1A7B" w:rsidP="00457D7C">
            <w:pPr>
              <w:jc w:val="both"/>
              <w:rPr>
                <w:sz w:val="28"/>
                <w:szCs w:val="28"/>
                <w:lang w:val="kk-KZ"/>
              </w:rPr>
            </w:pPr>
          </w:p>
          <w:p w:rsidR="000A1A7B" w:rsidRPr="00B1263C" w:rsidRDefault="000A1A7B" w:rsidP="00457D7C">
            <w:pPr>
              <w:jc w:val="both"/>
              <w:rPr>
                <w:sz w:val="28"/>
                <w:szCs w:val="28"/>
                <w:lang w:val="kk-KZ"/>
              </w:rPr>
            </w:pPr>
          </w:p>
          <w:p w:rsidR="000A1A7B" w:rsidRPr="00B1263C" w:rsidRDefault="000A1A7B" w:rsidP="00457D7C">
            <w:pPr>
              <w:jc w:val="both"/>
              <w:rPr>
                <w:sz w:val="28"/>
                <w:szCs w:val="28"/>
                <w:lang w:val="kk-KZ"/>
              </w:rPr>
            </w:pPr>
          </w:p>
          <w:p w:rsidR="00457D7C" w:rsidRPr="00B1263C" w:rsidRDefault="00457D7C" w:rsidP="00457D7C">
            <w:pPr>
              <w:jc w:val="both"/>
              <w:rPr>
                <w:color w:val="000000"/>
                <w:sz w:val="28"/>
                <w:szCs w:val="28"/>
                <w:lang w:val="kk-KZ"/>
              </w:rPr>
            </w:pPr>
            <w:r w:rsidRPr="00B1263C">
              <w:rPr>
                <w:sz w:val="28"/>
                <w:szCs w:val="28"/>
                <w:lang w:val="kk-KZ"/>
              </w:rPr>
              <w:lastRenderedPageBreak/>
              <w:t>к</w:t>
            </w:r>
            <w:r w:rsidR="0072026A" w:rsidRPr="00B1263C">
              <w:rPr>
                <w:sz w:val="28"/>
                <w:szCs w:val="28"/>
                <w:lang w:val="kk-KZ"/>
              </w:rPr>
              <w:t>есте 13</w:t>
            </w:r>
            <w:r w:rsidRPr="00B1263C">
              <w:rPr>
                <w:sz w:val="28"/>
                <w:szCs w:val="28"/>
                <w:lang w:val="kk-KZ"/>
              </w:rPr>
              <w:t>- жалғасы</w:t>
            </w:r>
          </w:p>
        </w:tc>
      </w:tr>
      <w:tr w:rsidR="00BB2520" w:rsidRPr="00B1263C" w:rsidTr="004B566A">
        <w:trPr>
          <w:trHeight w:val="441"/>
        </w:trPr>
        <w:tc>
          <w:tcPr>
            <w:tcW w:w="9498" w:type="dxa"/>
            <w:gridSpan w:val="8"/>
            <w:tcBorders>
              <w:top w:val="nil"/>
              <w:bottom w:val="single" w:sz="4" w:space="0" w:color="auto"/>
            </w:tcBorders>
            <w:shd w:val="clear" w:color="auto" w:fill="auto"/>
            <w:vAlign w:val="center"/>
            <w:hideMark/>
          </w:tcPr>
          <w:p w:rsidR="00BB2520" w:rsidRPr="00B1263C" w:rsidRDefault="008D2F2D" w:rsidP="00457D7C">
            <w:pPr>
              <w:jc w:val="both"/>
              <w:rPr>
                <w:color w:val="000000"/>
                <w:sz w:val="28"/>
                <w:szCs w:val="28"/>
              </w:rPr>
            </w:pPr>
            <w:r w:rsidRPr="00B1263C">
              <w:rPr>
                <w:color w:val="000000"/>
                <w:sz w:val="28"/>
                <w:szCs w:val="28"/>
              </w:rPr>
              <w:lastRenderedPageBreak/>
              <w:t>Көрсеткіштердің өзгеру динамикасы</w:t>
            </w:r>
            <w:r w:rsidR="00BB2520" w:rsidRPr="00B1263C">
              <w:rPr>
                <w:color w:val="000000"/>
                <w:sz w:val="28"/>
                <w:szCs w:val="28"/>
              </w:rPr>
              <w:t>  </w:t>
            </w:r>
          </w:p>
        </w:tc>
      </w:tr>
      <w:tr w:rsidR="00BB2520" w:rsidRPr="00B1263C" w:rsidTr="00BF30ED">
        <w:trPr>
          <w:trHeight w:val="1248"/>
        </w:trPr>
        <w:tc>
          <w:tcPr>
            <w:tcW w:w="2410" w:type="dxa"/>
            <w:tcBorders>
              <w:top w:val="nil"/>
            </w:tcBorders>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2</w:t>
            </w:r>
          </w:p>
        </w:tc>
        <w:tc>
          <w:tcPr>
            <w:tcW w:w="1701" w:type="dxa"/>
            <w:tcBorders>
              <w:top w:val="nil"/>
            </w:tcBorders>
            <w:shd w:val="clear" w:color="auto" w:fill="auto"/>
            <w:hideMark/>
          </w:tcPr>
          <w:p w:rsidR="00BB2520" w:rsidRPr="00B1263C" w:rsidRDefault="00BB2520" w:rsidP="00457D7C">
            <w:pPr>
              <w:jc w:val="both"/>
              <w:rPr>
                <w:sz w:val="28"/>
                <w:szCs w:val="28"/>
              </w:rPr>
            </w:pPr>
            <w:r w:rsidRPr="00B1263C">
              <w:rPr>
                <w:sz w:val="28"/>
                <w:szCs w:val="28"/>
              </w:rPr>
              <w:t>Көрсеткіштердің өзгеруі-толығымен қанағаттандырылды</w:t>
            </w:r>
          </w:p>
        </w:tc>
        <w:tc>
          <w:tcPr>
            <w:tcW w:w="992" w:type="dxa"/>
            <w:tcBorders>
              <w:top w:val="nil"/>
            </w:tcBorders>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w:t>
            </w:r>
          </w:p>
        </w:tc>
        <w:tc>
          <w:tcPr>
            <w:tcW w:w="851" w:type="dxa"/>
            <w:tcBorders>
              <w:top w:val="single" w:sz="4" w:space="0" w:color="auto"/>
            </w:tcBorders>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tcBorders>
              <w:top w:val="nil"/>
            </w:tcBorders>
            <w:shd w:val="clear" w:color="auto" w:fill="auto"/>
            <w:vAlign w:val="bottom"/>
            <w:hideMark/>
          </w:tcPr>
          <w:p w:rsidR="00BB2520" w:rsidRPr="00B1263C" w:rsidRDefault="00460F36" w:rsidP="00457D7C">
            <w:pPr>
              <w:jc w:val="both"/>
              <w:rPr>
                <w:color w:val="000000"/>
                <w:sz w:val="28"/>
                <w:szCs w:val="28"/>
              </w:rPr>
            </w:pPr>
            <w:r w:rsidRPr="00B1263C">
              <w:rPr>
                <w:color w:val="000000"/>
                <w:sz w:val="28"/>
                <w:szCs w:val="28"/>
              </w:rPr>
              <w:t>+</w:t>
            </w:r>
            <w:r w:rsidR="00BB2520" w:rsidRPr="00B1263C">
              <w:rPr>
                <w:color w:val="000000"/>
                <w:sz w:val="28"/>
                <w:szCs w:val="28"/>
              </w:rPr>
              <w:t>56</w:t>
            </w:r>
          </w:p>
        </w:tc>
        <w:tc>
          <w:tcPr>
            <w:tcW w:w="851" w:type="dxa"/>
            <w:tcBorders>
              <w:top w:val="nil"/>
            </w:tcBorders>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tcBorders>
              <w:top w:val="nil"/>
            </w:tcBorders>
            <w:shd w:val="clear" w:color="auto" w:fill="auto"/>
            <w:vAlign w:val="bottom"/>
            <w:hideMark/>
          </w:tcPr>
          <w:p w:rsidR="00BB2520" w:rsidRPr="00B1263C" w:rsidRDefault="00460F36" w:rsidP="00457D7C">
            <w:pPr>
              <w:jc w:val="both"/>
              <w:rPr>
                <w:color w:val="000000"/>
                <w:sz w:val="28"/>
                <w:szCs w:val="28"/>
              </w:rPr>
            </w:pPr>
            <w:r w:rsidRPr="00B1263C">
              <w:rPr>
                <w:color w:val="000000"/>
                <w:sz w:val="28"/>
                <w:szCs w:val="28"/>
              </w:rPr>
              <w:t>+</w:t>
            </w:r>
            <w:r w:rsidR="00BB2520" w:rsidRPr="00B1263C">
              <w:rPr>
                <w:color w:val="000000"/>
                <w:sz w:val="28"/>
                <w:szCs w:val="28"/>
              </w:rPr>
              <w:t>33</w:t>
            </w:r>
          </w:p>
        </w:tc>
        <w:tc>
          <w:tcPr>
            <w:tcW w:w="993" w:type="dxa"/>
            <w:tcBorders>
              <w:top w:val="nil"/>
            </w:tcBorders>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r>
      <w:tr w:rsidR="00BB2520" w:rsidRPr="00B1263C" w:rsidTr="00BF30ED">
        <w:trPr>
          <w:trHeight w:val="1248"/>
        </w:trPr>
        <w:tc>
          <w:tcPr>
            <w:tcW w:w="2410" w:type="dxa"/>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3</w:t>
            </w:r>
          </w:p>
        </w:tc>
        <w:tc>
          <w:tcPr>
            <w:tcW w:w="1701" w:type="dxa"/>
            <w:shd w:val="clear" w:color="auto" w:fill="auto"/>
            <w:hideMark/>
          </w:tcPr>
          <w:p w:rsidR="00BB2520" w:rsidRPr="00B1263C" w:rsidRDefault="00BB2520" w:rsidP="00457D7C">
            <w:pPr>
              <w:jc w:val="both"/>
              <w:rPr>
                <w:sz w:val="28"/>
                <w:szCs w:val="28"/>
              </w:rPr>
            </w:pPr>
            <w:r w:rsidRPr="00B1263C">
              <w:rPr>
                <w:sz w:val="28"/>
                <w:szCs w:val="28"/>
              </w:rPr>
              <w:t>Көрсеткіштердің өзгеруі-толық қанағаттандырылмаған</w:t>
            </w:r>
          </w:p>
        </w:tc>
        <w:tc>
          <w:tcPr>
            <w:tcW w:w="992"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w:t>
            </w:r>
          </w:p>
        </w:tc>
        <w:tc>
          <w:tcPr>
            <w:tcW w:w="851"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shd w:val="clear" w:color="auto" w:fill="auto"/>
            <w:vAlign w:val="bottom"/>
            <w:hideMark/>
          </w:tcPr>
          <w:p w:rsidR="00BB2520" w:rsidRPr="00B1263C" w:rsidRDefault="00460F36" w:rsidP="00457D7C">
            <w:pPr>
              <w:jc w:val="both"/>
              <w:rPr>
                <w:color w:val="000000"/>
                <w:sz w:val="28"/>
                <w:szCs w:val="28"/>
              </w:rPr>
            </w:pPr>
            <w:r w:rsidRPr="00B1263C">
              <w:rPr>
                <w:color w:val="000000"/>
                <w:sz w:val="28"/>
                <w:szCs w:val="28"/>
              </w:rPr>
              <w:t>+</w:t>
            </w:r>
            <w:r w:rsidR="00BB2520" w:rsidRPr="00B1263C">
              <w:rPr>
                <w:color w:val="000000"/>
                <w:sz w:val="28"/>
                <w:szCs w:val="28"/>
              </w:rPr>
              <w:t>3</w:t>
            </w:r>
          </w:p>
        </w:tc>
        <w:tc>
          <w:tcPr>
            <w:tcW w:w="851"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shd w:val="clear" w:color="auto" w:fill="auto"/>
            <w:vAlign w:val="bottom"/>
            <w:hideMark/>
          </w:tcPr>
          <w:p w:rsidR="00BB2520" w:rsidRPr="00B1263C" w:rsidRDefault="00460F36" w:rsidP="00457D7C">
            <w:pPr>
              <w:jc w:val="both"/>
              <w:rPr>
                <w:color w:val="000000"/>
                <w:sz w:val="28"/>
                <w:szCs w:val="28"/>
              </w:rPr>
            </w:pPr>
            <w:r w:rsidRPr="00B1263C">
              <w:rPr>
                <w:color w:val="000000"/>
                <w:sz w:val="28"/>
                <w:szCs w:val="28"/>
              </w:rPr>
              <w:t>+</w:t>
            </w:r>
            <w:r w:rsidR="00BB2520" w:rsidRPr="00B1263C">
              <w:rPr>
                <w:color w:val="000000"/>
                <w:sz w:val="28"/>
                <w:szCs w:val="28"/>
              </w:rPr>
              <w:t>4</w:t>
            </w:r>
          </w:p>
        </w:tc>
        <w:tc>
          <w:tcPr>
            <w:tcW w:w="993"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r>
      <w:tr w:rsidR="00BB2520" w:rsidRPr="00B1263C" w:rsidTr="00BF30ED">
        <w:trPr>
          <w:trHeight w:val="936"/>
        </w:trPr>
        <w:tc>
          <w:tcPr>
            <w:tcW w:w="2410" w:type="dxa"/>
            <w:shd w:val="clear" w:color="auto" w:fill="auto"/>
            <w:vAlign w:val="center"/>
            <w:hideMark/>
          </w:tcPr>
          <w:p w:rsidR="00BB2520" w:rsidRPr="00B1263C" w:rsidRDefault="00BB2520" w:rsidP="002E4DA3">
            <w:pPr>
              <w:ind w:firstLine="709"/>
              <w:jc w:val="both"/>
              <w:rPr>
                <w:color w:val="000000"/>
                <w:sz w:val="28"/>
                <w:szCs w:val="28"/>
              </w:rPr>
            </w:pPr>
            <w:r w:rsidRPr="00B1263C">
              <w:rPr>
                <w:color w:val="000000"/>
                <w:sz w:val="28"/>
                <w:szCs w:val="28"/>
              </w:rPr>
              <w:t>4</w:t>
            </w:r>
          </w:p>
        </w:tc>
        <w:tc>
          <w:tcPr>
            <w:tcW w:w="1701" w:type="dxa"/>
            <w:shd w:val="clear" w:color="auto" w:fill="auto"/>
            <w:hideMark/>
          </w:tcPr>
          <w:p w:rsidR="00BB2520" w:rsidRPr="00B1263C" w:rsidRDefault="00BB2520" w:rsidP="00457D7C">
            <w:pPr>
              <w:jc w:val="both"/>
              <w:rPr>
                <w:sz w:val="28"/>
                <w:szCs w:val="28"/>
              </w:rPr>
            </w:pPr>
            <w:r w:rsidRPr="00B1263C">
              <w:rPr>
                <w:sz w:val="28"/>
                <w:szCs w:val="28"/>
              </w:rPr>
              <w:t>Көрсеткіштің өзгеруі-қанағаттандырылмаған</w:t>
            </w:r>
          </w:p>
        </w:tc>
        <w:tc>
          <w:tcPr>
            <w:tcW w:w="992" w:type="dxa"/>
            <w:shd w:val="clear" w:color="auto" w:fill="auto"/>
            <w:noWrap/>
            <w:vAlign w:val="bottom"/>
            <w:hideMark/>
          </w:tcPr>
          <w:p w:rsidR="00BB2520" w:rsidRPr="00B1263C" w:rsidRDefault="00BB2520" w:rsidP="00457D7C">
            <w:pPr>
              <w:jc w:val="both"/>
              <w:rPr>
                <w:color w:val="000000"/>
                <w:sz w:val="28"/>
                <w:szCs w:val="28"/>
              </w:rPr>
            </w:pPr>
            <w:r w:rsidRPr="00B1263C">
              <w:rPr>
                <w:color w:val="000000"/>
                <w:sz w:val="28"/>
                <w:szCs w:val="28"/>
              </w:rPr>
              <w:t>-</w:t>
            </w:r>
          </w:p>
        </w:tc>
        <w:tc>
          <w:tcPr>
            <w:tcW w:w="851"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shd w:val="clear" w:color="auto" w:fill="auto"/>
            <w:vAlign w:val="bottom"/>
            <w:hideMark/>
          </w:tcPr>
          <w:p w:rsidR="00BB2520" w:rsidRPr="00B1263C" w:rsidRDefault="00460F36" w:rsidP="00457D7C">
            <w:pPr>
              <w:jc w:val="both"/>
              <w:rPr>
                <w:color w:val="000000"/>
                <w:sz w:val="28"/>
                <w:szCs w:val="28"/>
              </w:rPr>
            </w:pPr>
            <w:r w:rsidRPr="00B1263C">
              <w:rPr>
                <w:color w:val="000000"/>
                <w:sz w:val="28"/>
                <w:szCs w:val="28"/>
              </w:rPr>
              <w:t>+</w:t>
            </w:r>
            <w:r w:rsidR="00BB2520" w:rsidRPr="00B1263C">
              <w:rPr>
                <w:color w:val="000000"/>
                <w:sz w:val="28"/>
                <w:szCs w:val="28"/>
              </w:rPr>
              <w:t>1</w:t>
            </w:r>
          </w:p>
        </w:tc>
        <w:tc>
          <w:tcPr>
            <w:tcW w:w="851"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c>
          <w:tcPr>
            <w:tcW w:w="850" w:type="dxa"/>
            <w:shd w:val="clear" w:color="auto" w:fill="auto"/>
            <w:vAlign w:val="bottom"/>
            <w:hideMark/>
          </w:tcPr>
          <w:p w:rsidR="00BB2520" w:rsidRPr="00B1263C" w:rsidRDefault="00BB2520" w:rsidP="00457D7C">
            <w:pPr>
              <w:jc w:val="both"/>
              <w:rPr>
                <w:color w:val="000000"/>
                <w:sz w:val="28"/>
                <w:szCs w:val="28"/>
              </w:rPr>
            </w:pPr>
            <w:r w:rsidRPr="00B1263C">
              <w:rPr>
                <w:color w:val="000000"/>
                <w:sz w:val="28"/>
                <w:szCs w:val="28"/>
              </w:rPr>
              <w:t>-2</w:t>
            </w:r>
          </w:p>
        </w:tc>
        <w:tc>
          <w:tcPr>
            <w:tcW w:w="993" w:type="dxa"/>
            <w:shd w:val="clear" w:color="auto" w:fill="auto"/>
            <w:noWrap/>
            <w:vAlign w:val="bottom"/>
            <w:hideMark/>
          </w:tcPr>
          <w:p w:rsidR="00BB2520" w:rsidRPr="00B1263C" w:rsidRDefault="00BB2520" w:rsidP="00457D7C">
            <w:pPr>
              <w:jc w:val="both"/>
              <w:rPr>
                <w:color w:val="000000"/>
                <w:sz w:val="28"/>
                <w:szCs w:val="28"/>
                <w:lang w:val="kk-KZ"/>
              </w:rPr>
            </w:pPr>
            <w:r w:rsidRPr="00B1263C">
              <w:rPr>
                <w:color w:val="000000"/>
                <w:sz w:val="28"/>
                <w:szCs w:val="28"/>
              </w:rPr>
              <w:t> </w:t>
            </w:r>
            <w:r w:rsidR="003B2B7A" w:rsidRPr="00B1263C">
              <w:rPr>
                <w:color w:val="000000"/>
                <w:sz w:val="28"/>
                <w:szCs w:val="28"/>
                <w:lang w:val="kk-KZ"/>
              </w:rPr>
              <w:t>-</w:t>
            </w:r>
          </w:p>
        </w:tc>
      </w:tr>
      <w:tr w:rsidR="00FC45E1" w:rsidRPr="00B1263C" w:rsidTr="00ED6F7E">
        <w:trPr>
          <w:trHeight w:val="467"/>
        </w:trPr>
        <w:tc>
          <w:tcPr>
            <w:tcW w:w="9498" w:type="dxa"/>
            <w:gridSpan w:val="8"/>
            <w:shd w:val="clear" w:color="auto" w:fill="auto"/>
            <w:vAlign w:val="center"/>
          </w:tcPr>
          <w:p w:rsidR="00FC45E1" w:rsidRPr="00B1263C" w:rsidRDefault="005273CF" w:rsidP="00457D7C">
            <w:pPr>
              <w:jc w:val="both"/>
              <w:rPr>
                <w:color w:val="000000"/>
                <w:sz w:val="28"/>
                <w:szCs w:val="28"/>
                <w:lang w:val="kk-KZ"/>
              </w:rPr>
            </w:pPr>
            <w:r w:rsidRPr="00B1263C">
              <w:rPr>
                <w:color w:val="000000"/>
                <w:sz w:val="28"/>
                <w:szCs w:val="28"/>
                <w:lang w:val="kk-KZ"/>
              </w:rPr>
              <w:t xml:space="preserve">Ескерту: </w:t>
            </w:r>
            <w:r w:rsidR="00FC45E1" w:rsidRPr="00B1263C">
              <w:rPr>
                <w:color w:val="000000"/>
                <w:sz w:val="28"/>
                <w:szCs w:val="28"/>
                <w:lang w:val="kk-KZ"/>
              </w:rPr>
              <w:t xml:space="preserve"> автор жасаған</w:t>
            </w:r>
          </w:p>
        </w:tc>
      </w:tr>
    </w:tbl>
    <w:p w:rsidR="00BB2520" w:rsidRPr="00B1263C" w:rsidRDefault="00BB2520" w:rsidP="002E4DA3">
      <w:pPr>
        <w:ind w:firstLine="709"/>
        <w:jc w:val="both"/>
        <w:rPr>
          <w:sz w:val="28"/>
          <w:szCs w:val="28"/>
          <w:lang w:val="kk-KZ"/>
        </w:rPr>
      </w:pPr>
    </w:p>
    <w:p w:rsidR="00103D80" w:rsidRPr="00050D61" w:rsidRDefault="003B2B7A" w:rsidP="00BF30ED">
      <w:pPr>
        <w:ind w:firstLine="709"/>
        <w:jc w:val="both"/>
        <w:rPr>
          <w:sz w:val="28"/>
          <w:szCs w:val="28"/>
          <w:lang w:val="kk-KZ"/>
        </w:rPr>
      </w:pPr>
      <w:r w:rsidRPr="005E1317">
        <w:rPr>
          <w:sz w:val="28"/>
          <w:szCs w:val="28"/>
          <w:lang w:val="kk-KZ"/>
        </w:rPr>
        <w:t>1</w:t>
      </w:r>
      <w:r w:rsidR="0072026A" w:rsidRPr="005E1317">
        <w:rPr>
          <w:sz w:val="28"/>
          <w:szCs w:val="28"/>
          <w:lang w:val="kk-KZ"/>
        </w:rPr>
        <w:t>3</w:t>
      </w:r>
      <w:r w:rsidRPr="005E1317">
        <w:rPr>
          <w:sz w:val="28"/>
          <w:szCs w:val="28"/>
          <w:lang w:val="kk-KZ"/>
        </w:rPr>
        <w:t xml:space="preserve">- ші </w:t>
      </w:r>
      <w:r w:rsidR="00BF30ED" w:rsidRPr="005E1317">
        <w:rPr>
          <w:sz w:val="28"/>
          <w:szCs w:val="28"/>
          <w:lang w:val="kk-KZ"/>
        </w:rPr>
        <w:t>кесте нәтижесі</w:t>
      </w:r>
      <w:r w:rsidR="00460F36" w:rsidRPr="005E1317">
        <w:rPr>
          <w:sz w:val="28"/>
          <w:szCs w:val="28"/>
          <w:lang w:val="kk-KZ"/>
        </w:rPr>
        <w:t xml:space="preserve"> </w:t>
      </w:r>
      <w:r w:rsidR="00BF30ED" w:rsidRPr="005E1317">
        <w:rPr>
          <w:sz w:val="28"/>
          <w:szCs w:val="28"/>
          <w:lang w:val="kk-KZ"/>
        </w:rPr>
        <w:t>көрсеткендей 2020</w:t>
      </w:r>
      <w:r w:rsidR="00460F36" w:rsidRPr="005E1317">
        <w:rPr>
          <w:sz w:val="28"/>
          <w:szCs w:val="28"/>
          <w:lang w:val="kk-KZ"/>
        </w:rPr>
        <w:t xml:space="preserve">-2021 жылдары пациенттердің медициналық көмек сапасына қанағаттану </w:t>
      </w:r>
      <w:r w:rsidR="00BF30ED" w:rsidRPr="005E1317">
        <w:rPr>
          <w:sz w:val="28"/>
          <w:szCs w:val="28"/>
          <w:lang w:val="kk-KZ"/>
        </w:rPr>
        <w:t>көрсеткіші 56</w:t>
      </w:r>
      <w:r w:rsidR="00460F36" w:rsidRPr="005E1317">
        <w:rPr>
          <w:sz w:val="28"/>
          <w:szCs w:val="28"/>
          <w:lang w:val="kk-KZ"/>
        </w:rPr>
        <w:t xml:space="preserve"> мен 33 абсалютті динамикасын көруге болады.</w:t>
      </w:r>
      <w:r w:rsidR="00BD2289" w:rsidRPr="005E1317">
        <w:rPr>
          <w:sz w:val="28"/>
          <w:szCs w:val="28"/>
          <w:lang w:val="kk-KZ"/>
        </w:rPr>
        <w:t xml:space="preserve"> </w:t>
      </w:r>
      <w:r w:rsidR="008D2F2D" w:rsidRPr="005E1317">
        <w:rPr>
          <w:sz w:val="28"/>
          <w:szCs w:val="28"/>
          <w:lang w:val="kk-KZ"/>
        </w:rPr>
        <w:t>Пациенттердің медициналық көмек сапасына қанағаттану көрсеткіші және күтулерінің шындыққа сәйкестігін көрсететін медициналық көмек сапасының маңызды көрсеткішітерінің бірі болып табылады. Бұл көп факторлы көрсеткіш болып табылады және көбінесе денсаулық сақтау жүйесіне жұмсалатын шығындардың көлеміне байланысты</w:t>
      </w:r>
      <w:r w:rsidR="00401129" w:rsidRPr="005E1317">
        <w:rPr>
          <w:sz w:val="28"/>
          <w:szCs w:val="28"/>
          <w:lang w:val="kk-KZ"/>
        </w:rPr>
        <w:t xml:space="preserve"> [101</w:t>
      </w:r>
      <w:hyperlink r:id="rId92" w:history="1"/>
      <w:r w:rsidR="00401129" w:rsidRPr="005E1317">
        <w:rPr>
          <w:sz w:val="28"/>
          <w:szCs w:val="28"/>
          <w:lang w:val="kk-KZ"/>
        </w:rPr>
        <w:t>]</w:t>
      </w:r>
      <w:r w:rsidR="008D2F2D" w:rsidRPr="005E1317">
        <w:rPr>
          <w:sz w:val="28"/>
          <w:szCs w:val="28"/>
          <w:lang w:val="kk-KZ"/>
        </w:rPr>
        <w:t xml:space="preserve">.  </w:t>
      </w:r>
      <w:r w:rsidR="008D2F2D" w:rsidRPr="00050D61">
        <w:rPr>
          <w:sz w:val="28"/>
          <w:szCs w:val="28"/>
          <w:lang w:val="kk-KZ"/>
        </w:rPr>
        <w:t xml:space="preserve">Пациенттердің медициналық көмектің сапасына қанағаттану көрсеткіші ҚР-ның 2025 жылға дейінгі </w:t>
      </w:r>
      <w:r w:rsidR="00B755CD" w:rsidRPr="00050D61">
        <w:rPr>
          <w:sz w:val="28"/>
          <w:szCs w:val="28"/>
          <w:lang w:val="kk-KZ"/>
        </w:rPr>
        <w:t>«</w:t>
      </w:r>
      <w:r w:rsidR="008D2F2D" w:rsidRPr="00050D61">
        <w:rPr>
          <w:sz w:val="28"/>
          <w:szCs w:val="28"/>
          <w:lang w:val="kk-KZ"/>
        </w:rPr>
        <w:t>Ұлттық даму жоспары</w:t>
      </w:r>
      <w:r w:rsidR="00B755CD" w:rsidRPr="00050D61">
        <w:rPr>
          <w:sz w:val="28"/>
          <w:szCs w:val="28"/>
          <w:lang w:val="kk-KZ"/>
        </w:rPr>
        <w:t>»</w:t>
      </w:r>
      <w:r w:rsidR="008D2F2D" w:rsidRPr="00050D61">
        <w:rPr>
          <w:sz w:val="28"/>
          <w:szCs w:val="28"/>
          <w:lang w:val="kk-KZ"/>
        </w:rPr>
        <w:t xml:space="preserve"> әрбір азамат үшін сапалы және қолжетімді денсаулық сақтау </w:t>
      </w:r>
      <w:r w:rsidR="00B755CD" w:rsidRPr="00050D61">
        <w:rPr>
          <w:sz w:val="28"/>
          <w:szCs w:val="28"/>
          <w:lang w:val="kk-KZ"/>
        </w:rPr>
        <w:t>«</w:t>
      </w:r>
      <w:r w:rsidR="008D2F2D" w:rsidRPr="00050D61">
        <w:rPr>
          <w:sz w:val="28"/>
          <w:szCs w:val="28"/>
          <w:lang w:val="kk-KZ"/>
        </w:rPr>
        <w:t>Салауатты Ұлт</w:t>
      </w:r>
      <w:r w:rsidR="00B755CD" w:rsidRPr="00050D61">
        <w:rPr>
          <w:sz w:val="28"/>
          <w:szCs w:val="28"/>
          <w:lang w:val="kk-KZ"/>
        </w:rPr>
        <w:t>»</w:t>
      </w:r>
      <w:r w:rsidR="008D2F2D" w:rsidRPr="00050D61">
        <w:rPr>
          <w:sz w:val="28"/>
          <w:szCs w:val="28"/>
          <w:lang w:val="kk-KZ"/>
        </w:rPr>
        <w:t xml:space="preserve"> Ұлттық жобасы және </w:t>
      </w:r>
      <w:r w:rsidR="00103D80" w:rsidRPr="00050D61">
        <w:rPr>
          <w:sz w:val="28"/>
          <w:szCs w:val="28"/>
          <w:lang w:val="kk-KZ"/>
        </w:rPr>
        <w:t>Қ</w:t>
      </w:r>
      <w:r w:rsidR="008D2F2D" w:rsidRPr="00050D61">
        <w:rPr>
          <w:sz w:val="28"/>
          <w:szCs w:val="28"/>
          <w:lang w:val="kk-KZ"/>
        </w:rPr>
        <w:t xml:space="preserve">Р-ның </w:t>
      </w:r>
      <w:r w:rsidR="00103D80" w:rsidRPr="00050D61">
        <w:rPr>
          <w:sz w:val="28"/>
          <w:szCs w:val="28"/>
          <w:lang w:val="kk-KZ"/>
        </w:rPr>
        <w:t>денсаулық сақтауды дамытудың 2026 жылға дейінгі тұжырымдамасы сияқты мемлекеттік жоспарлау құжаттарында көрсетілген. 2021 жылдан бастап 2025 жылға дейінгі стратегиялық көрсеткіштер картасына сәйкес пациенттердің медициналық көмек сапасына қанағаттану көрсеткіші елдің негізгі стратегиялық көрсеткіштерінің бірі ретінде айқындалғанын, онда 2025 жылға дейінгі 17 өңір үшін нысаналы мәндер де айқындалған. Пациентке бағытталған тәсіл көптеген елдердегі қазіргі заманғы денсаулық сақтау</w:t>
      </w:r>
      <w:r w:rsidR="004E496B" w:rsidRPr="00050D61">
        <w:rPr>
          <w:sz w:val="28"/>
          <w:szCs w:val="28"/>
          <w:lang w:val="kk-KZ"/>
        </w:rPr>
        <w:t xml:space="preserve"> саласының</w:t>
      </w:r>
      <w:r w:rsidR="00103D80" w:rsidRPr="00050D61">
        <w:rPr>
          <w:sz w:val="28"/>
          <w:szCs w:val="28"/>
          <w:lang w:val="kk-KZ"/>
        </w:rPr>
        <w:t xml:space="preserve"> негізі болып табылады және пациенттердің қанағаттану деңгейімен </w:t>
      </w:r>
      <w:r w:rsidR="00BF30ED" w:rsidRPr="00050D61">
        <w:rPr>
          <w:sz w:val="28"/>
          <w:szCs w:val="28"/>
          <w:lang w:val="kk-KZ"/>
        </w:rPr>
        <w:t>бағаланатын көрсетілетін</w:t>
      </w:r>
      <w:r w:rsidR="00103D80" w:rsidRPr="00050D61">
        <w:rPr>
          <w:sz w:val="28"/>
          <w:szCs w:val="28"/>
          <w:lang w:val="kk-KZ"/>
        </w:rPr>
        <w:t xml:space="preserve"> медициналық қызметтердің жоғары сапасының индикаторы ретінде қызмет етеді, сондықтан бұл көрсеткішті өлшеу медициналық ұйымды дамыту бойынша қолданылатын шаралардың барабарлығын бағалау үшін қажет. Сонымен қатар, көбінесе бағытталған менеджменттің нәтижесі қанағаттану деңгейінің </w:t>
      </w:r>
      <w:r w:rsidR="00103D80" w:rsidRPr="00050D61">
        <w:rPr>
          <w:sz w:val="28"/>
          <w:szCs w:val="28"/>
          <w:lang w:val="kk-KZ"/>
        </w:rPr>
        <w:lastRenderedPageBreak/>
        <w:t>жоғарылауы емес, оның тұрақтылығы болып табылады, ол оң үрдіс ретінде қарастырылады.</w:t>
      </w:r>
    </w:p>
    <w:p w:rsidR="00103D80" w:rsidRPr="00050D61" w:rsidRDefault="00103D80" w:rsidP="00BF30ED">
      <w:pPr>
        <w:ind w:firstLine="709"/>
        <w:jc w:val="both"/>
        <w:rPr>
          <w:sz w:val="28"/>
          <w:szCs w:val="28"/>
          <w:lang w:val="kk-KZ"/>
        </w:rPr>
      </w:pPr>
      <w:r w:rsidRPr="00050D61">
        <w:rPr>
          <w:sz w:val="28"/>
          <w:szCs w:val="28"/>
          <w:lang w:val="kk-KZ"/>
        </w:rPr>
        <w:t>Денсаулық сақтау шығындары көмектің сапасы мен тиімділігіне айтарлықтай әсер етуі мүмкін.</w:t>
      </w:r>
      <w:r w:rsidR="004E496B" w:rsidRPr="00050D61">
        <w:rPr>
          <w:sz w:val="28"/>
          <w:szCs w:val="28"/>
          <w:lang w:val="kk-KZ"/>
        </w:rPr>
        <w:t xml:space="preserve"> </w:t>
      </w:r>
      <w:r w:rsidRPr="00050D61">
        <w:rPr>
          <w:sz w:val="28"/>
          <w:szCs w:val="28"/>
          <w:lang w:val="kk-KZ"/>
        </w:rPr>
        <w:t>Ақшалай ресурстар көмек көрсету қажеттілігі туындағанға дейін</w:t>
      </w:r>
      <w:r w:rsidR="004E496B" w:rsidRPr="00050D61">
        <w:rPr>
          <w:sz w:val="28"/>
          <w:szCs w:val="28"/>
          <w:lang w:val="kk-KZ"/>
        </w:rPr>
        <w:t xml:space="preserve">гі </w:t>
      </w:r>
      <w:r w:rsidR="00BF30ED" w:rsidRPr="00050D61">
        <w:rPr>
          <w:sz w:val="28"/>
          <w:szCs w:val="28"/>
          <w:lang w:val="kk-KZ"/>
        </w:rPr>
        <w:t>кезеңде аударылуы</w:t>
      </w:r>
      <w:r w:rsidRPr="00050D61">
        <w:rPr>
          <w:sz w:val="28"/>
          <w:szCs w:val="28"/>
          <w:lang w:val="kk-KZ"/>
        </w:rPr>
        <w:t xml:space="preserve"> керек. Егер адамдар көмек қажет болған кезде өз бетінше</w:t>
      </w:r>
      <w:r w:rsidR="004E496B" w:rsidRPr="00050D61">
        <w:rPr>
          <w:sz w:val="28"/>
          <w:szCs w:val="28"/>
          <w:lang w:val="kk-KZ"/>
        </w:rPr>
        <w:t xml:space="preserve"> қалтасынан</w:t>
      </w:r>
      <w:r w:rsidRPr="00050D61">
        <w:rPr>
          <w:sz w:val="28"/>
          <w:szCs w:val="28"/>
          <w:lang w:val="kk-KZ"/>
        </w:rPr>
        <w:t xml:space="preserve"> төлеуге мәжбүр болса, онда олар қажетті қызметтерді ала алмауы мүмкін, нәтижесінде олардың денсаулығы нашарлайды немесе медициналық көмек алуға байланысты шығындар олардың әл-ауқатының төмендеуіне әкеледі.</w:t>
      </w:r>
    </w:p>
    <w:p w:rsidR="004C32BA" w:rsidRPr="00050D61" w:rsidRDefault="00FE3A02" w:rsidP="00BF30ED">
      <w:pPr>
        <w:ind w:firstLine="709"/>
        <w:jc w:val="both"/>
        <w:rPr>
          <w:sz w:val="28"/>
          <w:szCs w:val="28"/>
          <w:lang w:val="kk-KZ"/>
        </w:rPr>
      </w:pPr>
      <w:r w:rsidRPr="00050D61">
        <w:rPr>
          <w:sz w:val="28"/>
          <w:szCs w:val="28"/>
          <w:lang w:val="kk-KZ"/>
        </w:rPr>
        <w:t>Берілген</w:t>
      </w:r>
      <w:r w:rsidR="00266974" w:rsidRPr="00050D61">
        <w:rPr>
          <w:sz w:val="28"/>
          <w:szCs w:val="28"/>
          <w:lang w:val="kk-KZ"/>
        </w:rPr>
        <w:t xml:space="preserve"> медициналық ұйымның адами капиталының құнын бағалау кезінде қаржылық есептілік пен қызметтің нарықтық есептері пайдаланылды. </w:t>
      </w:r>
    </w:p>
    <w:p w:rsidR="00266974" w:rsidRPr="00050D61" w:rsidRDefault="00266974" w:rsidP="00BF30ED">
      <w:pPr>
        <w:ind w:firstLine="709"/>
        <w:jc w:val="both"/>
        <w:rPr>
          <w:b/>
          <w:sz w:val="28"/>
          <w:szCs w:val="28"/>
          <w:lang w:val="kk-KZ"/>
        </w:rPr>
      </w:pPr>
      <w:r w:rsidRPr="00050D61">
        <w:rPr>
          <w:b/>
          <w:sz w:val="28"/>
          <w:szCs w:val="28"/>
          <w:lang w:val="kk-KZ"/>
        </w:rPr>
        <w:t>1) Қызметкердің адами капиталын бағалаудағы гудвилл немесе табыс тәсілі.</w:t>
      </w:r>
    </w:p>
    <w:p w:rsidR="00266974" w:rsidRPr="00050D61" w:rsidRDefault="004E496B" w:rsidP="00BF30ED">
      <w:pPr>
        <w:ind w:firstLine="709"/>
        <w:jc w:val="both"/>
        <w:rPr>
          <w:sz w:val="28"/>
          <w:szCs w:val="28"/>
          <w:lang w:val="kk-KZ"/>
        </w:rPr>
      </w:pPr>
      <w:r w:rsidRPr="00050D61">
        <w:rPr>
          <w:sz w:val="28"/>
          <w:szCs w:val="28"/>
          <w:lang w:val="kk-KZ"/>
        </w:rPr>
        <w:t>Зерттеу жұмысында м</w:t>
      </w:r>
      <w:r w:rsidR="00266974" w:rsidRPr="00050D61">
        <w:rPr>
          <w:sz w:val="28"/>
          <w:szCs w:val="28"/>
          <w:lang w:val="kk-KZ"/>
        </w:rPr>
        <w:t xml:space="preserve">едициналық ұйымның адами капиталының құнын бухгалтерлік есеп деректері негізінде бағалаймыз. </w:t>
      </w:r>
      <w:r w:rsidR="00403999" w:rsidRPr="00050D61">
        <w:rPr>
          <w:sz w:val="28"/>
          <w:szCs w:val="28"/>
          <w:lang w:val="kk-KZ"/>
        </w:rPr>
        <w:t>Бұл ә</w:t>
      </w:r>
      <w:r w:rsidR="00266974" w:rsidRPr="00050D61">
        <w:rPr>
          <w:sz w:val="28"/>
          <w:szCs w:val="28"/>
          <w:lang w:val="kk-KZ"/>
        </w:rPr>
        <w:t>діс адами капитал ұйымның пайдасын құрайтын гудвиллдің бөлігі болып табылады деген болжамға негізделген.</w:t>
      </w:r>
    </w:p>
    <w:p w:rsidR="00843A01" w:rsidRPr="00050D61" w:rsidRDefault="00266974" w:rsidP="00BF30ED">
      <w:pPr>
        <w:ind w:firstLine="709"/>
        <w:jc w:val="both"/>
        <w:rPr>
          <w:sz w:val="28"/>
          <w:szCs w:val="28"/>
          <w:lang w:val="kk-KZ"/>
        </w:rPr>
      </w:pPr>
      <w:r w:rsidRPr="00050D61">
        <w:rPr>
          <w:sz w:val="28"/>
          <w:szCs w:val="28"/>
          <w:lang w:val="kk-KZ"/>
        </w:rPr>
        <w:t>Кез келген компанияның немесе ұйымның нақты құнын бағалау адам капиталын есепке алмағанда толық болмайды, өйткені ол бизнес активтерінің маңызды элементі болып табылады. Сонымен бірге қазіргі бухгалтерлік есеп тәжірибесінде қаржылық есеп беру стандарттарына сәйкес тек материалдық емес активтермен сәйкестендірілген кәсіпорынның зияткерлік капиталы ғана бағалауға жатады.</w:t>
      </w:r>
    </w:p>
    <w:p w:rsidR="00843A01" w:rsidRPr="00050D61" w:rsidRDefault="0091494E" w:rsidP="00BF30ED">
      <w:pPr>
        <w:ind w:firstLine="709"/>
        <w:jc w:val="both"/>
        <w:rPr>
          <w:sz w:val="28"/>
          <w:szCs w:val="28"/>
          <w:lang w:val="kk-KZ"/>
        </w:rPr>
      </w:pPr>
      <w:r w:rsidRPr="00050D61">
        <w:rPr>
          <w:sz w:val="28"/>
          <w:szCs w:val="28"/>
          <w:lang w:val="kk-KZ"/>
        </w:rPr>
        <w:t>Материал</w:t>
      </w:r>
      <w:r w:rsidR="00042858" w:rsidRPr="00050D61">
        <w:rPr>
          <w:sz w:val="28"/>
          <w:szCs w:val="28"/>
          <w:lang w:val="kk-KZ"/>
        </w:rPr>
        <w:t xml:space="preserve">дық емес активтерді есепке алу </w:t>
      </w:r>
      <w:r w:rsidR="00B755CD" w:rsidRPr="00050D61">
        <w:rPr>
          <w:sz w:val="28"/>
          <w:szCs w:val="28"/>
          <w:lang w:val="kk-KZ"/>
        </w:rPr>
        <w:t>«</w:t>
      </w:r>
      <w:r w:rsidRPr="00050D61">
        <w:rPr>
          <w:sz w:val="28"/>
          <w:szCs w:val="28"/>
          <w:lang w:val="kk-KZ"/>
        </w:rPr>
        <w:t>Материалдық емес активтер</w:t>
      </w:r>
      <w:r w:rsidR="00B755CD" w:rsidRPr="00050D61">
        <w:rPr>
          <w:sz w:val="28"/>
          <w:szCs w:val="28"/>
          <w:lang w:val="kk-KZ"/>
        </w:rPr>
        <w:t>»</w:t>
      </w:r>
      <w:r w:rsidRPr="00050D61">
        <w:rPr>
          <w:sz w:val="28"/>
          <w:szCs w:val="28"/>
          <w:lang w:val="kk-KZ"/>
        </w:rPr>
        <w:t xml:space="preserve"> (IAS) 38 стандартымен реттеледі, ол материалдық емес активтерді физикалық нысаны жоқ сәйкестендірілетін ақшалай емес активтер ретінде анықтайды [</w:t>
      </w:r>
      <w:r w:rsidR="00457C28" w:rsidRPr="00050D61">
        <w:rPr>
          <w:sz w:val="28"/>
          <w:szCs w:val="28"/>
          <w:lang w:val="kk-KZ"/>
        </w:rPr>
        <w:t>102</w:t>
      </w:r>
      <w:r w:rsidR="00843A01" w:rsidRPr="00050D61">
        <w:rPr>
          <w:sz w:val="28"/>
          <w:szCs w:val="28"/>
          <w:lang w:val="kk-KZ"/>
        </w:rPr>
        <w:t>].</w:t>
      </w:r>
    </w:p>
    <w:p w:rsidR="00843A01" w:rsidRPr="00050D61" w:rsidRDefault="00A541A8" w:rsidP="00BF30ED">
      <w:pPr>
        <w:ind w:firstLine="709"/>
        <w:jc w:val="both"/>
        <w:rPr>
          <w:sz w:val="28"/>
          <w:szCs w:val="28"/>
          <w:lang w:val="kk-KZ"/>
        </w:rPr>
      </w:pPr>
      <w:r w:rsidRPr="00050D61">
        <w:rPr>
          <w:sz w:val="28"/>
          <w:szCs w:val="28"/>
          <w:lang w:val="kk-KZ"/>
        </w:rPr>
        <w:t xml:space="preserve">Қазақстандағы Ұлттық қаржылық есептілік стандарттарына сәйкес, </w:t>
      </w:r>
      <w:r w:rsidR="00B755CD" w:rsidRPr="00050D61">
        <w:rPr>
          <w:sz w:val="28"/>
          <w:szCs w:val="28"/>
          <w:lang w:val="kk-KZ"/>
        </w:rPr>
        <w:t>«</w:t>
      </w:r>
      <w:r w:rsidRPr="00050D61">
        <w:rPr>
          <w:sz w:val="28"/>
          <w:szCs w:val="28"/>
          <w:lang w:val="kk-KZ"/>
        </w:rPr>
        <w:t>материалдық емес актив – бұл заттай нысаны жоқ және тауарларды немесе қызметтерді өндіруде немесе жеткізуде, басқа тұлғаларға жалға беру мақсатында немесе әкімшілік мақсаттар</w:t>
      </w:r>
      <w:r w:rsidR="00B755CD" w:rsidRPr="00050D61">
        <w:rPr>
          <w:sz w:val="28"/>
          <w:szCs w:val="28"/>
          <w:lang w:val="kk-KZ"/>
        </w:rPr>
        <w:t>»</w:t>
      </w:r>
      <w:r w:rsidRPr="00050D61">
        <w:rPr>
          <w:sz w:val="28"/>
          <w:szCs w:val="28"/>
          <w:lang w:val="kk-KZ"/>
        </w:rPr>
        <w:t xml:space="preserve"> болып табылады </w:t>
      </w:r>
      <w:r w:rsidR="00843A01" w:rsidRPr="00050D61">
        <w:rPr>
          <w:sz w:val="28"/>
          <w:szCs w:val="28"/>
          <w:lang w:val="kk-KZ"/>
        </w:rPr>
        <w:t>[</w:t>
      </w:r>
      <w:r w:rsidR="00457C28" w:rsidRPr="00050D61">
        <w:rPr>
          <w:sz w:val="28"/>
          <w:szCs w:val="28"/>
          <w:lang w:val="kk-KZ"/>
        </w:rPr>
        <w:t>103</w:t>
      </w:r>
      <w:r w:rsidR="00843A01" w:rsidRPr="00050D61">
        <w:rPr>
          <w:sz w:val="28"/>
          <w:szCs w:val="28"/>
          <w:lang w:val="kk-KZ"/>
        </w:rPr>
        <w:t>].</w:t>
      </w:r>
    </w:p>
    <w:p w:rsidR="00843A01" w:rsidRPr="00050D61" w:rsidRDefault="0091494E" w:rsidP="00BF30ED">
      <w:pPr>
        <w:ind w:firstLine="709"/>
        <w:jc w:val="both"/>
        <w:rPr>
          <w:sz w:val="28"/>
          <w:szCs w:val="28"/>
          <w:lang w:val="kk-KZ"/>
        </w:rPr>
      </w:pPr>
      <w:r w:rsidRPr="00050D61">
        <w:rPr>
          <w:sz w:val="28"/>
          <w:szCs w:val="28"/>
          <w:lang w:val="kk-KZ"/>
        </w:rPr>
        <w:t xml:space="preserve">Сонымен қатар, материалдық емес активтер ұйым </w:t>
      </w:r>
      <w:r w:rsidR="00164EB7" w:rsidRPr="00050D61">
        <w:rPr>
          <w:sz w:val="28"/>
          <w:szCs w:val="28"/>
          <w:lang w:val="kk-KZ"/>
        </w:rPr>
        <w:t>қызметкерінің</w:t>
      </w:r>
      <w:r w:rsidRPr="00050D61">
        <w:rPr>
          <w:sz w:val="28"/>
          <w:szCs w:val="28"/>
          <w:lang w:val="kk-KZ"/>
        </w:rPr>
        <w:t xml:space="preserve"> іскерлік қасиеттері, олардың біліктілігі мен жұмыс қабілеттілігі болып табылмайды. Бухгалтерлік баланстың және басқа да қаржылық есептілік құжаттарының активтерінде </w:t>
      </w:r>
      <w:r w:rsidR="00164EB7" w:rsidRPr="00050D61">
        <w:rPr>
          <w:sz w:val="28"/>
          <w:szCs w:val="28"/>
          <w:lang w:val="kk-KZ"/>
        </w:rPr>
        <w:t>адами капиталды</w:t>
      </w:r>
      <w:r w:rsidRPr="00050D61">
        <w:rPr>
          <w:sz w:val="28"/>
          <w:szCs w:val="28"/>
          <w:lang w:val="kk-KZ"/>
        </w:rPr>
        <w:t xml:space="preserve"> бағалау бабының болмауы кәсіпорын ресурстарының нақты нарықтық құнының оны жекешелендіру</w:t>
      </w:r>
      <w:r w:rsidR="00BD6183" w:rsidRPr="00050D61">
        <w:rPr>
          <w:sz w:val="28"/>
          <w:szCs w:val="28"/>
          <w:lang w:val="kk-KZ"/>
        </w:rPr>
        <w:t>і</w:t>
      </w:r>
      <w:r w:rsidRPr="00050D61">
        <w:rPr>
          <w:sz w:val="28"/>
          <w:szCs w:val="28"/>
          <w:lang w:val="kk-KZ"/>
        </w:rPr>
        <w:t xml:space="preserve"> және сату</w:t>
      </w:r>
      <w:r w:rsidR="00BD6183" w:rsidRPr="00050D61">
        <w:rPr>
          <w:sz w:val="28"/>
          <w:szCs w:val="28"/>
          <w:lang w:val="kk-KZ"/>
        </w:rPr>
        <w:t>ы</w:t>
      </w:r>
      <w:r w:rsidRPr="00050D61">
        <w:rPr>
          <w:sz w:val="28"/>
          <w:szCs w:val="28"/>
          <w:lang w:val="kk-KZ"/>
        </w:rPr>
        <w:t>, менш</w:t>
      </w:r>
      <w:r w:rsidR="00BD6183" w:rsidRPr="00050D61">
        <w:rPr>
          <w:sz w:val="28"/>
          <w:szCs w:val="28"/>
          <w:lang w:val="kk-KZ"/>
        </w:rPr>
        <w:t>ік иесінің өзгеруі, бірігуі және жойылуы</w:t>
      </w:r>
      <w:r w:rsidR="00164EB7" w:rsidRPr="00050D61">
        <w:rPr>
          <w:sz w:val="28"/>
          <w:szCs w:val="28"/>
          <w:lang w:val="kk-KZ"/>
        </w:rPr>
        <w:t>на</w:t>
      </w:r>
      <w:r w:rsidR="00BD6183" w:rsidRPr="00050D61">
        <w:rPr>
          <w:sz w:val="28"/>
          <w:szCs w:val="28"/>
          <w:lang w:val="kk-KZ"/>
        </w:rPr>
        <w:t xml:space="preserve"> </w:t>
      </w:r>
      <w:r w:rsidRPr="00050D61">
        <w:rPr>
          <w:sz w:val="28"/>
          <w:szCs w:val="28"/>
          <w:lang w:val="kk-KZ"/>
        </w:rPr>
        <w:t>т.б.</w:t>
      </w:r>
      <w:r w:rsidR="00164EB7" w:rsidRPr="00050D61">
        <w:rPr>
          <w:sz w:val="28"/>
          <w:szCs w:val="28"/>
          <w:lang w:val="kk-KZ"/>
        </w:rPr>
        <w:t xml:space="preserve"> әсер етеді.</w:t>
      </w:r>
      <w:r w:rsidRPr="00050D61">
        <w:rPr>
          <w:sz w:val="28"/>
          <w:szCs w:val="28"/>
          <w:lang w:val="kk-KZ"/>
        </w:rPr>
        <w:t xml:space="preserve"> Дегенмен, қызметкерлердің іскерлік қасиеттерімен анықталатын компанияның іскерлік беделі немесе </w:t>
      </w:r>
      <w:r w:rsidR="00BF30ED" w:rsidRPr="00050D61">
        <w:rPr>
          <w:sz w:val="28"/>
          <w:szCs w:val="28"/>
          <w:lang w:val="kk-KZ"/>
        </w:rPr>
        <w:t>гудвилі факторларының</w:t>
      </w:r>
      <w:r w:rsidRPr="00050D61">
        <w:rPr>
          <w:sz w:val="28"/>
          <w:szCs w:val="28"/>
          <w:lang w:val="kk-KZ"/>
        </w:rPr>
        <w:t xml:space="preserve"> жиынтығы ұқсас фирмалармен салыстырғанда оның құндылығы мен инвестор үшін тарты</w:t>
      </w:r>
      <w:r w:rsidR="00044357" w:rsidRPr="00050D61">
        <w:rPr>
          <w:sz w:val="28"/>
          <w:szCs w:val="28"/>
          <w:lang w:val="kk-KZ"/>
        </w:rPr>
        <w:t>мдылығына үлкен әсер етеді</w:t>
      </w:r>
      <w:r w:rsidRPr="00050D61">
        <w:rPr>
          <w:sz w:val="28"/>
          <w:szCs w:val="28"/>
          <w:lang w:val="kk-KZ"/>
        </w:rPr>
        <w:t>. Өнім немесе қызмет сапасында гудвилдің материалдық емес болуы олардың қосылған құнын арттырады.</w:t>
      </w:r>
    </w:p>
    <w:p w:rsidR="00BD6183" w:rsidRPr="00050D61" w:rsidRDefault="00164EB7" w:rsidP="00BF30ED">
      <w:pPr>
        <w:ind w:firstLine="709"/>
        <w:jc w:val="both"/>
        <w:rPr>
          <w:sz w:val="28"/>
          <w:szCs w:val="28"/>
          <w:lang w:val="kk-KZ"/>
        </w:rPr>
      </w:pPr>
      <w:r w:rsidRPr="00050D61">
        <w:rPr>
          <w:sz w:val="28"/>
          <w:szCs w:val="28"/>
          <w:lang w:val="kk-KZ"/>
        </w:rPr>
        <w:t xml:space="preserve">Гудвилл </w:t>
      </w:r>
      <w:r w:rsidR="00843A01" w:rsidRPr="00050D61">
        <w:rPr>
          <w:sz w:val="28"/>
          <w:szCs w:val="28"/>
          <w:lang w:val="kk-KZ"/>
        </w:rPr>
        <w:t>(</w:t>
      </w:r>
      <w:r w:rsidR="00140D8F" w:rsidRPr="00050D61">
        <w:rPr>
          <w:sz w:val="28"/>
          <w:szCs w:val="28"/>
          <w:lang w:val="kk-KZ"/>
        </w:rPr>
        <w:t>ағыл.</w:t>
      </w:r>
      <w:r w:rsidR="00843A01" w:rsidRPr="00050D61">
        <w:rPr>
          <w:sz w:val="28"/>
          <w:szCs w:val="28"/>
          <w:lang w:val="kk-KZ"/>
        </w:rPr>
        <w:t xml:space="preserve"> Goodwill) — </w:t>
      </w:r>
      <w:r w:rsidR="00BD6183" w:rsidRPr="00050D61">
        <w:rPr>
          <w:sz w:val="28"/>
          <w:szCs w:val="28"/>
          <w:lang w:val="kk-KZ"/>
        </w:rPr>
        <w:t xml:space="preserve">бұл компанияның құны болып табылады және меншікті капиталдың баланстық құнын шегергендегі компанияның нарықтық құнын көрсетеді. </w:t>
      </w:r>
    </w:p>
    <w:p w:rsidR="00BD6183" w:rsidRPr="00050D61" w:rsidRDefault="00BD6183" w:rsidP="00BF30ED">
      <w:pPr>
        <w:ind w:firstLine="709"/>
        <w:jc w:val="both"/>
        <w:rPr>
          <w:sz w:val="28"/>
          <w:szCs w:val="28"/>
          <w:lang w:val="kk-KZ"/>
        </w:rPr>
      </w:pPr>
      <w:r w:rsidRPr="00050D61">
        <w:rPr>
          <w:sz w:val="28"/>
          <w:szCs w:val="28"/>
          <w:lang w:val="kk-KZ"/>
        </w:rPr>
        <w:lastRenderedPageBreak/>
        <w:t xml:space="preserve">Осыған </w:t>
      </w:r>
      <w:r w:rsidR="00164EB7" w:rsidRPr="00050D61">
        <w:rPr>
          <w:sz w:val="28"/>
          <w:szCs w:val="28"/>
          <w:lang w:val="kk-KZ"/>
        </w:rPr>
        <w:t>сай</w:t>
      </w:r>
      <w:r w:rsidRPr="00050D61">
        <w:rPr>
          <w:sz w:val="28"/>
          <w:szCs w:val="28"/>
          <w:lang w:val="kk-KZ"/>
        </w:rPr>
        <w:t xml:space="preserve"> автор денсаулық сақтау ұйымының нақты бағасын анықтау үшін медицина қызметкерлерінің адами капиталының құнын бағалау әдістемесін ұсынады, ол сатылған кезде әдетте оның баланстық құнынан айтарлықтай </w:t>
      </w:r>
      <w:r w:rsidR="00164EB7" w:rsidRPr="00050D61">
        <w:rPr>
          <w:sz w:val="28"/>
          <w:szCs w:val="28"/>
          <w:lang w:val="kk-KZ"/>
        </w:rPr>
        <w:t xml:space="preserve">бірнеше есеге </w:t>
      </w:r>
      <w:r w:rsidRPr="00050D61">
        <w:rPr>
          <w:sz w:val="28"/>
          <w:szCs w:val="28"/>
          <w:lang w:val="kk-KZ"/>
        </w:rPr>
        <w:t>асып түседі. Ұсынылып отырған әдістеме білім, жұмыс тәжірибесі, кәсіби деңгейі, орташа жасы, адами капиталға инвестиция құны, пайда және т.б. сияқты сандық және сапалық көрсеткіштерді ескере отырып, медицина қызметкерлерінің жеке шығындарын есепте</w:t>
      </w:r>
      <w:r w:rsidR="00044357" w:rsidRPr="00050D61">
        <w:rPr>
          <w:sz w:val="28"/>
          <w:szCs w:val="28"/>
          <w:lang w:val="kk-KZ"/>
        </w:rPr>
        <w:t>уге болады</w:t>
      </w:r>
      <w:r w:rsidRPr="00050D61">
        <w:rPr>
          <w:sz w:val="28"/>
          <w:szCs w:val="28"/>
          <w:lang w:val="kk-KZ"/>
        </w:rPr>
        <w:t>.</w:t>
      </w:r>
    </w:p>
    <w:p w:rsidR="00BD6183" w:rsidRPr="00050D61" w:rsidRDefault="00BD6183" w:rsidP="00BF30ED">
      <w:pPr>
        <w:ind w:firstLine="709"/>
        <w:jc w:val="both"/>
        <w:rPr>
          <w:sz w:val="28"/>
          <w:szCs w:val="28"/>
          <w:lang w:val="kk-KZ"/>
        </w:rPr>
      </w:pPr>
      <w:r w:rsidRPr="00050D61">
        <w:rPr>
          <w:sz w:val="28"/>
          <w:szCs w:val="28"/>
          <w:lang w:val="kk-KZ"/>
        </w:rPr>
        <w:t>Бұл әдістеме к</w:t>
      </w:r>
      <w:r w:rsidR="0061097C" w:rsidRPr="00050D61">
        <w:rPr>
          <w:sz w:val="28"/>
          <w:szCs w:val="28"/>
          <w:lang w:val="kk-KZ"/>
        </w:rPr>
        <w:t>елесі анықтамаларды пайдаланады:</w:t>
      </w:r>
    </w:p>
    <w:p w:rsidR="00BD6183" w:rsidRPr="00050D61" w:rsidRDefault="0061097C" w:rsidP="00BF30ED">
      <w:pPr>
        <w:ind w:firstLine="709"/>
        <w:jc w:val="both"/>
        <w:rPr>
          <w:sz w:val="28"/>
          <w:szCs w:val="28"/>
          <w:lang w:val="kk-KZ"/>
        </w:rPr>
      </w:pPr>
      <w:r w:rsidRPr="00050D61">
        <w:rPr>
          <w:sz w:val="28"/>
          <w:szCs w:val="28"/>
          <w:lang w:val="kk-KZ"/>
        </w:rPr>
        <w:t xml:space="preserve">- </w:t>
      </w:r>
      <w:r w:rsidR="00BD6183" w:rsidRPr="00050D61">
        <w:rPr>
          <w:sz w:val="28"/>
          <w:szCs w:val="28"/>
          <w:lang w:val="kk-KZ"/>
        </w:rPr>
        <w:t>Қызметкердің кадрлық әлеуетінің гудвиллі – белгілі бір функцияларды орындайтын және алға қойылған міндеттерді шешетін қызметкердің нақты, нарықтық, же</w:t>
      </w:r>
      <w:r w:rsidRPr="00050D61">
        <w:rPr>
          <w:sz w:val="28"/>
          <w:szCs w:val="28"/>
          <w:lang w:val="kk-KZ"/>
        </w:rPr>
        <w:t>ке құнын көрсететін коэффициент;</w:t>
      </w:r>
    </w:p>
    <w:p w:rsidR="00BD6183" w:rsidRPr="00050D61" w:rsidRDefault="0061097C" w:rsidP="00BF30ED">
      <w:pPr>
        <w:ind w:firstLine="709"/>
        <w:jc w:val="both"/>
        <w:rPr>
          <w:sz w:val="28"/>
          <w:szCs w:val="28"/>
          <w:lang w:val="kk-KZ"/>
        </w:rPr>
      </w:pPr>
      <w:r w:rsidRPr="00050D61">
        <w:rPr>
          <w:sz w:val="28"/>
          <w:szCs w:val="28"/>
          <w:lang w:val="kk-KZ"/>
        </w:rPr>
        <w:t xml:space="preserve">- </w:t>
      </w:r>
      <w:r w:rsidR="00BD6183" w:rsidRPr="00050D61">
        <w:rPr>
          <w:sz w:val="28"/>
          <w:szCs w:val="28"/>
          <w:lang w:val="kk-KZ"/>
        </w:rPr>
        <w:t xml:space="preserve">Білікті </w:t>
      </w:r>
      <w:r w:rsidR="00905741" w:rsidRPr="00050D61">
        <w:rPr>
          <w:sz w:val="28"/>
          <w:szCs w:val="28"/>
          <w:lang w:val="kk-KZ"/>
        </w:rPr>
        <w:t>қызметкер</w:t>
      </w:r>
      <w:r w:rsidR="00BD6183" w:rsidRPr="00050D61">
        <w:rPr>
          <w:sz w:val="28"/>
          <w:szCs w:val="28"/>
          <w:lang w:val="kk-KZ"/>
        </w:rPr>
        <w:t xml:space="preserve"> - бұл санат нөмірі, санат немесе сынып бойынша көрсетілетін белгілі бір біліктілік дәрежесі бар кәсіпорын қызметкерлері.</w:t>
      </w:r>
    </w:p>
    <w:p w:rsidR="00B025D5" w:rsidRPr="00050D61" w:rsidRDefault="00BD6183" w:rsidP="00BF30ED">
      <w:pPr>
        <w:ind w:firstLine="709"/>
        <w:jc w:val="both"/>
        <w:rPr>
          <w:sz w:val="28"/>
          <w:szCs w:val="28"/>
          <w:lang w:val="kk-KZ"/>
        </w:rPr>
      </w:pPr>
      <w:r w:rsidRPr="00050D61">
        <w:rPr>
          <w:sz w:val="28"/>
          <w:szCs w:val="28"/>
          <w:lang w:val="kk-KZ"/>
        </w:rPr>
        <w:t>Сонымен, анықтамалық кітаптарға сәйкес, лауазым - бұл жұмыс орнында билікті жүзеге асыру үшін қажетті психикалық әрекеттің бір түрі</w:t>
      </w:r>
      <w:r w:rsidR="00164EB7" w:rsidRPr="00050D61">
        <w:rPr>
          <w:sz w:val="28"/>
          <w:szCs w:val="28"/>
          <w:lang w:val="kk-KZ"/>
        </w:rPr>
        <w:t xml:space="preserve"> болып табылады</w:t>
      </w:r>
      <w:r w:rsidRPr="00050D61">
        <w:rPr>
          <w:sz w:val="28"/>
          <w:szCs w:val="28"/>
          <w:lang w:val="kk-KZ"/>
        </w:rPr>
        <w:t>.</w:t>
      </w:r>
      <w:r w:rsidR="00843A01" w:rsidRPr="00050D61">
        <w:rPr>
          <w:sz w:val="28"/>
          <w:szCs w:val="28"/>
          <w:lang w:val="kk-KZ"/>
        </w:rPr>
        <w:tab/>
      </w:r>
    </w:p>
    <w:p w:rsidR="00843A01" w:rsidRPr="00050D61" w:rsidRDefault="00A541A8" w:rsidP="00BF30ED">
      <w:pPr>
        <w:ind w:firstLine="709"/>
        <w:jc w:val="both"/>
        <w:rPr>
          <w:sz w:val="28"/>
          <w:szCs w:val="28"/>
          <w:lang w:val="kk-KZ"/>
        </w:rPr>
      </w:pPr>
      <w:r w:rsidRPr="00050D61">
        <w:rPr>
          <w:sz w:val="28"/>
          <w:szCs w:val="28"/>
          <w:lang w:val="kk-KZ"/>
        </w:rPr>
        <w:t>Біліктілік талаптары Еңбек және халықты әлеуметтік қорғау министрінің бұйрығына сәйкес Бірыңғай тарифтік-біліктілік анықтамалығында (БТБА), қызметкерлердің лауазымдарына қойылатын біліктілік анықтамалықтарында, сондай-ақ лауазымдық нұсқаулықтар мен норматив</w:t>
      </w:r>
      <w:r w:rsidR="009875FA" w:rsidRPr="00050D61">
        <w:rPr>
          <w:sz w:val="28"/>
          <w:szCs w:val="28"/>
          <w:lang w:val="kk-KZ"/>
        </w:rPr>
        <w:t>тік құқықтық актілерде жазылған</w:t>
      </w:r>
      <w:r w:rsidRPr="00050D61">
        <w:rPr>
          <w:sz w:val="28"/>
          <w:szCs w:val="28"/>
          <w:lang w:val="kk-KZ"/>
        </w:rPr>
        <w:t xml:space="preserve"> </w:t>
      </w:r>
      <w:r w:rsidR="00843A01" w:rsidRPr="00050D61">
        <w:rPr>
          <w:sz w:val="28"/>
          <w:szCs w:val="28"/>
          <w:lang w:val="kk-KZ"/>
        </w:rPr>
        <w:t>[</w:t>
      </w:r>
      <w:r w:rsidR="00457C28" w:rsidRPr="00050D61">
        <w:rPr>
          <w:sz w:val="28"/>
          <w:szCs w:val="28"/>
          <w:lang w:val="kk-KZ"/>
        </w:rPr>
        <w:t>104</w:t>
      </w:r>
      <w:r w:rsidR="00843A01" w:rsidRPr="00050D61">
        <w:rPr>
          <w:sz w:val="28"/>
          <w:szCs w:val="28"/>
          <w:lang w:val="kk-KZ"/>
        </w:rPr>
        <w:t>]</w:t>
      </w:r>
      <w:r w:rsidRPr="00050D61">
        <w:rPr>
          <w:sz w:val="28"/>
          <w:szCs w:val="28"/>
          <w:lang w:val="kk-KZ"/>
        </w:rPr>
        <w:t>. Медициналық және фармацевтикалық қызметке қойылатын біліктілік талаптары Қазақстан Республикасы Денсаулық сақтау министрінің 2020 жылғы 22</w:t>
      </w:r>
      <w:r w:rsidR="009875FA" w:rsidRPr="00050D61">
        <w:rPr>
          <w:sz w:val="28"/>
          <w:szCs w:val="28"/>
          <w:lang w:val="kk-KZ"/>
        </w:rPr>
        <w:t xml:space="preserve"> қазандағы бұйрығымен реттеледі</w:t>
      </w:r>
      <w:r w:rsidRPr="00050D61">
        <w:rPr>
          <w:sz w:val="28"/>
          <w:szCs w:val="28"/>
          <w:lang w:val="kk-KZ"/>
        </w:rPr>
        <w:t xml:space="preserve"> </w:t>
      </w:r>
      <w:r w:rsidR="00843A01" w:rsidRPr="00050D61">
        <w:rPr>
          <w:sz w:val="28"/>
          <w:szCs w:val="28"/>
          <w:lang w:val="kk-KZ"/>
        </w:rPr>
        <w:t>[</w:t>
      </w:r>
      <w:r w:rsidR="00457C28" w:rsidRPr="00050D61">
        <w:rPr>
          <w:sz w:val="28"/>
          <w:szCs w:val="28"/>
          <w:lang w:val="kk-KZ"/>
        </w:rPr>
        <w:t>105</w:t>
      </w:r>
      <w:r w:rsidR="00843A01" w:rsidRPr="00050D61">
        <w:rPr>
          <w:sz w:val="28"/>
          <w:szCs w:val="28"/>
          <w:lang w:val="kk-KZ"/>
        </w:rPr>
        <w:t>].</w:t>
      </w:r>
    </w:p>
    <w:p w:rsidR="00843A01" w:rsidRPr="00050D61" w:rsidRDefault="00B755CD" w:rsidP="00BF30ED">
      <w:pPr>
        <w:ind w:firstLine="709"/>
        <w:jc w:val="both"/>
        <w:rPr>
          <w:sz w:val="28"/>
          <w:szCs w:val="28"/>
          <w:lang w:val="kk-KZ"/>
        </w:rPr>
      </w:pPr>
      <w:r w:rsidRPr="00050D61">
        <w:rPr>
          <w:sz w:val="28"/>
          <w:szCs w:val="28"/>
          <w:lang w:val="kk-KZ"/>
        </w:rPr>
        <w:t>«</w:t>
      </w:r>
      <w:r w:rsidR="00A541A8" w:rsidRPr="00050D61">
        <w:rPr>
          <w:sz w:val="28"/>
          <w:szCs w:val="28"/>
          <w:lang w:val="kk-KZ"/>
        </w:rPr>
        <w:t>Халық денсаулығы және денсаулық сақтау жүйесі туралы</w:t>
      </w:r>
      <w:r w:rsidRPr="00050D61">
        <w:rPr>
          <w:sz w:val="28"/>
          <w:szCs w:val="28"/>
          <w:lang w:val="kk-KZ"/>
        </w:rPr>
        <w:t>»</w:t>
      </w:r>
      <w:r w:rsidR="00A541A8" w:rsidRPr="00050D61">
        <w:rPr>
          <w:sz w:val="28"/>
          <w:szCs w:val="28"/>
          <w:lang w:val="kk-KZ"/>
        </w:rPr>
        <w:t xml:space="preserve"> Қазақстан Республикасының 2020 жылғы 7 шілдедегі Кодексінде біліктілік санаттарын беруді реттейтін норма алынып тасталды. Бұл заң бойынша тек лицензия</w:t>
      </w:r>
      <w:r w:rsidR="009875FA" w:rsidRPr="00050D61">
        <w:rPr>
          <w:sz w:val="28"/>
          <w:szCs w:val="28"/>
          <w:lang w:val="kk-KZ"/>
        </w:rPr>
        <w:t xml:space="preserve"> мен маман сертификаты беріледі</w:t>
      </w:r>
      <w:r w:rsidR="00A541A8" w:rsidRPr="00050D61">
        <w:rPr>
          <w:sz w:val="28"/>
          <w:szCs w:val="28"/>
          <w:lang w:val="kk-KZ"/>
        </w:rPr>
        <w:t xml:space="preserve"> </w:t>
      </w:r>
      <w:r w:rsidR="00843A01" w:rsidRPr="00050D61">
        <w:rPr>
          <w:sz w:val="28"/>
          <w:szCs w:val="28"/>
          <w:lang w:val="kk-KZ"/>
        </w:rPr>
        <w:t>[</w:t>
      </w:r>
      <w:r w:rsidR="00457C28" w:rsidRPr="00050D61">
        <w:rPr>
          <w:sz w:val="28"/>
          <w:szCs w:val="28"/>
          <w:lang w:val="kk-KZ"/>
        </w:rPr>
        <w:t>106</w:t>
      </w:r>
      <w:r w:rsidR="00843A01" w:rsidRPr="00050D61">
        <w:rPr>
          <w:sz w:val="28"/>
          <w:szCs w:val="28"/>
          <w:lang w:val="kk-KZ"/>
        </w:rPr>
        <w:t>].</w:t>
      </w:r>
    </w:p>
    <w:p w:rsidR="00843A01" w:rsidRPr="00B1263C" w:rsidRDefault="00A541A8" w:rsidP="00BF30ED">
      <w:pPr>
        <w:ind w:firstLine="709"/>
        <w:jc w:val="both"/>
        <w:rPr>
          <w:lang w:val="kk-KZ"/>
        </w:rPr>
      </w:pPr>
      <w:r w:rsidRPr="00050D61">
        <w:rPr>
          <w:sz w:val="28"/>
          <w:szCs w:val="28"/>
          <w:lang w:val="kk-KZ"/>
        </w:rPr>
        <w:t>Медициналық қызметкердің денсаулық сақтау ұйымындағы жұмыс уақытындағы адами капиталының есептік құны</w:t>
      </w:r>
      <w:r w:rsidR="009E7075" w:rsidRPr="00050D61">
        <w:rPr>
          <w:sz w:val="28"/>
          <w:szCs w:val="28"/>
          <w:lang w:val="kk-KZ"/>
        </w:rPr>
        <w:t xml:space="preserve"> төмендегі</w:t>
      </w:r>
      <w:r w:rsidRPr="00050D61">
        <w:rPr>
          <w:sz w:val="28"/>
          <w:szCs w:val="28"/>
          <w:lang w:val="kk-KZ"/>
        </w:rPr>
        <w:t xml:space="preserve"> формула бойынша есептеледі.</w:t>
      </w:r>
      <w:r w:rsidRPr="00BF30ED">
        <w:rPr>
          <w:sz w:val="28"/>
          <w:szCs w:val="28"/>
          <w:lang w:val="kk-KZ"/>
        </w:rPr>
        <w:t xml:space="preserve"> </w:t>
      </w:r>
      <w:r w:rsidR="00843A01" w:rsidRPr="00B1263C">
        <w:rPr>
          <w:lang w:val="kk-KZ"/>
        </w:rPr>
        <w:t>(</w:t>
      </w:r>
      <w:r w:rsidR="00983499" w:rsidRPr="00B1263C">
        <w:rPr>
          <w:lang w:val="kk-KZ"/>
        </w:rPr>
        <w:t>12</w:t>
      </w:r>
      <w:r w:rsidR="00843A01" w:rsidRPr="00B1263C">
        <w:rPr>
          <w:lang w:val="kk-KZ"/>
        </w:rPr>
        <w:t>):</w:t>
      </w:r>
    </w:p>
    <w:p w:rsidR="00843A01" w:rsidRPr="00B1263C" w:rsidRDefault="00843A01" w:rsidP="002E4DA3">
      <w:pPr>
        <w:ind w:firstLine="709"/>
        <w:jc w:val="both"/>
        <w:rPr>
          <w:sz w:val="28"/>
          <w:szCs w:val="28"/>
          <w:lang w:val="kk-KZ"/>
        </w:rPr>
      </w:pPr>
    </w:p>
    <w:p w:rsidR="00843A01" w:rsidRPr="00B1263C" w:rsidRDefault="009573FA" w:rsidP="00BD2289">
      <w:pPr>
        <w:ind w:firstLine="709"/>
        <w:jc w:val="center"/>
        <w:rPr>
          <w:sz w:val="28"/>
          <w:szCs w:val="28"/>
          <w:lang w:val="kk-KZ"/>
        </w:rPr>
      </w:pPr>
      <w:r w:rsidRPr="00B1263C">
        <w:rPr>
          <w:position w:val="-12"/>
          <w:sz w:val="28"/>
          <w:szCs w:val="28"/>
        </w:rPr>
        <w:object w:dxaOrig="2439" w:dyaOrig="360">
          <v:shape id="_x0000_i1050" type="#_x0000_t75" style="width:137.25pt;height:18.75pt" o:ole="">
            <v:imagedata r:id="rId93" o:title=""/>
          </v:shape>
          <o:OLEObject Type="Embed" ProgID="Equation.3" ShapeID="_x0000_i1050" DrawAspect="Content" ObjectID="_1746434798" r:id="rId94"/>
        </w:object>
      </w:r>
      <w:r w:rsidR="00164EB7" w:rsidRPr="00B1263C">
        <w:rPr>
          <w:sz w:val="28"/>
          <w:szCs w:val="28"/>
          <w:lang w:val="kk-KZ"/>
        </w:rPr>
        <w:t xml:space="preserve">                                                  </w:t>
      </w:r>
      <w:r w:rsidR="00843A01" w:rsidRPr="00B1263C">
        <w:rPr>
          <w:sz w:val="28"/>
          <w:szCs w:val="28"/>
          <w:lang w:val="kk-KZ"/>
        </w:rPr>
        <w:t>(</w:t>
      </w:r>
      <w:r w:rsidR="00983499" w:rsidRPr="00B1263C">
        <w:rPr>
          <w:sz w:val="28"/>
          <w:szCs w:val="28"/>
          <w:lang w:val="kk-KZ"/>
        </w:rPr>
        <w:t>12</w:t>
      </w:r>
      <w:r w:rsidR="00843A01" w:rsidRPr="00B1263C">
        <w:rPr>
          <w:sz w:val="28"/>
          <w:szCs w:val="28"/>
          <w:lang w:val="kk-KZ"/>
        </w:rPr>
        <w:t>)</w:t>
      </w:r>
    </w:p>
    <w:p w:rsidR="00843A01" w:rsidRPr="00B1263C" w:rsidRDefault="00843A01" w:rsidP="002E4DA3">
      <w:pPr>
        <w:ind w:firstLine="709"/>
        <w:jc w:val="both"/>
        <w:rPr>
          <w:sz w:val="28"/>
          <w:szCs w:val="28"/>
          <w:lang w:val="kk-KZ"/>
        </w:rPr>
      </w:pPr>
    </w:p>
    <w:p w:rsidR="009E7075" w:rsidRPr="00B1263C" w:rsidRDefault="00EA3370" w:rsidP="002E4DA3">
      <w:pPr>
        <w:ind w:firstLine="709"/>
        <w:jc w:val="both"/>
        <w:rPr>
          <w:sz w:val="28"/>
          <w:szCs w:val="28"/>
          <w:lang w:val="kk-KZ"/>
        </w:rPr>
      </w:pPr>
      <w:r w:rsidRPr="00B1263C">
        <w:rPr>
          <w:sz w:val="28"/>
          <w:szCs w:val="28"/>
          <w:lang w:val="kk-KZ"/>
        </w:rPr>
        <w:t xml:space="preserve">Мұндағы: </w:t>
      </w:r>
    </w:p>
    <w:p w:rsidR="00843A01" w:rsidRPr="00B1263C" w:rsidRDefault="009573FA" w:rsidP="002E4DA3">
      <w:pPr>
        <w:ind w:firstLine="709"/>
        <w:jc w:val="both"/>
        <w:rPr>
          <w:sz w:val="28"/>
          <w:szCs w:val="28"/>
          <w:lang w:val="kk-KZ"/>
        </w:rPr>
      </w:pPr>
      <w:r w:rsidRPr="00B1263C">
        <w:rPr>
          <w:position w:val="-12"/>
          <w:sz w:val="28"/>
          <w:szCs w:val="28"/>
        </w:rPr>
        <w:object w:dxaOrig="360" w:dyaOrig="360">
          <v:shape id="_x0000_i1051" type="#_x0000_t75" style="width:21.75pt;height:21.75pt" o:ole="">
            <v:imagedata r:id="rId95" o:title=""/>
          </v:shape>
          <o:OLEObject Type="Embed" ProgID="Equation.3" ShapeID="_x0000_i1051" DrawAspect="Content" ObjectID="_1746434799" r:id="rId96"/>
        </w:object>
      </w:r>
      <w:r w:rsidR="00843A01" w:rsidRPr="00B1263C">
        <w:rPr>
          <w:sz w:val="28"/>
          <w:szCs w:val="28"/>
          <w:lang w:val="kk-KZ"/>
        </w:rPr>
        <w:t xml:space="preserve">-  </w:t>
      </w:r>
      <w:r w:rsidR="00A541A8" w:rsidRPr="00B1263C">
        <w:rPr>
          <w:sz w:val="28"/>
          <w:szCs w:val="28"/>
          <w:lang w:val="kk-KZ"/>
        </w:rPr>
        <w:t>қызметкердің адами капиталының есептік құны, мың теңге</w:t>
      </w:r>
      <w:r w:rsidR="00843A01" w:rsidRPr="00B1263C">
        <w:rPr>
          <w:sz w:val="28"/>
          <w:szCs w:val="28"/>
          <w:lang w:val="kk-KZ"/>
        </w:rPr>
        <w:t>;</w:t>
      </w:r>
    </w:p>
    <w:p w:rsidR="00843A01" w:rsidRPr="00B1263C" w:rsidRDefault="00843A01" w:rsidP="002E4DA3">
      <w:pPr>
        <w:ind w:firstLine="709"/>
        <w:jc w:val="both"/>
        <w:rPr>
          <w:sz w:val="28"/>
          <w:szCs w:val="28"/>
          <w:lang w:val="kk-KZ"/>
        </w:rPr>
      </w:pPr>
      <w:r w:rsidRPr="00B1263C">
        <w:rPr>
          <w:sz w:val="28"/>
          <w:szCs w:val="28"/>
          <w:lang w:val="kk-KZ"/>
        </w:rPr>
        <w:t xml:space="preserve">ЗП - </w:t>
      </w:r>
      <w:r w:rsidR="00A541A8" w:rsidRPr="00B1263C">
        <w:rPr>
          <w:sz w:val="28"/>
          <w:szCs w:val="28"/>
          <w:lang w:val="kk-KZ"/>
        </w:rPr>
        <w:t>қызметкерге төленетін жалақы, мың теңге</w:t>
      </w:r>
      <w:r w:rsidRPr="00B1263C">
        <w:rPr>
          <w:sz w:val="28"/>
          <w:szCs w:val="28"/>
          <w:lang w:val="kk-KZ"/>
        </w:rPr>
        <w:t>;</w:t>
      </w:r>
    </w:p>
    <w:p w:rsidR="00843A01" w:rsidRPr="00B1263C" w:rsidRDefault="009573FA" w:rsidP="002E4DA3">
      <w:pPr>
        <w:ind w:firstLine="709"/>
        <w:jc w:val="both"/>
        <w:rPr>
          <w:sz w:val="28"/>
          <w:szCs w:val="28"/>
          <w:lang w:val="kk-KZ"/>
        </w:rPr>
      </w:pPr>
      <w:r w:rsidRPr="00B1263C">
        <w:rPr>
          <w:position w:val="-12"/>
          <w:sz w:val="28"/>
          <w:szCs w:val="28"/>
        </w:rPr>
        <w:object w:dxaOrig="400" w:dyaOrig="360">
          <v:shape id="_x0000_i1052" type="#_x0000_t75" style="width:23.25pt;height:21.75pt" o:ole="">
            <v:imagedata r:id="rId97" o:title=""/>
          </v:shape>
          <o:OLEObject Type="Embed" ProgID="Equation.3" ShapeID="_x0000_i1052" DrawAspect="Content" ObjectID="_1746434800" r:id="rId98"/>
        </w:object>
      </w:r>
      <w:r w:rsidR="00843A01" w:rsidRPr="00B1263C">
        <w:rPr>
          <w:sz w:val="28"/>
          <w:szCs w:val="28"/>
          <w:lang w:val="kk-KZ"/>
        </w:rPr>
        <w:t xml:space="preserve"> - </w:t>
      </w:r>
      <w:r w:rsidR="00A541A8" w:rsidRPr="00B1263C">
        <w:rPr>
          <w:sz w:val="28"/>
          <w:szCs w:val="28"/>
          <w:lang w:val="kk-KZ"/>
        </w:rPr>
        <w:t>қызметкерлердің адами капиталының гудвилінің коэффициенті</w:t>
      </w:r>
      <w:r w:rsidR="00843A01" w:rsidRPr="00B1263C">
        <w:rPr>
          <w:sz w:val="28"/>
          <w:szCs w:val="28"/>
          <w:lang w:val="kk-KZ"/>
        </w:rPr>
        <w:t>;</w:t>
      </w:r>
    </w:p>
    <w:p w:rsidR="00843A01" w:rsidRPr="00B1263C" w:rsidRDefault="00843A01" w:rsidP="002E4DA3">
      <w:pPr>
        <w:ind w:firstLine="709"/>
        <w:jc w:val="both"/>
        <w:rPr>
          <w:sz w:val="28"/>
          <w:szCs w:val="28"/>
          <w:lang w:val="kk-KZ"/>
        </w:rPr>
      </w:pPr>
      <w:r w:rsidRPr="00B1263C">
        <w:rPr>
          <w:sz w:val="28"/>
          <w:szCs w:val="28"/>
          <w:lang w:val="kk-KZ"/>
        </w:rPr>
        <w:t xml:space="preserve">Инв - </w:t>
      </w:r>
      <w:r w:rsidR="00A541A8" w:rsidRPr="00B1263C">
        <w:rPr>
          <w:sz w:val="28"/>
          <w:szCs w:val="28"/>
          <w:lang w:val="kk-KZ"/>
        </w:rPr>
        <w:t>бір жылға персоналға инвестициялар, мың теңге</w:t>
      </w:r>
      <w:r w:rsidRPr="00B1263C">
        <w:rPr>
          <w:sz w:val="28"/>
          <w:szCs w:val="28"/>
          <w:lang w:val="kk-KZ"/>
        </w:rPr>
        <w:t>;</w:t>
      </w:r>
    </w:p>
    <w:p w:rsidR="00843A01" w:rsidRPr="00B1263C" w:rsidRDefault="00843A01" w:rsidP="002E4DA3">
      <w:pPr>
        <w:ind w:firstLine="709"/>
        <w:jc w:val="both"/>
        <w:rPr>
          <w:sz w:val="28"/>
          <w:szCs w:val="28"/>
          <w:lang w:val="kk-KZ"/>
        </w:rPr>
      </w:pPr>
      <w:r w:rsidRPr="00B1263C">
        <w:rPr>
          <w:sz w:val="28"/>
          <w:szCs w:val="28"/>
          <w:lang w:val="kk-KZ"/>
        </w:rPr>
        <w:t xml:space="preserve">t - </w:t>
      </w:r>
      <w:r w:rsidR="00A541A8" w:rsidRPr="00B1263C">
        <w:rPr>
          <w:sz w:val="28"/>
          <w:szCs w:val="28"/>
          <w:lang w:val="kk-KZ"/>
        </w:rPr>
        <w:t>ұйымдағы жұмыс мерзімі, жылдар</w:t>
      </w:r>
      <w:r w:rsidRPr="00B1263C">
        <w:rPr>
          <w:sz w:val="28"/>
          <w:szCs w:val="28"/>
          <w:lang w:val="kk-KZ"/>
        </w:rPr>
        <w:t>.</w:t>
      </w:r>
    </w:p>
    <w:p w:rsidR="00BF30ED" w:rsidRDefault="00BF30ED" w:rsidP="002E4DA3">
      <w:pPr>
        <w:tabs>
          <w:tab w:val="left" w:pos="709"/>
        </w:tabs>
        <w:ind w:firstLine="709"/>
        <w:jc w:val="both"/>
        <w:rPr>
          <w:sz w:val="28"/>
          <w:szCs w:val="28"/>
          <w:lang w:val="kk-KZ"/>
        </w:rPr>
      </w:pPr>
    </w:p>
    <w:p w:rsidR="00457C28" w:rsidRPr="00B1263C" w:rsidRDefault="00A541A8" w:rsidP="002E4DA3">
      <w:pPr>
        <w:tabs>
          <w:tab w:val="left" w:pos="709"/>
        </w:tabs>
        <w:ind w:firstLine="709"/>
        <w:jc w:val="both"/>
        <w:rPr>
          <w:sz w:val="28"/>
          <w:szCs w:val="28"/>
          <w:lang w:val="kk-KZ"/>
        </w:rPr>
      </w:pPr>
      <w:r w:rsidRPr="00B1263C">
        <w:rPr>
          <w:sz w:val="28"/>
          <w:szCs w:val="28"/>
          <w:lang w:val="kk-KZ"/>
        </w:rPr>
        <w:t>Денсаулық сақтау ұйымының барлық қызметкерлерінің адами капиталының құнын анықтау үшін жылдық еңбекақы қоры және адами капиталға инв</w:t>
      </w:r>
      <w:r w:rsidR="00457C28" w:rsidRPr="00B1263C">
        <w:rPr>
          <w:sz w:val="28"/>
          <w:szCs w:val="28"/>
          <w:lang w:val="kk-KZ"/>
        </w:rPr>
        <w:t>естицияның жалпы сомасы алынады [107].</w:t>
      </w:r>
    </w:p>
    <w:p w:rsidR="00843A01" w:rsidRPr="00B1263C" w:rsidRDefault="00A541A8" w:rsidP="002E4DA3">
      <w:pPr>
        <w:ind w:firstLine="709"/>
        <w:jc w:val="both"/>
        <w:rPr>
          <w:sz w:val="28"/>
          <w:szCs w:val="28"/>
          <w:lang w:val="kk-KZ"/>
        </w:rPr>
      </w:pPr>
      <w:r w:rsidRPr="00B1263C">
        <w:rPr>
          <w:sz w:val="28"/>
          <w:szCs w:val="28"/>
          <w:lang w:val="kk-KZ"/>
        </w:rPr>
        <w:lastRenderedPageBreak/>
        <w:t xml:space="preserve">Сондай-ақ ұйымның пайдасын, </w:t>
      </w:r>
      <w:r w:rsidR="00164EB7" w:rsidRPr="00B1263C">
        <w:rPr>
          <w:sz w:val="28"/>
          <w:szCs w:val="28"/>
          <w:lang w:val="kk-KZ"/>
        </w:rPr>
        <w:t>қызметкердің</w:t>
      </w:r>
      <w:r w:rsidRPr="00B1263C">
        <w:rPr>
          <w:sz w:val="28"/>
          <w:szCs w:val="28"/>
          <w:lang w:val="kk-KZ"/>
        </w:rPr>
        <w:t xml:space="preserve"> жалпы құнын және қызметкерлердің кәсіби деңгейін ескере отырып, </w:t>
      </w:r>
      <w:r w:rsidR="00164EB7" w:rsidRPr="00B1263C">
        <w:rPr>
          <w:sz w:val="28"/>
          <w:szCs w:val="28"/>
          <w:lang w:val="kk-KZ"/>
        </w:rPr>
        <w:t>адами капиталдың</w:t>
      </w:r>
      <w:r w:rsidRPr="00B1263C">
        <w:rPr>
          <w:sz w:val="28"/>
          <w:szCs w:val="28"/>
          <w:lang w:val="kk-KZ"/>
        </w:rPr>
        <w:t xml:space="preserve"> гудвиллін формула бойынша коэффициенттердің қос</w:t>
      </w:r>
      <w:r w:rsidR="009E7075" w:rsidRPr="00B1263C">
        <w:rPr>
          <w:sz w:val="28"/>
          <w:szCs w:val="28"/>
          <w:lang w:val="kk-KZ"/>
        </w:rPr>
        <w:t>ындысы ретінде көрсетуге болады</w:t>
      </w:r>
      <w:r w:rsidRPr="00B1263C">
        <w:rPr>
          <w:sz w:val="28"/>
          <w:szCs w:val="28"/>
          <w:lang w:val="kk-KZ"/>
        </w:rPr>
        <w:t xml:space="preserve"> </w:t>
      </w:r>
      <w:r w:rsidR="00843A01" w:rsidRPr="00B1263C">
        <w:rPr>
          <w:sz w:val="28"/>
          <w:szCs w:val="28"/>
          <w:lang w:val="kk-KZ"/>
        </w:rPr>
        <w:t>(</w:t>
      </w:r>
      <w:r w:rsidR="00983499" w:rsidRPr="00B1263C">
        <w:rPr>
          <w:sz w:val="28"/>
          <w:szCs w:val="28"/>
          <w:lang w:val="kk-KZ"/>
        </w:rPr>
        <w:t>13</w:t>
      </w:r>
      <w:r w:rsidR="00843A01" w:rsidRPr="00B1263C">
        <w:rPr>
          <w:sz w:val="28"/>
          <w:szCs w:val="28"/>
          <w:lang w:val="kk-KZ"/>
        </w:rPr>
        <w:t>):</w:t>
      </w:r>
    </w:p>
    <w:p w:rsidR="00843A01" w:rsidRPr="00B1263C" w:rsidRDefault="00843A01" w:rsidP="002E4DA3">
      <w:pPr>
        <w:ind w:firstLine="709"/>
        <w:jc w:val="both"/>
        <w:rPr>
          <w:sz w:val="28"/>
          <w:szCs w:val="28"/>
          <w:lang w:val="kk-KZ"/>
        </w:rPr>
      </w:pPr>
    </w:p>
    <w:p w:rsidR="00843A01" w:rsidRPr="00B1263C" w:rsidRDefault="001D657F" w:rsidP="00BD2289">
      <w:pPr>
        <w:ind w:firstLine="709"/>
        <w:jc w:val="center"/>
        <w:rPr>
          <w:sz w:val="28"/>
          <w:szCs w:val="28"/>
          <w:lang w:val="kk-KZ"/>
        </w:rPr>
      </w:pPr>
      <w:r w:rsidRPr="00B1263C">
        <w:rPr>
          <w:position w:val="-24"/>
          <w:sz w:val="28"/>
          <w:szCs w:val="28"/>
        </w:rPr>
        <w:object w:dxaOrig="3640" w:dyaOrig="499">
          <v:shape id="_x0000_i1053" type="#_x0000_t75" style="width:200.25pt;height:24.75pt" o:ole="">
            <v:imagedata r:id="rId99" o:title=""/>
          </v:shape>
          <o:OLEObject Type="Embed" ProgID="Equation.3" ShapeID="_x0000_i1053" DrawAspect="Content" ObjectID="_1746434801" r:id="rId100"/>
        </w:object>
      </w:r>
      <w:r w:rsidR="00164EB7" w:rsidRPr="00B1263C">
        <w:rPr>
          <w:sz w:val="28"/>
          <w:szCs w:val="28"/>
          <w:lang w:val="kk-KZ"/>
        </w:rPr>
        <w:tab/>
        <w:t xml:space="preserve">                                    </w:t>
      </w:r>
      <w:r w:rsidR="00843A01" w:rsidRPr="00B1263C">
        <w:rPr>
          <w:sz w:val="28"/>
          <w:szCs w:val="28"/>
          <w:lang w:val="kk-KZ"/>
        </w:rPr>
        <w:t>(</w:t>
      </w:r>
      <w:r w:rsidR="00983499" w:rsidRPr="00B1263C">
        <w:rPr>
          <w:sz w:val="28"/>
          <w:szCs w:val="28"/>
          <w:lang w:val="kk-KZ"/>
        </w:rPr>
        <w:t>13</w:t>
      </w:r>
      <w:r w:rsidR="00843A01" w:rsidRPr="00B1263C">
        <w:rPr>
          <w:sz w:val="28"/>
          <w:szCs w:val="28"/>
          <w:lang w:val="kk-KZ"/>
        </w:rPr>
        <w:t>)</w:t>
      </w:r>
    </w:p>
    <w:p w:rsidR="00843A01" w:rsidRPr="00B1263C" w:rsidRDefault="00843A01" w:rsidP="002E4DA3">
      <w:pPr>
        <w:ind w:firstLine="709"/>
        <w:jc w:val="both"/>
        <w:rPr>
          <w:sz w:val="28"/>
          <w:szCs w:val="28"/>
          <w:lang w:val="kk-KZ"/>
        </w:rPr>
      </w:pPr>
    </w:p>
    <w:p w:rsidR="009E7075" w:rsidRPr="00B1263C" w:rsidRDefault="00A625B0" w:rsidP="002E4DA3">
      <w:pPr>
        <w:ind w:firstLine="709"/>
        <w:jc w:val="both"/>
        <w:rPr>
          <w:sz w:val="28"/>
          <w:szCs w:val="28"/>
          <w:lang w:val="kk-KZ"/>
        </w:rPr>
      </w:pPr>
      <w:r w:rsidRPr="00B1263C">
        <w:rPr>
          <w:sz w:val="28"/>
          <w:szCs w:val="28"/>
          <w:lang w:val="kk-KZ"/>
        </w:rPr>
        <w:t xml:space="preserve">Мұндағы: </w:t>
      </w:r>
    </w:p>
    <w:p w:rsidR="00843A01" w:rsidRPr="00B1263C" w:rsidRDefault="00024890" w:rsidP="002E4DA3">
      <w:pPr>
        <w:ind w:firstLine="709"/>
        <w:jc w:val="both"/>
        <w:rPr>
          <w:sz w:val="28"/>
          <w:szCs w:val="28"/>
          <w:lang w:val="kk-KZ"/>
        </w:rPr>
      </w:pPr>
      <w:r w:rsidRPr="00B1263C">
        <w:rPr>
          <w:position w:val="-6"/>
          <w:sz w:val="28"/>
          <w:szCs w:val="28"/>
        </w:rPr>
        <w:object w:dxaOrig="660" w:dyaOrig="279">
          <v:shape id="_x0000_i1054" type="#_x0000_t75" style="width:36.75pt;height:17.25pt" o:ole="">
            <v:imagedata r:id="rId101" o:title=""/>
          </v:shape>
          <o:OLEObject Type="Embed" ProgID="Equation.3" ShapeID="_x0000_i1054" DrawAspect="Content" ObjectID="_1746434802" r:id="rId102"/>
        </w:object>
      </w:r>
      <w:r w:rsidR="00164EB7" w:rsidRPr="00B1263C">
        <w:rPr>
          <w:sz w:val="28"/>
          <w:szCs w:val="28"/>
          <w:lang w:val="kk-KZ"/>
        </w:rPr>
        <w:t>- адами капиталдың</w:t>
      </w:r>
      <w:r w:rsidR="00A541A8" w:rsidRPr="00B1263C">
        <w:rPr>
          <w:sz w:val="28"/>
          <w:szCs w:val="28"/>
          <w:lang w:val="kk-KZ"/>
        </w:rPr>
        <w:t xml:space="preserve"> пайда коэффициенті, мың теңге</w:t>
      </w:r>
      <w:r w:rsidR="00843A01" w:rsidRPr="00B1263C">
        <w:rPr>
          <w:sz w:val="28"/>
          <w:szCs w:val="28"/>
          <w:lang w:val="kk-KZ"/>
        </w:rPr>
        <w:t>;</w:t>
      </w:r>
    </w:p>
    <w:p w:rsidR="00843A01" w:rsidRPr="00B1263C" w:rsidRDefault="00024890" w:rsidP="002E4DA3">
      <w:pPr>
        <w:ind w:firstLine="709"/>
        <w:jc w:val="both"/>
        <w:rPr>
          <w:sz w:val="28"/>
          <w:szCs w:val="28"/>
          <w:lang w:val="kk-KZ"/>
        </w:rPr>
      </w:pPr>
      <w:r w:rsidRPr="00B1263C">
        <w:rPr>
          <w:position w:val="-6"/>
          <w:sz w:val="28"/>
          <w:szCs w:val="28"/>
        </w:rPr>
        <w:object w:dxaOrig="560" w:dyaOrig="279">
          <v:shape id="_x0000_i1055" type="#_x0000_t75" style="width:31.5pt;height:17.25pt" o:ole="">
            <v:imagedata r:id="rId103" o:title=""/>
          </v:shape>
          <o:OLEObject Type="Embed" ProgID="Equation.3" ShapeID="_x0000_i1055" DrawAspect="Content" ObjectID="_1746434803" r:id="rId104"/>
        </w:object>
      </w:r>
      <w:r w:rsidR="00843A01" w:rsidRPr="00B1263C">
        <w:rPr>
          <w:sz w:val="28"/>
          <w:szCs w:val="28"/>
          <w:lang w:val="kk-KZ"/>
        </w:rPr>
        <w:t xml:space="preserve"> - </w:t>
      </w:r>
      <w:r w:rsidR="00A541A8" w:rsidRPr="00B1263C">
        <w:rPr>
          <w:sz w:val="28"/>
          <w:szCs w:val="28"/>
          <w:lang w:val="kk-KZ"/>
        </w:rPr>
        <w:t>адами капиталдың құндық коэффициенті, мың теңге</w:t>
      </w:r>
      <w:r w:rsidR="00843A01" w:rsidRPr="00B1263C">
        <w:rPr>
          <w:sz w:val="28"/>
          <w:szCs w:val="28"/>
          <w:lang w:val="kk-KZ"/>
        </w:rPr>
        <w:t>;</w:t>
      </w:r>
    </w:p>
    <w:p w:rsidR="00843A01" w:rsidRPr="00B1263C" w:rsidRDefault="00843A01" w:rsidP="002E4DA3">
      <w:pPr>
        <w:ind w:firstLine="709"/>
        <w:jc w:val="both"/>
        <w:rPr>
          <w:sz w:val="28"/>
          <w:szCs w:val="28"/>
          <w:lang w:val="kk-KZ"/>
        </w:rPr>
      </w:pPr>
      <w:r w:rsidRPr="00B1263C">
        <w:rPr>
          <w:position w:val="-16"/>
          <w:sz w:val="28"/>
          <w:szCs w:val="28"/>
        </w:rPr>
        <w:object w:dxaOrig="700" w:dyaOrig="400">
          <v:shape id="_x0000_i1056" type="#_x0000_t75" style="width:41.25pt;height:23.25pt" o:ole="">
            <v:imagedata r:id="rId105" o:title=""/>
          </v:shape>
          <o:OLEObject Type="Embed" ProgID="Equation.3" ShapeID="_x0000_i1056" DrawAspect="Content" ObjectID="_1746434804" r:id="rId106"/>
        </w:object>
      </w:r>
      <w:r w:rsidRPr="00B1263C">
        <w:rPr>
          <w:sz w:val="28"/>
          <w:szCs w:val="28"/>
          <w:lang w:val="kk-KZ"/>
        </w:rPr>
        <w:t xml:space="preserve"> - </w:t>
      </w:r>
      <w:r w:rsidR="00A541A8" w:rsidRPr="00B1263C">
        <w:rPr>
          <w:sz w:val="28"/>
          <w:szCs w:val="28"/>
          <w:lang w:val="kk-KZ"/>
        </w:rPr>
        <w:t>қызметкердің кәсіби өнімділігінің коэффициенті</w:t>
      </w:r>
      <w:r w:rsidRPr="00B1263C">
        <w:rPr>
          <w:sz w:val="28"/>
          <w:szCs w:val="28"/>
          <w:lang w:val="kk-KZ"/>
        </w:rPr>
        <w:t>.</w:t>
      </w:r>
    </w:p>
    <w:p w:rsidR="009875FA" w:rsidRPr="00B1263C" w:rsidRDefault="009875FA" w:rsidP="002E4DA3">
      <w:pPr>
        <w:ind w:firstLine="709"/>
        <w:jc w:val="both"/>
        <w:rPr>
          <w:sz w:val="28"/>
          <w:szCs w:val="28"/>
          <w:lang w:val="kk-KZ"/>
        </w:rPr>
      </w:pPr>
    </w:p>
    <w:p w:rsidR="00A541A8" w:rsidRPr="00B1263C" w:rsidRDefault="00A541A8" w:rsidP="002E4DA3">
      <w:pPr>
        <w:ind w:firstLine="709"/>
        <w:jc w:val="both"/>
        <w:rPr>
          <w:sz w:val="28"/>
          <w:szCs w:val="28"/>
          <w:lang w:val="kk-KZ"/>
        </w:rPr>
      </w:pPr>
      <w:r w:rsidRPr="00B1263C">
        <w:rPr>
          <w:sz w:val="28"/>
          <w:szCs w:val="28"/>
          <w:lang w:val="kk-KZ"/>
        </w:rPr>
        <w:t>Ақпарат көзі болып бухгалтерлік баланстың деректері, пайда мен залал туралы есеп және ақша қаражаттарының қозғалысы туралы есеп, ұйымның жиынтық кірісі мен шығысы табылады.</w:t>
      </w:r>
    </w:p>
    <w:p w:rsidR="00843A01" w:rsidRPr="00B1263C" w:rsidRDefault="00A541A8" w:rsidP="002E4DA3">
      <w:pPr>
        <w:ind w:firstLine="709"/>
        <w:jc w:val="both"/>
        <w:rPr>
          <w:sz w:val="28"/>
          <w:szCs w:val="28"/>
        </w:rPr>
      </w:pPr>
      <w:r w:rsidRPr="00B1263C">
        <w:rPr>
          <w:sz w:val="28"/>
          <w:szCs w:val="28"/>
        </w:rPr>
        <w:t xml:space="preserve">Бұл ретте </w:t>
      </w:r>
      <w:r w:rsidR="00164EB7" w:rsidRPr="00B1263C">
        <w:rPr>
          <w:sz w:val="28"/>
          <w:szCs w:val="28"/>
          <w:lang w:val="kk-KZ"/>
        </w:rPr>
        <w:t>адами капиталдың</w:t>
      </w:r>
      <w:r w:rsidRPr="00B1263C">
        <w:rPr>
          <w:sz w:val="28"/>
          <w:szCs w:val="28"/>
        </w:rPr>
        <w:t xml:space="preserve"> пайда коэффициенті</w:t>
      </w:r>
      <w:r w:rsidR="009E7075" w:rsidRPr="00B1263C">
        <w:rPr>
          <w:sz w:val="28"/>
          <w:szCs w:val="28"/>
          <w:lang w:val="kk-KZ"/>
        </w:rPr>
        <w:t xml:space="preserve"> келесі </w:t>
      </w:r>
      <w:r w:rsidRPr="00B1263C">
        <w:rPr>
          <w:sz w:val="28"/>
          <w:szCs w:val="28"/>
        </w:rPr>
        <w:t xml:space="preserve">формула бойынша табылады </w:t>
      </w:r>
      <w:r w:rsidR="00843A01" w:rsidRPr="00B1263C">
        <w:rPr>
          <w:sz w:val="28"/>
          <w:szCs w:val="28"/>
        </w:rPr>
        <w:t>(</w:t>
      </w:r>
      <w:r w:rsidR="00983499" w:rsidRPr="00B1263C">
        <w:rPr>
          <w:sz w:val="28"/>
          <w:szCs w:val="28"/>
        </w:rPr>
        <w:t>14</w:t>
      </w:r>
      <w:r w:rsidR="00843A01" w:rsidRPr="00B1263C">
        <w:rPr>
          <w:sz w:val="28"/>
          <w:szCs w:val="28"/>
        </w:rPr>
        <w:t>):</w:t>
      </w:r>
    </w:p>
    <w:p w:rsidR="00A02AE8" w:rsidRPr="00B1263C" w:rsidRDefault="00A02AE8" w:rsidP="002E4DA3">
      <w:pPr>
        <w:ind w:firstLine="709"/>
        <w:jc w:val="both"/>
        <w:rPr>
          <w:sz w:val="28"/>
          <w:szCs w:val="28"/>
        </w:rPr>
      </w:pPr>
    </w:p>
    <w:p w:rsidR="00843A01" w:rsidRPr="00B1263C" w:rsidRDefault="00BD2289" w:rsidP="00BD2289">
      <w:pPr>
        <w:ind w:firstLine="709"/>
        <w:jc w:val="center"/>
        <w:rPr>
          <w:sz w:val="28"/>
          <w:szCs w:val="28"/>
        </w:rPr>
      </w:pPr>
      <w:r w:rsidRPr="00B1263C">
        <w:rPr>
          <w:position w:val="-12"/>
          <w:sz w:val="28"/>
          <w:szCs w:val="28"/>
        </w:rPr>
        <w:object w:dxaOrig="2720" w:dyaOrig="380">
          <v:shape id="_x0000_i1057" type="#_x0000_t75" style="width:150.75pt;height:18.75pt" o:ole="">
            <v:imagedata r:id="rId107" o:title=""/>
          </v:shape>
          <o:OLEObject Type="Embed" ProgID="Equation.3" ShapeID="_x0000_i1057" DrawAspect="Content" ObjectID="_1746434805" r:id="rId108"/>
        </w:object>
      </w:r>
      <w:r w:rsidR="00164EB7" w:rsidRPr="00B1263C">
        <w:rPr>
          <w:sz w:val="28"/>
          <w:szCs w:val="28"/>
          <w:lang w:val="kk-KZ"/>
        </w:rPr>
        <w:t xml:space="preserve">                                          </w:t>
      </w:r>
      <w:r w:rsidR="00843A01" w:rsidRPr="00B1263C">
        <w:rPr>
          <w:sz w:val="28"/>
          <w:szCs w:val="28"/>
        </w:rPr>
        <w:t>(</w:t>
      </w:r>
      <w:r w:rsidR="00983499" w:rsidRPr="00B1263C">
        <w:rPr>
          <w:sz w:val="28"/>
          <w:szCs w:val="28"/>
        </w:rPr>
        <w:t>14</w:t>
      </w:r>
      <w:r w:rsidR="00843A01" w:rsidRPr="00B1263C">
        <w:rPr>
          <w:sz w:val="28"/>
          <w:szCs w:val="28"/>
        </w:rPr>
        <w:t>)</w:t>
      </w:r>
    </w:p>
    <w:p w:rsidR="009875FA" w:rsidRPr="00B1263C" w:rsidRDefault="009875FA" w:rsidP="00BD2289">
      <w:pPr>
        <w:ind w:firstLine="709"/>
        <w:jc w:val="center"/>
        <w:rPr>
          <w:sz w:val="28"/>
          <w:szCs w:val="28"/>
          <w:lang w:val="kk-KZ"/>
        </w:rPr>
      </w:pPr>
    </w:p>
    <w:p w:rsidR="009E7075" w:rsidRPr="00B1263C" w:rsidRDefault="00A625B0" w:rsidP="002E4DA3">
      <w:pPr>
        <w:ind w:firstLine="709"/>
        <w:jc w:val="both"/>
        <w:rPr>
          <w:sz w:val="28"/>
          <w:szCs w:val="28"/>
          <w:lang w:val="kk-KZ"/>
        </w:rPr>
      </w:pPr>
      <w:r w:rsidRPr="00B1263C">
        <w:rPr>
          <w:sz w:val="28"/>
          <w:szCs w:val="28"/>
          <w:lang w:val="kk-KZ"/>
        </w:rPr>
        <w:t xml:space="preserve">Мұндағы: </w:t>
      </w:r>
    </w:p>
    <w:p w:rsidR="00843A01" w:rsidRPr="00B1263C" w:rsidRDefault="00843A01" w:rsidP="002E4DA3">
      <w:pPr>
        <w:ind w:firstLine="709"/>
        <w:jc w:val="both"/>
        <w:rPr>
          <w:sz w:val="28"/>
          <w:szCs w:val="28"/>
          <w:lang w:val="kk-KZ"/>
        </w:rPr>
      </w:pPr>
      <w:r w:rsidRPr="00B1263C">
        <w:rPr>
          <w:sz w:val="28"/>
          <w:szCs w:val="28"/>
          <w:lang w:val="kk-KZ"/>
        </w:rPr>
        <w:t>ЭПРВР</w:t>
      </w:r>
      <w:r w:rsidR="00164EB7" w:rsidRPr="00B1263C">
        <w:rPr>
          <w:sz w:val="28"/>
          <w:szCs w:val="28"/>
          <w:lang w:val="kk-KZ"/>
        </w:rPr>
        <w:t xml:space="preserve"> - </w:t>
      </w:r>
      <w:r w:rsidR="005C204D" w:rsidRPr="00B1263C">
        <w:rPr>
          <w:sz w:val="28"/>
          <w:szCs w:val="28"/>
          <w:lang w:val="kk-KZ"/>
        </w:rPr>
        <w:t>қызметкердің толық уақытының баламасы, сағат.</w:t>
      </w:r>
    </w:p>
    <w:p w:rsidR="00983499" w:rsidRPr="00B1263C" w:rsidRDefault="00983499" w:rsidP="002E4DA3">
      <w:pPr>
        <w:ind w:firstLine="709"/>
        <w:jc w:val="both"/>
        <w:rPr>
          <w:sz w:val="28"/>
          <w:szCs w:val="28"/>
          <w:lang w:val="kk-KZ"/>
        </w:rPr>
      </w:pPr>
    </w:p>
    <w:p w:rsidR="00B025D5" w:rsidRPr="00050D61" w:rsidRDefault="005C204D" w:rsidP="00B025D5">
      <w:pPr>
        <w:ind w:firstLine="709"/>
        <w:jc w:val="both"/>
        <w:rPr>
          <w:sz w:val="28"/>
          <w:szCs w:val="28"/>
          <w:lang w:val="kk-KZ"/>
        </w:rPr>
      </w:pPr>
      <w:r w:rsidRPr="00050D61">
        <w:rPr>
          <w:sz w:val="28"/>
          <w:szCs w:val="28"/>
          <w:lang w:val="kk-KZ"/>
        </w:rPr>
        <w:t>Қызметкердің толық жұмыс күнінің баламасы бір жылдағы жұмыс күндерінің санын тәулігіне 8 сағатқа көбейту арқылы - демалыс (сағатпен) - мереке күндері (сағат саны) - жеке себептермен/ауруына байланысты жұмыста болмауы (сағатпен)</w:t>
      </w:r>
      <w:r w:rsidR="00164EB7" w:rsidRPr="00050D61">
        <w:rPr>
          <w:sz w:val="28"/>
          <w:szCs w:val="28"/>
          <w:lang w:val="kk-KZ"/>
        </w:rPr>
        <w:t xml:space="preserve"> анықталады</w:t>
      </w:r>
      <w:r w:rsidRPr="00050D61">
        <w:rPr>
          <w:sz w:val="28"/>
          <w:szCs w:val="28"/>
          <w:lang w:val="kk-KZ"/>
        </w:rPr>
        <w:t>.</w:t>
      </w:r>
      <w:r w:rsidR="0061097C" w:rsidRPr="00050D61">
        <w:rPr>
          <w:sz w:val="28"/>
          <w:szCs w:val="28"/>
          <w:lang w:val="kk-KZ"/>
        </w:rPr>
        <w:t xml:space="preserve"> </w:t>
      </w:r>
    </w:p>
    <w:p w:rsidR="00843A01" w:rsidRPr="00050D61" w:rsidRDefault="005C204D" w:rsidP="00B025D5">
      <w:pPr>
        <w:ind w:firstLine="709"/>
        <w:jc w:val="both"/>
        <w:rPr>
          <w:sz w:val="28"/>
          <w:szCs w:val="28"/>
          <w:lang w:val="kk-KZ"/>
        </w:rPr>
      </w:pPr>
      <w:r w:rsidRPr="00050D61">
        <w:rPr>
          <w:sz w:val="28"/>
          <w:szCs w:val="28"/>
          <w:lang w:val="kk-KZ"/>
        </w:rPr>
        <w:t xml:space="preserve">Қолданыстағы Қазақстан Республикасының Еңбек кодексінде жұмыс уақытының ұзақтығы 68-баппен [Қазақстан Республикасының 2015 жылғы 23 қарашадағы № 414-V Еңбек кодексімен </w:t>
      </w:r>
      <w:r w:rsidR="00457C28" w:rsidRPr="00050D61">
        <w:rPr>
          <w:sz w:val="28"/>
          <w:szCs w:val="28"/>
          <w:lang w:val="kk-KZ"/>
        </w:rPr>
        <w:t>[108].</w:t>
      </w:r>
      <w:r w:rsidR="0061097C" w:rsidRPr="00050D61">
        <w:rPr>
          <w:sz w:val="28"/>
          <w:szCs w:val="28"/>
          <w:lang w:val="kk-KZ"/>
        </w:rPr>
        <w:t xml:space="preserve"> </w:t>
      </w:r>
      <w:r w:rsidRPr="00050D61">
        <w:rPr>
          <w:sz w:val="28"/>
          <w:szCs w:val="28"/>
          <w:lang w:val="kk-KZ"/>
        </w:rPr>
        <w:t xml:space="preserve">Жұмыс уақытының балансы Қазақстан Республикасы Денсаулық сақтау министрінің 2017 жылғы 22 қарашадағы № 857 бұйрығына сәйкес медицина қызметкерлерінің жұмыс уақыты мен кезекшілік нормасын </w:t>
      </w:r>
      <w:r w:rsidR="00B755CD" w:rsidRPr="00050D61">
        <w:rPr>
          <w:sz w:val="28"/>
          <w:szCs w:val="28"/>
          <w:lang w:val="kk-KZ"/>
        </w:rPr>
        <w:t>«</w:t>
      </w:r>
      <w:r w:rsidRPr="00050D61">
        <w:rPr>
          <w:sz w:val="28"/>
          <w:szCs w:val="28"/>
          <w:lang w:val="kk-KZ"/>
        </w:rPr>
        <w:t xml:space="preserve">Қазақстан Республикасы Денсаулық сақтау министрінің </w:t>
      </w:r>
      <w:r w:rsidR="00B755CD" w:rsidRPr="00050D61">
        <w:rPr>
          <w:sz w:val="28"/>
          <w:szCs w:val="28"/>
          <w:lang w:val="kk-KZ"/>
        </w:rPr>
        <w:t>«</w:t>
      </w:r>
      <w:r w:rsidR="00164EB7" w:rsidRPr="00050D61">
        <w:rPr>
          <w:sz w:val="28"/>
          <w:szCs w:val="28"/>
          <w:lang w:val="kk-KZ"/>
        </w:rPr>
        <w:t>Медицина қызметкерлерінің еңбекақысын ұйымдастыру және төлеу қағидаларын бекіту туралы</w:t>
      </w:r>
      <w:r w:rsidR="00B755CD" w:rsidRPr="00050D61">
        <w:rPr>
          <w:sz w:val="28"/>
          <w:szCs w:val="28"/>
          <w:lang w:val="kk-KZ"/>
        </w:rPr>
        <w:t>»</w:t>
      </w:r>
      <w:r w:rsidR="00164EB7" w:rsidRPr="00050D61">
        <w:rPr>
          <w:sz w:val="28"/>
          <w:szCs w:val="28"/>
          <w:lang w:val="kk-KZ"/>
        </w:rPr>
        <w:t xml:space="preserve"> </w:t>
      </w:r>
      <w:r w:rsidRPr="00050D61">
        <w:rPr>
          <w:sz w:val="28"/>
          <w:szCs w:val="28"/>
          <w:lang w:val="kk-KZ"/>
        </w:rPr>
        <w:t>2017 жыл</w:t>
      </w:r>
      <w:r w:rsidR="006B4184" w:rsidRPr="00050D61">
        <w:rPr>
          <w:sz w:val="28"/>
          <w:szCs w:val="28"/>
          <w:lang w:val="kk-KZ"/>
        </w:rPr>
        <w:t>ғы 22 қарашадағы № 857 бұйрығы</w:t>
      </w:r>
      <w:r w:rsidR="00B755CD" w:rsidRPr="00050D61">
        <w:rPr>
          <w:sz w:val="28"/>
          <w:szCs w:val="28"/>
          <w:lang w:val="kk-KZ"/>
        </w:rPr>
        <w:t>»</w:t>
      </w:r>
      <w:r w:rsidR="009E7075" w:rsidRPr="00050D61">
        <w:rPr>
          <w:sz w:val="28"/>
          <w:szCs w:val="28"/>
          <w:lang w:val="kk-KZ"/>
        </w:rPr>
        <w:t xml:space="preserve"> арқылы реттеледі</w:t>
      </w:r>
      <w:r w:rsidR="006B4184" w:rsidRPr="00050D61">
        <w:rPr>
          <w:sz w:val="28"/>
          <w:szCs w:val="28"/>
          <w:lang w:val="kk-KZ"/>
        </w:rPr>
        <w:t xml:space="preserve">. </w:t>
      </w:r>
    </w:p>
    <w:p w:rsidR="00843A01" w:rsidRPr="00B1263C" w:rsidRDefault="005C204D" w:rsidP="002E4DA3">
      <w:pPr>
        <w:ind w:firstLine="709"/>
        <w:jc w:val="both"/>
        <w:rPr>
          <w:sz w:val="28"/>
          <w:szCs w:val="28"/>
        </w:rPr>
      </w:pPr>
      <w:r w:rsidRPr="00B1263C">
        <w:rPr>
          <w:sz w:val="28"/>
          <w:szCs w:val="28"/>
        </w:rPr>
        <w:t xml:space="preserve">Бұл ретте адами капитал құнының коэффициенті формула бойынша </w:t>
      </w:r>
      <w:r w:rsidR="00D94219" w:rsidRPr="00B1263C">
        <w:rPr>
          <w:sz w:val="28"/>
          <w:szCs w:val="28"/>
          <w:lang w:val="kk-KZ"/>
        </w:rPr>
        <w:t>есептеледі</w:t>
      </w:r>
      <w:r w:rsidRPr="00B1263C">
        <w:rPr>
          <w:sz w:val="28"/>
          <w:szCs w:val="28"/>
        </w:rPr>
        <w:t xml:space="preserve"> </w:t>
      </w:r>
      <w:r w:rsidR="00CA6DF8" w:rsidRPr="00B1263C">
        <w:rPr>
          <w:sz w:val="28"/>
          <w:szCs w:val="28"/>
        </w:rPr>
        <w:t>(</w:t>
      </w:r>
      <w:r w:rsidR="00983499" w:rsidRPr="00B1263C">
        <w:rPr>
          <w:sz w:val="28"/>
          <w:szCs w:val="28"/>
        </w:rPr>
        <w:t>15</w:t>
      </w:r>
      <w:r w:rsidR="00843A01" w:rsidRPr="00B1263C">
        <w:rPr>
          <w:sz w:val="28"/>
          <w:szCs w:val="28"/>
        </w:rPr>
        <w:t>):</w:t>
      </w:r>
    </w:p>
    <w:p w:rsidR="00843A01" w:rsidRPr="00B1263C" w:rsidRDefault="00843A01" w:rsidP="002E4DA3">
      <w:pPr>
        <w:ind w:firstLine="709"/>
        <w:jc w:val="both"/>
        <w:rPr>
          <w:sz w:val="28"/>
          <w:szCs w:val="28"/>
        </w:rPr>
      </w:pPr>
    </w:p>
    <w:p w:rsidR="00843A01" w:rsidRPr="00B1263C" w:rsidRDefault="001D657F" w:rsidP="00BD2289">
      <w:pPr>
        <w:ind w:firstLine="709"/>
        <w:jc w:val="center"/>
        <w:rPr>
          <w:sz w:val="28"/>
          <w:szCs w:val="28"/>
        </w:rPr>
      </w:pPr>
      <w:r w:rsidRPr="00B1263C">
        <w:rPr>
          <w:position w:val="-6"/>
          <w:sz w:val="28"/>
          <w:szCs w:val="28"/>
        </w:rPr>
        <w:object w:dxaOrig="2580" w:dyaOrig="300">
          <v:shape id="_x0000_i1058" type="#_x0000_t75" style="width:144.75pt;height:18pt" o:ole="">
            <v:imagedata r:id="rId109" o:title=""/>
          </v:shape>
          <o:OLEObject Type="Embed" ProgID="Equation.3" ShapeID="_x0000_i1058" DrawAspect="Content" ObjectID="_1746434806" r:id="rId110"/>
        </w:object>
      </w:r>
      <w:r w:rsidR="00D94219" w:rsidRPr="00B1263C">
        <w:rPr>
          <w:sz w:val="28"/>
          <w:szCs w:val="28"/>
          <w:lang w:val="kk-KZ"/>
        </w:rPr>
        <w:t xml:space="preserve">                                               </w:t>
      </w:r>
      <w:r w:rsidR="00843A01" w:rsidRPr="00B1263C">
        <w:rPr>
          <w:sz w:val="28"/>
          <w:szCs w:val="28"/>
        </w:rPr>
        <w:t>(</w:t>
      </w:r>
      <w:r w:rsidR="00983499" w:rsidRPr="00B1263C">
        <w:rPr>
          <w:sz w:val="28"/>
          <w:szCs w:val="28"/>
        </w:rPr>
        <w:t>15</w:t>
      </w:r>
      <w:r w:rsidR="00843A01" w:rsidRPr="00B1263C">
        <w:rPr>
          <w:sz w:val="28"/>
          <w:szCs w:val="28"/>
        </w:rPr>
        <w:t>)</w:t>
      </w:r>
    </w:p>
    <w:p w:rsidR="00B025D5" w:rsidRDefault="00B025D5" w:rsidP="002E4DA3">
      <w:pPr>
        <w:ind w:firstLine="709"/>
        <w:jc w:val="both"/>
        <w:rPr>
          <w:sz w:val="28"/>
          <w:szCs w:val="28"/>
          <w:lang w:val="kk-KZ"/>
        </w:rPr>
      </w:pPr>
    </w:p>
    <w:p w:rsidR="009E7075" w:rsidRPr="00B1263C" w:rsidRDefault="00A625B0" w:rsidP="002E4DA3">
      <w:pPr>
        <w:ind w:firstLine="709"/>
        <w:jc w:val="both"/>
        <w:rPr>
          <w:sz w:val="28"/>
          <w:szCs w:val="28"/>
          <w:lang w:val="kk-KZ"/>
        </w:rPr>
      </w:pPr>
      <w:r w:rsidRPr="00B1263C">
        <w:rPr>
          <w:sz w:val="28"/>
          <w:szCs w:val="28"/>
          <w:lang w:val="kk-KZ"/>
        </w:rPr>
        <w:t xml:space="preserve">Мұндағы: </w:t>
      </w:r>
    </w:p>
    <w:p w:rsidR="005C204D" w:rsidRPr="00B1263C" w:rsidRDefault="00843A01" w:rsidP="002E4DA3">
      <w:pPr>
        <w:ind w:firstLine="709"/>
        <w:jc w:val="both"/>
        <w:rPr>
          <w:sz w:val="28"/>
          <w:szCs w:val="28"/>
          <w:lang w:val="kk-KZ"/>
        </w:rPr>
      </w:pPr>
      <w:r w:rsidRPr="00B1263C">
        <w:rPr>
          <w:sz w:val="28"/>
          <w:szCs w:val="28"/>
          <w:lang w:val="kk-KZ"/>
        </w:rPr>
        <w:lastRenderedPageBreak/>
        <w:t>ОРП</w:t>
      </w:r>
      <w:r w:rsidR="00D94219" w:rsidRPr="00B1263C">
        <w:rPr>
          <w:sz w:val="28"/>
          <w:szCs w:val="28"/>
          <w:lang w:val="kk-KZ"/>
        </w:rPr>
        <w:t xml:space="preserve"> - </w:t>
      </w:r>
      <w:r w:rsidR="005C204D" w:rsidRPr="00B1263C">
        <w:rPr>
          <w:sz w:val="28"/>
          <w:szCs w:val="28"/>
          <w:lang w:val="kk-KZ"/>
        </w:rPr>
        <w:t xml:space="preserve">жалпы </w:t>
      </w:r>
      <w:r w:rsidR="00905741" w:rsidRPr="00B1263C">
        <w:rPr>
          <w:sz w:val="28"/>
          <w:szCs w:val="28"/>
          <w:lang w:val="kk-KZ"/>
        </w:rPr>
        <w:t>қызметкер</w:t>
      </w:r>
      <w:r w:rsidR="005C204D" w:rsidRPr="00B1263C">
        <w:rPr>
          <w:sz w:val="28"/>
          <w:szCs w:val="28"/>
          <w:lang w:val="kk-KZ"/>
        </w:rPr>
        <w:t xml:space="preserve"> шығындары, мың теңге. </w:t>
      </w:r>
      <w:r w:rsidR="00024890" w:rsidRPr="00B1263C">
        <w:rPr>
          <w:sz w:val="28"/>
          <w:szCs w:val="28"/>
          <w:lang w:val="kk-KZ"/>
        </w:rPr>
        <w:t xml:space="preserve"> </w:t>
      </w:r>
    </w:p>
    <w:p w:rsidR="00024890" w:rsidRPr="00B1263C" w:rsidRDefault="00024890" w:rsidP="002E4DA3">
      <w:pPr>
        <w:ind w:firstLine="709"/>
        <w:jc w:val="both"/>
        <w:rPr>
          <w:sz w:val="28"/>
          <w:szCs w:val="28"/>
          <w:lang w:val="kk-KZ"/>
        </w:rPr>
      </w:pPr>
    </w:p>
    <w:p w:rsidR="00843A01" w:rsidRPr="00B1263C" w:rsidRDefault="005C204D" w:rsidP="002E4DA3">
      <w:pPr>
        <w:ind w:firstLine="709"/>
        <w:jc w:val="both"/>
        <w:rPr>
          <w:sz w:val="28"/>
          <w:szCs w:val="28"/>
          <w:lang w:val="kk-KZ"/>
        </w:rPr>
      </w:pPr>
      <w:r w:rsidRPr="00B1263C">
        <w:rPr>
          <w:sz w:val="28"/>
          <w:szCs w:val="28"/>
          <w:lang w:val="kk-KZ"/>
        </w:rPr>
        <w:t xml:space="preserve">Қызметкердің кәсіптік өнімділігінің коэффициенті формула бойынша қызметкердің білімі, еңбек өтілі және жасы туралы деректер негізінде есептеледі. </w:t>
      </w:r>
      <w:r w:rsidR="00843A01" w:rsidRPr="00B1263C">
        <w:rPr>
          <w:sz w:val="28"/>
          <w:szCs w:val="28"/>
          <w:lang w:val="kk-KZ"/>
        </w:rPr>
        <w:t>(</w:t>
      </w:r>
      <w:r w:rsidR="00983499" w:rsidRPr="00B1263C">
        <w:rPr>
          <w:sz w:val="28"/>
          <w:szCs w:val="28"/>
          <w:lang w:val="kk-KZ"/>
        </w:rPr>
        <w:t>16</w:t>
      </w:r>
      <w:r w:rsidR="00843A01" w:rsidRPr="00B1263C">
        <w:rPr>
          <w:sz w:val="28"/>
          <w:szCs w:val="28"/>
          <w:lang w:val="kk-KZ"/>
        </w:rPr>
        <w:t>):</w:t>
      </w:r>
    </w:p>
    <w:p w:rsidR="00843A01" w:rsidRPr="00B1263C" w:rsidRDefault="00843A01" w:rsidP="002E4DA3">
      <w:pPr>
        <w:ind w:firstLine="709"/>
        <w:jc w:val="both"/>
        <w:rPr>
          <w:sz w:val="28"/>
          <w:szCs w:val="28"/>
          <w:lang w:val="kk-KZ"/>
        </w:rPr>
      </w:pPr>
    </w:p>
    <w:p w:rsidR="00843A01" w:rsidRPr="00B1263C" w:rsidRDefault="001D657F" w:rsidP="00BD2289">
      <w:pPr>
        <w:ind w:firstLine="709"/>
        <w:jc w:val="center"/>
        <w:rPr>
          <w:sz w:val="28"/>
          <w:szCs w:val="28"/>
          <w:lang w:val="kk-KZ"/>
        </w:rPr>
      </w:pPr>
      <w:r w:rsidRPr="00B1263C">
        <w:rPr>
          <w:position w:val="-30"/>
          <w:sz w:val="28"/>
          <w:szCs w:val="28"/>
        </w:rPr>
        <w:object w:dxaOrig="5820" w:dyaOrig="560">
          <v:shape id="_x0000_i1059" type="#_x0000_t75" style="width:322.5pt;height:29.25pt" o:ole="">
            <v:imagedata r:id="rId111" o:title=""/>
          </v:shape>
          <o:OLEObject Type="Embed" ProgID="Equation.3" ShapeID="_x0000_i1059" DrawAspect="Content" ObjectID="_1746434807" r:id="rId112"/>
        </w:object>
      </w:r>
      <w:r w:rsidR="00843A01" w:rsidRPr="00B1263C">
        <w:rPr>
          <w:sz w:val="28"/>
          <w:szCs w:val="28"/>
          <w:lang w:val="kk-KZ"/>
        </w:rPr>
        <w:tab/>
      </w:r>
      <w:r w:rsidR="00843A01" w:rsidRPr="00B1263C">
        <w:rPr>
          <w:sz w:val="28"/>
          <w:szCs w:val="28"/>
          <w:lang w:val="kk-KZ"/>
        </w:rPr>
        <w:tab/>
        <w:t>(</w:t>
      </w:r>
      <w:r w:rsidR="00CA6DF8" w:rsidRPr="00B1263C">
        <w:rPr>
          <w:sz w:val="28"/>
          <w:szCs w:val="28"/>
          <w:lang w:val="kk-KZ"/>
        </w:rPr>
        <w:t>1</w:t>
      </w:r>
      <w:r w:rsidR="00983499" w:rsidRPr="00B1263C">
        <w:rPr>
          <w:sz w:val="28"/>
          <w:szCs w:val="28"/>
          <w:lang w:val="kk-KZ"/>
        </w:rPr>
        <w:t>6</w:t>
      </w:r>
      <w:r w:rsidR="00843A01" w:rsidRPr="00B1263C">
        <w:rPr>
          <w:sz w:val="28"/>
          <w:szCs w:val="28"/>
          <w:lang w:val="kk-KZ"/>
        </w:rPr>
        <w:t>)</w:t>
      </w:r>
    </w:p>
    <w:p w:rsidR="00983499" w:rsidRPr="00B1263C" w:rsidRDefault="00983499" w:rsidP="002E4DA3">
      <w:pPr>
        <w:ind w:firstLine="709"/>
        <w:jc w:val="both"/>
        <w:rPr>
          <w:sz w:val="28"/>
          <w:szCs w:val="28"/>
          <w:lang w:val="kk-KZ"/>
        </w:rPr>
      </w:pPr>
    </w:p>
    <w:p w:rsidR="009E7075" w:rsidRPr="00B1263C" w:rsidRDefault="009E7075" w:rsidP="002E4DA3">
      <w:pPr>
        <w:ind w:firstLine="709"/>
        <w:jc w:val="both"/>
        <w:rPr>
          <w:sz w:val="28"/>
          <w:szCs w:val="28"/>
          <w:lang w:val="kk-KZ"/>
        </w:rPr>
      </w:pPr>
      <w:r w:rsidRPr="00B1263C">
        <w:rPr>
          <w:sz w:val="28"/>
          <w:szCs w:val="28"/>
          <w:lang w:val="kk-KZ"/>
        </w:rPr>
        <w:t xml:space="preserve">  </w:t>
      </w:r>
      <w:r w:rsidR="00EA3370" w:rsidRPr="00B1263C">
        <w:rPr>
          <w:sz w:val="28"/>
          <w:szCs w:val="28"/>
          <w:lang w:val="kk-KZ"/>
        </w:rPr>
        <w:t xml:space="preserve">Мұндағы: </w:t>
      </w:r>
    </w:p>
    <w:p w:rsidR="00843A01" w:rsidRPr="00B1263C" w:rsidRDefault="00843A01" w:rsidP="002E4DA3">
      <w:pPr>
        <w:ind w:firstLine="709"/>
        <w:jc w:val="both"/>
        <w:rPr>
          <w:sz w:val="28"/>
          <w:szCs w:val="28"/>
          <w:lang w:val="kk-KZ"/>
        </w:rPr>
      </w:pPr>
      <w:r w:rsidRPr="00B1263C">
        <w:rPr>
          <w:sz w:val="28"/>
          <w:szCs w:val="28"/>
          <w:lang w:val="kk-KZ"/>
        </w:rPr>
        <w:t xml:space="preserve"> </w:t>
      </w:r>
      <w:r w:rsidR="009E7075" w:rsidRPr="00B1263C">
        <w:rPr>
          <w:position w:val="-6"/>
          <w:sz w:val="28"/>
          <w:szCs w:val="28"/>
        </w:rPr>
        <w:object w:dxaOrig="900" w:dyaOrig="279">
          <v:shape id="_x0000_i1060" type="#_x0000_t75" style="width:46.5pt;height:13.5pt" o:ole="">
            <v:imagedata r:id="rId113" o:title=""/>
          </v:shape>
          <o:OLEObject Type="Embed" ProgID="Equation.3" ShapeID="_x0000_i1060" DrawAspect="Content" ObjectID="_1746434808" r:id="rId114"/>
        </w:object>
      </w:r>
      <w:r w:rsidRPr="00B1263C">
        <w:rPr>
          <w:sz w:val="28"/>
          <w:szCs w:val="28"/>
          <w:lang w:val="kk-KZ"/>
        </w:rPr>
        <w:t xml:space="preserve">- </w:t>
      </w:r>
      <w:r w:rsidR="005C204D" w:rsidRPr="00B1263C">
        <w:rPr>
          <w:sz w:val="28"/>
          <w:szCs w:val="28"/>
          <w:lang w:val="kk-KZ"/>
        </w:rPr>
        <w:t>білім деңгейі</w:t>
      </w:r>
      <w:r w:rsidRPr="00B1263C">
        <w:rPr>
          <w:sz w:val="28"/>
          <w:szCs w:val="28"/>
          <w:lang w:val="kk-KZ"/>
        </w:rPr>
        <w:t xml:space="preserve"> (</w:t>
      </w:r>
      <w:r w:rsidR="005C204D" w:rsidRPr="00B1263C">
        <w:rPr>
          <w:sz w:val="28"/>
          <w:szCs w:val="28"/>
          <w:lang w:val="kk-KZ"/>
        </w:rPr>
        <w:t>немесе дәрігерлер, КМҚ және ОМҚ санаттары</w:t>
      </w:r>
      <w:r w:rsidRPr="00B1263C">
        <w:rPr>
          <w:sz w:val="28"/>
          <w:szCs w:val="28"/>
          <w:lang w:val="kk-KZ"/>
        </w:rPr>
        <w:t xml:space="preserve">), </w:t>
      </w:r>
      <w:r w:rsidR="005C204D" w:rsidRPr="00B1263C">
        <w:rPr>
          <w:sz w:val="28"/>
          <w:szCs w:val="28"/>
          <w:lang w:val="kk-KZ"/>
        </w:rPr>
        <w:t>ол әдетте төмендегідей қабылданады</w:t>
      </w:r>
      <w:r w:rsidRPr="00B1263C">
        <w:rPr>
          <w:sz w:val="28"/>
          <w:szCs w:val="28"/>
          <w:lang w:val="kk-KZ"/>
        </w:rPr>
        <w:t>:</w:t>
      </w:r>
    </w:p>
    <w:p w:rsidR="00843A01" w:rsidRPr="00B1263C" w:rsidRDefault="00843A01" w:rsidP="002E4DA3">
      <w:pPr>
        <w:pStyle w:val="a5"/>
        <w:widowControl/>
        <w:numPr>
          <w:ilvl w:val="0"/>
          <w:numId w:val="2"/>
        </w:numPr>
        <w:tabs>
          <w:tab w:val="left" w:pos="993"/>
        </w:tabs>
        <w:autoSpaceDE/>
        <w:autoSpaceDN/>
        <w:ind w:left="0" w:firstLine="709"/>
        <w:contextualSpacing/>
        <w:jc w:val="both"/>
        <w:rPr>
          <w:sz w:val="28"/>
          <w:szCs w:val="28"/>
          <w:lang w:val="kk-KZ"/>
        </w:rPr>
      </w:pPr>
      <w:r w:rsidRPr="00B1263C">
        <w:rPr>
          <w:sz w:val="28"/>
          <w:szCs w:val="28"/>
          <w:lang w:val="kk-KZ"/>
        </w:rPr>
        <w:t xml:space="preserve">1 </w:t>
      </w:r>
      <w:r w:rsidR="005C204D" w:rsidRPr="00B1263C">
        <w:rPr>
          <w:sz w:val="28"/>
          <w:szCs w:val="28"/>
          <w:lang w:val="kk-KZ"/>
        </w:rPr>
        <w:t>мамандығы бойынша жоғары білімі бар тұлғалар үшін</w:t>
      </w:r>
      <w:r w:rsidRPr="00B1263C">
        <w:rPr>
          <w:sz w:val="28"/>
          <w:szCs w:val="28"/>
          <w:lang w:val="kk-KZ"/>
        </w:rPr>
        <w:t>;</w:t>
      </w:r>
    </w:p>
    <w:p w:rsidR="00843A01" w:rsidRPr="00B1263C" w:rsidRDefault="00843A01" w:rsidP="002E4DA3">
      <w:pPr>
        <w:pStyle w:val="a5"/>
        <w:widowControl/>
        <w:numPr>
          <w:ilvl w:val="0"/>
          <w:numId w:val="2"/>
        </w:numPr>
        <w:tabs>
          <w:tab w:val="left" w:pos="993"/>
        </w:tabs>
        <w:autoSpaceDE/>
        <w:autoSpaceDN/>
        <w:ind w:left="0" w:firstLine="709"/>
        <w:contextualSpacing/>
        <w:jc w:val="both"/>
        <w:rPr>
          <w:sz w:val="28"/>
          <w:szCs w:val="28"/>
          <w:lang w:val="kk-KZ"/>
        </w:rPr>
      </w:pPr>
      <w:r w:rsidRPr="00B1263C">
        <w:rPr>
          <w:sz w:val="28"/>
          <w:szCs w:val="28"/>
          <w:lang w:val="kk-KZ"/>
        </w:rPr>
        <w:t xml:space="preserve">0,75 </w:t>
      </w:r>
      <w:r w:rsidR="00E571BB" w:rsidRPr="00B1263C">
        <w:rPr>
          <w:sz w:val="28"/>
          <w:szCs w:val="28"/>
          <w:lang w:val="kk-KZ"/>
        </w:rPr>
        <w:t>орта техникалық және аяқталмаған жоғары білімі бар адамдар үшін</w:t>
      </w:r>
      <w:r w:rsidRPr="00B1263C">
        <w:rPr>
          <w:sz w:val="28"/>
          <w:szCs w:val="28"/>
          <w:lang w:val="kk-KZ"/>
        </w:rPr>
        <w:t>;</w:t>
      </w:r>
    </w:p>
    <w:p w:rsidR="00843A01" w:rsidRPr="00B1263C" w:rsidRDefault="00843A01" w:rsidP="002E4DA3">
      <w:pPr>
        <w:pStyle w:val="a5"/>
        <w:widowControl/>
        <w:numPr>
          <w:ilvl w:val="0"/>
          <w:numId w:val="2"/>
        </w:numPr>
        <w:tabs>
          <w:tab w:val="left" w:pos="993"/>
        </w:tabs>
        <w:autoSpaceDE/>
        <w:autoSpaceDN/>
        <w:ind w:left="0" w:firstLine="709"/>
        <w:contextualSpacing/>
        <w:jc w:val="both"/>
        <w:rPr>
          <w:sz w:val="28"/>
          <w:szCs w:val="28"/>
          <w:lang w:val="kk-KZ"/>
        </w:rPr>
      </w:pPr>
      <w:r w:rsidRPr="00B1263C">
        <w:rPr>
          <w:sz w:val="28"/>
          <w:szCs w:val="28"/>
          <w:lang w:val="kk-KZ"/>
        </w:rPr>
        <w:t xml:space="preserve">0,60 - </w:t>
      </w:r>
      <w:r w:rsidR="00E571BB" w:rsidRPr="00B1263C">
        <w:rPr>
          <w:sz w:val="28"/>
          <w:szCs w:val="28"/>
          <w:lang w:val="kk-KZ"/>
        </w:rPr>
        <w:t>орта білімі бар адамдарға арналған</w:t>
      </w:r>
      <w:r w:rsidRPr="00B1263C">
        <w:rPr>
          <w:sz w:val="28"/>
          <w:szCs w:val="28"/>
          <w:lang w:val="kk-KZ"/>
        </w:rPr>
        <w:t>;</w:t>
      </w:r>
    </w:p>
    <w:p w:rsidR="00843A01" w:rsidRPr="00B1263C" w:rsidRDefault="00843A01" w:rsidP="002E4DA3">
      <w:pPr>
        <w:pStyle w:val="a5"/>
        <w:widowControl/>
        <w:numPr>
          <w:ilvl w:val="0"/>
          <w:numId w:val="2"/>
        </w:numPr>
        <w:tabs>
          <w:tab w:val="left" w:pos="993"/>
        </w:tabs>
        <w:autoSpaceDE/>
        <w:autoSpaceDN/>
        <w:ind w:left="0" w:firstLine="709"/>
        <w:contextualSpacing/>
        <w:jc w:val="both"/>
        <w:rPr>
          <w:sz w:val="28"/>
          <w:szCs w:val="28"/>
          <w:lang w:val="kk-KZ"/>
        </w:rPr>
      </w:pPr>
      <w:r w:rsidRPr="00B1263C">
        <w:rPr>
          <w:sz w:val="28"/>
          <w:szCs w:val="28"/>
          <w:lang w:val="kk-KZ"/>
        </w:rPr>
        <w:t xml:space="preserve">0,15 </w:t>
      </w:r>
      <w:r w:rsidR="00E571BB" w:rsidRPr="00B1263C">
        <w:rPr>
          <w:sz w:val="28"/>
          <w:szCs w:val="28"/>
          <w:lang w:val="kk-KZ"/>
        </w:rPr>
        <w:t>толық емес орта білімі бар адамдарға</w:t>
      </w:r>
      <w:r w:rsidRPr="00B1263C">
        <w:rPr>
          <w:sz w:val="28"/>
          <w:szCs w:val="28"/>
          <w:lang w:val="kk-KZ"/>
        </w:rPr>
        <w:t>.</w:t>
      </w:r>
    </w:p>
    <w:p w:rsidR="009E7075" w:rsidRPr="00B1263C" w:rsidRDefault="009E7075" w:rsidP="002E4DA3">
      <w:pPr>
        <w:pStyle w:val="3"/>
        <w:spacing w:before="0"/>
        <w:ind w:firstLine="709"/>
        <w:jc w:val="both"/>
        <w:rPr>
          <w:rFonts w:ascii="Times New Roman" w:eastAsia="Times New Roman" w:hAnsi="Times New Roman" w:cs="Times New Roman"/>
          <w:b w:val="0"/>
          <w:color w:val="auto"/>
          <w:sz w:val="28"/>
          <w:szCs w:val="28"/>
          <w:lang w:val="kk-KZ"/>
        </w:rPr>
      </w:pPr>
    </w:p>
    <w:p w:rsidR="00843A01" w:rsidRPr="00B1263C" w:rsidRDefault="00E571BB" w:rsidP="002E4DA3">
      <w:pPr>
        <w:pStyle w:val="3"/>
        <w:spacing w:before="0"/>
        <w:ind w:firstLine="709"/>
        <w:jc w:val="both"/>
        <w:rPr>
          <w:rFonts w:ascii="Times New Roman" w:eastAsia="Times New Roman" w:hAnsi="Times New Roman" w:cs="Times New Roman"/>
          <w:color w:val="auto"/>
          <w:sz w:val="28"/>
          <w:szCs w:val="28"/>
          <w:lang w:val="kk-KZ"/>
        </w:rPr>
      </w:pPr>
      <w:r w:rsidRPr="00B1263C">
        <w:rPr>
          <w:rFonts w:ascii="Times New Roman" w:eastAsia="Times New Roman" w:hAnsi="Times New Roman" w:cs="Times New Roman"/>
          <w:b w:val="0"/>
          <w:color w:val="auto"/>
          <w:sz w:val="28"/>
          <w:szCs w:val="28"/>
          <w:lang w:val="kk-KZ"/>
        </w:rPr>
        <w:t xml:space="preserve">Ресей Федерациясы Еңбек министрлігінің </w:t>
      </w:r>
      <w:r w:rsidR="00B755CD" w:rsidRPr="00B1263C">
        <w:rPr>
          <w:rFonts w:ascii="Times New Roman" w:eastAsia="Times New Roman" w:hAnsi="Times New Roman" w:cs="Times New Roman"/>
          <w:b w:val="0"/>
          <w:color w:val="auto"/>
          <w:sz w:val="28"/>
          <w:szCs w:val="28"/>
          <w:lang w:val="kk-KZ"/>
        </w:rPr>
        <w:t>«</w:t>
      </w:r>
      <w:r w:rsidRPr="00B1263C">
        <w:rPr>
          <w:rFonts w:ascii="Times New Roman" w:eastAsia="Times New Roman" w:hAnsi="Times New Roman" w:cs="Times New Roman"/>
          <w:b w:val="0"/>
          <w:color w:val="auto"/>
          <w:sz w:val="28"/>
          <w:szCs w:val="28"/>
          <w:lang w:val="kk-KZ"/>
        </w:rPr>
        <w:t>Еңбек</w:t>
      </w:r>
      <w:r w:rsidRPr="00B1263C">
        <w:rPr>
          <w:rFonts w:ascii="Times New Roman" w:hAnsi="Times New Roman" w:cs="Times New Roman"/>
          <w:color w:val="auto"/>
          <w:sz w:val="28"/>
          <w:szCs w:val="28"/>
          <w:lang w:val="kk-KZ"/>
        </w:rPr>
        <w:t xml:space="preserve"> </w:t>
      </w:r>
      <w:r w:rsidRPr="00B1263C">
        <w:rPr>
          <w:rFonts w:ascii="Times New Roman" w:eastAsia="Times New Roman" w:hAnsi="Times New Roman" w:cs="Times New Roman"/>
          <w:b w:val="0"/>
          <w:color w:val="auto"/>
          <w:sz w:val="28"/>
          <w:szCs w:val="28"/>
          <w:lang w:val="kk-KZ"/>
        </w:rPr>
        <w:t>ЖҒІИ</w:t>
      </w:r>
      <w:r w:rsidR="00B755CD" w:rsidRPr="00B1263C">
        <w:rPr>
          <w:rFonts w:ascii="Times New Roman" w:eastAsia="Times New Roman" w:hAnsi="Times New Roman" w:cs="Times New Roman"/>
          <w:b w:val="0"/>
          <w:color w:val="auto"/>
          <w:sz w:val="28"/>
          <w:szCs w:val="28"/>
          <w:lang w:val="kk-KZ"/>
        </w:rPr>
        <w:t>»</w:t>
      </w:r>
      <w:r w:rsidRPr="00B1263C">
        <w:rPr>
          <w:rFonts w:ascii="Times New Roman" w:eastAsia="Times New Roman" w:hAnsi="Times New Roman" w:cs="Times New Roman"/>
          <w:b w:val="0"/>
          <w:color w:val="auto"/>
          <w:sz w:val="28"/>
          <w:szCs w:val="28"/>
          <w:lang w:val="kk-KZ"/>
        </w:rPr>
        <w:t xml:space="preserve"> Федералдық мемлекеттік бюджеттік мекемесінің ұсыныстарына сәйкес </w:t>
      </w:r>
      <w:r w:rsidR="00843A01" w:rsidRPr="00B1263C">
        <w:rPr>
          <w:rFonts w:ascii="Times New Roman" w:eastAsia="Times New Roman" w:hAnsi="Times New Roman" w:cs="Times New Roman"/>
          <w:b w:val="0"/>
          <w:bCs w:val="0"/>
          <w:color w:val="auto"/>
          <w:sz w:val="28"/>
          <w:szCs w:val="28"/>
          <w:lang w:val="kk-KZ"/>
        </w:rPr>
        <w:t>[</w:t>
      </w:r>
      <w:r w:rsidR="00457C28" w:rsidRPr="00B1263C">
        <w:rPr>
          <w:rFonts w:ascii="Times New Roman" w:eastAsia="Times New Roman" w:hAnsi="Times New Roman" w:cs="Times New Roman"/>
          <w:b w:val="0"/>
          <w:bCs w:val="0"/>
          <w:color w:val="auto"/>
          <w:sz w:val="28"/>
          <w:szCs w:val="28"/>
          <w:lang w:val="kk-KZ"/>
        </w:rPr>
        <w:t>109</w:t>
      </w:r>
      <w:r w:rsidR="00843A01" w:rsidRPr="00B1263C">
        <w:rPr>
          <w:rFonts w:ascii="Times New Roman" w:eastAsia="Times New Roman" w:hAnsi="Times New Roman" w:cs="Times New Roman"/>
          <w:b w:val="0"/>
          <w:bCs w:val="0"/>
          <w:color w:val="auto"/>
          <w:sz w:val="28"/>
          <w:szCs w:val="28"/>
          <w:lang w:val="kk-KZ"/>
        </w:rPr>
        <w:t>]</w:t>
      </w:r>
      <w:r w:rsidR="00843A01" w:rsidRPr="00B1263C">
        <w:rPr>
          <w:rFonts w:ascii="Times New Roman" w:eastAsia="Times New Roman" w:hAnsi="Times New Roman" w:cs="Times New Roman"/>
          <w:b w:val="0"/>
          <w:color w:val="auto"/>
          <w:sz w:val="28"/>
          <w:szCs w:val="28"/>
          <w:lang w:val="kk-KZ"/>
        </w:rPr>
        <w:t>:</w:t>
      </w:r>
    </w:p>
    <w:p w:rsidR="00E571BB" w:rsidRPr="00B1263C" w:rsidRDefault="00E571BB" w:rsidP="002E4DA3">
      <w:pPr>
        <w:pStyle w:val="a5"/>
        <w:widowControl/>
        <w:numPr>
          <w:ilvl w:val="0"/>
          <w:numId w:val="3"/>
        </w:numPr>
        <w:tabs>
          <w:tab w:val="left" w:pos="993"/>
        </w:tabs>
        <w:autoSpaceDE/>
        <w:autoSpaceDN/>
        <w:ind w:left="0" w:firstLine="709"/>
        <w:contextualSpacing/>
        <w:jc w:val="both"/>
        <w:rPr>
          <w:sz w:val="28"/>
          <w:szCs w:val="28"/>
          <w:lang w:val="kk-KZ"/>
        </w:rPr>
      </w:pPr>
      <w:r w:rsidRPr="00B1263C">
        <w:rPr>
          <w:sz w:val="28"/>
          <w:szCs w:val="28"/>
          <w:lang w:val="kk-KZ"/>
        </w:rPr>
        <w:t>Тәжірибе 4-ке бөлінеді, өйткені еңбек өнімділігіне білімге қарағанда еңбек өтілі 4 есе аз әсер ететіні анықталды</w:t>
      </w:r>
      <w:r w:rsidR="00843A01" w:rsidRPr="00B1263C">
        <w:rPr>
          <w:sz w:val="28"/>
          <w:szCs w:val="28"/>
          <w:lang w:val="kk-KZ"/>
        </w:rPr>
        <w:t>;</w:t>
      </w:r>
    </w:p>
    <w:p w:rsidR="00E571BB" w:rsidRPr="00B1263C" w:rsidRDefault="00E571BB" w:rsidP="002E4DA3">
      <w:pPr>
        <w:pStyle w:val="a5"/>
        <w:widowControl/>
        <w:numPr>
          <w:ilvl w:val="0"/>
          <w:numId w:val="3"/>
        </w:numPr>
        <w:tabs>
          <w:tab w:val="left" w:pos="993"/>
        </w:tabs>
        <w:autoSpaceDE/>
        <w:autoSpaceDN/>
        <w:ind w:left="0" w:firstLine="709"/>
        <w:contextualSpacing/>
        <w:jc w:val="both"/>
        <w:rPr>
          <w:sz w:val="28"/>
          <w:szCs w:val="28"/>
          <w:lang w:val="kk-KZ"/>
        </w:rPr>
      </w:pPr>
      <w:r w:rsidRPr="00B1263C">
        <w:rPr>
          <w:sz w:val="28"/>
          <w:szCs w:val="28"/>
          <w:lang w:val="kk-KZ"/>
        </w:rPr>
        <w:t>Жас 18-ге бөлінеді, өйткені, еңбек өнімділігіне жастың әсері білімнің ықпалынан 18 есе аз екені анықталды.</w:t>
      </w:r>
      <w:r w:rsidR="00843A01" w:rsidRPr="00B1263C">
        <w:rPr>
          <w:sz w:val="28"/>
          <w:szCs w:val="28"/>
          <w:lang w:val="kk-KZ"/>
        </w:rPr>
        <w:tab/>
      </w:r>
    </w:p>
    <w:p w:rsidR="00843A01" w:rsidRPr="00B1263C" w:rsidRDefault="00560CA9" w:rsidP="002E4DA3">
      <w:pPr>
        <w:pStyle w:val="a5"/>
        <w:widowControl/>
        <w:tabs>
          <w:tab w:val="left" w:pos="993"/>
        </w:tabs>
        <w:autoSpaceDE/>
        <w:autoSpaceDN/>
        <w:ind w:left="0" w:firstLine="709"/>
        <w:contextualSpacing/>
        <w:jc w:val="both"/>
        <w:rPr>
          <w:sz w:val="28"/>
          <w:szCs w:val="28"/>
          <w:lang w:val="kk-KZ"/>
        </w:rPr>
      </w:pPr>
      <w:r w:rsidRPr="00B1263C">
        <w:rPr>
          <w:sz w:val="28"/>
          <w:szCs w:val="28"/>
          <w:lang w:val="kk-KZ"/>
        </w:rPr>
        <w:t xml:space="preserve">Бұл ретте, </w:t>
      </w:r>
      <w:r w:rsidR="00B755CD" w:rsidRPr="00B1263C">
        <w:rPr>
          <w:sz w:val="28"/>
          <w:szCs w:val="28"/>
          <w:lang w:val="kk-KZ"/>
        </w:rPr>
        <w:t>«</w:t>
      </w:r>
      <w:r w:rsidRPr="00B1263C">
        <w:rPr>
          <w:sz w:val="28"/>
          <w:szCs w:val="28"/>
          <w:lang w:val="kk-KZ"/>
        </w:rPr>
        <w:t>Зейнеткерлік қамсыздандыру туралы</w:t>
      </w:r>
      <w:r w:rsidR="00B755CD" w:rsidRPr="00B1263C">
        <w:rPr>
          <w:sz w:val="28"/>
          <w:szCs w:val="28"/>
          <w:lang w:val="kk-KZ"/>
        </w:rPr>
        <w:t>»</w:t>
      </w:r>
      <w:r w:rsidRPr="00B1263C">
        <w:rPr>
          <w:sz w:val="28"/>
          <w:szCs w:val="28"/>
          <w:lang w:val="kk-KZ"/>
        </w:rPr>
        <w:t xml:space="preserve"> Қазақстан Республикасының Заңына сәйкес ерлер үшін ең жоғары жас мөлшері 63 жас, ал әйелдер үшін 61 жас болып белгіленді [</w:t>
      </w:r>
      <w:r w:rsidR="00457C28" w:rsidRPr="00B1263C">
        <w:rPr>
          <w:sz w:val="28"/>
          <w:szCs w:val="28"/>
          <w:lang w:val="kk-KZ"/>
        </w:rPr>
        <w:t>110</w:t>
      </w:r>
      <w:r w:rsidRPr="00B1263C">
        <w:rPr>
          <w:sz w:val="28"/>
          <w:szCs w:val="28"/>
          <w:lang w:val="kk-KZ"/>
        </w:rPr>
        <w:t>)</w:t>
      </w:r>
      <w:r w:rsidR="00843A01" w:rsidRPr="00B1263C">
        <w:rPr>
          <w:sz w:val="28"/>
          <w:szCs w:val="28"/>
          <w:lang w:val="kk-KZ"/>
        </w:rPr>
        <w:t>].</w:t>
      </w:r>
    </w:p>
    <w:p w:rsidR="00843A01" w:rsidRPr="00B1263C" w:rsidRDefault="00676BAF" w:rsidP="002E4DA3">
      <w:pPr>
        <w:ind w:firstLine="709"/>
        <w:jc w:val="both"/>
        <w:rPr>
          <w:sz w:val="28"/>
          <w:szCs w:val="28"/>
          <w:lang w:val="kk-KZ"/>
        </w:rPr>
      </w:pPr>
      <w:r w:rsidRPr="00B1263C">
        <w:rPr>
          <w:sz w:val="28"/>
          <w:szCs w:val="28"/>
          <w:lang w:val="kk-KZ"/>
        </w:rPr>
        <w:t xml:space="preserve">Медициналық ұйымның адами капиталының құнын есептеу нәтижелері </w:t>
      </w:r>
      <w:r w:rsidR="00983499" w:rsidRPr="00B1263C">
        <w:rPr>
          <w:sz w:val="28"/>
          <w:szCs w:val="28"/>
          <w:lang w:val="kk-KZ"/>
        </w:rPr>
        <w:t>1</w:t>
      </w:r>
      <w:r w:rsidR="0072026A" w:rsidRPr="00B1263C">
        <w:rPr>
          <w:sz w:val="28"/>
          <w:szCs w:val="28"/>
          <w:lang w:val="kk-KZ"/>
        </w:rPr>
        <w:t>4</w:t>
      </w:r>
      <w:r w:rsidRPr="00B1263C">
        <w:rPr>
          <w:sz w:val="28"/>
          <w:szCs w:val="28"/>
          <w:lang w:val="kk-KZ"/>
        </w:rPr>
        <w:t>-</w:t>
      </w:r>
      <w:r w:rsidR="004B566A" w:rsidRPr="00B1263C">
        <w:rPr>
          <w:sz w:val="28"/>
          <w:szCs w:val="28"/>
          <w:lang w:val="kk-KZ"/>
        </w:rPr>
        <w:t>ші</w:t>
      </w:r>
      <w:r w:rsidR="009E7075" w:rsidRPr="00B1263C">
        <w:rPr>
          <w:sz w:val="28"/>
          <w:szCs w:val="28"/>
          <w:lang w:val="kk-KZ"/>
        </w:rPr>
        <w:t xml:space="preserve"> </w:t>
      </w:r>
      <w:r w:rsidRPr="00B1263C">
        <w:rPr>
          <w:sz w:val="28"/>
          <w:szCs w:val="28"/>
          <w:lang w:val="kk-KZ"/>
        </w:rPr>
        <w:t xml:space="preserve">кестеде </w:t>
      </w:r>
      <w:r w:rsidR="00D94219" w:rsidRPr="00B1263C">
        <w:rPr>
          <w:sz w:val="28"/>
          <w:szCs w:val="28"/>
          <w:lang w:val="kk-KZ"/>
        </w:rPr>
        <w:t>көрсетілген</w:t>
      </w:r>
      <w:r w:rsidR="00843A01" w:rsidRPr="00B1263C">
        <w:rPr>
          <w:sz w:val="28"/>
          <w:szCs w:val="28"/>
          <w:lang w:val="kk-KZ"/>
        </w:rPr>
        <w:t>.</w:t>
      </w:r>
    </w:p>
    <w:p w:rsidR="00843A01" w:rsidRPr="00B1263C" w:rsidRDefault="00843A01" w:rsidP="002E4DA3">
      <w:pPr>
        <w:ind w:firstLine="709"/>
        <w:jc w:val="both"/>
        <w:rPr>
          <w:sz w:val="28"/>
          <w:szCs w:val="28"/>
          <w:lang w:val="kk-KZ"/>
        </w:rPr>
      </w:pPr>
    </w:p>
    <w:p w:rsidR="00843A01" w:rsidRPr="00B1263C" w:rsidRDefault="00983499" w:rsidP="00BD2289">
      <w:pPr>
        <w:jc w:val="both"/>
        <w:rPr>
          <w:sz w:val="28"/>
          <w:szCs w:val="28"/>
          <w:lang w:val="kk-KZ"/>
        </w:rPr>
      </w:pPr>
      <w:r w:rsidRPr="00B1263C">
        <w:rPr>
          <w:sz w:val="28"/>
          <w:szCs w:val="28"/>
          <w:lang w:val="kk-KZ"/>
        </w:rPr>
        <w:t>К</w:t>
      </w:r>
      <w:r w:rsidR="00676BAF" w:rsidRPr="00B1263C">
        <w:rPr>
          <w:sz w:val="28"/>
          <w:szCs w:val="28"/>
          <w:lang w:val="kk-KZ"/>
        </w:rPr>
        <w:t xml:space="preserve">есте </w:t>
      </w:r>
      <w:r w:rsidRPr="00B1263C">
        <w:rPr>
          <w:sz w:val="28"/>
          <w:szCs w:val="28"/>
          <w:lang w:val="kk-KZ"/>
        </w:rPr>
        <w:t>1</w:t>
      </w:r>
      <w:r w:rsidR="0072026A" w:rsidRPr="00B1263C">
        <w:rPr>
          <w:sz w:val="28"/>
          <w:szCs w:val="28"/>
          <w:lang w:val="kk-KZ"/>
        </w:rPr>
        <w:t>4</w:t>
      </w:r>
      <w:r w:rsidR="00676BAF" w:rsidRPr="00B1263C">
        <w:rPr>
          <w:sz w:val="28"/>
          <w:szCs w:val="28"/>
          <w:lang w:val="kk-KZ"/>
        </w:rPr>
        <w:t>– №1 КҚБА медициналық ұйымының адами капиталының құнын бағалау</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61"/>
        <w:gridCol w:w="1550"/>
        <w:gridCol w:w="1559"/>
        <w:gridCol w:w="1701"/>
        <w:gridCol w:w="1536"/>
      </w:tblGrid>
      <w:tr w:rsidR="006B4184" w:rsidRPr="00B1263C" w:rsidTr="000A2440">
        <w:trPr>
          <w:trHeight w:val="310"/>
          <w:jc w:val="center"/>
        </w:trPr>
        <w:tc>
          <w:tcPr>
            <w:tcW w:w="704" w:type="dxa"/>
            <w:shd w:val="clear" w:color="auto" w:fill="auto"/>
            <w:noWrap/>
            <w:vAlign w:val="bottom"/>
            <w:hideMark/>
          </w:tcPr>
          <w:p w:rsidR="00BD33C7" w:rsidRPr="00B1263C" w:rsidRDefault="00676BAF" w:rsidP="00BD2289">
            <w:pPr>
              <w:jc w:val="both"/>
              <w:rPr>
                <w:sz w:val="28"/>
                <w:szCs w:val="28"/>
              </w:rPr>
            </w:pPr>
            <w:r w:rsidRPr="00B1263C">
              <w:rPr>
                <w:sz w:val="28"/>
                <w:szCs w:val="28"/>
              </w:rPr>
              <w:t>№</w:t>
            </w:r>
          </w:p>
          <w:p w:rsidR="00843A01" w:rsidRPr="00B1263C" w:rsidRDefault="00676BAF" w:rsidP="00BD2289">
            <w:pPr>
              <w:jc w:val="both"/>
              <w:rPr>
                <w:sz w:val="28"/>
                <w:szCs w:val="28"/>
              </w:rPr>
            </w:pPr>
            <w:r w:rsidRPr="00B1263C">
              <w:rPr>
                <w:sz w:val="28"/>
                <w:szCs w:val="28"/>
              </w:rPr>
              <w:t>р/с</w:t>
            </w:r>
          </w:p>
        </w:tc>
        <w:tc>
          <w:tcPr>
            <w:tcW w:w="2561" w:type="dxa"/>
            <w:shd w:val="clear" w:color="auto" w:fill="auto"/>
            <w:vAlign w:val="bottom"/>
            <w:hideMark/>
          </w:tcPr>
          <w:p w:rsidR="00843A01" w:rsidRPr="00B1263C" w:rsidRDefault="00676BAF" w:rsidP="00BD2289">
            <w:pPr>
              <w:jc w:val="both"/>
              <w:rPr>
                <w:sz w:val="28"/>
                <w:szCs w:val="28"/>
              </w:rPr>
            </w:pPr>
            <w:r w:rsidRPr="00B1263C">
              <w:rPr>
                <w:sz w:val="28"/>
                <w:szCs w:val="28"/>
              </w:rPr>
              <w:t>Көрсеткіштер</w:t>
            </w:r>
          </w:p>
        </w:tc>
        <w:tc>
          <w:tcPr>
            <w:tcW w:w="1550" w:type="dxa"/>
            <w:shd w:val="clear" w:color="auto" w:fill="auto"/>
            <w:vAlign w:val="bottom"/>
            <w:hideMark/>
          </w:tcPr>
          <w:p w:rsidR="00843A01" w:rsidRPr="00B1263C" w:rsidRDefault="00843A01" w:rsidP="00BD33C7">
            <w:pPr>
              <w:jc w:val="center"/>
              <w:rPr>
                <w:sz w:val="28"/>
                <w:szCs w:val="28"/>
              </w:rPr>
            </w:pPr>
            <w:r w:rsidRPr="00B1263C">
              <w:rPr>
                <w:sz w:val="28"/>
                <w:szCs w:val="28"/>
              </w:rPr>
              <w:t>2018</w:t>
            </w:r>
          </w:p>
        </w:tc>
        <w:tc>
          <w:tcPr>
            <w:tcW w:w="1559" w:type="dxa"/>
            <w:shd w:val="clear" w:color="auto" w:fill="auto"/>
            <w:vAlign w:val="bottom"/>
            <w:hideMark/>
          </w:tcPr>
          <w:p w:rsidR="00843A01" w:rsidRPr="00B1263C" w:rsidRDefault="00843A01" w:rsidP="00BD33C7">
            <w:pPr>
              <w:jc w:val="center"/>
              <w:rPr>
                <w:sz w:val="28"/>
                <w:szCs w:val="28"/>
              </w:rPr>
            </w:pPr>
            <w:r w:rsidRPr="00B1263C">
              <w:rPr>
                <w:sz w:val="28"/>
                <w:szCs w:val="28"/>
              </w:rPr>
              <w:t>2019</w:t>
            </w:r>
          </w:p>
        </w:tc>
        <w:tc>
          <w:tcPr>
            <w:tcW w:w="1701" w:type="dxa"/>
            <w:shd w:val="clear" w:color="auto" w:fill="auto"/>
            <w:vAlign w:val="bottom"/>
            <w:hideMark/>
          </w:tcPr>
          <w:p w:rsidR="00843A01" w:rsidRPr="00B1263C" w:rsidRDefault="00843A01" w:rsidP="00BD33C7">
            <w:pPr>
              <w:jc w:val="center"/>
              <w:rPr>
                <w:sz w:val="28"/>
                <w:szCs w:val="28"/>
              </w:rPr>
            </w:pPr>
            <w:r w:rsidRPr="00B1263C">
              <w:rPr>
                <w:sz w:val="28"/>
                <w:szCs w:val="28"/>
              </w:rPr>
              <w:t>2020</w:t>
            </w:r>
          </w:p>
        </w:tc>
        <w:tc>
          <w:tcPr>
            <w:tcW w:w="1536" w:type="dxa"/>
            <w:shd w:val="clear" w:color="auto" w:fill="auto"/>
            <w:vAlign w:val="bottom"/>
            <w:hideMark/>
          </w:tcPr>
          <w:p w:rsidR="00843A01" w:rsidRPr="00B1263C" w:rsidRDefault="00843A01" w:rsidP="00BD33C7">
            <w:pPr>
              <w:jc w:val="center"/>
              <w:rPr>
                <w:sz w:val="28"/>
                <w:szCs w:val="28"/>
              </w:rPr>
            </w:pPr>
            <w:r w:rsidRPr="00B1263C">
              <w:rPr>
                <w:sz w:val="28"/>
                <w:szCs w:val="28"/>
              </w:rPr>
              <w:t>2021</w:t>
            </w:r>
          </w:p>
        </w:tc>
      </w:tr>
      <w:tr w:rsidR="006B4184" w:rsidRPr="00B1263C" w:rsidTr="000A2440">
        <w:trPr>
          <w:trHeight w:val="453"/>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w:t>
            </w:r>
          </w:p>
        </w:tc>
        <w:tc>
          <w:tcPr>
            <w:tcW w:w="2561" w:type="dxa"/>
            <w:shd w:val="clear" w:color="auto" w:fill="auto"/>
            <w:hideMark/>
          </w:tcPr>
          <w:p w:rsidR="00843A01" w:rsidRPr="00B1263C" w:rsidRDefault="00676BAF" w:rsidP="00BD2289">
            <w:pPr>
              <w:jc w:val="both"/>
              <w:rPr>
                <w:sz w:val="28"/>
                <w:szCs w:val="28"/>
              </w:rPr>
            </w:pPr>
            <w:r w:rsidRPr="00B1263C">
              <w:rPr>
                <w:sz w:val="28"/>
                <w:szCs w:val="28"/>
              </w:rPr>
              <w:t>Медицина қызметкерлерінің саны, адам</w:t>
            </w:r>
          </w:p>
        </w:tc>
        <w:tc>
          <w:tcPr>
            <w:tcW w:w="1550" w:type="dxa"/>
            <w:shd w:val="clear" w:color="auto" w:fill="auto"/>
            <w:vAlign w:val="center"/>
            <w:hideMark/>
          </w:tcPr>
          <w:p w:rsidR="00843A01" w:rsidRPr="00B1263C" w:rsidRDefault="00843A01" w:rsidP="00BD33C7">
            <w:pPr>
              <w:jc w:val="center"/>
              <w:rPr>
                <w:sz w:val="28"/>
                <w:szCs w:val="28"/>
              </w:rPr>
            </w:pPr>
            <w:r w:rsidRPr="00B1263C">
              <w:rPr>
                <w:sz w:val="28"/>
                <w:szCs w:val="28"/>
              </w:rPr>
              <w:t>355</w:t>
            </w:r>
          </w:p>
        </w:tc>
        <w:tc>
          <w:tcPr>
            <w:tcW w:w="1559" w:type="dxa"/>
            <w:shd w:val="clear" w:color="auto" w:fill="auto"/>
            <w:vAlign w:val="center"/>
            <w:hideMark/>
          </w:tcPr>
          <w:p w:rsidR="00843A01" w:rsidRPr="00B1263C" w:rsidRDefault="00843A01" w:rsidP="00BD33C7">
            <w:pPr>
              <w:jc w:val="center"/>
              <w:rPr>
                <w:sz w:val="28"/>
                <w:szCs w:val="28"/>
              </w:rPr>
            </w:pPr>
            <w:r w:rsidRPr="00B1263C">
              <w:rPr>
                <w:sz w:val="28"/>
                <w:szCs w:val="28"/>
              </w:rPr>
              <w:t>358</w:t>
            </w:r>
          </w:p>
        </w:tc>
        <w:tc>
          <w:tcPr>
            <w:tcW w:w="1701" w:type="dxa"/>
            <w:shd w:val="clear" w:color="auto" w:fill="auto"/>
            <w:vAlign w:val="center"/>
            <w:hideMark/>
          </w:tcPr>
          <w:p w:rsidR="00843A01" w:rsidRPr="00B1263C" w:rsidRDefault="00843A01" w:rsidP="00BD33C7">
            <w:pPr>
              <w:jc w:val="center"/>
              <w:rPr>
                <w:sz w:val="28"/>
                <w:szCs w:val="28"/>
              </w:rPr>
            </w:pPr>
            <w:r w:rsidRPr="00B1263C">
              <w:rPr>
                <w:sz w:val="28"/>
                <w:szCs w:val="28"/>
              </w:rPr>
              <w:t>373</w:t>
            </w:r>
          </w:p>
        </w:tc>
        <w:tc>
          <w:tcPr>
            <w:tcW w:w="1536" w:type="dxa"/>
            <w:shd w:val="clear" w:color="auto" w:fill="auto"/>
            <w:noWrap/>
            <w:vAlign w:val="center"/>
            <w:hideMark/>
          </w:tcPr>
          <w:p w:rsidR="00843A01" w:rsidRPr="00B1263C" w:rsidRDefault="00AE450D" w:rsidP="00BD33C7">
            <w:pPr>
              <w:jc w:val="center"/>
              <w:rPr>
                <w:sz w:val="28"/>
                <w:szCs w:val="28"/>
                <w:lang w:val="kk-KZ"/>
              </w:rPr>
            </w:pPr>
            <w:r w:rsidRPr="00B1263C">
              <w:rPr>
                <w:sz w:val="28"/>
                <w:szCs w:val="28"/>
                <w:lang w:val="kk-KZ"/>
              </w:rPr>
              <w:t>377</w:t>
            </w:r>
          </w:p>
        </w:tc>
      </w:tr>
      <w:tr w:rsidR="006B4184" w:rsidRPr="00B1263C" w:rsidTr="00ED6F7E">
        <w:trPr>
          <w:trHeight w:val="266"/>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2</w:t>
            </w:r>
          </w:p>
        </w:tc>
        <w:tc>
          <w:tcPr>
            <w:tcW w:w="8907" w:type="dxa"/>
            <w:gridSpan w:val="5"/>
            <w:shd w:val="clear" w:color="auto" w:fill="auto"/>
            <w:hideMark/>
          </w:tcPr>
          <w:p w:rsidR="00843A01" w:rsidRPr="00B1263C" w:rsidRDefault="00676BAF" w:rsidP="00BD2289">
            <w:pPr>
              <w:jc w:val="both"/>
              <w:rPr>
                <w:sz w:val="28"/>
                <w:szCs w:val="28"/>
              </w:rPr>
            </w:pPr>
            <w:r w:rsidRPr="00B1263C">
              <w:rPr>
                <w:sz w:val="28"/>
                <w:szCs w:val="28"/>
              </w:rPr>
              <w:t>Білім деңгейі</w:t>
            </w:r>
          </w:p>
        </w:tc>
      </w:tr>
      <w:tr w:rsidR="006B4184" w:rsidRPr="00B1263C" w:rsidTr="000A2440">
        <w:trPr>
          <w:trHeight w:val="255"/>
          <w:jc w:val="center"/>
        </w:trPr>
        <w:tc>
          <w:tcPr>
            <w:tcW w:w="704" w:type="dxa"/>
            <w:shd w:val="clear" w:color="auto" w:fill="auto"/>
            <w:noWrap/>
            <w:vAlign w:val="bottom"/>
            <w:hideMark/>
          </w:tcPr>
          <w:p w:rsidR="00843A01" w:rsidRPr="00B1263C" w:rsidRDefault="00843A01" w:rsidP="00BD2289">
            <w:pPr>
              <w:jc w:val="both"/>
              <w:rPr>
                <w:sz w:val="28"/>
                <w:szCs w:val="28"/>
              </w:rPr>
            </w:pPr>
            <w:r w:rsidRPr="00B1263C">
              <w:rPr>
                <w:sz w:val="28"/>
                <w:szCs w:val="28"/>
              </w:rPr>
              <w:t>2.1</w:t>
            </w:r>
          </w:p>
        </w:tc>
        <w:tc>
          <w:tcPr>
            <w:tcW w:w="2561" w:type="dxa"/>
            <w:shd w:val="clear" w:color="auto" w:fill="auto"/>
            <w:hideMark/>
          </w:tcPr>
          <w:p w:rsidR="00843A01" w:rsidRPr="00B1263C" w:rsidRDefault="00676BAF" w:rsidP="00BD2289">
            <w:pPr>
              <w:jc w:val="both"/>
              <w:rPr>
                <w:sz w:val="28"/>
                <w:szCs w:val="28"/>
              </w:rPr>
            </w:pPr>
            <w:r w:rsidRPr="00B1263C">
              <w:rPr>
                <w:sz w:val="28"/>
                <w:szCs w:val="28"/>
              </w:rPr>
              <w:t>жоғары білімді дәрігерлер</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57</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55</w:t>
            </w:r>
          </w:p>
        </w:tc>
        <w:tc>
          <w:tcPr>
            <w:tcW w:w="1701"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56</w:t>
            </w:r>
          </w:p>
        </w:tc>
        <w:tc>
          <w:tcPr>
            <w:tcW w:w="1536" w:type="dxa"/>
            <w:shd w:val="clear" w:color="auto" w:fill="auto"/>
            <w:noWrap/>
            <w:vAlign w:val="center"/>
            <w:hideMark/>
          </w:tcPr>
          <w:p w:rsidR="00843A01" w:rsidRPr="00B1263C" w:rsidRDefault="00AE450D" w:rsidP="00BD33C7">
            <w:pPr>
              <w:ind w:firstLine="308"/>
              <w:jc w:val="both"/>
              <w:rPr>
                <w:sz w:val="28"/>
                <w:szCs w:val="28"/>
                <w:lang w:val="kk-KZ"/>
              </w:rPr>
            </w:pPr>
            <w:r w:rsidRPr="00B1263C">
              <w:rPr>
                <w:sz w:val="28"/>
                <w:szCs w:val="28"/>
                <w:lang w:val="kk-KZ"/>
              </w:rPr>
              <w:t>58</w:t>
            </w:r>
          </w:p>
        </w:tc>
      </w:tr>
      <w:tr w:rsidR="006B4184" w:rsidRPr="00B1263C" w:rsidTr="000A2440">
        <w:trPr>
          <w:trHeight w:val="260"/>
          <w:jc w:val="center"/>
        </w:trPr>
        <w:tc>
          <w:tcPr>
            <w:tcW w:w="704" w:type="dxa"/>
            <w:shd w:val="clear" w:color="auto" w:fill="auto"/>
            <w:noWrap/>
            <w:vAlign w:val="bottom"/>
            <w:hideMark/>
          </w:tcPr>
          <w:p w:rsidR="00843A01" w:rsidRPr="00B1263C" w:rsidRDefault="00843A01" w:rsidP="00BD2289">
            <w:pPr>
              <w:jc w:val="both"/>
              <w:rPr>
                <w:sz w:val="28"/>
                <w:szCs w:val="28"/>
              </w:rPr>
            </w:pPr>
            <w:r w:rsidRPr="00B1263C">
              <w:rPr>
                <w:sz w:val="28"/>
                <w:szCs w:val="28"/>
              </w:rPr>
              <w:t>2.2</w:t>
            </w:r>
          </w:p>
        </w:tc>
        <w:tc>
          <w:tcPr>
            <w:tcW w:w="2561" w:type="dxa"/>
            <w:shd w:val="clear" w:color="auto" w:fill="auto"/>
            <w:hideMark/>
          </w:tcPr>
          <w:p w:rsidR="00843A01" w:rsidRPr="00B1263C" w:rsidRDefault="00676BAF" w:rsidP="00BD33C7">
            <w:pPr>
              <w:jc w:val="both"/>
              <w:rPr>
                <w:sz w:val="28"/>
                <w:szCs w:val="28"/>
                <w:lang w:val="kk-KZ"/>
              </w:rPr>
            </w:pPr>
            <w:r w:rsidRPr="00B1263C">
              <w:rPr>
                <w:sz w:val="28"/>
                <w:szCs w:val="28"/>
              </w:rPr>
              <w:t xml:space="preserve">жоғары білім </w:t>
            </w:r>
            <w:r w:rsidRPr="00B1263C">
              <w:rPr>
                <w:sz w:val="28"/>
                <w:szCs w:val="28"/>
                <w:lang w:val="kk-KZ"/>
              </w:rPr>
              <w:t>ӘБҚ</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15</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14</w:t>
            </w:r>
          </w:p>
        </w:tc>
        <w:tc>
          <w:tcPr>
            <w:tcW w:w="1701"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14</w:t>
            </w:r>
          </w:p>
        </w:tc>
        <w:tc>
          <w:tcPr>
            <w:tcW w:w="1536" w:type="dxa"/>
            <w:shd w:val="clear" w:color="auto" w:fill="auto"/>
            <w:noWrap/>
            <w:vAlign w:val="center"/>
            <w:hideMark/>
          </w:tcPr>
          <w:p w:rsidR="00843A01" w:rsidRPr="00B1263C" w:rsidRDefault="00AE450D" w:rsidP="00BD33C7">
            <w:pPr>
              <w:ind w:firstLine="308"/>
              <w:jc w:val="both"/>
              <w:rPr>
                <w:sz w:val="28"/>
                <w:szCs w:val="28"/>
                <w:lang w:val="kk-KZ"/>
              </w:rPr>
            </w:pPr>
            <w:r w:rsidRPr="00B1263C">
              <w:rPr>
                <w:sz w:val="28"/>
                <w:szCs w:val="28"/>
                <w:lang w:val="kk-KZ"/>
              </w:rPr>
              <w:t>15</w:t>
            </w:r>
          </w:p>
        </w:tc>
      </w:tr>
      <w:tr w:rsidR="006B4184" w:rsidRPr="00B1263C" w:rsidTr="004B566A">
        <w:trPr>
          <w:trHeight w:val="263"/>
          <w:jc w:val="center"/>
        </w:trPr>
        <w:tc>
          <w:tcPr>
            <w:tcW w:w="704" w:type="dxa"/>
            <w:tcBorders>
              <w:bottom w:val="nil"/>
            </w:tcBorders>
            <w:shd w:val="clear" w:color="auto" w:fill="auto"/>
            <w:noWrap/>
            <w:vAlign w:val="bottom"/>
            <w:hideMark/>
          </w:tcPr>
          <w:p w:rsidR="00843A01" w:rsidRPr="00B1263C" w:rsidRDefault="00843A01" w:rsidP="00BD2289">
            <w:pPr>
              <w:jc w:val="both"/>
              <w:rPr>
                <w:sz w:val="28"/>
                <w:szCs w:val="28"/>
              </w:rPr>
            </w:pPr>
            <w:r w:rsidRPr="00B1263C">
              <w:rPr>
                <w:sz w:val="28"/>
                <w:szCs w:val="28"/>
              </w:rPr>
              <w:t>2.3</w:t>
            </w:r>
          </w:p>
        </w:tc>
        <w:tc>
          <w:tcPr>
            <w:tcW w:w="2561" w:type="dxa"/>
            <w:tcBorders>
              <w:bottom w:val="nil"/>
            </w:tcBorders>
            <w:shd w:val="clear" w:color="auto" w:fill="auto"/>
            <w:hideMark/>
          </w:tcPr>
          <w:p w:rsidR="00843A01" w:rsidRPr="00B1263C" w:rsidRDefault="00676BAF" w:rsidP="00BD33C7">
            <w:pPr>
              <w:jc w:val="both"/>
              <w:rPr>
                <w:sz w:val="28"/>
                <w:szCs w:val="28"/>
                <w:lang w:val="kk-KZ"/>
              </w:rPr>
            </w:pPr>
            <w:r w:rsidRPr="00B1263C">
              <w:rPr>
                <w:sz w:val="28"/>
                <w:szCs w:val="28"/>
              </w:rPr>
              <w:t xml:space="preserve">аяқталмаған жоғары </w:t>
            </w:r>
            <w:r w:rsidRPr="00B1263C">
              <w:rPr>
                <w:sz w:val="28"/>
                <w:szCs w:val="28"/>
                <w:lang w:val="kk-KZ"/>
              </w:rPr>
              <w:t>КМҚ</w:t>
            </w:r>
          </w:p>
        </w:tc>
        <w:tc>
          <w:tcPr>
            <w:tcW w:w="1550" w:type="dxa"/>
            <w:tcBorders>
              <w:bottom w:val="nil"/>
            </w:tcBorders>
            <w:shd w:val="clear" w:color="auto" w:fill="auto"/>
            <w:vAlign w:val="center"/>
            <w:hideMark/>
          </w:tcPr>
          <w:p w:rsidR="00843A01" w:rsidRPr="00B1263C" w:rsidRDefault="00843A01" w:rsidP="00BD33C7">
            <w:pPr>
              <w:ind w:firstLine="308"/>
              <w:jc w:val="both"/>
              <w:rPr>
                <w:sz w:val="28"/>
                <w:szCs w:val="28"/>
              </w:rPr>
            </w:pPr>
            <w:r w:rsidRPr="00B1263C">
              <w:rPr>
                <w:sz w:val="28"/>
                <w:szCs w:val="28"/>
              </w:rPr>
              <w:t>178</w:t>
            </w:r>
          </w:p>
        </w:tc>
        <w:tc>
          <w:tcPr>
            <w:tcW w:w="1559" w:type="dxa"/>
            <w:tcBorders>
              <w:bottom w:val="nil"/>
            </w:tcBorders>
            <w:shd w:val="clear" w:color="auto" w:fill="auto"/>
            <w:vAlign w:val="center"/>
            <w:hideMark/>
          </w:tcPr>
          <w:p w:rsidR="00843A01" w:rsidRPr="00B1263C" w:rsidRDefault="00843A01" w:rsidP="00BD33C7">
            <w:pPr>
              <w:ind w:firstLine="308"/>
              <w:jc w:val="both"/>
              <w:rPr>
                <w:sz w:val="28"/>
                <w:szCs w:val="28"/>
              </w:rPr>
            </w:pPr>
            <w:r w:rsidRPr="00B1263C">
              <w:rPr>
                <w:sz w:val="28"/>
                <w:szCs w:val="28"/>
              </w:rPr>
              <w:t>160</w:t>
            </w:r>
          </w:p>
        </w:tc>
        <w:tc>
          <w:tcPr>
            <w:tcW w:w="1701" w:type="dxa"/>
            <w:tcBorders>
              <w:bottom w:val="nil"/>
            </w:tcBorders>
            <w:shd w:val="clear" w:color="auto" w:fill="auto"/>
            <w:vAlign w:val="center"/>
            <w:hideMark/>
          </w:tcPr>
          <w:p w:rsidR="00843A01" w:rsidRPr="00B1263C" w:rsidRDefault="00843A01" w:rsidP="00BD33C7">
            <w:pPr>
              <w:ind w:firstLine="308"/>
              <w:jc w:val="both"/>
              <w:rPr>
                <w:sz w:val="28"/>
                <w:szCs w:val="28"/>
              </w:rPr>
            </w:pPr>
            <w:r w:rsidRPr="00B1263C">
              <w:rPr>
                <w:sz w:val="28"/>
                <w:szCs w:val="28"/>
              </w:rPr>
              <w:t>169</w:t>
            </w:r>
          </w:p>
        </w:tc>
        <w:tc>
          <w:tcPr>
            <w:tcW w:w="1536" w:type="dxa"/>
            <w:tcBorders>
              <w:bottom w:val="nil"/>
            </w:tcBorders>
            <w:shd w:val="clear" w:color="auto" w:fill="auto"/>
            <w:noWrap/>
            <w:vAlign w:val="center"/>
            <w:hideMark/>
          </w:tcPr>
          <w:p w:rsidR="00843A01" w:rsidRPr="00B1263C" w:rsidRDefault="00AE450D" w:rsidP="00BD33C7">
            <w:pPr>
              <w:ind w:firstLine="308"/>
              <w:jc w:val="both"/>
              <w:rPr>
                <w:sz w:val="28"/>
                <w:szCs w:val="28"/>
                <w:lang w:val="kk-KZ"/>
              </w:rPr>
            </w:pPr>
            <w:r w:rsidRPr="00B1263C">
              <w:rPr>
                <w:sz w:val="28"/>
                <w:szCs w:val="28"/>
                <w:lang w:val="kk-KZ"/>
              </w:rPr>
              <w:t>172</w:t>
            </w:r>
          </w:p>
        </w:tc>
      </w:tr>
      <w:tr w:rsidR="00BD33C7" w:rsidRPr="00B1263C" w:rsidTr="004B566A">
        <w:trPr>
          <w:trHeight w:val="263"/>
          <w:jc w:val="center"/>
        </w:trPr>
        <w:tc>
          <w:tcPr>
            <w:tcW w:w="9611" w:type="dxa"/>
            <w:gridSpan w:val="6"/>
            <w:tcBorders>
              <w:top w:val="nil"/>
              <w:left w:val="nil"/>
              <w:bottom w:val="nil"/>
              <w:right w:val="nil"/>
            </w:tcBorders>
            <w:shd w:val="clear" w:color="auto" w:fill="auto"/>
            <w:noWrap/>
            <w:vAlign w:val="bottom"/>
          </w:tcPr>
          <w:p w:rsidR="00B025D5" w:rsidRDefault="00B025D5" w:rsidP="00BD33C7">
            <w:pPr>
              <w:jc w:val="both"/>
              <w:rPr>
                <w:sz w:val="28"/>
                <w:szCs w:val="28"/>
                <w:lang w:val="kk-KZ"/>
              </w:rPr>
            </w:pPr>
          </w:p>
          <w:p w:rsidR="00BD33C7" w:rsidRPr="00B1263C" w:rsidRDefault="00BD33C7" w:rsidP="00BD33C7">
            <w:pPr>
              <w:jc w:val="both"/>
              <w:rPr>
                <w:sz w:val="28"/>
                <w:szCs w:val="28"/>
                <w:lang w:val="kk-KZ"/>
              </w:rPr>
            </w:pPr>
            <w:r w:rsidRPr="00B1263C">
              <w:rPr>
                <w:sz w:val="28"/>
                <w:szCs w:val="28"/>
                <w:lang w:val="kk-KZ"/>
              </w:rPr>
              <w:lastRenderedPageBreak/>
              <w:t>к</w:t>
            </w:r>
            <w:r w:rsidR="0072026A" w:rsidRPr="00B1263C">
              <w:rPr>
                <w:sz w:val="28"/>
                <w:szCs w:val="28"/>
                <w:lang w:val="kk-KZ"/>
              </w:rPr>
              <w:t>есте 14</w:t>
            </w:r>
            <w:r w:rsidRPr="00B1263C">
              <w:rPr>
                <w:sz w:val="28"/>
                <w:szCs w:val="28"/>
                <w:lang w:val="kk-KZ"/>
              </w:rPr>
              <w:t xml:space="preserve"> – жалғасы</w:t>
            </w:r>
          </w:p>
        </w:tc>
      </w:tr>
      <w:tr w:rsidR="006B4184" w:rsidRPr="00B1263C" w:rsidTr="004B566A">
        <w:trPr>
          <w:trHeight w:val="310"/>
          <w:jc w:val="center"/>
        </w:trPr>
        <w:tc>
          <w:tcPr>
            <w:tcW w:w="704" w:type="dxa"/>
            <w:tcBorders>
              <w:top w:val="nil"/>
            </w:tcBorders>
            <w:shd w:val="clear" w:color="auto" w:fill="auto"/>
            <w:noWrap/>
            <w:vAlign w:val="bottom"/>
            <w:hideMark/>
          </w:tcPr>
          <w:p w:rsidR="00843A01" w:rsidRPr="00B1263C" w:rsidRDefault="00843A01" w:rsidP="00BD2289">
            <w:pPr>
              <w:jc w:val="both"/>
              <w:rPr>
                <w:sz w:val="28"/>
                <w:szCs w:val="28"/>
              </w:rPr>
            </w:pPr>
            <w:r w:rsidRPr="00B1263C">
              <w:rPr>
                <w:sz w:val="28"/>
                <w:szCs w:val="28"/>
              </w:rPr>
              <w:lastRenderedPageBreak/>
              <w:t>2.4</w:t>
            </w:r>
          </w:p>
        </w:tc>
        <w:tc>
          <w:tcPr>
            <w:tcW w:w="2561" w:type="dxa"/>
            <w:tcBorders>
              <w:top w:val="nil"/>
            </w:tcBorders>
            <w:shd w:val="clear" w:color="auto" w:fill="auto"/>
            <w:hideMark/>
          </w:tcPr>
          <w:p w:rsidR="00843A01" w:rsidRPr="00B1263C" w:rsidRDefault="00676BAF" w:rsidP="00BD33C7">
            <w:pPr>
              <w:jc w:val="both"/>
              <w:rPr>
                <w:sz w:val="28"/>
                <w:szCs w:val="28"/>
                <w:lang w:val="kk-KZ"/>
              </w:rPr>
            </w:pPr>
            <w:r w:rsidRPr="00B1263C">
              <w:rPr>
                <w:sz w:val="28"/>
                <w:szCs w:val="28"/>
                <w:lang w:val="kk-KZ"/>
              </w:rPr>
              <w:t>КМҚ</w:t>
            </w:r>
          </w:p>
        </w:tc>
        <w:tc>
          <w:tcPr>
            <w:tcW w:w="1550" w:type="dxa"/>
            <w:tcBorders>
              <w:top w:val="nil"/>
            </w:tcBorders>
            <w:shd w:val="clear" w:color="auto" w:fill="auto"/>
            <w:vAlign w:val="center"/>
            <w:hideMark/>
          </w:tcPr>
          <w:p w:rsidR="00843A01" w:rsidRPr="00B1263C" w:rsidRDefault="00843A01" w:rsidP="00BD33C7">
            <w:pPr>
              <w:ind w:firstLine="166"/>
              <w:jc w:val="both"/>
              <w:rPr>
                <w:sz w:val="28"/>
                <w:szCs w:val="28"/>
              </w:rPr>
            </w:pPr>
            <w:r w:rsidRPr="00B1263C">
              <w:rPr>
                <w:sz w:val="28"/>
                <w:szCs w:val="28"/>
              </w:rPr>
              <w:t>85</w:t>
            </w:r>
          </w:p>
        </w:tc>
        <w:tc>
          <w:tcPr>
            <w:tcW w:w="1559" w:type="dxa"/>
            <w:tcBorders>
              <w:top w:val="nil"/>
            </w:tcBorders>
            <w:shd w:val="clear" w:color="auto" w:fill="auto"/>
            <w:vAlign w:val="center"/>
            <w:hideMark/>
          </w:tcPr>
          <w:p w:rsidR="00843A01" w:rsidRPr="00B1263C" w:rsidRDefault="00843A01" w:rsidP="00BD33C7">
            <w:pPr>
              <w:ind w:firstLine="166"/>
              <w:jc w:val="both"/>
              <w:rPr>
                <w:sz w:val="28"/>
                <w:szCs w:val="28"/>
              </w:rPr>
            </w:pPr>
            <w:r w:rsidRPr="00B1263C">
              <w:rPr>
                <w:sz w:val="28"/>
                <w:szCs w:val="28"/>
              </w:rPr>
              <w:t>85</w:t>
            </w:r>
          </w:p>
        </w:tc>
        <w:tc>
          <w:tcPr>
            <w:tcW w:w="1701" w:type="dxa"/>
            <w:tcBorders>
              <w:top w:val="nil"/>
            </w:tcBorders>
            <w:shd w:val="clear" w:color="auto" w:fill="auto"/>
            <w:vAlign w:val="center"/>
            <w:hideMark/>
          </w:tcPr>
          <w:p w:rsidR="00843A01" w:rsidRPr="00B1263C" w:rsidRDefault="00843A01" w:rsidP="00BD33C7">
            <w:pPr>
              <w:ind w:firstLine="166"/>
              <w:jc w:val="both"/>
              <w:rPr>
                <w:sz w:val="28"/>
                <w:szCs w:val="28"/>
              </w:rPr>
            </w:pPr>
            <w:r w:rsidRPr="00B1263C">
              <w:rPr>
                <w:sz w:val="28"/>
                <w:szCs w:val="28"/>
              </w:rPr>
              <w:t>84</w:t>
            </w:r>
          </w:p>
        </w:tc>
        <w:tc>
          <w:tcPr>
            <w:tcW w:w="1536" w:type="dxa"/>
            <w:tcBorders>
              <w:top w:val="nil"/>
            </w:tcBorders>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85</w:t>
            </w:r>
          </w:p>
        </w:tc>
      </w:tr>
      <w:tr w:rsidR="006B4184" w:rsidRPr="00B1263C" w:rsidTr="000A2440">
        <w:trPr>
          <w:trHeight w:val="320"/>
          <w:jc w:val="center"/>
        </w:trPr>
        <w:tc>
          <w:tcPr>
            <w:tcW w:w="704" w:type="dxa"/>
            <w:shd w:val="clear" w:color="auto" w:fill="auto"/>
            <w:noWrap/>
            <w:vAlign w:val="bottom"/>
            <w:hideMark/>
          </w:tcPr>
          <w:p w:rsidR="00843A01" w:rsidRPr="00B1263C" w:rsidRDefault="00843A01" w:rsidP="00BD2289">
            <w:pPr>
              <w:jc w:val="both"/>
              <w:rPr>
                <w:sz w:val="28"/>
                <w:szCs w:val="28"/>
              </w:rPr>
            </w:pPr>
            <w:r w:rsidRPr="00B1263C">
              <w:rPr>
                <w:sz w:val="28"/>
                <w:szCs w:val="28"/>
              </w:rPr>
              <w:t>2.5</w:t>
            </w:r>
          </w:p>
        </w:tc>
        <w:tc>
          <w:tcPr>
            <w:tcW w:w="2561" w:type="dxa"/>
            <w:shd w:val="clear" w:color="auto" w:fill="auto"/>
            <w:hideMark/>
          </w:tcPr>
          <w:p w:rsidR="00843A01" w:rsidRPr="00B1263C" w:rsidRDefault="00676BAF" w:rsidP="00BD33C7">
            <w:pPr>
              <w:jc w:val="both"/>
              <w:rPr>
                <w:sz w:val="28"/>
                <w:szCs w:val="28"/>
              </w:rPr>
            </w:pPr>
            <w:r w:rsidRPr="00B1263C">
              <w:rPr>
                <w:sz w:val="28"/>
                <w:szCs w:val="28"/>
              </w:rPr>
              <w:t>жалпы орта білім</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20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44</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50</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55</w:t>
            </w:r>
          </w:p>
        </w:tc>
      </w:tr>
      <w:tr w:rsidR="006B4184" w:rsidRPr="00B1263C" w:rsidTr="000A2440">
        <w:trPr>
          <w:trHeight w:val="420"/>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3</w:t>
            </w:r>
          </w:p>
        </w:tc>
        <w:tc>
          <w:tcPr>
            <w:tcW w:w="2561" w:type="dxa"/>
            <w:shd w:val="clear" w:color="auto" w:fill="auto"/>
            <w:vAlign w:val="bottom"/>
            <w:hideMark/>
          </w:tcPr>
          <w:p w:rsidR="00843A01" w:rsidRPr="00B1263C" w:rsidRDefault="00676BAF" w:rsidP="00BD33C7">
            <w:pPr>
              <w:jc w:val="both"/>
              <w:rPr>
                <w:sz w:val="28"/>
                <w:szCs w:val="28"/>
              </w:rPr>
            </w:pPr>
            <w:r w:rsidRPr="00B1263C">
              <w:rPr>
                <w:sz w:val="28"/>
                <w:szCs w:val="28"/>
              </w:rPr>
              <w:t>Мамандық бойынша орташа еңбек өтілі, жыл</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11,0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10,5</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10,5</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10,3</w:t>
            </w:r>
          </w:p>
        </w:tc>
      </w:tr>
      <w:tr w:rsidR="006B4184" w:rsidRPr="00B1263C" w:rsidTr="000A2440">
        <w:trPr>
          <w:trHeight w:val="247"/>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4</w:t>
            </w:r>
          </w:p>
        </w:tc>
        <w:tc>
          <w:tcPr>
            <w:tcW w:w="2561" w:type="dxa"/>
            <w:shd w:val="clear" w:color="auto" w:fill="auto"/>
            <w:vAlign w:val="bottom"/>
            <w:hideMark/>
          </w:tcPr>
          <w:p w:rsidR="00843A01" w:rsidRPr="00B1263C" w:rsidRDefault="00676BAF" w:rsidP="00BD33C7">
            <w:pPr>
              <w:jc w:val="both"/>
              <w:rPr>
                <w:sz w:val="28"/>
                <w:szCs w:val="28"/>
              </w:rPr>
            </w:pPr>
            <w:r w:rsidRPr="00B1263C">
              <w:rPr>
                <w:sz w:val="28"/>
                <w:szCs w:val="28"/>
              </w:rPr>
              <w:t>орташа жасы, жыл</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35,2</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34,9</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34,9</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33,6</w:t>
            </w:r>
          </w:p>
        </w:tc>
      </w:tr>
      <w:tr w:rsidR="006B4184" w:rsidRPr="00B1263C" w:rsidTr="000A2440">
        <w:trPr>
          <w:trHeight w:val="310"/>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5</w:t>
            </w:r>
          </w:p>
        </w:tc>
        <w:tc>
          <w:tcPr>
            <w:tcW w:w="2561" w:type="dxa"/>
            <w:shd w:val="clear" w:color="auto" w:fill="auto"/>
            <w:vAlign w:val="bottom"/>
            <w:hideMark/>
          </w:tcPr>
          <w:p w:rsidR="00843A01" w:rsidRPr="00B1263C" w:rsidRDefault="00676BAF" w:rsidP="00BD33C7">
            <w:pPr>
              <w:jc w:val="both"/>
              <w:rPr>
                <w:sz w:val="28"/>
                <w:szCs w:val="28"/>
              </w:rPr>
            </w:pPr>
            <w:r w:rsidRPr="00B1263C">
              <w:rPr>
                <w:sz w:val="28"/>
                <w:szCs w:val="28"/>
              </w:rPr>
              <w:t>Пайда, мың теңге</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984,0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1 017,0</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1 950,0</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2023,6</w:t>
            </w:r>
          </w:p>
        </w:tc>
      </w:tr>
      <w:tr w:rsidR="006B4184" w:rsidRPr="00B1263C" w:rsidTr="000A2440">
        <w:trPr>
          <w:trHeight w:val="383"/>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6</w:t>
            </w:r>
          </w:p>
        </w:tc>
        <w:tc>
          <w:tcPr>
            <w:tcW w:w="2561" w:type="dxa"/>
            <w:shd w:val="clear" w:color="auto" w:fill="auto"/>
            <w:hideMark/>
          </w:tcPr>
          <w:p w:rsidR="00843A01" w:rsidRPr="00B1263C" w:rsidRDefault="00676BAF" w:rsidP="00BD33C7">
            <w:pPr>
              <w:jc w:val="both"/>
              <w:rPr>
                <w:sz w:val="28"/>
                <w:szCs w:val="28"/>
              </w:rPr>
            </w:pPr>
            <w:r w:rsidRPr="00B1263C">
              <w:rPr>
                <w:sz w:val="28"/>
                <w:szCs w:val="28"/>
              </w:rPr>
              <w:t>Жылдық еңбекақы қоры, мың теңге</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658 391,5</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678 341,0</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848 290,5</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965259,7</w:t>
            </w:r>
          </w:p>
        </w:tc>
      </w:tr>
      <w:tr w:rsidR="006B4184" w:rsidRPr="00B1263C" w:rsidTr="000A2440">
        <w:trPr>
          <w:trHeight w:val="272"/>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7</w:t>
            </w:r>
          </w:p>
        </w:tc>
        <w:tc>
          <w:tcPr>
            <w:tcW w:w="2561" w:type="dxa"/>
            <w:shd w:val="clear" w:color="auto" w:fill="auto"/>
            <w:hideMark/>
          </w:tcPr>
          <w:p w:rsidR="00843A01" w:rsidRPr="00B1263C" w:rsidRDefault="00676BAF" w:rsidP="00BD33C7">
            <w:pPr>
              <w:jc w:val="both"/>
              <w:rPr>
                <w:sz w:val="28"/>
                <w:szCs w:val="28"/>
              </w:rPr>
            </w:pPr>
            <w:r w:rsidRPr="00B1263C">
              <w:rPr>
                <w:sz w:val="28"/>
                <w:szCs w:val="28"/>
              </w:rPr>
              <w:t>Қызметкерлерге берілетін сыйақылар</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45,0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55,0</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242,0</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264,1</w:t>
            </w:r>
          </w:p>
        </w:tc>
      </w:tr>
      <w:tr w:rsidR="006B4184" w:rsidRPr="00B1263C" w:rsidTr="000A2440">
        <w:trPr>
          <w:trHeight w:val="272"/>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8</w:t>
            </w:r>
          </w:p>
        </w:tc>
        <w:tc>
          <w:tcPr>
            <w:tcW w:w="2561" w:type="dxa"/>
            <w:shd w:val="clear" w:color="auto" w:fill="auto"/>
            <w:hideMark/>
          </w:tcPr>
          <w:p w:rsidR="00843A01" w:rsidRPr="00B1263C" w:rsidRDefault="00905741" w:rsidP="00BD33C7">
            <w:pPr>
              <w:jc w:val="both"/>
              <w:rPr>
                <w:sz w:val="28"/>
                <w:szCs w:val="28"/>
              </w:rPr>
            </w:pPr>
            <w:r w:rsidRPr="00B1263C">
              <w:rPr>
                <w:sz w:val="28"/>
                <w:szCs w:val="28"/>
              </w:rPr>
              <w:t>Қызметкерлерге</w:t>
            </w:r>
            <w:r w:rsidR="00676BAF" w:rsidRPr="00B1263C">
              <w:rPr>
                <w:sz w:val="28"/>
                <w:szCs w:val="28"/>
              </w:rPr>
              <w:t xml:space="preserve"> инвестициялар, мың теңге</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6 500,0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7 190,0</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5 810,0</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7864,3</w:t>
            </w:r>
          </w:p>
        </w:tc>
      </w:tr>
      <w:tr w:rsidR="006B4184" w:rsidRPr="00B1263C" w:rsidTr="000A2440">
        <w:trPr>
          <w:trHeight w:val="272"/>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9</w:t>
            </w:r>
          </w:p>
        </w:tc>
        <w:tc>
          <w:tcPr>
            <w:tcW w:w="2561" w:type="dxa"/>
            <w:shd w:val="clear" w:color="auto" w:fill="auto"/>
            <w:hideMark/>
          </w:tcPr>
          <w:p w:rsidR="00843A01" w:rsidRPr="00B1263C" w:rsidRDefault="00905741" w:rsidP="00BD33C7">
            <w:pPr>
              <w:jc w:val="both"/>
              <w:rPr>
                <w:sz w:val="28"/>
                <w:szCs w:val="28"/>
              </w:rPr>
            </w:pPr>
            <w:r w:rsidRPr="00B1263C">
              <w:rPr>
                <w:sz w:val="28"/>
                <w:szCs w:val="28"/>
                <w:lang w:val="kk-KZ"/>
              </w:rPr>
              <w:t>Қызметкерлерге</w:t>
            </w:r>
            <w:r w:rsidR="00676BAF" w:rsidRPr="00B1263C">
              <w:rPr>
                <w:sz w:val="28"/>
                <w:szCs w:val="28"/>
                <w:lang w:val="kk-KZ"/>
              </w:rPr>
              <w:t xml:space="preserve"> кететін жалпы</w:t>
            </w:r>
            <w:r w:rsidR="00676BAF" w:rsidRPr="00B1263C">
              <w:rPr>
                <w:sz w:val="28"/>
                <w:szCs w:val="28"/>
              </w:rPr>
              <w:t xml:space="preserve"> шығындар, мың теңге</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664 936,5</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685 586,0</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854 342,5</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968312,4</w:t>
            </w:r>
          </w:p>
        </w:tc>
      </w:tr>
      <w:tr w:rsidR="006B4184" w:rsidRPr="00B1263C" w:rsidTr="000A2440">
        <w:trPr>
          <w:trHeight w:val="566"/>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10</w:t>
            </w:r>
          </w:p>
        </w:tc>
        <w:tc>
          <w:tcPr>
            <w:tcW w:w="2561" w:type="dxa"/>
            <w:shd w:val="clear" w:color="auto" w:fill="auto"/>
            <w:hideMark/>
          </w:tcPr>
          <w:p w:rsidR="00843A01" w:rsidRPr="00B1263C" w:rsidRDefault="00676BAF" w:rsidP="00BD33C7">
            <w:pPr>
              <w:ind w:firstLine="34"/>
              <w:jc w:val="both"/>
              <w:rPr>
                <w:sz w:val="28"/>
                <w:szCs w:val="28"/>
              </w:rPr>
            </w:pPr>
            <w:r w:rsidRPr="00B1263C">
              <w:rPr>
                <w:sz w:val="28"/>
                <w:szCs w:val="28"/>
              </w:rPr>
              <w:t>ҚР медицина қызметкерлерінің жұмыс уақытының нормасы, сағат</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1 771,2</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1 771,2</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1 771,2</w:t>
            </w:r>
          </w:p>
        </w:tc>
        <w:tc>
          <w:tcPr>
            <w:tcW w:w="1536" w:type="dxa"/>
            <w:shd w:val="clear" w:color="auto" w:fill="auto"/>
            <w:noWrap/>
            <w:vAlign w:val="center"/>
            <w:hideMark/>
          </w:tcPr>
          <w:p w:rsidR="00843A01" w:rsidRPr="00B1263C" w:rsidRDefault="00AE450D" w:rsidP="00BD33C7">
            <w:pPr>
              <w:ind w:firstLine="166"/>
              <w:jc w:val="both"/>
              <w:rPr>
                <w:sz w:val="28"/>
                <w:szCs w:val="28"/>
                <w:lang w:val="kk-KZ"/>
              </w:rPr>
            </w:pPr>
            <w:r w:rsidRPr="00B1263C">
              <w:rPr>
                <w:sz w:val="28"/>
                <w:szCs w:val="28"/>
                <w:lang w:val="kk-KZ"/>
              </w:rPr>
              <w:t>1771,2</w:t>
            </w:r>
          </w:p>
        </w:tc>
      </w:tr>
      <w:tr w:rsidR="006B4184" w:rsidRPr="00B1263C" w:rsidTr="000A2440">
        <w:trPr>
          <w:trHeight w:val="844"/>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11</w:t>
            </w:r>
          </w:p>
        </w:tc>
        <w:tc>
          <w:tcPr>
            <w:tcW w:w="2561" w:type="dxa"/>
            <w:shd w:val="clear" w:color="auto" w:fill="auto"/>
            <w:hideMark/>
          </w:tcPr>
          <w:p w:rsidR="00D26B07" w:rsidRPr="00B1263C" w:rsidRDefault="00676BAF" w:rsidP="008F60A3">
            <w:pPr>
              <w:ind w:firstLine="34"/>
              <w:jc w:val="both"/>
              <w:rPr>
                <w:sz w:val="28"/>
                <w:szCs w:val="28"/>
              </w:rPr>
            </w:pPr>
            <w:r w:rsidRPr="00B1263C">
              <w:rPr>
                <w:sz w:val="28"/>
                <w:szCs w:val="28"/>
              </w:rPr>
              <w:t xml:space="preserve">Барлық қызметкерлер үшін толық жұмыс уақыты </w:t>
            </w:r>
            <w:r w:rsidR="009E09C8" w:rsidRPr="00B1263C">
              <w:rPr>
                <w:sz w:val="28"/>
                <w:szCs w:val="28"/>
              </w:rPr>
              <w:t>эквиваленты</w:t>
            </w:r>
            <w:r w:rsidRPr="00B1263C">
              <w:rPr>
                <w:sz w:val="28"/>
                <w:szCs w:val="28"/>
              </w:rPr>
              <w:t>, сағат</w:t>
            </w:r>
          </w:p>
        </w:tc>
        <w:tc>
          <w:tcPr>
            <w:tcW w:w="1550"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628 776,0</w:t>
            </w:r>
          </w:p>
        </w:tc>
        <w:tc>
          <w:tcPr>
            <w:tcW w:w="1559"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634 089,6</w:t>
            </w:r>
          </w:p>
        </w:tc>
        <w:tc>
          <w:tcPr>
            <w:tcW w:w="1701" w:type="dxa"/>
            <w:shd w:val="clear" w:color="auto" w:fill="auto"/>
            <w:vAlign w:val="center"/>
            <w:hideMark/>
          </w:tcPr>
          <w:p w:rsidR="00843A01" w:rsidRPr="00B1263C" w:rsidRDefault="00843A01" w:rsidP="00BD33C7">
            <w:pPr>
              <w:ind w:firstLine="166"/>
              <w:jc w:val="both"/>
              <w:rPr>
                <w:sz w:val="28"/>
                <w:szCs w:val="28"/>
              </w:rPr>
            </w:pPr>
            <w:r w:rsidRPr="00B1263C">
              <w:rPr>
                <w:sz w:val="28"/>
                <w:szCs w:val="28"/>
              </w:rPr>
              <w:t>660 657,6</w:t>
            </w:r>
          </w:p>
        </w:tc>
        <w:tc>
          <w:tcPr>
            <w:tcW w:w="1536" w:type="dxa"/>
            <w:shd w:val="clear" w:color="auto" w:fill="auto"/>
            <w:noWrap/>
            <w:vAlign w:val="center"/>
            <w:hideMark/>
          </w:tcPr>
          <w:p w:rsidR="00843A01" w:rsidRPr="00B1263C" w:rsidRDefault="0058570B" w:rsidP="00BD33C7">
            <w:pPr>
              <w:ind w:firstLine="166"/>
              <w:jc w:val="both"/>
              <w:rPr>
                <w:sz w:val="28"/>
                <w:szCs w:val="28"/>
                <w:lang w:val="kk-KZ"/>
              </w:rPr>
            </w:pPr>
            <w:r w:rsidRPr="00B1263C">
              <w:rPr>
                <w:sz w:val="28"/>
                <w:szCs w:val="28"/>
                <w:lang w:val="kk-KZ"/>
              </w:rPr>
              <w:t>667 742,4</w:t>
            </w:r>
          </w:p>
        </w:tc>
      </w:tr>
      <w:tr w:rsidR="006B4184" w:rsidRPr="00B1263C" w:rsidTr="000A2440">
        <w:trPr>
          <w:trHeight w:val="310"/>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12</w:t>
            </w:r>
          </w:p>
        </w:tc>
        <w:tc>
          <w:tcPr>
            <w:tcW w:w="2561" w:type="dxa"/>
            <w:shd w:val="clear" w:color="auto" w:fill="auto"/>
            <w:vAlign w:val="bottom"/>
            <w:hideMark/>
          </w:tcPr>
          <w:p w:rsidR="00843A01" w:rsidRPr="00B1263C" w:rsidRDefault="00676BAF" w:rsidP="00BD33C7">
            <w:pPr>
              <w:ind w:firstLine="34"/>
              <w:jc w:val="both"/>
              <w:rPr>
                <w:sz w:val="28"/>
                <w:szCs w:val="28"/>
              </w:rPr>
            </w:pPr>
            <w:r w:rsidRPr="00B1263C">
              <w:rPr>
                <w:sz w:val="28"/>
                <w:szCs w:val="28"/>
                <w:lang w:val="kk-KZ"/>
              </w:rPr>
              <w:t>А</w:t>
            </w:r>
            <w:r w:rsidR="0058570B" w:rsidRPr="00B1263C">
              <w:rPr>
                <w:sz w:val="28"/>
                <w:szCs w:val="28"/>
                <w:lang w:val="kk-KZ"/>
              </w:rPr>
              <w:t xml:space="preserve">дами капиталдың </w:t>
            </w:r>
            <w:r w:rsidRPr="00B1263C">
              <w:rPr>
                <w:sz w:val="28"/>
                <w:szCs w:val="28"/>
              </w:rPr>
              <w:t xml:space="preserve"> пайда индексі</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1,03</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1,042</w:t>
            </w:r>
          </w:p>
        </w:tc>
        <w:tc>
          <w:tcPr>
            <w:tcW w:w="1701"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2,00</w:t>
            </w:r>
          </w:p>
        </w:tc>
        <w:tc>
          <w:tcPr>
            <w:tcW w:w="1536" w:type="dxa"/>
            <w:shd w:val="clear" w:color="auto" w:fill="auto"/>
            <w:noWrap/>
            <w:vAlign w:val="center"/>
            <w:hideMark/>
          </w:tcPr>
          <w:p w:rsidR="00843A01" w:rsidRPr="00B1263C" w:rsidRDefault="002875A0" w:rsidP="00BD33C7">
            <w:pPr>
              <w:ind w:firstLine="308"/>
              <w:jc w:val="both"/>
              <w:rPr>
                <w:sz w:val="28"/>
                <w:szCs w:val="28"/>
                <w:lang w:val="kk-KZ"/>
              </w:rPr>
            </w:pPr>
            <w:r w:rsidRPr="00B1263C">
              <w:rPr>
                <w:sz w:val="28"/>
                <w:szCs w:val="28"/>
                <w:lang w:val="kk-KZ"/>
              </w:rPr>
              <w:t>1,05</w:t>
            </w:r>
          </w:p>
        </w:tc>
      </w:tr>
      <w:tr w:rsidR="006B4184" w:rsidRPr="00B1263C" w:rsidTr="000A2440">
        <w:trPr>
          <w:trHeight w:val="521"/>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13</w:t>
            </w:r>
          </w:p>
        </w:tc>
        <w:tc>
          <w:tcPr>
            <w:tcW w:w="2561" w:type="dxa"/>
            <w:shd w:val="clear" w:color="auto" w:fill="auto"/>
            <w:hideMark/>
          </w:tcPr>
          <w:p w:rsidR="00843A01" w:rsidRPr="00B1263C" w:rsidRDefault="00366DFA" w:rsidP="00BD33C7">
            <w:pPr>
              <w:ind w:firstLine="34"/>
              <w:jc w:val="both"/>
              <w:rPr>
                <w:sz w:val="28"/>
                <w:szCs w:val="28"/>
              </w:rPr>
            </w:pPr>
            <w:r w:rsidRPr="00B1263C">
              <w:rPr>
                <w:sz w:val="28"/>
                <w:szCs w:val="28"/>
              </w:rPr>
              <w:t>Адами капитал құнының индексі</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1,02</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1,040</w:t>
            </w:r>
          </w:p>
        </w:tc>
        <w:tc>
          <w:tcPr>
            <w:tcW w:w="1701"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1,30</w:t>
            </w:r>
          </w:p>
        </w:tc>
        <w:tc>
          <w:tcPr>
            <w:tcW w:w="1536" w:type="dxa"/>
            <w:shd w:val="clear" w:color="auto" w:fill="auto"/>
            <w:noWrap/>
            <w:vAlign w:val="center"/>
            <w:hideMark/>
          </w:tcPr>
          <w:p w:rsidR="00843A01" w:rsidRPr="00B1263C" w:rsidRDefault="002875A0" w:rsidP="00BD33C7">
            <w:pPr>
              <w:ind w:firstLine="308"/>
              <w:jc w:val="both"/>
              <w:rPr>
                <w:sz w:val="28"/>
                <w:szCs w:val="28"/>
                <w:lang w:val="kk-KZ"/>
              </w:rPr>
            </w:pPr>
            <w:r w:rsidRPr="00B1263C">
              <w:rPr>
                <w:sz w:val="28"/>
                <w:szCs w:val="28"/>
                <w:lang w:val="kk-KZ"/>
              </w:rPr>
              <w:t>1,15</w:t>
            </w:r>
          </w:p>
        </w:tc>
      </w:tr>
      <w:tr w:rsidR="006B4184" w:rsidRPr="00B1263C" w:rsidTr="000A2440">
        <w:trPr>
          <w:trHeight w:val="517"/>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14</w:t>
            </w:r>
          </w:p>
        </w:tc>
        <w:tc>
          <w:tcPr>
            <w:tcW w:w="2561" w:type="dxa"/>
            <w:shd w:val="clear" w:color="auto" w:fill="auto"/>
            <w:hideMark/>
          </w:tcPr>
          <w:p w:rsidR="00843A01" w:rsidRPr="00B1263C" w:rsidRDefault="00366DFA" w:rsidP="00BD33C7">
            <w:pPr>
              <w:ind w:firstLine="34"/>
              <w:jc w:val="both"/>
              <w:rPr>
                <w:sz w:val="28"/>
                <w:szCs w:val="28"/>
              </w:rPr>
            </w:pPr>
            <w:r w:rsidRPr="00B1263C">
              <w:rPr>
                <w:sz w:val="28"/>
                <w:szCs w:val="28"/>
              </w:rPr>
              <w:t>Кәсіптік өнімділік коэффициенті</w:t>
            </w:r>
            <w:r w:rsidR="005F3FF6" w:rsidRPr="00B1263C">
              <w:rPr>
                <w:sz w:val="28"/>
                <w:szCs w:val="28"/>
              </w:rPr>
              <w:t xml:space="preserve">, % </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4,53</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4,34</w:t>
            </w:r>
          </w:p>
        </w:tc>
        <w:tc>
          <w:tcPr>
            <w:tcW w:w="1701" w:type="dxa"/>
            <w:shd w:val="clear" w:color="auto" w:fill="auto"/>
            <w:vAlign w:val="center"/>
            <w:hideMark/>
          </w:tcPr>
          <w:p w:rsidR="00843A01" w:rsidRPr="00B1263C" w:rsidRDefault="00413240" w:rsidP="00BD33C7">
            <w:pPr>
              <w:ind w:firstLine="308"/>
              <w:jc w:val="both"/>
              <w:rPr>
                <w:sz w:val="28"/>
                <w:szCs w:val="28"/>
              </w:rPr>
            </w:pPr>
            <w:r w:rsidRPr="00B1263C">
              <w:rPr>
                <w:sz w:val="28"/>
                <w:szCs w:val="28"/>
              </w:rPr>
              <w:t>4,34</w:t>
            </w:r>
          </w:p>
        </w:tc>
        <w:tc>
          <w:tcPr>
            <w:tcW w:w="1536" w:type="dxa"/>
            <w:shd w:val="clear" w:color="auto" w:fill="auto"/>
            <w:noWrap/>
            <w:vAlign w:val="center"/>
            <w:hideMark/>
          </w:tcPr>
          <w:p w:rsidR="00843A01" w:rsidRPr="00B1263C" w:rsidRDefault="00413240" w:rsidP="00BD33C7">
            <w:pPr>
              <w:ind w:firstLine="308"/>
              <w:jc w:val="both"/>
              <w:rPr>
                <w:sz w:val="28"/>
                <w:szCs w:val="28"/>
                <w:lang w:val="en-US"/>
              </w:rPr>
            </w:pPr>
            <w:r w:rsidRPr="00B1263C">
              <w:rPr>
                <w:sz w:val="28"/>
                <w:szCs w:val="28"/>
                <w:lang w:val="kk-KZ"/>
              </w:rPr>
              <w:t>4,32</w:t>
            </w:r>
          </w:p>
        </w:tc>
      </w:tr>
      <w:tr w:rsidR="006B4184" w:rsidRPr="00B1263C" w:rsidTr="000A2440">
        <w:trPr>
          <w:trHeight w:val="399"/>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15</w:t>
            </w:r>
          </w:p>
        </w:tc>
        <w:tc>
          <w:tcPr>
            <w:tcW w:w="2561" w:type="dxa"/>
            <w:shd w:val="clear" w:color="auto" w:fill="auto"/>
            <w:hideMark/>
          </w:tcPr>
          <w:p w:rsidR="00843A01" w:rsidRPr="00B1263C" w:rsidRDefault="00A6068B" w:rsidP="00BD33C7">
            <w:pPr>
              <w:ind w:firstLine="34"/>
              <w:jc w:val="both"/>
              <w:rPr>
                <w:sz w:val="28"/>
                <w:szCs w:val="28"/>
                <w:lang w:val="kk-KZ"/>
              </w:rPr>
            </w:pPr>
            <w:r w:rsidRPr="00B1263C">
              <w:rPr>
                <w:sz w:val="28"/>
                <w:szCs w:val="28"/>
              </w:rPr>
              <w:t>К</w:t>
            </w:r>
            <w:r w:rsidRPr="00B1263C">
              <w:rPr>
                <w:sz w:val="28"/>
                <w:szCs w:val="28"/>
                <w:lang w:val="kk-KZ"/>
              </w:rPr>
              <w:t>адрлық потенциал гудвиллы</w:t>
            </w:r>
            <w:r w:rsidR="00413240" w:rsidRPr="00B1263C">
              <w:rPr>
                <w:sz w:val="28"/>
                <w:szCs w:val="28"/>
                <w:lang w:val="en-US"/>
              </w:rPr>
              <w:t xml:space="preserve"> </w:t>
            </w:r>
          </w:p>
        </w:tc>
        <w:tc>
          <w:tcPr>
            <w:tcW w:w="1550"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6,11</w:t>
            </w:r>
          </w:p>
        </w:tc>
        <w:tc>
          <w:tcPr>
            <w:tcW w:w="1559"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6,42</w:t>
            </w:r>
          </w:p>
        </w:tc>
        <w:tc>
          <w:tcPr>
            <w:tcW w:w="1701" w:type="dxa"/>
            <w:shd w:val="clear" w:color="auto" w:fill="auto"/>
            <w:vAlign w:val="center"/>
            <w:hideMark/>
          </w:tcPr>
          <w:p w:rsidR="00843A01" w:rsidRPr="00B1263C" w:rsidRDefault="00843A01" w:rsidP="00BD33C7">
            <w:pPr>
              <w:ind w:firstLine="308"/>
              <w:jc w:val="both"/>
              <w:rPr>
                <w:sz w:val="28"/>
                <w:szCs w:val="28"/>
              </w:rPr>
            </w:pPr>
            <w:r w:rsidRPr="00B1263C">
              <w:rPr>
                <w:sz w:val="28"/>
                <w:szCs w:val="28"/>
              </w:rPr>
              <w:t>7,62</w:t>
            </w:r>
          </w:p>
        </w:tc>
        <w:tc>
          <w:tcPr>
            <w:tcW w:w="1536" w:type="dxa"/>
            <w:shd w:val="clear" w:color="auto" w:fill="auto"/>
            <w:noWrap/>
            <w:vAlign w:val="center"/>
            <w:hideMark/>
          </w:tcPr>
          <w:p w:rsidR="00843A01" w:rsidRPr="00B1263C" w:rsidRDefault="00413240" w:rsidP="00BD33C7">
            <w:pPr>
              <w:ind w:firstLine="308"/>
              <w:jc w:val="both"/>
              <w:rPr>
                <w:sz w:val="28"/>
                <w:szCs w:val="28"/>
              </w:rPr>
            </w:pPr>
            <w:r w:rsidRPr="00B1263C">
              <w:rPr>
                <w:sz w:val="28"/>
                <w:szCs w:val="28"/>
              </w:rPr>
              <w:t>6,52</w:t>
            </w:r>
          </w:p>
        </w:tc>
      </w:tr>
      <w:tr w:rsidR="006B4184" w:rsidRPr="00B1263C" w:rsidTr="000A2440">
        <w:trPr>
          <w:trHeight w:val="399"/>
          <w:jc w:val="center"/>
        </w:trPr>
        <w:tc>
          <w:tcPr>
            <w:tcW w:w="704" w:type="dxa"/>
            <w:shd w:val="clear" w:color="auto" w:fill="auto"/>
            <w:noWrap/>
            <w:vAlign w:val="center"/>
            <w:hideMark/>
          </w:tcPr>
          <w:p w:rsidR="00843A01" w:rsidRPr="00B1263C" w:rsidRDefault="00843A01" w:rsidP="00BD2289">
            <w:pPr>
              <w:jc w:val="both"/>
              <w:rPr>
                <w:sz w:val="28"/>
                <w:szCs w:val="28"/>
              </w:rPr>
            </w:pPr>
            <w:r w:rsidRPr="00B1263C">
              <w:rPr>
                <w:sz w:val="28"/>
                <w:szCs w:val="28"/>
              </w:rPr>
              <w:t>16</w:t>
            </w:r>
          </w:p>
        </w:tc>
        <w:tc>
          <w:tcPr>
            <w:tcW w:w="2561" w:type="dxa"/>
            <w:shd w:val="clear" w:color="auto" w:fill="auto"/>
            <w:hideMark/>
          </w:tcPr>
          <w:p w:rsidR="00843A01" w:rsidRPr="00B1263C" w:rsidRDefault="00366DFA" w:rsidP="00BD33C7">
            <w:pPr>
              <w:jc w:val="both"/>
              <w:rPr>
                <w:sz w:val="28"/>
                <w:szCs w:val="28"/>
              </w:rPr>
            </w:pPr>
            <w:r w:rsidRPr="00B1263C">
              <w:rPr>
                <w:sz w:val="28"/>
                <w:szCs w:val="28"/>
                <w:lang w:val="kk-KZ"/>
              </w:rPr>
              <w:t>А</w:t>
            </w:r>
            <w:r w:rsidRPr="00B1263C">
              <w:rPr>
                <w:sz w:val="28"/>
                <w:szCs w:val="28"/>
              </w:rPr>
              <w:t>K болжамды құны, мың теңге</w:t>
            </w:r>
            <w:r w:rsidR="00413240" w:rsidRPr="00B1263C">
              <w:rPr>
                <w:sz w:val="28"/>
                <w:szCs w:val="28"/>
              </w:rPr>
              <w:t xml:space="preserve"> </w:t>
            </w:r>
          </w:p>
        </w:tc>
        <w:tc>
          <w:tcPr>
            <w:tcW w:w="1550" w:type="dxa"/>
            <w:shd w:val="clear" w:color="auto" w:fill="auto"/>
            <w:vAlign w:val="center"/>
            <w:hideMark/>
          </w:tcPr>
          <w:p w:rsidR="00843A01" w:rsidRPr="00B1263C" w:rsidRDefault="00843A01" w:rsidP="00BD33C7">
            <w:pPr>
              <w:jc w:val="both"/>
              <w:rPr>
                <w:sz w:val="28"/>
                <w:szCs w:val="28"/>
              </w:rPr>
            </w:pPr>
            <w:r w:rsidRPr="00B1263C">
              <w:rPr>
                <w:sz w:val="28"/>
                <w:szCs w:val="28"/>
              </w:rPr>
              <w:t>4 215 783</w:t>
            </w:r>
          </w:p>
        </w:tc>
        <w:tc>
          <w:tcPr>
            <w:tcW w:w="1559" w:type="dxa"/>
            <w:shd w:val="clear" w:color="auto" w:fill="auto"/>
            <w:vAlign w:val="center"/>
            <w:hideMark/>
          </w:tcPr>
          <w:p w:rsidR="00843A01" w:rsidRPr="00B1263C" w:rsidRDefault="00843A01" w:rsidP="00BD33C7">
            <w:pPr>
              <w:jc w:val="both"/>
              <w:rPr>
                <w:sz w:val="28"/>
                <w:szCs w:val="28"/>
              </w:rPr>
            </w:pPr>
            <w:r w:rsidRPr="00B1263C">
              <w:rPr>
                <w:sz w:val="28"/>
                <w:szCs w:val="28"/>
              </w:rPr>
              <w:t>4 363092,9</w:t>
            </w:r>
          </w:p>
        </w:tc>
        <w:tc>
          <w:tcPr>
            <w:tcW w:w="1701" w:type="dxa"/>
            <w:shd w:val="clear" w:color="auto" w:fill="auto"/>
            <w:vAlign w:val="center"/>
            <w:hideMark/>
          </w:tcPr>
          <w:p w:rsidR="00843A01" w:rsidRPr="00B1263C" w:rsidRDefault="00843A01" w:rsidP="00BD33C7">
            <w:pPr>
              <w:jc w:val="both"/>
              <w:rPr>
                <w:sz w:val="28"/>
                <w:szCs w:val="28"/>
              </w:rPr>
            </w:pPr>
            <w:r w:rsidRPr="00B1263C">
              <w:rPr>
                <w:sz w:val="28"/>
                <w:szCs w:val="28"/>
              </w:rPr>
              <w:t>6 469 033,9</w:t>
            </w:r>
          </w:p>
        </w:tc>
        <w:tc>
          <w:tcPr>
            <w:tcW w:w="1536" w:type="dxa"/>
            <w:shd w:val="clear" w:color="auto" w:fill="auto"/>
            <w:noWrap/>
            <w:vAlign w:val="center"/>
            <w:hideMark/>
          </w:tcPr>
          <w:p w:rsidR="00843A01" w:rsidRPr="00B1263C" w:rsidRDefault="00A6068B" w:rsidP="00BD33C7">
            <w:pPr>
              <w:jc w:val="both"/>
              <w:rPr>
                <w:sz w:val="28"/>
                <w:szCs w:val="28"/>
              </w:rPr>
            </w:pPr>
            <w:r w:rsidRPr="00B1263C">
              <w:rPr>
                <w:sz w:val="28"/>
                <w:szCs w:val="28"/>
              </w:rPr>
              <w:t>5468028,8</w:t>
            </w:r>
          </w:p>
        </w:tc>
      </w:tr>
      <w:tr w:rsidR="006B4184" w:rsidRPr="00B1263C" w:rsidTr="00ED6F7E">
        <w:trPr>
          <w:trHeight w:val="407"/>
          <w:jc w:val="center"/>
        </w:trPr>
        <w:tc>
          <w:tcPr>
            <w:tcW w:w="9611" w:type="dxa"/>
            <w:gridSpan w:val="6"/>
            <w:shd w:val="clear" w:color="auto" w:fill="auto"/>
            <w:noWrap/>
            <w:vAlign w:val="center"/>
            <w:hideMark/>
          </w:tcPr>
          <w:p w:rsidR="00843A01" w:rsidRPr="00B1263C" w:rsidRDefault="00D52577" w:rsidP="00BD2289">
            <w:pPr>
              <w:jc w:val="both"/>
              <w:rPr>
                <w:sz w:val="28"/>
                <w:szCs w:val="28"/>
              </w:rPr>
            </w:pPr>
            <w:r w:rsidRPr="00B1263C">
              <w:rPr>
                <w:sz w:val="28"/>
                <w:szCs w:val="28"/>
                <w:lang w:val="kk-KZ"/>
              </w:rPr>
              <w:t xml:space="preserve">Ескерту: </w:t>
            </w:r>
            <w:r w:rsidR="00843A01" w:rsidRPr="00B1263C">
              <w:rPr>
                <w:sz w:val="28"/>
                <w:szCs w:val="28"/>
              </w:rPr>
              <w:t xml:space="preserve"> [</w:t>
            </w:r>
            <w:r w:rsidR="000C1173" w:rsidRPr="00B1263C">
              <w:rPr>
                <w:sz w:val="28"/>
                <w:szCs w:val="28"/>
                <w:lang w:val="kk-KZ"/>
              </w:rPr>
              <w:t>100</w:t>
            </w:r>
            <w:r w:rsidR="000A2440" w:rsidRPr="00B1263C">
              <w:rPr>
                <w:sz w:val="28"/>
                <w:szCs w:val="28"/>
                <w:lang w:val="kk-KZ"/>
              </w:rPr>
              <w:t>]</w:t>
            </w:r>
            <w:r w:rsidR="00366DFA" w:rsidRPr="00B1263C">
              <w:rPr>
                <w:sz w:val="28"/>
                <w:szCs w:val="28"/>
              </w:rPr>
              <w:t xml:space="preserve"> </w:t>
            </w:r>
            <w:r w:rsidR="00366DFA" w:rsidRPr="00B1263C">
              <w:rPr>
                <w:rStyle w:val="af0"/>
                <w:color w:val="auto"/>
                <w:sz w:val="28"/>
                <w:szCs w:val="28"/>
                <w:u w:val="none"/>
              </w:rPr>
              <w:t>дереккөз бойынша автор құрастырған</w:t>
            </w:r>
          </w:p>
        </w:tc>
      </w:tr>
    </w:tbl>
    <w:p w:rsidR="00B16069" w:rsidRPr="00B1263C" w:rsidRDefault="00B16069" w:rsidP="002E4DA3">
      <w:pPr>
        <w:ind w:firstLine="709"/>
        <w:jc w:val="both"/>
        <w:rPr>
          <w:sz w:val="28"/>
          <w:szCs w:val="28"/>
        </w:rPr>
      </w:pPr>
    </w:p>
    <w:p w:rsidR="00366DFA" w:rsidRPr="00B025D5" w:rsidRDefault="00CB1B5E" w:rsidP="00B025D5">
      <w:pPr>
        <w:ind w:firstLine="709"/>
        <w:jc w:val="both"/>
        <w:rPr>
          <w:sz w:val="28"/>
          <w:szCs w:val="28"/>
        </w:rPr>
      </w:pPr>
      <w:r w:rsidRPr="00B025D5">
        <w:rPr>
          <w:sz w:val="28"/>
          <w:szCs w:val="28"/>
        </w:rPr>
        <w:lastRenderedPageBreak/>
        <w:t>1</w:t>
      </w:r>
      <w:r w:rsidR="0072026A" w:rsidRPr="00B025D5">
        <w:rPr>
          <w:sz w:val="28"/>
          <w:szCs w:val="28"/>
        </w:rPr>
        <w:t>4</w:t>
      </w:r>
      <w:r w:rsidR="00366DFA" w:rsidRPr="00B025D5">
        <w:rPr>
          <w:sz w:val="28"/>
          <w:szCs w:val="28"/>
        </w:rPr>
        <w:t>-</w:t>
      </w:r>
      <w:r w:rsidR="004B566A" w:rsidRPr="00B025D5">
        <w:rPr>
          <w:sz w:val="28"/>
          <w:szCs w:val="28"/>
        </w:rPr>
        <w:t>ші</w:t>
      </w:r>
      <w:r w:rsidR="000A2440" w:rsidRPr="00B025D5">
        <w:rPr>
          <w:sz w:val="28"/>
          <w:szCs w:val="28"/>
        </w:rPr>
        <w:t xml:space="preserve"> </w:t>
      </w:r>
      <w:r w:rsidR="00366DFA" w:rsidRPr="00B025D5">
        <w:rPr>
          <w:sz w:val="28"/>
          <w:szCs w:val="28"/>
        </w:rPr>
        <w:t xml:space="preserve">кестенің нәтижелерін талдау соңғы жылдары адам ресурстарының динамикасының оң үрдісі байқалды деген қорытынды жасауға </w:t>
      </w:r>
      <w:r w:rsidR="00044357" w:rsidRPr="00B025D5">
        <w:rPr>
          <w:sz w:val="28"/>
          <w:szCs w:val="28"/>
        </w:rPr>
        <w:t>болады.</w:t>
      </w:r>
    </w:p>
    <w:p w:rsidR="00366DFA" w:rsidRPr="00B025D5" w:rsidRDefault="00366DFA" w:rsidP="00B025D5">
      <w:pPr>
        <w:ind w:firstLine="709"/>
        <w:jc w:val="both"/>
        <w:rPr>
          <w:sz w:val="28"/>
          <w:szCs w:val="28"/>
        </w:rPr>
      </w:pPr>
      <w:r w:rsidRPr="00B025D5">
        <w:rPr>
          <w:sz w:val="28"/>
          <w:szCs w:val="28"/>
        </w:rPr>
        <w:t>Алайда, сонымен бірге кадрларды даярлау және біліктілігін арттыру түріндегі инвест</w:t>
      </w:r>
      <w:r w:rsidR="00D94219" w:rsidRPr="00B025D5">
        <w:rPr>
          <w:sz w:val="28"/>
          <w:szCs w:val="28"/>
        </w:rPr>
        <w:t>ицияның төмен деңгейі байқалады. Ө</w:t>
      </w:r>
      <w:r w:rsidRPr="00B025D5">
        <w:rPr>
          <w:sz w:val="28"/>
          <w:szCs w:val="28"/>
        </w:rPr>
        <w:t xml:space="preserve">йткені </w:t>
      </w:r>
      <w:r w:rsidR="00D94219" w:rsidRPr="00B025D5">
        <w:rPr>
          <w:sz w:val="28"/>
          <w:szCs w:val="28"/>
        </w:rPr>
        <w:t xml:space="preserve">олар </w:t>
      </w:r>
      <w:r w:rsidRPr="00B025D5">
        <w:rPr>
          <w:sz w:val="28"/>
          <w:szCs w:val="28"/>
        </w:rPr>
        <w:t xml:space="preserve">пайданың шамамен 2,7% және кірістің 0,4% құрайды. Жыл сайын оқыту мен біліктілікті арттыруға жұмсалатын шығындар </w:t>
      </w:r>
      <w:r w:rsidR="00D94219" w:rsidRPr="00B025D5">
        <w:rPr>
          <w:sz w:val="28"/>
          <w:szCs w:val="28"/>
        </w:rPr>
        <w:t>бірдей</w:t>
      </w:r>
      <w:r w:rsidRPr="00B025D5">
        <w:rPr>
          <w:sz w:val="28"/>
          <w:szCs w:val="28"/>
        </w:rPr>
        <w:t xml:space="preserve"> емес, сәйкесінше кәсіптік еңбек өнімділігінің коэффициенті де төмендеу </w:t>
      </w:r>
      <w:r w:rsidR="00D94219" w:rsidRPr="00B025D5">
        <w:rPr>
          <w:sz w:val="28"/>
          <w:szCs w:val="28"/>
        </w:rPr>
        <w:t>тенденцияға</w:t>
      </w:r>
      <w:r w:rsidRPr="00B025D5">
        <w:rPr>
          <w:sz w:val="28"/>
          <w:szCs w:val="28"/>
        </w:rPr>
        <w:t xml:space="preserve"> ие. Адам ресурстарын ұлғайту аясында тыңдаушылардың жылдық саны дәрігерлер үшін шамамен 46% және ОМҚ үшін 28% құрайды.</w:t>
      </w:r>
    </w:p>
    <w:p w:rsidR="00366DFA" w:rsidRPr="00B025D5" w:rsidRDefault="00366DFA" w:rsidP="00B025D5">
      <w:pPr>
        <w:ind w:firstLine="709"/>
        <w:jc w:val="both"/>
        <w:rPr>
          <w:sz w:val="28"/>
          <w:szCs w:val="28"/>
        </w:rPr>
      </w:pPr>
      <w:r w:rsidRPr="00B025D5">
        <w:rPr>
          <w:sz w:val="28"/>
          <w:szCs w:val="28"/>
        </w:rPr>
        <w:t xml:space="preserve">Осылайша, ұсынылып отырған әдістеме адами капитал құнының қалыптасуына әсер ететін </w:t>
      </w:r>
      <w:r w:rsidR="00764973" w:rsidRPr="00B025D5">
        <w:rPr>
          <w:sz w:val="28"/>
          <w:szCs w:val="28"/>
        </w:rPr>
        <w:t>факторлар</w:t>
      </w:r>
      <w:r w:rsidRPr="00B025D5">
        <w:rPr>
          <w:sz w:val="28"/>
          <w:szCs w:val="28"/>
        </w:rPr>
        <w:t xml:space="preserve">ды бақылауға, әлсіз жақтарын анықтауға және ұйымның кадрлық саясатын түзету бойынша уақтылы басқару шешімдерін қабылдауға </w:t>
      </w:r>
      <w:r w:rsidR="00044357" w:rsidRPr="00B025D5">
        <w:rPr>
          <w:sz w:val="28"/>
          <w:szCs w:val="28"/>
        </w:rPr>
        <w:t xml:space="preserve">болады. </w:t>
      </w:r>
    </w:p>
    <w:p w:rsidR="00366DFA" w:rsidRPr="00B025D5" w:rsidRDefault="0061097C" w:rsidP="00B025D5">
      <w:pPr>
        <w:ind w:firstLine="709"/>
        <w:jc w:val="both"/>
        <w:rPr>
          <w:b/>
          <w:sz w:val="28"/>
          <w:szCs w:val="28"/>
        </w:rPr>
      </w:pPr>
      <w:r w:rsidRPr="00B025D5">
        <w:rPr>
          <w:b/>
          <w:sz w:val="28"/>
          <w:szCs w:val="28"/>
        </w:rPr>
        <w:t>2</w:t>
      </w:r>
      <w:r w:rsidR="00366DFA" w:rsidRPr="00B025D5">
        <w:rPr>
          <w:b/>
          <w:sz w:val="28"/>
          <w:szCs w:val="28"/>
        </w:rPr>
        <w:t>) Адами капиталға салынған инвестицияның табыстылығын бағалау.</w:t>
      </w:r>
    </w:p>
    <w:p w:rsidR="00366DFA" w:rsidRPr="00B025D5" w:rsidRDefault="00366DFA" w:rsidP="00B025D5">
      <w:pPr>
        <w:ind w:firstLine="709"/>
        <w:jc w:val="both"/>
        <w:rPr>
          <w:sz w:val="28"/>
          <w:szCs w:val="28"/>
        </w:rPr>
      </w:pPr>
      <w:r w:rsidRPr="00B025D5">
        <w:rPr>
          <w:sz w:val="28"/>
          <w:szCs w:val="28"/>
        </w:rPr>
        <w:t xml:space="preserve">Адами капиталға салынған инвестициялардың табыстылығын бағалау кезінде табыс, пайда, шығыстар, қызметкерлер саны, адами капитал, жалақы және т.б. сияқты салынған инвестициялар, компанияның қаржылық-шаруашылық қызметінің нәтижелеріне қызметкерлердің қосқан үлесін анықтауға негізделген кіріс тәсілі </w:t>
      </w:r>
      <w:r w:rsidR="00D94219" w:rsidRPr="00B025D5">
        <w:rPr>
          <w:sz w:val="28"/>
          <w:szCs w:val="28"/>
        </w:rPr>
        <w:t>пайдаланылады.</w:t>
      </w:r>
      <w:r w:rsidRPr="00B025D5">
        <w:rPr>
          <w:sz w:val="28"/>
          <w:szCs w:val="28"/>
        </w:rPr>
        <w:t xml:space="preserve"> Экономикалық нәтижелер туралы компанияның қызметіне </w:t>
      </w:r>
      <w:r w:rsidR="00D94219" w:rsidRPr="00B025D5">
        <w:rPr>
          <w:sz w:val="28"/>
          <w:szCs w:val="28"/>
        </w:rPr>
        <w:t>қызметкерді</w:t>
      </w:r>
      <w:r w:rsidRPr="00B025D5">
        <w:rPr>
          <w:sz w:val="28"/>
          <w:szCs w:val="28"/>
        </w:rPr>
        <w:t xml:space="preserve"> басқару бойынша кадр саясаты және адами капиталды дамытуға инвестицияланған қаржы ресурстары тікелей әсер етеді.</w:t>
      </w:r>
    </w:p>
    <w:p w:rsidR="00366DFA" w:rsidRPr="00B025D5" w:rsidRDefault="00366DFA" w:rsidP="00B025D5">
      <w:pPr>
        <w:ind w:firstLine="709"/>
        <w:jc w:val="both"/>
        <w:rPr>
          <w:sz w:val="28"/>
          <w:szCs w:val="28"/>
        </w:rPr>
      </w:pPr>
      <w:r w:rsidRPr="00B025D5">
        <w:rPr>
          <w:sz w:val="28"/>
          <w:szCs w:val="28"/>
        </w:rPr>
        <w:t>Адами капиталдың құны келесі экономикалық шарттардан қалыптасады:</w:t>
      </w:r>
    </w:p>
    <w:p w:rsidR="00366DFA" w:rsidRPr="00B025D5" w:rsidRDefault="007A630E" w:rsidP="00B025D5">
      <w:pPr>
        <w:ind w:firstLine="709"/>
        <w:jc w:val="both"/>
        <w:rPr>
          <w:sz w:val="28"/>
          <w:szCs w:val="28"/>
        </w:rPr>
      </w:pPr>
      <w:r w:rsidRPr="00B025D5">
        <w:rPr>
          <w:sz w:val="28"/>
          <w:szCs w:val="28"/>
        </w:rPr>
        <w:t>-</w:t>
      </w:r>
      <w:r w:rsidR="00366DFA" w:rsidRPr="00B025D5">
        <w:rPr>
          <w:sz w:val="28"/>
          <w:szCs w:val="28"/>
        </w:rPr>
        <w:t xml:space="preserve"> кіріс бөлігі – қызметкерлер еңбегінің жалпы нәтижесі, адами капиталды басқарудың тиімділігі, кәсіпорынның табысы мен еңбек өнімділігімен байланысты;</w:t>
      </w:r>
    </w:p>
    <w:p w:rsidR="00366DFA" w:rsidRPr="00B025D5" w:rsidRDefault="007A630E" w:rsidP="00B025D5">
      <w:pPr>
        <w:ind w:firstLine="709"/>
        <w:jc w:val="both"/>
        <w:rPr>
          <w:sz w:val="28"/>
          <w:szCs w:val="28"/>
        </w:rPr>
      </w:pPr>
      <w:r w:rsidRPr="00B025D5">
        <w:rPr>
          <w:sz w:val="28"/>
          <w:szCs w:val="28"/>
        </w:rPr>
        <w:t>-</w:t>
      </w:r>
      <w:r w:rsidR="00366DFA" w:rsidRPr="00B025D5">
        <w:rPr>
          <w:sz w:val="28"/>
          <w:szCs w:val="28"/>
        </w:rPr>
        <w:t xml:space="preserve"> шығыс бөлігі – адами капиталға жұмсалған шығындар;</w:t>
      </w:r>
    </w:p>
    <w:p w:rsidR="00366DFA" w:rsidRPr="00B025D5" w:rsidRDefault="007A630E" w:rsidP="00B025D5">
      <w:pPr>
        <w:ind w:firstLine="709"/>
        <w:jc w:val="both"/>
        <w:rPr>
          <w:sz w:val="28"/>
          <w:szCs w:val="28"/>
        </w:rPr>
      </w:pPr>
      <w:r w:rsidRPr="00B025D5">
        <w:rPr>
          <w:sz w:val="28"/>
          <w:szCs w:val="28"/>
        </w:rPr>
        <w:t>-</w:t>
      </w:r>
      <w:r w:rsidR="00366DFA" w:rsidRPr="00B025D5">
        <w:rPr>
          <w:sz w:val="28"/>
          <w:szCs w:val="28"/>
        </w:rPr>
        <w:t xml:space="preserve"> адами капиталдың қосылған құны – </w:t>
      </w:r>
      <w:r w:rsidR="008C6D1C" w:rsidRPr="00B025D5">
        <w:rPr>
          <w:sz w:val="28"/>
          <w:szCs w:val="28"/>
        </w:rPr>
        <w:t>қызметкерлер</w:t>
      </w:r>
      <w:r w:rsidR="00366DFA" w:rsidRPr="00B025D5">
        <w:rPr>
          <w:sz w:val="28"/>
          <w:szCs w:val="28"/>
        </w:rPr>
        <w:t xml:space="preserve"> табыстылығының көрсеткіші;</w:t>
      </w:r>
    </w:p>
    <w:p w:rsidR="00366DFA" w:rsidRPr="00B025D5" w:rsidRDefault="007A630E" w:rsidP="00B025D5">
      <w:pPr>
        <w:ind w:firstLine="709"/>
        <w:jc w:val="both"/>
        <w:rPr>
          <w:sz w:val="28"/>
          <w:szCs w:val="28"/>
        </w:rPr>
      </w:pPr>
      <w:r w:rsidRPr="00B025D5">
        <w:rPr>
          <w:sz w:val="28"/>
          <w:szCs w:val="28"/>
        </w:rPr>
        <w:t>-</w:t>
      </w:r>
      <w:r w:rsidR="00366DFA" w:rsidRPr="00B025D5">
        <w:rPr>
          <w:sz w:val="28"/>
          <w:szCs w:val="28"/>
        </w:rPr>
        <w:t xml:space="preserve"> адами капиталға салынған инвестициядан түскен пайда – кәсіпорын қызметкерлеріне жұмсалған инвестицияның қайтарымдылығын есептейді.</w:t>
      </w:r>
    </w:p>
    <w:p w:rsidR="00704813" w:rsidRPr="00B025D5" w:rsidRDefault="00704813" w:rsidP="00B025D5">
      <w:pPr>
        <w:ind w:firstLine="709"/>
        <w:jc w:val="both"/>
        <w:rPr>
          <w:sz w:val="28"/>
          <w:szCs w:val="28"/>
        </w:rPr>
      </w:pPr>
      <w:r w:rsidRPr="00B025D5">
        <w:rPr>
          <w:sz w:val="28"/>
          <w:szCs w:val="28"/>
        </w:rPr>
        <w:t xml:space="preserve">Як Фитц-энц </w:t>
      </w:r>
      <w:r w:rsidR="00F62EB6" w:rsidRPr="00B025D5">
        <w:rPr>
          <w:sz w:val="28"/>
          <w:szCs w:val="28"/>
        </w:rPr>
        <w:t xml:space="preserve">компанияның адами капиталының толық құнын немесе адами капитал құнының HCCF (Human Capital Cost </w:t>
      </w:r>
      <w:r w:rsidR="00B025D5" w:rsidRPr="00B025D5">
        <w:rPr>
          <w:sz w:val="28"/>
          <w:szCs w:val="28"/>
        </w:rPr>
        <w:t>Factor) факторларын</w:t>
      </w:r>
      <w:r w:rsidR="00F62EB6" w:rsidRPr="00B025D5">
        <w:rPr>
          <w:sz w:val="28"/>
          <w:szCs w:val="28"/>
        </w:rPr>
        <w:t xml:space="preserve"> есепке алу қажетт</w:t>
      </w:r>
      <w:r w:rsidR="000A2440" w:rsidRPr="00B025D5">
        <w:rPr>
          <w:sz w:val="28"/>
          <w:szCs w:val="28"/>
        </w:rPr>
        <w:t>ілігін формула арқылы анықтайды</w:t>
      </w:r>
      <w:r w:rsidR="00F62EB6" w:rsidRPr="00B025D5">
        <w:rPr>
          <w:sz w:val="28"/>
          <w:szCs w:val="28"/>
        </w:rPr>
        <w:t xml:space="preserve"> </w:t>
      </w:r>
      <w:r w:rsidRPr="00B025D5">
        <w:rPr>
          <w:sz w:val="28"/>
          <w:szCs w:val="28"/>
        </w:rPr>
        <w:t>(</w:t>
      </w:r>
      <w:r w:rsidR="00CA6DF8" w:rsidRPr="00B025D5">
        <w:rPr>
          <w:sz w:val="28"/>
          <w:szCs w:val="28"/>
        </w:rPr>
        <w:t>1</w:t>
      </w:r>
      <w:r w:rsidR="00CB1B5E" w:rsidRPr="00B025D5">
        <w:rPr>
          <w:sz w:val="28"/>
          <w:szCs w:val="28"/>
        </w:rPr>
        <w:t>5</w:t>
      </w:r>
      <w:r w:rsidRPr="00B025D5">
        <w:rPr>
          <w:sz w:val="28"/>
          <w:szCs w:val="28"/>
        </w:rPr>
        <w:t>):</w:t>
      </w:r>
    </w:p>
    <w:p w:rsidR="000A2440" w:rsidRPr="00B1263C" w:rsidRDefault="000A2440" w:rsidP="002E4DA3">
      <w:pPr>
        <w:ind w:firstLine="709"/>
        <w:jc w:val="both"/>
        <w:rPr>
          <w:sz w:val="28"/>
          <w:szCs w:val="28"/>
          <w:lang w:val="kk-KZ"/>
        </w:rPr>
      </w:pPr>
    </w:p>
    <w:p w:rsidR="00704813" w:rsidRPr="00B1263C" w:rsidRDefault="00704813" w:rsidP="00E566CF">
      <w:pPr>
        <w:ind w:firstLine="709"/>
        <w:jc w:val="center"/>
        <w:rPr>
          <w:sz w:val="28"/>
          <w:szCs w:val="28"/>
          <w:lang w:val="kk-KZ"/>
        </w:rPr>
      </w:pPr>
      <w:r w:rsidRPr="00B1263C">
        <w:rPr>
          <w:position w:val="-16"/>
          <w:sz w:val="28"/>
          <w:szCs w:val="28"/>
        </w:rPr>
        <w:object w:dxaOrig="3100" w:dyaOrig="400">
          <v:shape id="_x0000_i1061" type="#_x0000_t75" style="width:186.75pt;height:24pt" o:ole="">
            <v:imagedata r:id="rId115" o:title=""/>
          </v:shape>
          <o:OLEObject Type="Embed" ProgID="Equation.3" ShapeID="_x0000_i1061" DrawAspect="Content" ObjectID="_1746434809" r:id="rId116"/>
        </w:object>
      </w:r>
      <w:r w:rsidR="00D94219" w:rsidRPr="00B1263C">
        <w:rPr>
          <w:sz w:val="28"/>
          <w:szCs w:val="28"/>
          <w:lang w:val="kk-KZ"/>
        </w:rPr>
        <w:t xml:space="preserve">                                   </w:t>
      </w:r>
      <w:r w:rsidRPr="00B1263C">
        <w:rPr>
          <w:sz w:val="28"/>
          <w:szCs w:val="28"/>
          <w:lang w:val="kk-KZ"/>
        </w:rPr>
        <w:t>(</w:t>
      </w:r>
      <w:r w:rsidR="00CA6DF8" w:rsidRPr="00B1263C">
        <w:rPr>
          <w:sz w:val="28"/>
          <w:szCs w:val="28"/>
          <w:lang w:val="kk-KZ"/>
        </w:rPr>
        <w:t>1</w:t>
      </w:r>
      <w:r w:rsidR="00CB1B5E" w:rsidRPr="00B1263C">
        <w:rPr>
          <w:sz w:val="28"/>
          <w:szCs w:val="28"/>
          <w:lang w:val="kk-KZ"/>
        </w:rPr>
        <w:t>5</w:t>
      </w:r>
      <w:r w:rsidRPr="00B1263C">
        <w:rPr>
          <w:sz w:val="28"/>
          <w:szCs w:val="28"/>
          <w:lang w:val="kk-KZ"/>
        </w:rPr>
        <w:t>)</w:t>
      </w:r>
    </w:p>
    <w:p w:rsidR="00CB1B5E" w:rsidRPr="00B1263C" w:rsidRDefault="00CB1B5E" w:rsidP="002E4DA3">
      <w:pPr>
        <w:ind w:firstLine="709"/>
        <w:jc w:val="both"/>
        <w:rPr>
          <w:sz w:val="28"/>
          <w:szCs w:val="28"/>
          <w:lang w:val="kk-KZ"/>
        </w:rPr>
      </w:pPr>
    </w:p>
    <w:p w:rsidR="000A2440" w:rsidRPr="00B1263C" w:rsidRDefault="00A625B0" w:rsidP="002E4DA3">
      <w:pPr>
        <w:tabs>
          <w:tab w:val="left" w:pos="709"/>
        </w:tabs>
        <w:ind w:firstLine="709"/>
        <w:jc w:val="both"/>
        <w:rPr>
          <w:sz w:val="28"/>
          <w:szCs w:val="28"/>
          <w:lang w:val="kk-KZ"/>
        </w:rPr>
      </w:pPr>
      <w:r w:rsidRPr="00B1263C">
        <w:rPr>
          <w:sz w:val="28"/>
          <w:szCs w:val="28"/>
          <w:lang w:val="kk-KZ"/>
        </w:rPr>
        <w:t xml:space="preserve">Мұндағы: </w:t>
      </w:r>
    </w:p>
    <w:p w:rsidR="000A2440" w:rsidRPr="00B1263C" w:rsidRDefault="00704813" w:rsidP="002E4DA3">
      <w:pPr>
        <w:tabs>
          <w:tab w:val="left" w:pos="709"/>
        </w:tabs>
        <w:ind w:firstLine="709"/>
        <w:jc w:val="both"/>
        <w:rPr>
          <w:sz w:val="28"/>
          <w:szCs w:val="28"/>
          <w:lang w:val="kk-KZ"/>
        </w:rPr>
      </w:pPr>
      <w:r w:rsidRPr="00B1263C">
        <w:rPr>
          <w:sz w:val="28"/>
          <w:szCs w:val="28"/>
          <w:lang w:val="kk-KZ"/>
        </w:rPr>
        <w:t xml:space="preserve">Р (Рау) - </w:t>
      </w:r>
      <w:r w:rsidR="00F62EB6" w:rsidRPr="00B1263C">
        <w:rPr>
          <w:sz w:val="28"/>
          <w:szCs w:val="28"/>
          <w:lang w:val="kk-KZ"/>
        </w:rPr>
        <w:t>тұрақты жұмысшыларға еңбекақы төлеу шығындары;</w:t>
      </w:r>
      <w:r w:rsidRPr="00B1263C">
        <w:rPr>
          <w:sz w:val="28"/>
          <w:szCs w:val="28"/>
          <w:lang w:val="kk-KZ"/>
        </w:rPr>
        <w:tab/>
      </w:r>
    </w:p>
    <w:p w:rsidR="00704813" w:rsidRPr="00B1263C" w:rsidRDefault="00704813" w:rsidP="002E4DA3">
      <w:pPr>
        <w:tabs>
          <w:tab w:val="left" w:pos="709"/>
        </w:tabs>
        <w:ind w:firstLine="709"/>
        <w:jc w:val="both"/>
        <w:rPr>
          <w:sz w:val="28"/>
          <w:szCs w:val="28"/>
          <w:lang w:val="kk-KZ"/>
        </w:rPr>
      </w:pPr>
      <w:r w:rsidRPr="00B1263C">
        <w:rPr>
          <w:sz w:val="28"/>
          <w:szCs w:val="28"/>
          <w:lang w:val="kk-KZ"/>
        </w:rPr>
        <w:t xml:space="preserve">В (Benefits) - </w:t>
      </w:r>
      <w:r w:rsidR="00EC480B" w:rsidRPr="00B1263C">
        <w:rPr>
          <w:sz w:val="28"/>
          <w:szCs w:val="28"/>
          <w:lang w:val="kk-KZ"/>
        </w:rPr>
        <w:t>тұрақты жұмысшыларға</w:t>
      </w:r>
      <w:r w:rsidR="00D94219" w:rsidRPr="00B1263C">
        <w:rPr>
          <w:sz w:val="28"/>
          <w:szCs w:val="28"/>
          <w:lang w:val="kk-KZ"/>
        </w:rPr>
        <w:t xml:space="preserve"> берілетін</w:t>
      </w:r>
      <w:r w:rsidR="00EC480B" w:rsidRPr="00B1263C">
        <w:rPr>
          <w:sz w:val="28"/>
          <w:szCs w:val="28"/>
          <w:lang w:val="kk-KZ"/>
        </w:rPr>
        <w:t xml:space="preserve"> жеңілдіктер мен әлеуметтік қамсыздандыру;</w:t>
      </w:r>
    </w:p>
    <w:p w:rsidR="00704813" w:rsidRPr="00B1263C" w:rsidRDefault="00704813" w:rsidP="002E4DA3">
      <w:pPr>
        <w:tabs>
          <w:tab w:val="left" w:pos="709"/>
        </w:tabs>
        <w:ind w:firstLine="709"/>
        <w:jc w:val="both"/>
        <w:rPr>
          <w:sz w:val="28"/>
          <w:szCs w:val="28"/>
          <w:lang w:val="kk-KZ"/>
        </w:rPr>
      </w:pPr>
      <w:r w:rsidRPr="00B1263C">
        <w:rPr>
          <w:sz w:val="28"/>
          <w:szCs w:val="28"/>
          <w:lang w:val="kk-KZ"/>
        </w:rPr>
        <w:t xml:space="preserve">Сс (Casual Costs) - </w:t>
      </w:r>
      <w:r w:rsidR="00EC480B" w:rsidRPr="00B1263C">
        <w:rPr>
          <w:sz w:val="28"/>
          <w:szCs w:val="28"/>
          <w:lang w:val="kk-KZ"/>
        </w:rPr>
        <w:t>уақытша жұмысшыларға арналған шығындар;</w:t>
      </w:r>
    </w:p>
    <w:p w:rsidR="00704813" w:rsidRPr="00B1263C" w:rsidRDefault="00704813" w:rsidP="002E4DA3">
      <w:pPr>
        <w:tabs>
          <w:tab w:val="left" w:pos="709"/>
        </w:tabs>
        <w:ind w:firstLine="709"/>
        <w:jc w:val="both"/>
        <w:rPr>
          <w:sz w:val="28"/>
          <w:szCs w:val="28"/>
          <w:lang w:val="kk-KZ"/>
        </w:rPr>
      </w:pPr>
      <w:r w:rsidRPr="00B1263C">
        <w:rPr>
          <w:position w:val="-16"/>
          <w:sz w:val="28"/>
          <w:szCs w:val="28"/>
        </w:rPr>
        <w:object w:dxaOrig="380" w:dyaOrig="400">
          <v:shape id="_x0000_i1062" type="#_x0000_t75" style="width:18.75pt;height:23.25pt" o:ole="">
            <v:imagedata r:id="rId117" o:title=""/>
          </v:shape>
          <o:OLEObject Type="Embed" ProgID="Equation.3" ShapeID="_x0000_i1062" DrawAspect="Content" ObjectID="_1746434810" r:id="rId118"/>
        </w:object>
      </w:r>
      <w:r w:rsidRPr="00B1263C">
        <w:rPr>
          <w:sz w:val="28"/>
          <w:szCs w:val="28"/>
          <w:lang w:val="kk-KZ"/>
        </w:rPr>
        <w:t xml:space="preserve"> (Lack of Personnel Costs) - </w:t>
      </w:r>
      <w:r w:rsidR="00EC480B" w:rsidRPr="00B1263C">
        <w:rPr>
          <w:sz w:val="28"/>
          <w:szCs w:val="28"/>
          <w:lang w:val="kk-KZ"/>
        </w:rPr>
        <w:t>қызметкерлердің жұмыста болмауынан немесе қызметкерлердің жетіспеушілігінен туындаған компания шығындары;</w:t>
      </w:r>
      <w:r w:rsidRPr="00B1263C">
        <w:rPr>
          <w:sz w:val="28"/>
          <w:szCs w:val="28"/>
          <w:lang w:val="kk-KZ"/>
        </w:rPr>
        <w:tab/>
      </w:r>
      <w:r w:rsidRPr="00B1263C">
        <w:rPr>
          <w:position w:val="-12"/>
          <w:sz w:val="28"/>
          <w:szCs w:val="28"/>
        </w:rPr>
        <w:object w:dxaOrig="300" w:dyaOrig="360">
          <v:shape id="_x0000_i1063" type="#_x0000_t75" style="width:17.25pt;height:18.75pt" o:ole="">
            <v:imagedata r:id="rId119" o:title=""/>
          </v:shape>
          <o:OLEObject Type="Embed" ProgID="Equation.3" ShapeID="_x0000_i1063" DrawAspect="Content" ObjectID="_1746434811" r:id="rId120"/>
        </w:object>
      </w:r>
      <w:r w:rsidRPr="00B1263C">
        <w:rPr>
          <w:sz w:val="28"/>
          <w:szCs w:val="28"/>
          <w:lang w:val="kk-KZ"/>
        </w:rPr>
        <w:t xml:space="preserve"> </w:t>
      </w:r>
      <w:r w:rsidR="007B1F11" w:rsidRPr="00B1263C">
        <w:rPr>
          <w:sz w:val="28"/>
          <w:szCs w:val="28"/>
          <w:lang w:val="kk-KZ"/>
        </w:rPr>
        <w:t xml:space="preserve">  </w:t>
      </w:r>
      <w:r w:rsidRPr="00B1263C">
        <w:rPr>
          <w:sz w:val="28"/>
          <w:szCs w:val="28"/>
          <w:lang w:val="kk-KZ"/>
        </w:rPr>
        <w:t xml:space="preserve">(Turnover Costs) - </w:t>
      </w:r>
      <w:r w:rsidR="00D94219" w:rsidRPr="00B1263C">
        <w:rPr>
          <w:sz w:val="28"/>
          <w:szCs w:val="28"/>
          <w:lang w:val="kk-KZ"/>
        </w:rPr>
        <w:t>қызметкердің</w:t>
      </w:r>
      <w:r w:rsidR="00EC480B" w:rsidRPr="00B1263C">
        <w:rPr>
          <w:sz w:val="28"/>
          <w:szCs w:val="28"/>
          <w:lang w:val="kk-KZ"/>
        </w:rPr>
        <w:t xml:space="preserve"> ауысуы бойынша шығындар </w:t>
      </w:r>
      <w:r w:rsidRPr="00B1263C">
        <w:rPr>
          <w:sz w:val="28"/>
          <w:szCs w:val="28"/>
          <w:lang w:val="kk-KZ"/>
        </w:rPr>
        <w:t>[</w:t>
      </w:r>
      <w:r w:rsidR="000C1173" w:rsidRPr="00B1263C">
        <w:rPr>
          <w:sz w:val="28"/>
          <w:szCs w:val="28"/>
          <w:lang w:val="kk-KZ"/>
        </w:rPr>
        <w:t>111</w:t>
      </w:r>
      <w:r w:rsidRPr="00B1263C">
        <w:rPr>
          <w:sz w:val="28"/>
          <w:szCs w:val="28"/>
          <w:lang w:val="kk-KZ"/>
        </w:rPr>
        <w:t>].</w:t>
      </w:r>
    </w:p>
    <w:p w:rsidR="007B1F11" w:rsidRPr="00B1263C" w:rsidRDefault="007B1F11" w:rsidP="002E4DA3">
      <w:pPr>
        <w:pStyle w:val="a9"/>
        <w:spacing w:before="0" w:beforeAutospacing="0" w:after="0" w:afterAutospacing="0"/>
        <w:ind w:firstLine="709"/>
        <w:jc w:val="both"/>
        <w:textAlignment w:val="baseline"/>
        <w:rPr>
          <w:rFonts w:eastAsiaTheme="minorEastAsia"/>
          <w:sz w:val="28"/>
          <w:szCs w:val="28"/>
          <w:lang w:val="kk-KZ"/>
        </w:rPr>
      </w:pPr>
    </w:p>
    <w:p w:rsidR="0061097C" w:rsidRPr="00050D61" w:rsidRDefault="00EC480B" w:rsidP="00B025D5">
      <w:pPr>
        <w:ind w:firstLine="709"/>
        <w:jc w:val="both"/>
        <w:rPr>
          <w:rFonts w:eastAsiaTheme="minorEastAsia"/>
          <w:sz w:val="28"/>
          <w:szCs w:val="28"/>
          <w:lang w:val="kk-KZ"/>
        </w:rPr>
      </w:pPr>
      <w:r w:rsidRPr="00050D61">
        <w:rPr>
          <w:rFonts w:eastAsiaTheme="minorEastAsia"/>
          <w:sz w:val="28"/>
          <w:szCs w:val="28"/>
          <w:lang w:val="kk-KZ"/>
        </w:rPr>
        <w:t xml:space="preserve">Қызметкерлер маңызды актив және компаниялардың табысының </w:t>
      </w:r>
      <w:r w:rsidR="00C819E7" w:rsidRPr="00050D61">
        <w:rPr>
          <w:rFonts w:eastAsiaTheme="minorEastAsia"/>
          <w:sz w:val="28"/>
          <w:szCs w:val="28"/>
          <w:lang w:val="kk-KZ"/>
        </w:rPr>
        <w:t xml:space="preserve">факторлары </w:t>
      </w:r>
      <w:r w:rsidRPr="00050D61">
        <w:rPr>
          <w:rFonts w:eastAsiaTheme="minorEastAsia"/>
          <w:sz w:val="28"/>
          <w:szCs w:val="28"/>
          <w:lang w:val="kk-KZ"/>
        </w:rPr>
        <w:t xml:space="preserve">ғана емес, көбінесе шығындардың немесе инвестицияның ең үлкен </w:t>
      </w:r>
      <w:r w:rsidR="00D94219" w:rsidRPr="00050D61">
        <w:rPr>
          <w:rFonts w:eastAsiaTheme="minorEastAsia"/>
          <w:sz w:val="28"/>
          <w:szCs w:val="28"/>
          <w:lang w:val="kk-KZ"/>
        </w:rPr>
        <w:t>бөлігі</w:t>
      </w:r>
      <w:r w:rsidRPr="00050D61">
        <w:rPr>
          <w:rFonts w:eastAsiaTheme="minorEastAsia"/>
          <w:sz w:val="28"/>
          <w:szCs w:val="28"/>
          <w:lang w:val="kk-KZ"/>
        </w:rPr>
        <w:t xml:space="preserve"> болып табылады. Сондықтан </w:t>
      </w:r>
      <w:r w:rsidR="00D94219" w:rsidRPr="00050D61">
        <w:rPr>
          <w:rFonts w:eastAsiaTheme="minorEastAsia"/>
          <w:sz w:val="28"/>
          <w:szCs w:val="28"/>
          <w:lang w:val="kk-KZ"/>
        </w:rPr>
        <w:t>қызметкердің</w:t>
      </w:r>
      <w:r w:rsidRPr="00050D61">
        <w:rPr>
          <w:rFonts w:eastAsiaTheme="minorEastAsia"/>
          <w:sz w:val="28"/>
          <w:szCs w:val="28"/>
          <w:lang w:val="kk-KZ"/>
        </w:rPr>
        <w:t xml:space="preserve"> </w:t>
      </w:r>
      <w:r w:rsidR="00D94219" w:rsidRPr="00050D61">
        <w:rPr>
          <w:rFonts w:eastAsiaTheme="minorEastAsia"/>
          <w:sz w:val="28"/>
          <w:szCs w:val="28"/>
          <w:lang w:val="kk-KZ"/>
        </w:rPr>
        <w:t>пайдалылығын</w:t>
      </w:r>
      <w:r w:rsidRPr="00050D61">
        <w:rPr>
          <w:rFonts w:eastAsiaTheme="minorEastAsia"/>
          <w:sz w:val="28"/>
          <w:szCs w:val="28"/>
          <w:lang w:val="kk-KZ"/>
        </w:rPr>
        <w:t xml:space="preserve"> және олардың компанияның жалпы қаржылық нәтижелеріне қосқан үлесін бағалау негізгі мәселе болып табылады.</w:t>
      </w:r>
      <w:r w:rsidR="0061097C" w:rsidRPr="00050D61">
        <w:rPr>
          <w:rFonts w:eastAsiaTheme="minorEastAsia"/>
          <w:sz w:val="28"/>
          <w:szCs w:val="28"/>
          <w:lang w:val="kk-KZ"/>
        </w:rPr>
        <w:t xml:space="preserve"> </w:t>
      </w:r>
      <w:r w:rsidR="008C6D1C" w:rsidRPr="00050D61">
        <w:rPr>
          <w:rFonts w:eastAsiaTheme="minorEastAsia"/>
          <w:sz w:val="28"/>
          <w:szCs w:val="28"/>
          <w:lang w:val="kk-KZ"/>
        </w:rPr>
        <w:t>Қызметкердің</w:t>
      </w:r>
      <w:r w:rsidR="00C26283" w:rsidRPr="00050D61">
        <w:rPr>
          <w:rFonts w:eastAsiaTheme="minorEastAsia"/>
          <w:sz w:val="28"/>
          <w:szCs w:val="28"/>
          <w:lang w:val="kk-KZ"/>
        </w:rPr>
        <w:t xml:space="preserve"> ұйымның пайдасына нақты әсерін бағалау үшін келес</w:t>
      </w:r>
      <w:r w:rsidR="00D94219" w:rsidRPr="00050D61">
        <w:rPr>
          <w:rFonts w:eastAsiaTheme="minorEastAsia"/>
          <w:sz w:val="28"/>
          <w:szCs w:val="28"/>
          <w:lang w:val="kk-KZ"/>
        </w:rPr>
        <w:t>і көрсеткіштер жүйесін ұсынамыз, олар</w:t>
      </w:r>
      <w:r w:rsidR="00C26283" w:rsidRPr="00050D61">
        <w:rPr>
          <w:rFonts w:eastAsiaTheme="minorEastAsia"/>
          <w:sz w:val="28"/>
          <w:szCs w:val="28"/>
          <w:lang w:val="kk-KZ"/>
        </w:rPr>
        <w:t xml:space="preserve"> жалпы шығындардағы </w:t>
      </w:r>
      <w:r w:rsidR="008C6D1C" w:rsidRPr="00050D61">
        <w:rPr>
          <w:rFonts w:eastAsiaTheme="minorEastAsia"/>
          <w:sz w:val="28"/>
          <w:szCs w:val="28"/>
          <w:lang w:val="kk-KZ"/>
        </w:rPr>
        <w:t xml:space="preserve">қызметкер </w:t>
      </w:r>
      <w:r w:rsidR="00C26283" w:rsidRPr="00050D61">
        <w:rPr>
          <w:rFonts w:eastAsiaTheme="minorEastAsia"/>
          <w:sz w:val="28"/>
          <w:szCs w:val="28"/>
          <w:lang w:val="kk-KZ"/>
        </w:rPr>
        <w:t xml:space="preserve">шығындарының үлесі, бір қызметкердің пайдасы немесе кірісі, </w:t>
      </w:r>
      <w:r w:rsidR="00D94219" w:rsidRPr="00050D61">
        <w:rPr>
          <w:rFonts w:eastAsiaTheme="minorEastAsia"/>
          <w:sz w:val="28"/>
          <w:szCs w:val="28"/>
          <w:lang w:val="kk-KZ"/>
        </w:rPr>
        <w:t>адами капиталдың</w:t>
      </w:r>
      <w:r w:rsidR="00C26283" w:rsidRPr="00050D61">
        <w:rPr>
          <w:rFonts w:eastAsiaTheme="minorEastAsia"/>
          <w:sz w:val="28"/>
          <w:szCs w:val="28"/>
          <w:lang w:val="kk-KZ"/>
        </w:rPr>
        <w:t xml:space="preserve"> қосылған құны HCVA (Human capital value added), адами капиталды дамытуға жұмсалған инвестицияның қайтарымы, білім беруге жұмсалған шығындар коэффициенті. </w:t>
      </w:r>
    </w:p>
    <w:p w:rsidR="00C26283" w:rsidRPr="00050D61" w:rsidRDefault="00C26283" w:rsidP="00B025D5">
      <w:pPr>
        <w:ind w:firstLine="709"/>
        <w:jc w:val="both"/>
        <w:rPr>
          <w:sz w:val="28"/>
          <w:szCs w:val="28"/>
          <w:lang w:val="kk-KZ"/>
        </w:rPr>
      </w:pPr>
      <w:r w:rsidRPr="00050D61">
        <w:rPr>
          <w:sz w:val="28"/>
          <w:szCs w:val="28"/>
          <w:lang w:val="kk-KZ"/>
        </w:rPr>
        <w:t>Бұл көрсеткіштерді есептеу үшін медициналық ұйымның қаржылық есептілігіні</w:t>
      </w:r>
      <w:r w:rsidR="000A2440" w:rsidRPr="00050D61">
        <w:rPr>
          <w:sz w:val="28"/>
          <w:szCs w:val="28"/>
          <w:lang w:val="kk-KZ"/>
        </w:rPr>
        <w:t xml:space="preserve">ң деректері пайдаланылады, </w:t>
      </w:r>
      <w:r w:rsidR="00B025D5" w:rsidRPr="00050D61">
        <w:rPr>
          <w:sz w:val="28"/>
          <w:szCs w:val="28"/>
          <w:lang w:val="kk-KZ"/>
        </w:rPr>
        <w:t>яғни, пайда</w:t>
      </w:r>
      <w:r w:rsidRPr="00050D61">
        <w:rPr>
          <w:sz w:val="28"/>
          <w:szCs w:val="28"/>
          <w:lang w:val="kk-KZ"/>
        </w:rPr>
        <w:t xml:space="preserve"> мен залал</w:t>
      </w:r>
      <w:r w:rsidR="00D94219" w:rsidRPr="00050D61">
        <w:rPr>
          <w:sz w:val="28"/>
          <w:szCs w:val="28"/>
          <w:lang w:val="kk-KZ"/>
        </w:rPr>
        <w:t xml:space="preserve"> туралы есептің №2 формасы, ақша</w:t>
      </w:r>
      <w:r w:rsidRPr="00050D61">
        <w:rPr>
          <w:sz w:val="28"/>
          <w:szCs w:val="28"/>
          <w:lang w:val="kk-KZ"/>
        </w:rPr>
        <w:t xml:space="preserve"> қаражатының қозғалысы туралы есептің №3 формасы және сатылған тауарлар мен көрс</w:t>
      </w:r>
      <w:r w:rsidR="000A2440" w:rsidRPr="00050D61">
        <w:rPr>
          <w:sz w:val="28"/>
          <w:szCs w:val="28"/>
          <w:lang w:val="kk-KZ"/>
        </w:rPr>
        <w:t>етілген қызметтердің құнын бөлу:</w:t>
      </w:r>
    </w:p>
    <w:p w:rsidR="00C26283" w:rsidRPr="007B638E" w:rsidRDefault="00C26283" w:rsidP="007B638E">
      <w:pPr>
        <w:pStyle w:val="a5"/>
        <w:numPr>
          <w:ilvl w:val="0"/>
          <w:numId w:val="38"/>
        </w:numPr>
        <w:ind w:left="0" w:firstLine="709"/>
        <w:rPr>
          <w:sz w:val="28"/>
          <w:szCs w:val="28"/>
          <w:lang w:val="kk-KZ"/>
        </w:rPr>
      </w:pPr>
      <w:r w:rsidRPr="007B638E">
        <w:rPr>
          <w:sz w:val="28"/>
          <w:szCs w:val="28"/>
          <w:lang w:val="kk-KZ"/>
        </w:rPr>
        <w:t>Әрбір жұмысшының пайдасы немесе орташа кірісі алынған кірісті/пайданы штаттық қызметкер</w:t>
      </w:r>
      <w:r w:rsidR="000A2440" w:rsidRPr="007B638E">
        <w:rPr>
          <w:sz w:val="28"/>
          <w:szCs w:val="28"/>
          <w:lang w:val="kk-KZ"/>
        </w:rPr>
        <w:t>лер санына бөлу арқылы табылады;</w:t>
      </w:r>
    </w:p>
    <w:p w:rsidR="00704813" w:rsidRPr="007B638E" w:rsidRDefault="00C26283" w:rsidP="007B638E">
      <w:pPr>
        <w:pStyle w:val="a5"/>
        <w:numPr>
          <w:ilvl w:val="0"/>
          <w:numId w:val="38"/>
        </w:numPr>
        <w:ind w:left="0" w:firstLine="709"/>
        <w:rPr>
          <w:sz w:val="28"/>
          <w:szCs w:val="28"/>
          <w:lang w:val="kk-KZ"/>
        </w:rPr>
      </w:pPr>
      <w:r w:rsidRPr="007B638E">
        <w:rPr>
          <w:sz w:val="28"/>
          <w:szCs w:val="28"/>
          <w:lang w:val="kk-KZ"/>
        </w:rPr>
        <w:t xml:space="preserve">HCVA адами капиталының қосылған құны еңбек шығындарын есептемегенде кіріс пен жалпы шығыс арасындағы айырмашылықтың толық жұмыс күні жұмыс істейтіндер санына қатынасы ретінде </w:t>
      </w:r>
      <w:r w:rsidR="003F2413" w:rsidRPr="007B638E">
        <w:rPr>
          <w:sz w:val="28"/>
          <w:szCs w:val="28"/>
          <w:lang w:val="kk-KZ"/>
        </w:rPr>
        <w:t xml:space="preserve">келесі </w:t>
      </w:r>
      <w:r w:rsidR="00D94219" w:rsidRPr="007B638E">
        <w:rPr>
          <w:sz w:val="28"/>
          <w:szCs w:val="28"/>
          <w:lang w:val="kk-KZ"/>
        </w:rPr>
        <w:t>формуласы арқылы</w:t>
      </w:r>
      <w:r w:rsidR="003F2413" w:rsidRPr="007B638E">
        <w:rPr>
          <w:sz w:val="28"/>
          <w:szCs w:val="28"/>
          <w:lang w:val="kk-KZ"/>
        </w:rPr>
        <w:t xml:space="preserve"> </w:t>
      </w:r>
      <w:r w:rsidR="000A2440" w:rsidRPr="007B638E">
        <w:rPr>
          <w:sz w:val="28"/>
          <w:szCs w:val="28"/>
          <w:lang w:val="kk-KZ"/>
        </w:rPr>
        <w:t xml:space="preserve">табылады </w:t>
      </w:r>
      <w:r w:rsidR="00704813" w:rsidRPr="007B638E">
        <w:rPr>
          <w:sz w:val="28"/>
          <w:szCs w:val="28"/>
          <w:lang w:val="kk-KZ"/>
        </w:rPr>
        <w:t>(</w:t>
      </w:r>
      <w:r w:rsidR="00CA6DF8" w:rsidRPr="007B638E">
        <w:rPr>
          <w:sz w:val="28"/>
          <w:szCs w:val="28"/>
          <w:lang w:val="kk-KZ"/>
        </w:rPr>
        <w:t>1</w:t>
      </w:r>
      <w:r w:rsidR="00CB1B5E" w:rsidRPr="007B638E">
        <w:rPr>
          <w:sz w:val="28"/>
          <w:szCs w:val="28"/>
          <w:lang w:val="kk-KZ"/>
        </w:rPr>
        <w:t>6</w:t>
      </w:r>
      <w:r w:rsidR="00704813" w:rsidRPr="007B638E">
        <w:rPr>
          <w:sz w:val="28"/>
          <w:szCs w:val="28"/>
          <w:lang w:val="kk-KZ"/>
        </w:rPr>
        <w:t>):</w:t>
      </w:r>
    </w:p>
    <w:p w:rsidR="00704813" w:rsidRPr="00B1263C" w:rsidRDefault="00704813" w:rsidP="002E4DA3">
      <w:pPr>
        <w:pStyle w:val="a9"/>
        <w:tabs>
          <w:tab w:val="left" w:pos="993"/>
        </w:tabs>
        <w:spacing w:before="0" w:beforeAutospacing="0" w:after="0" w:afterAutospacing="0"/>
        <w:ind w:firstLine="709"/>
        <w:jc w:val="both"/>
        <w:textAlignment w:val="baseline"/>
        <w:rPr>
          <w:sz w:val="28"/>
          <w:szCs w:val="28"/>
          <w:shd w:val="clear" w:color="auto" w:fill="FFFFFF"/>
          <w:lang w:val="kk-KZ"/>
        </w:rPr>
      </w:pPr>
    </w:p>
    <w:p w:rsidR="00704813" w:rsidRPr="00B1263C" w:rsidRDefault="00704813" w:rsidP="00E566CF">
      <w:pPr>
        <w:pStyle w:val="a9"/>
        <w:spacing w:before="0" w:beforeAutospacing="0" w:after="0" w:afterAutospacing="0"/>
        <w:ind w:firstLine="709"/>
        <w:jc w:val="center"/>
        <w:textAlignment w:val="baseline"/>
        <w:rPr>
          <w:sz w:val="28"/>
          <w:szCs w:val="28"/>
          <w:shd w:val="clear" w:color="auto" w:fill="FFFFFF"/>
          <w:lang w:val="kk-KZ"/>
        </w:rPr>
      </w:pPr>
      <w:r w:rsidRPr="00B1263C">
        <w:rPr>
          <w:position w:val="-24"/>
          <w:sz w:val="28"/>
          <w:szCs w:val="28"/>
          <w:shd w:val="clear" w:color="auto" w:fill="FFFFFF"/>
        </w:rPr>
        <w:object w:dxaOrig="3460" w:dyaOrig="620">
          <v:shape id="_x0000_i1064" type="#_x0000_t75" style="width:188.25pt;height:36pt" o:ole="">
            <v:imagedata r:id="rId121" o:title=""/>
          </v:shape>
          <o:OLEObject Type="Embed" ProgID="Equation.3" ShapeID="_x0000_i1064" DrawAspect="Content" ObjectID="_1746434812" r:id="rId122"/>
        </w:object>
      </w:r>
      <w:r w:rsidRPr="00B1263C">
        <w:rPr>
          <w:sz w:val="28"/>
          <w:szCs w:val="28"/>
          <w:shd w:val="clear" w:color="auto" w:fill="FFFFFF"/>
          <w:lang w:val="kk-KZ"/>
        </w:rPr>
        <w:tab/>
      </w:r>
      <w:r w:rsidRPr="00B1263C">
        <w:rPr>
          <w:sz w:val="28"/>
          <w:szCs w:val="28"/>
          <w:shd w:val="clear" w:color="auto" w:fill="FFFFFF"/>
          <w:lang w:val="kk-KZ"/>
        </w:rPr>
        <w:tab/>
      </w:r>
      <w:r w:rsidRPr="00B1263C">
        <w:rPr>
          <w:sz w:val="28"/>
          <w:szCs w:val="28"/>
          <w:shd w:val="clear" w:color="auto" w:fill="FFFFFF"/>
          <w:lang w:val="kk-KZ"/>
        </w:rPr>
        <w:tab/>
      </w:r>
      <w:r w:rsidRPr="00B1263C">
        <w:rPr>
          <w:sz w:val="28"/>
          <w:szCs w:val="28"/>
          <w:shd w:val="clear" w:color="auto" w:fill="FFFFFF"/>
          <w:lang w:val="kk-KZ"/>
        </w:rPr>
        <w:tab/>
        <w:t>(</w:t>
      </w:r>
      <w:r w:rsidR="00CA6DF8" w:rsidRPr="00B1263C">
        <w:rPr>
          <w:sz w:val="28"/>
          <w:szCs w:val="28"/>
          <w:shd w:val="clear" w:color="auto" w:fill="FFFFFF"/>
          <w:lang w:val="kk-KZ"/>
        </w:rPr>
        <w:t>1</w:t>
      </w:r>
      <w:r w:rsidR="00CB1B5E" w:rsidRPr="00B1263C">
        <w:rPr>
          <w:sz w:val="28"/>
          <w:szCs w:val="28"/>
          <w:shd w:val="clear" w:color="auto" w:fill="FFFFFF"/>
          <w:lang w:val="kk-KZ"/>
        </w:rPr>
        <w:t>6</w:t>
      </w:r>
      <w:r w:rsidRPr="00B1263C">
        <w:rPr>
          <w:sz w:val="28"/>
          <w:szCs w:val="28"/>
          <w:shd w:val="clear" w:color="auto" w:fill="FFFFFF"/>
          <w:lang w:val="kk-KZ"/>
        </w:rPr>
        <w:t>)</w:t>
      </w:r>
    </w:p>
    <w:p w:rsidR="00CB1B5E" w:rsidRPr="00B1263C" w:rsidRDefault="00CB1B5E" w:rsidP="002E4DA3">
      <w:pPr>
        <w:pStyle w:val="a9"/>
        <w:spacing w:before="0" w:beforeAutospacing="0" w:after="0" w:afterAutospacing="0"/>
        <w:ind w:firstLine="709"/>
        <w:jc w:val="both"/>
        <w:textAlignment w:val="baseline"/>
        <w:rPr>
          <w:sz w:val="28"/>
          <w:szCs w:val="28"/>
          <w:shd w:val="clear" w:color="auto" w:fill="FFFFFF"/>
          <w:lang w:val="kk-KZ"/>
        </w:rPr>
      </w:pPr>
    </w:p>
    <w:p w:rsidR="000A2440" w:rsidRPr="00B1263C" w:rsidRDefault="00A625B0" w:rsidP="002E4DA3">
      <w:pPr>
        <w:pStyle w:val="a3"/>
        <w:ind w:left="0" w:firstLine="709"/>
        <w:jc w:val="both"/>
        <w:rPr>
          <w:sz w:val="28"/>
          <w:szCs w:val="28"/>
          <w:lang w:val="kk-KZ"/>
        </w:rPr>
      </w:pPr>
      <w:r w:rsidRPr="00B1263C">
        <w:rPr>
          <w:sz w:val="28"/>
          <w:szCs w:val="28"/>
          <w:shd w:val="clear" w:color="auto" w:fill="FFFFFF"/>
          <w:lang w:val="kk-KZ"/>
        </w:rPr>
        <w:t xml:space="preserve">Мұндағы: </w:t>
      </w:r>
    </w:p>
    <w:p w:rsidR="00F575E3" w:rsidRPr="00B1263C" w:rsidRDefault="00F575E3" w:rsidP="002E4DA3">
      <w:pPr>
        <w:pStyle w:val="a3"/>
        <w:ind w:left="0" w:firstLine="709"/>
        <w:jc w:val="both"/>
        <w:rPr>
          <w:sz w:val="28"/>
          <w:szCs w:val="28"/>
          <w:lang w:val="kk-KZ"/>
        </w:rPr>
      </w:pPr>
      <w:r w:rsidRPr="00B1263C">
        <w:rPr>
          <w:sz w:val="28"/>
          <w:szCs w:val="28"/>
          <w:lang w:val="kk-KZ"/>
        </w:rPr>
        <w:t>Output</w:t>
      </w:r>
      <w:r w:rsidRPr="00B1263C">
        <w:rPr>
          <w:rFonts w:eastAsia="Cambria Math"/>
          <w:spacing w:val="1"/>
          <w:sz w:val="28"/>
          <w:szCs w:val="28"/>
          <w:lang w:val="kk-KZ"/>
        </w:rPr>
        <w:t xml:space="preserve"> </w:t>
      </w:r>
      <w:r w:rsidRPr="00B1263C">
        <w:rPr>
          <w:sz w:val="28"/>
          <w:szCs w:val="28"/>
          <w:lang w:val="kk-KZ"/>
        </w:rPr>
        <w:t xml:space="preserve">– </w:t>
      </w:r>
      <w:r w:rsidR="003F2413" w:rsidRPr="00B1263C">
        <w:rPr>
          <w:sz w:val="28"/>
          <w:szCs w:val="28"/>
          <w:lang w:val="kk-KZ"/>
        </w:rPr>
        <w:t>кәсіпорынның жалпы табысының мөлшері (түсім);</w:t>
      </w:r>
    </w:p>
    <w:p w:rsidR="00F575E3" w:rsidRPr="00B1263C" w:rsidRDefault="00F575E3" w:rsidP="002E4DA3">
      <w:pPr>
        <w:pStyle w:val="a5"/>
        <w:tabs>
          <w:tab w:val="left" w:pos="709"/>
        </w:tabs>
        <w:ind w:left="0" w:firstLine="709"/>
        <w:jc w:val="both"/>
        <w:rPr>
          <w:bCs/>
          <w:sz w:val="28"/>
          <w:szCs w:val="28"/>
          <w:lang w:val="kk-KZ"/>
        </w:rPr>
      </w:pPr>
      <w:r w:rsidRPr="00B1263C">
        <w:rPr>
          <w:bCs/>
          <w:sz w:val="28"/>
          <w:szCs w:val="28"/>
          <w:lang w:val="kk-KZ"/>
        </w:rPr>
        <w:t xml:space="preserve">Input – </w:t>
      </w:r>
      <w:r w:rsidR="003F2413" w:rsidRPr="00B1263C">
        <w:rPr>
          <w:bCs/>
          <w:sz w:val="28"/>
          <w:szCs w:val="28"/>
          <w:lang w:val="kk-KZ"/>
        </w:rPr>
        <w:t>жалпы шығындар</w:t>
      </w:r>
      <w:r w:rsidRPr="00B1263C">
        <w:rPr>
          <w:bCs/>
          <w:sz w:val="28"/>
          <w:szCs w:val="28"/>
          <w:lang w:val="kk-KZ"/>
        </w:rPr>
        <w:t>;</w:t>
      </w:r>
    </w:p>
    <w:p w:rsidR="00704813" w:rsidRPr="00B1263C" w:rsidRDefault="00704813" w:rsidP="002E4DA3">
      <w:pPr>
        <w:pStyle w:val="a9"/>
        <w:spacing w:before="0" w:beforeAutospacing="0" w:after="0" w:afterAutospacing="0"/>
        <w:ind w:firstLine="709"/>
        <w:jc w:val="both"/>
        <w:textAlignment w:val="baseline"/>
        <w:rPr>
          <w:sz w:val="28"/>
          <w:szCs w:val="28"/>
          <w:shd w:val="clear" w:color="auto" w:fill="FFFFFF"/>
          <w:lang w:val="kk-KZ"/>
        </w:rPr>
      </w:pPr>
      <w:r w:rsidRPr="00B1263C">
        <w:rPr>
          <w:position w:val="-12"/>
          <w:sz w:val="28"/>
          <w:szCs w:val="28"/>
          <w:shd w:val="clear" w:color="auto" w:fill="FFFFFF"/>
        </w:rPr>
        <w:object w:dxaOrig="900" w:dyaOrig="360">
          <v:shape id="_x0000_i1065" type="#_x0000_t75" style="width:53.25pt;height:21.75pt" o:ole="">
            <v:imagedata r:id="rId50" o:title=""/>
          </v:shape>
          <o:OLEObject Type="Embed" ProgID="Equation.3" ShapeID="_x0000_i1065" DrawAspect="Content" ObjectID="_1746434813" r:id="rId123"/>
        </w:object>
      </w:r>
      <w:r w:rsidRPr="00B1263C">
        <w:rPr>
          <w:sz w:val="28"/>
          <w:szCs w:val="28"/>
          <w:shd w:val="clear" w:color="auto" w:fill="FFFFFF"/>
          <w:lang w:val="kk-KZ"/>
        </w:rPr>
        <w:t xml:space="preserve"> </w:t>
      </w:r>
      <w:r w:rsidRPr="00B1263C">
        <w:rPr>
          <w:bCs/>
          <w:sz w:val="28"/>
          <w:szCs w:val="28"/>
          <w:lang w:val="kk-KZ"/>
        </w:rPr>
        <w:t xml:space="preserve">– </w:t>
      </w:r>
      <w:r w:rsidR="003F2413" w:rsidRPr="00B1263C">
        <w:rPr>
          <w:bCs/>
          <w:sz w:val="28"/>
          <w:szCs w:val="28"/>
          <w:lang w:val="kk-KZ"/>
        </w:rPr>
        <w:t>адам капиталына жұмсалатын шығындар</w:t>
      </w:r>
      <w:r w:rsidRPr="00B1263C">
        <w:rPr>
          <w:sz w:val="28"/>
          <w:szCs w:val="28"/>
          <w:shd w:val="clear" w:color="auto" w:fill="FFFFFF"/>
          <w:lang w:val="kk-KZ"/>
        </w:rPr>
        <w:t>;</w:t>
      </w:r>
    </w:p>
    <w:p w:rsidR="00704813" w:rsidRPr="00B1263C" w:rsidRDefault="000A2440" w:rsidP="002E4DA3">
      <w:pPr>
        <w:pStyle w:val="a9"/>
        <w:spacing w:before="0" w:beforeAutospacing="0" w:after="0" w:afterAutospacing="0"/>
        <w:ind w:firstLine="709"/>
        <w:jc w:val="both"/>
        <w:textAlignment w:val="baseline"/>
        <w:rPr>
          <w:sz w:val="28"/>
          <w:szCs w:val="28"/>
          <w:shd w:val="clear" w:color="auto" w:fill="FFFFFF"/>
          <w:lang w:val="kk-KZ"/>
        </w:rPr>
      </w:pPr>
      <w:r w:rsidRPr="00B1263C">
        <w:rPr>
          <w:iCs/>
          <w:sz w:val="28"/>
          <w:szCs w:val="28"/>
          <w:lang w:val="kk-KZ"/>
        </w:rPr>
        <w:t xml:space="preserve"> </w:t>
      </w:r>
      <w:r w:rsidR="00704813" w:rsidRPr="00B1263C">
        <w:rPr>
          <w:iCs/>
          <w:sz w:val="28"/>
          <w:szCs w:val="28"/>
          <w:lang w:val="kk-KZ"/>
        </w:rPr>
        <w:t>FTE</w:t>
      </w:r>
      <w:r w:rsidR="009D13D8" w:rsidRPr="00B1263C">
        <w:rPr>
          <w:sz w:val="28"/>
          <w:szCs w:val="28"/>
          <w:lang w:val="kk-KZ"/>
        </w:rPr>
        <w:t xml:space="preserve"> </w:t>
      </w:r>
      <w:r w:rsidR="00704813" w:rsidRPr="00B1263C">
        <w:rPr>
          <w:sz w:val="28"/>
          <w:szCs w:val="28"/>
          <w:lang w:val="kk-KZ"/>
        </w:rPr>
        <w:t xml:space="preserve">- </w:t>
      </w:r>
      <w:r w:rsidR="003F2413" w:rsidRPr="00B1263C">
        <w:rPr>
          <w:sz w:val="28"/>
          <w:szCs w:val="28"/>
          <w:lang w:val="kk-KZ"/>
        </w:rPr>
        <w:t>толық күндік қызмет баламасы немесе штатта жұмыс істейтін қызметкерлер саны</w:t>
      </w:r>
      <w:r w:rsidR="00704813" w:rsidRPr="00B1263C">
        <w:rPr>
          <w:sz w:val="28"/>
          <w:szCs w:val="28"/>
          <w:shd w:val="clear" w:color="auto" w:fill="FFFFFF"/>
          <w:lang w:val="kk-KZ"/>
        </w:rPr>
        <w:t xml:space="preserve">. </w:t>
      </w:r>
    </w:p>
    <w:p w:rsidR="007B1F11" w:rsidRPr="00B1263C" w:rsidRDefault="007B1F11" w:rsidP="002E4DA3">
      <w:pPr>
        <w:ind w:firstLine="709"/>
        <w:jc w:val="both"/>
        <w:rPr>
          <w:sz w:val="28"/>
          <w:szCs w:val="28"/>
          <w:lang w:val="kk-KZ"/>
        </w:rPr>
      </w:pPr>
    </w:p>
    <w:p w:rsidR="00AF2B9E" w:rsidRPr="00B1263C" w:rsidRDefault="00AF2B9E" w:rsidP="002E4DA3">
      <w:pPr>
        <w:ind w:firstLine="709"/>
        <w:jc w:val="both"/>
        <w:rPr>
          <w:sz w:val="28"/>
          <w:szCs w:val="28"/>
          <w:lang w:val="kk-KZ"/>
        </w:rPr>
      </w:pPr>
      <w:r w:rsidRPr="00B1263C">
        <w:rPr>
          <w:sz w:val="28"/>
          <w:szCs w:val="28"/>
          <w:lang w:val="kk-KZ"/>
        </w:rPr>
        <w:t xml:space="preserve">Адами капиталдың қосылған құнының мәні </w:t>
      </w:r>
      <w:r w:rsidR="00834D3F" w:rsidRPr="00B1263C">
        <w:rPr>
          <w:sz w:val="28"/>
          <w:szCs w:val="28"/>
          <w:lang w:val="kk-KZ"/>
        </w:rPr>
        <w:t>келесіде</w:t>
      </w:r>
      <w:r w:rsidRPr="00B1263C">
        <w:rPr>
          <w:sz w:val="28"/>
          <w:szCs w:val="28"/>
          <w:lang w:val="kk-KZ"/>
        </w:rPr>
        <w:t>: біз персонал шығындарын инвестиция ретінде қарастырамыз және оларды кәсіпорынның жалпы шығындарынан шегереміз. Жұмыс күшінің құнына еңбекақы, оқыту және әртүрлі төлемдер шығындары кіреді.</w:t>
      </w:r>
    </w:p>
    <w:p w:rsidR="00704813" w:rsidRPr="00B1263C" w:rsidRDefault="00AF2B9E" w:rsidP="007B638E">
      <w:pPr>
        <w:pStyle w:val="a9"/>
        <w:numPr>
          <w:ilvl w:val="0"/>
          <w:numId w:val="38"/>
        </w:numPr>
        <w:tabs>
          <w:tab w:val="left" w:pos="709"/>
        </w:tabs>
        <w:spacing w:before="0" w:beforeAutospacing="0" w:after="0" w:afterAutospacing="0"/>
        <w:ind w:left="0" w:firstLine="709"/>
        <w:textAlignment w:val="baseline"/>
        <w:rPr>
          <w:sz w:val="28"/>
          <w:szCs w:val="28"/>
          <w:shd w:val="clear" w:color="auto" w:fill="FFFFFF"/>
          <w:lang w:val="kk-KZ"/>
        </w:rPr>
      </w:pPr>
      <w:r w:rsidRPr="00B1263C">
        <w:rPr>
          <w:sz w:val="28"/>
          <w:szCs w:val="28"/>
          <w:shd w:val="clear" w:color="auto" w:fill="FFFFFF"/>
          <w:lang w:val="kk-KZ"/>
        </w:rPr>
        <w:t xml:space="preserve">Адами капиталды дамытуға жұмсалған инвестицияның </w:t>
      </w:r>
      <w:r w:rsidR="009D13D8" w:rsidRPr="00B1263C">
        <w:rPr>
          <w:sz w:val="28"/>
          <w:szCs w:val="28"/>
          <w:shd w:val="clear" w:color="auto" w:fill="FFFFFF"/>
          <w:lang w:val="kk-KZ"/>
        </w:rPr>
        <w:t>пайдалылық</w:t>
      </w:r>
      <w:r w:rsidRPr="00B1263C">
        <w:rPr>
          <w:sz w:val="28"/>
          <w:szCs w:val="28"/>
          <w:shd w:val="clear" w:color="auto" w:fill="FFFFFF"/>
          <w:lang w:val="kk-KZ"/>
        </w:rPr>
        <w:t xml:space="preserve"> нормасы формула бойынша есептеледі </w:t>
      </w:r>
      <w:r w:rsidR="00704813" w:rsidRPr="00B1263C">
        <w:rPr>
          <w:sz w:val="28"/>
          <w:szCs w:val="28"/>
          <w:shd w:val="clear" w:color="auto" w:fill="FFFFFF"/>
          <w:lang w:val="kk-KZ"/>
        </w:rPr>
        <w:t>(</w:t>
      </w:r>
      <w:r w:rsidR="00725975" w:rsidRPr="00B1263C">
        <w:rPr>
          <w:sz w:val="28"/>
          <w:szCs w:val="28"/>
          <w:shd w:val="clear" w:color="auto" w:fill="FFFFFF"/>
          <w:lang w:val="kk-KZ"/>
        </w:rPr>
        <w:t>1</w:t>
      </w:r>
      <w:r w:rsidR="00335FC3" w:rsidRPr="00B1263C">
        <w:rPr>
          <w:sz w:val="28"/>
          <w:szCs w:val="28"/>
          <w:shd w:val="clear" w:color="auto" w:fill="FFFFFF"/>
          <w:lang w:val="kk-KZ"/>
        </w:rPr>
        <w:t>7</w:t>
      </w:r>
      <w:r w:rsidR="00704813" w:rsidRPr="00B1263C">
        <w:rPr>
          <w:sz w:val="28"/>
          <w:szCs w:val="28"/>
          <w:shd w:val="clear" w:color="auto" w:fill="FFFFFF"/>
          <w:lang w:val="kk-KZ"/>
        </w:rPr>
        <w:t>):</w:t>
      </w:r>
    </w:p>
    <w:p w:rsidR="00704813" w:rsidRPr="00B1263C" w:rsidRDefault="00704813" w:rsidP="007B638E">
      <w:pPr>
        <w:pStyle w:val="a9"/>
        <w:tabs>
          <w:tab w:val="left" w:pos="709"/>
        </w:tabs>
        <w:spacing w:before="0" w:beforeAutospacing="0" w:after="0" w:afterAutospacing="0"/>
        <w:ind w:firstLine="709"/>
        <w:textAlignment w:val="baseline"/>
        <w:rPr>
          <w:sz w:val="28"/>
          <w:szCs w:val="28"/>
          <w:shd w:val="clear" w:color="auto" w:fill="FFFFFF"/>
          <w:lang w:val="kk-KZ"/>
        </w:rPr>
      </w:pPr>
    </w:p>
    <w:p w:rsidR="00704813" w:rsidRPr="00B1263C" w:rsidRDefault="00704813" w:rsidP="00E566CF">
      <w:pPr>
        <w:pStyle w:val="a9"/>
        <w:spacing w:before="0" w:beforeAutospacing="0" w:after="0" w:afterAutospacing="0"/>
        <w:ind w:firstLine="709"/>
        <w:jc w:val="center"/>
        <w:textAlignment w:val="baseline"/>
        <w:rPr>
          <w:sz w:val="28"/>
          <w:szCs w:val="28"/>
          <w:shd w:val="clear" w:color="auto" w:fill="FFFFFF"/>
          <w:lang w:val="kk-KZ"/>
        </w:rPr>
      </w:pPr>
      <w:r w:rsidRPr="00B1263C">
        <w:rPr>
          <w:position w:val="-30"/>
          <w:sz w:val="28"/>
          <w:szCs w:val="28"/>
          <w:shd w:val="clear" w:color="auto" w:fill="FFFFFF"/>
        </w:rPr>
        <w:object w:dxaOrig="3460" w:dyaOrig="700">
          <v:shape id="_x0000_i1066" type="#_x0000_t75" style="width:188.25pt;height:36pt" o:ole="">
            <v:imagedata r:id="rId124" o:title=""/>
          </v:shape>
          <o:OLEObject Type="Embed" ProgID="Equation.3" ShapeID="_x0000_i1066" DrawAspect="Content" ObjectID="_1746434814" r:id="rId125"/>
        </w:object>
      </w:r>
      <w:r w:rsidR="009D13D8" w:rsidRPr="00B1263C">
        <w:rPr>
          <w:sz w:val="28"/>
          <w:szCs w:val="28"/>
          <w:shd w:val="clear" w:color="auto" w:fill="FFFFFF"/>
          <w:lang w:val="kk-KZ"/>
        </w:rPr>
        <w:t xml:space="preserve">                                  </w:t>
      </w:r>
      <w:r w:rsidRPr="00B1263C">
        <w:rPr>
          <w:sz w:val="28"/>
          <w:szCs w:val="28"/>
          <w:shd w:val="clear" w:color="auto" w:fill="FFFFFF"/>
          <w:lang w:val="kk-KZ"/>
        </w:rPr>
        <w:t>(</w:t>
      </w:r>
      <w:r w:rsidR="00725975" w:rsidRPr="00B1263C">
        <w:rPr>
          <w:sz w:val="28"/>
          <w:szCs w:val="28"/>
          <w:shd w:val="clear" w:color="auto" w:fill="FFFFFF"/>
          <w:lang w:val="kk-KZ"/>
        </w:rPr>
        <w:t>1</w:t>
      </w:r>
      <w:r w:rsidR="00335FC3" w:rsidRPr="00B1263C">
        <w:rPr>
          <w:sz w:val="28"/>
          <w:szCs w:val="28"/>
          <w:shd w:val="clear" w:color="auto" w:fill="FFFFFF"/>
          <w:lang w:val="kk-KZ"/>
        </w:rPr>
        <w:t>7</w:t>
      </w:r>
      <w:r w:rsidRPr="00B1263C">
        <w:rPr>
          <w:sz w:val="28"/>
          <w:szCs w:val="28"/>
          <w:shd w:val="clear" w:color="auto" w:fill="FFFFFF"/>
          <w:lang w:val="kk-KZ"/>
        </w:rPr>
        <w:t>)</w:t>
      </w:r>
    </w:p>
    <w:p w:rsidR="00704813" w:rsidRPr="00B1263C" w:rsidRDefault="00704813" w:rsidP="002E4DA3">
      <w:pPr>
        <w:pStyle w:val="a9"/>
        <w:shd w:val="clear" w:color="auto" w:fill="FFFFFF"/>
        <w:spacing w:before="0" w:beforeAutospacing="0" w:after="0" w:afterAutospacing="0"/>
        <w:ind w:firstLine="709"/>
        <w:jc w:val="both"/>
        <w:textAlignment w:val="baseline"/>
        <w:rPr>
          <w:sz w:val="28"/>
          <w:szCs w:val="28"/>
          <w:lang w:val="kk-KZ"/>
        </w:rPr>
      </w:pPr>
    </w:p>
    <w:p w:rsidR="00AF2B9E" w:rsidRPr="00B1263C" w:rsidRDefault="00AF2B9E" w:rsidP="002E4DA3">
      <w:pPr>
        <w:pStyle w:val="a9"/>
        <w:spacing w:before="0" w:beforeAutospacing="0" w:after="0" w:afterAutospacing="0"/>
        <w:ind w:firstLine="709"/>
        <w:jc w:val="both"/>
        <w:textAlignment w:val="baseline"/>
        <w:rPr>
          <w:sz w:val="28"/>
          <w:szCs w:val="28"/>
          <w:lang w:val="kk-KZ"/>
        </w:rPr>
      </w:pPr>
      <w:r w:rsidRPr="00B1263C">
        <w:rPr>
          <w:sz w:val="28"/>
          <w:szCs w:val="28"/>
          <w:lang w:val="kk-KZ"/>
        </w:rPr>
        <w:t xml:space="preserve">Адами капиталға инвестиция салу </w:t>
      </w:r>
      <w:r w:rsidR="009D13D8" w:rsidRPr="00B1263C">
        <w:rPr>
          <w:sz w:val="28"/>
          <w:szCs w:val="28"/>
          <w:lang w:val="kk-KZ"/>
        </w:rPr>
        <w:t>барысында</w:t>
      </w:r>
      <w:r w:rsidRPr="00B1263C">
        <w:rPr>
          <w:sz w:val="28"/>
          <w:szCs w:val="28"/>
          <w:lang w:val="kk-KZ"/>
        </w:rPr>
        <w:t xml:space="preserve"> біз кадрларды даярлауға және олардың біліктілік деңгейін арттыруға жұмсалатын капиталды қабылдай аламыз.</w:t>
      </w:r>
    </w:p>
    <w:p w:rsidR="00704813" w:rsidRPr="00B1263C" w:rsidRDefault="00704813" w:rsidP="002E4DA3">
      <w:pPr>
        <w:pStyle w:val="a9"/>
        <w:spacing w:before="0" w:beforeAutospacing="0" w:after="0" w:afterAutospacing="0"/>
        <w:ind w:firstLine="709"/>
        <w:jc w:val="both"/>
        <w:textAlignment w:val="baseline"/>
        <w:rPr>
          <w:sz w:val="28"/>
          <w:szCs w:val="28"/>
        </w:rPr>
      </w:pPr>
      <w:r w:rsidRPr="00B1263C">
        <w:rPr>
          <w:sz w:val="28"/>
          <w:szCs w:val="28"/>
        </w:rPr>
        <w:t xml:space="preserve">4) </w:t>
      </w:r>
      <w:r w:rsidR="00AF2B9E" w:rsidRPr="00B1263C">
        <w:rPr>
          <w:sz w:val="28"/>
          <w:szCs w:val="28"/>
        </w:rPr>
        <w:t xml:space="preserve">Адами капиталға инвестициялау коэффициенті формула бойынша есептеледі </w:t>
      </w:r>
      <w:r w:rsidRPr="00B1263C">
        <w:rPr>
          <w:sz w:val="28"/>
          <w:szCs w:val="28"/>
          <w:shd w:val="clear" w:color="auto" w:fill="FFFFFF"/>
        </w:rPr>
        <w:t>(</w:t>
      </w:r>
      <w:r w:rsidR="00725975" w:rsidRPr="00B1263C">
        <w:rPr>
          <w:sz w:val="28"/>
          <w:szCs w:val="28"/>
          <w:shd w:val="clear" w:color="auto" w:fill="FFFFFF"/>
        </w:rPr>
        <w:t>1</w:t>
      </w:r>
      <w:r w:rsidR="00335FC3" w:rsidRPr="00B1263C">
        <w:rPr>
          <w:sz w:val="28"/>
          <w:szCs w:val="28"/>
          <w:shd w:val="clear" w:color="auto" w:fill="FFFFFF"/>
        </w:rPr>
        <w:t>8</w:t>
      </w:r>
      <w:r w:rsidRPr="00B1263C">
        <w:rPr>
          <w:sz w:val="28"/>
          <w:szCs w:val="28"/>
          <w:shd w:val="clear" w:color="auto" w:fill="FFFFFF"/>
        </w:rPr>
        <w:t>)</w:t>
      </w:r>
      <w:r w:rsidRPr="00B1263C">
        <w:rPr>
          <w:sz w:val="28"/>
          <w:szCs w:val="28"/>
        </w:rPr>
        <w:t>:</w:t>
      </w:r>
    </w:p>
    <w:p w:rsidR="00335FC3" w:rsidRPr="00B1263C" w:rsidRDefault="00335FC3" w:rsidP="002E4DA3">
      <w:pPr>
        <w:pStyle w:val="a9"/>
        <w:spacing w:before="0" w:beforeAutospacing="0" w:after="0" w:afterAutospacing="0"/>
        <w:ind w:firstLine="709"/>
        <w:jc w:val="both"/>
        <w:textAlignment w:val="baseline"/>
        <w:rPr>
          <w:sz w:val="28"/>
          <w:szCs w:val="28"/>
        </w:rPr>
      </w:pPr>
    </w:p>
    <w:p w:rsidR="00704813" w:rsidRPr="00B1263C" w:rsidRDefault="00704813" w:rsidP="00E566CF">
      <w:pPr>
        <w:pStyle w:val="a9"/>
        <w:spacing w:before="0" w:beforeAutospacing="0" w:after="0" w:afterAutospacing="0"/>
        <w:ind w:firstLine="709"/>
        <w:jc w:val="center"/>
        <w:textAlignment w:val="baseline"/>
        <w:rPr>
          <w:sz w:val="28"/>
          <w:szCs w:val="28"/>
          <w:shd w:val="clear" w:color="auto" w:fill="FFFFFF"/>
        </w:rPr>
      </w:pPr>
      <w:r w:rsidRPr="00B1263C">
        <w:rPr>
          <w:position w:val="-24"/>
          <w:sz w:val="28"/>
          <w:szCs w:val="28"/>
          <w:shd w:val="clear" w:color="auto" w:fill="FFFFFF"/>
        </w:rPr>
        <w:object w:dxaOrig="1440" w:dyaOrig="620">
          <v:shape id="_x0000_i1067" type="#_x0000_t75" style="width:78.75pt;height:36pt" o:ole="">
            <v:imagedata r:id="rId126" o:title=""/>
          </v:shape>
          <o:OLEObject Type="Embed" ProgID="Equation.3" ShapeID="_x0000_i1067" DrawAspect="Content" ObjectID="_1746434815" r:id="rId127"/>
        </w:object>
      </w:r>
      <w:r w:rsidRPr="00B1263C">
        <w:rPr>
          <w:sz w:val="28"/>
          <w:szCs w:val="28"/>
          <w:shd w:val="clear" w:color="auto" w:fill="FFFFFF"/>
        </w:rPr>
        <w:tab/>
      </w:r>
      <w:r w:rsidRPr="00B1263C">
        <w:rPr>
          <w:sz w:val="28"/>
          <w:szCs w:val="28"/>
          <w:shd w:val="clear" w:color="auto" w:fill="FFFFFF"/>
        </w:rPr>
        <w:tab/>
      </w:r>
      <w:r w:rsidRPr="00B1263C">
        <w:rPr>
          <w:sz w:val="28"/>
          <w:szCs w:val="28"/>
          <w:shd w:val="clear" w:color="auto" w:fill="FFFFFF"/>
        </w:rPr>
        <w:tab/>
      </w:r>
      <w:r w:rsidRPr="00B1263C">
        <w:rPr>
          <w:sz w:val="28"/>
          <w:szCs w:val="28"/>
          <w:shd w:val="clear" w:color="auto" w:fill="FFFFFF"/>
        </w:rPr>
        <w:tab/>
      </w:r>
      <w:r w:rsidRPr="00B1263C">
        <w:rPr>
          <w:sz w:val="28"/>
          <w:szCs w:val="28"/>
          <w:shd w:val="clear" w:color="auto" w:fill="FFFFFF"/>
        </w:rPr>
        <w:tab/>
      </w:r>
      <w:r w:rsidR="00E566CF" w:rsidRPr="00B1263C">
        <w:rPr>
          <w:sz w:val="28"/>
          <w:szCs w:val="28"/>
          <w:shd w:val="clear" w:color="auto" w:fill="FFFFFF"/>
          <w:lang w:val="kk-KZ"/>
        </w:rPr>
        <w:t xml:space="preserve">                </w:t>
      </w:r>
      <w:r w:rsidRPr="00B1263C">
        <w:rPr>
          <w:sz w:val="28"/>
          <w:szCs w:val="28"/>
          <w:shd w:val="clear" w:color="auto" w:fill="FFFFFF"/>
        </w:rPr>
        <w:t>(</w:t>
      </w:r>
      <w:r w:rsidR="00725975" w:rsidRPr="00B1263C">
        <w:rPr>
          <w:sz w:val="28"/>
          <w:szCs w:val="28"/>
          <w:shd w:val="clear" w:color="auto" w:fill="FFFFFF"/>
        </w:rPr>
        <w:t>1</w:t>
      </w:r>
      <w:r w:rsidR="00335FC3" w:rsidRPr="00B1263C">
        <w:rPr>
          <w:sz w:val="28"/>
          <w:szCs w:val="28"/>
          <w:shd w:val="clear" w:color="auto" w:fill="FFFFFF"/>
        </w:rPr>
        <w:t>8</w:t>
      </w:r>
      <w:r w:rsidRPr="00B1263C">
        <w:rPr>
          <w:sz w:val="28"/>
          <w:szCs w:val="28"/>
          <w:shd w:val="clear" w:color="auto" w:fill="FFFFFF"/>
        </w:rPr>
        <w:t>)</w:t>
      </w:r>
    </w:p>
    <w:p w:rsidR="00335FC3" w:rsidRPr="00B1263C" w:rsidRDefault="00335FC3" w:rsidP="002E4DA3">
      <w:pPr>
        <w:pStyle w:val="a9"/>
        <w:spacing w:before="0" w:beforeAutospacing="0" w:after="0" w:afterAutospacing="0"/>
        <w:ind w:firstLine="709"/>
        <w:jc w:val="both"/>
        <w:textAlignment w:val="baseline"/>
        <w:rPr>
          <w:sz w:val="28"/>
          <w:szCs w:val="28"/>
          <w:shd w:val="clear" w:color="auto" w:fill="FFFFFF"/>
        </w:rPr>
      </w:pPr>
    </w:p>
    <w:p w:rsidR="000A2440" w:rsidRPr="00B1263C" w:rsidRDefault="00A625B0" w:rsidP="002E4DA3">
      <w:pPr>
        <w:ind w:firstLine="709"/>
        <w:jc w:val="both"/>
        <w:rPr>
          <w:sz w:val="28"/>
          <w:szCs w:val="28"/>
          <w:shd w:val="clear" w:color="auto" w:fill="FFFFFF"/>
          <w:lang w:val="kk-KZ"/>
        </w:rPr>
      </w:pPr>
      <w:r w:rsidRPr="00B1263C">
        <w:rPr>
          <w:sz w:val="28"/>
          <w:szCs w:val="28"/>
          <w:shd w:val="clear" w:color="auto" w:fill="FFFFFF"/>
          <w:lang w:val="kk-KZ"/>
        </w:rPr>
        <w:t xml:space="preserve">Мұндағы: </w:t>
      </w:r>
    </w:p>
    <w:p w:rsidR="00704813" w:rsidRPr="00B1263C" w:rsidRDefault="00704813" w:rsidP="002E4DA3">
      <w:pPr>
        <w:ind w:firstLine="709"/>
        <w:jc w:val="both"/>
        <w:rPr>
          <w:sz w:val="28"/>
          <w:szCs w:val="28"/>
          <w:lang w:val="kk-KZ"/>
        </w:rPr>
      </w:pPr>
      <w:r w:rsidRPr="00B1263C">
        <w:rPr>
          <w:sz w:val="28"/>
          <w:szCs w:val="28"/>
          <w:shd w:val="clear" w:color="auto" w:fill="FFFFFF"/>
          <w:lang w:val="kk-KZ"/>
        </w:rPr>
        <w:t xml:space="preserve">I - </w:t>
      </w:r>
      <w:r w:rsidR="003F2413" w:rsidRPr="00B1263C">
        <w:rPr>
          <w:sz w:val="28"/>
          <w:szCs w:val="28"/>
          <w:shd w:val="clear" w:color="auto" w:fill="FFFFFF"/>
          <w:lang w:val="kk-KZ"/>
        </w:rPr>
        <w:t>еңбекақы, оқыту және біліктілікті арттыру шығындарын қамтитын адами капиталға жұмсалатын инвестиция.</w:t>
      </w:r>
    </w:p>
    <w:p w:rsidR="00704813" w:rsidRPr="00B1263C" w:rsidRDefault="00704813" w:rsidP="002E4DA3">
      <w:pPr>
        <w:pStyle w:val="a9"/>
        <w:spacing w:before="0" w:beforeAutospacing="0" w:after="0" w:afterAutospacing="0"/>
        <w:ind w:firstLine="709"/>
        <w:jc w:val="both"/>
        <w:textAlignment w:val="baseline"/>
        <w:rPr>
          <w:sz w:val="28"/>
          <w:szCs w:val="28"/>
          <w:lang w:val="kk-KZ"/>
        </w:rPr>
      </w:pPr>
      <w:r w:rsidRPr="00B1263C">
        <w:rPr>
          <w:sz w:val="28"/>
          <w:szCs w:val="28"/>
          <w:lang w:val="kk-KZ"/>
        </w:rPr>
        <w:t xml:space="preserve">5) </w:t>
      </w:r>
      <w:r w:rsidR="003F2413" w:rsidRPr="00B1263C">
        <w:rPr>
          <w:sz w:val="28"/>
          <w:szCs w:val="28"/>
          <w:lang w:val="kk-KZ"/>
        </w:rPr>
        <w:t xml:space="preserve">Оқыту шығындарының коэффициенті келесі формула бойынша есептеледі </w:t>
      </w:r>
      <w:r w:rsidRPr="00B1263C">
        <w:rPr>
          <w:sz w:val="28"/>
          <w:szCs w:val="28"/>
          <w:shd w:val="clear" w:color="auto" w:fill="FFFFFF"/>
          <w:lang w:val="kk-KZ"/>
        </w:rPr>
        <w:t>(</w:t>
      </w:r>
      <w:r w:rsidR="007C6775" w:rsidRPr="00B1263C">
        <w:rPr>
          <w:sz w:val="28"/>
          <w:szCs w:val="28"/>
          <w:shd w:val="clear" w:color="auto" w:fill="FFFFFF"/>
          <w:lang w:val="kk-KZ"/>
        </w:rPr>
        <w:t>1</w:t>
      </w:r>
      <w:r w:rsidR="00335FC3" w:rsidRPr="00B1263C">
        <w:rPr>
          <w:sz w:val="28"/>
          <w:szCs w:val="28"/>
          <w:shd w:val="clear" w:color="auto" w:fill="FFFFFF"/>
          <w:lang w:val="kk-KZ"/>
        </w:rPr>
        <w:t>9</w:t>
      </w:r>
      <w:r w:rsidRPr="00B1263C">
        <w:rPr>
          <w:sz w:val="28"/>
          <w:szCs w:val="28"/>
          <w:shd w:val="clear" w:color="auto" w:fill="FFFFFF"/>
          <w:lang w:val="kk-KZ"/>
        </w:rPr>
        <w:t>)</w:t>
      </w:r>
      <w:r w:rsidRPr="00B1263C">
        <w:rPr>
          <w:sz w:val="28"/>
          <w:szCs w:val="28"/>
          <w:lang w:val="kk-KZ"/>
        </w:rPr>
        <w:t>:</w:t>
      </w:r>
    </w:p>
    <w:p w:rsidR="00704813" w:rsidRPr="00B1263C" w:rsidRDefault="00704813" w:rsidP="002E4DA3">
      <w:pPr>
        <w:pStyle w:val="a9"/>
        <w:spacing w:before="0" w:beforeAutospacing="0" w:after="0" w:afterAutospacing="0"/>
        <w:ind w:firstLine="709"/>
        <w:jc w:val="both"/>
        <w:textAlignment w:val="baseline"/>
        <w:rPr>
          <w:sz w:val="28"/>
          <w:szCs w:val="28"/>
          <w:lang w:val="kk-KZ"/>
        </w:rPr>
      </w:pPr>
    </w:p>
    <w:p w:rsidR="00704813" w:rsidRPr="00B1263C" w:rsidRDefault="000A2440" w:rsidP="00E566CF">
      <w:pPr>
        <w:pStyle w:val="a9"/>
        <w:spacing w:before="0" w:beforeAutospacing="0" w:after="0" w:afterAutospacing="0"/>
        <w:ind w:firstLine="709"/>
        <w:jc w:val="center"/>
        <w:textAlignment w:val="baseline"/>
        <w:rPr>
          <w:sz w:val="28"/>
          <w:szCs w:val="28"/>
          <w:shd w:val="clear" w:color="auto" w:fill="FFFFFF"/>
          <w:lang w:val="kk-KZ"/>
        </w:rPr>
      </w:pPr>
      <w:r w:rsidRPr="00B1263C">
        <w:rPr>
          <w:position w:val="-26"/>
          <w:sz w:val="28"/>
          <w:szCs w:val="28"/>
          <w:shd w:val="clear" w:color="auto" w:fill="FFFFFF"/>
        </w:rPr>
        <w:object w:dxaOrig="1640" w:dyaOrig="720">
          <v:shape id="_x0000_i1068" type="#_x0000_t75" style="width:91.5pt;height:38.25pt" o:ole="">
            <v:imagedata r:id="rId128" o:title=""/>
          </v:shape>
          <o:OLEObject Type="Embed" ProgID="Equation.3" ShapeID="_x0000_i1068" DrawAspect="Content" ObjectID="_1746434816" r:id="rId129"/>
        </w:object>
      </w:r>
      <w:r w:rsidR="00704813" w:rsidRPr="00B1263C">
        <w:rPr>
          <w:sz w:val="28"/>
          <w:szCs w:val="28"/>
          <w:shd w:val="clear" w:color="auto" w:fill="FFFFFF"/>
          <w:lang w:val="kk-KZ"/>
        </w:rPr>
        <w:tab/>
      </w:r>
      <w:r w:rsidR="00704813" w:rsidRPr="00B1263C">
        <w:rPr>
          <w:sz w:val="28"/>
          <w:szCs w:val="28"/>
          <w:shd w:val="clear" w:color="auto" w:fill="FFFFFF"/>
          <w:lang w:val="kk-KZ"/>
        </w:rPr>
        <w:tab/>
      </w:r>
      <w:r w:rsidR="00704813" w:rsidRPr="00B1263C">
        <w:rPr>
          <w:sz w:val="28"/>
          <w:szCs w:val="28"/>
          <w:shd w:val="clear" w:color="auto" w:fill="FFFFFF"/>
          <w:lang w:val="kk-KZ"/>
        </w:rPr>
        <w:tab/>
      </w:r>
      <w:r w:rsidR="00704813" w:rsidRPr="00B1263C">
        <w:rPr>
          <w:sz w:val="28"/>
          <w:szCs w:val="28"/>
          <w:shd w:val="clear" w:color="auto" w:fill="FFFFFF"/>
          <w:lang w:val="kk-KZ"/>
        </w:rPr>
        <w:tab/>
      </w:r>
      <w:r w:rsidR="00704813" w:rsidRPr="00B1263C">
        <w:rPr>
          <w:sz w:val="28"/>
          <w:szCs w:val="28"/>
          <w:shd w:val="clear" w:color="auto" w:fill="FFFFFF"/>
          <w:lang w:val="kk-KZ"/>
        </w:rPr>
        <w:tab/>
      </w:r>
      <w:r w:rsidR="00E566CF" w:rsidRPr="00B1263C">
        <w:rPr>
          <w:sz w:val="28"/>
          <w:szCs w:val="28"/>
          <w:shd w:val="clear" w:color="auto" w:fill="FFFFFF"/>
          <w:lang w:val="kk-KZ"/>
        </w:rPr>
        <w:t xml:space="preserve">                </w:t>
      </w:r>
      <w:r w:rsidR="00704813" w:rsidRPr="00B1263C">
        <w:rPr>
          <w:sz w:val="28"/>
          <w:szCs w:val="28"/>
          <w:shd w:val="clear" w:color="auto" w:fill="FFFFFF"/>
          <w:lang w:val="kk-KZ"/>
        </w:rPr>
        <w:t>(</w:t>
      </w:r>
      <w:r w:rsidR="007C6775" w:rsidRPr="00B1263C">
        <w:rPr>
          <w:sz w:val="28"/>
          <w:szCs w:val="28"/>
          <w:shd w:val="clear" w:color="auto" w:fill="FFFFFF"/>
          <w:lang w:val="kk-KZ"/>
        </w:rPr>
        <w:t>1</w:t>
      </w:r>
      <w:r w:rsidR="00335FC3" w:rsidRPr="00B1263C">
        <w:rPr>
          <w:sz w:val="28"/>
          <w:szCs w:val="28"/>
          <w:shd w:val="clear" w:color="auto" w:fill="FFFFFF"/>
          <w:lang w:val="kk-KZ"/>
        </w:rPr>
        <w:t>9</w:t>
      </w:r>
      <w:r w:rsidR="00704813" w:rsidRPr="00B1263C">
        <w:rPr>
          <w:sz w:val="28"/>
          <w:szCs w:val="28"/>
          <w:shd w:val="clear" w:color="auto" w:fill="FFFFFF"/>
          <w:lang w:val="kk-KZ"/>
        </w:rPr>
        <w:t>)</w:t>
      </w:r>
    </w:p>
    <w:p w:rsidR="00335FC3" w:rsidRPr="00B1263C" w:rsidRDefault="00335FC3" w:rsidP="002E4DA3">
      <w:pPr>
        <w:pStyle w:val="a9"/>
        <w:spacing w:before="0" w:beforeAutospacing="0" w:after="0" w:afterAutospacing="0"/>
        <w:ind w:firstLine="709"/>
        <w:jc w:val="both"/>
        <w:textAlignment w:val="baseline"/>
        <w:rPr>
          <w:sz w:val="28"/>
          <w:szCs w:val="28"/>
          <w:shd w:val="clear" w:color="auto" w:fill="FFFFFF"/>
          <w:lang w:val="kk-KZ"/>
        </w:rPr>
      </w:pPr>
    </w:p>
    <w:p w:rsidR="000A2440" w:rsidRPr="00B1263C" w:rsidRDefault="00A625B0" w:rsidP="002E4DA3">
      <w:pPr>
        <w:ind w:firstLine="709"/>
        <w:jc w:val="both"/>
        <w:rPr>
          <w:sz w:val="28"/>
          <w:szCs w:val="28"/>
          <w:shd w:val="clear" w:color="auto" w:fill="FFFFFF"/>
          <w:lang w:val="kk-KZ"/>
        </w:rPr>
      </w:pPr>
      <w:r w:rsidRPr="00B1263C">
        <w:rPr>
          <w:sz w:val="28"/>
          <w:szCs w:val="28"/>
          <w:shd w:val="clear" w:color="auto" w:fill="FFFFFF"/>
          <w:lang w:val="kk-KZ"/>
        </w:rPr>
        <w:t xml:space="preserve">Мұндағы: </w:t>
      </w:r>
    </w:p>
    <w:p w:rsidR="00704813" w:rsidRPr="00B1263C" w:rsidRDefault="003F2413" w:rsidP="002E4DA3">
      <w:pPr>
        <w:ind w:firstLine="709"/>
        <w:jc w:val="both"/>
        <w:rPr>
          <w:sz w:val="28"/>
          <w:szCs w:val="28"/>
          <w:shd w:val="clear" w:color="auto" w:fill="FFFFFF"/>
          <w:lang w:val="kk-KZ"/>
        </w:rPr>
      </w:pPr>
      <w:r w:rsidRPr="00B1263C">
        <w:rPr>
          <w:sz w:val="28"/>
          <w:szCs w:val="28"/>
          <w:shd w:val="clear" w:color="auto" w:fill="FFFFFF"/>
          <w:lang w:val="kk-KZ"/>
        </w:rPr>
        <w:t>I</w:t>
      </w:r>
      <w:r w:rsidR="00DE0971" w:rsidRPr="00B1263C">
        <w:rPr>
          <w:sz w:val="28"/>
          <w:szCs w:val="28"/>
          <w:shd w:val="clear" w:color="auto" w:fill="FFFFFF"/>
          <w:lang w:val="kk-KZ"/>
        </w:rPr>
        <w:t xml:space="preserve"> </w:t>
      </w:r>
      <w:r w:rsidRPr="00B1263C">
        <w:rPr>
          <w:sz w:val="28"/>
          <w:szCs w:val="28"/>
          <w:shd w:val="clear" w:color="auto" w:fill="FFFFFF"/>
          <w:lang w:val="kk-KZ"/>
        </w:rPr>
        <w:t>оқыту</w:t>
      </w:r>
      <w:r w:rsidR="00704813" w:rsidRPr="00B1263C">
        <w:rPr>
          <w:sz w:val="28"/>
          <w:szCs w:val="28"/>
          <w:shd w:val="clear" w:color="auto" w:fill="FFFFFF"/>
          <w:lang w:val="kk-KZ"/>
        </w:rPr>
        <w:t xml:space="preserve"> - </w:t>
      </w:r>
      <w:r w:rsidRPr="00B1263C">
        <w:rPr>
          <w:sz w:val="28"/>
          <w:szCs w:val="28"/>
          <w:shd w:val="clear" w:color="auto" w:fill="FFFFFF"/>
          <w:lang w:val="kk-KZ"/>
        </w:rPr>
        <w:t>оқыту мен біліктілікті арттыру құнын қамтитын адами капиталға инвестиция.</w:t>
      </w:r>
    </w:p>
    <w:p w:rsidR="000A2440" w:rsidRPr="00B1263C" w:rsidRDefault="000A2440" w:rsidP="002E4DA3">
      <w:pPr>
        <w:pStyle w:val="a9"/>
        <w:spacing w:before="0" w:beforeAutospacing="0" w:after="0" w:afterAutospacing="0"/>
        <w:ind w:firstLine="709"/>
        <w:jc w:val="both"/>
        <w:textAlignment w:val="baseline"/>
        <w:rPr>
          <w:sz w:val="28"/>
          <w:szCs w:val="28"/>
          <w:shd w:val="clear" w:color="auto" w:fill="FFFFFF"/>
          <w:lang w:val="kk-KZ"/>
        </w:rPr>
      </w:pPr>
    </w:p>
    <w:p w:rsidR="005F3FF6" w:rsidRPr="00050D61" w:rsidRDefault="00B755CD" w:rsidP="00B025D5">
      <w:pPr>
        <w:ind w:firstLine="709"/>
        <w:jc w:val="both"/>
        <w:rPr>
          <w:sz w:val="28"/>
          <w:szCs w:val="28"/>
          <w:lang w:val="kk-KZ"/>
        </w:rPr>
      </w:pPr>
      <w:r w:rsidRPr="00050D61">
        <w:rPr>
          <w:sz w:val="28"/>
          <w:szCs w:val="28"/>
          <w:lang w:val="kk-KZ"/>
        </w:rPr>
        <w:t>«</w:t>
      </w:r>
      <w:r w:rsidR="009C79DD" w:rsidRPr="00050D61">
        <w:rPr>
          <w:sz w:val="28"/>
          <w:szCs w:val="28"/>
          <w:lang w:val="kk-KZ"/>
        </w:rPr>
        <w:t>№1 Көпбейінді қалалық балалар ауруханасы</w:t>
      </w:r>
      <w:r w:rsidRPr="00050D61">
        <w:rPr>
          <w:sz w:val="28"/>
          <w:szCs w:val="28"/>
          <w:lang w:val="kk-KZ"/>
        </w:rPr>
        <w:t>»</w:t>
      </w:r>
      <w:r w:rsidR="009C79DD" w:rsidRPr="00050D61">
        <w:rPr>
          <w:sz w:val="28"/>
          <w:szCs w:val="28"/>
          <w:lang w:val="kk-KZ"/>
        </w:rPr>
        <w:t xml:space="preserve"> ШЖҚ МКК Адами капиталдың қосымша құны (human capit</w:t>
      </w:r>
      <w:r w:rsidR="00877458" w:rsidRPr="00050D61">
        <w:rPr>
          <w:sz w:val="28"/>
          <w:szCs w:val="28"/>
          <w:lang w:val="kk-KZ"/>
        </w:rPr>
        <w:t>al value added, HCVA) талдауы 15</w:t>
      </w:r>
      <w:r w:rsidR="000A2440" w:rsidRPr="00050D61">
        <w:rPr>
          <w:sz w:val="28"/>
          <w:szCs w:val="28"/>
          <w:lang w:val="kk-KZ"/>
        </w:rPr>
        <w:t>-ші</w:t>
      </w:r>
      <w:r w:rsidR="009C79DD" w:rsidRPr="00050D61">
        <w:rPr>
          <w:sz w:val="28"/>
          <w:szCs w:val="28"/>
          <w:lang w:val="kk-KZ"/>
        </w:rPr>
        <w:t xml:space="preserve"> кестеде көрсеткендей қызметтердің өзіндік құны</w:t>
      </w:r>
      <w:r w:rsidR="005276DF" w:rsidRPr="00050D61">
        <w:rPr>
          <w:sz w:val="28"/>
          <w:szCs w:val="28"/>
          <w:lang w:val="kk-KZ"/>
        </w:rPr>
        <w:t xml:space="preserve"> (қызметкерлерге еңбекақы төлеу, қызметкерлерді оқыту, біліктілікті арттыру)</w:t>
      </w:r>
      <w:r w:rsidR="009C79DD" w:rsidRPr="00050D61">
        <w:rPr>
          <w:sz w:val="28"/>
          <w:szCs w:val="28"/>
          <w:lang w:val="kk-KZ"/>
        </w:rPr>
        <w:t xml:space="preserve"> </w:t>
      </w:r>
      <w:r w:rsidR="005276DF" w:rsidRPr="00050D61">
        <w:rPr>
          <w:sz w:val="28"/>
          <w:szCs w:val="28"/>
          <w:lang w:val="kk-KZ"/>
        </w:rPr>
        <w:t xml:space="preserve">көрсеткіштері жылда оң динамика көрсетіп отыр. Бірақ, жалпы пайда әлемдік індетке қатысты 2020 </w:t>
      </w:r>
      <w:r w:rsidR="00B025D5" w:rsidRPr="00050D61">
        <w:rPr>
          <w:sz w:val="28"/>
          <w:szCs w:val="28"/>
          <w:lang w:val="kk-KZ"/>
        </w:rPr>
        <w:t>жылы -</w:t>
      </w:r>
      <w:r w:rsidR="005276DF" w:rsidRPr="00050D61">
        <w:rPr>
          <w:sz w:val="28"/>
          <w:szCs w:val="28"/>
          <w:lang w:val="kk-KZ"/>
        </w:rPr>
        <w:t xml:space="preserve">28 708 </w:t>
      </w:r>
      <w:r w:rsidR="00C90F8A" w:rsidRPr="00050D61">
        <w:rPr>
          <w:sz w:val="28"/>
          <w:szCs w:val="28"/>
          <w:lang w:val="kk-KZ"/>
        </w:rPr>
        <w:t>мың.тг</w:t>
      </w:r>
      <w:r w:rsidR="005276DF" w:rsidRPr="00050D61">
        <w:rPr>
          <w:sz w:val="28"/>
          <w:szCs w:val="28"/>
          <w:lang w:val="kk-KZ"/>
        </w:rPr>
        <w:t>.</w:t>
      </w:r>
      <w:r w:rsidR="00C90F8A" w:rsidRPr="00050D61">
        <w:rPr>
          <w:sz w:val="28"/>
          <w:szCs w:val="28"/>
          <w:lang w:val="kk-KZ"/>
        </w:rPr>
        <w:t xml:space="preserve"> болды.</w:t>
      </w:r>
      <w:r w:rsidR="005276DF" w:rsidRPr="00050D61">
        <w:rPr>
          <w:sz w:val="28"/>
          <w:szCs w:val="28"/>
          <w:lang w:val="kk-KZ"/>
        </w:rPr>
        <w:t xml:space="preserve"> Белгіленген коэффициенттерге сәйкес адамға салынған инвестициялардың тиімділігін бағалау кезінде мыналарды ескеру қажет</w:t>
      </w:r>
      <w:r w:rsidR="00C90F8A" w:rsidRPr="00050D61">
        <w:rPr>
          <w:sz w:val="28"/>
          <w:szCs w:val="28"/>
          <w:lang w:val="kk-KZ"/>
        </w:rPr>
        <w:t xml:space="preserve">; </w:t>
      </w:r>
      <w:r w:rsidR="005276DF" w:rsidRPr="00050D61">
        <w:rPr>
          <w:sz w:val="28"/>
          <w:szCs w:val="28"/>
          <w:lang w:val="kk-KZ"/>
        </w:rPr>
        <w:t>адами капиталға салынған инвестициялардың тиімділігін бағалаудың негізгі көрсеткіші ретінде өтелу мерзімі</w:t>
      </w:r>
      <w:r w:rsidR="000A2440" w:rsidRPr="00050D61">
        <w:rPr>
          <w:sz w:val="28"/>
          <w:szCs w:val="28"/>
          <w:lang w:val="kk-KZ"/>
        </w:rPr>
        <w:t xml:space="preserve"> 2021</w:t>
      </w:r>
      <w:r w:rsidR="001D657F" w:rsidRPr="00050D61">
        <w:rPr>
          <w:sz w:val="28"/>
          <w:szCs w:val="28"/>
          <w:lang w:val="kk-KZ"/>
        </w:rPr>
        <w:t xml:space="preserve"> </w:t>
      </w:r>
      <w:r w:rsidR="000A2440" w:rsidRPr="00050D61">
        <w:rPr>
          <w:sz w:val="28"/>
          <w:szCs w:val="28"/>
          <w:lang w:val="kk-KZ"/>
        </w:rPr>
        <w:t xml:space="preserve">жылы </w:t>
      </w:r>
      <w:r w:rsidR="00C90F8A" w:rsidRPr="00050D61">
        <w:rPr>
          <w:sz w:val="28"/>
          <w:szCs w:val="28"/>
          <w:lang w:val="kk-KZ"/>
        </w:rPr>
        <w:t>- 1,5117%</w:t>
      </w:r>
      <w:r w:rsidR="005276DF" w:rsidRPr="00050D61">
        <w:rPr>
          <w:sz w:val="28"/>
          <w:szCs w:val="28"/>
          <w:lang w:val="kk-KZ"/>
        </w:rPr>
        <w:t xml:space="preserve">. </w:t>
      </w:r>
      <w:r w:rsidR="00C90F8A" w:rsidRPr="00050D61">
        <w:rPr>
          <w:sz w:val="28"/>
          <w:szCs w:val="28"/>
          <w:lang w:val="kk-KZ"/>
        </w:rPr>
        <w:t xml:space="preserve"> </w:t>
      </w:r>
      <w:r w:rsidR="005276DF" w:rsidRPr="00050D61">
        <w:rPr>
          <w:sz w:val="28"/>
          <w:szCs w:val="28"/>
          <w:lang w:val="kk-KZ"/>
        </w:rPr>
        <w:t>Мұның себебі инвестицияның ұзақ мерзімді сипатында</w:t>
      </w:r>
      <w:r w:rsidR="00C90F8A" w:rsidRPr="00050D61">
        <w:rPr>
          <w:sz w:val="28"/>
          <w:szCs w:val="28"/>
          <w:lang w:val="kk-KZ"/>
        </w:rPr>
        <w:t xml:space="preserve"> а</w:t>
      </w:r>
      <w:r w:rsidR="005276DF" w:rsidRPr="00050D61">
        <w:rPr>
          <w:sz w:val="28"/>
          <w:szCs w:val="28"/>
          <w:lang w:val="kk-KZ"/>
        </w:rPr>
        <w:t>дам, және тиімділік коэффициенттері уақыт аспектісін толығымен ескермейді, өйткені ұзақ мерзімді кезеңдерде шығындар да, кірістер де дисконтталуы керек. Аралық неғұрлым ұзақ болса, дәлсіздік соғұрлым жоғары болады.</w:t>
      </w:r>
    </w:p>
    <w:p w:rsidR="00E566CF" w:rsidRPr="00050D61" w:rsidRDefault="005F1CDA" w:rsidP="00B025D5">
      <w:pPr>
        <w:ind w:firstLine="709"/>
        <w:jc w:val="both"/>
        <w:rPr>
          <w:sz w:val="28"/>
          <w:szCs w:val="28"/>
          <w:lang w:val="kk-KZ"/>
        </w:rPr>
      </w:pPr>
      <w:r w:rsidRPr="00050D61">
        <w:rPr>
          <w:sz w:val="28"/>
          <w:szCs w:val="28"/>
          <w:lang w:val="kk-KZ"/>
        </w:rPr>
        <w:t xml:space="preserve">Қазақстан </w:t>
      </w:r>
      <w:r w:rsidR="006C1D7B" w:rsidRPr="00050D61">
        <w:rPr>
          <w:sz w:val="28"/>
          <w:szCs w:val="28"/>
          <w:lang w:val="kk-KZ"/>
        </w:rPr>
        <w:t>Республикасының</w:t>
      </w:r>
      <w:r w:rsidRPr="00050D61">
        <w:rPr>
          <w:sz w:val="28"/>
          <w:szCs w:val="28"/>
          <w:lang w:val="kk-KZ"/>
        </w:rPr>
        <w:t xml:space="preserve"> денсаулық сақтау ұйымдарының қаржылық нәтижелері </w:t>
      </w:r>
      <w:r w:rsidR="00B755CD" w:rsidRPr="00050D61">
        <w:rPr>
          <w:sz w:val="28"/>
          <w:szCs w:val="28"/>
          <w:lang w:val="kk-KZ"/>
        </w:rPr>
        <w:t>«</w:t>
      </w:r>
      <w:r w:rsidRPr="00050D61">
        <w:rPr>
          <w:sz w:val="28"/>
          <w:szCs w:val="28"/>
          <w:lang w:val="kk-KZ"/>
        </w:rPr>
        <w:t>Қазақстан Республикасындағы денсаулық сақтау ұйымдарының қаржылық-шаруашылық қызметі туралы</w:t>
      </w:r>
      <w:r w:rsidR="00B755CD" w:rsidRPr="00050D61">
        <w:rPr>
          <w:sz w:val="28"/>
          <w:szCs w:val="28"/>
          <w:lang w:val="kk-KZ"/>
        </w:rPr>
        <w:t>»</w:t>
      </w:r>
      <w:r w:rsidRPr="00050D61">
        <w:rPr>
          <w:sz w:val="28"/>
          <w:szCs w:val="28"/>
          <w:lang w:val="kk-KZ"/>
        </w:rPr>
        <w:t xml:space="preserve"> бюллетеньдерде көрсетілген, Қазақстан Республикасы Стратегиялық жоспарлау және реформалар агенттігінің Ұлттық статистика бюросының сайтында жарияланған</w:t>
      </w:r>
      <w:r w:rsidR="002A1B43" w:rsidRPr="00050D61">
        <w:rPr>
          <w:sz w:val="28"/>
          <w:szCs w:val="28"/>
          <w:lang w:val="kk-KZ"/>
        </w:rPr>
        <w:t xml:space="preserve"> [</w:t>
      </w:r>
      <w:r w:rsidR="000C1173" w:rsidRPr="00050D61">
        <w:rPr>
          <w:sz w:val="28"/>
          <w:szCs w:val="28"/>
          <w:lang w:val="kk-KZ"/>
        </w:rPr>
        <w:t>112</w:t>
      </w:r>
      <w:r w:rsidR="00A0162C" w:rsidRPr="00050D61">
        <w:rPr>
          <w:sz w:val="28"/>
          <w:szCs w:val="28"/>
          <w:lang w:val="kk-KZ"/>
        </w:rPr>
        <w:t>].</w:t>
      </w:r>
      <w:r w:rsidR="00E566CF" w:rsidRPr="00050D61">
        <w:rPr>
          <w:sz w:val="28"/>
          <w:szCs w:val="28"/>
          <w:lang w:val="kk-KZ"/>
        </w:rPr>
        <w:t xml:space="preserve"> 2017-2021 </w:t>
      </w:r>
      <w:r w:rsidR="00E566CF" w:rsidRPr="00050D61">
        <w:rPr>
          <w:sz w:val="28"/>
          <w:szCs w:val="28"/>
          <w:lang w:val="kk-KZ"/>
        </w:rPr>
        <w:lastRenderedPageBreak/>
        <w:t>жылдарға арналған Қазақстан Республикасының денсаулық сақтау және әлеуметтік қызмет көрсету саласының қызметкерлері үшін (</w:t>
      </w:r>
      <w:r w:rsidR="00B025D5" w:rsidRPr="00050D61">
        <w:rPr>
          <w:sz w:val="28"/>
          <w:szCs w:val="28"/>
          <w:lang w:val="kk-KZ"/>
        </w:rPr>
        <w:t>1) -</w:t>
      </w:r>
      <w:r w:rsidR="00E566CF" w:rsidRPr="00050D61">
        <w:rPr>
          <w:sz w:val="28"/>
          <w:szCs w:val="28"/>
          <w:lang w:val="kk-KZ"/>
        </w:rPr>
        <w:t>(5) формулал</w:t>
      </w:r>
      <w:r w:rsidR="0072026A" w:rsidRPr="00050D61">
        <w:rPr>
          <w:sz w:val="28"/>
          <w:szCs w:val="28"/>
          <w:lang w:val="kk-KZ"/>
        </w:rPr>
        <w:t>ар бойынша есептеу нәтижелері 15</w:t>
      </w:r>
      <w:r w:rsidR="00E566CF" w:rsidRPr="00050D61">
        <w:rPr>
          <w:sz w:val="28"/>
          <w:szCs w:val="28"/>
          <w:lang w:val="kk-KZ"/>
        </w:rPr>
        <w:t xml:space="preserve">-ші кестеде көрсетілген. </w:t>
      </w:r>
    </w:p>
    <w:p w:rsidR="00335FC3" w:rsidRPr="00B1263C" w:rsidRDefault="00335FC3" w:rsidP="002E4DA3">
      <w:pPr>
        <w:ind w:firstLine="709"/>
        <w:jc w:val="both"/>
        <w:rPr>
          <w:sz w:val="28"/>
          <w:szCs w:val="28"/>
          <w:shd w:val="clear" w:color="auto" w:fill="FFFFFF"/>
          <w:lang w:val="kk-KZ"/>
        </w:rPr>
      </w:pPr>
    </w:p>
    <w:p w:rsidR="00A0162C" w:rsidRPr="00B1263C" w:rsidRDefault="0071647A" w:rsidP="00E566CF">
      <w:pPr>
        <w:jc w:val="both"/>
        <w:rPr>
          <w:sz w:val="28"/>
          <w:szCs w:val="28"/>
          <w:shd w:val="clear" w:color="auto" w:fill="FFFFFF"/>
          <w:lang w:val="kk-KZ"/>
        </w:rPr>
      </w:pPr>
      <w:r w:rsidRPr="00B1263C">
        <w:rPr>
          <w:sz w:val="28"/>
          <w:szCs w:val="28"/>
          <w:shd w:val="clear" w:color="auto" w:fill="FFFFFF"/>
          <w:lang w:val="kk-KZ"/>
        </w:rPr>
        <w:t>К</w:t>
      </w:r>
      <w:r w:rsidR="005F1CDA" w:rsidRPr="00B1263C">
        <w:rPr>
          <w:sz w:val="28"/>
          <w:szCs w:val="28"/>
          <w:shd w:val="clear" w:color="auto" w:fill="FFFFFF"/>
          <w:lang w:val="kk-KZ"/>
        </w:rPr>
        <w:t>есте</w:t>
      </w:r>
      <w:r w:rsidRPr="00B1263C">
        <w:rPr>
          <w:sz w:val="28"/>
          <w:szCs w:val="28"/>
          <w:shd w:val="clear" w:color="auto" w:fill="FFFFFF"/>
          <w:lang w:val="kk-KZ"/>
        </w:rPr>
        <w:t xml:space="preserve"> 1</w:t>
      </w:r>
      <w:r w:rsidR="0072026A" w:rsidRPr="00B1263C">
        <w:rPr>
          <w:sz w:val="28"/>
          <w:szCs w:val="28"/>
          <w:shd w:val="clear" w:color="auto" w:fill="FFFFFF"/>
          <w:lang w:val="kk-KZ"/>
        </w:rPr>
        <w:t>5</w:t>
      </w:r>
      <w:r w:rsidR="005F1CDA" w:rsidRPr="00B1263C">
        <w:rPr>
          <w:sz w:val="28"/>
          <w:szCs w:val="28"/>
          <w:shd w:val="clear" w:color="auto" w:fill="FFFFFF"/>
          <w:lang w:val="kk-KZ"/>
        </w:rPr>
        <w:t xml:space="preserve"> – Денсаулық сақтау және әлеуметтік қызмет көрсету саласы қызмет</w:t>
      </w:r>
      <w:r w:rsidR="006C1D7B" w:rsidRPr="00B1263C">
        <w:rPr>
          <w:sz w:val="28"/>
          <w:szCs w:val="28"/>
          <w:shd w:val="clear" w:color="auto" w:fill="FFFFFF"/>
          <w:lang w:val="kk-KZ"/>
        </w:rPr>
        <w:t>керлеріне арналған 2017-2021 жылдардағы</w:t>
      </w:r>
      <w:r w:rsidR="005F1CDA" w:rsidRPr="00B1263C">
        <w:rPr>
          <w:sz w:val="28"/>
          <w:szCs w:val="28"/>
          <w:shd w:val="clear" w:color="auto" w:fill="FFFFFF"/>
          <w:lang w:val="kk-KZ"/>
        </w:rPr>
        <w:t xml:space="preserve"> </w:t>
      </w:r>
      <w:r w:rsidR="005F1CDA" w:rsidRPr="00B1263C">
        <w:rPr>
          <w:sz w:val="28"/>
          <w:szCs w:val="28"/>
          <w:lang w:val="kk-KZ"/>
        </w:rPr>
        <w:t xml:space="preserve"> </w:t>
      </w:r>
      <w:r w:rsidR="005F1CDA" w:rsidRPr="00B1263C">
        <w:rPr>
          <w:sz w:val="28"/>
          <w:szCs w:val="28"/>
          <w:shd w:val="clear" w:color="auto" w:fill="FFFFFF"/>
          <w:lang w:val="kk-KZ"/>
        </w:rPr>
        <w:t>HCVA көрсеткіштері</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40"/>
        <w:gridCol w:w="1403"/>
        <w:gridCol w:w="1347"/>
        <w:gridCol w:w="1224"/>
        <w:gridCol w:w="1134"/>
        <w:gridCol w:w="1314"/>
      </w:tblGrid>
      <w:tr w:rsidR="006B4184" w:rsidRPr="00B1263C" w:rsidTr="00B14DCB">
        <w:trPr>
          <w:trHeight w:val="320"/>
          <w:jc w:val="center"/>
        </w:trPr>
        <w:tc>
          <w:tcPr>
            <w:tcW w:w="988" w:type="dxa"/>
          </w:tcPr>
          <w:p w:rsidR="005749D1" w:rsidRPr="00B1263C" w:rsidRDefault="006825D3" w:rsidP="00E566CF">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140" w:type="dxa"/>
            <w:shd w:val="clear" w:color="auto" w:fill="auto"/>
            <w:vAlign w:val="bottom"/>
            <w:hideMark/>
          </w:tcPr>
          <w:p w:rsidR="005749D1" w:rsidRPr="00B1263C" w:rsidRDefault="006825D3" w:rsidP="00E566CF">
            <w:pPr>
              <w:jc w:val="both"/>
              <w:rPr>
                <w:sz w:val="28"/>
                <w:szCs w:val="28"/>
              </w:rPr>
            </w:pPr>
            <w:r w:rsidRPr="00B1263C">
              <w:rPr>
                <w:sz w:val="28"/>
                <w:szCs w:val="28"/>
              </w:rPr>
              <w:t>Көрсеткіштер</w:t>
            </w:r>
          </w:p>
        </w:tc>
        <w:tc>
          <w:tcPr>
            <w:tcW w:w="1403" w:type="dxa"/>
            <w:shd w:val="clear" w:color="auto" w:fill="auto"/>
            <w:vAlign w:val="center"/>
            <w:hideMark/>
          </w:tcPr>
          <w:p w:rsidR="000A2440" w:rsidRPr="00B1263C" w:rsidRDefault="000A2440" w:rsidP="002E4DA3">
            <w:pPr>
              <w:ind w:firstLine="709"/>
              <w:jc w:val="both"/>
              <w:rPr>
                <w:sz w:val="28"/>
                <w:szCs w:val="28"/>
              </w:rPr>
            </w:pPr>
          </w:p>
          <w:p w:rsidR="005749D1" w:rsidRPr="00B1263C" w:rsidRDefault="005749D1" w:rsidP="00E566CF">
            <w:pPr>
              <w:jc w:val="both"/>
              <w:rPr>
                <w:sz w:val="28"/>
                <w:szCs w:val="28"/>
              </w:rPr>
            </w:pPr>
            <w:r w:rsidRPr="00B1263C">
              <w:rPr>
                <w:sz w:val="28"/>
                <w:szCs w:val="28"/>
              </w:rPr>
              <w:t>2017</w:t>
            </w:r>
          </w:p>
        </w:tc>
        <w:tc>
          <w:tcPr>
            <w:tcW w:w="1347" w:type="dxa"/>
            <w:shd w:val="clear" w:color="auto" w:fill="auto"/>
            <w:vAlign w:val="bottom"/>
            <w:hideMark/>
          </w:tcPr>
          <w:p w:rsidR="005749D1" w:rsidRPr="00B1263C" w:rsidRDefault="005749D1" w:rsidP="00E566CF">
            <w:pPr>
              <w:jc w:val="both"/>
              <w:rPr>
                <w:sz w:val="28"/>
                <w:szCs w:val="28"/>
              </w:rPr>
            </w:pPr>
            <w:r w:rsidRPr="00B1263C">
              <w:rPr>
                <w:sz w:val="28"/>
                <w:szCs w:val="28"/>
              </w:rPr>
              <w:t>2018</w:t>
            </w:r>
          </w:p>
        </w:tc>
        <w:tc>
          <w:tcPr>
            <w:tcW w:w="1224" w:type="dxa"/>
            <w:shd w:val="clear" w:color="auto" w:fill="auto"/>
            <w:vAlign w:val="center"/>
            <w:hideMark/>
          </w:tcPr>
          <w:p w:rsidR="000A2440" w:rsidRPr="00B1263C" w:rsidRDefault="000A2440" w:rsidP="002E4DA3">
            <w:pPr>
              <w:ind w:firstLine="709"/>
              <w:jc w:val="both"/>
              <w:rPr>
                <w:sz w:val="28"/>
                <w:szCs w:val="28"/>
              </w:rPr>
            </w:pPr>
          </w:p>
          <w:p w:rsidR="005749D1" w:rsidRPr="00B1263C" w:rsidRDefault="005749D1" w:rsidP="00E566CF">
            <w:pPr>
              <w:jc w:val="both"/>
              <w:rPr>
                <w:sz w:val="28"/>
                <w:szCs w:val="28"/>
              </w:rPr>
            </w:pPr>
            <w:r w:rsidRPr="00B1263C">
              <w:rPr>
                <w:sz w:val="28"/>
                <w:szCs w:val="28"/>
              </w:rPr>
              <w:t>2019</w:t>
            </w:r>
          </w:p>
        </w:tc>
        <w:tc>
          <w:tcPr>
            <w:tcW w:w="1134" w:type="dxa"/>
            <w:shd w:val="clear" w:color="auto" w:fill="auto"/>
            <w:vAlign w:val="bottom"/>
            <w:hideMark/>
          </w:tcPr>
          <w:p w:rsidR="005749D1" w:rsidRPr="00B1263C" w:rsidRDefault="005749D1" w:rsidP="00E566CF">
            <w:pPr>
              <w:jc w:val="both"/>
              <w:rPr>
                <w:sz w:val="28"/>
                <w:szCs w:val="28"/>
              </w:rPr>
            </w:pPr>
            <w:r w:rsidRPr="00B1263C">
              <w:rPr>
                <w:sz w:val="28"/>
                <w:szCs w:val="28"/>
              </w:rPr>
              <w:t>2020</w:t>
            </w:r>
          </w:p>
        </w:tc>
        <w:tc>
          <w:tcPr>
            <w:tcW w:w="1314" w:type="dxa"/>
            <w:shd w:val="clear" w:color="auto" w:fill="auto"/>
            <w:vAlign w:val="center"/>
            <w:hideMark/>
          </w:tcPr>
          <w:p w:rsidR="000A2440" w:rsidRPr="00B1263C" w:rsidRDefault="000A2440" w:rsidP="002E4DA3">
            <w:pPr>
              <w:ind w:firstLine="709"/>
              <w:jc w:val="both"/>
              <w:rPr>
                <w:sz w:val="28"/>
                <w:szCs w:val="28"/>
              </w:rPr>
            </w:pPr>
          </w:p>
          <w:p w:rsidR="005749D1" w:rsidRPr="00B1263C" w:rsidRDefault="005749D1" w:rsidP="00E566CF">
            <w:pPr>
              <w:jc w:val="both"/>
              <w:rPr>
                <w:sz w:val="28"/>
                <w:szCs w:val="28"/>
              </w:rPr>
            </w:pPr>
            <w:r w:rsidRPr="00B1263C">
              <w:rPr>
                <w:sz w:val="28"/>
                <w:szCs w:val="28"/>
              </w:rPr>
              <w:t>2021</w:t>
            </w:r>
          </w:p>
        </w:tc>
      </w:tr>
      <w:tr w:rsidR="006B4184" w:rsidRPr="00B1263C" w:rsidTr="00B14DCB">
        <w:trPr>
          <w:trHeight w:val="320"/>
          <w:jc w:val="center"/>
        </w:trPr>
        <w:tc>
          <w:tcPr>
            <w:tcW w:w="988" w:type="dxa"/>
            <w:vAlign w:val="center"/>
          </w:tcPr>
          <w:p w:rsidR="005749D1" w:rsidRPr="00B1263C" w:rsidRDefault="005749D1" w:rsidP="00E566CF">
            <w:pPr>
              <w:jc w:val="both"/>
              <w:rPr>
                <w:bCs/>
                <w:sz w:val="28"/>
                <w:szCs w:val="28"/>
              </w:rPr>
            </w:pPr>
            <w:r w:rsidRPr="00B1263C">
              <w:rPr>
                <w:bCs/>
                <w:sz w:val="28"/>
                <w:szCs w:val="28"/>
              </w:rPr>
              <w:t>1</w:t>
            </w:r>
          </w:p>
        </w:tc>
        <w:tc>
          <w:tcPr>
            <w:tcW w:w="2140" w:type="dxa"/>
            <w:shd w:val="clear" w:color="auto" w:fill="auto"/>
            <w:vAlign w:val="bottom"/>
            <w:hideMark/>
          </w:tcPr>
          <w:p w:rsidR="005749D1" w:rsidRPr="00B1263C" w:rsidRDefault="006825D3" w:rsidP="00E566CF">
            <w:pPr>
              <w:jc w:val="both"/>
              <w:rPr>
                <w:sz w:val="28"/>
                <w:szCs w:val="28"/>
              </w:rPr>
            </w:pPr>
            <w:r w:rsidRPr="00B1263C">
              <w:rPr>
                <w:sz w:val="28"/>
                <w:szCs w:val="28"/>
              </w:rPr>
              <w:t>Кіріс</w:t>
            </w:r>
            <w:r w:rsidRPr="00B1263C">
              <w:rPr>
                <w:sz w:val="28"/>
                <w:szCs w:val="28"/>
                <w:lang w:val="kk-KZ"/>
              </w:rPr>
              <w:t>тер</w:t>
            </w:r>
            <w:r w:rsidRPr="00B1263C">
              <w:rPr>
                <w:sz w:val="28"/>
                <w:szCs w:val="28"/>
              </w:rPr>
              <w:t>, млрд.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1182,9</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1228,6</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1421,9</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1990,7</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2859,53</w:t>
            </w:r>
          </w:p>
        </w:tc>
      </w:tr>
      <w:tr w:rsidR="006B4184" w:rsidRPr="00B1263C" w:rsidTr="00B14DCB">
        <w:trPr>
          <w:trHeight w:val="290"/>
          <w:jc w:val="center"/>
        </w:trPr>
        <w:tc>
          <w:tcPr>
            <w:tcW w:w="988" w:type="dxa"/>
            <w:vAlign w:val="center"/>
          </w:tcPr>
          <w:p w:rsidR="005749D1" w:rsidRPr="00B1263C" w:rsidRDefault="005749D1" w:rsidP="00E566CF">
            <w:pPr>
              <w:jc w:val="both"/>
              <w:rPr>
                <w:bCs/>
                <w:sz w:val="28"/>
                <w:szCs w:val="28"/>
              </w:rPr>
            </w:pPr>
            <w:r w:rsidRPr="00B1263C">
              <w:rPr>
                <w:bCs/>
                <w:sz w:val="28"/>
                <w:szCs w:val="28"/>
              </w:rPr>
              <w:t>2</w:t>
            </w:r>
          </w:p>
        </w:tc>
        <w:tc>
          <w:tcPr>
            <w:tcW w:w="2140" w:type="dxa"/>
            <w:shd w:val="clear" w:color="auto" w:fill="auto"/>
            <w:vAlign w:val="bottom"/>
            <w:hideMark/>
          </w:tcPr>
          <w:p w:rsidR="005749D1" w:rsidRPr="00B1263C" w:rsidRDefault="006825D3" w:rsidP="00E566CF">
            <w:pPr>
              <w:jc w:val="both"/>
              <w:rPr>
                <w:sz w:val="28"/>
                <w:szCs w:val="28"/>
              </w:rPr>
            </w:pPr>
            <w:r w:rsidRPr="00B1263C">
              <w:rPr>
                <w:sz w:val="28"/>
                <w:szCs w:val="28"/>
              </w:rPr>
              <w:t>Шығындар, млрд.теңге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1168,7</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1199,7</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1396,6</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1902,1</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2677,2</w:t>
            </w:r>
          </w:p>
        </w:tc>
      </w:tr>
      <w:tr w:rsidR="00D325D0" w:rsidRPr="00B1263C" w:rsidTr="00B14DCB">
        <w:trPr>
          <w:trHeight w:val="290"/>
          <w:jc w:val="center"/>
        </w:trPr>
        <w:tc>
          <w:tcPr>
            <w:tcW w:w="988" w:type="dxa"/>
            <w:vAlign w:val="center"/>
          </w:tcPr>
          <w:p w:rsidR="00D325D0" w:rsidRPr="00B1263C" w:rsidRDefault="00D325D0" w:rsidP="00E566CF">
            <w:pPr>
              <w:jc w:val="both"/>
              <w:rPr>
                <w:sz w:val="28"/>
                <w:szCs w:val="28"/>
              </w:rPr>
            </w:pPr>
            <w:r w:rsidRPr="00B1263C">
              <w:rPr>
                <w:sz w:val="28"/>
                <w:szCs w:val="28"/>
              </w:rPr>
              <w:t>2.1</w:t>
            </w:r>
          </w:p>
        </w:tc>
        <w:tc>
          <w:tcPr>
            <w:tcW w:w="8562" w:type="dxa"/>
            <w:gridSpan w:val="6"/>
            <w:shd w:val="clear" w:color="auto" w:fill="auto"/>
            <w:vAlign w:val="bottom"/>
            <w:hideMark/>
          </w:tcPr>
          <w:p w:rsidR="00D325D0" w:rsidRPr="00B1263C" w:rsidRDefault="00D325D0" w:rsidP="00E566CF">
            <w:pPr>
              <w:jc w:val="both"/>
              <w:rPr>
                <w:sz w:val="28"/>
                <w:szCs w:val="28"/>
              </w:rPr>
            </w:pPr>
            <w:r w:rsidRPr="00B1263C">
              <w:rPr>
                <w:bCs/>
                <w:sz w:val="28"/>
                <w:szCs w:val="28"/>
              </w:rPr>
              <w:t>Ағымдағы шығындар</w:t>
            </w:r>
          </w:p>
        </w:tc>
      </w:tr>
      <w:tr w:rsidR="006B4184" w:rsidRPr="00B1263C" w:rsidTr="00B14DCB">
        <w:trPr>
          <w:trHeight w:val="290"/>
          <w:jc w:val="center"/>
        </w:trPr>
        <w:tc>
          <w:tcPr>
            <w:tcW w:w="988" w:type="dxa"/>
            <w:vAlign w:val="center"/>
          </w:tcPr>
          <w:p w:rsidR="005749D1" w:rsidRPr="00B1263C" w:rsidRDefault="005749D1" w:rsidP="00E566CF">
            <w:pPr>
              <w:jc w:val="both"/>
              <w:rPr>
                <w:sz w:val="28"/>
                <w:szCs w:val="28"/>
              </w:rPr>
            </w:pPr>
            <w:r w:rsidRPr="00B1263C">
              <w:rPr>
                <w:sz w:val="28"/>
                <w:szCs w:val="28"/>
              </w:rPr>
              <w:t>2.1.1</w:t>
            </w:r>
          </w:p>
        </w:tc>
        <w:tc>
          <w:tcPr>
            <w:tcW w:w="2140" w:type="dxa"/>
            <w:shd w:val="clear" w:color="auto" w:fill="auto"/>
            <w:vAlign w:val="bottom"/>
            <w:hideMark/>
          </w:tcPr>
          <w:p w:rsidR="005749D1" w:rsidRPr="00B1263C" w:rsidRDefault="005F1CDA" w:rsidP="00E566CF">
            <w:pPr>
              <w:jc w:val="both"/>
              <w:rPr>
                <w:sz w:val="28"/>
                <w:szCs w:val="28"/>
                <w:lang w:val="kk-KZ"/>
              </w:rPr>
            </w:pPr>
            <w:r w:rsidRPr="00B1263C">
              <w:rPr>
                <w:sz w:val="28"/>
                <w:szCs w:val="28"/>
              </w:rPr>
              <w:t xml:space="preserve">Жұмыс күшін ұстауға жұмсалған жалпы шығын, </w:t>
            </w:r>
            <w:r w:rsidR="00444198" w:rsidRPr="00B1263C">
              <w:rPr>
                <w:sz w:val="28"/>
                <w:szCs w:val="28"/>
              </w:rPr>
              <w:t>млрд.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547,7</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555,7</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697,4</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937,</w:t>
            </w:r>
            <w:r w:rsidR="001D657F" w:rsidRPr="00B1263C">
              <w:rPr>
                <w:sz w:val="28"/>
                <w:szCs w:val="28"/>
              </w:rPr>
              <w:t>6</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1308,26</w:t>
            </w:r>
          </w:p>
        </w:tc>
      </w:tr>
      <w:tr w:rsidR="006B4184" w:rsidRPr="00B1263C" w:rsidTr="00B14DCB">
        <w:trPr>
          <w:trHeight w:val="290"/>
          <w:jc w:val="center"/>
        </w:trPr>
        <w:tc>
          <w:tcPr>
            <w:tcW w:w="988" w:type="dxa"/>
            <w:vAlign w:val="center"/>
          </w:tcPr>
          <w:p w:rsidR="005749D1" w:rsidRPr="00B1263C" w:rsidRDefault="005749D1" w:rsidP="00E566CF">
            <w:pPr>
              <w:jc w:val="both"/>
              <w:rPr>
                <w:bCs/>
                <w:sz w:val="28"/>
                <w:szCs w:val="28"/>
              </w:rPr>
            </w:pPr>
            <w:r w:rsidRPr="00B1263C">
              <w:rPr>
                <w:bCs/>
                <w:sz w:val="28"/>
                <w:szCs w:val="28"/>
              </w:rPr>
              <w:t>2.1.1.1</w:t>
            </w:r>
          </w:p>
        </w:tc>
        <w:tc>
          <w:tcPr>
            <w:tcW w:w="2140" w:type="dxa"/>
            <w:shd w:val="clear" w:color="auto" w:fill="auto"/>
            <w:vAlign w:val="bottom"/>
            <w:hideMark/>
          </w:tcPr>
          <w:p w:rsidR="005749D1" w:rsidRPr="00B1263C" w:rsidRDefault="005F1CDA" w:rsidP="00E566CF">
            <w:pPr>
              <w:jc w:val="both"/>
              <w:rPr>
                <w:sz w:val="28"/>
                <w:szCs w:val="28"/>
                <w:lang w:val="kk-KZ"/>
              </w:rPr>
            </w:pPr>
            <w:r w:rsidRPr="00B1263C">
              <w:rPr>
                <w:sz w:val="28"/>
                <w:szCs w:val="28"/>
              </w:rPr>
              <w:t>оның ішінде еңбекақы қоры, млрд</w:t>
            </w:r>
            <w:r w:rsidR="00444198" w:rsidRPr="00B1263C">
              <w:rPr>
                <w:sz w:val="28"/>
                <w:szCs w:val="28"/>
                <w:lang w:val="kk-KZ"/>
              </w:rPr>
              <w:t>.</w:t>
            </w:r>
            <w:r w:rsidRPr="00B1263C">
              <w:rPr>
                <w:sz w:val="28"/>
                <w:szCs w:val="28"/>
                <w:lang w:val="kk-KZ"/>
              </w:rPr>
              <w:t xml:space="preserve">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492,9</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500,1</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626,8</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856,9</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1194,01</w:t>
            </w:r>
          </w:p>
        </w:tc>
      </w:tr>
      <w:tr w:rsidR="006B4184" w:rsidRPr="00B1263C" w:rsidTr="00B14DCB">
        <w:trPr>
          <w:trHeight w:val="290"/>
          <w:jc w:val="center"/>
        </w:trPr>
        <w:tc>
          <w:tcPr>
            <w:tcW w:w="988" w:type="dxa"/>
            <w:vAlign w:val="center"/>
          </w:tcPr>
          <w:p w:rsidR="005749D1" w:rsidRPr="00B1263C" w:rsidRDefault="005749D1" w:rsidP="00E566CF">
            <w:pPr>
              <w:jc w:val="both"/>
              <w:rPr>
                <w:sz w:val="28"/>
                <w:szCs w:val="28"/>
              </w:rPr>
            </w:pPr>
            <w:r w:rsidRPr="00B1263C">
              <w:rPr>
                <w:sz w:val="28"/>
                <w:szCs w:val="28"/>
              </w:rPr>
              <w:t>2.1.2</w:t>
            </w:r>
          </w:p>
        </w:tc>
        <w:tc>
          <w:tcPr>
            <w:tcW w:w="2140" w:type="dxa"/>
            <w:shd w:val="clear" w:color="auto" w:fill="auto"/>
            <w:vAlign w:val="bottom"/>
            <w:hideMark/>
          </w:tcPr>
          <w:p w:rsidR="005749D1" w:rsidRPr="00B1263C" w:rsidRDefault="005F1CDA" w:rsidP="00E566CF">
            <w:pPr>
              <w:jc w:val="both"/>
              <w:rPr>
                <w:sz w:val="28"/>
                <w:szCs w:val="28"/>
                <w:lang w:val="kk-KZ"/>
              </w:rPr>
            </w:pPr>
            <w:r w:rsidRPr="00B1263C">
              <w:rPr>
                <w:sz w:val="28"/>
                <w:szCs w:val="28"/>
              </w:rPr>
              <w:t xml:space="preserve">оқыту, біліктілігін арттыру бойынша қызметтер, </w:t>
            </w:r>
            <w:r w:rsidR="00444198" w:rsidRPr="00B1263C">
              <w:rPr>
                <w:sz w:val="28"/>
                <w:szCs w:val="28"/>
              </w:rPr>
              <w:t>млрд.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3,3</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2,8</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4,8</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2,8</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4,63</w:t>
            </w:r>
          </w:p>
        </w:tc>
      </w:tr>
      <w:tr w:rsidR="006B4184" w:rsidRPr="00B1263C" w:rsidTr="00B14DCB">
        <w:trPr>
          <w:trHeight w:val="553"/>
          <w:jc w:val="center"/>
        </w:trPr>
        <w:tc>
          <w:tcPr>
            <w:tcW w:w="988" w:type="dxa"/>
            <w:vAlign w:val="center"/>
          </w:tcPr>
          <w:p w:rsidR="005749D1" w:rsidRPr="00B1263C" w:rsidRDefault="005749D1" w:rsidP="00E566CF">
            <w:pPr>
              <w:jc w:val="both"/>
              <w:rPr>
                <w:sz w:val="28"/>
                <w:szCs w:val="28"/>
              </w:rPr>
            </w:pPr>
            <w:r w:rsidRPr="00B1263C">
              <w:rPr>
                <w:sz w:val="28"/>
                <w:szCs w:val="28"/>
              </w:rPr>
              <w:t>3</w:t>
            </w:r>
          </w:p>
        </w:tc>
        <w:tc>
          <w:tcPr>
            <w:tcW w:w="2140" w:type="dxa"/>
            <w:shd w:val="clear" w:color="auto" w:fill="auto"/>
            <w:vAlign w:val="bottom"/>
            <w:hideMark/>
          </w:tcPr>
          <w:p w:rsidR="005749D1" w:rsidRPr="00B1263C" w:rsidRDefault="00913F07" w:rsidP="00E566CF">
            <w:pPr>
              <w:jc w:val="both"/>
              <w:rPr>
                <w:sz w:val="28"/>
                <w:szCs w:val="28"/>
                <w:lang w:val="kk-KZ"/>
              </w:rPr>
            </w:pPr>
            <w:r w:rsidRPr="00B1263C">
              <w:rPr>
                <w:sz w:val="28"/>
                <w:szCs w:val="28"/>
              </w:rPr>
              <w:t xml:space="preserve">Салық салуға дейінгі пайда (зиян), </w:t>
            </w:r>
            <w:r w:rsidR="00444198" w:rsidRPr="00B1263C">
              <w:rPr>
                <w:sz w:val="28"/>
                <w:szCs w:val="28"/>
              </w:rPr>
              <w:t>млрд.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15,8</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30,6</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27,2</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92,9</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185,84</w:t>
            </w:r>
          </w:p>
        </w:tc>
      </w:tr>
      <w:tr w:rsidR="006B4184" w:rsidRPr="00B1263C" w:rsidTr="00B14DCB">
        <w:trPr>
          <w:trHeight w:val="538"/>
          <w:jc w:val="center"/>
        </w:trPr>
        <w:tc>
          <w:tcPr>
            <w:tcW w:w="988" w:type="dxa"/>
            <w:vAlign w:val="center"/>
          </w:tcPr>
          <w:p w:rsidR="005749D1" w:rsidRPr="00B1263C" w:rsidRDefault="005749D1" w:rsidP="00E566CF">
            <w:pPr>
              <w:jc w:val="both"/>
              <w:rPr>
                <w:sz w:val="28"/>
                <w:szCs w:val="28"/>
              </w:rPr>
            </w:pPr>
            <w:r w:rsidRPr="00B1263C">
              <w:rPr>
                <w:sz w:val="28"/>
                <w:szCs w:val="28"/>
              </w:rPr>
              <w:t>3.1</w:t>
            </w:r>
          </w:p>
        </w:tc>
        <w:tc>
          <w:tcPr>
            <w:tcW w:w="2140" w:type="dxa"/>
            <w:shd w:val="clear" w:color="auto" w:fill="auto"/>
            <w:vAlign w:val="bottom"/>
            <w:hideMark/>
          </w:tcPr>
          <w:p w:rsidR="005749D1" w:rsidRPr="00B1263C" w:rsidRDefault="00913F07" w:rsidP="00E566CF">
            <w:pPr>
              <w:jc w:val="both"/>
              <w:rPr>
                <w:sz w:val="28"/>
                <w:szCs w:val="28"/>
                <w:lang w:val="kk-KZ"/>
              </w:rPr>
            </w:pPr>
            <w:r w:rsidRPr="00B1263C">
              <w:rPr>
                <w:sz w:val="28"/>
                <w:szCs w:val="28"/>
              </w:rPr>
              <w:t xml:space="preserve">Кезеңдегі жиынтық пайда (зиян), </w:t>
            </w:r>
            <w:r w:rsidR="00444198" w:rsidRPr="00B1263C">
              <w:rPr>
                <w:sz w:val="28"/>
                <w:szCs w:val="28"/>
              </w:rPr>
              <w:t>млрд. теңге</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14,1</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28,6</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24,8</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89,8</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182,39</w:t>
            </w:r>
          </w:p>
        </w:tc>
      </w:tr>
      <w:tr w:rsidR="006B4184" w:rsidRPr="00B1263C" w:rsidTr="004B566A">
        <w:trPr>
          <w:trHeight w:val="558"/>
          <w:jc w:val="center"/>
        </w:trPr>
        <w:tc>
          <w:tcPr>
            <w:tcW w:w="988" w:type="dxa"/>
            <w:tcBorders>
              <w:bottom w:val="nil"/>
            </w:tcBorders>
            <w:vAlign w:val="center"/>
          </w:tcPr>
          <w:p w:rsidR="005749D1" w:rsidRPr="00B1263C" w:rsidRDefault="005749D1" w:rsidP="00E566CF">
            <w:pPr>
              <w:jc w:val="both"/>
              <w:rPr>
                <w:sz w:val="28"/>
                <w:szCs w:val="28"/>
              </w:rPr>
            </w:pPr>
            <w:r w:rsidRPr="00B1263C">
              <w:rPr>
                <w:sz w:val="28"/>
                <w:szCs w:val="28"/>
              </w:rPr>
              <w:t>4</w:t>
            </w:r>
          </w:p>
        </w:tc>
        <w:tc>
          <w:tcPr>
            <w:tcW w:w="2140" w:type="dxa"/>
            <w:tcBorders>
              <w:bottom w:val="nil"/>
            </w:tcBorders>
            <w:shd w:val="clear" w:color="auto" w:fill="auto"/>
            <w:vAlign w:val="bottom"/>
            <w:hideMark/>
          </w:tcPr>
          <w:p w:rsidR="005749D1" w:rsidRPr="00B1263C" w:rsidRDefault="00913F07" w:rsidP="00E566CF">
            <w:pPr>
              <w:jc w:val="both"/>
              <w:rPr>
                <w:sz w:val="28"/>
                <w:szCs w:val="28"/>
              </w:rPr>
            </w:pPr>
            <w:r w:rsidRPr="00B1263C">
              <w:rPr>
                <w:sz w:val="28"/>
                <w:szCs w:val="28"/>
              </w:rPr>
              <w:t>Денсаулық сақтау және әлеуметтік қызмет көрсету с</w:t>
            </w:r>
            <w:r w:rsidRPr="00B1263C">
              <w:rPr>
                <w:sz w:val="28"/>
                <w:szCs w:val="28"/>
                <w:lang w:val="kk-KZ"/>
              </w:rPr>
              <w:t>алас</w:t>
            </w:r>
            <w:r w:rsidRPr="00B1263C">
              <w:rPr>
                <w:sz w:val="28"/>
                <w:szCs w:val="28"/>
              </w:rPr>
              <w:t>ындағы қызметкерлердің саны, мың адам</w:t>
            </w:r>
          </w:p>
        </w:tc>
        <w:tc>
          <w:tcPr>
            <w:tcW w:w="1403" w:type="dxa"/>
            <w:tcBorders>
              <w:bottom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482,4</w:t>
            </w:r>
          </w:p>
        </w:tc>
        <w:tc>
          <w:tcPr>
            <w:tcW w:w="1347" w:type="dxa"/>
            <w:tcBorders>
              <w:bottom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498,8</w:t>
            </w:r>
          </w:p>
        </w:tc>
        <w:tc>
          <w:tcPr>
            <w:tcW w:w="1224" w:type="dxa"/>
            <w:tcBorders>
              <w:bottom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502,7</w:t>
            </w:r>
          </w:p>
        </w:tc>
        <w:tc>
          <w:tcPr>
            <w:tcW w:w="1134" w:type="dxa"/>
            <w:tcBorders>
              <w:bottom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512,4</w:t>
            </w:r>
          </w:p>
        </w:tc>
        <w:tc>
          <w:tcPr>
            <w:tcW w:w="1314" w:type="dxa"/>
            <w:tcBorders>
              <w:bottom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526,0</w:t>
            </w:r>
          </w:p>
        </w:tc>
      </w:tr>
      <w:tr w:rsidR="00B14DCB" w:rsidRPr="00B1263C" w:rsidTr="004B566A">
        <w:trPr>
          <w:trHeight w:val="428"/>
          <w:jc w:val="center"/>
        </w:trPr>
        <w:tc>
          <w:tcPr>
            <w:tcW w:w="9550" w:type="dxa"/>
            <w:gridSpan w:val="7"/>
            <w:tcBorders>
              <w:top w:val="nil"/>
              <w:left w:val="nil"/>
              <w:bottom w:val="nil"/>
              <w:right w:val="nil"/>
            </w:tcBorders>
            <w:vAlign w:val="center"/>
          </w:tcPr>
          <w:p w:rsidR="00B14DCB" w:rsidRPr="00B1263C" w:rsidRDefault="00B14DCB" w:rsidP="0072026A">
            <w:pPr>
              <w:ind w:firstLine="20"/>
              <w:jc w:val="both"/>
              <w:rPr>
                <w:sz w:val="28"/>
                <w:szCs w:val="28"/>
              </w:rPr>
            </w:pPr>
            <w:r w:rsidRPr="00B1263C">
              <w:rPr>
                <w:sz w:val="28"/>
                <w:szCs w:val="28"/>
                <w:shd w:val="clear" w:color="auto" w:fill="FFFFFF"/>
                <w:lang w:val="kk-KZ"/>
              </w:rPr>
              <w:lastRenderedPageBreak/>
              <w:t>к</w:t>
            </w:r>
            <w:r w:rsidR="004B566A" w:rsidRPr="00B1263C">
              <w:rPr>
                <w:sz w:val="28"/>
                <w:szCs w:val="28"/>
                <w:shd w:val="clear" w:color="auto" w:fill="FFFFFF"/>
                <w:lang w:val="kk-KZ"/>
              </w:rPr>
              <w:t>есте 1</w:t>
            </w:r>
            <w:r w:rsidR="0072026A" w:rsidRPr="00B1263C">
              <w:rPr>
                <w:sz w:val="28"/>
                <w:szCs w:val="28"/>
                <w:shd w:val="clear" w:color="auto" w:fill="FFFFFF"/>
                <w:lang w:val="kk-KZ"/>
              </w:rPr>
              <w:t>5</w:t>
            </w:r>
            <w:r w:rsidRPr="00B1263C">
              <w:rPr>
                <w:sz w:val="28"/>
                <w:szCs w:val="28"/>
                <w:shd w:val="clear" w:color="auto" w:fill="FFFFFF"/>
                <w:lang w:val="kk-KZ"/>
              </w:rPr>
              <w:t xml:space="preserve"> – жалғасы</w:t>
            </w:r>
          </w:p>
        </w:tc>
      </w:tr>
      <w:tr w:rsidR="006B4184" w:rsidRPr="00B1263C" w:rsidTr="004B566A">
        <w:trPr>
          <w:trHeight w:val="567"/>
          <w:jc w:val="center"/>
        </w:trPr>
        <w:tc>
          <w:tcPr>
            <w:tcW w:w="988" w:type="dxa"/>
            <w:tcBorders>
              <w:top w:val="nil"/>
            </w:tcBorders>
            <w:vAlign w:val="center"/>
          </w:tcPr>
          <w:p w:rsidR="005749D1" w:rsidRPr="00B1263C" w:rsidRDefault="00E566CF" w:rsidP="00E566CF">
            <w:pPr>
              <w:jc w:val="both"/>
              <w:rPr>
                <w:sz w:val="28"/>
                <w:szCs w:val="28"/>
                <w:lang w:val="kk-KZ"/>
              </w:rPr>
            </w:pPr>
            <w:r w:rsidRPr="00B1263C">
              <w:rPr>
                <w:sz w:val="28"/>
                <w:szCs w:val="28"/>
                <w:lang w:val="kk-KZ"/>
              </w:rPr>
              <w:t>5</w:t>
            </w:r>
          </w:p>
        </w:tc>
        <w:tc>
          <w:tcPr>
            <w:tcW w:w="2140" w:type="dxa"/>
            <w:tcBorders>
              <w:top w:val="nil"/>
            </w:tcBorders>
            <w:shd w:val="clear" w:color="auto" w:fill="auto"/>
            <w:vAlign w:val="bottom"/>
            <w:hideMark/>
          </w:tcPr>
          <w:p w:rsidR="00444198" w:rsidRPr="00B1263C" w:rsidRDefault="00913F07" w:rsidP="00E566CF">
            <w:pPr>
              <w:jc w:val="both"/>
              <w:rPr>
                <w:sz w:val="28"/>
                <w:szCs w:val="28"/>
                <w:lang w:val="kk-KZ"/>
              </w:rPr>
            </w:pPr>
            <w:r w:rsidRPr="00B1263C">
              <w:rPr>
                <w:sz w:val="28"/>
                <w:szCs w:val="28"/>
                <w:lang w:val="kk-KZ"/>
              </w:rPr>
              <w:t>Жұмысшылар</w:t>
            </w:r>
          </w:p>
          <w:p w:rsidR="005749D1" w:rsidRPr="00B1263C" w:rsidRDefault="00913F07" w:rsidP="00E566CF">
            <w:pPr>
              <w:jc w:val="both"/>
              <w:rPr>
                <w:sz w:val="28"/>
                <w:szCs w:val="28"/>
                <w:lang w:val="kk-KZ"/>
              </w:rPr>
            </w:pPr>
            <w:r w:rsidRPr="00B1263C">
              <w:rPr>
                <w:sz w:val="28"/>
                <w:szCs w:val="28"/>
                <w:lang w:val="kk-KZ"/>
              </w:rPr>
              <w:t>дың пайдалылығы, мың теңге/адам</w:t>
            </w:r>
          </w:p>
        </w:tc>
        <w:tc>
          <w:tcPr>
            <w:tcW w:w="1403" w:type="dxa"/>
            <w:tcBorders>
              <w:top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2452,0</w:t>
            </w:r>
          </w:p>
        </w:tc>
        <w:tc>
          <w:tcPr>
            <w:tcW w:w="1347" w:type="dxa"/>
            <w:tcBorders>
              <w:top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2463,1</w:t>
            </w:r>
          </w:p>
        </w:tc>
        <w:tc>
          <w:tcPr>
            <w:tcW w:w="1224" w:type="dxa"/>
            <w:tcBorders>
              <w:top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2828,5</w:t>
            </w:r>
          </w:p>
        </w:tc>
        <w:tc>
          <w:tcPr>
            <w:tcW w:w="1134" w:type="dxa"/>
            <w:tcBorders>
              <w:top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3885,0</w:t>
            </w:r>
          </w:p>
        </w:tc>
        <w:tc>
          <w:tcPr>
            <w:tcW w:w="1314" w:type="dxa"/>
            <w:tcBorders>
              <w:top w:val="nil"/>
            </w:tcBorders>
            <w:shd w:val="clear" w:color="auto" w:fill="auto"/>
            <w:vAlign w:val="center"/>
            <w:hideMark/>
          </w:tcPr>
          <w:p w:rsidR="005749D1" w:rsidRPr="00B1263C" w:rsidRDefault="005749D1" w:rsidP="00E566CF">
            <w:pPr>
              <w:ind w:firstLine="20"/>
              <w:jc w:val="both"/>
              <w:rPr>
                <w:sz w:val="28"/>
                <w:szCs w:val="28"/>
              </w:rPr>
            </w:pPr>
            <w:r w:rsidRPr="00B1263C">
              <w:rPr>
                <w:sz w:val="28"/>
                <w:szCs w:val="28"/>
              </w:rPr>
              <w:t>5436,4</w:t>
            </w:r>
          </w:p>
        </w:tc>
      </w:tr>
      <w:tr w:rsidR="006B4184" w:rsidRPr="00B1263C" w:rsidTr="00B14DCB">
        <w:trPr>
          <w:trHeight w:val="547"/>
          <w:jc w:val="center"/>
        </w:trPr>
        <w:tc>
          <w:tcPr>
            <w:tcW w:w="988" w:type="dxa"/>
            <w:vAlign w:val="center"/>
          </w:tcPr>
          <w:p w:rsidR="005749D1" w:rsidRPr="00B1263C" w:rsidRDefault="005749D1" w:rsidP="00E566CF">
            <w:pPr>
              <w:jc w:val="both"/>
              <w:rPr>
                <w:sz w:val="28"/>
                <w:szCs w:val="28"/>
              </w:rPr>
            </w:pPr>
            <w:r w:rsidRPr="00B1263C">
              <w:rPr>
                <w:sz w:val="28"/>
                <w:szCs w:val="28"/>
              </w:rPr>
              <w:t>6</w:t>
            </w:r>
          </w:p>
        </w:tc>
        <w:tc>
          <w:tcPr>
            <w:tcW w:w="2140" w:type="dxa"/>
            <w:shd w:val="clear" w:color="auto" w:fill="auto"/>
            <w:vAlign w:val="bottom"/>
            <w:hideMark/>
          </w:tcPr>
          <w:p w:rsidR="00444198" w:rsidRPr="00B1263C" w:rsidRDefault="00913F07" w:rsidP="00E566CF">
            <w:pPr>
              <w:jc w:val="both"/>
              <w:rPr>
                <w:sz w:val="28"/>
                <w:szCs w:val="28"/>
              </w:rPr>
            </w:pPr>
            <w:r w:rsidRPr="00B1263C">
              <w:rPr>
                <w:sz w:val="28"/>
                <w:szCs w:val="28"/>
              </w:rPr>
              <w:t>Жұмысшылар</w:t>
            </w:r>
          </w:p>
          <w:p w:rsidR="005749D1" w:rsidRPr="00B1263C" w:rsidRDefault="00913F07" w:rsidP="00E566CF">
            <w:pPr>
              <w:jc w:val="both"/>
              <w:rPr>
                <w:sz w:val="28"/>
                <w:szCs w:val="28"/>
              </w:rPr>
            </w:pPr>
            <w:r w:rsidRPr="00B1263C">
              <w:rPr>
                <w:sz w:val="28"/>
                <w:szCs w:val="28"/>
              </w:rPr>
              <w:t xml:space="preserve">дың </w:t>
            </w:r>
            <w:r w:rsidRPr="00B1263C">
              <w:rPr>
                <w:sz w:val="28"/>
                <w:szCs w:val="28"/>
                <w:lang w:val="kk-KZ"/>
              </w:rPr>
              <w:t>табыстылығы</w:t>
            </w:r>
            <w:r w:rsidRPr="00B1263C">
              <w:rPr>
                <w:sz w:val="28"/>
                <w:szCs w:val="28"/>
              </w:rPr>
              <w:t>, мың теңге/адам</w:t>
            </w:r>
          </w:p>
        </w:tc>
        <w:tc>
          <w:tcPr>
            <w:tcW w:w="1403"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29,2</w:t>
            </w:r>
          </w:p>
        </w:tc>
        <w:tc>
          <w:tcPr>
            <w:tcW w:w="1347"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57,4</w:t>
            </w:r>
          </w:p>
        </w:tc>
        <w:tc>
          <w:tcPr>
            <w:tcW w:w="122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49,4</w:t>
            </w:r>
          </w:p>
        </w:tc>
        <w:tc>
          <w:tcPr>
            <w:tcW w:w="113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175,2</w:t>
            </w:r>
          </w:p>
        </w:tc>
        <w:tc>
          <w:tcPr>
            <w:tcW w:w="1314" w:type="dxa"/>
            <w:shd w:val="clear" w:color="auto" w:fill="auto"/>
            <w:vAlign w:val="center"/>
            <w:hideMark/>
          </w:tcPr>
          <w:p w:rsidR="005749D1" w:rsidRPr="00B1263C" w:rsidRDefault="005749D1" w:rsidP="00E566CF">
            <w:pPr>
              <w:ind w:firstLine="20"/>
              <w:jc w:val="both"/>
              <w:rPr>
                <w:sz w:val="28"/>
                <w:szCs w:val="28"/>
              </w:rPr>
            </w:pPr>
            <w:r w:rsidRPr="00B1263C">
              <w:rPr>
                <w:sz w:val="28"/>
                <w:szCs w:val="28"/>
              </w:rPr>
              <w:t>346,8</w:t>
            </w:r>
          </w:p>
        </w:tc>
      </w:tr>
      <w:tr w:rsidR="006B4184" w:rsidRPr="00B1263C" w:rsidTr="00B14DCB">
        <w:trPr>
          <w:trHeight w:val="413"/>
          <w:jc w:val="center"/>
        </w:trPr>
        <w:tc>
          <w:tcPr>
            <w:tcW w:w="988" w:type="dxa"/>
            <w:vAlign w:val="center"/>
          </w:tcPr>
          <w:p w:rsidR="005749D1" w:rsidRPr="00B1263C" w:rsidRDefault="005749D1" w:rsidP="00E566CF">
            <w:pPr>
              <w:jc w:val="both"/>
              <w:rPr>
                <w:sz w:val="28"/>
                <w:szCs w:val="28"/>
              </w:rPr>
            </w:pPr>
            <w:r w:rsidRPr="00B1263C">
              <w:rPr>
                <w:sz w:val="28"/>
                <w:szCs w:val="28"/>
              </w:rPr>
              <w:t>7</w:t>
            </w:r>
          </w:p>
        </w:tc>
        <w:tc>
          <w:tcPr>
            <w:tcW w:w="2140" w:type="dxa"/>
            <w:shd w:val="clear" w:color="auto" w:fill="auto"/>
            <w:vAlign w:val="center"/>
            <w:hideMark/>
          </w:tcPr>
          <w:p w:rsidR="005749D1" w:rsidRPr="00B1263C" w:rsidRDefault="005749D1" w:rsidP="00E566CF">
            <w:pPr>
              <w:jc w:val="both"/>
              <w:rPr>
                <w:sz w:val="28"/>
                <w:szCs w:val="28"/>
              </w:rPr>
            </w:pPr>
            <w:r w:rsidRPr="00B1263C">
              <w:rPr>
                <w:sz w:val="28"/>
                <w:szCs w:val="28"/>
              </w:rPr>
              <w:t xml:space="preserve">HCVA, </w:t>
            </w:r>
            <w:r w:rsidR="00913F07" w:rsidRPr="00B1263C">
              <w:rPr>
                <w:sz w:val="28"/>
                <w:szCs w:val="28"/>
              </w:rPr>
              <w:t>мың теңге/адам</w:t>
            </w:r>
          </w:p>
        </w:tc>
        <w:tc>
          <w:tcPr>
            <w:tcW w:w="1403" w:type="dxa"/>
            <w:shd w:val="clear" w:color="auto" w:fill="auto"/>
            <w:vAlign w:val="center"/>
            <w:hideMark/>
          </w:tcPr>
          <w:p w:rsidR="005749D1" w:rsidRPr="00B1263C" w:rsidRDefault="005749D1" w:rsidP="00E566CF">
            <w:pPr>
              <w:jc w:val="both"/>
              <w:rPr>
                <w:sz w:val="28"/>
                <w:szCs w:val="28"/>
              </w:rPr>
            </w:pPr>
            <w:r w:rsidRPr="00B1263C">
              <w:rPr>
                <w:sz w:val="28"/>
                <w:szCs w:val="28"/>
              </w:rPr>
              <w:t>1164,6</w:t>
            </w:r>
          </w:p>
        </w:tc>
        <w:tc>
          <w:tcPr>
            <w:tcW w:w="1347" w:type="dxa"/>
            <w:shd w:val="clear" w:color="auto" w:fill="auto"/>
            <w:vAlign w:val="center"/>
            <w:hideMark/>
          </w:tcPr>
          <w:p w:rsidR="005749D1" w:rsidRPr="00B1263C" w:rsidRDefault="005749D1" w:rsidP="00E566CF">
            <w:pPr>
              <w:jc w:val="both"/>
              <w:rPr>
                <w:sz w:val="28"/>
                <w:szCs w:val="28"/>
              </w:rPr>
            </w:pPr>
            <w:r w:rsidRPr="00B1263C">
              <w:rPr>
                <w:sz w:val="28"/>
                <w:szCs w:val="28"/>
              </w:rPr>
              <w:t>1171,4</w:t>
            </w:r>
          </w:p>
        </w:tc>
        <w:tc>
          <w:tcPr>
            <w:tcW w:w="1224" w:type="dxa"/>
            <w:shd w:val="clear" w:color="auto" w:fill="auto"/>
            <w:vAlign w:val="center"/>
            <w:hideMark/>
          </w:tcPr>
          <w:p w:rsidR="005749D1" w:rsidRPr="00B1263C" w:rsidRDefault="005749D1" w:rsidP="00E566CF">
            <w:pPr>
              <w:jc w:val="both"/>
              <w:rPr>
                <w:sz w:val="28"/>
                <w:szCs w:val="28"/>
              </w:rPr>
            </w:pPr>
            <w:r w:rsidRPr="00B1263C">
              <w:rPr>
                <w:sz w:val="28"/>
                <w:szCs w:val="28"/>
              </w:rPr>
              <w:t>1436,7</w:t>
            </w:r>
          </w:p>
        </w:tc>
        <w:tc>
          <w:tcPr>
            <w:tcW w:w="1134" w:type="dxa"/>
            <w:shd w:val="clear" w:color="auto" w:fill="auto"/>
            <w:vAlign w:val="center"/>
            <w:hideMark/>
          </w:tcPr>
          <w:p w:rsidR="005749D1" w:rsidRPr="00B1263C" w:rsidRDefault="005749D1" w:rsidP="00E566CF">
            <w:pPr>
              <w:jc w:val="both"/>
              <w:rPr>
                <w:sz w:val="28"/>
                <w:szCs w:val="28"/>
              </w:rPr>
            </w:pPr>
            <w:r w:rsidRPr="00B1263C">
              <w:rPr>
                <w:sz w:val="28"/>
                <w:szCs w:val="28"/>
              </w:rPr>
              <w:t>2003,8</w:t>
            </w:r>
          </w:p>
        </w:tc>
        <w:tc>
          <w:tcPr>
            <w:tcW w:w="1314" w:type="dxa"/>
            <w:shd w:val="clear" w:color="auto" w:fill="auto"/>
            <w:vAlign w:val="center"/>
            <w:hideMark/>
          </w:tcPr>
          <w:p w:rsidR="005749D1" w:rsidRPr="00B1263C" w:rsidRDefault="005749D1" w:rsidP="00E566CF">
            <w:pPr>
              <w:jc w:val="both"/>
              <w:rPr>
                <w:sz w:val="28"/>
                <w:szCs w:val="28"/>
              </w:rPr>
            </w:pPr>
            <w:r w:rsidRPr="00B1263C">
              <w:rPr>
                <w:sz w:val="28"/>
                <w:szCs w:val="28"/>
              </w:rPr>
              <w:t>2833,9</w:t>
            </w:r>
          </w:p>
        </w:tc>
      </w:tr>
      <w:tr w:rsidR="006B4184" w:rsidRPr="00B1263C" w:rsidTr="00B14DCB">
        <w:trPr>
          <w:trHeight w:val="561"/>
          <w:jc w:val="center"/>
        </w:trPr>
        <w:tc>
          <w:tcPr>
            <w:tcW w:w="988" w:type="dxa"/>
            <w:vAlign w:val="center"/>
          </w:tcPr>
          <w:p w:rsidR="005749D1" w:rsidRPr="00B1263C" w:rsidRDefault="005749D1" w:rsidP="00E566CF">
            <w:pPr>
              <w:jc w:val="both"/>
              <w:rPr>
                <w:sz w:val="28"/>
                <w:szCs w:val="28"/>
              </w:rPr>
            </w:pPr>
            <w:r w:rsidRPr="00B1263C">
              <w:rPr>
                <w:sz w:val="28"/>
                <w:szCs w:val="28"/>
              </w:rPr>
              <w:t>8</w:t>
            </w:r>
          </w:p>
        </w:tc>
        <w:tc>
          <w:tcPr>
            <w:tcW w:w="2140" w:type="dxa"/>
            <w:shd w:val="clear" w:color="auto" w:fill="auto"/>
            <w:vAlign w:val="bottom"/>
            <w:hideMark/>
          </w:tcPr>
          <w:p w:rsidR="005749D1" w:rsidRPr="00B1263C" w:rsidRDefault="00913F07" w:rsidP="008F60A3">
            <w:pPr>
              <w:jc w:val="both"/>
              <w:rPr>
                <w:sz w:val="28"/>
                <w:szCs w:val="28"/>
              </w:rPr>
            </w:pPr>
            <w:r w:rsidRPr="00B1263C">
              <w:rPr>
                <w:sz w:val="28"/>
                <w:szCs w:val="28"/>
              </w:rPr>
              <w:t>Адами капиталға инвестицияның коэффициенті</w:t>
            </w:r>
          </w:p>
        </w:tc>
        <w:tc>
          <w:tcPr>
            <w:tcW w:w="1403" w:type="dxa"/>
            <w:shd w:val="clear" w:color="auto" w:fill="auto"/>
            <w:vAlign w:val="center"/>
            <w:hideMark/>
          </w:tcPr>
          <w:p w:rsidR="005749D1" w:rsidRPr="00B1263C" w:rsidRDefault="005749D1" w:rsidP="00E566CF">
            <w:pPr>
              <w:jc w:val="both"/>
              <w:rPr>
                <w:sz w:val="28"/>
                <w:szCs w:val="28"/>
              </w:rPr>
            </w:pPr>
            <w:r w:rsidRPr="00B1263C">
              <w:rPr>
                <w:sz w:val="28"/>
                <w:szCs w:val="28"/>
              </w:rPr>
              <w:t>1135,4</w:t>
            </w:r>
          </w:p>
        </w:tc>
        <w:tc>
          <w:tcPr>
            <w:tcW w:w="1347" w:type="dxa"/>
            <w:shd w:val="clear" w:color="auto" w:fill="auto"/>
            <w:vAlign w:val="center"/>
            <w:hideMark/>
          </w:tcPr>
          <w:p w:rsidR="005749D1" w:rsidRPr="00B1263C" w:rsidRDefault="005749D1" w:rsidP="00E566CF">
            <w:pPr>
              <w:jc w:val="both"/>
              <w:rPr>
                <w:sz w:val="28"/>
                <w:szCs w:val="28"/>
              </w:rPr>
            </w:pPr>
            <w:r w:rsidRPr="00B1263C">
              <w:rPr>
                <w:sz w:val="28"/>
                <w:szCs w:val="28"/>
              </w:rPr>
              <w:t>1114,0</w:t>
            </w:r>
          </w:p>
        </w:tc>
        <w:tc>
          <w:tcPr>
            <w:tcW w:w="1224" w:type="dxa"/>
            <w:shd w:val="clear" w:color="auto" w:fill="auto"/>
            <w:vAlign w:val="center"/>
            <w:hideMark/>
          </w:tcPr>
          <w:p w:rsidR="005749D1" w:rsidRPr="00B1263C" w:rsidRDefault="005749D1" w:rsidP="00E566CF">
            <w:pPr>
              <w:jc w:val="both"/>
              <w:rPr>
                <w:sz w:val="28"/>
                <w:szCs w:val="28"/>
              </w:rPr>
            </w:pPr>
            <w:r w:rsidRPr="00B1263C">
              <w:rPr>
                <w:sz w:val="28"/>
                <w:szCs w:val="28"/>
              </w:rPr>
              <w:t>1387,3</w:t>
            </w:r>
          </w:p>
        </w:tc>
        <w:tc>
          <w:tcPr>
            <w:tcW w:w="1134" w:type="dxa"/>
            <w:shd w:val="clear" w:color="auto" w:fill="auto"/>
            <w:vAlign w:val="center"/>
            <w:hideMark/>
          </w:tcPr>
          <w:p w:rsidR="005749D1" w:rsidRPr="00B1263C" w:rsidRDefault="005749D1" w:rsidP="00E566CF">
            <w:pPr>
              <w:jc w:val="both"/>
              <w:rPr>
                <w:sz w:val="28"/>
                <w:szCs w:val="28"/>
              </w:rPr>
            </w:pPr>
            <w:r w:rsidRPr="00B1263C">
              <w:rPr>
                <w:sz w:val="28"/>
                <w:szCs w:val="28"/>
              </w:rPr>
              <w:t>1828,6</w:t>
            </w:r>
          </w:p>
        </w:tc>
        <w:tc>
          <w:tcPr>
            <w:tcW w:w="1314" w:type="dxa"/>
            <w:shd w:val="clear" w:color="auto" w:fill="auto"/>
            <w:vAlign w:val="center"/>
            <w:hideMark/>
          </w:tcPr>
          <w:p w:rsidR="005749D1" w:rsidRPr="00B1263C" w:rsidRDefault="005749D1" w:rsidP="00E566CF">
            <w:pPr>
              <w:jc w:val="both"/>
              <w:rPr>
                <w:sz w:val="28"/>
                <w:szCs w:val="28"/>
              </w:rPr>
            </w:pPr>
            <w:r w:rsidRPr="00B1263C">
              <w:rPr>
                <w:sz w:val="28"/>
                <w:szCs w:val="28"/>
              </w:rPr>
              <w:t>2487,2</w:t>
            </w:r>
          </w:p>
        </w:tc>
      </w:tr>
      <w:tr w:rsidR="006B4184" w:rsidRPr="00B1263C" w:rsidTr="00B14DCB">
        <w:trPr>
          <w:trHeight w:val="557"/>
          <w:jc w:val="center"/>
        </w:trPr>
        <w:tc>
          <w:tcPr>
            <w:tcW w:w="988" w:type="dxa"/>
            <w:vAlign w:val="center"/>
          </w:tcPr>
          <w:p w:rsidR="005749D1" w:rsidRPr="00B1263C" w:rsidRDefault="005749D1" w:rsidP="00E566CF">
            <w:pPr>
              <w:jc w:val="both"/>
              <w:rPr>
                <w:sz w:val="28"/>
                <w:szCs w:val="28"/>
              </w:rPr>
            </w:pPr>
            <w:r w:rsidRPr="00B1263C">
              <w:rPr>
                <w:sz w:val="28"/>
                <w:szCs w:val="28"/>
              </w:rPr>
              <w:t>9</w:t>
            </w:r>
          </w:p>
        </w:tc>
        <w:tc>
          <w:tcPr>
            <w:tcW w:w="2140" w:type="dxa"/>
            <w:shd w:val="clear" w:color="auto" w:fill="auto"/>
            <w:vAlign w:val="bottom"/>
            <w:hideMark/>
          </w:tcPr>
          <w:p w:rsidR="005749D1" w:rsidRPr="00B1263C" w:rsidRDefault="00913F07" w:rsidP="008F60A3">
            <w:pPr>
              <w:jc w:val="both"/>
              <w:rPr>
                <w:sz w:val="28"/>
                <w:szCs w:val="28"/>
              </w:rPr>
            </w:pPr>
            <w:r w:rsidRPr="00B1263C">
              <w:rPr>
                <w:sz w:val="28"/>
                <w:szCs w:val="28"/>
              </w:rPr>
              <w:t>Адами капиталды дамытуға салынған инве</w:t>
            </w:r>
            <w:r w:rsidR="008F60A3" w:rsidRPr="00B1263C">
              <w:rPr>
                <w:sz w:val="28"/>
                <w:szCs w:val="28"/>
              </w:rPr>
              <w:t>стициялардың өтелу коэффициенті</w:t>
            </w:r>
            <w:r w:rsidRPr="00B1263C">
              <w:rPr>
                <w:sz w:val="28"/>
                <w:szCs w:val="28"/>
              </w:rPr>
              <w:t xml:space="preserve"> </w:t>
            </w:r>
          </w:p>
        </w:tc>
        <w:tc>
          <w:tcPr>
            <w:tcW w:w="1403" w:type="dxa"/>
            <w:shd w:val="clear" w:color="auto" w:fill="auto"/>
            <w:vAlign w:val="center"/>
            <w:hideMark/>
          </w:tcPr>
          <w:p w:rsidR="005749D1" w:rsidRPr="00B1263C" w:rsidRDefault="005749D1" w:rsidP="00E566CF">
            <w:pPr>
              <w:jc w:val="both"/>
              <w:rPr>
                <w:sz w:val="28"/>
                <w:szCs w:val="28"/>
              </w:rPr>
            </w:pPr>
            <w:r w:rsidRPr="00B1263C">
              <w:rPr>
                <w:sz w:val="28"/>
                <w:szCs w:val="28"/>
              </w:rPr>
              <w:t>1,026</w:t>
            </w:r>
          </w:p>
        </w:tc>
        <w:tc>
          <w:tcPr>
            <w:tcW w:w="1347" w:type="dxa"/>
            <w:shd w:val="clear" w:color="auto" w:fill="auto"/>
            <w:vAlign w:val="center"/>
            <w:hideMark/>
          </w:tcPr>
          <w:p w:rsidR="005749D1" w:rsidRPr="00B1263C" w:rsidRDefault="005749D1" w:rsidP="00E566CF">
            <w:pPr>
              <w:jc w:val="both"/>
              <w:rPr>
                <w:sz w:val="28"/>
                <w:szCs w:val="28"/>
              </w:rPr>
            </w:pPr>
            <w:r w:rsidRPr="00B1263C">
              <w:rPr>
                <w:sz w:val="28"/>
                <w:szCs w:val="28"/>
              </w:rPr>
              <w:t>1,051</w:t>
            </w:r>
          </w:p>
        </w:tc>
        <w:tc>
          <w:tcPr>
            <w:tcW w:w="1224" w:type="dxa"/>
            <w:shd w:val="clear" w:color="auto" w:fill="auto"/>
            <w:vAlign w:val="center"/>
            <w:hideMark/>
          </w:tcPr>
          <w:p w:rsidR="005749D1" w:rsidRPr="00B1263C" w:rsidRDefault="005749D1" w:rsidP="00E566CF">
            <w:pPr>
              <w:jc w:val="both"/>
              <w:rPr>
                <w:sz w:val="28"/>
                <w:szCs w:val="28"/>
              </w:rPr>
            </w:pPr>
            <w:r w:rsidRPr="00B1263C">
              <w:rPr>
                <w:sz w:val="28"/>
                <w:szCs w:val="28"/>
              </w:rPr>
              <w:t>1,036</w:t>
            </w:r>
          </w:p>
        </w:tc>
        <w:tc>
          <w:tcPr>
            <w:tcW w:w="1134" w:type="dxa"/>
            <w:shd w:val="clear" w:color="auto" w:fill="auto"/>
            <w:vAlign w:val="center"/>
            <w:hideMark/>
          </w:tcPr>
          <w:p w:rsidR="005749D1" w:rsidRPr="00B1263C" w:rsidRDefault="005749D1" w:rsidP="00E566CF">
            <w:pPr>
              <w:jc w:val="both"/>
              <w:rPr>
                <w:sz w:val="28"/>
                <w:szCs w:val="28"/>
              </w:rPr>
            </w:pPr>
            <w:r w:rsidRPr="00B1263C">
              <w:rPr>
                <w:sz w:val="28"/>
                <w:szCs w:val="28"/>
              </w:rPr>
              <w:t>1,096</w:t>
            </w:r>
          </w:p>
        </w:tc>
        <w:tc>
          <w:tcPr>
            <w:tcW w:w="1314" w:type="dxa"/>
            <w:shd w:val="clear" w:color="auto" w:fill="auto"/>
            <w:vAlign w:val="center"/>
            <w:hideMark/>
          </w:tcPr>
          <w:p w:rsidR="005749D1" w:rsidRPr="00B1263C" w:rsidRDefault="005749D1" w:rsidP="00E566CF">
            <w:pPr>
              <w:jc w:val="both"/>
              <w:rPr>
                <w:sz w:val="28"/>
                <w:szCs w:val="28"/>
              </w:rPr>
            </w:pPr>
            <w:r w:rsidRPr="00B1263C">
              <w:rPr>
                <w:sz w:val="28"/>
                <w:szCs w:val="28"/>
              </w:rPr>
              <w:t>1,139</w:t>
            </w:r>
          </w:p>
        </w:tc>
      </w:tr>
      <w:tr w:rsidR="006B4184" w:rsidRPr="00B1263C" w:rsidTr="00B14DCB">
        <w:trPr>
          <w:trHeight w:val="441"/>
          <w:jc w:val="center"/>
        </w:trPr>
        <w:tc>
          <w:tcPr>
            <w:tcW w:w="988" w:type="dxa"/>
          </w:tcPr>
          <w:p w:rsidR="005749D1" w:rsidRPr="00B1263C" w:rsidRDefault="005749D1" w:rsidP="00E566CF">
            <w:pPr>
              <w:jc w:val="both"/>
              <w:rPr>
                <w:sz w:val="28"/>
                <w:szCs w:val="28"/>
              </w:rPr>
            </w:pPr>
            <w:r w:rsidRPr="00B1263C">
              <w:rPr>
                <w:sz w:val="28"/>
                <w:szCs w:val="28"/>
              </w:rPr>
              <w:t>10</w:t>
            </w:r>
          </w:p>
        </w:tc>
        <w:tc>
          <w:tcPr>
            <w:tcW w:w="2140" w:type="dxa"/>
            <w:shd w:val="clear" w:color="auto" w:fill="auto"/>
            <w:vAlign w:val="bottom"/>
            <w:hideMark/>
          </w:tcPr>
          <w:p w:rsidR="00444198" w:rsidRPr="00B1263C" w:rsidRDefault="00913F07" w:rsidP="00E566CF">
            <w:pPr>
              <w:jc w:val="both"/>
              <w:rPr>
                <w:sz w:val="28"/>
                <w:szCs w:val="28"/>
              </w:rPr>
            </w:pPr>
            <w:r w:rsidRPr="00B1263C">
              <w:rPr>
                <w:sz w:val="28"/>
                <w:szCs w:val="28"/>
              </w:rPr>
              <w:t>Оқыту шығындары</w:t>
            </w:r>
          </w:p>
          <w:p w:rsidR="005749D1" w:rsidRPr="00B1263C" w:rsidRDefault="008F60A3" w:rsidP="008F60A3">
            <w:pPr>
              <w:jc w:val="both"/>
              <w:rPr>
                <w:sz w:val="28"/>
                <w:szCs w:val="28"/>
              </w:rPr>
            </w:pPr>
            <w:r w:rsidRPr="00B1263C">
              <w:rPr>
                <w:sz w:val="28"/>
                <w:szCs w:val="28"/>
              </w:rPr>
              <w:t>ның коэффициенті</w:t>
            </w:r>
          </w:p>
        </w:tc>
        <w:tc>
          <w:tcPr>
            <w:tcW w:w="1403" w:type="dxa"/>
            <w:shd w:val="clear" w:color="auto" w:fill="auto"/>
            <w:vAlign w:val="center"/>
            <w:hideMark/>
          </w:tcPr>
          <w:p w:rsidR="005749D1" w:rsidRPr="00B1263C" w:rsidRDefault="005749D1" w:rsidP="00E566CF">
            <w:pPr>
              <w:jc w:val="both"/>
              <w:rPr>
                <w:sz w:val="28"/>
                <w:szCs w:val="28"/>
              </w:rPr>
            </w:pPr>
            <w:r w:rsidRPr="00B1263C">
              <w:rPr>
                <w:sz w:val="28"/>
                <w:szCs w:val="28"/>
              </w:rPr>
              <w:t>6,8</w:t>
            </w:r>
          </w:p>
        </w:tc>
        <w:tc>
          <w:tcPr>
            <w:tcW w:w="1347" w:type="dxa"/>
            <w:shd w:val="clear" w:color="auto" w:fill="auto"/>
            <w:vAlign w:val="center"/>
            <w:hideMark/>
          </w:tcPr>
          <w:p w:rsidR="005749D1" w:rsidRPr="00B1263C" w:rsidRDefault="005749D1" w:rsidP="00E566CF">
            <w:pPr>
              <w:jc w:val="both"/>
              <w:rPr>
                <w:sz w:val="28"/>
                <w:szCs w:val="28"/>
              </w:rPr>
            </w:pPr>
            <w:r w:rsidRPr="00B1263C">
              <w:rPr>
                <w:sz w:val="28"/>
                <w:szCs w:val="28"/>
              </w:rPr>
              <w:t>5,6</w:t>
            </w:r>
          </w:p>
        </w:tc>
        <w:tc>
          <w:tcPr>
            <w:tcW w:w="1224" w:type="dxa"/>
            <w:shd w:val="clear" w:color="auto" w:fill="auto"/>
            <w:vAlign w:val="center"/>
            <w:hideMark/>
          </w:tcPr>
          <w:p w:rsidR="005749D1" w:rsidRPr="00B1263C" w:rsidRDefault="005749D1" w:rsidP="00E566CF">
            <w:pPr>
              <w:jc w:val="both"/>
              <w:rPr>
                <w:sz w:val="28"/>
                <w:szCs w:val="28"/>
              </w:rPr>
            </w:pPr>
            <w:r w:rsidRPr="00B1263C">
              <w:rPr>
                <w:sz w:val="28"/>
                <w:szCs w:val="28"/>
              </w:rPr>
              <w:t>9,6</w:t>
            </w:r>
          </w:p>
        </w:tc>
        <w:tc>
          <w:tcPr>
            <w:tcW w:w="1134" w:type="dxa"/>
            <w:shd w:val="clear" w:color="auto" w:fill="auto"/>
            <w:vAlign w:val="center"/>
            <w:hideMark/>
          </w:tcPr>
          <w:p w:rsidR="005749D1" w:rsidRPr="00B1263C" w:rsidRDefault="005749D1" w:rsidP="00E566CF">
            <w:pPr>
              <w:jc w:val="both"/>
              <w:rPr>
                <w:sz w:val="28"/>
                <w:szCs w:val="28"/>
              </w:rPr>
            </w:pPr>
            <w:r w:rsidRPr="00B1263C">
              <w:rPr>
                <w:sz w:val="28"/>
                <w:szCs w:val="28"/>
              </w:rPr>
              <w:t>5,5</w:t>
            </w:r>
          </w:p>
        </w:tc>
        <w:tc>
          <w:tcPr>
            <w:tcW w:w="1314" w:type="dxa"/>
            <w:shd w:val="clear" w:color="auto" w:fill="auto"/>
            <w:vAlign w:val="center"/>
            <w:hideMark/>
          </w:tcPr>
          <w:p w:rsidR="005749D1" w:rsidRPr="00B1263C" w:rsidRDefault="005749D1" w:rsidP="00E566CF">
            <w:pPr>
              <w:jc w:val="both"/>
              <w:rPr>
                <w:sz w:val="28"/>
                <w:szCs w:val="28"/>
              </w:rPr>
            </w:pPr>
            <w:r w:rsidRPr="00B1263C">
              <w:rPr>
                <w:sz w:val="28"/>
                <w:szCs w:val="28"/>
              </w:rPr>
              <w:t>8,8</w:t>
            </w:r>
          </w:p>
        </w:tc>
      </w:tr>
      <w:tr w:rsidR="005749D1" w:rsidRPr="00B1263C" w:rsidTr="00EE5DDF">
        <w:trPr>
          <w:trHeight w:val="430"/>
          <w:jc w:val="center"/>
        </w:trPr>
        <w:tc>
          <w:tcPr>
            <w:tcW w:w="9550" w:type="dxa"/>
            <w:gridSpan w:val="7"/>
          </w:tcPr>
          <w:p w:rsidR="005749D1" w:rsidRPr="00B1263C" w:rsidRDefault="00D52577" w:rsidP="00E566CF">
            <w:pPr>
              <w:jc w:val="both"/>
              <w:rPr>
                <w:sz w:val="28"/>
                <w:szCs w:val="28"/>
              </w:rPr>
            </w:pPr>
            <w:r w:rsidRPr="00B1263C">
              <w:rPr>
                <w:sz w:val="28"/>
                <w:szCs w:val="28"/>
                <w:lang w:val="kk-KZ"/>
              </w:rPr>
              <w:t xml:space="preserve">Ескерту: </w:t>
            </w:r>
            <w:r w:rsidR="00AA146F" w:rsidRPr="00B1263C">
              <w:rPr>
                <w:sz w:val="28"/>
                <w:szCs w:val="28"/>
              </w:rPr>
              <w:t xml:space="preserve"> </w:t>
            </w:r>
            <w:r w:rsidR="002A68A0" w:rsidRPr="00B1263C">
              <w:rPr>
                <w:bCs/>
                <w:color w:val="000000"/>
                <w:sz w:val="28"/>
                <w:szCs w:val="28"/>
              </w:rPr>
              <w:t>Қ</w:t>
            </w:r>
            <w:r w:rsidR="002A68A0" w:rsidRPr="00B1263C">
              <w:rPr>
                <w:bCs/>
                <w:color w:val="000000"/>
                <w:sz w:val="28"/>
                <w:szCs w:val="28"/>
                <w:lang w:val="kk-KZ"/>
              </w:rPr>
              <w:t>Р</w:t>
            </w:r>
            <w:r w:rsidR="002A68A0" w:rsidRPr="00B1263C">
              <w:rPr>
                <w:bCs/>
                <w:color w:val="000000"/>
                <w:sz w:val="28"/>
                <w:szCs w:val="28"/>
              </w:rPr>
              <w:t xml:space="preserve"> денсаулық сақтау ұйымдарының қаржы-шаруашылық қызметі туралы</w:t>
            </w:r>
            <w:r w:rsidR="002A68A0" w:rsidRPr="00B1263C">
              <w:rPr>
                <w:bCs/>
                <w:color w:val="000000"/>
                <w:sz w:val="28"/>
                <w:szCs w:val="28"/>
                <w:lang w:val="kk-KZ"/>
              </w:rPr>
              <w:t xml:space="preserve"> (</w:t>
            </w:r>
            <w:r w:rsidR="002A68A0" w:rsidRPr="00B1263C">
              <w:rPr>
                <w:color w:val="000000"/>
                <w:sz w:val="28"/>
                <w:szCs w:val="28"/>
              </w:rPr>
              <w:t>Б-23-01-Г-2021</w:t>
            </w:r>
            <w:r w:rsidR="002A68A0" w:rsidRPr="00B1263C">
              <w:rPr>
                <w:color w:val="000000"/>
                <w:sz w:val="28"/>
                <w:szCs w:val="28"/>
                <w:lang w:val="kk-KZ"/>
              </w:rPr>
              <w:t>)</w:t>
            </w:r>
            <w:r w:rsidR="002A68A0" w:rsidRPr="00B1263C">
              <w:rPr>
                <w:color w:val="000000"/>
                <w:sz w:val="28"/>
                <w:szCs w:val="28"/>
              </w:rPr>
              <w:t xml:space="preserve"> </w:t>
            </w:r>
            <w:r w:rsidR="002A68A0" w:rsidRPr="00B1263C">
              <w:rPr>
                <w:bCs/>
                <w:color w:val="000000"/>
                <w:sz w:val="28"/>
                <w:szCs w:val="28"/>
                <w:lang w:val="kk-KZ"/>
              </w:rPr>
              <w:t>дереккөздер негізінде автор жасаған</w:t>
            </w:r>
          </w:p>
        </w:tc>
      </w:tr>
    </w:tbl>
    <w:p w:rsidR="005749D1" w:rsidRPr="00B1263C" w:rsidRDefault="005749D1" w:rsidP="002E4DA3">
      <w:pPr>
        <w:ind w:firstLine="709"/>
        <w:jc w:val="both"/>
        <w:rPr>
          <w:sz w:val="28"/>
          <w:szCs w:val="28"/>
          <w:shd w:val="clear" w:color="auto" w:fill="FFFFFF"/>
        </w:rPr>
      </w:pPr>
    </w:p>
    <w:p w:rsidR="00BA5F52" w:rsidRPr="00B025D5" w:rsidRDefault="00B755CD" w:rsidP="00B025D5">
      <w:pPr>
        <w:ind w:firstLine="709"/>
        <w:jc w:val="both"/>
        <w:rPr>
          <w:sz w:val="28"/>
          <w:szCs w:val="28"/>
        </w:rPr>
      </w:pPr>
      <w:r w:rsidRPr="00B025D5">
        <w:rPr>
          <w:sz w:val="28"/>
          <w:szCs w:val="28"/>
        </w:rPr>
        <w:t>«</w:t>
      </w:r>
      <w:r w:rsidR="00913F07" w:rsidRPr="00B025D5">
        <w:rPr>
          <w:sz w:val="28"/>
          <w:szCs w:val="28"/>
        </w:rPr>
        <w:t>№1 Көпбейінді қалалық балалар ауруханасы</w:t>
      </w:r>
      <w:r w:rsidRPr="00B025D5">
        <w:rPr>
          <w:sz w:val="28"/>
          <w:szCs w:val="28"/>
        </w:rPr>
        <w:t>»</w:t>
      </w:r>
      <w:r w:rsidR="00913F07" w:rsidRPr="00B025D5">
        <w:rPr>
          <w:sz w:val="28"/>
          <w:szCs w:val="28"/>
        </w:rPr>
        <w:t xml:space="preserve"> ШЖҚ МКК қызметкерлеріне (</w:t>
      </w:r>
      <w:r w:rsidR="0035549C" w:rsidRPr="00B025D5">
        <w:rPr>
          <w:sz w:val="28"/>
          <w:szCs w:val="28"/>
        </w:rPr>
        <w:t>18</w:t>
      </w:r>
      <w:r w:rsidR="00913F07" w:rsidRPr="00B025D5">
        <w:rPr>
          <w:sz w:val="28"/>
          <w:szCs w:val="28"/>
        </w:rPr>
        <w:t>) - (</w:t>
      </w:r>
      <w:r w:rsidR="0035549C" w:rsidRPr="00B025D5">
        <w:rPr>
          <w:sz w:val="28"/>
          <w:szCs w:val="28"/>
        </w:rPr>
        <w:t>21</w:t>
      </w:r>
      <w:r w:rsidR="00913F07" w:rsidRPr="00B025D5">
        <w:rPr>
          <w:sz w:val="28"/>
          <w:szCs w:val="28"/>
        </w:rPr>
        <w:t>) формулал</w:t>
      </w:r>
      <w:r w:rsidR="006C1D7B" w:rsidRPr="00B025D5">
        <w:rPr>
          <w:sz w:val="28"/>
          <w:szCs w:val="28"/>
        </w:rPr>
        <w:t xml:space="preserve">ар бойынша есептеу нәтижелері </w:t>
      </w:r>
      <w:r w:rsidR="00B8196E" w:rsidRPr="00B025D5">
        <w:rPr>
          <w:sz w:val="28"/>
          <w:szCs w:val="28"/>
        </w:rPr>
        <w:t>төмендегі</w:t>
      </w:r>
      <w:r w:rsidR="000A2440" w:rsidRPr="00B025D5">
        <w:rPr>
          <w:sz w:val="28"/>
          <w:szCs w:val="28"/>
        </w:rPr>
        <w:t xml:space="preserve"> </w:t>
      </w:r>
      <w:r w:rsidR="00913F07" w:rsidRPr="00B025D5">
        <w:rPr>
          <w:sz w:val="28"/>
          <w:szCs w:val="28"/>
        </w:rPr>
        <w:t>кестеде көрсетілген.</w:t>
      </w:r>
      <w:r w:rsidR="002A68A0" w:rsidRPr="00B025D5">
        <w:rPr>
          <w:sz w:val="28"/>
          <w:szCs w:val="28"/>
        </w:rPr>
        <w:t xml:space="preserve"> </w:t>
      </w:r>
    </w:p>
    <w:p w:rsidR="0032219D" w:rsidRPr="00B025D5" w:rsidRDefault="001D657F" w:rsidP="00B025D5">
      <w:pPr>
        <w:ind w:firstLine="709"/>
        <w:jc w:val="both"/>
        <w:rPr>
          <w:sz w:val="28"/>
          <w:szCs w:val="28"/>
        </w:rPr>
      </w:pPr>
      <w:r w:rsidRPr="00B025D5">
        <w:rPr>
          <w:sz w:val="28"/>
          <w:szCs w:val="28"/>
        </w:rPr>
        <w:t xml:space="preserve">Денсаулық сақтау және әлеуметтік қызмет көрсету саласы қызметкерлеріне арналған 2017-2021 </w:t>
      </w:r>
      <w:r w:rsidR="00B025D5" w:rsidRPr="00B025D5">
        <w:rPr>
          <w:sz w:val="28"/>
          <w:szCs w:val="28"/>
        </w:rPr>
        <w:t>жылдардағы HCVA</w:t>
      </w:r>
      <w:r w:rsidRPr="00B025D5">
        <w:rPr>
          <w:sz w:val="28"/>
          <w:szCs w:val="28"/>
        </w:rPr>
        <w:t xml:space="preserve"> көрсеткіштері оң динамиканы көрсетеді. </w:t>
      </w:r>
      <w:r w:rsidR="00E5375E" w:rsidRPr="00B025D5">
        <w:rPr>
          <w:sz w:val="28"/>
          <w:szCs w:val="28"/>
        </w:rPr>
        <w:t>2020 ж. ж</w:t>
      </w:r>
      <w:r w:rsidRPr="00B025D5">
        <w:rPr>
          <w:sz w:val="28"/>
          <w:szCs w:val="28"/>
        </w:rPr>
        <w:t xml:space="preserve">ұмыс күшін ұстауға жұмсалған жалпы шығын </w:t>
      </w:r>
      <w:r w:rsidR="00E5375E" w:rsidRPr="00B025D5">
        <w:rPr>
          <w:sz w:val="28"/>
          <w:szCs w:val="28"/>
        </w:rPr>
        <w:t>2021</w:t>
      </w:r>
      <w:r w:rsidRPr="00B025D5">
        <w:rPr>
          <w:sz w:val="28"/>
          <w:szCs w:val="28"/>
        </w:rPr>
        <w:t xml:space="preserve"> </w:t>
      </w:r>
      <w:r w:rsidR="00E5375E" w:rsidRPr="00B025D5">
        <w:rPr>
          <w:sz w:val="28"/>
          <w:szCs w:val="28"/>
        </w:rPr>
        <w:t xml:space="preserve">есепті </w:t>
      </w:r>
      <w:r w:rsidRPr="00B025D5">
        <w:rPr>
          <w:sz w:val="28"/>
          <w:szCs w:val="28"/>
        </w:rPr>
        <w:t xml:space="preserve">жылмен </w:t>
      </w:r>
      <w:r w:rsidR="00E5375E" w:rsidRPr="00B025D5">
        <w:rPr>
          <w:sz w:val="28"/>
          <w:szCs w:val="28"/>
        </w:rPr>
        <w:t xml:space="preserve">салыстырғанда 40 пайызға өскен. Яғни, адами капиталға инвестицияның коэффициенті үлес салмағы өсе отырып, сәйкесінше ддами капиталды дамытуға салынған инвестициялардың өтелу коэффициенті 2020 жылы-1,096 </w:t>
      </w:r>
      <w:r w:rsidR="008F60A3" w:rsidRPr="00B025D5">
        <w:rPr>
          <w:sz w:val="28"/>
          <w:szCs w:val="28"/>
        </w:rPr>
        <w:t xml:space="preserve">пайыздан 2021 жылы- </w:t>
      </w:r>
      <w:r w:rsidR="00E5375E" w:rsidRPr="00B025D5">
        <w:rPr>
          <w:sz w:val="28"/>
          <w:szCs w:val="28"/>
        </w:rPr>
        <w:t>1,139</w:t>
      </w:r>
      <w:r w:rsidR="008F60A3" w:rsidRPr="00B025D5">
        <w:rPr>
          <w:sz w:val="28"/>
          <w:szCs w:val="28"/>
        </w:rPr>
        <w:t>-ға өскен. Яғни, зерттеу объектісінде HCVA көрсеткіші 2834 мың теңге/адам көрсеткішін персоналдың адами капиталын дамытуға инвестиция салынған жағдайда ғана, кәсіпорынның таза пайда</w:t>
      </w:r>
      <w:r w:rsidR="007317E9" w:rsidRPr="00B025D5">
        <w:rPr>
          <w:sz w:val="28"/>
          <w:szCs w:val="28"/>
        </w:rPr>
        <w:t>сы өсіп қана қоймай, өндірістік қуаттың резервы материалдық емес активтер түрінде өсімді көрсетеді.</w:t>
      </w:r>
    </w:p>
    <w:p w:rsidR="00DB43BE" w:rsidRPr="00B1263C" w:rsidRDefault="004B566A" w:rsidP="00444198">
      <w:pPr>
        <w:jc w:val="both"/>
        <w:rPr>
          <w:sz w:val="28"/>
          <w:szCs w:val="28"/>
          <w:lang w:val="kk-KZ"/>
        </w:rPr>
      </w:pPr>
      <w:r w:rsidRPr="00B1263C">
        <w:rPr>
          <w:sz w:val="28"/>
          <w:szCs w:val="28"/>
          <w:lang w:val="kk-KZ"/>
        </w:rPr>
        <w:lastRenderedPageBreak/>
        <w:t>Кесте 1</w:t>
      </w:r>
      <w:r w:rsidR="0072026A" w:rsidRPr="00B1263C">
        <w:rPr>
          <w:sz w:val="28"/>
          <w:szCs w:val="28"/>
          <w:lang w:val="kk-KZ"/>
        </w:rPr>
        <w:t>6</w:t>
      </w:r>
      <w:r w:rsidR="00DB43BE" w:rsidRPr="00B1263C">
        <w:rPr>
          <w:sz w:val="28"/>
          <w:szCs w:val="28"/>
          <w:lang w:val="kk-KZ"/>
        </w:rPr>
        <w:t>- Адами капиталдың қосымша құны (human capital value added, HCVA)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1134"/>
        <w:gridCol w:w="1276"/>
        <w:gridCol w:w="1417"/>
        <w:gridCol w:w="1418"/>
        <w:gridCol w:w="1411"/>
      </w:tblGrid>
      <w:tr w:rsidR="00DB43BE" w:rsidRPr="00B1263C" w:rsidTr="0061097C">
        <w:tc>
          <w:tcPr>
            <w:tcW w:w="846" w:type="dxa"/>
            <w:vAlign w:val="center"/>
          </w:tcPr>
          <w:p w:rsidR="00DB43BE" w:rsidRPr="00B1263C" w:rsidRDefault="00DB43BE" w:rsidP="00396D55">
            <w:pPr>
              <w:jc w:val="both"/>
              <w:rPr>
                <w:sz w:val="28"/>
                <w:szCs w:val="28"/>
                <w:lang w:val="kk-KZ"/>
              </w:rPr>
            </w:pPr>
          </w:p>
          <w:p w:rsidR="00DB43BE" w:rsidRPr="00B1263C" w:rsidRDefault="00DB43BE" w:rsidP="00396D55">
            <w:pPr>
              <w:jc w:val="both"/>
              <w:rPr>
                <w:sz w:val="28"/>
                <w:szCs w:val="28"/>
                <w:lang w:val="kk-KZ"/>
              </w:rPr>
            </w:pPr>
            <w:r w:rsidRPr="00B1263C">
              <w:rPr>
                <w:sz w:val="28"/>
                <w:szCs w:val="28"/>
                <w:lang w:val="kk-KZ"/>
              </w:rPr>
              <w:t>№ р/с</w:t>
            </w:r>
          </w:p>
        </w:tc>
        <w:tc>
          <w:tcPr>
            <w:tcW w:w="2126" w:type="dxa"/>
            <w:vAlign w:val="center"/>
          </w:tcPr>
          <w:p w:rsidR="00DB43BE" w:rsidRPr="00B1263C" w:rsidRDefault="00DB43BE" w:rsidP="00444198">
            <w:pPr>
              <w:ind w:firstLine="34"/>
              <w:jc w:val="both"/>
              <w:rPr>
                <w:sz w:val="28"/>
                <w:szCs w:val="28"/>
                <w:lang w:val="kk-KZ"/>
              </w:rPr>
            </w:pPr>
            <w:r w:rsidRPr="00B1263C">
              <w:rPr>
                <w:sz w:val="28"/>
                <w:szCs w:val="28"/>
                <w:lang w:val="kk-KZ"/>
              </w:rPr>
              <w:t>Көрсеткіштер</w:t>
            </w:r>
          </w:p>
        </w:tc>
        <w:tc>
          <w:tcPr>
            <w:tcW w:w="1134" w:type="dxa"/>
            <w:vAlign w:val="center"/>
          </w:tcPr>
          <w:p w:rsidR="00DB43BE" w:rsidRPr="00B1263C" w:rsidRDefault="00EA3370" w:rsidP="00444198">
            <w:pPr>
              <w:jc w:val="both"/>
              <w:rPr>
                <w:sz w:val="28"/>
                <w:szCs w:val="28"/>
                <w:lang w:val="kk-KZ"/>
              </w:rPr>
            </w:pPr>
            <w:r w:rsidRPr="00B1263C">
              <w:rPr>
                <w:sz w:val="28"/>
                <w:szCs w:val="28"/>
                <w:lang w:val="kk-KZ"/>
              </w:rPr>
              <w:t>өлшем бірлік</w:t>
            </w:r>
          </w:p>
          <w:p w:rsidR="00DB43BE" w:rsidRPr="00B1263C" w:rsidRDefault="00DB43BE" w:rsidP="00444198">
            <w:pPr>
              <w:jc w:val="both"/>
              <w:rPr>
                <w:sz w:val="28"/>
                <w:szCs w:val="28"/>
                <w:lang w:val="kk-KZ"/>
              </w:rPr>
            </w:pPr>
          </w:p>
        </w:tc>
        <w:tc>
          <w:tcPr>
            <w:tcW w:w="1276" w:type="dxa"/>
            <w:vAlign w:val="center"/>
          </w:tcPr>
          <w:p w:rsidR="00DB43BE" w:rsidRPr="00B1263C" w:rsidRDefault="00DB43BE" w:rsidP="00444198">
            <w:pPr>
              <w:jc w:val="both"/>
              <w:rPr>
                <w:sz w:val="28"/>
                <w:szCs w:val="28"/>
                <w:lang w:val="kk-KZ"/>
              </w:rPr>
            </w:pPr>
            <w:r w:rsidRPr="00B1263C">
              <w:rPr>
                <w:sz w:val="28"/>
                <w:szCs w:val="28"/>
                <w:lang w:val="kk-KZ"/>
              </w:rPr>
              <w:t>2018 ж.</w:t>
            </w:r>
          </w:p>
        </w:tc>
        <w:tc>
          <w:tcPr>
            <w:tcW w:w="1417" w:type="dxa"/>
            <w:vAlign w:val="center"/>
          </w:tcPr>
          <w:p w:rsidR="00DB43BE" w:rsidRPr="00B1263C" w:rsidRDefault="00DB43BE" w:rsidP="00444198">
            <w:pPr>
              <w:jc w:val="both"/>
              <w:rPr>
                <w:sz w:val="28"/>
                <w:szCs w:val="28"/>
                <w:lang w:val="kk-KZ"/>
              </w:rPr>
            </w:pPr>
            <w:r w:rsidRPr="00B1263C">
              <w:rPr>
                <w:sz w:val="28"/>
                <w:szCs w:val="28"/>
              </w:rPr>
              <w:t>2019</w:t>
            </w:r>
            <w:r w:rsidRPr="00B1263C">
              <w:rPr>
                <w:sz w:val="28"/>
                <w:szCs w:val="28"/>
                <w:lang w:val="kk-KZ"/>
              </w:rPr>
              <w:t xml:space="preserve"> ж.</w:t>
            </w:r>
          </w:p>
        </w:tc>
        <w:tc>
          <w:tcPr>
            <w:tcW w:w="1418" w:type="dxa"/>
            <w:vAlign w:val="center"/>
          </w:tcPr>
          <w:p w:rsidR="00DB43BE" w:rsidRPr="00B1263C" w:rsidRDefault="00DB43BE" w:rsidP="00444198">
            <w:pPr>
              <w:jc w:val="both"/>
              <w:rPr>
                <w:sz w:val="28"/>
                <w:szCs w:val="28"/>
                <w:lang w:val="kk-KZ"/>
              </w:rPr>
            </w:pPr>
            <w:r w:rsidRPr="00B1263C">
              <w:rPr>
                <w:sz w:val="28"/>
                <w:szCs w:val="28"/>
              </w:rPr>
              <w:t>2020</w:t>
            </w:r>
            <w:r w:rsidRPr="00B1263C">
              <w:rPr>
                <w:sz w:val="28"/>
                <w:szCs w:val="28"/>
                <w:lang w:val="kk-KZ"/>
              </w:rPr>
              <w:t xml:space="preserve"> ж.</w:t>
            </w:r>
          </w:p>
        </w:tc>
        <w:tc>
          <w:tcPr>
            <w:tcW w:w="1411" w:type="dxa"/>
            <w:vAlign w:val="center"/>
          </w:tcPr>
          <w:p w:rsidR="00DB43BE" w:rsidRPr="00B1263C" w:rsidRDefault="00DB43BE" w:rsidP="00444198">
            <w:pPr>
              <w:jc w:val="both"/>
              <w:rPr>
                <w:sz w:val="28"/>
                <w:szCs w:val="28"/>
                <w:lang w:val="kk-KZ"/>
              </w:rPr>
            </w:pPr>
            <w:r w:rsidRPr="00B1263C">
              <w:rPr>
                <w:sz w:val="28"/>
                <w:szCs w:val="28"/>
              </w:rPr>
              <w:t>2021</w:t>
            </w:r>
            <w:r w:rsidRPr="00B1263C">
              <w:rPr>
                <w:sz w:val="28"/>
                <w:szCs w:val="28"/>
                <w:lang w:val="kk-KZ"/>
              </w:rPr>
              <w:t xml:space="preserve"> ж.</w:t>
            </w:r>
          </w:p>
        </w:tc>
      </w:tr>
      <w:tr w:rsidR="00DB43BE" w:rsidRPr="00B1263C" w:rsidTr="0061097C">
        <w:tc>
          <w:tcPr>
            <w:tcW w:w="846" w:type="dxa"/>
            <w:vAlign w:val="center"/>
          </w:tcPr>
          <w:p w:rsidR="00DB43BE" w:rsidRPr="00B1263C" w:rsidRDefault="00396D55" w:rsidP="00396D55">
            <w:pPr>
              <w:jc w:val="both"/>
              <w:rPr>
                <w:bCs/>
                <w:sz w:val="28"/>
                <w:szCs w:val="28"/>
                <w:lang w:val="kk-KZ"/>
              </w:rPr>
            </w:pPr>
            <w:r w:rsidRPr="00B1263C">
              <w:rPr>
                <w:bCs/>
                <w:sz w:val="28"/>
                <w:szCs w:val="28"/>
                <w:lang w:val="kk-KZ"/>
              </w:rPr>
              <w:t>1</w:t>
            </w:r>
          </w:p>
        </w:tc>
        <w:tc>
          <w:tcPr>
            <w:tcW w:w="2126" w:type="dxa"/>
          </w:tcPr>
          <w:p w:rsidR="00DB43BE" w:rsidRPr="00B1263C" w:rsidRDefault="00396D55" w:rsidP="00396D55">
            <w:pPr>
              <w:ind w:firstLine="34"/>
              <w:jc w:val="both"/>
              <w:rPr>
                <w:bCs/>
                <w:sz w:val="28"/>
                <w:szCs w:val="28"/>
              </w:rPr>
            </w:pPr>
            <w:r w:rsidRPr="00B1263C">
              <w:rPr>
                <w:bCs/>
                <w:sz w:val="28"/>
                <w:szCs w:val="28"/>
              </w:rPr>
              <w:t>Кіріс</w:t>
            </w:r>
          </w:p>
        </w:tc>
        <w:tc>
          <w:tcPr>
            <w:tcW w:w="1134" w:type="dxa"/>
            <w:vAlign w:val="center"/>
          </w:tcPr>
          <w:p w:rsidR="00DB43BE" w:rsidRPr="00B1263C" w:rsidRDefault="00DB43BE" w:rsidP="00444198">
            <w:pPr>
              <w:jc w:val="both"/>
              <w:rPr>
                <w:sz w:val="28"/>
                <w:szCs w:val="28"/>
              </w:rPr>
            </w:pPr>
            <w:r w:rsidRPr="00B1263C">
              <w:rPr>
                <w:sz w:val="28"/>
                <w:szCs w:val="28"/>
              </w:rPr>
              <w:t>мың тенге</w:t>
            </w:r>
          </w:p>
        </w:tc>
        <w:tc>
          <w:tcPr>
            <w:tcW w:w="1276" w:type="dxa"/>
            <w:vAlign w:val="center"/>
          </w:tcPr>
          <w:p w:rsidR="00DB43BE" w:rsidRPr="00B1263C" w:rsidRDefault="0032219D" w:rsidP="00444198">
            <w:pPr>
              <w:jc w:val="both"/>
              <w:rPr>
                <w:sz w:val="28"/>
                <w:szCs w:val="28"/>
              </w:rPr>
            </w:pPr>
            <w:r w:rsidRPr="00B1263C">
              <w:rPr>
                <w:sz w:val="28"/>
                <w:szCs w:val="28"/>
              </w:rPr>
              <w:t>1</w:t>
            </w:r>
            <w:r w:rsidR="00DB43BE" w:rsidRPr="00B1263C">
              <w:rPr>
                <w:sz w:val="28"/>
                <w:szCs w:val="28"/>
              </w:rPr>
              <w:t>647 997</w:t>
            </w:r>
          </w:p>
        </w:tc>
        <w:tc>
          <w:tcPr>
            <w:tcW w:w="1417" w:type="dxa"/>
            <w:vAlign w:val="center"/>
          </w:tcPr>
          <w:p w:rsidR="00DB43BE" w:rsidRPr="00B1263C" w:rsidRDefault="00DB43BE" w:rsidP="00444198">
            <w:pPr>
              <w:jc w:val="both"/>
              <w:rPr>
                <w:bCs/>
                <w:sz w:val="28"/>
                <w:szCs w:val="28"/>
              </w:rPr>
            </w:pPr>
            <w:r w:rsidRPr="00B1263C">
              <w:rPr>
                <w:bCs/>
                <w:sz w:val="28"/>
                <w:szCs w:val="28"/>
              </w:rPr>
              <w:t>1 788 878</w:t>
            </w:r>
          </w:p>
        </w:tc>
        <w:tc>
          <w:tcPr>
            <w:tcW w:w="1418" w:type="dxa"/>
            <w:vAlign w:val="center"/>
          </w:tcPr>
          <w:p w:rsidR="00DB43BE" w:rsidRPr="00B1263C" w:rsidRDefault="00DB43BE" w:rsidP="00444198">
            <w:pPr>
              <w:jc w:val="both"/>
              <w:rPr>
                <w:bCs/>
                <w:sz w:val="28"/>
                <w:szCs w:val="28"/>
              </w:rPr>
            </w:pPr>
            <w:r w:rsidRPr="00B1263C">
              <w:rPr>
                <w:bCs/>
                <w:sz w:val="28"/>
                <w:szCs w:val="28"/>
              </w:rPr>
              <w:t>1 729 759</w:t>
            </w:r>
          </w:p>
        </w:tc>
        <w:tc>
          <w:tcPr>
            <w:tcW w:w="1411" w:type="dxa"/>
            <w:vAlign w:val="center"/>
          </w:tcPr>
          <w:p w:rsidR="00DB43BE" w:rsidRPr="00B1263C" w:rsidRDefault="00DB43BE" w:rsidP="00444198">
            <w:pPr>
              <w:jc w:val="both"/>
              <w:rPr>
                <w:bCs/>
                <w:sz w:val="28"/>
                <w:szCs w:val="28"/>
              </w:rPr>
            </w:pPr>
            <w:r w:rsidRPr="00B1263C">
              <w:rPr>
                <w:bCs/>
                <w:sz w:val="28"/>
                <w:szCs w:val="28"/>
              </w:rPr>
              <w:t>1863354</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2</w:t>
            </w:r>
          </w:p>
        </w:tc>
        <w:tc>
          <w:tcPr>
            <w:tcW w:w="2126" w:type="dxa"/>
          </w:tcPr>
          <w:p w:rsidR="00DB43BE" w:rsidRPr="00B1263C" w:rsidRDefault="00DB43BE" w:rsidP="00444198">
            <w:pPr>
              <w:ind w:firstLine="34"/>
              <w:jc w:val="both"/>
              <w:rPr>
                <w:sz w:val="28"/>
                <w:szCs w:val="28"/>
                <w:lang w:val="kk-KZ"/>
              </w:rPr>
            </w:pPr>
            <w:r w:rsidRPr="00B1263C">
              <w:rPr>
                <w:sz w:val="28"/>
                <w:szCs w:val="28"/>
                <w:lang w:val="kk-KZ"/>
              </w:rPr>
              <w:t>Сатылған тауарлар мен қызметтердің өзіндік құны</w:t>
            </w:r>
          </w:p>
        </w:tc>
        <w:tc>
          <w:tcPr>
            <w:tcW w:w="1134" w:type="dxa"/>
            <w:vAlign w:val="bottom"/>
          </w:tcPr>
          <w:p w:rsidR="00DB43BE" w:rsidRPr="00B1263C" w:rsidRDefault="00DB43BE" w:rsidP="00444198">
            <w:pPr>
              <w:jc w:val="both"/>
              <w:rPr>
                <w:sz w:val="28"/>
                <w:szCs w:val="28"/>
              </w:rPr>
            </w:pPr>
            <w:r w:rsidRPr="00B1263C">
              <w:rPr>
                <w:sz w:val="28"/>
                <w:szCs w:val="28"/>
                <w:lang w:val="kk-KZ"/>
              </w:rPr>
              <w:t> </w:t>
            </w:r>
            <w:r w:rsidRPr="00B1263C">
              <w:rPr>
                <w:sz w:val="28"/>
                <w:szCs w:val="28"/>
              </w:rPr>
              <w:t>мың тенге</w:t>
            </w:r>
          </w:p>
        </w:tc>
        <w:tc>
          <w:tcPr>
            <w:tcW w:w="1276" w:type="dxa"/>
            <w:vAlign w:val="center"/>
          </w:tcPr>
          <w:p w:rsidR="00DB43BE" w:rsidRPr="00B1263C" w:rsidRDefault="0032219D" w:rsidP="00444198">
            <w:pPr>
              <w:jc w:val="both"/>
              <w:rPr>
                <w:sz w:val="28"/>
                <w:szCs w:val="28"/>
              </w:rPr>
            </w:pPr>
            <w:r w:rsidRPr="00B1263C">
              <w:rPr>
                <w:sz w:val="28"/>
                <w:szCs w:val="28"/>
              </w:rPr>
              <w:t>1</w:t>
            </w:r>
            <w:r w:rsidR="00DB43BE" w:rsidRPr="00B1263C">
              <w:rPr>
                <w:sz w:val="28"/>
                <w:szCs w:val="28"/>
              </w:rPr>
              <w:t>591 087</w:t>
            </w:r>
          </w:p>
        </w:tc>
        <w:tc>
          <w:tcPr>
            <w:tcW w:w="1417" w:type="dxa"/>
            <w:vAlign w:val="center"/>
          </w:tcPr>
          <w:p w:rsidR="00DB43BE" w:rsidRPr="00B1263C" w:rsidRDefault="00DB43BE" w:rsidP="00444198">
            <w:pPr>
              <w:jc w:val="both"/>
              <w:rPr>
                <w:sz w:val="28"/>
                <w:szCs w:val="28"/>
              </w:rPr>
            </w:pPr>
            <w:r w:rsidRPr="00B1263C">
              <w:rPr>
                <w:sz w:val="28"/>
                <w:szCs w:val="28"/>
              </w:rPr>
              <w:t>1 524 777</w:t>
            </w:r>
          </w:p>
        </w:tc>
        <w:tc>
          <w:tcPr>
            <w:tcW w:w="1418" w:type="dxa"/>
            <w:vAlign w:val="center"/>
          </w:tcPr>
          <w:p w:rsidR="00DB43BE" w:rsidRPr="00B1263C" w:rsidRDefault="00DB43BE" w:rsidP="00444198">
            <w:pPr>
              <w:jc w:val="both"/>
              <w:rPr>
                <w:sz w:val="28"/>
                <w:szCs w:val="28"/>
              </w:rPr>
            </w:pPr>
            <w:r w:rsidRPr="00B1263C">
              <w:rPr>
                <w:sz w:val="28"/>
                <w:szCs w:val="28"/>
              </w:rPr>
              <w:t>1 758 467</w:t>
            </w:r>
          </w:p>
        </w:tc>
        <w:tc>
          <w:tcPr>
            <w:tcW w:w="1411" w:type="dxa"/>
            <w:vAlign w:val="center"/>
          </w:tcPr>
          <w:p w:rsidR="00DB43BE" w:rsidRPr="00B1263C" w:rsidRDefault="00DB43BE" w:rsidP="00444198">
            <w:pPr>
              <w:jc w:val="both"/>
              <w:rPr>
                <w:sz w:val="28"/>
                <w:szCs w:val="28"/>
              </w:rPr>
            </w:pPr>
            <w:r w:rsidRPr="00B1263C">
              <w:rPr>
                <w:sz w:val="28"/>
                <w:szCs w:val="28"/>
              </w:rPr>
              <w:t>1 793 543</w:t>
            </w:r>
          </w:p>
        </w:tc>
      </w:tr>
      <w:tr w:rsidR="00DB43BE" w:rsidRPr="00B1263C" w:rsidTr="0061097C">
        <w:tc>
          <w:tcPr>
            <w:tcW w:w="846" w:type="dxa"/>
            <w:vMerge w:val="restart"/>
            <w:vAlign w:val="center"/>
          </w:tcPr>
          <w:p w:rsidR="00DB43BE" w:rsidRPr="00B1263C" w:rsidRDefault="00396D55" w:rsidP="00396D55">
            <w:pPr>
              <w:jc w:val="both"/>
              <w:rPr>
                <w:sz w:val="28"/>
                <w:szCs w:val="28"/>
                <w:lang w:val="kk-KZ"/>
              </w:rPr>
            </w:pPr>
            <w:r w:rsidRPr="00B1263C">
              <w:rPr>
                <w:sz w:val="28"/>
                <w:szCs w:val="28"/>
                <w:lang w:val="kk-KZ"/>
              </w:rPr>
              <w:t>3</w:t>
            </w:r>
          </w:p>
        </w:tc>
        <w:tc>
          <w:tcPr>
            <w:tcW w:w="2126" w:type="dxa"/>
          </w:tcPr>
          <w:p w:rsidR="00DB43BE" w:rsidRPr="00B1263C" w:rsidRDefault="00DB43BE" w:rsidP="00444198">
            <w:pPr>
              <w:ind w:firstLine="34"/>
              <w:jc w:val="both"/>
              <w:rPr>
                <w:sz w:val="28"/>
                <w:szCs w:val="28"/>
              </w:rPr>
            </w:pPr>
            <w:r w:rsidRPr="00B1263C">
              <w:rPr>
                <w:sz w:val="28"/>
                <w:szCs w:val="28"/>
              </w:rPr>
              <w:t>соның ішінде:</w:t>
            </w:r>
          </w:p>
        </w:tc>
        <w:tc>
          <w:tcPr>
            <w:tcW w:w="1134" w:type="dxa"/>
            <w:vMerge w:val="restart"/>
            <w:vAlign w:val="bottom"/>
          </w:tcPr>
          <w:p w:rsidR="00DB43BE" w:rsidRPr="00B1263C" w:rsidRDefault="00DB43BE" w:rsidP="00444198">
            <w:pPr>
              <w:jc w:val="both"/>
              <w:rPr>
                <w:sz w:val="28"/>
                <w:szCs w:val="28"/>
              </w:rPr>
            </w:pPr>
            <w:r w:rsidRPr="00B1263C">
              <w:rPr>
                <w:sz w:val="28"/>
                <w:szCs w:val="28"/>
              </w:rPr>
              <w:t> </w:t>
            </w:r>
          </w:p>
          <w:p w:rsidR="00DB43BE" w:rsidRPr="00B1263C" w:rsidRDefault="00DB43BE" w:rsidP="00444198">
            <w:pPr>
              <w:jc w:val="both"/>
              <w:rPr>
                <w:sz w:val="28"/>
                <w:szCs w:val="28"/>
              </w:rPr>
            </w:pPr>
            <w:r w:rsidRPr="00B1263C">
              <w:rPr>
                <w:sz w:val="28"/>
                <w:szCs w:val="28"/>
              </w:rPr>
              <w:t>мың тенге</w:t>
            </w:r>
          </w:p>
        </w:tc>
        <w:tc>
          <w:tcPr>
            <w:tcW w:w="1276" w:type="dxa"/>
            <w:vMerge w:val="restart"/>
            <w:vAlign w:val="center"/>
          </w:tcPr>
          <w:p w:rsidR="00DB43BE" w:rsidRPr="00B1263C" w:rsidRDefault="00DB43BE" w:rsidP="00444198">
            <w:pPr>
              <w:jc w:val="both"/>
              <w:rPr>
                <w:sz w:val="28"/>
                <w:szCs w:val="28"/>
              </w:rPr>
            </w:pPr>
          </w:p>
          <w:p w:rsidR="00DB43BE" w:rsidRPr="00B1263C" w:rsidRDefault="00DB43BE" w:rsidP="00444198">
            <w:pPr>
              <w:jc w:val="both"/>
              <w:rPr>
                <w:sz w:val="28"/>
                <w:szCs w:val="28"/>
              </w:rPr>
            </w:pPr>
            <w:r w:rsidRPr="00B1263C">
              <w:rPr>
                <w:sz w:val="28"/>
                <w:szCs w:val="28"/>
              </w:rPr>
              <w:t>595 336</w:t>
            </w:r>
          </w:p>
        </w:tc>
        <w:tc>
          <w:tcPr>
            <w:tcW w:w="1417" w:type="dxa"/>
            <w:vMerge w:val="restart"/>
            <w:vAlign w:val="center"/>
          </w:tcPr>
          <w:p w:rsidR="00DB43BE" w:rsidRPr="00B1263C" w:rsidRDefault="00DB43BE" w:rsidP="00444198">
            <w:pPr>
              <w:jc w:val="both"/>
              <w:rPr>
                <w:sz w:val="28"/>
                <w:szCs w:val="28"/>
              </w:rPr>
            </w:pPr>
          </w:p>
          <w:p w:rsidR="00DB43BE" w:rsidRPr="00B1263C" w:rsidRDefault="00DB43BE" w:rsidP="00444198">
            <w:pPr>
              <w:jc w:val="both"/>
              <w:rPr>
                <w:sz w:val="28"/>
                <w:szCs w:val="28"/>
              </w:rPr>
            </w:pPr>
            <w:r w:rsidRPr="00B1263C">
              <w:rPr>
                <w:sz w:val="28"/>
                <w:szCs w:val="28"/>
              </w:rPr>
              <w:t>678 341</w:t>
            </w:r>
          </w:p>
        </w:tc>
        <w:tc>
          <w:tcPr>
            <w:tcW w:w="1418" w:type="dxa"/>
            <w:vMerge w:val="restart"/>
            <w:vAlign w:val="center"/>
          </w:tcPr>
          <w:p w:rsidR="00DB43BE" w:rsidRPr="00B1263C" w:rsidRDefault="00DB43BE" w:rsidP="00444198">
            <w:pPr>
              <w:jc w:val="both"/>
              <w:rPr>
                <w:sz w:val="28"/>
                <w:szCs w:val="28"/>
              </w:rPr>
            </w:pPr>
          </w:p>
          <w:p w:rsidR="00DB43BE" w:rsidRPr="00B1263C" w:rsidRDefault="00DB43BE" w:rsidP="00444198">
            <w:pPr>
              <w:jc w:val="both"/>
              <w:rPr>
                <w:sz w:val="28"/>
                <w:szCs w:val="28"/>
              </w:rPr>
            </w:pPr>
            <w:r w:rsidRPr="00B1263C">
              <w:rPr>
                <w:sz w:val="28"/>
                <w:szCs w:val="28"/>
              </w:rPr>
              <w:t>848 291</w:t>
            </w:r>
          </w:p>
        </w:tc>
        <w:tc>
          <w:tcPr>
            <w:tcW w:w="1411" w:type="dxa"/>
            <w:vMerge w:val="restart"/>
            <w:vAlign w:val="center"/>
          </w:tcPr>
          <w:p w:rsidR="00DB43BE" w:rsidRPr="00B1263C" w:rsidRDefault="00DB43BE" w:rsidP="00444198">
            <w:pPr>
              <w:jc w:val="both"/>
              <w:rPr>
                <w:sz w:val="28"/>
                <w:szCs w:val="28"/>
              </w:rPr>
            </w:pPr>
          </w:p>
          <w:p w:rsidR="00DB43BE" w:rsidRPr="00B1263C" w:rsidRDefault="00DB43BE" w:rsidP="00444198">
            <w:pPr>
              <w:jc w:val="both"/>
              <w:rPr>
                <w:sz w:val="28"/>
                <w:szCs w:val="28"/>
              </w:rPr>
            </w:pPr>
            <w:r w:rsidRPr="00B1263C">
              <w:rPr>
                <w:sz w:val="28"/>
                <w:szCs w:val="28"/>
              </w:rPr>
              <w:t>910 258</w:t>
            </w:r>
          </w:p>
        </w:tc>
      </w:tr>
      <w:tr w:rsidR="00DB43BE" w:rsidRPr="00B1263C" w:rsidTr="0061097C">
        <w:tc>
          <w:tcPr>
            <w:tcW w:w="846" w:type="dxa"/>
            <w:vMerge/>
            <w:vAlign w:val="center"/>
          </w:tcPr>
          <w:p w:rsidR="00DB43BE" w:rsidRPr="00B1263C" w:rsidRDefault="00DB43BE" w:rsidP="002E4DA3">
            <w:pPr>
              <w:ind w:firstLine="709"/>
              <w:jc w:val="both"/>
              <w:rPr>
                <w:sz w:val="28"/>
                <w:szCs w:val="28"/>
              </w:rPr>
            </w:pPr>
          </w:p>
        </w:tc>
        <w:tc>
          <w:tcPr>
            <w:tcW w:w="2126" w:type="dxa"/>
            <w:vAlign w:val="bottom"/>
          </w:tcPr>
          <w:p w:rsidR="00396D55" w:rsidRPr="00B1263C" w:rsidRDefault="00DB43BE" w:rsidP="00444198">
            <w:pPr>
              <w:ind w:firstLine="34"/>
              <w:jc w:val="both"/>
              <w:rPr>
                <w:sz w:val="28"/>
                <w:szCs w:val="28"/>
              </w:rPr>
            </w:pPr>
            <w:r w:rsidRPr="00B1263C">
              <w:rPr>
                <w:sz w:val="28"/>
                <w:szCs w:val="28"/>
              </w:rPr>
              <w:t>Қызметкерлер</w:t>
            </w:r>
          </w:p>
          <w:p w:rsidR="00DB43BE" w:rsidRPr="00B1263C" w:rsidRDefault="00DB43BE" w:rsidP="00444198">
            <w:pPr>
              <w:ind w:firstLine="34"/>
              <w:jc w:val="both"/>
              <w:rPr>
                <w:sz w:val="28"/>
                <w:szCs w:val="28"/>
              </w:rPr>
            </w:pPr>
            <w:r w:rsidRPr="00B1263C">
              <w:rPr>
                <w:sz w:val="28"/>
                <w:szCs w:val="28"/>
              </w:rPr>
              <w:t xml:space="preserve">ге еңбекақы төлеу </w:t>
            </w:r>
          </w:p>
        </w:tc>
        <w:tc>
          <w:tcPr>
            <w:tcW w:w="1134" w:type="dxa"/>
            <w:vMerge/>
            <w:vAlign w:val="bottom"/>
          </w:tcPr>
          <w:p w:rsidR="00DB43BE" w:rsidRPr="00B1263C" w:rsidRDefault="00DB43BE" w:rsidP="00444198">
            <w:pPr>
              <w:jc w:val="both"/>
              <w:rPr>
                <w:sz w:val="28"/>
                <w:szCs w:val="28"/>
              </w:rPr>
            </w:pPr>
          </w:p>
        </w:tc>
        <w:tc>
          <w:tcPr>
            <w:tcW w:w="1276" w:type="dxa"/>
            <w:vMerge/>
            <w:vAlign w:val="center"/>
          </w:tcPr>
          <w:p w:rsidR="00DB43BE" w:rsidRPr="00B1263C" w:rsidRDefault="00DB43BE" w:rsidP="00444198">
            <w:pPr>
              <w:jc w:val="both"/>
              <w:rPr>
                <w:sz w:val="28"/>
                <w:szCs w:val="28"/>
              </w:rPr>
            </w:pPr>
          </w:p>
        </w:tc>
        <w:tc>
          <w:tcPr>
            <w:tcW w:w="1417" w:type="dxa"/>
            <w:vMerge/>
            <w:vAlign w:val="center"/>
          </w:tcPr>
          <w:p w:rsidR="00DB43BE" w:rsidRPr="00B1263C" w:rsidRDefault="00DB43BE" w:rsidP="00444198">
            <w:pPr>
              <w:jc w:val="both"/>
              <w:rPr>
                <w:sz w:val="28"/>
                <w:szCs w:val="28"/>
              </w:rPr>
            </w:pPr>
          </w:p>
        </w:tc>
        <w:tc>
          <w:tcPr>
            <w:tcW w:w="1418" w:type="dxa"/>
            <w:vMerge/>
            <w:vAlign w:val="center"/>
          </w:tcPr>
          <w:p w:rsidR="00DB43BE" w:rsidRPr="00B1263C" w:rsidRDefault="00DB43BE" w:rsidP="00444198">
            <w:pPr>
              <w:jc w:val="both"/>
              <w:rPr>
                <w:sz w:val="28"/>
                <w:szCs w:val="28"/>
              </w:rPr>
            </w:pPr>
          </w:p>
        </w:tc>
        <w:tc>
          <w:tcPr>
            <w:tcW w:w="1411" w:type="dxa"/>
            <w:vMerge/>
            <w:vAlign w:val="center"/>
          </w:tcPr>
          <w:p w:rsidR="00DB43BE" w:rsidRPr="00B1263C" w:rsidRDefault="00DB43BE" w:rsidP="00444198">
            <w:pPr>
              <w:jc w:val="both"/>
              <w:rPr>
                <w:sz w:val="28"/>
                <w:szCs w:val="28"/>
              </w:rPr>
            </w:pP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4</w:t>
            </w:r>
          </w:p>
        </w:tc>
        <w:tc>
          <w:tcPr>
            <w:tcW w:w="2126" w:type="dxa"/>
            <w:vAlign w:val="bottom"/>
          </w:tcPr>
          <w:p w:rsidR="00396D55" w:rsidRPr="00B1263C" w:rsidRDefault="00DB43BE" w:rsidP="00444198">
            <w:pPr>
              <w:ind w:firstLine="34"/>
              <w:jc w:val="both"/>
              <w:rPr>
                <w:sz w:val="28"/>
                <w:szCs w:val="28"/>
              </w:rPr>
            </w:pPr>
            <w:r w:rsidRPr="00B1263C">
              <w:rPr>
                <w:sz w:val="28"/>
                <w:szCs w:val="28"/>
              </w:rPr>
              <w:t>Қызметкерлер</w:t>
            </w:r>
          </w:p>
          <w:p w:rsidR="00DB43BE" w:rsidRPr="00B1263C" w:rsidRDefault="00DB43BE" w:rsidP="00444198">
            <w:pPr>
              <w:ind w:firstLine="34"/>
              <w:jc w:val="both"/>
              <w:rPr>
                <w:sz w:val="28"/>
                <w:szCs w:val="28"/>
              </w:rPr>
            </w:pPr>
            <w:r w:rsidRPr="00B1263C">
              <w:rPr>
                <w:sz w:val="28"/>
                <w:szCs w:val="28"/>
              </w:rPr>
              <w:t>ді оқыту</w:t>
            </w:r>
          </w:p>
        </w:tc>
        <w:tc>
          <w:tcPr>
            <w:tcW w:w="1134" w:type="dxa"/>
            <w:vAlign w:val="bottom"/>
          </w:tcPr>
          <w:p w:rsidR="00DB43BE" w:rsidRPr="00B1263C" w:rsidRDefault="00DB43BE" w:rsidP="00444198">
            <w:pPr>
              <w:jc w:val="both"/>
              <w:rPr>
                <w:sz w:val="28"/>
                <w:szCs w:val="28"/>
              </w:rPr>
            </w:pPr>
            <w:r w:rsidRPr="00B1263C">
              <w:rPr>
                <w:sz w:val="28"/>
                <w:szCs w:val="28"/>
              </w:rPr>
              <w:t>мың тенге</w:t>
            </w:r>
          </w:p>
        </w:tc>
        <w:tc>
          <w:tcPr>
            <w:tcW w:w="1276" w:type="dxa"/>
            <w:vAlign w:val="center"/>
          </w:tcPr>
          <w:p w:rsidR="00DB43BE" w:rsidRPr="00B1263C" w:rsidRDefault="00DB43BE" w:rsidP="00444198">
            <w:pPr>
              <w:jc w:val="both"/>
              <w:rPr>
                <w:sz w:val="28"/>
                <w:szCs w:val="28"/>
              </w:rPr>
            </w:pPr>
            <w:r w:rsidRPr="00B1263C">
              <w:rPr>
                <w:sz w:val="28"/>
                <w:szCs w:val="28"/>
              </w:rPr>
              <w:t>8 032</w:t>
            </w:r>
          </w:p>
        </w:tc>
        <w:tc>
          <w:tcPr>
            <w:tcW w:w="1417" w:type="dxa"/>
            <w:vAlign w:val="center"/>
          </w:tcPr>
          <w:p w:rsidR="00DB43BE" w:rsidRPr="00B1263C" w:rsidRDefault="00DB43BE" w:rsidP="00444198">
            <w:pPr>
              <w:jc w:val="both"/>
              <w:rPr>
                <w:sz w:val="28"/>
                <w:szCs w:val="28"/>
              </w:rPr>
            </w:pPr>
            <w:r w:rsidRPr="00B1263C">
              <w:rPr>
                <w:sz w:val="28"/>
                <w:szCs w:val="28"/>
              </w:rPr>
              <w:t>6 795</w:t>
            </w:r>
          </w:p>
        </w:tc>
        <w:tc>
          <w:tcPr>
            <w:tcW w:w="1418" w:type="dxa"/>
            <w:vAlign w:val="center"/>
          </w:tcPr>
          <w:p w:rsidR="00DB43BE" w:rsidRPr="00B1263C" w:rsidRDefault="00DB43BE" w:rsidP="00444198">
            <w:pPr>
              <w:jc w:val="both"/>
              <w:rPr>
                <w:sz w:val="28"/>
                <w:szCs w:val="28"/>
              </w:rPr>
            </w:pPr>
            <w:r w:rsidRPr="00B1263C">
              <w:rPr>
                <w:sz w:val="28"/>
                <w:szCs w:val="28"/>
              </w:rPr>
              <w:t>5 232</w:t>
            </w:r>
          </w:p>
        </w:tc>
        <w:tc>
          <w:tcPr>
            <w:tcW w:w="1411" w:type="dxa"/>
            <w:vAlign w:val="center"/>
          </w:tcPr>
          <w:p w:rsidR="00DB43BE" w:rsidRPr="00B1263C" w:rsidRDefault="00DB43BE" w:rsidP="00444198">
            <w:pPr>
              <w:jc w:val="both"/>
              <w:rPr>
                <w:sz w:val="28"/>
                <w:szCs w:val="28"/>
              </w:rPr>
            </w:pPr>
            <w:r w:rsidRPr="00B1263C">
              <w:rPr>
                <w:sz w:val="28"/>
                <w:szCs w:val="28"/>
              </w:rPr>
              <w:t>7 215</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5</w:t>
            </w:r>
          </w:p>
        </w:tc>
        <w:tc>
          <w:tcPr>
            <w:tcW w:w="2126" w:type="dxa"/>
            <w:vAlign w:val="bottom"/>
          </w:tcPr>
          <w:p w:rsidR="00DB43BE" w:rsidRPr="00B1263C" w:rsidRDefault="00DB43BE" w:rsidP="00444198">
            <w:pPr>
              <w:ind w:firstLine="34"/>
              <w:jc w:val="both"/>
              <w:rPr>
                <w:sz w:val="28"/>
                <w:szCs w:val="28"/>
              </w:rPr>
            </w:pPr>
            <w:r w:rsidRPr="00B1263C">
              <w:rPr>
                <w:sz w:val="28"/>
                <w:szCs w:val="28"/>
              </w:rPr>
              <w:t>Біліктілікті арттыру</w:t>
            </w:r>
          </w:p>
        </w:tc>
        <w:tc>
          <w:tcPr>
            <w:tcW w:w="1134" w:type="dxa"/>
            <w:vAlign w:val="bottom"/>
          </w:tcPr>
          <w:p w:rsidR="00DB43BE" w:rsidRPr="00B1263C" w:rsidRDefault="00DB43BE" w:rsidP="00444198">
            <w:pPr>
              <w:jc w:val="both"/>
              <w:rPr>
                <w:sz w:val="28"/>
                <w:szCs w:val="28"/>
              </w:rPr>
            </w:pPr>
            <w:r w:rsidRPr="00B1263C">
              <w:rPr>
                <w:sz w:val="28"/>
                <w:szCs w:val="28"/>
              </w:rPr>
              <w:t>мың тенге</w:t>
            </w:r>
          </w:p>
        </w:tc>
        <w:tc>
          <w:tcPr>
            <w:tcW w:w="1276" w:type="dxa"/>
            <w:vAlign w:val="center"/>
          </w:tcPr>
          <w:p w:rsidR="00DB43BE" w:rsidRPr="00B1263C" w:rsidRDefault="00DB43BE" w:rsidP="00444198">
            <w:pPr>
              <w:jc w:val="both"/>
              <w:rPr>
                <w:sz w:val="28"/>
                <w:szCs w:val="28"/>
              </w:rPr>
            </w:pPr>
            <w:r w:rsidRPr="00B1263C">
              <w:rPr>
                <w:sz w:val="28"/>
                <w:szCs w:val="28"/>
              </w:rPr>
              <w:t>605</w:t>
            </w:r>
          </w:p>
        </w:tc>
        <w:tc>
          <w:tcPr>
            <w:tcW w:w="1417" w:type="dxa"/>
            <w:vAlign w:val="center"/>
          </w:tcPr>
          <w:p w:rsidR="00DB43BE" w:rsidRPr="00B1263C" w:rsidRDefault="00DB43BE" w:rsidP="00444198">
            <w:pPr>
              <w:jc w:val="both"/>
              <w:rPr>
                <w:sz w:val="28"/>
                <w:szCs w:val="28"/>
              </w:rPr>
            </w:pPr>
            <w:r w:rsidRPr="00B1263C">
              <w:rPr>
                <w:sz w:val="28"/>
                <w:szCs w:val="28"/>
              </w:rPr>
              <w:t>395</w:t>
            </w:r>
          </w:p>
        </w:tc>
        <w:tc>
          <w:tcPr>
            <w:tcW w:w="1418" w:type="dxa"/>
            <w:vAlign w:val="center"/>
          </w:tcPr>
          <w:p w:rsidR="00DB43BE" w:rsidRPr="00B1263C" w:rsidRDefault="00DB43BE" w:rsidP="00444198">
            <w:pPr>
              <w:jc w:val="both"/>
              <w:rPr>
                <w:sz w:val="28"/>
                <w:szCs w:val="28"/>
              </w:rPr>
            </w:pPr>
            <w:r w:rsidRPr="00B1263C">
              <w:rPr>
                <w:sz w:val="28"/>
                <w:szCs w:val="28"/>
              </w:rPr>
              <w:t>578</w:t>
            </w:r>
          </w:p>
        </w:tc>
        <w:tc>
          <w:tcPr>
            <w:tcW w:w="1411" w:type="dxa"/>
            <w:vAlign w:val="center"/>
          </w:tcPr>
          <w:p w:rsidR="00DB43BE" w:rsidRPr="00B1263C" w:rsidRDefault="00DB43BE" w:rsidP="00444198">
            <w:pPr>
              <w:jc w:val="both"/>
              <w:rPr>
                <w:sz w:val="28"/>
                <w:szCs w:val="28"/>
              </w:rPr>
            </w:pPr>
            <w:r w:rsidRPr="00B1263C">
              <w:rPr>
                <w:sz w:val="28"/>
                <w:szCs w:val="28"/>
              </w:rPr>
              <w:t>698</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6</w:t>
            </w:r>
          </w:p>
        </w:tc>
        <w:tc>
          <w:tcPr>
            <w:tcW w:w="2126" w:type="dxa"/>
          </w:tcPr>
          <w:p w:rsidR="00DB43BE" w:rsidRPr="00B1263C" w:rsidRDefault="00DB43BE" w:rsidP="00444198">
            <w:pPr>
              <w:ind w:firstLine="34"/>
              <w:jc w:val="both"/>
              <w:rPr>
                <w:sz w:val="28"/>
                <w:szCs w:val="28"/>
              </w:rPr>
            </w:pPr>
            <w:r w:rsidRPr="00B1263C">
              <w:rPr>
                <w:sz w:val="28"/>
                <w:szCs w:val="28"/>
              </w:rPr>
              <w:t xml:space="preserve">Жалпы пайда </w:t>
            </w:r>
          </w:p>
        </w:tc>
        <w:tc>
          <w:tcPr>
            <w:tcW w:w="1134" w:type="dxa"/>
            <w:vAlign w:val="bottom"/>
          </w:tcPr>
          <w:p w:rsidR="00DB43BE" w:rsidRPr="00B1263C" w:rsidRDefault="00DB43BE" w:rsidP="00444198">
            <w:pPr>
              <w:jc w:val="both"/>
              <w:rPr>
                <w:sz w:val="28"/>
                <w:szCs w:val="28"/>
              </w:rPr>
            </w:pPr>
            <w:r w:rsidRPr="00B1263C">
              <w:rPr>
                <w:sz w:val="28"/>
                <w:szCs w:val="28"/>
              </w:rPr>
              <w:t> </w:t>
            </w:r>
            <w:r w:rsidR="000A2440" w:rsidRPr="00B1263C">
              <w:rPr>
                <w:sz w:val="28"/>
                <w:szCs w:val="28"/>
              </w:rPr>
              <w:t>мың тенге</w:t>
            </w:r>
          </w:p>
        </w:tc>
        <w:tc>
          <w:tcPr>
            <w:tcW w:w="1276" w:type="dxa"/>
            <w:vAlign w:val="center"/>
          </w:tcPr>
          <w:p w:rsidR="00DB43BE" w:rsidRPr="00B1263C" w:rsidRDefault="00DB43BE" w:rsidP="00444198">
            <w:pPr>
              <w:jc w:val="both"/>
              <w:rPr>
                <w:sz w:val="28"/>
                <w:szCs w:val="28"/>
              </w:rPr>
            </w:pPr>
            <w:r w:rsidRPr="00B1263C">
              <w:rPr>
                <w:sz w:val="28"/>
                <w:szCs w:val="28"/>
              </w:rPr>
              <w:t>56 910</w:t>
            </w:r>
          </w:p>
        </w:tc>
        <w:tc>
          <w:tcPr>
            <w:tcW w:w="1417" w:type="dxa"/>
            <w:vAlign w:val="center"/>
          </w:tcPr>
          <w:p w:rsidR="00DB43BE" w:rsidRPr="00B1263C" w:rsidRDefault="00DB43BE" w:rsidP="00444198">
            <w:pPr>
              <w:jc w:val="both"/>
              <w:rPr>
                <w:sz w:val="28"/>
                <w:szCs w:val="28"/>
              </w:rPr>
            </w:pPr>
            <w:r w:rsidRPr="00B1263C">
              <w:rPr>
                <w:sz w:val="28"/>
                <w:szCs w:val="28"/>
              </w:rPr>
              <w:t>264 101</w:t>
            </w:r>
          </w:p>
        </w:tc>
        <w:tc>
          <w:tcPr>
            <w:tcW w:w="1418" w:type="dxa"/>
            <w:vAlign w:val="center"/>
          </w:tcPr>
          <w:p w:rsidR="00DB43BE" w:rsidRPr="00B1263C" w:rsidRDefault="00DB43BE" w:rsidP="00444198">
            <w:pPr>
              <w:jc w:val="both"/>
              <w:rPr>
                <w:sz w:val="28"/>
                <w:szCs w:val="28"/>
              </w:rPr>
            </w:pPr>
            <w:r w:rsidRPr="00B1263C">
              <w:rPr>
                <w:sz w:val="28"/>
                <w:szCs w:val="28"/>
              </w:rPr>
              <w:t>-28 708</w:t>
            </w:r>
          </w:p>
        </w:tc>
        <w:tc>
          <w:tcPr>
            <w:tcW w:w="1411" w:type="dxa"/>
            <w:vAlign w:val="bottom"/>
          </w:tcPr>
          <w:p w:rsidR="00DB43BE" w:rsidRPr="00B1263C" w:rsidRDefault="00DB43BE" w:rsidP="00444198">
            <w:pPr>
              <w:jc w:val="both"/>
              <w:rPr>
                <w:sz w:val="28"/>
                <w:szCs w:val="28"/>
              </w:rPr>
            </w:pPr>
            <w:r w:rsidRPr="00B1263C">
              <w:rPr>
                <w:sz w:val="28"/>
                <w:szCs w:val="28"/>
              </w:rPr>
              <w:t>71785</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7</w:t>
            </w:r>
          </w:p>
        </w:tc>
        <w:tc>
          <w:tcPr>
            <w:tcW w:w="2126" w:type="dxa"/>
          </w:tcPr>
          <w:p w:rsidR="00DB43BE" w:rsidRPr="00B1263C" w:rsidRDefault="00DB43BE" w:rsidP="00444198">
            <w:pPr>
              <w:ind w:firstLine="34"/>
              <w:jc w:val="both"/>
              <w:rPr>
                <w:sz w:val="28"/>
                <w:szCs w:val="28"/>
              </w:rPr>
            </w:pPr>
            <w:r w:rsidRPr="00B1263C">
              <w:rPr>
                <w:sz w:val="28"/>
                <w:szCs w:val="28"/>
              </w:rPr>
              <w:t>Жалпы шығындар</w:t>
            </w:r>
          </w:p>
        </w:tc>
        <w:tc>
          <w:tcPr>
            <w:tcW w:w="1134" w:type="dxa"/>
            <w:vAlign w:val="bottom"/>
          </w:tcPr>
          <w:p w:rsidR="00DB43BE" w:rsidRPr="00B1263C" w:rsidRDefault="00DB43BE" w:rsidP="00444198">
            <w:pPr>
              <w:jc w:val="both"/>
              <w:rPr>
                <w:sz w:val="28"/>
                <w:szCs w:val="28"/>
              </w:rPr>
            </w:pPr>
            <w:r w:rsidRPr="00B1263C">
              <w:rPr>
                <w:sz w:val="28"/>
                <w:szCs w:val="28"/>
              </w:rPr>
              <w:t>мың тенге</w:t>
            </w:r>
          </w:p>
        </w:tc>
        <w:tc>
          <w:tcPr>
            <w:tcW w:w="1276" w:type="dxa"/>
            <w:vAlign w:val="center"/>
          </w:tcPr>
          <w:p w:rsidR="00DB43BE" w:rsidRPr="00B1263C" w:rsidRDefault="00DB43BE" w:rsidP="00444198">
            <w:pPr>
              <w:jc w:val="both"/>
              <w:rPr>
                <w:sz w:val="28"/>
                <w:szCs w:val="28"/>
              </w:rPr>
            </w:pPr>
            <w:r w:rsidRPr="00B1263C">
              <w:rPr>
                <w:sz w:val="28"/>
                <w:szCs w:val="28"/>
              </w:rPr>
              <w:t>128 531</w:t>
            </w:r>
          </w:p>
        </w:tc>
        <w:tc>
          <w:tcPr>
            <w:tcW w:w="1417" w:type="dxa"/>
            <w:vAlign w:val="center"/>
          </w:tcPr>
          <w:p w:rsidR="00DB43BE" w:rsidRPr="00B1263C" w:rsidRDefault="00DB43BE" w:rsidP="00444198">
            <w:pPr>
              <w:jc w:val="both"/>
              <w:rPr>
                <w:sz w:val="28"/>
                <w:szCs w:val="28"/>
              </w:rPr>
            </w:pPr>
            <w:r w:rsidRPr="00B1263C">
              <w:rPr>
                <w:sz w:val="28"/>
                <w:szCs w:val="28"/>
              </w:rPr>
              <w:t>314 409</w:t>
            </w:r>
          </w:p>
        </w:tc>
        <w:tc>
          <w:tcPr>
            <w:tcW w:w="1418" w:type="dxa"/>
            <w:vAlign w:val="center"/>
          </w:tcPr>
          <w:p w:rsidR="00DB43BE" w:rsidRPr="00B1263C" w:rsidRDefault="00DB43BE" w:rsidP="00444198">
            <w:pPr>
              <w:jc w:val="both"/>
              <w:rPr>
                <w:sz w:val="28"/>
                <w:szCs w:val="28"/>
              </w:rPr>
            </w:pPr>
            <w:r w:rsidRPr="00B1263C">
              <w:rPr>
                <w:sz w:val="28"/>
                <w:szCs w:val="28"/>
              </w:rPr>
              <w:t>210 104</w:t>
            </w:r>
          </w:p>
        </w:tc>
        <w:tc>
          <w:tcPr>
            <w:tcW w:w="1411" w:type="dxa"/>
            <w:vAlign w:val="center"/>
          </w:tcPr>
          <w:p w:rsidR="00DB43BE" w:rsidRPr="00B1263C" w:rsidRDefault="00DB43BE" w:rsidP="00444198">
            <w:pPr>
              <w:jc w:val="both"/>
              <w:rPr>
                <w:sz w:val="28"/>
                <w:szCs w:val="28"/>
              </w:rPr>
            </w:pPr>
            <w:r w:rsidRPr="00B1263C">
              <w:rPr>
                <w:sz w:val="28"/>
                <w:szCs w:val="28"/>
              </w:rPr>
              <w:t>470523,0</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8</w:t>
            </w:r>
          </w:p>
        </w:tc>
        <w:tc>
          <w:tcPr>
            <w:tcW w:w="2126" w:type="dxa"/>
          </w:tcPr>
          <w:p w:rsidR="00DB43BE" w:rsidRPr="00B1263C" w:rsidRDefault="00DB43BE" w:rsidP="00444198">
            <w:pPr>
              <w:ind w:firstLine="34"/>
              <w:jc w:val="both"/>
              <w:rPr>
                <w:sz w:val="28"/>
                <w:szCs w:val="28"/>
              </w:rPr>
            </w:pPr>
            <w:r w:rsidRPr="00B1263C">
              <w:rPr>
                <w:sz w:val="28"/>
                <w:szCs w:val="28"/>
              </w:rPr>
              <w:t>Басқа кірістер</w:t>
            </w:r>
          </w:p>
        </w:tc>
        <w:tc>
          <w:tcPr>
            <w:tcW w:w="1134" w:type="dxa"/>
            <w:vAlign w:val="bottom"/>
          </w:tcPr>
          <w:p w:rsidR="00DB43BE" w:rsidRPr="00B1263C" w:rsidRDefault="00DB43BE" w:rsidP="00444198">
            <w:pPr>
              <w:jc w:val="both"/>
              <w:rPr>
                <w:sz w:val="28"/>
                <w:szCs w:val="28"/>
              </w:rPr>
            </w:pPr>
            <w:r w:rsidRPr="00B1263C">
              <w:rPr>
                <w:sz w:val="28"/>
                <w:szCs w:val="28"/>
              </w:rPr>
              <w:t> </w:t>
            </w:r>
          </w:p>
        </w:tc>
        <w:tc>
          <w:tcPr>
            <w:tcW w:w="1276" w:type="dxa"/>
            <w:vAlign w:val="center"/>
          </w:tcPr>
          <w:p w:rsidR="00DB43BE" w:rsidRPr="00B1263C" w:rsidRDefault="00DB43BE" w:rsidP="00444198">
            <w:pPr>
              <w:jc w:val="both"/>
              <w:rPr>
                <w:sz w:val="28"/>
                <w:szCs w:val="28"/>
              </w:rPr>
            </w:pPr>
            <w:r w:rsidRPr="00B1263C">
              <w:rPr>
                <w:sz w:val="28"/>
                <w:szCs w:val="28"/>
              </w:rPr>
              <w:t>72 378</w:t>
            </w:r>
          </w:p>
        </w:tc>
        <w:tc>
          <w:tcPr>
            <w:tcW w:w="1417" w:type="dxa"/>
            <w:vAlign w:val="center"/>
          </w:tcPr>
          <w:p w:rsidR="00DB43BE" w:rsidRPr="00B1263C" w:rsidRDefault="00DB43BE" w:rsidP="00444198">
            <w:pPr>
              <w:jc w:val="both"/>
              <w:rPr>
                <w:sz w:val="28"/>
                <w:szCs w:val="28"/>
              </w:rPr>
            </w:pPr>
            <w:r w:rsidRPr="00B1263C">
              <w:rPr>
                <w:sz w:val="28"/>
                <w:szCs w:val="28"/>
              </w:rPr>
              <w:t>51 325</w:t>
            </w:r>
          </w:p>
        </w:tc>
        <w:tc>
          <w:tcPr>
            <w:tcW w:w="1418" w:type="dxa"/>
            <w:vAlign w:val="center"/>
          </w:tcPr>
          <w:p w:rsidR="00DB43BE" w:rsidRPr="00B1263C" w:rsidRDefault="00DB43BE" w:rsidP="00444198">
            <w:pPr>
              <w:jc w:val="both"/>
              <w:rPr>
                <w:sz w:val="28"/>
                <w:szCs w:val="28"/>
              </w:rPr>
            </w:pPr>
            <w:r w:rsidRPr="00B1263C">
              <w:rPr>
                <w:sz w:val="28"/>
                <w:szCs w:val="28"/>
              </w:rPr>
              <w:t>240 762</w:t>
            </w:r>
          </w:p>
        </w:tc>
        <w:tc>
          <w:tcPr>
            <w:tcW w:w="1411" w:type="dxa"/>
            <w:vAlign w:val="center"/>
          </w:tcPr>
          <w:p w:rsidR="00DB43BE" w:rsidRPr="00B1263C" w:rsidRDefault="00DB43BE" w:rsidP="00444198">
            <w:pPr>
              <w:jc w:val="both"/>
              <w:rPr>
                <w:sz w:val="28"/>
                <w:szCs w:val="28"/>
              </w:rPr>
            </w:pPr>
            <w:r w:rsidRPr="00B1263C">
              <w:rPr>
                <w:sz w:val="28"/>
                <w:szCs w:val="28"/>
              </w:rPr>
              <w:t>6 012,0</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9</w:t>
            </w:r>
          </w:p>
        </w:tc>
        <w:tc>
          <w:tcPr>
            <w:tcW w:w="2126" w:type="dxa"/>
          </w:tcPr>
          <w:p w:rsidR="00DB43BE" w:rsidRPr="00B1263C" w:rsidRDefault="00DB43BE" w:rsidP="00444198">
            <w:pPr>
              <w:ind w:firstLine="34"/>
              <w:jc w:val="both"/>
              <w:rPr>
                <w:sz w:val="28"/>
                <w:szCs w:val="28"/>
              </w:rPr>
            </w:pPr>
            <w:r w:rsidRPr="00B1263C">
              <w:rPr>
                <w:sz w:val="28"/>
                <w:szCs w:val="28"/>
              </w:rPr>
              <w:t>Жалпы жиынтық пайда</w:t>
            </w:r>
          </w:p>
        </w:tc>
        <w:tc>
          <w:tcPr>
            <w:tcW w:w="1134" w:type="dxa"/>
            <w:vAlign w:val="bottom"/>
          </w:tcPr>
          <w:p w:rsidR="00DB43BE" w:rsidRPr="00B1263C" w:rsidRDefault="00DB43BE" w:rsidP="00444198">
            <w:pPr>
              <w:jc w:val="both"/>
              <w:rPr>
                <w:sz w:val="28"/>
                <w:szCs w:val="28"/>
              </w:rPr>
            </w:pPr>
            <w:r w:rsidRPr="00B1263C">
              <w:rPr>
                <w:sz w:val="28"/>
                <w:szCs w:val="28"/>
              </w:rPr>
              <w:t>мың тенге</w:t>
            </w:r>
          </w:p>
        </w:tc>
        <w:tc>
          <w:tcPr>
            <w:tcW w:w="1276" w:type="dxa"/>
            <w:vAlign w:val="center"/>
          </w:tcPr>
          <w:p w:rsidR="00DB43BE" w:rsidRPr="00B1263C" w:rsidRDefault="00DB43BE" w:rsidP="00444198">
            <w:pPr>
              <w:jc w:val="both"/>
              <w:rPr>
                <w:sz w:val="28"/>
                <w:szCs w:val="28"/>
              </w:rPr>
            </w:pPr>
            <w:r w:rsidRPr="00B1263C">
              <w:rPr>
                <w:sz w:val="28"/>
                <w:szCs w:val="28"/>
              </w:rPr>
              <w:t>757</w:t>
            </w:r>
          </w:p>
        </w:tc>
        <w:tc>
          <w:tcPr>
            <w:tcW w:w="1417" w:type="dxa"/>
            <w:vAlign w:val="center"/>
          </w:tcPr>
          <w:p w:rsidR="00DB43BE" w:rsidRPr="00B1263C" w:rsidRDefault="00DB43BE" w:rsidP="00444198">
            <w:pPr>
              <w:jc w:val="both"/>
              <w:rPr>
                <w:sz w:val="28"/>
                <w:szCs w:val="28"/>
              </w:rPr>
            </w:pPr>
            <w:r w:rsidRPr="00B1263C">
              <w:rPr>
                <w:sz w:val="28"/>
                <w:szCs w:val="28"/>
              </w:rPr>
              <w:t>1 017</w:t>
            </w:r>
          </w:p>
        </w:tc>
        <w:tc>
          <w:tcPr>
            <w:tcW w:w="1418" w:type="dxa"/>
            <w:vAlign w:val="center"/>
          </w:tcPr>
          <w:p w:rsidR="00DB43BE" w:rsidRPr="00B1263C" w:rsidRDefault="00DB43BE" w:rsidP="00444198">
            <w:pPr>
              <w:jc w:val="both"/>
              <w:rPr>
                <w:sz w:val="28"/>
                <w:szCs w:val="28"/>
              </w:rPr>
            </w:pPr>
            <w:r w:rsidRPr="00B1263C">
              <w:rPr>
                <w:sz w:val="28"/>
                <w:szCs w:val="28"/>
              </w:rPr>
              <w:t>1 950</w:t>
            </w:r>
          </w:p>
        </w:tc>
        <w:tc>
          <w:tcPr>
            <w:tcW w:w="1411" w:type="dxa"/>
            <w:vAlign w:val="center"/>
          </w:tcPr>
          <w:p w:rsidR="00DB43BE" w:rsidRPr="00B1263C" w:rsidRDefault="00DB43BE" w:rsidP="00444198">
            <w:pPr>
              <w:jc w:val="both"/>
              <w:rPr>
                <w:sz w:val="28"/>
                <w:szCs w:val="28"/>
              </w:rPr>
            </w:pPr>
            <w:r w:rsidRPr="00B1263C">
              <w:rPr>
                <w:sz w:val="28"/>
                <w:szCs w:val="28"/>
              </w:rPr>
              <w:t>398738,0</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10</w:t>
            </w:r>
          </w:p>
        </w:tc>
        <w:tc>
          <w:tcPr>
            <w:tcW w:w="2126" w:type="dxa"/>
            <w:vAlign w:val="bottom"/>
          </w:tcPr>
          <w:p w:rsidR="00396D55" w:rsidRPr="00B1263C" w:rsidRDefault="00DB43BE" w:rsidP="00444198">
            <w:pPr>
              <w:ind w:firstLine="34"/>
              <w:jc w:val="both"/>
              <w:rPr>
                <w:sz w:val="28"/>
                <w:szCs w:val="28"/>
              </w:rPr>
            </w:pPr>
            <w:r w:rsidRPr="00B1263C">
              <w:rPr>
                <w:sz w:val="28"/>
                <w:szCs w:val="28"/>
              </w:rPr>
              <w:t>Компания қызметкерлері</w:t>
            </w:r>
          </w:p>
          <w:p w:rsidR="00DB43BE" w:rsidRPr="00B1263C" w:rsidRDefault="00DB43BE" w:rsidP="00444198">
            <w:pPr>
              <w:ind w:firstLine="34"/>
              <w:jc w:val="both"/>
              <w:rPr>
                <w:sz w:val="28"/>
                <w:szCs w:val="28"/>
              </w:rPr>
            </w:pPr>
            <w:r w:rsidRPr="00B1263C">
              <w:rPr>
                <w:sz w:val="28"/>
                <w:szCs w:val="28"/>
              </w:rPr>
              <w:t>нің саны, барлығы</w:t>
            </w:r>
          </w:p>
        </w:tc>
        <w:tc>
          <w:tcPr>
            <w:tcW w:w="1134" w:type="dxa"/>
            <w:vAlign w:val="bottom"/>
          </w:tcPr>
          <w:p w:rsidR="00DB43BE" w:rsidRPr="00B1263C" w:rsidRDefault="00DB43BE" w:rsidP="00444198">
            <w:pPr>
              <w:jc w:val="both"/>
              <w:rPr>
                <w:sz w:val="28"/>
                <w:szCs w:val="28"/>
              </w:rPr>
            </w:pPr>
            <w:r w:rsidRPr="00B1263C">
              <w:rPr>
                <w:sz w:val="28"/>
                <w:szCs w:val="28"/>
              </w:rPr>
              <w:t>адам</w:t>
            </w:r>
          </w:p>
        </w:tc>
        <w:tc>
          <w:tcPr>
            <w:tcW w:w="1276" w:type="dxa"/>
            <w:vAlign w:val="center"/>
          </w:tcPr>
          <w:p w:rsidR="00DB43BE" w:rsidRPr="00B1263C" w:rsidRDefault="00DB43BE" w:rsidP="00444198">
            <w:pPr>
              <w:jc w:val="both"/>
              <w:rPr>
                <w:sz w:val="28"/>
                <w:szCs w:val="28"/>
              </w:rPr>
            </w:pPr>
            <w:r w:rsidRPr="00B1263C">
              <w:rPr>
                <w:sz w:val="28"/>
                <w:szCs w:val="28"/>
              </w:rPr>
              <w:t>355</w:t>
            </w:r>
          </w:p>
        </w:tc>
        <w:tc>
          <w:tcPr>
            <w:tcW w:w="1417" w:type="dxa"/>
            <w:vAlign w:val="center"/>
          </w:tcPr>
          <w:p w:rsidR="00DB43BE" w:rsidRPr="00B1263C" w:rsidRDefault="00DB43BE" w:rsidP="00444198">
            <w:pPr>
              <w:jc w:val="both"/>
              <w:rPr>
                <w:sz w:val="28"/>
                <w:szCs w:val="28"/>
              </w:rPr>
            </w:pPr>
            <w:r w:rsidRPr="00B1263C">
              <w:rPr>
                <w:sz w:val="28"/>
                <w:szCs w:val="28"/>
              </w:rPr>
              <w:t>358</w:t>
            </w:r>
          </w:p>
        </w:tc>
        <w:tc>
          <w:tcPr>
            <w:tcW w:w="1418" w:type="dxa"/>
            <w:vAlign w:val="center"/>
          </w:tcPr>
          <w:p w:rsidR="00DB43BE" w:rsidRPr="00B1263C" w:rsidRDefault="00DB43BE" w:rsidP="00444198">
            <w:pPr>
              <w:jc w:val="both"/>
              <w:rPr>
                <w:sz w:val="28"/>
                <w:szCs w:val="28"/>
              </w:rPr>
            </w:pPr>
            <w:r w:rsidRPr="00B1263C">
              <w:rPr>
                <w:sz w:val="28"/>
                <w:szCs w:val="28"/>
              </w:rPr>
              <w:t>373</w:t>
            </w:r>
          </w:p>
        </w:tc>
        <w:tc>
          <w:tcPr>
            <w:tcW w:w="1411" w:type="dxa"/>
            <w:vAlign w:val="center"/>
          </w:tcPr>
          <w:p w:rsidR="00DB43BE" w:rsidRPr="00B1263C" w:rsidRDefault="00DB43BE" w:rsidP="00444198">
            <w:pPr>
              <w:jc w:val="both"/>
              <w:rPr>
                <w:sz w:val="28"/>
                <w:szCs w:val="28"/>
              </w:rPr>
            </w:pPr>
            <w:r w:rsidRPr="00B1263C">
              <w:rPr>
                <w:sz w:val="28"/>
                <w:szCs w:val="28"/>
              </w:rPr>
              <w:t>378</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11</w:t>
            </w:r>
          </w:p>
        </w:tc>
        <w:tc>
          <w:tcPr>
            <w:tcW w:w="2126" w:type="dxa"/>
            <w:vAlign w:val="bottom"/>
          </w:tcPr>
          <w:p w:rsidR="00DB43BE" w:rsidRPr="00B1263C" w:rsidRDefault="00DB43BE" w:rsidP="00444198">
            <w:pPr>
              <w:ind w:firstLine="34"/>
              <w:jc w:val="both"/>
              <w:rPr>
                <w:sz w:val="28"/>
                <w:szCs w:val="28"/>
              </w:rPr>
            </w:pPr>
            <w:r w:rsidRPr="00B1263C">
              <w:rPr>
                <w:sz w:val="28"/>
                <w:szCs w:val="28"/>
              </w:rPr>
              <w:t>Қызметкердің кірістілігі/пайдалылығы</w:t>
            </w:r>
          </w:p>
        </w:tc>
        <w:tc>
          <w:tcPr>
            <w:tcW w:w="1134" w:type="dxa"/>
            <w:vAlign w:val="bottom"/>
          </w:tcPr>
          <w:p w:rsidR="00DB43BE" w:rsidRPr="00B1263C" w:rsidRDefault="00DB43BE" w:rsidP="00444198">
            <w:pPr>
              <w:jc w:val="both"/>
              <w:rPr>
                <w:sz w:val="28"/>
                <w:szCs w:val="28"/>
              </w:rPr>
            </w:pPr>
            <w:r w:rsidRPr="00B1263C">
              <w:rPr>
                <w:sz w:val="28"/>
                <w:szCs w:val="28"/>
              </w:rPr>
              <w:t>мың тенге/адам</w:t>
            </w:r>
          </w:p>
        </w:tc>
        <w:tc>
          <w:tcPr>
            <w:tcW w:w="1276" w:type="dxa"/>
            <w:vAlign w:val="center"/>
          </w:tcPr>
          <w:p w:rsidR="00DB43BE" w:rsidRPr="00B1263C" w:rsidRDefault="00DB43BE" w:rsidP="00444198">
            <w:pPr>
              <w:jc w:val="both"/>
              <w:rPr>
                <w:sz w:val="28"/>
                <w:szCs w:val="28"/>
              </w:rPr>
            </w:pPr>
            <w:r w:rsidRPr="00B1263C">
              <w:rPr>
                <w:sz w:val="28"/>
                <w:szCs w:val="28"/>
              </w:rPr>
              <w:t>4 642</w:t>
            </w:r>
          </w:p>
        </w:tc>
        <w:tc>
          <w:tcPr>
            <w:tcW w:w="1417" w:type="dxa"/>
            <w:vAlign w:val="center"/>
          </w:tcPr>
          <w:p w:rsidR="00DB43BE" w:rsidRPr="00B1263C" w:rsidRDefault="00DB43BE" w:rsidP="00444198">
            <w:pPr>
              <w:jc w:val="both"/>
              <w:rPr>
                <w:sz w:val="28"/>
                <w:szCs w:val="28"/>
              </w:rPr>
            </w:pPr>
            <w:r w:rsidRPr="00B1263C">
              <w:rPr>
                <w:sz w:val="28"/>
                <w:szCs w:val="28"/>
              </w:rPr>
              <w:t>4 997</w:t>
            </w:r>
          </w:p>
        </w:tc>
        <w:tc>
          <w:tcPr>
            <w:tcW w:w="1418" w:type="dxa"/>
            <w:vAlign w:val="center"/>
          </w:tcPr>
          <w:p w:rsidR="00DB43BE" w:rsidRPr="00B1263C" w:rsidRDefault="00DB43BE" w:rsidP="00444198">
            <w:pPr>
              <w:jc w:val="both"/>
              <w:rPr>
                <w:sz w:val="28"/>
                <w:szCs w:val="28"/>
              </w:rPr>
            </w:pPr>
            <w:r w:rsidRPr="00B1263C">
              <w:rPr>
                <w:sz w:val="28"/>
                <w:szCs w:val="28"/>
              </w:rPr>
              <w:t>4 637</w:t>
            </w:r>
          </w:p>
        </w:tc>
        <w:tc>
          <w:tcPr>
            <w:tcW w:w="1411" w:type="dxa"/>
            <w:vAlign w:val="center"/>
          </w:tcPr>
          <w:p w:rsidR="00DB43BE" w:rsidRPr="00B1263C" w:rsidRDefault="00DB43BE" w:rsidP="00444198">
            <w:pPr>
              <w:jc w:val="both"/>
              <w:rPr>
                <w:sz w:val="28"/>
                <w:szCs w:val="28"/>
              </w:rPr>
            </w:pPr>
            <w:r w:rsidRPr="00B1263C">
              <w:rPr>
                <w:sz w:val="28"/>
                <w:szCs w:val="28"/>
              </w:rPr>
              <w:t>4 935</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12</w:t>
            </w:r>
          </w:p>
        </w:tc>
        <w:tc>
          <w:tcPr>
            <w:tcW w:w="2126" w:type="dxa"/>
            <w:vAlign w:val="bottom"/>
          </w:tcPr>
          <w:p w:rsidR="00DB43BE" w:rsidRPr="00B1263C" w:rsidRDefault="00DB43BE" w:rsidP="00444198">
            <w:pPr>
              <w:ind w:firstLine="34"/>
              <w:jc w:val="both"/>
              <w:rPr>
                <w:sz w:val="28"/>
                <w:szCs w:val="28"/>
                <w:lang w:val="kk-KZ"/>
              </w:rPr>
            </w:pPr>
            <w:r w:rsidRPr="00B1263C">
              <w:rPr>
                <w:sz w:val="28"/>
                <w:szCs w:val="28"/>
                <w:lang w:val="kk-KZ"/>
              </w:rPr>
              <w:t>Адами капиталдың қосымша құны (human capital value added, HCVA)</w:t>
            </w:r>
          </w:p>
        </w:tc>
        <w:tc>
          <w:tcPr>
            <w:tcW w:w="1134" w:type="dxa"/>
            <w:vAlign w:val="bottom"/>
          </w:tcPr>
          <w:p w:rsidR="00DB43BE" w:rsidRPr="00B1263C" w:rsidRDefault="00DB43BE" w:rsidP="00444198">
            <w:pPr>
              <w:jc w:val="both"/>
              <w:rPr>
                <w:sz w:val="28"/>
                <w:szCs w:val="28"/>
              </w:rPr>
            </w:pPr>
            <w:r w:rsidRPr="00B1263C">
              <w:rPr>
                <w:sz w:val="28"/>
                <w:szCs w:val="28"/>
              </w:rPr>
              <w:t>мың тенге/адам</w:t>
            </w:r>
          </w:p>
        </w:tc>
        <w:tc>
          <w:tcPr>
            <w:tcW w:w="1276" w:type="dxa"/>
            <w:vAlign w:val="center"/>
          </w:tcPr>
          <w:p w:rsidR="00DB43BE" w:rsidRPr="00B1263C" w:rsidRDefault="00DB43BE" w:rsidP="00444198">
            <w:pPr>
              <w:jc w:val="both"/>
              <w:rPr>
                <w:sz w:val="28"/>
                <w:szCs w:val="28"/>
              </w:rPr>
            </w:pPr>
            <w:r w:rsidRPr="00B1263C">
              <w:rPr>
                <w:sz w:val="28"/>
                <w:szCs w:val="28"/>
              </w:rPr>
              <w:t>1861,6</w:t>
            </w:r>
          </w:p>
        </w:tc>
        <w:tc>
          <w:tcPr>
            <w:tcW w:w="1417" w:type="dxa"/>
            <w:vAlign w:val="center"/>
          </w:tcPr>
          <w:p w:rsidR="00DB43BE" w:rsidRPr="00B1263C" w:rsidRDefault="00DB43BE" w:rsidP="00444198">
            <w:pPr>
              <w:jc w:val="both"/>
              <w:rPr>
                <w:sz w:val="28"/>
                <w:szCs w:val="28"/>
              </w:rPr>
            </w:pPr>
            <w:r w:rsidRPr="00B1263C">
              <w:rPr>
                <w:sz w:val="28"/>
                <w:szCs w:val="28"/>
              </w:rPr>
              <w:t>2 652,6</w:t>
            </w:r>
          </w:p>
        </w:tc>
        <w:tc>
          <w:tcPr>
            <w:tcW w:w="1418" w:type="dxa"/>
            <w:vAlign w:val="center"/>
          </w:tcPr>
          <w:p w:rsidR="00DB43BE" w:rsidRPr="00B1263C" w:rsidRDefault="00DB43BE" w:rsidP="00444198">
            <w:pPr>
              <w:jc w:val="both"/>
              <w:rPr>
                <w:sz w:val="28"/>
                <w:szCs w:val="28"/>
              </w:rPr>
            </w:pPr>
            <w:r w:rsidRPr="00B1263C">
              <w:rPr>
                <w:sz w:val="28"/>
                <w:szCs w:val="28"/>
              </w:rPr>
              <w:t>2 212,8</w:t>
            </w:r>
          </w:p>
        </w:tc>
        <w:tc>
          <w:tcPr>
            <w:tcW w:w="1411" w:type="dxa"/>
            <w:vAlign w:val="center"/>
          </w:tcPr>
          <w:p w:rsidR="00DB43BE" w:rsidRPr="00B1263C" w:rsidRDefault="00DB43BE" w:rsidP="00444198">
            <w:pPr>
              <w:jc w:val="both"/>
              <w:rPr>
                <w:sz w:val="28"/>
                <w:szCs w:val="28"/>
              </w:rPr>
            </w:pPr>
            <w:r w:rsidRPr="00B1263C">
              <w:rPr>
                <w:sz w:val="28"/>
                <w:szCs w:val="28"/>
              </w:rPr>
              <w:t>2 618,9</w:t>
            </w:r>
          </w:p>
        </w:tc>
      </w:tr>
      <w:tr w:rsidR="00DB43BE" w:rsidRPr="00B1263C" w:rsidTr="004B566A">
        <w:tc>
          <w:tcPr>
            <w:tcW w:w="846" w:type="dxa"/>
            <w:tcBorders>
              <w:bottom w:val="nil"/>
            </w:tcBorders>
            <w:vAlign w:val="center"/>
          </w:tcPr>
          <w:p w:rsidR="00DB43BE" w:rsidRPr="00B1263C" w:rsidRDefault="00396D55" w:rsidP="00396D55">
            <w:pPr>
              <w:jc w:val="both"/>
              <w:rPr>
                <w:sz w:val="28"/>
                <w:szCs w:val="28"/>
                <w:lang w:val="kk-KZ"/>
              </w:rPr>
            </w:pPr>
            <w:r w:rsidRPr="00B1263C">
              <w:rPr>
                <w:sz w:val="28"/>
                <w:szCs w:val="28"/>
                <w:lang w:val="kk-KZ"/>
              </w:rPr>
              <w:t>13</w:t>
            </w:r>
          </w:p>
        </w:tc>
        <w:tc>
          <w:tcPr>
            <w:tcW w:w="2126" w:type="dxa"/>
            <w:tcBorders>
              <w:bottom w:val="nil"/>
            </w:tcBorders>
            <w:vAlign w:val="bottom"/>
          </w:tcPr>
          <w:p w:rsidR="0032219D" w:rsidRPr="00B1263C" w:rsidRDefault="00DB43BE" w:rsidP="00444198">
            <w:pPr>
              <w:ind w:firstLine="34"/>
              <w:jc w:val="both"/>
              <w:rPr>
                <w:sz w:val="28"/>
                <w:szCs w:val="28"/>
                <w:lang w:val="kk-KZ"/>
              </w:rPr>
            </w:pPr>
            <w:r w:rsidRPr="00B1263C">
              <w:rPr>
                <w:sz w:val="28"/>
                <w:szCs w:val="28"/>
                <w:lang w:val="kk-KZ"/>
              </w:rPr>
              <w:t xml:space="preserve">немесе, </w:t>
            </w:r>
          </w:p>
          <w:p w:rsidR="00DB43BE" w:rsidRPr="00B1263C" w:rsidRDefault="00DB43BE" w:rsidP="00444198">
            <w:pPr>
              <w:ind w:firstLine="34"/>
              <w:jc w:val="both"/>
              <w:rPr>
                <w:sz w:val="28"/>
                <w:szCs w:val="28"/>
                <w:lang w:val="kk-KZ"/>
              </w:rPr>
            </w:pPr>
            <w:r w:rsidRPr="00B1263C">
              <w:rPr>
                <w:sz w:val="28"/>
                <w:szCs w:val="28"/>
                <w:lang w:val="kk-KZ"/>
              </w:rPr>
              <w:t xml:space="preserve">әр қызметкердің орташа табыстылығы </w:t>
            </w:r>
          </w:p>
        </w:tc>
        <w:tc>
          <w:tcPr>
            <w:tcW w:w="1134" w:type="dxa"/>
            <w:tcBorders>
              <w:bottom w:val="nil"/>
            </w:tcBorders>
            <w:vAlign w:val="bottom"/>
          </w:tcPr>
          <w:p w:rsidR="00DB43BE" w:rsidRPr="00B1263C" w:rsidRDefault="00DB43BE" w:rsidP="00444198">
            <w:pPr>
              <w:jc w:val="both"/>
              <w:rPr>
                <w:sz w:val="28"/>
                <w:szCs w:val="28"/>
              </w:rPr>
            </w:pPr>
            <w:r w:rsidRPr="00B1263C">
              <w:rPr>
                <w:sz w:val="28"/>
                <w:szCs w:val="28"/>
                <w:lang w:val="kk-KZ"/>
              </w:rPr>
              <w:t> </w:t>
            </w:r>
            <w:r w:rsidRPr="00B1263C">
              <w:rPr>
                <w:sz w:val="28"/>
                <w:szCs w:val="28"/>
              </w:rPr>
              <w:t>мың тенге/адам</w:t>
            </w:r>
          </w:p>
        </w:tc>
        <w:tc>
          <w:tcPr>
            <w:tcW w:w="1276" w:type="dxa"/>
            <w:tcBorders>
              <w:bottom w:val="nil"/>
            </w:tcBorders>
            <w:vAlign w:val="center"/>
          </w:tcPr>
          <w:p w:rsidR="00DB43BE" w:rsidRPr="00B1263C" w:rsidRDefault="00DB43BE" w:rsidP="00444198">
            <w:pPr>
              <w:jc w:val="both"/>
              <w:rPr>
                <w:sz w:val="28"/>
                <w:szCs w:val="28"/>
              </w:rPr>
            </w:pPr>
            <w:r w:rsidRPr="00B1263C">
              <w:rPr>
                <w:sz w:val="28"/>
                <w:szCs w:val="28"/>
              </w:rPr>
              <w:t>1703,5</w:t>
            </w:r>
          </w:p>
        </w:tc>
        <w:tc>
          <w:tcPr>
            <w:tcW w:w="1417" w:type="dxa"/>
            <w:tcBorders>
              <w:bottom w:val="nil"/>
            </w:tcBorders>
            <w:vAlign w:val="center"/>
          </w:tcPr>
          <w:p w:rsidR="00DB43BE" w:rsidRPr="00B1263C" w:rsidRDefault="00DB43BE" w:rsidP="00444198">
            <w:pPr>
              <w:jc w:val="both"/>
              <w:rPr>
                <w:sz w:val="28"/>
                <w:szCs w:val="28"/>
              </w:rPr>
            </w:pPr>
            <w:r w:rsidRPr="00B1263C">
              <w:rPr>
                <w:sz w:val="28"/>
                <w:szCs w:val="28"/>
              </w:rPr>
              <w:t>1 917,7</w:t>
            </w:r>
          </w:p>
        </w:tc>
        <w:tc>
          <w:tcPr>
            <w:tcW w:w="1418" w:type="dxa"/>
            <w:tcBorders>
              <w:bottom w:val="nil"/>
            </w:tcBorders>
            <w:vAlign w:val="center"/>
          </w:tcPr>
          <w:p w:rsidR="00DB43BE" w:rsidRPr="00B1263C" w:rsidRDefault="00DB43BE" w:rsidP="00444198">
            <w:pPr>
              <w:jc w:val="both"/>
              <w:rPr>
                <w:sz w:val="28"/>
                <w:szCs w:val="28"/>
              </w:rPr>
            </w:pPr>
            <w:r w:rsidRPr="00B1263C">
              <w:rPr>
                <w:sz w:val="28"/>
                <w:szCs w:val="28"/>
              </w:rPr>
              <w:t>2 295,0</w:t>
            </w:r>
          </w:p>
        </w:tc>
        <w:tc>
          <w:tcPr>
            <w:tcW w:w="1411" w:type="dxa"/>
            <w:tcBorders>
              <w:bottom w:val="nil"/>
            </w:tcBorders>
            <w:vAlign w:val="center"/>
          </w:tcPr>
          <w:p w:rsidR="00DB43BE" w:rsidRPr="00B1263C" w:rsidRDefault="00DB43BE" w:rsidP="00444198">
            <w:pPr>
              <w:jc w:val="both"/>
              <w:rPr>
                <w:sz w:val="28"/>
                <w:szCs w:val="28"/>
              </w:rPr>
            </w:pPr>
          </w:p>
          <w:p w:rsidR="00DB43BE" w:rsidRPr="00B1263C" w:rsidRDefault="00DB43BE" w:rsidP="00444198">
            <w:pPr>
              <w:jc w:val="both"/>
              <w:rPr>
                <w:sz w:val="28"/>
                <w:szCs w:val="28"/>
              </w:rPr>
            </w:pPr>
            <w:r w:rsidRPr="00B1263C">
              <w:rPr>
                <w:sz w:val="28"/>
                <w:szCs w:val="28"/>
              </w:rPr>
              <w:t>3 483,8</w:t>
            </w:r>
          </w:p>
          <w:p w:rsidR="00DB43BE" w:rsidRPr="00B1263C" w:rsidRDefault="00DB43BE" w:rsidP="00444198">
            <w:pPr>
              <w:jc w:val="both"/>
              <w:rPr>
                <w:sz w:val="28"/>
                <w:szCs w:val="28"/>
              </w:rPr>
            </w:pPr>
          </w:p>
        </w:tc>
      </w:tr>
      <w:tr w:rsidR="0032219D" w:rsidRPr="00B1263C" w:rsidTr="004B566A">
        <w:tc>
          <w:tcPr>
            <w:tcW w:w="9628" w:type="dxa"/>
            <w:gridSpan w:val="7"/>
            <w:tcBorders>
              <w:top w:val="nil"/>
              <w:left w:val="nil"/>
              <w:bottom w:val="nil"/>
              <w:right w:val="nil"/>
            </w:tcBorders>
            <w:vAlign w:val="center"/>
          </w:tcPr>
          <w:p w:rsidR="0032219D" w:rsidRPr="00B1263C" w:rsidRDefault="0032219D" w:rsidP="00444198">
            <w:pPr>
              <w:jc w:val="both"/>
              <w:rPr>
                <w:sz w:val="28"/>
                <w:szCs w:val="28"/>
              </w:rPr>
            </w:pPr>
            <w:r w:rsidRPr="00B1263C">
              <w:rPr>
                <w:sz w:val="28"/>
                <w:szCs w:val="28"/>
                <w:lang w:val="kk-KZ"/>
              </w:rPr>
              <w:lastRenderedPageBreak/>
              <w:t>к</w:t>
            </w:r>
            <w:r w:rsidR="0072026A" w:rsidRPr="00B1263C">
              <w:rPr>
                <w:sz w:val="28"/>
                <w:szCs w:val="28"/>
                <w:lang w:val="kk-KZ"/>
              </w:rPr>
              <w:t>есте 16</w:t>
            </w:r>
            <w:r w:rsidRPr="00B1263C">
              <w:rPr>
                <w:sz w:val="28"/>
                <w:szCs w:val="28"/>
                <w:lang w:val="kk-KZ"/>
              </w:rPr>
              <w:t>- жалғасы</w:t>
            </w:r>
          </w:p>
        </w:tc>
      </w:tr>
      <w:tr w:rsidR="00DB43BE" w:rsidRPr="00B1263C" w:rsidTr="004B566A">
        <w:tc>
          <w:tcPr>
            <w:tcW w:w="846" w:type="dxa"/>
            <w:tcBorders>
              <w:top w:val="nil"/>
            </w:tcBorders>
            <w:vAlign w:val="center"/>
          </w:tcPr>
          <w:p w:rsidR="00DB43BE" w:rsidRPr="00B1263C" w:rsidRDefault="00396D55" w:rsidP="00396D55">
            <w:pPr>
              <w:jc w:val="both"/>
              <w:rPr>
                <w:sz w:val="28"/>
                <w:szCs w:val="28"/>
                <w:lang w:val="kk-KZ"/>
              </w:rPr>
            </w:pPr>
            <w:r w:rsidRPr="00B1263C">
              <w:rPr>
                <w:sz w:val="28"/>
                <w:szCs w:val="28"/>
                <w:lang w:val="kk-KZ"/>
              </w:rPr>
              <w:t>14</w:t>
            </w:r>
          </w:p>
        </w:tc>
        <w:tc>
          <w:tcPr>
            <w:tcW w:w="2126" w:type="dxa"/>
            <w:tcBorders>
              <w:top w:val="nil"/>
            </w:tcBorders>
            <w:vAlign w:val="bottom"/>
          </w:tcPr>
          <w:p w:rsidR="00DB43BE" w:rsidRPr="00B1263C" w:rsidRDefault="00DB43BE" w:rsidP="00444198">
            <w:pPr>
              <w:ind w:firstLine="34"/>
              <w:jc w:val="both"/>
              <w:rPr>
                <w:sz w:val="28"/>
                <w:szCs w:val="28"/>
              </w:rPr>
            </w:pPr>
            <w:r w:rsidRPr="00B1263C">
              <w:rPr>
                <w:sz w:val="28"/>
                <w:szCs w:val="28"/>
              </w:rPr>
              <w:t xml:space="preserve">Адами капиталға инвестиция салу коэффициенті </w:t>
            </w:r>
          </w:p>
        </w:tc>
        <w:tc>
          <w:tcPr>
            <w:tcW w:w="1134" w:type="dxa"/>
            <w:tcBorders>
              <w:top w:val="nil"/>
            </w:tcBorders>
            <w:vAlign w:val="bottom"/>
          </w:tcPr>
          <w:p w:rsidR="00DB43BE" w:rsidRPr="00B1263C" w:rsidRDefault="00DB43BE" w:rsidP="00444198">
            <w:pPr>
              <w:jc w:val="both"/>
              <w:rPr>
                <w:sz w:val="28"/>
                <w:szCs w:val="28"/>
              </w:rPr>
            </w:pPr>
            <w:r w:rsidRPr="00B1263C">
              <w:rPr>
                <w:sz w:val="28"/>
                <w:szCs w:val="28"/>
              </w:rPr>
              <w:t>мың тенге/адам</w:t>
            </w:r>
          </w:p>
        </w:tc>
        <w:tc>
          <w:tcPr>
            <w:tcW w:w="1276" w:type="dxa"/>
            <w:tcBorders>
              <w:top w:val="nil"/>
            </w:tcBorders>
            <w:vAlign w:val="center"/>
          </w:tcPr>
          <w:p w:rsidR="00DB43BE" w:rsidRPr="00B1263C" w:rsidRDefault="00DB43BE" w:rsidP="00444198">
            <w:pPr>
              <w:jc w:val="both"/>
              <w:rPr>
                <w:sz w:val="28"/>
                <w:szCs w:val="28"/>
              </w:rPr>
            </w:pPr>
            <w:r w:rsidRPr="00B1263C">
              <w:rPr>
                <w:sz w:val="28"/>
                <w:szCs w:val="28"/>
              </w:rPr>
              <w:t>1 701,3</w:t>
            </w:r>
          </w:p>
        </w:tc>
        <w:tc>
          <w:tcPr>
            <w:tcW w:w="1417" w:type="dxa"/>
            <w:tcBorders>
              <w:top w:val="nil"/>
            </w:tcBorders>
            <w:vAlign w:val="center"/>
          </w:tcPr>
          <w:p w:rsidR="00DB43BE" w:rsidRPr="00B1263C" w:rsidRDefault="00DB43BE" w:rsidP="00444198">
            <w:pPr>
              <w:jc w:val="both"/>
              <w:rPr>
                <w:sz w:val="28"/>
                <w:szCs w:val="28"/>
              </w:rPr>
            </w:pPr>
            <w:r w:rsidRPr="00B1263C">
              <w:rPr>
                <w:sz w:val="28"/>
                <w:szCs w:val="28"/>
              </w:rPr>
              <w:t>1 914,9</w:t>
            </w:r>
          </w:p>
        </w:tc>
        <w:tc>
          <w:tcPr>
            <w:tcW w:w="1418" w:type="dxa"/>
            <w:tcBorders>
              <w:top w:val="nil"/>
            </w:tcBorders>
            <w:vAlign w:val="center"/>
          </w:tcPr>
          <w:p w:rsidR="00DB43BE" w:rsidRPr="00B1263C" w:rsidRDefault="00DB43BE" w:rsidP="00444198">
            <w:pPr>
              <w:jc w:val="both"/>
              <w:rPr>
                <w:sz w:val="28"/>
                <w:szCs w:val="28"/>
              </w:rPr>
            </w:pPr>
            <w:r w:rsidRPr="00B1263C">
              <w:rPr>
                <w:sz w:val="28"/>
                <w:szCs w:val="28"/>
              </w:rPr>
              <w:t>2 289,8</w:t>
            </w:r>
          </w:p>
        </w:tc>
        <w:tc>
          <w:tcPr>
            <w:tcW w:w="1411" w:type="dxa"/>
            <w:tcBorders>
              <w:top w:val="nil"/>
            </w:tcBorders>
            <w:vAlign w:val="center"/>
          </w:tcPr>
          <w:p w:rsidR="00DB43BE" w:rsidRPr="00B1263C" w:rsidRDefault="00DB43BE" w:rsidP="00444198">
            <w:pPr>
              <w:jc w:val="both"/>
              <w:rPr>
                <w:sz w:val="28"/>
                <w:szCs w:val="28"/>
              </w:rPr>
            </w:pPr>
            <w:r w:rsidRPr="00B1263C">
              <w:rPr>
                <w:sz w:val="28"/>
                <w:szCs w:val="28"/>
              </w:rPr>
              <w:t>2 429,0238</w:t>
            </w:r>
          </w:p>
        </w:tc>
      </w:tr>
      <w:tr w:rsidR="00DB43BE" w:rsidRPr="00B1263C" w:rsidTr="0061097C">
        <w:tc>
          <w:tcPr>
            <w:tcW w:w="846" w:type="dxa"/>
            <w:vAlign w:val="center"/>
          </w:tcPr>
          <w:p w:rsidR="00DB43BE" w:rsidRPr="00B1263C" w:rsidRDefault="00396D55" w:rsidP="00396D55">
            <w:pPr>
              <w:jc w:val="both"/>
              <w:rPr>
                <w:sz w:val="28"/>
                <w:szCs w:val="28"/>
                <w:lang w:val="kk-KZ"/>
              </w:rPr>
            </w:pPr>
            <w:r w:rsidRPr="00B1263C">
              <w:rPr>
                <w:sz w:val="28"/>
                <w:szCs w:val="28"/>
                <w:lang w:val="kk-KZ"/>
              </w:rPr>
              <w:t>15</w:t>
            </w:r>
          </w:p>
        </w:tc>
        <w:tc>
          <w:tcPr>
            <w:tcW w:w="2126" w:type="dxa"/>
            <w:vAlign w:val="bottom"/>
          </w:tcPr>
          <w:p w:rsidR="00DB43BE" w:rsidRPr="00B1263C" w:rsidRDefault="00DB43BE" w:rsidP="00444198">
            <w:pPr>
              <w:ind w:firstLine="34"/>
              <w:jc w:val="both"/>
              <w:rPr>
                <w:sz w:val="28"/>
                <w:szCs w:val="28"/>
              </w:rPr>
            </w:pPr>
            <w:r w:rsidRPr="00B1263C">
              <w:rPr>
                <w:sz w:val="28"/>
                <w:szCs w:val="28"/>
              </w:rPr>
              <w:t>Адами капиталды дамытуға салынған инвестициялардың өтелу коэффициенті</w:t>
            </w:r>
          </w:p>
        </w:tc>
        <w:tc>
          <w:tcPr>
            <w:tcW w:w="1134" w:type="dxa"/>
            <w:vAlign w:val="bottom"/>
          </w:tcPr>
          <w:p w:rsidR="00DB43BE" w:rsidRPr="00B1263C" w:rsidRDefault="00DB43BE" w:rsidP="00444198">
            <w:pPr>
              <w:jc w:val="both"/>
              <w:rPr>
                <w:sz w:val="28"/>
                <w:szCs w:val="28"/>
              </w:rPr>
            </w:pPr>
            <w:r w:rsidRPr="00B1263C">
              <w:rPr>
                <w:sz w:val="28"/>
                <w:szCs w:val="28"/>
              </w:rPr>
              <w:t> %</w:t>
            </w:r>
          </w:p>
        </w:tc>
        <w:tc>
          <w:tcPr>
            <w:tcW w:w="1276" w:type="dxa"/>
            <w:vAlign w:val="center"/>
          </w:tcPr>
          <w:p w:rsidR="00DB43BE" w:rsidRPr="00B1263C" w:rsidRDefault="00DB43BE" w:rsidP="00444198">
            <w:pPr>
              <w:jc w:val="both"/>
              <w:rPr>
                <w:sz w:val="28"/>
                <w:szCs w:val="28"/>
              </w:rPr>
            </w:pPr>
            <w:r w:rsidRPr="00B1263C">
              <w:rPr>
                <w:sz w:val="28"/>
                <w:szCs w:val="28"/>
              </w:rPr>
              <w:t>1,0945</w:t>
            </w:r>
          </w:p>
        </w:tc>
        <w:tc>
          <w:tcPr>
            <w:tcW w:w="1417" w:type="dxa"/>
            <w:vAlign w:val="center"/>
          </w:tcPr>
          <w:p w:rsidR="00DB43BE" w:rsidRPr="00B1263C" w:rsidRDefault="00DB43BE" w:rsidP="00444198">
            <w:pPr>
              <w:jc w:val="both"/>
              <w:rPr>
                <w:sz w:val="28"/>
                <w:szCs w:val="28"/>
              </w:rPr>
            </w:pPr>
            <w:r w:rsidRPr="00B1263C">
              <w:rPr>
                <w:sz w:val="28"/>
                <w:szCs w:val="28"/>
              </w:rPr>
              <w:t>1,3862</w:t>
            </w:r>
          </w:p>
        </w:tc>
        <w:tc>
          <w:tcPr>
            <w:tcW w:w="1418" w:type="dxa"/>
            <w:vAlign w:val="center"/>
          </w:tcPr>
          <w:p w:rsidR="00DB43BE" w:rsidRPr="00B1263C" w:rsidRDefault="00DB43BE" w:rsidP="00444198">
            <w:pPr>
              <w:jc w:val="both"/>
              <w:rPr>
                <w:sz w:val="28"/>
                <w:szCs w:val="28"/>
              </w:rPr>
            </w:pPr>
            <w:r w:rsidRPr="00B1263C">
              <w:rPr>
                <w:sz w:val="28"/>
                <w:szCs w:val="28"/>
              </w:rPr>
              <w:t>0,9680</w:t>
            </w:r>
          </w:p>
        </w:tc>
        <w:tc>
          <w:tcPr>
            <w:tcW w:w="1411" w:type="dxa"/>
            <w:vAlign w:val="center"/>
          </w:tcPr>
          <w:p w:rsidR="00DB43BE" w:rsidRPr="00B1263C" w:rsidRDefault="00DB43BE" w:rsidP="00444198">
            <w:pPr>
              <w:jc w:val="both"/>
              <w:rPr>
                <w:sz w:val="28"/>
                <w:szCs w:val="28"/>
              </w:rPr>
            </w:pPr>
            <w:r w:rsidRPr="00B1263C">
              <w:rPr>
                <w:sz w:val="28"/>
                <w:szCs w:val="28"/>
              </w:rPr>
              <w:t>1,5117</w:t>
            </w:r>
          </w:p>
        </w:tc>
      </w:tr>
      <w:tr w:rsidR="00DB43BE" w:rsidRPr="00B1263C" w:rsidTr="0061097C">
        <w:tc>
          <w:tcPr>
            <w:tcW w:w="846" w:type="dxa"/>
            <w:vAlign w:val="bottom"/>
          </w:tcPr>
          <w:p w:rsidR="00DB43BE" w:rsidRPr="00B1263C" w:rsidRDefault="00396D55" w:rsidP="00396D55">
            <w:pPr>
              <w:jc w:val="both"/>
              <w:rPr>
                <w:sz w:val="28"/>
                <w:szCs w:val="28"/>
                <w:lang w:val="kk-KZ"/>
              </w:rPr>
            </w:pPr>
            <w:r w:rsidRPr="00B1263C">
              <w:rPr>
                <w:sz w:val="28"/>
                <w:szCs w:val="28"/>
                <w:lang w:val="kk-KZ"/>
              </w:rPr>
              <w:t>16</w:t>
            </w:r>
          </w:p>
        </w:tc>
        <w:tc>
          <w:tcPr>
            <w:tcW w:w="2126" w:type="dxa"/>
            <w:vAlign w:val="bottom"/>
          </w:tcPr>
          <w:p w:rsidR="00396D55" w:rsidRPr="00B1263C" w:rsidRDefault="00DB43BE" w:rsidP="00444198">
            <w:pPr>
              <w:ind w:firstLine="34"/>
              <w:jc w:val="both"/>
              <w:rPr>
                <w:sz w:val="28"/>
                <w:szCs w:val="28"/>
              </w:rPr>
            </w:pPr>
            <w:r w:rsidRPr="00B1263C">
              <w:rPr>
                <w:sz w:val="28"/>
                <w:szCs w:val="28"/>
              </w:rPr>
              <w:t>Оқу шығындары</w:t>
            </w:r>
          </w:p>
          <w:p w:rsidR="00DB43BE" w:rsidRPr="00B1263C" w:rsidRDefault="00DB43BE" w:rsidP="00444198">
            <w:pPr>
              <w:ind w:firstLine="34"/>
              <w:jc w:val="both"/>
              <w:rPr>
                <w:sz w:val="28"/>
                <w:szCs w:val="28"/>
              </w:rPr>
            </w:pPr>
            <w:r w:rsidRPr="00B1263C">
              <w:rPr>
                <w:sz w:val="28"/>
                <w:szCs w:val="28"/>
              </w:rPr>
              <w:t>ның коэффициенті</w:t>
            </w:r>
          </w:p>
        </w:tc>
        <w:tc>
          <w:tcPr>
            <w:tcW w:w="1134" w:type="dxa"/>
            <w:vAlign w:val="bottom"/>
          </w:tcPr>
          <w:p w:rsidR="00DB43BE" w:rsidRPr="00B1263C" w:rsidRDefault="00DB43BE" w:rsidP="00444198">
            <w:pPr>
              <w:jc w:val="both"/>
              <w:rPr>
                <w:sz w:val="28"/>
                <w:szCs w:val="28"/>
              </w:rPr>
            </w:pPr>
            <w:r w:rsidRPr="00B1263C">
              <w:rPr>
                <w:sz w:val="28"/>
                <w:szCs w:val="28"/>
              </w:rPr>
              <w:t>мың тенге/адам</w:t>
            </w:r>
          </w:p>
        </w:tc>
        <w:tc>
          <w:tcPr>
            <w:tcW w:w="1276" w:type="dxa"/>
            <w:vAlign w:val="center"/>
          </w:tcPr>
          <w:p w:rsidR="00DB43BE" w:rsidRPr="00B1263C" w:rsidRDefault="00DB43BE" w:rsidP="00444198">
            <w:pPr>
              <w:jc w:val="both"/>
              <w:rPr>
                <w:sz w:val="28"/>
                <w:szCs w:val="28"/>
              </w:rPr>
            </w:pPr>
            <w:r w:rsidRPr="00B1263C">
              <w:rPr>
                <w:sz w:val="28"/>
                <w:szCs w:val="28"/>
              </w:rPr>
              <w:t>24,33</w:t>
            </w:r>
          </w:p>
        </w:tc>
        <w:tc>
          <w:tcPr>
            <w:tcW w:w="1417" w:type="dxa"/>
            <w:vAlign w:val="center"/>
          </w:tcPr>
          <w:p w:rsidR="00DB43BE" w:rsidRPr="00B1263C" w:rsidRDefault="00DB43BE" w:rsidP="00444198">
            <w:pPr>
              <w:jc w:val="both"/>
              <w:rPr>
                <w:sz w:val="28"/>
                <w:szCs w:val="28"/>
              </w:rPr>
            </w:pPr>
            <w:r w:rsidRPr="00B1263C">
              <w:rPr>
                <w:sz w:val="28"/>
                <w:szCs w:val="28"/>
              </w:rPr>
              <w:t>20,08</w:t>
            </w:r>
          </w:p>
        </w:tc>
        <w:tc>
          <w:tcPr>
            <w:tcW w:w="1418" w:type="dxa"/>
            <w:vAlign w:val="center"/>
          </w:tcPr>
          <w:p w:rsidR="00DB43BE" w:rsidRPr="00B1263C" w:rsidRDefault="00DB43BE" w:rsidP="00444198">
            <w:pPr>
              <w:jc w:val="both"/>
              <w:rPr>
                <w:sz w:val="28"/>
                <w:szCs w:val="28"/>
              </w:rPr>
            </w:pPr>
            <w:r w:rsidRPr="00B1263C">
              <w:rPr>
                <w:sz w:val="28"/>
                <w:szCs w:val="28"/>
              </w:rPr>
              <w:t>15,58</w:t>
            </w:r>
          </w:p>
        </w:tc>
        <w:tc>
          <w:tcPr>
            <w:tcW w:w="1411" w:type="dxa"/>
            <w:vAlign w:val="center"/>
          </w:tcPr>
          <w:p w:rsidR="00DB43BE" w:rsidRPr="00B1263C" w:rsidRDefault="00DB43BE" w:rsidP="00444198">
            <w:pPr>
              <w:jc w:val="both"/>
              <w:rPr>
                <w:sz w:val="28"/>
                <w:szCs w:val="28"/>
              </w:rPr>
            </w:pPr>
            <w:r w:rsidRPr="00B1263C">
              <w:rPr>
                <w:sz w:val="28"/>
                <w:szCs w:val="28"/>
              </w:rPr>
              <w:t>20,93</w:t>
            </w:r>
          </w:p>
        </w:tc>
      </w:tr>
      <w:tr w:rsidR="00DB43BE" w:rsidRPr="00B1263C" w:rsidTr="0061097C">
        <w:tc>
          <w:tcPr>
            <w:tcW w:w="9628" w:type="dxa"/>
            <w:gridSpan w:val="7"/>
            <w:vAlign w:val="bottom"/>
          </w:tcPr>
          <w:p w:rsidR="00DB43BE" w:rsidRPr="00B1263C" w:rsidRDefault="00EA3370" w:rsidP="00444198">
            <w:pPr>
              <w:jc w:val="both"/>
              <w:rPr>
                <w:sz w:val="28"/>
                <w:szCs w:val="28"/>
              </w:rPr>
            </w:pPr>
            <w:r w:rsidRPr="00B1263C">
              <w:rPr>
                <w:sz w:val="28"/>
                <w:szCs w:val="28"/>
              </w:rPr>
              <w:t>Ескерту: [</w:t>
            </w:r>
            <w:r w:rsidR="000C1173" w:rsidRPr="00B1263C">
              <w:rPr>
                <w:sz w:val="28"/>
                <w:szCs w:val="28"/>
                <w:lang w:val="kk-KZ"/>
              </w:rPr>
              <w:t>100</w:t>
            </w:r>
            <w:r w:rsidR="00DB43BE" w:rsidRPr="00B1263C">
              <w:rPr>
                <w:sz w:val="28"/>
                <w:szCs w:val="28"/>
                <w:lang w:val="kk-KZ"/>
              </w:rPr>
              <w:t>]</w:t>
            </w:r>
            <w:r w:rsidR="00DB43BE" w:rsidRPr="00B1263C">
              <w:rPr>
                <w:sz w:val="28"/>
                <w:szCs w:val="28"/>
              </w:rPr>
              <w:t xml:space="preserve"> дереккөз бойынша автор құрастырған</w:t>
            </w:r>
          </w:p>
        </w:tc>
      </w:tr>
    </w:tbl>
    <w:p w:rsidR="00AA146F" w:rsidRPr="00B1263C" w:rsidRDefault="00AA146F" w:rsidP="002E4DA3">
      <w:pPr>
        <w:ind w:firstLine="709"/>
        <w:jc w:val="both"/>
        <w:rPr>
          <w:sz w:val="28"/>
          <w:szCs w:val="28"/>
          <w:shd w:val="clear" w:color="auto" w:fill="FFFFFF"/>
          <w:lang w:val="kk-KZ"/>
        </w:rPr>
      </w:pPr>
    </w:p>
    <w:p w:rsidR="00704813" w:rsidRPr="00050D61" w:rsidRDefault="0035549C" w:rsidP="00B025D5">
      <w:pPr>
        <w:ind w:firstLine="709"/>
        <w:jc w:val="both"/>
        <w:rPr>
          <w:sz w:val="28"/>
          <w:szCs w:val="28"/>
          <w:lang w:val="kk-KZ"/>
        </w:rPr>
      </w:pPr>
      <w:r w:rsidRPr="00050D61">
        <w:rPr>
          <w:sz w:val="28"/>
          <w:szCs w:val="28"/>
          <w:lang w:val="kk-KZ"/>
        </w:rPr>
        <w:t>1</w:t>
      </w:r>
      <w:r w:rsidR="0072026A" w:rsidRPr="00050D61">
        <w:rPr>
          <w:sz w:val="28"/>
          <w:szCs w:val="28"/>
          <w:lang w:val="kk-KZ"/>
        </w:rPr>
        <w:t>6</w:t>
      </w:r>
      <w:r w:rsidR="00BE0B60" w:rsidRPr="00050D61">
        <w:rPr>
          <w:sz w:val="28"/>
          <w:szCs w:val="28"/>
          <w:lang w:val="kk-KZ"/>
        </w:rPr>
        <w:t>-</w:t>
      </w:r>
      <w:r w:rsidR="0072026A" w:rsidRPr="00050D61">
        <w:rPr>
          <w:sz w:val="28"/>
          <w:szCs w:val="28"/>
          <w:lang w:val="kk-KZ"/>
        </w:rPr>
        <w:t>шы</w:t>
      </w:r>
      <w:r w:rsidR="00A71316" w:rsidRPr="00050D61">
        <w:rPr>
          <w:sz w:val="28"/>
          <w:szCs w:val="28"/>
          <w:lang w:val="kk-KZ"/>
        </w:rPr>
        <w:t xml:space="preserve"> </w:t>
      </w:r>
      <w:r w:rsidR="00BE0B60" w:rsidRPr="00050D61">
        <w:rPr>
          <w:sz w:val="28"/>
          <w:szCs w:val="28"/>
          <w:lang w:val="kk-KZ"/>
        </w:rPr>
        <w:t xml:space="preserve">кестені талдау HCVA немесе әрбір қызметкердің орташа </w:t>
      </w:r>
      <w:r w:rsidR="00742517" w:rsidRPr="00050D61">
        <w:rPr>
          <w:sz w:val="28"/>
          <w:szCs w:val="28"/>
          <w:lang w:val="kk-KZ"/>
        </w:rPr>
        <w:t>пайдасы</w:t>
      </w:r>
      <w:r w:rsidR="00BE0B60" w:rsidRPr="00050D61">
        <w:rPr>
          <w:sz w:val="28"/>
          <w:szCs w:val="28"/>
          <w:lang w:val="kk-KZ"/>
        </w:rPr>
        <w:t xml:space="preserve">, сондай-ақ адами </w:t>
      </w:r>
      <w:r w:rsidR="00742517" w:rsidRPr="00050D61">
        <w:rPr>
          <w:sz w:val="28"/>
          <w:szCs w:val="28"/>
          <w:lang w:val="kk-KZ"/>
        </w:rPr>
        <w:t>капиталдың басқа көрсеткіштері к</w:t>
      </w:r>
      <w:r w:rsidR="00BE0B60" w:rsidRPr="00050D61">
        <w:rPr>
          <w:sz w:val="28"/>
          <w:szCs w:val="28"/>
          <w:lang w:val="kk-KZ"/>
        </w:rPr>
        <w:t>овидке дейінгі жылдарда өсу үрдісін көрсетеді, ал</w:t>
      </w:r>
      <w:r w:rsidR="006C1D7B" w:rsidRPr="00050D61">
        <w:rPr>
          <w:sz w:val="28"/>
          <w:szCs w:val="28"/>
          <w:lang w:val="kk-KZ"/>
        </w:rPr>
        <w:t>,</w:t>
      </w:r>
      <w:r w:rsidR="00BE0B60" w:rsidRPr="00050D61">
        <w:rPr>
          <w:sz w:val="28"/>
          <w:szCs w:val="28"/>
          <w:lang w:val="kk-KZ"/>
        </w:rPr>
        <w:t xml:space="preserve"> 2020 жылы айтарлықтай төмендеуді көрсетеді.</w:t>
      </w:r>
    </w:p>
    <w:p w:rsidR="00742517" w:rsidRPr="00050D61" w:rsidRDefault="0035549C" w:rsidP="00B025D5">
      <w:pPr>
        <w:ind w:firstLine="709"/>
        <w:jc w:val="both"/>
        <w:rPr>
          <w:sz w:val="28"/>
          <w:szCs w:val="28"/>
          <w:lang w:val="kk-KZ"/>
        </w:rPr>
      </w:pPr>
      <w:r w:rsidRPr="00050D61">
        <w:rPr>
          <w:sz w:val="28"/>
          <w:szCs w:val="28"/>
          <w:lang w:val="kk-KZ"/>
        </w:rPr>
        <w:t>1</w:t>
      </w:r>
      <w:r w:rsidR="0072026A" w:rsidRPr="00050D61">
        <w:rPr>
          <w:sz w:val="28"/>
          <w:szCs w:val="28"/>
          <w:lang w:val="kk-KZ"/>
        </w:rPr>
        <w:t>5</w:t>
      </w:r>
      <w:r w:rsidR="006C1D7B" w:rsidRPr="00050D61">
        <w:rPr>
          <w:sz w:val="28"/>
          <w:szCs w:val="28"/>
          <w:lang w:val="kk-KZ"/>
        </w:rPr>
        <w:t xml:space="preserve"> және </w:t>
      </w:r>
      <w:r w:rsidRPr="00050D61">
        <w:rPr>
          <w:sz w:val="28"/>
          <w:szCs w:val="28"/>
          <w:lang w:val="kk-KZ"/>
        </w:rPr>
        <w:t>1</w:t>
      </w:r>
      <w:r w:rsidR="0072026A" w:rsidRPr="00050D61">
        <w:rPr>
          <w:sz w:val="28"/>
          <w:szCs w:val="28"/>
          <w:lang w:val="kk-KZ"/>
        </w:rPr>
        <w:t>6</w:t>
      </w:r>
      <w:r w:rsidR="006C1D7B" w:rsidRPr="00050D61">
        <w:rPr>
          <w:sz w:val="28"/>
          <w:szCs w:val="28"/>
          <w:lang w:val="kk-KZ"/>
        </w:rPr>
        <w:t>-</w:t>
      </w:r>
      <w:r w:rsidR="0072026A" w:rsidRPr="00050D61">
        <w:rPr>
          <w:sz w:val="28"/>
          <w:szCs w:val="28"/>
          <w:lang w:val="kk-KZ"/>
        </w:rPr>
        <w:t xml:space="preserve"> шы</w:t>
      </w:r>
      <w:r w:rsidR="00A71316" w:rsidRPr="00050D61">
        <w:rPr>
          <w:sz w:val="28"/>
          <w:szCs w:val="28"/>
          <w:lang w:val="kk-KZ"/>
        </w:rPr>
        <w:t xml:space="preserve"> </w:t>
      </w:r>
      <w:r w:rsidR="00742517" w:rsidRPr="00050D61">
        <w:rPr>
          <w:sz w:val="28"/>
          <w:szCs w:val="28"/>
          <w:lang w:val="kk-KZ"/>
        </w:rPr>
        <w:t>кестелерді салыстырмалы талдауда, оқыту шығындарының коэффициентін қоспағанда, алынған нәтижелер</w:t>
      </w:r>
      <w:r w:rsidR="006C1D7B" w:rsidRPr="00050D61">
        <w:rPr>
          <w:sz w:val="28"/>
          <w:szCs w:val="28"/>
          <w:lang w:val="kk-KZ"/>
        </w:rPr>
        <w:t>дің айтарлықтай ұқсас екенін көруге болады</w:t>
      </w:r>
      <w:r w:rsidR="00742517" w:rsidRPr="00050D61">
        <w:rPr>
          <w:sz w:val="28"/>
          <w:szCs w:val="28"/>
          <w:lang w:val="kk-KZ"/>
        </w:rPr>
        <w:t xml:space="preserve">. №1 КҚБА-да олар Қазақстан бойынша орташа деңгейден шамамен 2 есе жоғары, бұл өз қызметкерлерінің кәсіби деңгейін арттыруға </w:t>
      </w:r>
      <w:r w:rsidR="006C1D7B" w:rsidRPr="00050D61">
        <w:rPr>
          <w:sz w:val="28"/>
          <w:szCs w:val="28"/>
          <w:lang w:val="kk-KZ"/>
        </w:rPr>
        <w:t>аса</w:t>
      </w:r>
      <w:r w:rsidR="00742517" w:rsidRPr="00050D61">
        <w:rPr>
          <w:sz w:val="28"/>
          <w:szCs w:val="28"/>
          <w:lang w:val="kk-KZ"/>
        </w:rPr>
        <w:t xml:space="preserve"> көңіл бөлетін аурухананың кадрлық саясатын көрсетеді.</w:t>
      </w:r>
      <w:r w:rsidR="005210E6" w:rsidRPr="00050D61">
        <w:rPr>
          <w:sz w:val="28"/>
          <w:szCs w:val="28"/>
          <w:lang w:val="kk-KZ"/>
        </w:rPr>
        <w:tab/>
      </w:r>
    </w:p>
    <w:p w:rsidR="00742517" w:rsidRPr="00050D61" w:rsidRDefault="00742517" w:rsidP="00B025D5">
      <w:pPr>
        <w:ind w:firstLine="709"/>
        <w:jc w:val="both"/>
        <w:rPr>
          <w:b/>
          <w:sz w:val="28"/>
          <w:szCs w:val="28"/>
          <w:lang w:val="kk-KZ"/>
        </w:rPr>
      </w:pPr>
      <w:r w:rsidRPr="00050D61">
        <w:rPr>
          <w:b/>
          <w:sz w:val="28"/>
          <w:szCs w:val="28"/>
          <w:lang w:val="kk-KZ"/>
        </w:rPr>
        <w:t>3) Интеллектуалдық капиталдың денсаулық сақтау ұйымдарының қызметіне әсерін бағалау.</w:t>
      </w:r>
    </w:p>
    <w:p w:rsidR="00650703" w:rsidRPr="00050D61" w:rsidRDefault="00650703" w:rsidP="00B025D5">
      <w:pPr>
        <w:ind w:firstLine="709"/>
        <w:jc w:val="both"/>
        <w:rPr>
          <w:sz w:val="28"/>
          <w:szCs w:val="28"/>
          <w:lang w:val="kk-KZ"/>
        </w:rPr>
      </w:pPr>
      <w:r w:rsidRPr="00050D61">
        <w:rPr>
          <w:sz w:val="28"/>
          <w:szCs w:val="28"/>
          <w:lang w:val="kk-KZ"/>
        </w:rPr>
        <w:t xml:space="preserve">Интеллектуалдық капитал – бұл компанияның білімі мен материалдық емес активтерін оның қосымша құнын жасайтын </w:t>
      </w:r>
      <w:r w:rsidR="00764973" w:rsidRPr="00050D61">
        <w:rPr>
          <w:sz w:val="28"/>
          <w:szCs w:val="28"/>
          <w:lang w:val="kk-KZ"/>
        </w:rPr>
        <w:t>факторлар</w:t>
      </w:r>
      <w:r w:rsidRPr="00050D61">
        <w:rPr>
          <w:sz w:val="28"/>
          <w:szCs w:val="28"/>
          <w:lang w:val="kk-KZ"/>
        </w:rPr>
        <w:t>ға айналдыру қабілеті. Бұл адами капиталдың бөлінбейтін бөлігі</w:t>
      </w:r>
      <w:r w:rsidR="006C1D7B" w:rsidRPr="00050D61">
        <w:rPr>
          <w:sz w:val="28"/>
          <w:szCs w:val="28"/>
          <w:lang w:val="kk-KZ"/>
        </w:rPr>
        <w:t xml:space="preserve"> болып табылады</w:t>
      </w:r>
      <w:r w:rsidRPr="00050D61">
        <w:rPr>
          <w:sz w:val="28"/>
          <w:szCs w:val="28"/>
          <w:lang w:val="kk-KZ"/>
        </w:rPr>
        <w:t>.</w:t>
      </w:r>
    </w:p>
    <w:p w:rsidR="00A53E38" w:rsidRPr="00050D61" w:rsidRDefault="00650703" w:rsidP="00B025D5">
      <w:pPr>
        <w:ind w:firstLine="709"/>
        <w:jc w:val="both"/>
        <w:rPr>
          <w:sz w:val="28"/>
          <w:szCs w:val="28"/>
          <w:lang w:val="kk-KZ"/>
        </w:rPr>
      </w:pPr>
      <w:r w:rsidRPr="00050D61">
        <w:rPr>
          <w:sz w:val="28"/>
          <w:szCs w:val="28"/>
          <w:lang w:val="kk-KZ"/>
        </w:rPr>
        <w:t>Интеллектуалдық капиталды жеке тұлғаның тұрақты бәсекелестік артықшылыққа қол жеткізудегі маңызды стратегиялық активі деп санауға болады. Интеллектуалдық капиталды тиімді пайдалану компанияларға активтердің қосылған құнына үлес қосуға, оның қызметінің нәтижелеріне әсер етуге</w:t>
      </w:r>
      <w:r w:rsidR="006C1D7B" w:rsidRPr="00050D61">
        <w:rPr>
          <w:sz w:val="28"/>
          <w:szCs w:val="28"/>
          <w:lang w:val="kk-KZ"/>
        </w:rPr>
        <w:t>, сонымен қатар</w:t>
      </w:r>
      <w:r w:rsidRPr="00050D61">
        <w:rPr>
          <w:sz w:val="28"/>
          <w:szCs w:val="28"/>
          <w:lang w:val="kk-KZ"/>
        </w:rPr>
        <w:t xml:space="preserve"> нарықта бәсекелестік артықшылыққа қол жеткізуге </w:t>
      </w:r>
      <w:r w:rsidR="00BA2959" w:rsidRPr="00050D61">
        <w:rPr>
          <w:sz w:val="28"/>
          <w:szCs w:val="28"/>
          <w:lang w:val="kk-KZ"/>
        </w:rPr>
        <w:t>болады.</w:t>
      </w:r>
      <w:r w:rsidRPr="00050D61">
        <w:rPr>
          <w:sz w:val="28"/>
          <w:szCs w:val="28"/>
          <w:lang w:val="kk-KZ"/>
        </w:rPr>
        <w:t xml:space="preserve"> </w:t>
      </w:r>
      <w:r w:rsidR="00A53E38" w:rsidRPr="00050D61">
        <w:rPr>
          <w:sz w:val="28"/>
          <w:szCs w:val="28"/>
          <w:lang w:val="kk-KZ"/>
        </w:rPr>
        <w:t xml:space="preserve">Интеллектуалдық капитал, материалдық емес активтер және білім активтері өзара байланысты болса да, Экономикалық </w:t>
      </w:r>
      <w:r w:rsidR="006C1D7B" w:rsidRPr="00050D61">
        <w:rPr>
          <w:sz w:val="28"/>
          <w:szCs w:val="28"/>
          <w:lang w:val="kk-KZ"/>
        </w:rPr>
        <w:t xml:space="preserve">Ынтымақтастық </w:t>
      </w:r>
      <w:r w:rsidR="00A53E38" w:rsidRPr="00050D61">
        <w:rPr>
          <w:sz w:val="28"/>
          <w:szCs w:val="28"/>
          <w:lang w:val="kk-KZ"/>
        </w:rPr>
        <w:t xml:space="preserve">және </w:t>
      </w:r>
      <w:r w:rsidR="006C1D7B" w:rsidRPr="00050D61">
        <w:rPr>
          <w:sz w:val="28"/>
          <w:szCs w:val="28"/>
          <w:lang w:val="kk-KZ"/>
        </w:rPr>
        <w:t>Даму Ұйымы</w:t>
      </w:r>
      <w:r w:rsidR="00A53E38" w:rsidRPr="00050D61">
        <w:rPr>
          <w:sz w:val="28"/>
          <w:szCs w:val="28"/>
          <w:lang w:val="kk-KZ"/>
        </w:rPr>
        <w:t xml:space="preserve"> (ЭЫДҰ) олардың арасындағы айырмашылықты анықтайды. Материалдық емес активтер - бұл тауарларды немесе қызметтерді өндіруде немесе жеткізуде, басқаларға жалға беруде </w:t>
      </w:r>
      <w:r w:rsidR="006C1D7B" w:rsidRPr="00050D61">
        <w:rPr>
          <w:sz w:val="28"/>
          <w:szCs w:val="28"/>
          <w:lang w:val="kk-KZ"/>
        </w:rPr>
        <w:t>сонымен қатар,</w:t>
      </w:r>
      <w:r w:rsidR="00A53E38" w:rsidRPr="00050D61">
        <w:rPr>
          <w:sz w:val="28"/>
          <w:szCs w:val="28"/>
          <w:lang w:val="kk-KZ"/>
        </w:rPr>
        <w:t xml:space="preserve"> әкімшілік мақсаттарда пайдалану үшін ұсталатын, заттай нысаны жоқ ақшалай </w:t>
      </w:r>
      <w:r w:rsidR="006C1D7B" w:rsidRPr="00050D61">
        <w:rPr>
          <w:sz w:val="28"/>
          <w:szCs w:val="28"/>
          <w:lang w:val="kk-KZ"/>
        </w:rPr>
        <w:t xml:space="preserve">болып </w:t>
      </w:r>
      <w:r w:rsidR="006C1D7B" w:rsidRPr="00050D61">
        <w:rPr>
          <w:sz w:val="28"/>
          <w:szCs w:val="28"/>
          <w:lang w:val="kk-KZ"/>
        </w:rPr>
        <w:lastRenderedPageBreak/>
        <w:t>табылмайтын</w:t>
      </w:r>
      <w:r w:rsidR="00A53E38" w:rsidRPr="00050D61">
        <w:rPr>
          <w:sz w:val="28"/>
          <w:szCs w:val="28"/>
          <w:lang w:val="kk-KZ"/>
        </w:rPr>
        <w:t xml:space="preserve"> активтер. Ал</w:t>
      </w:r>
      <w:r w:rsidR="006C1D7B" w:rsidRPr="00050D61">
        <w:rPr>
          <w:sz w:val="28"/>
          <w:szCs w:val="28"/>
          <w:lang w:val="kk-KZ"/>
        </w:rPr>
        <w:t>,</w:t>
      </w:r>
      <w:r w:rsidR="00A53E38" w:rsidRPr="00050D61">
        <w:rPr>
          <w:sz w:val="28"/>
          <w:szCs w:val="28"/>
          <w:lang w:val="kk-KZ"/>
        </w:rPr>
        <w:t xml:space="preserve"> интеллектуалдық капитал кәсіпорынның материалдық емес активтерінің бағаланған экономикалық құны болып табылады және</w:t>
      </w:r>
      <w:r w:rsidR="006C1D7B" w:rsidRPr="00050D61">
        <w:rPr>
          <w:sz w:val="28"/>
          <w:szCs w:val="28"/>
          <w:lang w:val="kk-KZ"/>
        </w:rPr>
        <w:t xml:space="preserve"> ол өз кезегінде</w:t>
      </w:r>
      <w:r w:rsidR="00A53E38" w:rsidRPr="00050D61">
        <w:rPr>
          <w:sz w:val="28"/>
          <w:szCs w:val="28"/>
          <w:lang w:val="kk-KZ"/>
        </w:rPr>
        <w:t xml:space="preserve"> кәсіпорынның интеллектуалдық</w:t>
      </w:r>
      <w:r w:rsidR="000C1173" w:rsidRPr="00050D61">
        <w:rPr>
          <w:sz w:val="28"/>
          <w:szCs w:val="28"/>
          <w:lang w:val="kk-KZ"/>
        </w:rPr>
        <w:t xml:space="preserve"> капиталының деңгейін көрсетеді [113].</w:t>
      </w:r>
    </w:p>
    <w:p w:rsidR="00CE24B9" w:rsidRPr="00050D61" w:rsidRDefault="00742517" w:rsidP="00B025D5">
      <w:pPr>
        <w:ind w:firstLine="709"/>
        <w:jc w:val="both"/>
        <w:rPr>
          <w:sz w:val="28"/>
          <w:szCs w:val="28"/>
          <w:lang w:val="kk-KZ"/>
        </w:rPr>
      </w:pPr>
      <w:r w:rsidRPr="00050D61">
        <w:rPr>
          <w:sz w:val="28"/>
          <w:szCs w:val="28"/>
          <w:lang w:val="kk-KZ"/>
        </w:rPr>
        <w:t xml:space="preserve">Кейбір зерттеушілер білім жиынтығын </w:t>
      </w:r>
      <w:r w:rsidR="006C1D7B" w:rsidRPr="00050D61">
        <w:rPr>
          <w:sz w:val="28"/>
          <w:szCs w:val="28"/>
          <w:lang w:val="kk-KZ"/>
        </w:rPr>
        <w:t>интеллектуалдық</w:t>
      </w:r>
      <w:r w:rsidRPr="00050D61">
        <w:rPr>
          <w:sz w:val="28"/>
          <w:szCs w:val="28"/>
          <w:lang w:val="kk-KZ"/>
        </w:rPr>
        <w:t xml:space="preserve"> капиталдың ең маңызды құрамдас бөлігі ретінде анықтайды. Интеллектуалдық капиталдың өсуінің ең маңызды </w:t>
      </w:r>
      <w:r w:rsidR="00C819E7" w:rsidRPr="00050D61">
        <w:rPr>
          <w:sz w:val="28"/>
          <w:szCs w:val="28"/>
          <w:lang w:val="kk-KZ"/>
        </w:rPr>
        <w:t>факторлары</w:t>
      </w:r>
      <w:r w:rsidRPr="00050D61">
        <w:rPr>
          <w:sz w:val="28"/>
          <w:szCs w:val="28"/>
          <w:lang w:val="kk-KZ"/>
        </w:rPr>
        <w:t xml:space="preserve"> – ғылым және қызметкерлердің қызметіне инновациялар мен жаңа технологияларды енгізу, </w:t>
      </w:r>
      <w:r w:rsidR="006C1D7B" w:rsidRPr="00050D61">
        <w:rPr>
          <w:sz w:val="28"/>
          <w:szCs w:val="28"/>
          <w:lang w:val="kk-KZ"/>
        </w:rPr>
        <w:t xml:space="preserve">сонымен қатар, </w:t>
      </w:r>
      <w:r w:rsidRPr="00050D61">
        <w:rPr>
          <w:sz w:val="28"/>
          <w:szCs w:val="28"/>
          <w:lang w:val="kk-KZ"/>
        </w:rPr>
        <w:t>ҒЗТКЖ шығындарының артуы.</w:t>
      </w:r>
      <w:r w:rsidR="0061097C" w:rsidRPr="00050D61">
        <w:rPr>
          <w:sz w:val="28"/>
          <w:szCs w:val="28"/>
          <w:lang w:val="kk-KZ"/>
        </w:rPr>
        <w:t xml:space="preserve"> </w:t>
      </w:r>
      <w:r w:rsidR="00CE24B9" w:rsidRPr="00050D61">
        <w:rPr>
          <w:sz w:val="28"/>
          <w:szCs w:val="28"/>
          <w:lang w:val="kk-KZ"/>
        </w:rPr>
        <w:t>Интеллектуалдық капитал Эдвинссон мен Мэлоун классификациясы бойынша әдетте үш құрамдас бөлікке бөлінеді: адами, құрылымдық және реляциялық капитал</w:t>
      </w:r>
      <w:r w:rsidR="002A1B43" w:rsidRPr="00050D61">
        <w:rPr>
          <w:sz w:val="28"/>
          <w:szCs w:val="28"/>
          <w:lang w:val="kk-KZ"/>
        </w:rPr>
        <w:t xml:space="preserve"> [</w:t>
      </w:r>
      <w:r w:rsidR="000C1173" w:rsidRPr="00050D61">
        <w:rPr>
          <w:sz w:val="28"/>
          <w:szCs w:val="28"/>
          <w:lang w:val="kk-KZ"/>
        </w:rPr>
        <w:t>114</w:t>
      </w:r>
      <w:r w:rsidR="005210E6" w:rsidRPr="00050D61">
        <w:rPr>
          <w:sz w:val="28"/>
          <w:szCs w:val="28"/>
          <w:lang w:val="kk-KZ"/>
        </w:rPr>
        <w:t xml:space="preserve">]. </w:t>
      </w:r>
      <w:r w:rsidR="0032219D" w:rsidRPr="00050D61">
        <w:rPr>
          <w:sz w:val="28"/>
          <w:szCs w:val="28"/>
          <w:lang w:val="kk-KZ"/>
        </w:rPr>
        <w:t xml:space="preserve"> </w:t>
      </w:r>
      <w:r w:rsidR="00CE24B9" w:rsidRPr="00050D61">
        <w:rPr>
          <w:sz w:val="28"/>
          <w:szCs w:val="28"/>
          <w:lang w:val="kk-KZ"/>
        </w:rPr>
        <w:t>Осы концепция шеңберінде адами капитал нақты және әлеуетті интеллектуалдық қабілеттер, сондай-ақ компания қызметкерлерінің сәйкес практикалық дағдылары ретінде түсіндіріледі.</w:t>
      </w:r>
      <w:r w:rsidR="002611EE" w:rsidRPr="00050D61">
        <w:rPr>
          <w:sz w:val="28"/>
          <w:szCs w:val="28"/>
          <w:lang w:val="kk-KZ"/>
        </w:rPr>
        <w:tab/>
      </w:r>
    </w:p>
    <w:p w:rsidR="002611EE" w:rsidRPr="00050D61" w:rsidRDefault="002611EE" w:rsidP="00B025D5">
      <w:pPr>
        <w:ind w:firstLine="709"/>
        <w:jc w:val="both"/>
        <w:rPr>
          <w:sz w:val="28"/>
          <w:szCs w:val="28"/>
          <w:lang w:val="kk-KZ"/>
        </w:rPr>
      </w:pPr>
      <w:r w:rsidRPr="00050D61">
        <w:rPr>
          <w:sz w:val="28"/>
          <w:szCs w:val="28"/>
          <w:lang w:val="kk-KZ"/>
        </w:rPr>
        <w:t xml:space="preserve">Реляциялық капитал </w:t>
      </w:r>
      <w:r w:rsidR="00276737" w:rsidRPr="00050D61">
        <w:rPr>
          <w:sz w:val="28"/>
          <w:szCs w:val="28"/>
          <w:lang w:val="kk-KZ"/>
        </w:rPr>
        <w:t xml:space="preserve">– </w:t>
      </w:r>
      <w:r w:rsidRPr="00050D61">
        <w:rPr>
          <w:sz w:val="28"/>
          <w:szCs w:val="28"/>
          <w:lang w:val="kk-KZ"/>
        </w:rPr>
        <w:t>тұтынушылармен, жеткізушілермен және серіктестермен қарым-қатынастардан, имиджден, брендпен, репутациядан, тұтынушылардың адалдығы мен қанағаттануынан, жеткізушілермен қарым-қатынастан, тарату арналарынан, франчайзингтік және лицензиялық келісімдерден және т.б. тұрады.</w:t>
      </w:r>
    </w:p>
    <w:p w:rsidR="00A71316" w:rsidRPr="00050D61" w:rsidRDefault="002611EE" w:rsidP="00B025D5">
      <w:pPr>
        <w:ind w:firstLine="709"/>
        <w:jc w:val="both"/>
        <w:rPr>
          <w:sz w:val="28"/>
          <w:szCs w:val="28"/>
          <w:lang w:val="kk-KZ"/>
        </w:rPr>
      </w:pPr>
      <w:r w:rsidRPr="00050D61">
        <w:rPr>
          <w:sz w:val="28"/>
          <w:szCs w:val="28"/>
          <w:lang w:val="kk-KZ"/>
        </w:rPr>
        <w:t xml:space="preserve">Құрылымдық капитал </w:t>
      </w:r>
      <w:r w:rsidR="00276737" w:rsidRPr="00050D61">
        <w:rPr>
          <w:sz w:val="28"/>
          <w:szCs w:val="28"/>
          <w:lang w:val="kk-KZ"/>
        </w:rPr>
        <w:t>–</w:t>
      </w:r>
      <w:r w:rsidRPr="00050D61">
        <w:rPr>
          <w:sz w:val="28"/>
          <w:szCs w:val="28"/>
          <w:lang w:val="kk-KZ"/>
        </w:rPr>
        <w:t xml:space="preserve"> бұл жұмыс күні аяқталғаннан кейін және қызметкерлер кеткеннен</w:t>
      </w:r>
      <w:r w:rsidR="00276737" w:rsidRPr="00050D61">
        <w:rPr>
          <w:sz w:val="28"/>
          <w:szCs w:val="28"/>
          <w:lang w:val="kk-KZ"/>
        </w:rPr>
        <w:t xml:space="preserve"> кейін компанияда қалатын нәрсе. Б</w:t>
      </w:r>
      <w:r w:rsidRPr="00050D61">
        <w:rPr>
          <w:sz w:val="28"/>
          <w:szCs w:val="28"/>
          <w:lang w:val="kk-KZ"/>
        </w:rPr>
        <w:t>ұл, мысалы, тұтынушылармен қарым-қатынас, бизнес-</w:t>
      </w:r>
      <w:r w:rsidR="00276737" w:rsidRPr="00050D61">
        <w:rPr>
          <w:sz w:val="28"/>
          <w:szCs w:val="28"/>
          <w:lang w:val="kk-KZ"/>
        </w:rPr>
        <w:t>үдерістер</w:t>
      </w:r>
      <w:r w:rsidRPr="00050D61">
        <w:rPr>
          <w:sz w:val="28"/>
          <w:szCs w:val="28"/>
          <w:lang w:val="kk-KZ"/>
        </w:rPr>
        <w:t xml:space="preserve">, мәліметтер базасы, брендтер және IT жүйелері. </w:t>
      </w:r>
    </w:p>
    <w:p w:rsidR="005210E6" w:rsidRPr="00050D61" w:rsidRDefault="002611EE" w:rsidP="00B025D5">
      <w:pPr>
        <w:ind w:firstLine="709"/>
        <w:jc w:val="both"/>
        <w:rPr>
          <w:sz w:val="28"/>
          <w:szCs w:val="28"/>
          <w:lang w:val="kk-KZ"/>
        </w:rPr>
      </w:pPr>
      <w:r w:rsidRPr="00050D61">
        <w:rPr>
          <w:sz w:val="28"/>
          <w:szCs w:val="28"/>
          <w:lang w:val="kk-KZ"/>
        </w:rPr>
        <w:t>Ол төрт негізгі топ бойынша білім мен мате</w:t>
      </w:r>
      <w:r w:rsidR="00A71316" w:rsidRPr="00050D61">
        <w:rPr>
          <w:sz w:val="28"/>
          <w:szCs w:val="28"/>
          <w:lang w:val="kk-KZ"/>
        </w:rPr>
        <w:t>риалдық емес активтерді қамтиды:</w:t>
      </w:r>
    </w:p>
    <w:p w:rsidR="00CE24B9" w:rsidRPr="007B638E" w:rsidRDefault="00CE24B9" w:rsidP="007B638E">
      <w:pPr>
        <w:pStyle w:val="a5"/>
        <w:numPr>
          <w:ilvl w:val="0"/>
          <w:numId w:val="39"/>
        </w:numPr>
        <w:ind w:left="0" w:firstLine="709"/>
        <w:rPr>
          <w:sz w:val="28"/>
          <w:szCs w:val="28"/>
        </w:rPr>
      </w:pPr>
      <w:r w:rsidRPr="007B638E">
        <w:rPr>
          <w:sz w:val="28"/>
          <w:szCs w:val="28"/>
        </w:rPr>
        <w:t>Ұйымдастыру құрылымы, корпоративтік мәдениет, ереж</w:t>
      </w:r>
      <w:r w:rsidR="00A71316" w:rsidRPr="007B638E">
        <w:rPr>
          <w:sz w:val="28"/>
          <w:szCs w:val="28"/>
        </w:rPr>
        <w:t>елер, нормалар мен процедуралар;</w:t>
      </w:r>
    </w:p>
    <w:p w:rsidR="00CE24B9" w:rsidRPr="007B638E" w:rsidRDefault="00CE24B9" w:rsidP="007B638E">
      <w:pPr>
        <w:pStyle w:val="a5"/>
        <w:numPr>
          <w:ilvl w:val="0"/>
          <w:numId w:val="39"/>
        </w:numPr>
        <w:jc w:val="both"/>
        <w:rPr>
          <w:sz w:val="28"/>
          <w:szCs w:val="28"/>
        </w:rPr>
      </w:pPr>
      <w:r w:rsidRPr="007B638E">
        <w:rPr>
          <w:sz w:val="28"/>
          <w:szCs w:val="28"/>
        </w:rPr>
        <w:t xml:space="preserve">Тұтынушы базасы, деректер </w:t>
      </w:r>
      <w:r w:rsidR="00276737" w:rsidRPr="007B638E">
        <w:rPr>
          <w:sz w:val="28"/>
          <w:szCs w:val="28"/>
        </w:rPr>
        <w:t>базасы және оған қатысты ақпараттар</w:t>
      </w:r>
      <w:r w:rsidR="00A71316" w:rsidRPr="007B638E">
        <w:rPr>
          <w:sz w:val="28"/>
          <w:szCs w:val="28"/>
        </w:rPr>
        <w:t>;</w:t>
      </w:r>
    </w:p>
    <w:p w:rsidR="00CE24B9" w:rsidRPr="00B025D5" w:rsidRDefault="007B638E" w:rsidP="00B025D5">
      <w:pPr>
        <w:ind w:firstLine="709"/>
        <w:jc w:val="both"/>
        <w:rPr>
          <w:sz w:val="28"/>
          <w:szCs w:val="28"/>
        </w:rPr>
      </w:pPr>
      <w:r>
        <w:rPr>
          <w:sz w:val="28"/>
          <w:szCs w:val="28"/>
        </w:rPr>
        <w:t xml:space="preserve">3) </w:t>
      </w:r>
      <w:r w:rsidR="00CE24B9" w:rsidRPr="00B025D5">
        <w:rPr>
          <w:sz w:val="28"/>
          <w:szCs w:val="28"/>
        </w:rPr>
        <w:t>Ұйымны</w:t>
      </w:r>
      <w:r w:rsidR="00A71316" w:rsidRPr="00B025D5">
        <w:rPr>
          <w:sz w:val="28"/>
          <w:szCs w:val="28"/>
        </w:rPr>
        <w:t>ң веб-сайты және домендік атауы;</w:t>
      </w:r>
    </w:p>
    <w:p w:rsidR="00CE24B9" w:rsidRPr="00B025D5" w:rsidRDefault="00CE24B9" w:rsidP="00B025D5">
      <w:pPr>
        <w:ind w:firstLine="709"/>
        <w:jc w:val="both"/>
        <w:rPr>
          <w:b/>
          <w:sz w:val="28"/>
          <w:szCs w:val="28"/>
        </w:rPr>
      </w:pPr>
      <w:r w:rsidRPr="007B638E">
        <w:rPr>
          <w:sz w:val="28"/>
          <w:szCs w:val="28"/>
        </w:rPr>
        <w:t>4) Коммерциялық бағдарламалық қамтамасыз ету және ақпараттық жүйелер.</w:t>
      </w:r>
    </w:p>
    <w:p w:rsidR="005210E6" w:rsidRPr="00B1263C" w:rsidRDefault="00742517" w:rsidP="00B025D5">
      <w:pPr>
        <w:ind w:firstLine="709"/>
        <w:jc w:val="both"/>
        <w:rPr>
          <w:lang w:val="kk-KZ"/>
        </w:rPr>
      </w:pPr>
      <w:r w:rsidRPr="00B025D5">
        <w:rPr>
          <w:sz w:val="28"/>
          <w:szCs w:val="28"/>
        </w:rPr>
        <w:t>Қосымша құнның интеллектуалдық коэффициентінің көрсеткішін ғылыми айналымға 2000 жылы зерттеуші А.</w:t>
      </w:r>
      <w:r w:rsidR="00276737" w:rsidRPr="00B025D5">
        <w:rPr>
          <w:sz w:val="28"/>
          <w:szCs w:val="28"/>
        </w:rPr>
        <w:t xml:space="preserve"> </w:t>
      </w:r>
      <w:r w:rsidRPr="00B025D5">
        <w:rPr>
          <w:sz w:val="28"/>
          <w:szCs w:val="28"/>
        </w:rPr>
        <w:t xml:space="preserve">Пулик енгізген. Бұл </w:t>
      </w:r>
      <w:r w:rsidR="00276737" w:rsidRPr="00B025D5">
        <w:rPr>
          <w:sz w:val="28"/>
          <w:szCs w:val="28"/>
        </w:rPr>
        <w:t>көрсеткіштерді</w:t>
      </w:r>
      <w:r w:rsidRPr="00B025D5">
        <w:rPr>
          <w:sz w:val="28"/>
          <w:szCs w:val="28"/>
        </w:rPr>
        <w:t xml:space="preserve"> пайдалана отырып, компаниялар материалдық және материалдық емес активтердің қосылған құн үлесін анықтай алады. Сонымен қатар, компанияның бар әлеуетті жақсырақ пайдалануы компанияның қосымша құнының жоғары интеллектуалдық коэффициентін көрсетеді</w:t>
      </w:r>
      <w:r w:rsidR="002A1B43" w:rsidRPr="00B025D5">
        <w:rPr>
          <w:sz w:val="28"/>
          <w:szCs w:val="28"/>
        </w:rPr>
        <w:t xml:space="preserve"> [</w:t>
      </w:r>
      <w:r w:rsidR="000C1173" w:rsidRPr="00B025D5">
        <w:rPr>
          <w:sz w:val="28"/>
          <w:szCs w:val="28"/>
        </w:rPr>
        <w:t>115</w:t>
      </w:r>
      <w:r w:rsidR="005210E6" w:rsidRPr="00B025D5">
        <w:rPr>
          <w:sz w:val="28"/>
          <w:szCs w:val="28"/>
        </w:rPr>
        <w:t>].</w:t>
      </w:r>
      <w:r w:rsidR="00C90F8A" w:rsidRPr="00B025D5">
        <w:rPr>
          <w:sz w:val="28"/>
          <w:szCs w:val="28"/>
        </w:rPr>
        <w:t xml:space="preserve"> </w:t>
      </w:r>
      <w:r w:rsidRPr="00B025D5">
        <w:rPr>
          <w:sz w:val="28"/>
          <w:szCs w:val="28"/>
        </w:rPr>
        <w:t>Қосымша құнның интеллектуалды коэффициентіне</w:t>
      </w:r>
      <w:r w:rsidR="002A4B65" w:rsidRPr="00B025D5">
        <w:rPr>
          <w:sz w:val="28"/>
          <w:szCs w:val="28"/>
        </w:rPr>
        <w:t xml:space="preserve"> негізделген экономикалық модель</w:t>
      </w:r>
      <w:r w:rsidRPr="00B025D5">
        <w:rPr>
          <w:sz w:val="28"/>
          <w:szCs w:val="28"/>
        </w:rPr>
        <w:t xml:space="preserve"> IC (Intellectual Coefficient)</w:t>
      </w:r>
      <w:r w:rsidR="002A4B65" w:rsidRPr="00B025D5">
        <w:rPr>
          <w:sz w:val="28"/>
          <w:szCs w:val="28"/>
        </w:rPr>
        <w:t>,</w:t>
      </w:r>
      <w:r w:rsidRPr="00B025D5">
        <w:rPr>
          <w:sz w:val="28"/>
          <w:szCs w:val="28"/>
        </w:rPr>
        <w:t xml:space="preserve"> </w:t>
      </w:r>
      <w:r w:rsidR="002A4B65" w:rsidRPr="00B025D5">
        <w:rPr>
          <w:sz w:val="28"/>
          <w:szCs w:val="28"/>
        </w:rPr>
        <w:t xml:space="preserve">қосылған интеллектуалдық құн </w:t>
      </w:r>
      <w:r w:rsidRPr="00B025D5">
        <w:rPr>
          <w:sz w:val="28"/>
          <w:szCs w:val="28"/>
        </w:rPr>
        <w:t>(VAIC - Value Added Intellectual Coefficien</w:t>
      </w:r>
      <w:r w:rsidR="002A4B65" w:rsidRPr="00B025D5">
        <w:rPr>
          <w:sz w:val="28"/>
          <w:szCs w:val="28"/>
        </w:rPr>
        <w:t xml:space="preserve">t) </w:t>
      </w:r>
      <w:r w:rsidRPr="00B025D5">
        <w:rPr>
          <w:sz w:val="28"/>
          <w:szCs w:val="28"/>
        </w:rPr>
        <w:t>кәсіпорын ресурстарының үш негізгі түрі бойынша пайдалану тиімділігінің деңг</w:t>
      </w:r>
      <w:r w:rsidR="002A4B65" w:rsidRPr="00B025D5">
        <w:rPr>
          <w:sz w:val="28"/>
          <w:szCs w:val="28"/>
        </w:rPr>
        <w:t xml:space="preserve">ейін анықтауға </w:t>
      </w:r>
      <w:r w:rsidR="00BA2959" w:rsidRPr="00B025D5">
        <w:rPr>
          <w:sz w:val="28"/>
          <w:szCs w:val="28"/>
        </w:rPr>
        <w:t>болады.</w:t>
      </w:r>
      <w:r w:rsidR="00276737" w:rsidRPr="00B025D5">
        <w:rPr>
          <w:sz w:val="28"/>
          <w:szCs w:val="28"/>
        </w:rPr>
        <w:t xml:space="preserve"> О</w:t>
      </w:r>
      <w:r w:rsidR="002A4B65" w:rsidRPr="00B025D5">
        <w:rPr>
          <w:sz w:val="28"/>
          <w:szCs w:val="28"/>
        </w:rPr>
        <w:t>лар</w:t>
      </w:r>
      <w:r w:rsidRPr="00B025D5">
        <w:rPr>
          <w:sz w:val="28"/>
          <w:szCs w:val="28"/>
        </w:rPr>
        <w:t xml:space="preserve"> физикалық капиталдың қосылған құны (CEE -</w:t>
      </w:r>
      <w:r w:rsidR="002A4B65" w:rsidRPr="00B025D5">
        <w:rPr>
          <w:sz w:val="28"/>
          <w:szCs w:val="28"/>
        </w:rPr>
        <w:t xml:space="preserve"> Capital employed efficiency</w:t>
      </w:r>
      <w:r w:rsidRPr="00B025D5">
        <w:rPr>
          <w:sz w:val="28"/>
          <w:szCs w:val="28"/>
        </w:rPr>
        <w:t xml:space="preserve">), адами капиталдың қосылған құны (HCE - </w:t>
      </w:r>
      <w:r w:rsidR="002A4B65" w:rsidRPr="00B025D5">
        <w:rPr>
          <w:sz w:val="28"/>
          <w:szCs w:val="28"/>
        </w:rPr>
        <w:t>Human capital efficiency</w:t>
      </w:r>
      <w:r w:rsidRPr="00B025D5">
        <w:rPr>
          <w:sz w:val="28"/>
          <w:szCs w:val="28"/>
        </w:rPr>
        <w:t>) және құрылымдық капиталдың қосылған құны (</w:t>
      </w:r>
      <w:r w:rsidR="002A4B65" w:rsidRPr="00B025D5">
        <w:rPr>
          <w:sz w:val="28"/>
          <w:szCs w:val="28"/>
        </w:rPr>
        <w:t>SCE - Structural capital efficiency</w:t>
      </w:r>
      <w:r w:rsidRPr="00B025D5">
        <w:rPr>
          <w:sz w:val="28"/>
          <w:szCs w:val="28"/>
        </w:rPr>
        <w:t xml:space="preserve">). Оның үстіне бұл көрсеткіштің жоғары мәні кәсіпорынның әлеуетін, оның қосымша құн құру </w:t>
      </w:r>
      <w:r w:rsidRPr="00B025D5">
        <w:rPr>
          <w:sz w:val="28"/>
          <w:szCs w:val="28"/>
        </w:rPr>
        <w:lastRenderedPageBreak/>
        <w:t xml:space="preserve">қабілетін жоғары бағалауды көрсетеді. Қорытындылай келе, олар </w:t>
      </w:r>
      <w:r w:rsidR="002A4B65" w:rsidRPr="00B025D5">
        <w:rPr>
          <w:sz w:val="28"/>
          <w:szCs w:val="28"/>
        </w:rPr>
        <w:t xml:space="preserve">келесідей </w:t>
      </w:r>
      <w:r w:rsidRPr="00B025D5">
        <w:rPr>
          <w:sz w:val="28"/>
          <w:szCs w:val="28"/>
        </w:rPr>
        <w:t xml:space="preserve">формула бойынша VAIC қосылған </w:t>
      </w:r>
      <w:r w:rsidR="002A4B65" w:rsidRPr="00B025D5">
        <w:rPr>
          <w:sz w:val="28"/>
          <w:szCs w:val="28"/>
        </w:rPr>
        <w:t>интеллектуалдық</w:t>
      </w:r>
      <w:r w:rsidRPr="00B025D5">
        <w:rPr>
          <w:sz w:val="28"/>
          <w:szCs w:val="28"/>
        </w:rPr>
        <w:t xml:space="preserve"> құнды бағалауға </w:t>
      </w:r>
      <w:r w:rsidR="00BA2959" w:rsidRPr="00B025D5">
        <w:rPr>
          <w:sz w:val="28"/>
          <w:szCs w:val="28"/>
        </w:rPr>
        <w:t>болады</w:t>
      </w:r>
      <w:r w:rsidR="00BA2959" w:rsidRPr="00B025D5">
        <w:rPr>
          <w:sz w:val="28"/>
          <w:szCs w:val="28"/>
          <w:lang w:val="kk-KZ"/>
        </w:rPr>
        <w:t xml:space="preserve"> </w:t>
      </w:r>
      <w:r w:rsidR="005210E6" w:rsidRPr="00B1263C">
        <w:rPr>
          <w:lang w:val="kk-KZ"/>
        </w:rPr>
        <w:t>(</w:t>
      </w:r>
      <w:r w:rsidR="0035549C" w:rsidRPr="00B1263C">
        <w:rPr>
          <w:lang w:val="kk-KZ"/>
        </w:rPr>
        <w:t>19</w:t>
      </w:r>
      <w:r w:rsidR="005210E6" w:rsidRPr="00B1263C">
        <w:rPr>
          <w:lang w:val="kk-KZ"/>
        </w:rPr>
        <w:t>):</w:t>
      </w:r>
    </w:p>
    <w:p w:rsidR="005210E6" w:rsidRPr="00B1263C" w:rsidRDefault="005210E6" w:rsidP="002E4DA3">
      <w:pPr>
        <w:pStyle w:val="a3"/>
        <w:ind w:left="0" w:firstLine="709"/>
        <w:jc w:val="both"/>
        <w:rPr>
          <w:sz w:val="28"/>
          <w:szCs w:val="28"/>
          <w:lang w:val="kk-KZ"/>
        </w:rPr>
      </w:pPr>
    </w:p>
    <w:p w:rsidR="005210E6" w:rsidRPr="00B1263C" w:rsidRDefault="00276737" w:rsidP="0032219D">
      <w:pPr>
        <w:pStyle w:val="a3"/>
        <w:ind w:left="0" w:firstLine="709"/>
        <w:jc w:val="center"/>
        <w:rPr>
          <w:sz w:val="28"/>
          <w:szCs w:val="28"/>
          <w:lang w:val="kk-KZ"/>
        </w:rPr>
      </w:pPr>
      <w:r w:rsidRPr="00B1263C">
        <w:rPr>
          <w:sz w:val="28"/>
          <w:szCs w:val="28"/>
          <w:lang w:val="kk-KZ"/>
        </w:rPr>
        <w:t xml:space="preserve">VAIC= ICE +CEE                                              </w:t>
      </w:r>
      <w:r w:rsidR="007329EA" w:rsidRPr="00B1263C">
        <w:rPr>
          <w:sz w:val="28"/>
          <w:szCs w:val="28"/>
          <w:lang w:val="kk-KZ"/>
        </w:rPr>
        <w:t xml:space="preserve">      </w:t>
      </w:r>
      <w:r w:rsidR="005210E6" w:rsidRPr="00B1263C">
        <w:rPr>
          <w:sz w:val="28"/>
          <w:szCs w:val="28"/>
          <w:lang w:val="kk-KZ"/>
        </w:rPr>
        <w:t>(1</w:t>
      </w:r>
      <w:r w:rsidR="0035549C" w:rsidRPr="00B1263C">
        <w:rPr>
          <w:sz w:val="28"/>
          <w:szCs w:val="28"/>
          <w:lang w:val="kk-KZ"/>
        </w:rPr>
        <w:t>9</w:t>
      </w:r>
      <w:r w:rsidR="005210E6" w:rsidRPr="00B1263C">
        <w:rPr>
          <w:sz w:val="28"/>
          <w:szCs w:val="28"/>
          <w:lang w:val="kk-KZ"/>
        </w:rPr>
        <w:t>)</w:t>
      </w:r>
    </w:p>
    <w:p w:rsidR="005210E6" w:rsidRPr="00B1263C" w:rsidRDefault="005210E6" w:rsidP="002E4DA3">
      <w:pPr>
        <w:pStyle w:val="a3"/>
        <w:ind w:left="0" w:firstLine="709"/>
        <w:jc w:val="both"/>
        <w:rPr>
          <w:sz w:val="28"/>
          <w:szCs w:val="28"/>
          <w:lang w:val="kk-KZ"/>
        </w:rPr>
      </w:pPr>
    </w:p>
    <w:p w:rsidR="00A71316" w:rsidRPr="00B1263C" w:rsidRDefault="00A71316" w:rsidP="002E4DA3">
      <w:pPr>
        <w:pStyle w:val="a3"/>
        <w:ind w:left="0" w:firstLine="709"/>
        <w:jc w:val="both"/>
        <w:rPr>
          <w:sz w:val="28"/>
          <w:szCs w:val="28"/>
          <w:lang w:val="kk-KZ"/>
        </w:rPr>
      </w:pPr>
      <w:r w:rsidRPr="00B1263C">
        <w:rPr>
          <w:sz w:val="28"/>
          <w:szCs w:val="28"/>
          <w:lang w:val="kk-KZ"/>
        </w:rPr>
        <w:t>Мұндағы:</w:t>
      </w:r>
      <w:r w:rsidR="005210E6" w:rsidRPr="00B1263C">
        <w:rPr>
          <w:sz w:val="28"/>
          <w:szCs w:val="28"/>
          <w:lang w:val="kk-KZ"/>
        </w:rPr>
        <w:t xml:space="preserve"> </w:t>
      </w:r>
    </w:p>
    <w:p w:rsidR="005210E6" w:rsidRPr="00B1263C" w:rsidRDefault="005210E6" w:rsidP="002E4DA3">
      <w:pPr>
        <w:pStyle w:val="a3"/>
        <w:ind w:left="0" w:firstLine="709"/>
        <w:jc w:val="both"/>
        <w:rPr>
          <w:sz w:val="28"/>
          <w:szCs w:val="28"/>
          <w:lang w:val="kk-KZ"/>
        </w:rPr>
      </w:pPr>
      <w:r w:rsidRPr="00B1263C">
        <w:rPr>
          <w:sz w:val="28"/>
          <w:szCs w:val="28"/>
          <w:lang w:val="kk-KZ"/>
        </w:rPr>
        <w:t xml:space="preserve">ICE (intellectual capital efficiency) - </w:t>
      </w:r>
      <w:r w:rsidR="002A4B65" w:rsidRPr="00B1263C">
        <w:rPr>
          <w:sz w:val="28"/>
          <w:szCs w:val="28"/>
          <w:lang w:val="kk-KZ"/>
        </w:rPr>
        <w:t xml:space="preserve">формула бойынша адами және құрылымдық капиталды пайдалану тиімділігінің қосындысы бойынша алынған интеллектуалдық капиталдың тиімділігі </w:t>
      </w:r>
      <w:r w:rsidRPr="00B1263C">
        <w:rPr>
          <w:sz w:val="28"/>
          <w:szCs w:val="28"/>
          <w:lang w:val="kk-KZ"/>
        </w:rPr>
        <w:t>(</w:t>
      </w:r>
      <w:r w:rsidR="0035549C" w:rsidRPr="00B1263C">
        <w:rPr>
          <w:sz w:val="28"/>
          <w:szCs w:val="28"/>
          <w:lang w:val="kk-KZ"/>
        </w:rPr>
        <w:t>20</w:t>
      </w:r>
      <w:r w:rsidRPr="00B1263C">
        <w:rPr>
          <w:sz w:val="28"/>
          <w:szCs w:val="28"/>
          <w:lang w:val="kk-KZ"/>
        </w:rPr>
        <w:t xml:space="preserve">): </w:t>
      </w:r>
    </w:p>
    <w:p w:rsidR="005210E6" w:rsidRPr="00B1263C" w:rsidRDefault="005210E6" w:rsidP="002E4DA3">
      <w:pPr>
        <w:pStyle w:val="a3"/>
        <w:ind w:left="0" w:firstLine="709"/>
        <w:jc w:val="both"/>
        <w:rPr>
          <w:sz w:val="28"/>
          <w:szCs w:val="28"/>
          <w:lang w:val="kk-KZ"/>
        </w:rPr>
      </w:pPr>
    </w:p>
    <w:p w:rsidR="005210E6" w:rsidRPr="00B1263C" w:rsidRDefault="005210E6" w:rsidP="0032219D">
      <w:pPr>
        <w:pStyle w:val="a3"/>
        <w:ind w:left="0" w:firstLine="709"/>
        <w:jc w:val="center"/>
        <w:rPr>
          <w:sz w:val="28"/>
          <w:szCs w:val="28"/>
          <w:lang w:val="kk-KZ"/>
        </w:rPr>
      </w:pPr>
      <w:r w:rsidRPr="00B1263C">
        <w:rPr>
          <w:sz w:val="28"/>
          <w:szCs w:val="28"/>
          <w:lang w:val="kk-KZ"/>
        </w:rPr>
        <w:t>ICE=HCE+SCE</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w:t>
      </w:r>
      <w:r w:rsidR="0035549C" w:rsidRPr="00B1263C">
        <w:rPr>
          <w:sz w:val="28"/>
          <w:szCs w:val="28"/>
          <w:lang w:val="kk-KZ"/>
        </w:rPr>
        <w:t>20</w:t>
      </w:r>
      <w:r w:rsidRPr="00B1263C">
        <w:rPr>
          <w:sz w:val="28"/>
          <w:szCs w:val="28"/>
          <w:lang w:val="kk-KZ"/>
        </w:rPr>
        <w:t>)</w:t>
      </w:r>
    </w:p>
    <w:p w:rsidR="005210E6" w:rsidRPr="00B1263C" w:rsidRDefault="005210E6" w:rsidP="002E4DA3">
      <w:pPr>
        <w:pStyle w:val="a3"/>
        <w:ind w:left="0" w:firstLine="709"/>
        <w:jc w:val="both"/>
        <w:rPr>
          <w:sz w:val="28"/>
          <w:szCs w:val="28"/>
          <w:lang w:val="kk-KZ"/>
        </w:rPr>
      </w:pPr>
    </w:p>
    <w:p w:rsidR="00A71316" w:rsidRPr="00B1263C" w:rsidRDefault="00A71316" w:rsidP="002E4DA3">
      <w:pPr>
        <w:pStyle w:val="a3"/>
        <w:ind w:left="0" w:firstLine="709"/>
        <w:jc w:val="both"/>
        <w:rPr>
          <w:sz w:val="28"/>
          <w:szCs w:val="28"/>
          <w:lang w:val="kk-KZ"/>
        </w:rPr>
      </w:pPr>
      <w:r w:rsidRPr="00B1263C">
        <w:rPr>
          <w:sz w:val="28"/>
          <w:szCs w:val="28"/>
          <w:lang w:val="kk-KZ"/>
        </w:rPr>
        <w:t>Мұндағы:</w:t>
      </w:r>
      <w:r w:rsidR="005210E6" w:rsidRPr="00B1263C">
        <w:rPr>
          <w:sz w:val="28"/>
          <w:szCs w:val="28"/>
          <w:lang w:val="kk-KZ"/>
        </w:rPr>
        <w:t xml:space="preserve"> </w:t>
      </w:r>
    </w:p>
    <w:p w:rsidR="005210E6" w:rsidRPr="00B1263C" w:rsidRDefault="005210E6" w:rsidP="002E4DA3">
      <w:pPr>
        <w:pStyle w:val="a3"/>
        <w:ind w:left="0" w:firstLine="709"/>
        <w:jc w:val="both"/>
        <w:rPr>
          <w:sz w:val="28"/>
          <w:szCs w:val="28"/>
          <w:lang w:val="kk-KZ"/>
        </w:rPr>
      </w:pPr>
      <w:r w:rsidRPr="00B1263C">
        <w:rPr>
          <w:sz w:val="28"/>
          <w:szCs w:val="28"/>
          <w:lang w:val="kk-KZ"/>
        </w:rPr>
        <w:t xml:space="preserve">HCE - </w:t>
      </w:r>
      <w:r w:rsidR="008D7677" w:rsidRPr="00B1263C">
        <w:rPr>
          <w:sz w:val="28"/>
          <w:szCs w:val="28"/>
          <w:lang w:val="kk-KZ"/>
        </w:rPr>
        <w:t xml:space="preserve">пайдалану тиімділігінің көрсеткіші немесе адам капиталының қосылған құнға VA қосқан үлесі, формула бойынша HC (Human capital) еңбек шығындарына қосылған құнның қатынасымен есептеледі </w:t>
      </w:r>
      <w:r w:rsidRPr="00B1263C">
        <w:rPr>
          <w:sz w:val="28"/>
          <w:szCs w:val="28"/>
          <w:lang w:val="kk-KZ"/>
        </w:rPr>
        <w:t>(</w:t>
      </w:r>
      <w:r w:rsidR="0035549C" w:rsidRPr="00B1263C">
        <w:rPr>
          <w:sz w:val="28"/>
          <w:szCs w:val="28"/>
          <w:lang w:val="kk-KZ"/>
        </w:rPr>
        <w:t>21</w:t>
      </w:r>
      <w:r w:rsidRPr="00B1263C">
        <w:rPr>
          <w:sz w:val="28"/>
          <w:szCs w:val="28"/>
          <w:lang w:val="kk-KZ"/>
        </w:rPr>
        <w:t xml:space="preserve">): </w:t>
      </w:r>
    </w:p>
    <w:p w:rsidR="005210E6" w:rsidRPr="00B1263C" w:rsidRDefault="005210E6" w:rsidP="002E4DA3">
      <w:pPr>
        <w:pStyle w:val="a3"/>
        <w:ind w:left="0" w:firstLine="709"/>
        <w:jc w:val="both"/>
        <w:rPr>
          <w:sz w:val="28"/>
          <w:szCs w:val="28"/>
          <w:lang w:val="kk-KZ"/>
        </w:rPr>
      </w:pPr>
    </w:p>
    <w:p w:rsidR="005210E6" w:rsidRPr="00B1263C" w:rsidRDefault="005210E6" w:rsidP="0032219D">
      <w:pPr>
        <w:pStyle w:val="a3"/>
        <w:ind w:left="0" w:firstLine="709"/>
        <w:jc w:val="center"/>
        <w:rPr>
          <w:sz w:val="28"/>
          <w:szCs w:val="28"/>
          <w:lang w:val="kk-KZ"/>
        </w:rPr>
      </w:pPr>
      <w:r w:rsidRPr="00B1263C">
        <w:rPr>
          <w:sz w:val="28"/>
          <w:szCs w:val="28"/>
          <w:lang w:val="kk-KZ"/>
        </w:rPr>
        <w:t>HCE =VA/НС</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AA146F" w:rsidRPr="00B1263C">
        <w:rPr>
          <w:sz w:val="28"/>
          <w:szCs w:val="28"/>
          <w:lang w:val="kk-KZ"/>
        </w:rPr>
        <w:t xml:space="preserve">          </w:t>
      </w:r>
      <w:r w:rsidR="007329EA" w:rsidRPr="00B1263C">
        <w:rPr>
          <w:sz w:val="28"/>
          <w:szCs w:val="28"/>
          <w:lang w:val="kk-KZ"/>
        </w:rPr>
        <w:t xml:space="preserve"> </w:t>
      </w:r>
      <w:r w:rsidRPr="00B1263C">
        <w:rPr>
          <w:sz w:val="28"/>
          <w:szCs w:val="28"/>
          <w:lang w:val="kk-KZ"/>
        </w:rPr>
        <w:t>(</w:t>
      </w:r>
      <w:r w:rsidR="0035549C" w:rsidRPr="00B1263C">
        <w:rPr>
          <w:sz w:val="28"/>
          <w:szCs w:val="28"/>
          <w:lang w:val="kk-KZ"/>
        </w:rPr>
        <w:t>21</w:t>
      </w:r>
      <w:r w:rsidRPr="00B1263C">
        <w:rPr>
          <w:sz w:val="28"/>
          <w:szCs w:val="28"/>
          <w:lang w:val="kk-KZ"/>
        </w:rPr>
        <w:t>)</w:t>
      </w:r>
    </w:p>
    <w:p w:rsidR="005210E6" w:rsidRPr="00B1263C" w:rsidRDefault="005210E6" w:rsidP="002E4DA3">
      <w:pPr>
        <w:pStyle w:val="a3"/>
        <w:ind w:left="0" w:firstLine="709"/>
        <w:jc w:val="both"/>
        <w:rPr>
          <w:sz w:val="28"/>
          <w:szCs w:val="28"/>
          <w:lang w:val="kk-KZ"/>
        </w:rPr>
      </w:pPr>
    </w:p>
    <w:p w:rsidR="005210E6" w:rsidRPr="00B1263C" w:rsidRDefault="008D7677" w:rsidP="002E4DA3">
      <w:pPr>
        <w:pStyle w:val="a3"/>
        <w:ind w:left="0" w:firstLine="709"/>
        <w:jc w:val="both"/>
        <w:rPr>
          <w:sz w:val="28"/>
          <w:szCs w:val="28"/>
          <w:lang w:val="kk-KZ"/>
        </w:rPr>
      </w:pPr>
      <w:r w:rsidRPr="00B1263C">
        <w:rPr>
          <w:sz w:val="28"/>
          <w:szCs w:val="28"/>
          <w:lang w:val="kk-KZ"/>
        </w:rPr>
        <w:t>VA қосылған құн, өз кезегінде, формула арқылы есептел</w:t>
      </w:r>
      <w:r w:rsidR="00BA2959" w:rsidRPr="00B1263C">
        <w:rPr>
          <w:sz w:val="28"/>
          <w:szCs w:val="28"/>
          <w:lang w:val="kk-KZ"/>
        </w:rPr>
        <w:t xml:space="preserve">еді </w:t>
      </w:r>
      <w:r w:rsidR="005210E6" w:rsidRPr="00B1263C">
        <w:rPr>
          <w:spacing w:val="1"/>
          <w:sz w:val="28"/>
          <w:szCs w:val="28"/>
          <w:lang w:val="kk-KZ"/>
        </w:rPr>
        <w:t>(</w:t>
      </w:r>
      <w:r w:rsidR="0035549C" w:rsidRPr="00B1263C">
        <w:rPr>
          <w:spacing w:val="1"/>
          <w:sz w:val="28"/>
          <w:szCs w:val="28"/>
          <w:lang w:val="kk-KZ"/>
        </w:rPr>
        <w:t>22</w:t>
      </w:r>
      <w:r w:rsidR="005210E6" w:rsidRPr="00B1263C">
        <w:rPr>
          <w:spacing w:val="1"/>
          <w:sz w:val="28"/>
          <w:szCs w:val="28"/>
          <w:lang w:val="kk-KZ"/>
        </w:rPr>
        <w:t xml:space="preserve">): </w:t>
      </w:r>
    </w:p>
    <w:p w:rsidR="005210E6" w:rsidRPr="00B1263C" w:rsidRDefault="005210E6" w:rsidP="002E4DA3">
      <w:pPr>
        <w:pStyle w:val="a3"/>
        <w:ind w:left="0" w:firstLine="709"/>
        <w:jc w:val="both"/>
        <w:rPr>
          <w:sz w:val="28"/>
          <w:szCs w:val="28"/>
          <w:lang w:val="kk-KZ"/>
        </w:rPr>
      </w:pPr>
    </w:p>
    <w:p w:rsidR="005210E6" w:rsidRPr="00B1263C" w:rsidRDefault="005210E6" w:rsidP="0032219D">
      <w:pPr>
        <w:pStyle w:val="a3"/>
        <w:ind w:left="0" w:firstLine="709"/>
        <w:jc w:val="center"/>
        <w:rPr>
          <w:sz w:val="28"/>
          <w:szCs w:val="28"/>
          <w:lang w:val="kk-KZ"/>
        </w:rPr>
      </w:pPr>
      <w:r w:rsidRPr="00B1263C">
        <w:rPr>
          <w:sz w:val="28"/>
          <w:szCs w:val="28"/>
          <w:lang w:val="kk-KZ"/>
        </w:rPr>
        <w:t>VA=Output - НС</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AA146F" w:rsidRPr="00B1263C">
        <w:rPr>
          <w:sz w:val="28"/>
          <w:szCs w:val="28"/>
          <w:lang w:val="kk-KZ"/>
        </w:rPr>
        <w:t xml:space="preserve">           </w:t>
      </w:r>
      <w:r w:rsidRPr="00B1263C">
        <w:rPr>
          <w:sz w:val="28"/>
          <w:szCs w:val="28"/>
          <w:lang w:val="kk-KZ"/>
        </w:rPr>
        <w:t>(</w:t>
      </w:r>
      <w:r w:rsidR="0035549C" w:rsidRPr="00B1263C">
        <w:rPr>
          <w:sz w:val="28"/>
          <w:szCs w:val="28"/>
          <w:lang w:val="kk-KZ"/>
        </w:rPr>
        <w:t>22</w:t>
      </w:r>
      <w:r w:rsidRPr="00B1263C">
        <w:rPr>
          <w:sz w:val="28"/>
          <w:szCs w:val="28"/>
          <w:lang w:val="kk-KZ"/>
        </w:rPr>
        <w:t>)</w:t>
      </w:r>
    </w:p>
    <w:p w:rsidR="005210E6" w:rsidRPr="00B1263C" w:rsidRDefault="005210E6" w:rsidP="002E4DA3">
      <w:pPr>
        <w:pStyle w:val="a3"/>
        <w:ind w:left="0" w:firstLine="709"/>
        <w:jc w:val="both"/>
        <w:rPr>
          <w:sz w:val="28"/>
          <w:szCs w:val="28"/>
          <w:lang w:val="kk-KZ"/>
        </w:rPr>
      </w:pPr>
    </w:p>
    <w:p w:rsidR="00A71316" w:rsidRPr="00B1263C" w:rsidRDefault="00A71316" w:rsidP="002E4DA3">
      <w:pPr>
        <w:pStyle w:val="a3"/>
        <w:ind w:left="0" w:firstLine="709"/>
        <w:jc w:val="both"/>
        <w:rPr>
          <w:sz w:val="28"/>
          <w:szCs w:val="28"/>
          <w:lang w:val="kk-KZ"/>
        </w:rPr>
      </w:pPr>
      <w:r w:rsidRPr="00B1263C">
        <w:rPr>
          <w:sz w:val="28"/>
          <w:szCs w:val="28"/>
          <w:lang w:val="kk-KZ"/>
        </w:rPr>
        <w:t>Мұндағы:</w:t>
      </w:r>
    </w:p>
    <w:p w:rsidR="00F575E3" w:rsidRPr="00B1263C" w:rsidRDefault="00F575E3" w:rsidP="002E4DA3">
      <w:pPr>
        <w:pStyle w:val="a3"/>
        <w:ind w:left="0" w:firstLine="709"/>
        <w:jc w:val="both"/>
        <w:rPr>
          <w:spacing w:val="1"/>
          <w:sz w:val="28"/>
          <w:szCs w:val="28"/>
          <w:lang w:val="kk-KZ"/>
        </w:rPr>
      </w:pPr>
      <w:r w:rsidRPr="00B1263C">
        <w:rPr>
          <w:spacing w:val="1"/>
          <w:sz w:val="28"/>
          <w:szCs w:val="28"/>
          <w:lang w:val="kk-KZ"/>
        </w:rPr>
        <w:t xml:space="preserve">НС - </w:t>
      </w:r>
      <w:r w:rsidR="008D7677" w:rsidRPr="00B1263C">
        <w:rPr>
          <w:sz w:val="28"/>
          <w:szCs w:val="28"/>
          <w:lang w:val="kk-KZ"/>
        </w:rPr>
        <w:t>еңбек шығындары.</w:t>
      </w:r>
    </w:p>
    <w:p w:rsidR="00A71316" w:rsidRPr="00B1263C" w:rsidRDefault="00A71316" w:rsidP="002E4DA3">
      <w:pPr>
        <w:pStyle w:val="a3"/>
        <w:ind w:left="0" w:firstLine="709"/>
        <w:jc w:val="both"/>
        <w:rPr>
          <w:sz w:val="28"/>
          <w:szCs w:val="28"/>
          <w:lang w:val="kk-KZ"/>
        </w:rPr>
      </w:pPr>
    </w:p>
    <w:p w:rsidR="005210E6" w:rsidRPr="00B1263C" w:rsidRDefault="00D928EF" w:rsidP="002E4DA3">
      <w:pPr>
        <w:pStyle w:val="a3"/>
        <w:ind w:left="0" w:firstLine="709"/>
        <w:jc w:val="both"/>
        <w:rPr>
          <w:sz w:val="28"/>
          <w:szCs w:val="28"/>
          <w:lang w:val="kk-KZ"/>
        </w:rPr>
      </w:pPr>
      <w:r w:rsidRPr="00B1263C">
        <w:rPr>
          <w:sz w:val="28"/>
          <w:szCs w:val="28"/>
          <w:lang w:val="kk-KZ"/>
        </w:rPr>
        <w:t>SCE - құрылымдық капиталды пайдалану тиімділігінің көрсеткіші болып табылады, ұйымдық капиталдың қосылған құнға қосқан үлесін көрсетеді және адами капиталдың HC мөлшеріне азайтылған VA қосылған құнның, VA қосылған құнға қатынасымен анықталады, оның формуласы</w:t>
      </w:r>
      <w:r w:rsidR="005210E6" w:rsidRPr="00B1263C">
        <w:rPr>
          <w:sz w:val="28"/>
          <w:szCs w:val="28"/>
          <w:lang w:val="kk-KZ"/>
        </w:rPr>
        <w:t xml:space="preserve"> (</w:t>
      </w:r>
      <w:r w:rsidR="0035549C" w:rsidRPr="00B1263C">
        <w:rPr>
          <w:sz w:val="28"/>
          <w:szCs w:val="28"/>
          <w:lang w:val="kk-KZ"/>
        </w:rPr>
        <w:t>23</w:t>
      </w:r>
      <w:r w:rsidR="005210E6" w:rsidRPr="00B1263C">
        <w:rPr>
          <w:sz w:val="28"/>
          <w:szCs w:val="28"/>
          <w:lang w:val="kk-KZ"/>
        </w:rPr>
        <w:t>):</w:t>
      </w:r>
    </w:p>
    <w:p w:rsidR="005210E6" w:rsidRPr="00B1263C" w:rsidRDefault="005210E6" w:rsidP="002E4DA3">
      <w:pPr>
        <w:pStyle w:val="a3"/>
        <w:ind w:left="0" w:firstLine="709"/>
        <w:jc w:val="both"/>
        <w:rPr>
          <w:spacing w:val="1"/>
          <w:sz w:val="28"/>
          <w:szCs w:val="28"/>
          <w:lang w:val="kk-KZ"/>
        </w:rPr>
      </w:pPr>
      <w:r w:rsidRPr="00B1263C">
        <w:rPr>
          <w:spacing w:val="1"/>
          <w:sz w:val="28"/>
          <w:szCs w:val="28"/>
          <w:lang w:val="kk-KZ"/>
        </w:rPr>
        <w:t xml:space="preserve"> </w:t>
      </w:r>
    </w:p>
    <w:p w:rsidR="005210E6" w:rsidRPr="00B1263C" w:rsidRDefault="005210E6" w:rsidP="0032219D">
      <w:pPr>
        <w:pStyle w:val="a3"/>
        <w:ind w:left="0" w:firstLine="709"/>
        <w:jc w:val="center"/>
        <w:rPr>
          <w:spacing w:val="1"/>
          <w:sz w:val="28"/>
          <w:szCs w:val="28"/>
          <w:lang w:val="kk-KZ"/>
        </w:rPr>
      </w:pPr>
      <w:r w:rsidRPr="00B1263C">
        <w:rPr>
          <w:spacing w:val="1"/>
          <w:sz w:val="28"/>
          <w:szCs w:val="28"/>
          <w:lang w:val="kk-KZ"/>
        </w:rPr>
        <w:t>SCE =(VA-HC)/VA</w:t>
      </w:r>
      <w:r w:rsidRPr="00B1263C">
        <w:rPr>
          <w:spacing w:val="1"/>
          <w:sz w:val="28"/>
          <w:szCs w:val="28"/>
          <w:lang w:val="kk-KZ"/>
        </w:rPr>
        <w:tab/>
      </w:r>
      <w:r w:rsidRPr="00B1263C">
        <w:rPr>
          <w:spacing w:val="1"/>
          <w:sz w:val="28"/>
          <w:szCs w:val="28"/>
          <w:lang w:val="kk-KZ"/>
        </w:rPr>
        <w:tab/>
      </w:r>
      <w:r w:rsidRPr="00B1263C">
        <w:rPr>
          <w:spacing w:val="1"/>
          <w:sz w:val="28"/>
          <w:szCs w:val="28"/>
          <w:lang w:val="kk-KZ"/>
        </w:rPr>
        <w:tab/>
      </w:r>
      <w:r w:rsidRPr="00B1263C">
        <w:rPr>
          <w:spacing w:val="1"/>
          <w:sz w:val="28"/>
          <w:szCs w:val="28"/>
          <w:lang w:val="kk-KZ"/>
        </w:rPr>
        <w:tab/>
      </w:r>
      <w:r w:rsidR="007329EA" w:rsidRPr="00B1263C">
        <w:rPr>
          <w:spacing w:val="1"/>
          <w:sz w:val="28"/>
          <w:szCs w:val="28"/>
          <w:lang w:val="kk-KZ"/>
        </w:rPr>
        <w:t xml:space="preserve">             </w:t>
      </w:r>
      <w:r w:rsidRPr="00B1263C">
        <w:rPr>
          <w:spacing w:val="1"/>
          <w:sz w:val="28"/>
          <w:szCs w:val="28"/>
          <w:lang w:val="kk-KZ"/>
        </w:rPr>
        <w:t>(</w:t>
      </w:r>
      <w:r w:rsidR="00725975" w:rsidRPr="00B1263C">
        <w:rPr>
          <w:spacing w:val="1"/>
          <w:sz w:val="28"/>
          <w:szCs w:val="28"/>
          <w:lang w:val="kk-KZ"/>
        </w:rPr>
        <w:t>2</w:t>
      </w:r>
      <w:r w:rsidR="0035549C" w:rsidRPr="00B1263C">
        <w:rPr>
          <w:spacing w:val="1"/>
          <w:sz w:val="28"/>
          <w:szCs w:val="28"/>
          <w:lang w:val="kk-KZ"/>
        </w:rPr>
        <w:t>3</w:t>
      </w:r>
      <w:r w:rsidRPr="00B1263C">
        <w:rPr>
          <w:spacing w:val="1"/>
          <w:sz w:val="28"/>
          <w:szCs w:val="28"/>
          <w:lang w:val="kk-KZ"/>
        </w:rPr>
        <w:t>)</w:t>
      </w:r>
    </w:p>
    <w:p w:rsidR="005210E6" w:rsidRPr="00B1263C" w:rsidRDefault="005210E6" w:rsidP="002E4DA3">
      <w:pPr>
        <w:pStyle w:val="a3"/>
        <w:ind w:left="0" w:firstLine="709"/>
        <w:jc w:val="both"/>
        <w:rPr>
          <w:spacing w:val="1"/>
          <w:sz w:val="28"/>
          <w:szCs w:val="28"/>
          <w:lang w:val="kk-KZ"/>
        </w:rPr>
      </w:pPr>
    </w:p>
    <w:p w:rsidR="005210E6" w:rsidRPr="00B1263C" w:rsidRDefault="0011315E" w:rsidP="002E4DA3">
      <w:pPr>
        <w:pStyle w:val="a3"/>
        <w:ind w:left="0" w:firstLine="709"/>
        <w:jc w:val="both"/>
        <w:rPr>
          <w:sz w:val="28"/>
          <w:szCs w:val="28"/>
          <w:lang w:val="kk-KZ"/>
        </w:rPr>
      </w:pPr>
      <w:r w:rsidRPr="00B1263C">
        <w:rPr>
          <w:sz w:val="28"/>
          <w:szCs w:val="28"/>
          <w:lang w:val="kk-KZ"/>
        </w:rPr>
        <w:t xml:space="preserve">CEE </w:t>
      </w:r>
      <w:r w:rsidR="00276737" w:rsidRPr="00B1263C">
        <w:rPr>
          <w:sz w:val="28"/>
          <w:szCs w:val="28"/>
          <w:lang w:val="kk-KZ"/>
        </w:rPr>
        <w:t>–</w:t>
      </w:r>
      <w:r w:rsidRPr="00B1263C">
        <w:rPr>
          <w:sz w:val="28"/>
          <w:szCs w:val="28"/>
          <w:lang w:val="kk-KZ"/>
        </w:rPr>
        <w:t xml:space="preserve"> жұмыс істейтін капиталды пайдалану тиімділігінің көрсеткіші, салынған капиталдың қосылған құнға үлесін анықтайды және қосылған құнның </w:t>
      </w:r>
      <w:r w:rsidR="002E0CEC" w:rsidRPr="00B1263C">
        <w:rPr>
          <w:sz w:val="28"/>
          <w:szCs w:val="28"/>
          <w:lang w:val="kk-KZ"/>
        </w:rPr>
        <w:t>VA</w:t>
      </w:r>
      <w:r w:rsidRPr="00B1263C">
        <w:rPr>
          <w:sz w:val="28"/>
          <w:szCs w:val="28"/>
          <w:lang w:val="kk-KZ"/>
        </w:rPr>
        <w:t xml:space="preserve">-ның кәсіпорынның таза материалдық активтерінің баланстық құнына қатынасымен есептеледі, ол формулаға сәйкес инвестицияланған CE капиталы </w:t>
      </w:r>
      <w:r w:rsidR="005210E6" w:rsidRPr="00B1263C">
        <w:rPr>
          <w:sz w:val="28"/>
          <w:szCs w:val="28"/>
          <w:lang w:val="kk-KZ"/>
        </w:rPr>
        <w:t>(</w:t>
      </w:r>
      <w:r w:rsidR="00725975" w:rsidRPr="00B1263C">
        <w:rPr>
          <w:sz w:val="28"/>
          <w:szCs w:val="28"/>
          <w:lang w:val="kk-KZ"/>
        </w:rPr>
        <w:t>2</w:t>
      </w:r>
      <w:r w:rsidR="0035549C" w:rsidRPr="00B1263C">
        <w:rPr>
          <w:sz w:val="28"/>
          <w:szCs w:val="28"/>
          <w:lang w:val="kk-KZ"/>
        </w:rPr>
        <w:t>4</w:t>
      </w:r>
      <w:r w:rsidR="005210E6" w:rsidRPr="00B1263C">
        <w:rPr>
          <w:sz w:val="28"/>
          <w:szCs w:val="28"/>
          <w:lang w:val="kk-KZ"/>
        </w:rPr>
        <w:t>):</w:t>
      </w:r>
    </w:p>
    <w:p w:rsidR="005210E6" w:rsidRPr="00B1263C" w:rsidRDefault="005210E6" w:rsidP="002E4DA3">
      <w:pPr>
        <w:pStyle w:val="a3"/>
        <w:ind w:left="0" w:firstLine="709"/>
        <w:jc w:val="both"/>
        <w:rPr>
          <w:sz w:val="28"/>
          <w:szCs w:val="28"/>
          <w:lang w:val="kk-KZ"/>
        </w:rPr>
      </w:pPr>
    </w:p>
    <w:p w:rsidR="005210E6" w:rsidRPr="00B1263C" w:rsidRDefault="005210E6" w:rsidP="0032219D">
      <w:pPr>
        <w:pStyle w:val="a3"/>
        <w:ind w:left="0" w:firstLine="709"/>
        <w:jc w:val="center"/>
        <w:rPr>
          <w:sz w:val="28"/>
          <w:szCs w:val="28"/>
          <w:lang w:val="kk-KZ"/>
        </w:rPr>
      </w:pPr>
      <w:r w:rsidRPr="00B1263C">
        <w:rPr>
          <w:sz w:val="28"/>
          <w:szCs w:val="28"/>
          <w:lang w:val="kk-KZ"/>
        </w:rPr>
        <w:t>СCE =VA/СЕ</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32219D" w:rsidRPr="00B1263C">
        <w:rPr>
          <w:sz w:val="28"/>
          <w:szCs w:val="28"/>
          <w:lang w:val="kk-KZ"/>
        </w:rPr>
        <w:t xml:space="preserve">             </w:t>
      </w:r>
      <w:r w:rsidRPr="00B1263C">
        <w:rPr>
          <w:sz w:val="28"/>
          <w:szCs w:val="28"/>
          <w:lang w:val="kk-KZ"/>
        </w:rPr>
        <w:t>(</w:t>
      </w:r>
      <w:r w:rsidR="00167E9E" w:rsidRPr="00B1263C">
        <w:rPr>
          <w:sz w:val="28"/>
          <w:szCs w:val="28"/>
          <w:lang w:val="kk-KZ"/>
        </w:rPr>
        <w:t>2</w:t>
      </w:r>
      <w:r w:rsidR="0035549C" w:rsidRPr="00B1263C">
        <w:rPr>
          <w:sz w:val="28"/>
          <w:szCs w:val="28"/>
          <w:lang w:val="kk-KZ"/>
        </w:rPr>
        <w:t>4</w:t>
      </w:r>
      <w:r w:rsidRPr="00B1263C">
        <w:rPr>
          <w:sz w:val="28"/>
          <w:szCs w:val="28"/>
          <w:lang w:val="kk-KZ"/>
        </w:rPr>
        <w:t>)</w:t>
      </w:r>
    </w:p>
    <w:p w:rsidR="005210E6" w:rsidRPr="00B1263C" w:rsidRDefault="005210E6" w:rsidP="002E4DA3">
      <w:pPr>
        <w:pStyle w:val="a3"/>
        <w:ind w:left="0" w:firstLine="709"/>
        <w:jc w:val="both"/>
        <w:rPr>
          <w:sz w:val="28"/>
          <w:szCs w:val="28"/>
          <w:lang w:val="kk-KZ"/>
        </w:rPr>
      </w:pPr>
    </w:p>
    <w:p w:rsidR="005210E6" w:rsidRPr="00B1263C" w:rsidRDefault="002E0CEC" w:rsidP="002E4DA3">
      <w:pPr>
        <w:pStyle w:val="a3"/>
        <w:ind w:left="0" w:firstLine="709"/>
        <w:jc w:val="both"/>
        <w:rPr>
          <w:sz w:val="28"/>
          <w:szCs w:val="28"/>
          <w:lang w:val="kk-KZ"/>
        </w:rPr>
      </w:pPr>
      <w:r w:rsidRPr="00B1263C">
        <w:rPr>
          <w:sz w:val="28"/>
          <w:szCs w:val="28"/>
          <w:lang w:val="kk-KZ"/>
        </w:rPr>
        <w:t xml:space="preserve">Қосылған құн VA келесі формула арқылы есептеледі </w:t>
      </w:r>
      <w:r w:rsidR="005210E6" w:rsidRPr="00B1263C">
        <w:rPr>
          <w:sz w:val="28"/>
          <w:szCs w:val="28"/>
          <w:lang w:val="kk-KZ"/>
        </w:rPr>
        <w:t>(</w:t>
      </w:r>
      <w:r w:rsidR="00167E9E" w:rsidRPr="00B1263C">
        <w:rPr>
          <w:sz w:val="28"/>
          <w:szCs w:val="28"/>
          <w:lang w:val="kk-KZ"/>
        </w:rPr>
        <w:t>2</w:t>
      </w:r>
      <w:r w:rsidR="0035549C" w:rsidRPr="00B1263C">
        <w:rPr>
          <w:sz w:val="28"/>
          <w:szCs w:val="28"/>
          <w:lang w:val="kk-KZ"/>
        </w:rPr>
        <w:t>5</w:t>
      </w:r>
      <w:r w:rsidR="005210E6" w:rsidRPr="00B1263C">
        <w:rPr>
          <w:sz w:val="28"/>
          <w:szCs w:val="28"/>
          <w:lang w:val="kk-KZ"/>
        </w:rPr>
        <w:t>):</w:t>
      </w:r>
    </w:p>
    <w:p w:rsidR="005210E6" w:rsidRPr="00B1263C" w:rsidRDefault="005210E6" w:rsidP="002E4DA3">
      <w:pPr>
        <w:pStyle w:val="a3"/>
        <w:ind w:left="0" w:firstLine="709"/>
        <w:jc w:val="both"/>
        <w:rPr>
          <w:sz w:val="28"/>
          <w:szCs w:val="28"/>
          <w:lang w:val="kk-KZ"/>
        </w:rPr>
      </w:pPr>
    </w:p>
    <w:p w:rsidR="005210E6" w:rsidRPr="00B1263C" w:rsidRDefault="005210E6" w:rsidP="0032219D">
      <w:pPr>
        <w:pStyle w:val="a3"/>
        <w:ind w:left="0" w:firstLine="709"/>
        <w:jc w:val="center"/>
        <w:rPr>
          <w:sz w:val="28"/>
          <w:szCs w:val="28"/>
          <w:lang w:val="kk-KZ"/>
        </w:rPr>
      </w:pPr>
      <w:r w:rsidRPr="00B1263C">
        <w:rPr>
          <w:sz w:val="28"/>
          <w:szCs w:val="28"/>
          <w:lang w:val="kk-KZ"/>
        </w:rPr>
        <w:lastRenderedPageBreak/>
        <w:t>VA</w:t>
      </w:r>
      <w:r w:rsidRPr="00B1263C">
        <w:rPr>
          <w:rFonts w:eastAsia="Cambria Math"/>
          <w:sz w:val="28"/>
          <w:szCs w:val="28"/>
          <w:lang w:val="kk-KZ"/>
        </w:rPr>
        <w:t xml:space="preserve"> = Output</w:t>
      </w:r>
      <w:r w:rsidRPr="00B1263C">
        <w:rPr>
          <w:rFonts w:eastAsia="Cambria Math"/>
          <w:spacing w:val="5"/>
          <w:sz w:val="28"/>
          <w:szCs w:val="28"/>
          <w:lang w:val="kk-KZ"/>
        </w:rPr>
        <w:t xml:space="preserve"> </w:t>
      </w:r>
      <w:r w:rsidRPr="00B1263C">
        <w:rPr>
          <w:rFonts w:eastAsia="Cambria Math"/>
          <w:sz w:val="28"/>
          <w:szCs w:val="28"/>
          <w:lang w:val="kk-KZ"/>
        </w:rPr>
        <w:t>–</w:t>
      </w:r>
      <w:r w:rsidRPr="00B1263C">
        <w:rPr>
          <w:rFonts w:eastAsia="Cambria Math"/>
          <w:spacing w:val="1"/>
          <w:sz w:val="28"/>
          <w:szCs w:val="28"/>
          <w:lang w:val="kk-KZ"/>
        </w:rPr>
        <w:t xml:space="preserve"> </w:t>
      </w:r>
      <w:r w:rsidRPr="00B1263C">
        <w:rPr>
          <w:sz w:val="28"/>
          <w:szCs w:val="28"/>
          <w:lang w:val="kk-KZ"/>
        </w:rPr>
        <w:t>НС</w:t>
      </w:r>
      <w:r w:rsidRPr="00B1263C">
        <w:rPr>
          <w:rFonts w:eastAsia="Cambria Math"/>
          <w:sz w:val="28"/>
          <w:szCs w:val="28"/>
          <w:lang w:val="kk-KZ"/>
        </w:rPr>
        <w:tab/>
      </w:r>
      <w:r w:rsidRPr="00B1263C">
        <w:rPr>
          <w:rFonts w:eastAsia="Cambria Math"/>
          <w:sz w:val="28"/>
          <w:szCs w:val="28"/>
          <w:lang w:val="kk-KZ"/>
        </w:rPr>
        <w:tab/>
      </w:r>
      <w:r w:rsidRPr="00B1263C">
        <w:rPr>
          <w:rFonts w:eastAsia="Cambria Math"/>
          <w:sz w:val="28"/>
          <w:szCs w:val="28"/>
          <w:lang w:val="kk-KZ"/>
        </w:rPr>
        <w:tab/>
      </w:r>
      <w:r w:rsidRPr="00B1263C">
        <w:rPr>
          <w:rFonts w:eastAsia="Cambria Math"/>
          <w:sz w:val="28"/>
          <w:szCs w:val="28"/>
          <w:lang w:val="kk-KZ"/>
        </w:rPr>
        <w:tab/>
      </w:r>
      <w:r w:rsidR="0032219D" w:rsidRPr="00B1263C">
        <w:rPr>
          <w:rFonts w:eastAsia="Cambria Math"/>
          <w:sz w:val="28"/>
          <w:szCs w:val="28"/>
          <w:lang w:val="kk-KZ"/>
        </w:rPr>
        <w:t xml:space="preserve">           </w:t>
      </w:r>
      <w:r w:rsidRPr="00B1263C">
        <w:rPr>
          <w:sz w:val="28"/>
          <w:szCs w:val="28"/>
          <w:lang w:val="kk-KZ"/>
        </w:rPr>
        <w:t>(</w:t>
      </w:r>
      <w:r w:rsidR="00167E9E" w:rsidRPr="00B1263C">
        <w:rPr>
          <w:sz w:val="28"/>
          <w:szCs w:val="28"/>
          <w:lang w:val="kk-KZ"/>
        </w:rPr>
        <w:t>2</w:t>
      </w:r>
      <w:r w:rsidR="0035549C" w:rsidRPr="00B1263C">
        <w:rPr>
          <w:sz w:val="28"/>
          <w:szCs w:val="28"/>
          <w:lang w:val="kk-KZ"/>
        </w:rPr>
        <w:t>5</w:t>
      </w:r>
      <w:r w:rsidRPr="00B1263C">
        <w:rPr>
          <w:sz w:val="28"/>
          <w:szCs w:val="28"/>
          <w:lang w:val="kk-KZ"/>
        </w:rPr>
        <w:t>)</w:t>
      </w:r>
    </w:p>
    <w:p w:rsidR="0061097C" w:rsidRPr="00B1263C" w:rsidRDefault="0061097C" w:rsidP="0032219D">
      <w:pPr>
        <w:ind w:firstLine="709"/>
        <w:jc w:val="center"/>
        <w:rPr>
          <w:sz w:val="28"/>
          <w:szCs w:val="28"/>
          <w:lang w:val="kk-KZ" w:eastAsia="en-US"/>
        </w:rPr>
      </w:pPr>
    </w:p>
    <w:p w:rsidR="002E0CEC" w:rsidRPr="00050D61" w:rsidRDefault="002E0CEC" w:rsidP="00B025D5">
      <w:pPr>
        <w:ind w:firstLine="709"/>
        <w:jc w:val="both"/>
        <w:rPr>
          <w:sz w:val="28"/>
          <w:szCs w:val="28"/>
          <w:lang w:val="kk-KZ"/>
        </w:rPr>
      </w:pPr>
      <w:r w:rsidRPr="00050D61">
        <w:rPr>
          <w:sz w:val="28"/>
          <w:szCs w:val="28"/>
          <w:lang w:val="kk-KZ"/>
        </w:rPr>
        <w:t xml:space="preserve">VAIC </w:t>
      </w:r>
      <w:r w:rsidR="00A71316" w:rsidRPr="00050D61">
        <w:rPr>
          <w:sz w:val="28"/>
          <w:szCs w:val="28"/>
          <w:lang w:val="kk-KZ"/>
        </w:rPr>
        <w:t xml:space="preserve">көрсеткішін </w:t>
      </w:r>
      <w:r w:rsidRPr="00050D61">
        <w:rPr>
          <w:sz w:val="28"/>
          <w:szCs w:val="28"/>
          <w:lang w:val="kk-KZ"/>
        </w:rPr>
        <w:t>есептеу кезінде келесі белгілерд</w:t>
      </w:r>
      <w:r w:rsidR="00276737" w:rsidRPr="00050D61">
        <w:rPr>
          <w:sz w:val="28"/>
          <w:szCs w:val="28"/>
          <w:lang w:val="kk-KZ"/>
        </w:rPr>
        <w:t>і ажыратуға болатынын ескеріңіз. Оның</w:t>
      </w:r>
      <w:r w:rsidRPr="00050D61">
        <w:rPr>
          <w:sz w:val="28"/>
          <w:szCs w:val="28"/>
          <w:lang w:val="kk-KZ"/>
        </w:rPr>
        <w:t xml:space="preserve"> адам мен ұйымдық капиталдың кері байланысы бар. Бұдан шығатыны, </w:t>
      </w:r>
      <w:r w:rsidR="00276737" w:rsidRPr="00050D61">
        <w:rPr>
          <w:sz w:val="28"/>
          <w:szCs w:val="28"/>
          <w:lang w:val="kk-KZ"/>
        </w:rPr>
        <w:t>адами капитал</w:t>
      </w:r>
      <w:r w:rsidRPr="00050D61">
        <w:rPr>
          <w:sz w:val="28"/>
          <w:szCs w:val="28"/>
          <w:lang w:val="kk-KZ"/>
        </w:rPr>
        <w:t xml:space="preserve"> есебінен қосымша құн неғұрлым көп жасалса, құрылымдық капитал есебінен соғұрлым аз жасалады.</w:t>
      </w:r>
      <w:r w:rsidR="0061097C" w:rsidRPr="00050D61">
        <w:rPr>
          <w:sz w:val="28"/>
          <w:szCs w:val="28"/>
          <w:lang w:val="kk-KZ"/>
        </w:rPr>
        <w:t xml:space="preserve"> </w:t>
      </w:r>
      <w:r w:rsidRPr="00050D61">
        <w:rPr>
          <w:sz w:val="28"/>
          <w:szCs w:val="28"/>
          <w:lang w:val="kk-KZ"/>
        </w:rPr>
        <w:t>Интеллектуалдық құндылық бойынша экономикалық жұмыстарды талдау көптеген зерттеушілер VAIC әдісін интеллектуалдық капиталды білдіретін басқа компоненттермен толықтыратынын көрсетті. VAIC әдісінің артықшылығы кәсіпорынның экономикалық көрсеткіштеріне интеллектуалдық және физикалық капиталдың құрамдас бөліктерінің әсерін бағалау мүмкіндігі болып табылады.</w:t>
      </w:r>
    </w:p>
    <w:p w:rsidR="005210E6" w:rsidRPr="00050D61" w:rsidRDefault="002E0CEC" w:rsidP="00B025D5">
      <w:pPr>
        <w:ind w:firstLine="709"/>
        <w:jc w:val="both"/>
        <w:rPr>
          <w:sz w:val="28"/>
          <w:szCs w:val="28"/>
          <w:lang w:val="kk-KZ"/>
        </w:rPr>
      </w:pPr>
      <w:r w:rsidRPr="00050D61">
        <w:rPr>
          <w:sz w:val="28"/>
          <w:szCs w:val="28"/>
          <w:lang w:val="kk-KZ"/>
        </w:rPr>
        <w:t xml:space="preserve">Астана қаласындағы ең ірі ауруханалардың бірі – </w:t>
      </w:r>
      <w:r w:rsidR="00B755CD" w:rsidRPr="00050D61">
        <w:rPr>
          <w:sz w:val="28"/>
          <w:szCs w:val="28"/>
          <w:lang w:val="kk-KZ"/>
        </w:rPr>
        <w:t>«</w:t>
      </w:r>
      <w:r w:rsidRPr="00050D61">
        <w:rPr>
          <w:sz w:val="28"/>
          <w:szCs w:val="28"/>
          <w:lang w:val="kk-KZ"/>
        </w:rPr>
        <w:t>№1 Көпбейінді қалалық балалар ауруханасы</w:t>
      </w:r>
      <w:r w:rsidR="00B755CD" w:rsidRPr="00050D61">
        <w:rPr>
          <w:sz w:val="28"/>
          <w:szCs w:val="28"/>
          <w:lang w:val="kk-KZ"/>
        </w:rPr>
        <w:t>»</w:t>
      </w:r>
      <w:r w:rsidRPr="00050D61">
        <w:rPr>
          <w:sz w:val="28"/>
          <w:szCs w:val="28"/>
          <w:lang w:val="kk-KZ"/>
        </w:rPr>
        <w:t xml:space="preserve"> ШЖҚ МКК (бұдан әрі – №1 КҚБА) мысалында зияткерлік қосылған құн коэффициентінің (VAIC) мәнін есептейік. Есептеу үшін медициналық ұйымның бухгалтерлік және қаржылық есеп беру деректері пайдаланылады. </w:t>
      </w:r>
      <w:r w:rsidR="00276737" w:rsidRPr="00050D61">
        <w:rPr>
          <w:sz w:val="28"/>
          <w:szCs w:val="28"/>
          <w:lang w:val="kk-KZ"/>
        </w:rPr>
        <w:t>Оның н</w:t>
      </w:r>
      <w:r w:rsidRPr="00050D61">
        <w:rPr>
          <w:sz w:val="28"/>
          <w:szCs w:val="28"/>
          <w:lang w:val="kk-KZ"/>
        </w:rPr>
        <w:t xml:space="preserve">әтижелер </w:t>
      </w:r>
      <w:r w:rsidR="0072026A" w:rsidRPr="00050D61">
        <w:rPr>
          <w:sz w:val="28"/>
          <w:szCs w:val="28"/>
          <w:lang w:val="kk-KZ"/>
        </w:rPr>
        <w:t>17</w:t>
      </w:r>
      <w:r w:rsidRPr="00050D61">
        <w:rPr>
          <w:sz w:val="28"/>
          <w:szCs w:val="28"/>
          <w:lang w:val="kk-KZ"/>
        </w:rPr>
        <w:t>-</w:t>
      </w:r>
      <w:r w:rsidR="0072026A" w:rsidRPr="00050D61">
        <w:rPr>
          <w:sz w:val="28"/>
          <w:szCs w:val="28"/>
          <w:lang w:val="kk-KZ"/>
        </w:rPr>
        <w:t>ші</w:t>
      </w:r>
      <w:r w:rsidR="00C9306E" w:rsidRPr="00050D61">
        <w:rPr>
          <w:sz w:val="28"/>
          <w:szCs w:val="28"/>
          <w:lang w:val="kk-KZ"/>
        </w:rPr>
        <w:t xml:space="preserve"> </w:t>
      </w:r>
      <w:r w:rsidRPr="00050D61">
        <w:rPr>
          <w:sz w:val="28"/>
          <w:szCs w:val="28"/>
          <w:lang w:val="kk-KZ"/>
        </w:rPr>
        <w:t>кестеде көрсетілген.</w:t>
      </w:r>
    </w:p>
    <w:p w:rsidR="0035549C" w:rsidRPr="00B1263C" w:rsidRDefault="0035549C" w:rsidP="002E4DA3">
      <w:pPr>
        <w:pStyle w:val="a5"/>
        <w:tabs>
          <w:tab w:val="left" w:pos="567"/>
          <w:tab w:val="left" w:pos="993"/>
        </w:tabs>
        <w:ind w:left="0" w:firstLine="709"/>
        <w:jc w:val="both"/>
        <w:rPr>
          <w:sz w:val="28"/>
          <w:szCs w:val="28"/>
          <w:lang w:val="kk-KZ"/>
        </w:rPr>
      </w:pPr>
    </w:p>
    <w:p w:rsidR="005210E6" w:rsidRPr="00B1263C" w:rsidRDefault="0035549C" w:rsidP="0032219D">
      <w:pPr>
        <w:pStyle w:val="a5"/>
        <w:tabs>
          <w:tab w:val="left" w:pos="567"/>
          <w:tab w:val="left" w:pos="993"/>
        </w:tabs>
        <w:ind w:left="0" w:firstLine="0"/>
        <w:jc w:val="both"/>
        <w:rPr>
          <w:bCs/>
          <w:sz w:val="28"/>
          <w:szCs w:val="28"/>
          <w:lang w:val="kk-KZ"/>
        </w:rPr>
      </w:pPr>
      <w:r w:rsidRPr="00B1263C">
        <w:rPr>
          <w:sz w:val="28"/>
          <w:szCs w:val="28"/>
          <w:lang w:val="kk-KZ"/>
        </w:rPr>
        <w:t>К</w:t>
      </w:r>
      <w:r w:rsidR="002E0CEC" w:rsidRPr="00B1263C">
        <w:rPr>
          <w:sz w:val="28"/>
          <w:szCs w:val="28"/>
          <w:lang w:val="kk-KZ"/>
        </w:rPr>
        <w:t xml:space="preserve">есте </w:t>
      </w:r>
      <w:r w:rsidR="0072026A" w:rsidRPr="00B1263C">
        <w:rPr>
          <w:sz w:val="28"/>
          <w:szCs w:val="28"/>
          <w:lang w:val="kk-KZ"/>
        </w:rPr>
        <w:t>17</w:t>
      </w:r>
      <w:r w:rsidR="002E0CEC" w:rsidRPr="00B1263C">
        <w:rPr>
          <w:sz w:val="28"/>
          <w:szCs w:val="28"/>
          <w:lang w:val="kk-KZ"/>
        </w:rPr>
        <w:t>– №1 КҚБА VAIC қосылған құнның интеллектуалдық к</w:t>
      </w:r>
      <w:r w:rsidR="00ED6F7E" w:rsidRPr="00B1263C">
        <w:rPr>
          <w:sz w:val="28"/>
          <w:szCs w:val="28"/>
          <w:lang w:val="kk-KZ"/>
        </w:rPr>
        <w:t>оэффициентін есептеу нәтижелері</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686"/>
        <w:gridCol w:w="1701"/>
        <w:gridCol w:w="1989"/>
        <w:gridCol w:w="1555"/>
      </w:tblGrid>
      <w:tr w:rsidR="00A14A2B" w:rsidRPr="00B1263C" w:rsidTr="00ED6F7E">
        <w:trPr>
          <w:trHeight w:val="290"/>
          <w:jc w:val="center"/>
        </w:trPr>
        <w:tc>
          <w:tcPr>
            <w:tcW w:w="713" w:type="dxa"/>
            <w:shd w:val="clear" w:color="auto" w:fill="auto"/>
            <w:noWrap/>
            <w:vAlign w:val="center"/>
            <w:hideMark/>
          </w:tcPr>
          <w:p w:rsidR="00A14A2B" w:rsidRPr="00B1263C" w:rsidRDefault="00A14A2B" w:rsidP="002E4DA3">
            <w:pPr>
              <w:ind w:firstLine="709"/>
              <w:jc w:val="both"/>
              <w:rPr>
                <w:sz w:val="28"/>
                <w:szCs w:val="28"/>
              </w:rPr>
            </w:pPr>
            <w:r w:rsidRPr="00B1263C">
              <w:rPr>
                <w:sz w:val="28"/>
                <w:szCs w:val="28"/>
              </w:rPr>
              <w:t>№</w:t>
            </w:r>
          </w:p>
          <w:p w:rsidR="00A14A2B" w:rsidRPr="00B1263C" w:rsidRDefault="00A14A2B" w:rsidP="0032219D">
            <w:pPr>
              <w:jc w:val="both"/>
              <w:rPr>
                <w:sz w:val="28"/>
                <w:szCs w:val="28"/>
                <w:lang w:val="kk-KZ"/>
              </w:rPr>
            </w:pPr>
            <w:r w:rsidRPr="00B1263C">
              <w:rPr>
                <w:sz w:val="28"/>
                <w:szCs w:val="28"/>
                <w:lang w:val="kk-KZ"/>
              </w:rPr>
              <w:t>р</w:t>
            </w:r>
            <w:r w:rsidRPr="00B1263C">
              <w:rPr>
                <w:sz w:val="28"/>
                <w:szCs w:val="28"/>
              </w:rPr>
              <w:t>/</w:t>
            </w:r>
            <w:r w:rsidRPr="00B1263C">
              <w:rPr>
                <w:sz w:val="28"/>
                <w:szCs w:val="28"/>
                <w:lang w:val="kk-KZ"/>
              </w:rPr>
              <w:t>с</w:t>
            </w:r>
          </w:p>
        </w:tc>
        <w:tc>
          <w:tcPr>
            <w:tcW w:w="3686" w:type="dxa"/>
            <w:shd w:val="clear" w:color="auto" w:fill="auto"/>
            <w:noWrap/>
            <w:vAlign w:val="center"/>
            <w:hideMark/>
          </w:tcPr>
          <w:p w:rsidR="00A14A2B" w:rsidRPr="00B1263C" w:rsidRDefault="00A14A2B" w:rsidP="002E4DA3">
            <w:pPr>
              <w:ind w:firstLine="709"/>
              <w:jc w:val="both"/>
              <w:rPr>
                <w:sz w:val="28"/>
                <w:szCs w:val="28"/>
                <w:lang w:val="kk-KZ"/>
              </w:rPr>
            </w:pPr>
            <w:r w:rsidRPr="00B1263C">
              <w:rPr>
                <w:sz w:val="28"/>
                <w:szCs w:val="28"/>
                <w:lang w:val="kk-KZ"/>
              </w:rPr>
              <w:t>Көрсеткіштер</w:t>
            </w:r>
          </w:p>
        </w:tc>
        <w:tc>
          <w:tcPr>
            <w:tcW w:w="1701" w:type="dxa"/>
            <w:shd w:val="clear" w:color="auto" w:fill="auto"/>
            <w:noWrap/>
            <w:vAlign w:val="center"/>
            <w:hideMark/>
          </w:tcPr>
          <w:p w:rsidR="00A14A2B" w:rsidRPr="00B1263C" w:rsidRDefault="00A14A2B" w:rsidP="0032219D">
            <w:pPr>
              <w:jc w:val="both"/>
              <w:rPr>
                <w:sz w:val="28"/>
                <w:szCs w:val="28"/>
              </w:rPr>
            </w:pPr>
            <w:r w:rsidRPr="00B1263C">
              <w:rPr>
                <w:sz w:val="28"/>
                <w:szCs w:val="28"/>
              </w:rPr>
              <w:t>2018</w:t>
            </w:r>
          </w:p>
        </w:tc>
        <w:tc>
          <w:tcPr>
            <w:tcW w:w="1989" w:type="dxa"/>
            <w:shd w:val="clear" w:color="auto" w:fill="auto"/>
            <w:noWrap/>
            <w:vAlign w:val="center"/>
            <w:hideMark/>
          </w:tcPr>
          <w:p w:rsidR="00A14A2B" w:rsidRPr="00B1263C" w:rsidRDefault="00A14A2B" w:rsidP="0032219D">
            <w:pPr>
              <w:jc w:val="both"/>
              <w:rPr>
                <w:sz w:val="28"/>
                <w:szCs w:val="28"/>
              </w:rPr>
            </w:pPr>
            <w:r w:rsidRPr="00B1263C">
              <w:rPr>
                <w:sz w:val="28"/>
                <w:szCs w:val="28"/>
              </w:rPr>
              <w:t>2019</w:t>
            </w:r>
          </w:p>
        </w:tc>
        <w:tc>
          <w:tcPr>
            <w:tcW w:w="1555" w:type="dxa"/>
            <w:shd w:val="clear" w:color="auto" w:fill="auto"/>
            <w:noWrap/>
            <w:vAlign w:val="center"/>
            <w:hideMark/>
          </w:tcPr>
          <w:p w:rsidR="00A14A2B" w:rsidRPr="00B1263C" w:rsidRDefault="00A14A2B" w:rsidP="0032219D">
            <w:pPr>
              <w:jc w:val="both"/>
              <w:rPr>
                <w:sz w:val="28"/>
                <w:szCs w:val="28"/>
              </w:rPr>
            </w:pPr>
            <w:r w:rsidRPr="00B1263C">
              <w:rPr>
                <w:sz w:val="28"/>
                <w:szCs w:val="28"/>
              </w:rPr>
              <w:t>2020</w:t>
            </w:r>
          </w:p>
        </w:tc>
      </w:tr>
      <w:tr w:rsidR="00A14A2B" w:rsidRPr="00B1263C" w:rsidTr="00ED6F7E">
        <w:trPr>
          <w:trHeight w:val="310"/>
          <w:jc w:val="center"/>
        </w:trPr>
        <w:tc>
          <w:tcPr>
            <w:tcW w:w="713" w:type="dxa"/>
            <w:shd w:val="clear" w:color="auto" w:fill="auto"/>
            <w:noWrap/>
            <w:vAlign w:val="center"/>
            <w:hideMark/>
          </w:tcPr>
          <w:p w:rsidR="00A14A2B" w:rsidRPr="00B1263C" w:rsidRDefault="00A14A2B" w:rsidP="0032219D">
            <w:pPr>
              <w:jc w:val="both"/>
              <w:rPr>
                <w:bCs/>
                <w:sz w:val="28"/>
                <w:szCs w:val="28"/>
              </w:rPr>
            </w:pPr>
            <w:r w:rsidRPr="00B1263C">
              <w:rPr>
                <w:bCs/>
                <w:sz w:val="28"/>
                <w:szCs w:val="28"/>
              </w:rPr>
              <w:t>1</w:t>
            </w:r>
          </w:p>
        </w:tc>
        <w:tc>
          <w:tcPr>
            <w:tcW w:w="3686" w:type="dxa"/>
            <w:shd w:val="clear" w:color="auto" w:fill="auto"/>
            <w:hideMark/>
          </w:tcPr>
          <w:p w:rsidR="00A14A2B" w:rsidRPr="00B1263C" w:rsidRDefault="00A14A2B" w:rsidP="0032219D">
            <w:pPr>
              <w:ind w:firstLine="25"/>
              <w:jc w:val="both"/>
              <w:rPr>
                <w:bCs/>
                <w:sz w:val="28"/>
                <w:szCs w:val="28"/>
              </w:rPr>
            </w:pPr>
            <w:r w:rsidRPr="00B1263C">
              <w:rPr>
                <w:bCs/>
                <w:sz w:val="28"/>
                <w:szCs w:val="28"/>
                <w:lang w:val="kk-KZ"/>
              </w:rPr>
              <w:t>Түсім</w:t>
            </w:r>
            <w:r w:rsidRPr="00B1263C">
              <w:rPr>
                <w:bCs/>
                <w:sz w:val="28"/>
                <w:szCs w:val="28"/>
              </w:rPr>
              <w:t>(Output),</w:t>
            </w:r>
            <w:r w:rsidRPr="00B1263C">
              <w:rPr>
                <w:sz w:val="28"/>
                <w:szCs w:val="28"/>
              </w:rPr>
              <w:t xml:space="preserve"> </w:t>
            </w:r>
            <w:r w:rsidRPr="00B1263C">
              <w:rPr>
                <w:sz w:val="28"/>
                <w:szCs w:val="28"/>
                <w:lang w:val="kk-KZ"/>
              </w:rPr>
              <w:t>мың</w:t>
            </w:r>
            <w:r w:rsidRPr="00B1263C">
              <w:rPr>
                <w:sz w:val="28"/>
                <w:szCs w:val="28"/>
              </w:rPr>
              <w:t xml:space="preserve"> те</w:t>
            </w:r>
            <w:r w:rsidRPr="00B1263C">
              <w:rPr>
                <w:sz w:val="28"/>
                <w:szCs w:val="28"/>
                <w:lang w:val="kk-KZ"/>
              </w:rPr>
              <w:t>ң</w:t>
            </w:r>
            <w:r w:rsidRPr="00B1263C">
              <w:rPr>
                <w:sz w:val="28"/>
                <w:szCs w:val="28"/>
              </w:rPr>
              <w:t>ге</w:t>
            </w:r>
          </w:p>
        </w:tc>
        <w:tc>
          <w:tcPr>
            <w:tcW w:w="1701" w:type="dxa"/>
            <w:shd w:val="clear" w:color="auto" w:fill="auto"/>
            <w:vAlign w:val="center"/>
            <w:hideMark/>
          </w:tcPr>
          <w:p w:rsidR="00A14A2B" w:rsidRPr="00B1263C" w:rsidRDefault="00A14A2B" w:rsidP="0032219D">
            <w:pPr>
              <w:jc w:val="both"/>
              <w:rPr>
                <w:sz w:val="28"/>
                <w:szCs w:val="28"/>
              </w:rPr>
            </w:pPr>
            <w:r w:rsidRPr="00B1263C">
              <w:rPr>
                <w:sz w:val="28"/>
                <w:szCs w:val="28"/>
              </w:rPr>
              <w:t>1</w:t>
            </w:r>
            <w:r w:rsidRPr="00B1263C">
              <w:rPr>
                <w:sz w:val="28"/>
                <w:szCs w:val="28"/>
                <w:lang w:val="kk-KZ"/>
              </w:rPr>
              <w:t xml:space="preserve"> </w:t>
            </w:r>
            <w:r w:rsidRPr="00B1263C">
              <w:rPr>
                <w:sz w:val="28"/>
                <w:szCs w:val="28"/>
              </w:rPr>
              <w:t>647</w:t>
            </w:r>
            <w:r w:rsidRPr="00B1263C">
              <w:rPr>
                <w:sz w:val="28"/>
                <w:szCs w:val="28"/>
                <w:lang w:val="kk-KZ"/>
              </w:rPr>
              <w:t xml:space="preserve"> </w:t>
            </w:r>
            <w:r w:rsidRPr="00B1263C">
              <w:rPr>
                <w:sz w:val="28"/>
                <w:szCs w:val="28"/>
              </w:rPr>
              <w:t>997</w:t>
            </w:r>
          </w:p>
        </w:tc>
        <w:tc>
          <w:tcPr>
            <w:tcW w:w="1989" w:type="dxa"/>
            <w:shd w:val="clear" w:color="auto" w:fill="auto"/>
            <w:vAlign w:val="center"/>
            <w:hideMark/>
          </w:tcPr>
          <w:p w:rsidR="00A14A2B" w:rsidRPr="00B1263C" w:rsidRDefault="00A14A2B" w:rsidP="0032219D">
            <w:pPr>
              <w:jc w:val="both"/>
              <w:rPr>
                <w:bCs/>
                <w:sz w:val="28"/>
                <w:szCs w:val="28"/>
              </w:rPr>
            </w:pPr>
            <w:r w:rsidRPr="00B1263C">
              <w:rPr>
                <w:bCs/>
                <w:sz w:val="28"/>
                <w:szCs w:val="28"/>
              </w:rPr>
              <w:t>1 788 878</w:t>
            </w:r>
          </w:p>
        </w:tc>
        <w:tc>
          <w:tcPr>
            <w:tcW w:w="1555" w:type="dxa"/>
            <w:shd w:val="clear" w:color="auto" w:fill="auto"/>
            <w:vAlign w:val="center"/>
            <w:hideMark/>
          </w:tcPr>
          <w:p w:rsidR="00A14A2B" w:rsidRPr="00B1263C" w:rsidRDefault="00A14A2B" w:rsidP="0032219D">
            <w:pPr>
              <w:jc w:val="both"/>
              <w:rPr>
                <w:sz w:val="28"/>
                <w:szCs w:val="28"/>
              </w:rPr>
            </w:pPr>
            <w:r w:rsidRPr="00B1263C">
              <w:rPr>
                <w:sz w:val="28"/>
                <w:szCs w:val="28"/>
              </w:rPr>
              <w:t>1 729 759</w:t>
            </w:r>
          </w:p>
        </w:tc>
      </w:tr>
      <w:tr w:rsidR="00A14A2B" w:rsidRPr="00B1263C" w:rsidTr="00ED6F7E">
        <w:trPr>
          <w:trHeight w:val="310"/>
          <w:jc w:val="center"/>
        </w:trPr>
        <w:tc>
          <w:tcPr>
            <w:tcW w:w="713" w:type="dxa"/>
            <w:shd w:val="clear" w:color="auto" w:fill="auto"/>
            <w:noWrap/>
            <w:vAlign w:val="center"/>
            <w:hideMark/>
          </w:tcPr>
          <w:p w:rsidR="00A14A2B" w:rsidRPr="00B1263C" w:rsidRDefault="00A14A2B" w:rsidP="0032219D">
            <w:pPr>
              <w:jc w:val="both"/>
              <w:rPr>
                <w:bCs/>
                <w:sz w:val="28"/>
                <w:szCs w:val="28"/>
              </w:rPr>
            </w:pPr>
            <w:r w:rsidRPr="00B1263C">
              <w:rPr>
                <w:bCs/>
                <w:sz w:val="28"/>
                <w:szCs w:val="28"/>
              </w:rPr>
              <w:t>2</w:t>
            </w:r>
          </w:p>
        </w:tc>
        <w:tc>
          <w:tcPr>
            <w:tcW w:w="3686" w:type="dxa"/>
            <w:shd w:val="clear" w:color="auto" w:fill="auto"/>
            <w:hideMark/>
          </w:tcPr>
          <w:p w:rsidR="00A14A2B" w:rsidRPr="00B1263C" w:rsidRDefault="00A14A2B" w:rsidP="0032219D">
            <w:pPr>
              <w:ind w:firstLine="25"/>
              <w:jc w:val="both"/>
              <w:rPr>
                <w:sz w:val="28"/>
                <w:szCs w:val="28"/>
              </w:rPr>
            </w:pPr>
            <w:r w:rsidRPr="00B1263C">
              <w:rPr>
                <w:sz w:val="28"/>
                <w:szCs w:val="28"/>
                <w:lang w:val="kk-KZ"/>
              </w:rPr>
              <w:t>Өзіндік қ</w:t>
            </w:r>
            <w:r w:rsidRPr="00B1263C">
              <w:rPr>
                <w:sz w:val="28"/>
                <w:szCs w:val="28"/>
              </w:rPr>
              <w:t>ұн</w:t>
            </w:r>
            <w:r w:rsidRPr="00B1263C">
              <w:rPr>
                <w:sz w:val="28"/>
                <w:szCs w:val="28"/>
                <w:lang w:val="kk-KZ"/>
              </w:rPr>
              <w:t xml:space="preserve">ы </w:t>
            </w:r>
            <w:r w:rsidRPr="00B1263C">
              <w:rPr>
                <w:sz w:val="28"/>
                <w:szCs w:val="28"/>
              </w:rPr>
              <w:t>(Input+HC), мың теңге</w:t>
            </w:r>
          </w:p>
        </w:tc>
        <w:tc>
          <w:tcPr>
            <w:tcW w:w="1701" w:type="dxa"/>
            <w:shd w:val="clear" w:color="auto" w:fill="auto"/>
            <w:vAlign w:val="center"/>
            <w:hideMark/>
          </w:tcPr>
          <w:p w:rsidR="00A14A2B" w:rsidRPr="00B1263C" w:rsidRDefault="00A14A2B" w:rsidP="0032219D">
            <w:pPr>
              <w:jc w:val="both"/>
              <w:rPr>
                <w:sz w:val="28"/>
                <w:szCs w:val="28"/>
              </w:rPr>
            </w:pPr>
            <w:r w:rsidRPr="00B1263C">
              <w:rPr>
                <w:sz w:val="28"/>
                <w:szCs w:val="28"/>
              </w:rPr>
              <w:t>1 591 087</w:t>
            </w:r>
          </w:p>
        </w:tc>
        <w:tc>
          <w:tcPr>
            <w:tcW w:w="1989" w:type="dxa"/>
            <w:shd w:val="clear" w:color="auto" w:fill="auto"/>
            <w:vAlign w:val="center"/>
            <w:hideMark/>
          </w:tcPr>
          <w:p w:rsidR="00A14A2B" w:rsidRPr="00B1263C" w:rsidRDefault="00A14A2B" w:rsidP="0032219D">
            <w:pPr>
              <w:jc w:val="both"/>
              <w:rPr>
                <w:sz w:val="28"/>
                <w:szCs w:val="28"/>
              </w:rPr>
            </w:pPr>
            <w:r w:rsidRPr="00B1263C">
              <w:rPr>
                <w:sz w:val="28"/>
                <w:szCs w:val="28"/>
              </w:rPr>
              <w:t>1 524 777</w:t>
            </w:r>
          </w:p>
        </w:tc>
        <w:tc>
          <w:tcPr>
            <w:tcW w:w="1555" w:type="dxa"/>
            <w:shd w:val="clear" w:color="auto" w:fill="auto"/>
            <w:vAlign w:val="center"/>
            <w:hideMark/>
          </w:tcPr>
          <w:p w:rsidR="00A14A2B" w:rsidRPr="00B1263C" w:rsidRDefault="00A14A2B" w:rsidP="0032219D">
            <w:pPr>
              <w:jc w:val="both"/>
              <w:rPr>
                <w:sz w:val="28"/>
                <w:szCs w:val="28"/>
              </w:rPr>
            </w:pPr>
            <w:r w:rsidRPr="00B1263C">
              <w:rPr>
                <w:sz w:val="28"/>
                <w:szCs w:val="28"/>
              </w:rPr>
              <w:t>1 758 467</w:t>
            </w:r>
          </w:p>
        </w:tc>
      </w:tr>
      <w:tr w:rsidR="00C9306E" w:rsidRPr="00B1263C" w:rsidTr="0043579A">
        <w:trPr>
          <w:trHeight w:val="310"/>
          <w:jc w:val="center"/>
        </w:trPr>
        <w:tc>
          <w:tcPr>
            <w:tcW w:w="713" w:type="dxa"/>
            <w:vMerge w:val="restart"/>
            <w:shd w:val="clear" w:color="auto" w:fill="auto"/>
            <w:noWrap/>
            <w:vAlign w:val="center"/>
            <w:hideMark/>
          </w:tcPr>
          <w:p w:rsidR="00C9306E" w:rsidRPr="00B1263C" w:rsidRDefault="00C9306E" w:rsidP="0032219D">
            <w:pPr>
              <w:jc w:val="both"/>
              <w:rPr>
                <w:sz w:val="28"/>
                <w:szCs w:val="28"/>
                <w:lang w:val="kk-KZ"/>
              </w:rPr>
            </w:pPr>
            <w:r w:rsidRPr="00B1263C">
              <w:rPr>
                <w:sz w:val="28"/>
                <w:szCs w:val="28"/>
              </w:rPr>
              <w:t>2.1</w:t>
            </w:r>
          </w:p>
        </w:tc>
        <w:tc>
          <w:tcPr>
            <w:tcW w:w="8931" w:type="dxa"/>
            <w:gridSpan w:val="4"/>
            <w:shd w:val="clear" w:color="auto" w:fill="auto"/>
            <w:hideMark/>
          </w:tcPr>
          <w:p w:rsidR="00C9306E" w:rsidRPr="00B1263C" w:rsidRDefault="00C9306E" w:rsidP="0032219D">
            <w:pPr>
              <w:ind w:firstLine="25"/>
              <w:jc w:val="both"/>
              <w:rPr>
                <w:sz w:val="28"/>
                <w:szCs w:val="28"/>
              </w:rPr>
            </w:pPr>
            <w:r w:rsidRPr="00B1263C">
              <w:rPr>
                <w:sz w:val="28"/>
                <w:szCs w:val="28"/>
              </w:rPr>
              <w:t>соның ішінде</w:t>
            </w:r>
          </w:p>
        </w:tc>
      </w:tr>
      <w:tr w:rsidR="00C9306E" w:rsidRPr="00B1263C" w:rsidTr="00ED6F7E">
        <w:trPr>
          <w:trHeight w:val="390"/>
          <w:jc w:val="center"/>
        </w:trPr>
        <w:tc>
          <w:tcPr>
            <w:tcW w:w="713" w:type="dxa"/>
            <w:vMerge/>
            <w:shd w:val="clear" w:color="auto" w:fill="auto"/>
            <w:noWrap/>
            <w:vAlign w:val="center"/>
            <w:hideMark/>
          </w:tcPr>
          <w:p w:rsidR="00C9306E" w:rsidRPr="00B1263C" w:rsidRDefault="00C9306E" w:rsidP="002E4DA3">
            <w:pPr>
              <w:ind w:firstLine="709"/>
              <w:jc w:val="both"/>
              <w:rPr>
                <w:sz w:val="28"/>
                <w:szCs w:val="28"/>
              </w:rPr>
            </w:pPr>
          </w:p>
        </w:tc>
        <w:tc>
          <w:tcPr>
            <w:tcW w:w="3686" w:type="dxa"/>
            <w:shd w:val="clear" w:color="auto" w:fill="auto"/>
            <w:vAlign w:val="center"/>
            <w:hideMark/>
          </w:tcPr>
          <w:p w:rsidR="00C9306E" w:rsidRPr="00B1263C" w:rsidRDefault="00C9306E" w:rsidP="0032219D">
            <w:pPr>
              <w:ind w:firstLine="25"/>
              <w:jc w:val="both"/>
              <w:rPr>
                <w:sz w:val="28"/>
                <w:szCs w:val="28"/>
              </w:rPr>
            </w:pPr>
            <w:r w:rsidRPr="00B1263C">
              <w:rPr>
                <w:sz w:val="28"/>
                <w:szCs w:val="28"/>
              </w:rPr>
              <w:t>Қызметкерлерге өтемақы (</w:t>
            </w:r>
            <w:r w:rsidRPr="00B1263C">
              <w:rPr>
                <w:sz w:val="28"/>
                <w:szCs w:val="28"/>
                <w:lang w:val="kk-KZ"/>
              </w:rPr>
              <w:t>ҒҚ</w:t>
            </w:r>
            <w:r w:rsidRPr="00B1263C">
              <w:rPr>
                <w:sz w:val="28"/>
                <w:szCs w:val="28"/>
              </w:rPr>
              <w:t>), мың теңге</w:t>
            </w:r>
          </w:p>
        </w:tc>
        <w:tc>
          <w:tcPr>
            <w:tcW w:w="1701" w:type="dxa"/>
            <w:shd w:val="clear" w:color="auto" w:fill="auto"/>
            <w:vAlign w:val="center"/>
            <w:hideMark/>
          </w:tcPr>
          <w:p w:rsidR="00C9306E" w:rsidRPr="00B1263C" w:rsidRDefault="00C9306E" w:rsidP="0032219D">
            <w:pPr>
              <w:ind w:firstLine="24"/>
              <w:jc w:val="both"/>
              <w:rPr>
                <w:sz w:val="28"/>
                <w:szCs w:val="28"/>
              </w:rPr>
            </w:pPr>
            <w:r w:rsidRPr="00B1263C">
              <w:rPr>
                <w:sz w:val="28"/>
                <w:szCs w:val="28"/>
              </w:rPr>
              <w:t>595 336</w:t>
            </w:r>
          </w:p>
        </w:tc>
        <w:tc>
          <w:tcPr>
            <w:tcW w:w="1989" w:type="dxa"/>
            <w:shd w:val="clear" w:color="auto" w:fill="auto"/>
            <w:vAlign w:val="center"/>
            <w:hideMark/>
          </w:tcPr>
          <w:p w:rsidR="00C9306E" w:rsidRPr="00B1263C" w:rsidRDefault="00C9306E" w:rsidP="0032219D">
            <w:pPr>
              <w:ind w:firstLine="24"/>
              <w:jc w:val="both"/>
              <w:rPr>
                <w:sz w:val="28"/>
                <w:szCs w:val="28"/>
              </w:rPr>
            </w:pPr>
            <w:r w:rsidRPr="00B1263C">
              <w:rPr>
                <w:sz w:val="28"/>
                <w:szCs w:val="28"/>
              </w:rPr>
              <w:t>674 605</w:t>
            </w:r>
          </w:p>
        </w:tc>
        <w:tc>
          <w:tcPr>
            <w:tcW w:w="1555" w:type="dxa"/>
            <w:shd w:val="clear" w:color="auto" w:fill="auto"/>
            <w:vAlign w:val="center"/>
            <w:hideMark/>
          </w:tcPr>
          <w:p w:rsidR="00C9306E" w:rsidRPr="00B1263C" w:rsidRDefault="00C9306E" w:rsidP="0032219D">
            <w:pPr>
              <w:ind w:firstLine="24"/>
              <w:jc w:val="both"/>
              <w:rPr>
                <w:sz w:val="28"/>
                <w:szCs w:val="28"/>
              </w:rPr>
            </w:pPr>
            <w:r w:rsidRPr="00B1263C">
              <w:rPr>
                <w:sz w:val="28"/>
                <w:szCs w:val="28"/>
              </w:rPr>
              <w:t>848 291</w:t>
            </w:r>
          </w:p>
        </w:tc>
      </w:tr>
      <w:tr w:rsidR="00A14A2B" w:rsidRPr="00B1263C" w:rsidTr="00ED6F7E">
        <w:trPr>
          <w:trHeight w:val="300"/>
          <w:jc w:val="center"/>
        </w:trPr>
        <w:tc>
          <w:tcPr>
            <w:tcW w:w="713" w:type="dxa"/>
            <w:shd w:val="clear" w:color="auto" w:fill="auto"/>
            <w:noWrap/>
            <w:vAlign w:val="center"/>
            <w:hideMark/>
          </w:tcPr>
          <w:p w:rsidR="00A14A2B" w:rsidRPr="00B1263C" w:rsidRDefault="00A14A2B" w:rsidP="0032219D">
            <w:pPr>
              <w:jc w:val="both"/>
              <w:rPr>
                <w:bCs/>
                <w:sz w:val="28"/>
                <w:szCs w:val="28"/>
              </w:rPr>
            </w:pPr>
            <w:r w:rsidRPr="00B1263C">
              <w:rPr>
                <w:bCs/>
                <w:sz w:val="28"/>
                <w:szCs w:val="28"/>
              </w:rPr>
              <w:t>3</w:t>
            </w:r>
          </w:p>
        </w:tc>
        <w:tc>
          <w:tcPr>
            <w:tcW w:w="3686" w:type="dxa"/>
            <w:shd w:val="clear" w:color="auto" w:fill="auto"/>
            <w:hideMark/>
          </w:tcPr>
          <w:p w:rsidR="00A14A2B" w:rsidRPr="00B1263C" w:rsidRDefault="00A14A2B" w:rsidP="0032219D">
            <w:pPr>
              <w:ind w:firstLine="25"/>
              <w:jc w:val="both"/>
              <w:rPr>
                <w:bCs/>
                <w:sz w:val="28"/>
                <w:szCs w:val="28"/>
              </w:rPr>
            </w:pPr>
            <w:r w:rsidRPr="00B1263C">
              <w:rPr>
                <w:bCs/>
                <w:sz w:val="28"/>
                <w:szCs w:val="28"/>
              </w:rPr>
              <w:t>Жалпы пайда, мың теңге</w:t>
            </w:r>
          </w:p>
        </w:tc>
        <w:tc>
          <w:tcPr>
            <w:tcW w:w="1701" w:type="dxa"/>
            <w:shd w:val="clear" w:color="auto" w:fill="auto"/>
            <w:vAlign w:val="center"/>
            <w:hideMark/>
          </w:tcPr>
          <w:p w:rsidR="00A14A2B" w:rsidRPr="00B1263C" w:rsidRDefault="00A14A2B" w:rsidP="0032219D">
            <w:pPr>
              <w:ind w:firstLine="24"/>
              <w:jc w:val="both"/>
              <w:rPr>
                <w:bCs/>
                <w:sz w:val="28"/>
                <w:szCs w:val="28"/>
              </w:rPr>
            </w:pPr>
            <w:r w:rsidRPr="00B1263C">
              <w:rPr>
                <w:bCs/>
                <w:sz w:val="28"/>
                <w:szCs w:val="28"/>
              </w:rPr>
              <w:t>56</w:t>
            </w:r>
            <w:r w:rsidRPr="00B1263C">
              <w:rPr>
                <w:bCs/>
                <w:sz w:val="28"/>
                <w:szCs w:val="28"/>
                <w:lang w:val="kk-KZ"/>
              </w:rPr>
              <w:t xml:space="preserve"> </w:t>
            </w:r>
            <w:r w:rsidRPr="00B1263C">
              <w:rPr>
                <w:bCs/>
                <w:sz w:val="28"/>
                <w:szCs w:val="28"/>
              </w:rPr>
              <w:t>910</w:t>
            </w:r>
          </w:p>
        </w:tc>
        <w:tc>
          <w:tcPr>
            <w:tcW w:w="1989" w:type="dxa"/>
            <w:shd w:val="clear" w:color="auto" w:fill="auto"/>
            <w:vAlign w:val="center"/>
            <w:hideMark/>
          </w:tcPr>
          <w:p w:rsidR="00A14A2B" w:rsidRPr="00B1263C" w:rsidRDefault="00A14A2B" w:rsidP="0032219D">
            <w:pPr>
              <w:ind w:firstLine="24"/>
              <w:jc w:val="both"/>
              <w:rPr>
                <w:bCs/>
                <w:sz w:val="28"/>
                <w:szCs w:val="28"/>
              </w:rPr>
            </w:pPr>
            <w:r w:rsidRPr="00B1263C">
              <w:rPr>
                <w:bCs/>
                <w:sz w:val="28"/>
                <w:szCs w:val="28"/>
              </w:rPr>
              <w:t>264 101</w:t>
            </w:r>
          </w:p>
        </w:tc>
        <w:tc>
          <w:tcPr>
            <w:tcW w:w="1555" w:type="dxa"/>
            <w:shd w:val="clear" w:color="auto" w:fill="auto"/>
            <w:vAlign w:val="center"/>
            <w:hideMark/>
          </w:tcPr>
          <w:p w:rsidR="00A14A2B" w:rsidRPr="00B1263C" w:rsidRDefault="00A14A2B" w:rsidP="0032219D">
            <w:pPr>
              <w:ind w:firstLine="24"/>
              <w:jc w:val="both"/>
              <w:rPr>
                <w:bCs/>
                <w:sz w:val="28"/>
                <w:szCs w:val="28"/>
              </w:rPr>
            </w:pPr>
            <w:r w:rsidRPr="00B1263C">
              <w:rPr>
                <w:bCs/>
                <w:sz w:val="28"/>
                <w:szCs w:val="28"/>
              </w:rPr>
              <w:t>-28 708</w:t>
            </w:r>
          </w:p>
        </w:tc>
      </w:tr>
      <w:tr w:rsidR="00A14A2B" w:rsidRPr="00B1263C" w:rsidTr="00ED6F7E">
        <w:trPr>
          <w:trHeight w:val="283"/>
          <w:jc w:val="center"/>
        </w:trPr>
        <w:tc>
          <w:tcPr>
            <w:tcW w:w="713" w:type="dxa"/>
            <w:shd w:val="clear" w:color="auto" w:fill="auto"/>
            <w:noWrap/>
            <w:vAlign w:val="bottom"/>
            <w:hideMark/>
          </w:tcPr>
          <w:p w:rsidR="00A14A2B" w:rsidRPr="00B1263C" w:rsidRDefault="00A14A2B" w:rsidP="0032219D">
            <w:pPr>
              <w:jc w:val="both"/>
              <w:rPr>
                <w:sz w:val="28"/>
                <w:szCs w:val="28"/>
              </w:rPr>
            </w:pPr>
            <w:r w:rsidRPr="00B1263C">
              <w:rPr>
                <w:sz w:val="28"/>
                <w:szCs w:val="28"/>
              </w:rPr>
              <w:t>4</w:t>
            </w:r>
          </w:p>
        </w:tc>
        <w:tc>
          <w:tcPr>
            <w:tcW w:w="3686" w:type="dxa"/>
            <w:shd w:val="clear" w:color="auto" w:fill="auto"/>
            <w:hideMark/>
          </w:tcPr>
          <w:p w:rsidR="00A14A2B" w:rsidRPr="00B1263C" w:rsidRDefault="00A14A2B" w:rsidP="0032219D">
            <w:pPr>
              <w:ind w:firstLine="25"/>
              <w:jc w:val="both"/>
              <w:rPr>
                <w:sz w:val="28"/>
                <w:szCs w:val="28"/>
              </w:rPr>
            </w:pPr>
            <w:r w:rsidRPr="00B1263C">
              <w:rPr>
                <w:sz w:val="28"/>
                <w:szCs w:val="28"/>
              </w:rPr>
              <w:t>Инвестицияланған капитал (</w:t>
            </w:r>
            <w:r w:rsidRPr="00B1263C">
              <w:rPr>
                <w:sz w:val="28"/>
                <w:szCs w:val="28"/>
                <w:lang w:val="kk-KZ"/>
              </w:rPr>
              <w:t>СЕ</w:t>
            </w:r>
            <w:r w:rsidRPr="00B1263C">
              <w:rPr>
                <w:sz w:val="28"/>
                <w:szCs w:val="28"/>
              </w:rPr>
              <w:t>), мың теңге</w:t>
            </w:r>
          </w:p>
        </w:tc>
        <w:tc>
          <w:tcPr>
            <w:tcW w:w="1701"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2 583 269</w:t>
            </w:r>
          </w:p>
        </w:tc>
        <w:tc>
          <w:tcPr>
            <w:tcW w:w="1989"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2 583 270</w:t>
            </w:r>
          </w:p>
        </w:tc>
        <w:tc>
          <w:tcPr>
            <w:tcW w:w="1555"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2 522 216</w:t>
            </w:r>
          </w:p>
        </w:tc>
      </w:tr>
      <w:tr w:rsidR="00A14A2B" w:rsidRPr="00B1263C" w:rsidTr="007329EA">
        <w:trPr>
          <w:trHeight w:val="272"/>
          <w:jc w:val="center"/>
        </w:trPr>
        <w:tc>
          <w:tcPr>
            <w:tcW w:w="713" w:type="dxa"/>
            <w:tcBorders>
              <w:bottom w:val="single" w:sz="4" w:space="0" w:color="auto"/>
            </w:tcBorders>
            <w:shd w:val="clear" w:color="auto" w:fill="auto"/>
            <w:noWrap/>
            <w:vAlign w:val="bottom"/>
            <w:hideMark/>
          </w:tcPr>
          <w:p w:rsidR="00A14A2B" w:rsidRPr="00B1263C" w:rsidRDefault="00A14A2B" w:rsidP="0032219D">
            <w:pPr>
              <w:jc w:val="both"/>
              <w:rPr>
                <w:sz w:val="28"/>
                <w:szCs w:val="28"/>
              </w:rPr>
            </w:pPr>
            <w:r w:rsidRPr="00B1263C">
              <w:rPr>
                <w:sz w:val="28"/>
                <w:szCs w:val="28"/>
              </w:rPr>
              <w:t>5</w:t>
            </w:r>
          </w:p>
        </w:tc>
        <w:tc>
          <w:tcPr>
            <w:tcW w:w="3686" w:type="dxa"/>
            <w:tcBorders>
              <w:bottom w:val="single" w:sz="4" w:space="0" w:color="auto"/>
            </w:tcBorders>
            <w:shd w:val="clear" w:color="auto" w:fill="auto"/>
            <w:hideMark/>
          </w:tcPr>
          <w:p w:rsidR="00A14A2B" w:rsidRPr="00B1263C" w:rsidRDefault="00A14A2B" w:rsidP="0032219D">
            <w:pPr>
              <w:ind w:firstLine="25"/>
              <w:jc w:val="both"/>
              <w:rPr>
                <w:sz w:val="28"/>
                <w:szCs w:val="28"/>
              </w:rPr>
            </w:pPr>
            <w:r w:rsidRPr="00B1263C">
              <w:rPr>
                <w:sz w:val="28"/>
                <w:szCs w:val="28"/>
              </w:rPr>
              <w:t>Қосымша құн, мың теңге</w:t>
            </w:r>
          </w:p>
        </w:tc>
        <w:tc>
          <w:tcPr>
            <w:tcW w:w="1701" w:type="dxa"/>
            <w:tcBorders>
              <w:bottom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952 661</w:t>
            </w:r>
          </w:p>
        </w:tc>
        <w:tc>
          <w:tcPr>
            <w:tcW w:w="1989" w:type="dxa"/>
            <w:tcBorders>
              <w:bottom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1 114 273</w:t>
            </w:r>
          </w:p>
        </w:tc>
        <w:tc>
          <w:tcPr>
            <w:tcW w:w="1555" w:type="dxa"/>
            <w:tcBorders>
              <w:bottom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881 469</w:t>
            </w:r>
          </w:p>
        </w:tc>
      </w:tr>
      <w:tr w:rsidR="00A14A2B" w:rsidRPr="00B1263C" w:rsidTr="007329EA">
        <w:trPr>
          <w:trHeight w:val="621"/>
          <w:jc w:val="center"/>
        </w:trPr>
        <w:tc>
          <w:tcPr>
            <w:tcW w:w="713" w:type="dxa"/>
            <w:tcBorders>
              <w:top w:val="single" w:sz="4" w:space="0" w:color="auto"/>
            </w:tcBorders>
            <w:shd w:val="clear" w:color="auto" w:fill="auto"/>
            <w:noWrap/>
            <w:vAlign w:val="bottom"/>
            <w:hideMark/>
          </w:tcPr>
          <w:p w:rsidR="00A14A2B" w:rsidRPr="00B1263C" w:rsidRDefault="00A14A2B" w:rsidP="0032219D">
            <w:pPr>
              <w:jc w:val="both"/>
              <w:rPr>
                <w:sz w:val="28"/>
                <w:szCs w:val="28"/>
              </w:rPr>
            </w:pPr>
            <w:r w:rsidRPr="00B1263C">
              <w:rPr>
                <w:sz w:val="28"/>
                <w:szCs w:val="28"/>
              </w:rPr>
              <w:t>6</w:t>
            </w:r>
          </w:p>
        </w:tc>
        <w:tc>
          <w:tcPr>
            <w:tcW w:w="3686" w:type="dxa"/>
            <w:tcBorders>
              <w:top w:val="single" w:sz="4" w:space="0" w:color="auto"/>
            </w:tcBorders>
            <w:shd w:val="clear" w:color="auto" w:fill="auto"/>
            <w:hideMark/>
          </w:tcPr>
          <w:p w:rsidR="00A14A2B" w:rsidRPr="00B1263C" w:rsidRDefault="00A14A2B" w:rsidP="0032219D">
            <w:pPr>
              <w:ind w:firstLine="25"/>
              <w:jc w:val="both"/>
              <w:rPr>
                <w:sz w:val="28"/>
                <w:szCs w:val="28"/>
              </w:rPr>
            </w:pPr>
            <w:r w:rsidRPr="00B1263C">
              <w:rPr>
                <w:sz w:val="28"/>
                <w:szCs w:val="28"/>
              </w:rPr>
              <w:t>CEE - интеллектуалдық капиталдың тиімділігі</w:t>
            </w:r>
          </w:p>
        </w:tc>
        <w:tc>
          <w:tcPr>
            <w:tcW w:w="1701" w:type="dxa"/>
            <w:tcBorders>
              <w:top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0,41</w:t>
            </w:r>
          </w:p>
        </w:tc>
        <w:tc>
          <w:tcPr>
            <w:tcW w:w="1989" w:type="dxa"/>
            <w:tcBorders>
              <w:top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0,43</w:t>
            </w:r>
          </w:p>
        </w:tc>
        <w:tc>
          <w:tcPr>
            <w:tcW w:w="1555" w:type="dxa"/>
            <w:tcBorders>
              <w:top w:val="single" w:sz="4" w:space="0" w:color="auto"/>
            </w:tcBorders>
            <w:shd w:val="clear" w:color="auto" w:fill="auto"/>
            <w:vAlign w:val="center"/>
            <w:hideMark/>
          </w:tcPr>
          <w:p w:rsidR="00A14A2B" w:rsidRPr="00B1263C" w:rsidRDefault="00A14A2B" w:rsidP="0032219D">
            <w:pPr>
              <w:ind w:firstLine="24"/>
              <w:jc w:val="both"/>
              <w:rPr>
                <w:sz w:val="28"/>
                <w:szCs w:val="28"/>
              </w:rPr>
            </w:pPr>
            <w:r w:rsidRPr="00B1263C">
              <w:rPr>
                <w:sz w:val="28"/>
                <w:szCs w:val="28"/>
              </w:rPr>
              <w:t>0,35</w:t>
            </w:r>
          </w:p>
        </w:tc>
      </w:tr>
      <w:tr w:rsidR="00A14A2B" w:rsidRPr="00B1263C" w:rsidTr="00ED6F7E">
        <w:trPr>
          <w:trHeight w:val="275"/>
          <w:jc w:val="center"/>
        </w:trPr>
        <w:tc>
          <w:tcPr>
            <w:tcW w:w="713" w:type="dxa"/>
            <w:shd w:val="clear" w:color="auto" w:fill="auto"/>
            <w:noWrap/>
            <w:vAlign w:val="bottom"/>
            <w:hideMark/>
          </w:tcPr>
          <w:p w:rsidR="00A14A2B" w:rsidRPr="00B1263C" w:rsidRDefault="00A14A2B" w:rsidP="0032219D">
            <w:pPr>
              <w:jc w:val="both"/>
              <w:rPr>
                <w:sz w:val="28"/>
                <w:szCs w:val="28"/>
              </w:rPr>
            </w:pPr>
            <w:r w:rsidRPr="00B1263C">
              <w:rPr>
                <w:sz w:val="28"/>
                <w:szCs w:val="28"/>
              </w:rPr>
              <w:t>7</w:t>
            </w:r>
          </w:p>
        </w:tc>
        <w:tc>
          <w:tcPr>
            <w:tcW w:w="3686" w:type="dxa"/>
            <w:shd w:val="clear" w:color="auto" w:fill="auto"/>
            <w:hideMark/>
          </w:tcPr>
          <w:p w:rsidR="00A14A2B" w:rsidRPr="00B1263C" w:rsidRDefault="00A14A2B" w:rsidP="0032219D">
            <w:pPr>
              <w:ind w:firstLine="25"/>
              <w:jc w:val="both"/>
              <w:rPr>
                <w:sz w:val="28"/>
                <w:szCs w:val="28"/>
              </w:rPr>
            </w:pPr>
            <w:r w:rsidRPr="00B1263C">
              <w:rPr>
                <w:sz w:val="28"/>
                <w:szCs w:val="28"/>
              </w:rPr>
              <w:t>HCE - адами капиталдың тиімділігі</w:t>
            </w:r>
          </w:p>
        </w:tc>
        <w:tc>
          <w:tcPr>
            <w:tcW w:w="1701"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1,77</w:t>
            </w:r>
          </w:p>
        </w:tc>
        <w:tc>
          <w:tcPr>
            <w:tcW w:w="1989"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1,65</w:t>
            </w:r>
          </w:p>
        </w:tc>
        <w:tc>
          <w:tcPr>
            <w:tcW w:w="1555"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1,04</w:t>
            </w:r>
          </w:p>
        </w:tc>
      </w:tr>
      <w:tr w:rsidR="00A14A2B" w:rsidRPr="00B1263C" w:rsidTr="00ED6F7E">
        <w:trPr>
          <w:trHeight w:val="566"/>
          <w:jc w:val="center"/>
        </w:trPr>
        <w:tc>
          <w:tcPr>
            <w:tcW w:w="713" w:type="dxa"/>
            <w:shd w:val="clear" w:color="auto" w:fill="auto"/>
            <w:noWrap/>
            <w:vAlign w:val="bottom"/>
            <w:hideMark/>
          </w:tcPr>
          <w:p w:rsidR="00A14A2B" w:rsidRPr="00B1263C" w:rsidRDefault="00A14A2B" w:rsidP="0032219D">
            <w:pPr>
              <w:jc w:val="both"/>
              <w:rPr>
                <w:sz w:val="28"/>
                <w:szCs w:val="28"/>
              </w:rPr>
            </w:pPr>
            <w:r w:rsidRPr="00B1263C">
              <w:rPr>
                <w:sz w:val="28"/>
                <w:szCs w:val="28"/>
              </w:rPr>
              <w:t>8</w:t>
            </w:r>
          </w:p>
        </w:tc>
        <w:tc>
          <w:tcPr>
            <w:tcW w:w="3686" w:type="dxa"/>
            <w:shd w:val="clear" w:color="auto" w:fill="auto"/>
            <w:hideMark/>
          </w:tcPr>
          <w:p w:rsidR="00A14A2B" w:rsidRPr="00B1263C" w:rsidRDefault="00A14A2B" w:rsidP="0032219D">
            <w:pPr>
              <w:ind w:firstLine="25"/>
              <w:jc w:val="both"/>
              <w:rPr>
                <w:sz w:val="28"/>
                <w:szCs w:val="28"/>
              </w:rPr>
            </w:pPr>
            <w:r w:rsidRPr="00B1263C">
              <w:rPr>
                <w:sz w:val="28"/>
                <w:szCs w:val="28"/>
              </w:rPr>
              <w:t>SCE - құрылымдық капиталдың тиімділігі</w:t>
            </w:r>
          </w:p>
        </w:tc>
        <w:tc>
          <w:tcPr>
            <w:tcW w:w="1701"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0,43</w:t>
            </w:r>
          </w:p>
        </w:tc>
        <w:tc>
          <w:tcPr>
            <w:tcW w:w="1989"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0,39</w:t>
            </w:r>
          </w:p>
        </w:tc>
        <w:tc>
          <w:tcPr>
            <w:tcW w:w="1555"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0,04</w:t>
            </w:r>
          </w:p>
        </w:tc>
      </w:tr>
      <w:tr w:rsidR="00A14A2B" w:rsidRPr="00B1263C" w:rsidTr="00ED6F7E">
        <w:trPr>
          <w:trHeight w:val="310"/>
          <w:jc w:val="center"/>
        </w:trPr>
        <w:tc>
          <w:tcPr>
            <w:tcW w:w="713" w:type="dxa"/>
            <w:shd w:val="clear" w:color="auto" w:fill="auto"/>
            <w:noWrap/>
            <w:vAlign w:val="bottom"/>
            <w:hideMark/>
          </w:tcPr>
          <w:p w:rsidR="00A14A2B" w:rsidRPr="00B1263C" w:rsidRDefault="00A14A2B" w:rsidP="0032219D">
            <w:pPr>
              <w:jc w:val="both"/>
              <w:rPr>
                <w:sz w:val="28"/>
                <w:szCs w:val="28"/>
              </w:rPr>
            </w:pPr>
            <w:r w:rsidRPr="00B1263C">
              <w:rPr>
                <w:sz w:val="28"/>
                <w:szCs w:val="28"/>
              </w:rPr>
              <w:t>9</w:t>
            </w:r>
          </w:p>
        </w:tc>
        <w:tc>
          <w:tcPr>
            <w:tcW w:w="3686" w:type="dxa"/>
            <w:shd w:val="clear" w:color="auto" w:fill="auto"/>
            <w:hideMark/>
          </w:tcPr>
          <w:p w:rsidR="00A14A2B" w:rsidRPr="00B1263C" w:rsidRDefault="00A14A2B" w:rsidP="0032219D">
            <w:pPr>
              <w:ind w:firstLine="25"/>
              <w:jc w:val="both"/>
              <w:rPr>
                <w:sz w:val="28"/>
                <w:szCs w:val="28"/>
              </w:rPr>
            </w:pPr>
            <w:r w:rsidRPr="00B1263C">
              <w:rPr>
                <w:sz w:val="28"/>
                <w:szCs w:val="28"/>
              </w:rPr>
              <w:t>VAIC</w:t>
            </w:r>
          </w:p>
        </w:tc>
        <w:tc>
          <w:tcPr>
            <w:tcW w:w="1701"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2,610</w:t>
            </w:r>
          </w:p>
        </w:tc>
        <w:tc>
          <w:tcPr>
            <w:tcW w:w="1989"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2,478</w:t>
            </w:r>
          </w:p>
        </w:tc>
        <w:tc>
          <w:tcPr>
            <w:tcW w:w="1555" w:type="dxa"/>
            <w:shd w:val="clear" w:color="auto" w:fill="auto"/>
            <w:vAlign w:val="center"/>
            <w:hideMark/>
          </w:tcPr>
          <w:p w:rsidR="00A14A2B" w:rsidRPr="00B1263C" w:rsidRDefault="00A14A2B" w:rsidP="0032219D">
            <w:pPr>
              <w:ind w:firstLine="24"/>
              <w:jc w:val="both"/>
              <w:rPr>
                <w:sz w:val="28"/>
                <w:szCs w:val="28"/>
              </w:rPr>
            </w:pPr>
            <w:r w:rsidRPr="00B1263C">
              <w:rPr>
                <w:sz w:val="28"/>
                <w:szCs w:val="28"/>
              </w:rPr>
              <w:t>1,426</w:t>
            </w:r>
          </w:p>
        </w:tc>
      </w:tr>
      <w:tr w:rsidR="00A14A2B" w:rsidRPr="00B1263C" w:rsidTr="00ED6F7E">
        <w:trPr>
          <w:trHeight w:val="310"/>
          <w:jc w:val="center"/>
        </w:trPr>
        <w:tc>
          <w:tcPr>
            <w:tcW w:w="9644" w:type="dxa"/>
            <w:gridSpan w:val="5"/>
            <w:shd w:val="clear" w:color="auto" w:fill="auto"/>
            <w:noWrap/>
            <w:vAlign w:val="bottom"/>
            <w:hideMark/>
          </w:tcPr>
          <w:p w:rsidR="00A14A2B" w:rsidRPr="00B1263C" w:rsidRDefault="00C9306E" w:rsidP="0032219D">
            <w:pPr>
              <w:jc w:val="both"/>
              <w:rPr>
                <w:sz w:val="28"/>
                <w:szCs w:val="28"/>
                <w:lang w:val="kk-KZ"/>
              </w:rPr>
            </w:pPr>
            <w:r w:rsidRPr="00B1263C">
              <w:rPr>
                <w:sz w:val="28"/>
                <w:szCs w:val="28"/>
              </w:rPr>
              <w:t>Ескерту: №</w:t>
            </w:r>
            <w:r w:rsidR="00A14A2B" w:rsidRPr="00B1263C">
              <w:rPr>
                <w:sz w:val="28"/>
                <w:szCs w:val="28"/>
              </w:rPr>
              <w:t>1 КҚБА қаржылық есептілігі негізінде автор есептеген</w:t>
            </w:r>
            <w:r w:rsidR="00A14A2B" w:rsidRPr="00B1263C">
              <w:rPr>
                <w:sz w:val="28"/>
                <w:szCs w:val="28"/>
                <w:lang w:val="kk-KZ"/>
              </w:rPr>
              <w:t xml:space="preserve"> </w:t>
            </w:r>
          </w:p>
        </w:tc>
      </w:tr>
    </w:tbl>
    <w:p w:rsidR="000C1173" w:rsidRPr="00B1263C" w:rsidRDefault="000C1173" w:rsidP="002E4DA3">
      <w:pPr>
        <w:pStyle w:val="a5"/>
        <w:tabs>
          <w:tab w:val="left" w:pos="567"/>
          <w:tab w:val="left" w:pos="993"/>
        </w:tabs>
        <w:ind w:left="0" w:firstLine="709"/>
        <w:jc w:val="both"/>
        <w:rPr>
          <w:sz w:val="28"/>
          <w:szCs w:val="28"/>
          <w:lang w:val="kk-KZ"/>
        </w:rPr>
      </w:pPr>
    </w:p>
    <w:p w:rsidR="005210E6" w:rsidRPr="00B1263C" w:rsidRDefault="00782E83" w:rsidP="002E4DA3">
      <w:pPr>
        <w:pStyle w:val="a5"/>
        <w:tabs>
          <w:tab w:val="left" w:pos="567"/>
          <w:tab w:val="left" w:pos="993"/>
        </w:tabs>
        <w:ind w:left="0" w:firstLine="709"/>
        <w:jc w:val="both"/>
        <w:rPr>
          <w:sz w:val="28"/>
          <w:szCs w:val="28"/>
          <w:lang w:val="kk-KZ"/>
        </w:rPr>
      </w:pPr>
      <w:r w:rsidRPr="00B1263C">
        <w:rPr>
          <w:sz w:val="28"/>
          <w:szCs w:val="28"/>
          <w:lang w:val="kk-KZ"/>
        </w:rPr>
        <w:t>14</w:t>
      </w:r>
      <w:r w:rsidR="004157D7" w:rsidRPr="00B1263C">
        <w:rPr>
          <w:sz w:val="28"/>
          <w:szCs w:val="28"/>
          <w:lang w:val="kk-KZ"/>
        </w:rPr>
        <w:t>-</w:t>
      </w:r>
      <w:r w:rsidR="0072026A" w:rsidRPr="00B1263C">
        <w:rPr>
          <w:sz w:val="28"/>
          <w:szCs w:val="28"/>
          <w:lang w:val="kk-KZ"/>
        </w:rPr>
        <w:t>ші</w:t>
      </w:r>
      <w:r w:rsidR="00C9306E" w:rsidRPr="00B1263C">
        <w:rPr>
          <w:sz w:val="28"/>
          <w:szCs w:val="28"/>
          <w:lang w:val="kk-KZ"/>
        </w:rPr>
        <w:t xml:space="preserve"> </w:t>
      </w:r>
      <w:r w:rsidR="004157D7" w:rsidRPr="00B1263C">
        <w:rPr>
          <w:sz w:val="28"/>
          <w:szCs w:val="28"/>
          <w:lang w:val="kk-KZ"/>
        </w:rPr>
        <w:t>суретте 2018-2021</w:t>
      </w:r>
      <w:r w:rsidR="006C7359" w:rsidRPr="00B1263C">
        <w:rPr>
          <w:sz w:val="28"/>
          <w:szCs w:val="28"/>
          <w:lang w:val="kk-KZ"/>
        </w:rPr>
        <w:t xml:space="preserve"> жылдарға арналған №1 КҚБА -да интеллектуалдық капитал мен VAIC тиімділік коэффициенттерінің динамикасы көрсетілген.</w:t>
      </w:r>
    </w:p>
    <w:p w:rsidR="005210E6" w:rsidRPr="00B1263C" w:rsidRDefault="005210E6" w:rsidP="0032219D">
      <w:pPr>
        <w:pStyle w:val="a5"/>
        <w:tabs>
          <w:tab w:val="left" w:pos="567"/>
          <w:tab w:val="left" w:pos="993"/>
        </w:tabs>
        <w:ind w:left="0" w:firstLine="142"/>
        <w:jc w:val="both"/>
        <w:rPr>
          <w:sz w:val="28"/>
          <w:szCs w:val="28"/>
        </w:rPr>
      </w:pPr>
      <w:r w:rsidRPr="00B1263C">
        <w:rPr>
          <w:noProof/>
          <w:sz w:val="28"/>
          <w:szCs w:val="28"/>
          <w:lang w:eastAsia="ru-RU"/>
        </w:rPr>
        <w:lastRenderedPageBreak/>
        <w:drawing>
          <wp:inline distT="0" distB="0" distL="0" distR="0" wp14:anchorId="2B402954" wp14:editId="577E5714">
            <wp:extent cx="6004560" cy="2291715"/>
            <wp:effectExtent l="0" t="0" r="15240" b="1333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210E6" w:rsidRPr="00B1263C" w:rsidRDefault="005210E6" w:rsidP="002E4DA3">
      <w:pPr>
        <w:pStyle w:val="21"/>
        <w:ind w:firstLine="709"/>
        <w:jc w:val="both"/>
        <w:outlineLvl w:val="9"/>
        <w:rPr>
          <w:b w:val="0"/>
          <w:bCs w:val="0"/>
          <w:sz w:val="28"/>
          <w:szCs w:val="28"/>
        </w:rPr>
      </w:pPr>
    </w:p>
    <w:p w:rsidR="006C7359" w:rsidRPr="00B1263C" w:rsidRDefault="0035549C" w:rsidP="0032219D">
      <w:pPr>
        <w:pStyle w:val="a5"/>
        <w:tabs>
          <w:tab w:val="left" w:pos="709"/>
        </w:tabs>
        <w:ind w:left="0" w:firstLine="709"/>
        <w:jc w:val="center"/>
        <w:rPr>
          <w:sz w:val="28"/>
          <w:szCs w:val="28"/>
          <w:lang w:val="kk-KZ"/>
        </w:rPr>
      </w:pPr>
      <w:r w:rsidRPr="00B1263C">
        <w:rPr>
          <w:sz w:val="28"/>
          <w:szCs w:val="28"/>
        </w:rPr>
        <w:t>С</w:t>
      </w:r>
      <w:r w:rsidR="006C7359" w:rsidRPr="00B1263C">
        <w:rPr>
          <w:sz w:val="28"/>
          <w:szCs w:val="28"/>
        </w:rPr>
        <w:t xml:space="preserve">урет </w:t>
      </w:r>
      <w:r w:rsidR="00782E83" w:rsidRPr="00B1263C">
        <w:rPr>
          <w:sz w:val="28"/>
          <w:szCs w:val="28"/>
        </w:rPr>
        <w:t>14</w:t>
      </w:r>
      <w:r w:rsidR="006C7359" w:rsidRPr="00B1263C">
        <w:rPr>
          <w:sz w:val="28"/>
          <w:szCs w:val="28"/>
        </w:rPr>
        <w:t>- 2018 - 20</w:t>
      </w:r>
      <w:r w:rsidR="004157D7" w:rsidRPr="00B1263C">
        <w:rPr>
          <w:sz w:val="28"/>
          <w:szCs w:val="28"/>
        </w:rPr>
        <w:t>21</w:t>
      </w:r>
      <w:r w:rsidR="006C7359" w:rsidRPr="00B1263C">
        <w:rPr>
          <w:sz w:val="28"/>
          <w:szCs w:val="28"/>
        </w:rPr>
        <w:t xml:space="preserve"> жылдарға арналған №1 КҚБА -да интеллектуалдық капитал мен VAIC тиімділік коэффициенттерінің динамикасы</w:t>
      </w:r>
    </w:p>
    <w:p w:rsidR="0032219D" w:rsidRPr="00B1263C" w:rsidRDefault="0032219D" w:rsidP="002E4DA3">
      <w:pPr>
        <w:pStyle w:val="a5"/>
        <w:tabs>
          <w:tab w:val="left" w:pos="709"/>
        </w:tabs>
        <w:ind w:left="0" w:firstLine="709"/>
        <w:jc w:val="both"/>
        <w:rPr>
          <w:sz w:val="28"/>
          <w:szCs w:val="28"/>
          <w:lang w:val="kk-KZ"/>
        </w:rPr>
      </w:pPr>
    </w:p>
    <w:p w:rsidR="006C7359" w:rsidRPr="00B1263C" w:rsidRDefault="005273CF" w:rsidP="002E4DA3">
      <w:pPr>
        <w:pStyle w:val="a5"/>
        <w:tabs>
          <w:tab w:val="left" w:pos="709"/>
        </w:tabs>
        <w:ind w:left="0" w:firstLine="709"/>
        <w:jc w:val="both"/>
        <w:rPr>
          <w:lang w:val="kk-KZ"/>
        </w:rPr>
      </w:pPr>
      <w:r w:rsidRPr="00B1263C">
        <w:rPr>
          <w:lang w:val="kk-KZ"/>
        </w:rPr>
        <w:t xml:space="preserve">Ескерту: </w:t>
      </w:r>
      <w:r w:rsidR="007B1F11" w:rsidRPr="00B1263C">
        <w:rPr>
          <w:lang w:val="kk-KZ"/>
        </w:rPr>
        <w:t xml:space="preserve"> автор жасаған</w:t>
      </w:r>
    </w:p>
    <w:p w:rsidR="007B1F11" w:rsidRPr="00B1263C" w:rsidRDefault="007B1F11" w:rsidP="002E4DA3">
      <w:pPr>
        <w:pStyle w:val="a5"/>
        <w:tabs>
          <w:tab w:val="left" w:pos="709"/>
        </w:tabs>
        <w:ind w:left="0" w:firstLine="709"/>
        <w:jc w:val="both"/>
        <w:rPr>
          <w:sz w:val="28"/>
          <w:szCs w:val="28"/>
          <w:lang w:val="kk-KZ"/>
        </w:rPr>
      </w:pPr>
    </w:p>
    <w:p w:rsidR="00921C13" w:rsidRPr="00050D61" w:rsidRDefault="0072026A" w:rsidP="00B025D5">
      <w:pPr>
        <w:ind w:firstLine="709"/>
        <w:jc w:val="both"/>
        <w:rPr>
          <w:sz w:val="28"/>
          <w:szCs w:val="28"/>
          <w:lang w:val="kk-KZ"/>
        </w:rPr>
      </w:pPr>
      <w:r w:rsidRPr="00050D61">
        <w:rPr>
          <w:sz w:val="28"/>
          <w:szCs w:val="28"/>
          <w:lang w:val="kk-KZ"/>
        </w:rPr>
        <w:t>17</w:t>
      </w:r>
      <w:r w:rsidR="0035549C" w:rsidRPr="00050D61">
        <w:rPr>
          <w:sz w:val="28"/>
          <w:szCs w:val="28"/>
          <w:lang w:val="kk-KZ"/>
        </w:rPr>
        <w:t>-</w:t>
      </w:r>
      <w:r w:rsidRPr="00050D61">
        <w:rPr>
          <w:sz w:val="28"/>
          <w:szCs w:val="28"/>
          <w:lang w:val="kk-KZ"/>
        </w:rPr>
        <w:t>ші</w:t>
      </w:r>
      <w:r w:rsidR="00C9306E" w:rsidRPr="00050D61">
        <w:rPr>
          <w:sz w:val="28"/>
          <w:szCs w:val="28"/>
          <w:lang w:val="kk-KZ"/>
        </w:rPr>
        <w:t xml:space="preserve"> </w:t>
      </w:r>
      <w:r w:rsidR="0035549C" w:rsidRPr="00050D61">
        <w:rPr>
          <w:sz w:val="28"/>
          <w:szCs w:val="28"/>
          <w:lang w:val="kk-KZ"/>
        </w:rPr>
        <w:t xml:space="preserve">кестеде келтірілген </w:t>
      </w:r>
      <w:r w:rsidR="00921C13" w:rsidRPr="00050D61">
        <w:rPr>
          <w:sz w:val="28"/>
          <w:szCs w:val="28"/>
          <w:lang w:val="kk-KZ"/>
        </w:rPr>
        <w:t>нәтиже шетелдік зерттеулердің нәтижелерімен салыстырылатын интеллектуалдық капиталдың орташа оң табыстылығын көрсетеді. Мысалы, Тайваньдағы компаниялар үшін орташа VAIC</w:t>
      </w:r>
      <w:r w:rsidR="00C9306E" w:rsidRPr="00050D61">
        <w:rPr>
          <w:sz w:val="28"/>
          <w:szCs w:val="28"/>
          <w:lang w:val="kk-KZ"/>
        </w:rPr>
        <w:t xml:space="preserve"> -</w:t>
      </w:r>
      <w:r w:rsidR="00921C13" w:rsidRPr="00050D61">
        <w:rPr>
          <w:sz w:val="28"/>
          <w:szCs w:val="28"/>
          <w:lang w:val="kk-KZ"/>
        </w:rPr>
        <w:t xml:space="preserve"> 5,495 құрайды </w:t>
      </w:r>
      <w:r w:rsidR="005210E6" w:rsidRPr="00050D61">
        <w:rPr>
          <w:sz w:val="28"/>
          <w:szCs w:val="28"/>
          <w:lang w:val="kk-KZ"/>
        </w:rPr>
        <w:t xml:space="preserve">[Chen, 2005], </w:t>
      </w:r>
      <w:r w:rsidR="00921C13" w:rsidRPr="00050D61">
        <w:rPr>
          <w:sz w:val="28"/>
          <w:szCs w:val="28"/>
          <w:lang w:val="kk-KZ"/>
        </w:rPr>
        <w:t xml:space="preserve">2019 жылғы деректерге сәйкес Гонконг компаниялары үшін </w:t>
      </w:r>
      <w:r w:rsidR="00C9306E" w:rsidRPr="00050D61">
        <w:rPr>
          <w:sz w:val="28"/>
          <w:szCs w:val="28"/>
          <w:lang w:val="kk-KZ"/>
        </w:rPr>
        <w:t xml:space="preserve">- </w:t>
      </w:r>
      <w:r w:rsidR="00921C13" w:rsidRPr="00050D61">
        <w:rPr>
          <w:sz w:val="28"/>
          <w:szCs w:val="28"/>
          <w:lang w:val="kk-KZ"/>
        </w:rPr>
        <w:t xml:space="preserve">6.7 </w:t>
      </w:r>
      <w:r w:rsidR="005210E6" w:rsidRPr="00050D61">
        <w:rPr>
          <w:sz w:val="28"/>
          <w:szCs w:val="28"/>
          <w:lang w:val="kk-KZ"/>
        </w:rPr>
        <w:t xml:space="preserve">[Chan, 2005]. </w:t>
      </w:r>
      <w:r w:rsidR="00921C13" w:rsidRPr="00050D61">
        <w:rPr>
          <w:sz w:val="28"/>
          <w:szCs w:val="28"/>
          <w:lang w:val="kk-KZ"/>
        </w:rPr>
        <w:t xml:space="preserve">Сонымен қатар, адам капиталының орташа табыстылығы 1,43 құрайды, ал Оңтүстік Африка компаниялары үшін медиана 2019 жылы </w:t>
      </w:r>
      <w:r w:rsidR="00C9306E" w:rsidRPr="00050D61">
        <w:rPr>
          <w:sz w:val="28"/>
          <w:szCs w:val="28"/>
          <w:lang w:val="kk-KZ"/>
        </w:rPr>
        <w:t xml:space="preserve">- </w:t>
      </w:r>
      <w:r w:rsidR="00921C13" w:rsidRPr="00050D61">
        <w:rPr>
          <w:sz w:val="28"/>
          <w:szCs w:val="28"/>
          <w:lang w:val="kk-KZ"/>
        </w:rPr>
        <w:t>1,074 болды.</w:t>
      </w:r>
    </w:p>
    <w:p w:rsidR="00921C13" w:rsidRPr="00050D61" w:rsidRDefault="00921C13" w:rsidP="00B025D5">
      <w:pPr>
        <w:ind w:firstLine="709"/>
        <w:jc w:val="both"/>
        <w:rPr>
          <w:sz w:val="28"/>
          <w:szCs w:val="28"/>
          <w:lang w:val="kk-KZ"/>
        </w:rPr>
      </w:pPr>
      <w:r w:rsidRPr="00050D61">
        <w:rPr>
          <w:sz w:val="28"/>
          <w:szCs w:val="28"/>
          <w:lang w:val="kk-KZ"/>
        </w:rPr>
        <w:t>VAIC-тың әрбір компоненті (көр</w:t>
      </w:r>
      <w:r w:rsidR="00276737" w:rsidRPr="00050D61">
        <w:rPr>
          <w:sz w:val="28"/>
          <w:szCs w:val="28"/>
          <w:lang w:val="kk-KZ"/>
        </w:rPr>
        <w:t>сеткіші) үшін түсіндірме бере кетейік</w:t>
      </w:r>
      <w:r w:rsidRPr="00050D61">
        <w:rPr>
          <w:sz w:val="28"/>
          <w:szCs w:val="28"/>
          <w:lang w:val="kk-KZ"/>
        </w:rPr>
        <w:t>.</w:t>
      </w:r>
    </w:p>
    <w:p w:rsidR="00F35E93" w:rsidRPr="00050D61" w:rsidRDefault="00921C13" w:rsidP="00B025D5">
      <w:pPr>
        <w:ind w:firstLine="709"/>
        <w:jc w:val="both"/>
        <w:rPr>
          <w:sz w:val="28"/>
          <w:szCs w:val="28"/>
          <w:lang w:val="kk-KZ"/>
        </w:rPr>
      </w:pPr>
      <w:r w:rsidRPr="00050D61">
        <w:rPr>
          <w:sz w:val="28"/>
          <w:szCs w:val="28"/>
          <w:lang w:val="kk-KZ"/>
        </w:rPr>
        <w:t>Инвестицияланған капиталдың қосылған құны (СЕЕ) инвестицияланған капиталдың бір бірлігі қанша қосымша құн тудыратынын көрсетеді. Бұл көрсеткіш 2018-2020 жылдар аралығында дерлік сол</w:t>
      </w:r>
      <w:r w:rsidR="00276737" w:rsidRPr="00050D61">
        <w:rPr>
          <w:sz w:val="28"/>
          <w:szCs w:val="28"/>
          <w:lang w:val="kk-KZ"/>
        </w:rPr>
        <w:t xml:space="preserve"> деңгейде қалды. Т</w:t>
      </w:r>
      <w:r w:rsidRPr="00050D61">
        <w:rPr>
          <w:sz w:val="28"/>
          <w:szCs w:val="28"/>
          <w:lang w:val="kk-KZ"/>
        </w:rPr>
        <w:t>артылған 1 мың теңге физикалық капитал үшін компания 3 жыл ішінде орта ес</w:t>
      </w:r>
      <w:r w:rsidR="00A808DE" w:rsidRPr="00050D61">
        <w:rPr>
          <w:sz w:val="28"/>
          <w:szCs w:val="28"/>
          <w:lang w:val="kk-KZ"/>
        </w:rPr>
        <w:t>еппен 396 теңге қосымша құн алған</w:t>
      </w:r>
      <w:r w:rsidRPr="00050D61">
        <w:rPr>
          <w:sz w:val="28"/>
          <w:szCs w:val="28"/>
          <w:lang w:val="kk-KZ"/>
        </w:rPr>
        <w:t>.</w:t>
      </w:r>
      <w:r w:rsidR="0032219D" w:rsidRPr="00050D61">
        <w:rPr>
          <w:sz w:val="28"/>
          <w:szCs w:val="28"/>
          <w:lang w:val="kk-KZ"/>
        </w:rPr>
        <w:t xml:space="preserve"> </w:t>
      </w:r>
      <w:r w:rsidR="00F35E93" w:rsidRPr="00050D61">
        <w:rPr>
          <w:sz w:val="28"/>
          <w:szCs w:val="28"/>
          <w:lang w:val="kk-KZ"/>
        </w:rPr>
        <w:t>Компанияның адами капитал құнын құру тиімділігі (HCE) қызметкерлерге жұмсалған әрбір доллар үшін қанша қосымша құн жасалатынын өлшейді. Бұл көрсеткіштің ең</w:t>
      </w:r>
      <w:r w:rsidR="00276737" w:rsidRPr="00050D61">
        <w:rPr>
          <w:sz w:val="28"/>
          <w:szCs w:val="28"/>
          <w:lang w:val="kk-KZ"/>
        </w:rPr>
        <w:t xml:space="preserve"> үлкен мәні 2019 жылы байқалады. О</w:t>
      </w:r>
      <w:r w:rsidR="00A808DE" w:rsidRPr="00050D61">
        <w:rPr>
          <w:sz w:val="28"/>
          <w:szCs w:val="28"/>
          <w:lang w:val="kk-KZ"/>
        </w:rPr>
        <w:t>ны келесідей түсіндіруге болады, адами капиталға салынған бір</w:t>
      </w:r>
      <w:r w:rsidR="00F35E93" w:rsidRPr="00050D61">
        <w:rPr>
          <w:sz w:val="28"/>
          <w:szCs w:val="28"/>
          <w:lang w:val="kk-KZ"/>
        </w:rPr>
        <w:t xml:space="preserve"> мың теңге орта есеп</w:t>
      </w:r>
      <w:r w:rsidR="00A808DE" w:rsidRPr="00050D61">
        <w:rPr>
          <w:sz w:val="28"/>
          <w:szCs w:val="28"/>
          <w:lang w:val="kk-KZ"/>
        </w:rPr>
        <w:t>пен 149 теңге қосымша құн әкелген</w:t>
      </w:r>
      <w:r w:rsidR="00F35E93" w:rsidRPr="00050D61">
        <w:rPr>
          <w:sz w:val="28"/>
          <w:szCs w:val="28"/>
          <w:lang w:val="kk-KZ"/>
        </w:rPr>
        <w:t>. 2020 жылы бұл көрсеткіштің ең төменгі мәні тіркелді, ол COVID-19 бойынша шектеу шараларына байланысты 1,77-ден 1,04-ке дейін төмендеді.</w:t>
      </w:r>
    </w:p>
    <w:p w:rsidR="00F35E93" w:rsidRPr="00050D61" w:rsidRDefault="00F35E93" w:rsidP="00B025D5">
      <w:pPr>
        <w:ind w:firstLine="709"/>
        <w:jc w:val="both"/>
        <w:rPr>
          <w:sz w:val="28"/>
          <w:szCs w:val="28"/>
          <w:lang w:val="kk-KZ"/>
        </w:rPr>
      </w:pPr>
      <w:r w:rsidRPr="00050D61">
        <w:rPr>
          <w:sz w:val="28"/>
          <w:szCs w:val="28"/>
          <w:lang w:val="kk-KZ"/>
        </w:rPr>
        <w:t>SCE құрылымдық капиталы арқылы ұйым құнын құру тиімділігінің көрсеткіші талданған кезеңде 2020 жылға дейін дерлік сол деңгейде қалды. Мәселен, 1000 теңге қосылған құн 2019 жылы 390 теңге құрылымдық капитал әкелсе, 2020 жылы 40 теңге ғана болды.</w:t>
      </w:r>
      <w:r w:rsidR="0032219D" w:rsidRPr="00050D61">
        <w:rPr>
          <w:sz w:val="28"/>
          <w:szCs w:val="28"/>
          <w:lang w:val="kk-KZ"/>
        </w:rPr>
        <w:t xml:space="preserve"> </w:t>
      </w:r>
      <w:r w:rsidRPr="00050D61">
        <w:rPr>
          <w:sz w:val="28"/>
          <w:szCs w:val="28"/>
          <w:lang w:val="kk-KZ"/>
        </w:rPr>
        <w:t xml:space="preserve">Осылайша, </w:t>
      </w:r>
      <w:r w:rsidR="00C9306E" w:rsidRPr="00050D61">
        <w:rPr>
          <w:sz w:val="28"/>
          <w:szCs w:val="28"/>
          <w:lang w:val="kk-KZ"/>
        </w:rPr>
        <w:t>індетке</w:t>
      </w:r>
      <w:r w:rsidRPr="00050D61">
        <w:rPr>
          <w:sz w:val="28"/>
          <w:szCs w:val="28"/>
          <w:lang w:val="kk-KZ"/>
        </w:rPr>
        <w:t xml:space="preserve"> дейінгі жылдарда №1 КҚБА VAIC көрсеткіштері бойынша тұрақты оң үрдісті көрсетті, бірақ қазірдің өзінде 2020 жылы оның барлық құрамдас бөліктеріні</w:t>
      </w:r>
      <w:r w:rsidR="00A808DE" w:rsidRPr="00050D61">
        <w:rPr>
          <w:sz w:val="28"/>
          <w:szCs w:val="28"/>
          <w:lang w:val="kk-KZ"/>
        </w:rPr>
        <w:t xml:space="preserve">ң айтарлықтай төмендеуі </w:t>
      </w:r>
      <w:r w:rsidR="00A808DE" w:rsidRPr="00050D61">
        <w:rPr>
          <w:sz w:val="28"/>
          <w:szCs w:val="28"/>
          <w:lang w:val="kk-KZ"/>
        </w:rPr>
        <w:lastRenderedPageBreak/>
        <w:t>тіркелген</w:t>
      </w:r>
      <w:r w:rsidRPr="00050D61">
        <w:rPr>
          <w:sz w:val="28"/>
          <w:szCs w:val="28"/>
          <w:lang w:val="kk-KZ"/>
        </w:rPr>
        <w:t>. 2018 жылы 2,610 жоғары деңгейден 2020 жылы 1,426-ға дейін төмендеді. Одан кейінгі кезеңдерде бұл көрсеткіштердің өсуі күтілуде.</w:t>
      </w:r>
    </w:p>
    <w:p w:rsidR="00EA3655" w:rsidRPr="00050D61" w:rsidRDefault="00EA3655" w:rsidP="00B025D5">
      <w:pPr>
        <w:ind w:firstLine="709"/>
        <w:jc w:val="both"/>
        <w:rPr>
          <w:b/>
          <w:sz w:val="28"/>
          <w:szCs w:val="28"/>
          <w:lang w:val="kk-KZ"/>
        </w:rPr>
      </w:pPr>
      <w:r w:rsidRPr="00050D61">
        <w:rPr>
          <w:b/>
          <w:sz w:val="28"/>
          <w:szCs w:val="28"/>
          <w:lang w:val="kk-KZ"/>
        </w:rPr>
        <w:t xml:space="preserve">4) </w:t>
      </w:r>
      <w:r w:rsidR="00B01A9E" w:rsidRPr="00050D61">
        <w:rPr>
          <w:b/>
          <w:sz w:val="28"/>
          <w:szCs w:val="28"/>
          <w:lang w:val="kk-KZ"/>
        </w:rPr>
        <w:t>Қызметкер жұмысының экономикалық тиімділігін бағалау көрсеткіштері.</w:t>
      </w:r>
    </w:p>
    <w:p w:rsidR="00B01A9E" w:rsidRPr="00050D61" w:rsidRDefault="007F50C0" w:rsidP="00B025D5">
      <w:pPr>
        <w:ind w:firstLine="709"/>
        <w:jc w:val="both"/>
        <w:rPr>
          <w:sz w:val="28"/>
          <w:szCs w:val="28"/>
          <w:lang w:val="kk-KZ"/>
        </w:rPr>
      </w:pPr>
      <w:r w:rsidRPr="00050D61">
        <w:rPr>
          <w:sz w:val="28"/>
          <w:szCs w:val="28"/>
          <w:lang w:val="kk-KZ"/>
        </w:rPr>
        <w:t>Қызметкерлер</w:t>
      </w:r>
      <w:r w:rsidR="00F35E93" w:rsidRPr="00050D61">
        <w:rPr>
          <w:sz w:val="28"/>
          <w:szCs w:val="28"/>
          <w:lang w:val="kk-KZ"/>
        </w:rPr>
        <w:t xml:space="preserve"> </w:t>
      </w:r>
      <w:r w:rsidR="00B01A9E" w:rsidRPr="00050D61">
        <w:rPr>
          <w:sz w:val="28"/>
          <w:szCs w:val="28"/>
          <w:lang w:val="kk-KZ"/>
        </w:rPr>
        <w:t xml:space="preserve">жұмысының экономикалық тиімділігін бағалаудың негізгі критерийлері </w:t>
      </w:r>
      <w:r w:rsidRPr="00050D61">
        <w:rPr>
          <w:sz w:val="28"/>
          <w:szCs w:val="28"/>
          <w:lang w:val="kk-KZ"/>
        </w:rPr>
        <w:t xml:space="preserve">төмендегідей </w:t>
      </w:r>
      <w:r w:rsidR="00BA2959" w:rsidRPr="00050D61">
        <w:rPr>
          <w:sz w:val="28"/>
          <w:szCs w:val="28"/>
          <w:lang w:val="kk-KZ"/>
        </w:rPr>
        <w:t>болады</w:t>
      </w:r>
      <w:r w:rsidR="00C9306E" w:rsidRPr="00050D61">
        <w:rPr>
          <w:sz w:val="28"/>
          <w:szCs w:val="28"/>
          <w:lang w:val="kk-KZ"/>
        </w:rPr>
        <w:t>:</w:t>
      </w:r>
    </w:p>
    <w:p w:rsidR="00B01A9E" w:rsidRPr="00050D61" w:rsidRDefault="00B01A9E" w:rsidP="00B025D5">
      <w:pPr>
        <w:ind w:firstLine="709"/>
        <w:jc w:val="both"/>
        <w:rPr>
          <w:sz w:val="28"/>
          <w:szCs w:val="28"/>
          <w:lang w:val="kk-KZ"/>
        </w:rPr>
      </w:pPr>
      <w:r w:rsidRPr="00050D61">
        <w:rPr>
          <w:sz w:val="28"/>
          <w:szCs w:val="28"/>
          <w:lang w:val="kk-KZ"/>
        </w:rPr>
        <w:t xml:space="preserve">- </w:t>
      </w:r>
      <w:r w:rsidR="007F50C0" w:rsidRPr="00050D61">
        <w:rPr>
          <w:sz w:val="28"/>
          <w:szCs w:val="28"/>
          <w:lang w:val="kk-KZ"/>
        </w:rPr>
        <w:t>қызметкерлердің</w:t>
      </w:r>
      <w:r w:rsidRPr="00050D61">
        <w:rPr>
          <w:sz w:val="28"/>
          <w:szCs w:val="28"/>
          <w:lang w:val="kk-KZ"/>
        </w:rPr>
        <w:t xml:space="preserve"> тұрақсыздығы;</w:t>
      </w:r>
    </w:p>
    <w:p w:rsidR="00B01A9E" w:rsidRPr="00050D61" w:rsidRDefault="007A630E" w:rsidP="00B025D5">
      <w:pPr>
        <w:ind w:firstLine="709"/>
        <w:jc w:val="both"/>
        <w:rPr>
          <w:sz w:val="28"/>
          <w:szCs w:val="28"/>
          <w:lang w:val="kk-KZ"/>
        </w:rPr>
      </w:pPr>
      <w:r w:rsidRPr="00050D61">
        <w:rPr>
          <w:sz w:val="28"/>
          <w:szCs w:val="28"/>
          <w:lang w:val="kk-KZ"/>
        </w:rPr>
        <w:t>-</w:t>
      </w:r>
      <w:r w:rsidR="00B01A9E" w:rsidRPr="00050D61">
        <w:rPr>
          <w:sz w:val="28"/>
          <w:szCs w:val="28"/>
          <w:lang w:val="kk-KZ"/>
        </w:rPr>
        <w:t xml:space="preserve"> </w:t>
      </w:r>
      <w:r w:rsidR="00905741" w:rsidRPr="00050D61">
        <w:rPr>
          <w:sz w:val="28"/>
          <w:szCs w:val="28"/>
          <w:lang w:val="kk-KZ"/>
        </w:rPr>
        <w:t>қызметкер</w:t>
      </w:r>
      <w:r w:rsidR="007F50C0" w:rsidRPr="00050D61">
        <w:rPr>
          <w:sz w:val="28"/>
          <w:szCs w:val="28"/>
          <w:lang w:val="kk-KZ"/>
        </w:rPr>
        <w:t>лер</w:t>
      </w:r>
      <w:r w:rsidR="00905741" w:rsidRPr="00050D61">
        <w:rPr>
          <w:sz w:val="28"/>
          <w:szCs w:val="28"/>
          <w:lang w:val="kk-KZ"/>
        </w:rPr>
        <w:t>дің</w:t>
      </w:r>
      <w:r w:rsidR="00276737" w:rsidRPr="00050D61">
        <w:rPr>
          <w:sz w:val="28"/>
          <w:szCs w:val="28"/>
          <w:lang w:val="kk-KZ"/>
        </w:rPr>
        <w:t xml:space="preserve"> тұрақтамауы/кету </w:t>
      </w:r>
      <w:r w:rsidR="00B01A9E" w:rsidRPr="00050D61">
        <w:rPr>
          <w:sz w:val="28"/>
          <w:szCs w:val="28"/>
          <w:lang w:val="kk-KZ"/>
        </w:rPr>
        <w:t>коэффициенті;</w:t>
      </w:r>
    </w:p>
    <w:p w:rsidR="00B01A9E" w:rsidRPr="00050D61" w:rsidRDefault="007A630E" w:rsidP="00B025D5">
      <w:pPr>
        <w:ind w:firstLine="709"/>
        <w:jc w:val="both"/>
        <w:rPr>
          <w:sz w:val="28"/>
          <w:szCs w:val="28"/>
          <w:lang w:val="kk-KZ"/>
        </w:rPr>
      </w:pPr>
      <w:r w:rsidRPr="00050D61">
        <w:rPr>
          <w:sz w:val="28"/>
          <w:szCs w:val="28"/>
          <w:lang w:val="kk-KZ"/>
        </w:rPr>
        <w:t>-</w:t>
      </w:r>
      <w:r w:rsidR="00B01A9E" w:rsidRPr="00050D61">
        <w:rPr>
          <w:sz w:val="28"/>
          <w:szCs w:val="28"/>
          <w:lang w:val="kk-KZ"/>
        </w:rPr>
        <w:t xml:space="preserve"> жұмысқа қабылдау коэффициенті;</w:t>
      </w:r>
    </w:p>
    <w:p w:rsidR="00B01A9E" w:rsidRPr="00050D61" w:rsidRDefault="007A630E" w:rsidP="00B025D5">
      <w:pPr>
        <w:ind w:firstLine="709"/>
        <w:jc w:val="both"/>
        <w:rPr>
          <w:sz w:val="28"/>
          <w:szCs w:val="28"/>
          <w:lang w:val="kk-KZ"/>
        </w:rPr>
      </w:pPr>
      <w:r w:rsidRPr="00050D61">
        <w:rPr>
          <w:sz w:val="28"/>
          <w:szCs w:val="28"/>
          <w:lang w:val="kk-KZ"/>
        </w:rPr>
        <w:t>-</w:t>
      </w:r>
      <w:r w:rsidR="00B01A9E" w:rsidRPr="00050D61">
        <w:rPr>
          <w:sz w:val="28"/>
          <w:szCs w:val="28"/>
          <w:lang w:val="kk-KZ"/>
        </w:rPr>
        <w:t xml:space="preserve"> </w:t>
      </w:r>
      <w:r w:rsidR="007F50C0" w:rsidRPr="00050D61">
        <w:rPr>
          <w:sz w:val="28"/>
          <w:szCs w:val="28"/>
          <w:lang w:val="kk-KZ"/>
        </w:rPr>
        <w:t>қызметкерлердің</w:t>
      </w:r>
      <w:r w:rsidR="00B01A9E" w:rsidRPr="00050D61">
        <w:rPr>
          <w:sz w:val="28"/>
          <w:szCs w:val="28"/>
          <w:lang w:val="kk-KZ"/>
        </w:rPr>
        <w:t xml:space="preserve"> тұрақсыздығы коэффициенті;</w:t>
      </w:r>
    </w:p>
    <w:p w:rsidR="00B01A9E" w:rsidRPr="00050D61" w:rsidRDefault="007A630E" w:rsidP="00B025D5">
      <w:pPr>
        <w:ind w:firstLine="709"/>
        <w:jc w:val="both"/>
        <w:rPr>
          <w:sz w:val="28"/>
          <w:szCs w:val="28"/>
          <w:lang w:val="kk-KZ"/>
        </w:rPr>
      </w:pPr>
      <w:r w:rsidRPr="00050D61">
        <w:rPr>
          <w:sz w:val="28"/>
          <w:szCs w:val="28"/>
          <w:lang w:val="kk-KZ"/>
        </w:rPr>
        <w:t>-</w:t>
      </w:r>
      <w:r w:rsidR="007F50C0" w:rsidRPr="00050D61">
        <w:rPr>
          <w:sz w:val="28"/>
          <w:szCs w:val="28"/>
          <w:lang w:val="kk-KZ"/>
        </w:rPr>
        <w:t xml:space="preserve"> қызметкерлердің</w:t>
      </w:r>
      <w:r w:rsidR="00B01A9E" w:rsidRPr="00050D61">
        <w:rPr>
          <w:sz w:val="28"/>
          <w:szCs w:val="28"/>
          <w:lang w:val="kk-KZ"/>
        </w:rPr>
        <w:t xml:space="preserve"> тұрақсыздығы деңгейі.</w:t>
      </w:r>
    </w:p>
    <w:p w:rsidR="004B566A" w:rsidRPr="00050D61" w:rsidRDefault="00B01A9E" w:rsidP="00B025D5">
      <w:pPr>
        <w:ind w:firstLine="709"/>
        <w:jc w:val="both"/>
        <w:rPr>
          <w:sz w:val="28"/>
          <w:szCs w:val="28"/>
          <w:lang w:val="kk-KZ"/>
        </w:rPr>
      </w:pPr>
      <w:r w:rsidRPr="00050D61">
        <w:rPr>
          <w:sz w:val="28"/>
          <w:szCs w:val="28"/>
          <w:lang w:val="kk-KZ"/>
        </w:rPr>
        <w:t xml:space="preserve">Кәсіпорында дұрыс құрылған кадрлық саясаттың көрсеткіші – айналым деңгейі. Айырмашылық деңгейі неғұрлым төмен болса, кадрлық әлеует соғұрлым тұрақты болады. </w:t>
      </w:r>
      <w:r w:rsidR="007F50C0" w:rsidRPr="00050D61">
        <w:rPr>
          <w:sz w:val="28"/>
          <w:szCs w:val="28"/>
          <w:lang w:val="kk-KZ"/>
        </w:rPr>
        <w:t>Қызметкерлердің</w:t>
      </w:r>
      <w:r w:rsidRPr="00050D61">
        <w:rPr>
          <w:sz w:val="28"/>
          <w:szCs w:val="28"/>
          <w:lang w:val="kk-KZ"/>
        </w:rPr>
        <w:t xml:space="preserve"> тұрақсыздығы </w:t>
      </w:r>
      <w:r w:rsidR="00C819E7" w:rsidRPr="00050D61">
        <w:rPr>
          <w:sz w:val="28"/>
          <w:szCs w:val="28"/>
          <w:lang w:val="kk-KZ"/>
        </w:rPr>
        <w:t xml:space="preserve">факторлары </w:t>
      </w:r>
      <w:r w:rsidRPr="00050D61">
        <w:rPr>
          <w:sz w:val="28"/>
          <w:szCs w:val="28"/>
          <w:lang w:val="kk-KZ"/>
        </w:rPr>
        <w:t>ұйымның қызметі үшін теріс болып табылады, себебі жұмыс беруші аралық демалыстарды төлеуге, жұмыстан шығу жәрдемақысына, жұмысқа қабылдау және жаңа қызметкерлерді іріктеуге, оларды оқытуға және қайта даяр</w:t>
      </w:r>
      <w:r w:rsidR="00316044" w:rsidRPr="00050D61">
        <w:rPr>
          <w:sz w:val="28"/>
          <w:szCs w:val="28"/>
          <w:lang w:val="kk-KZ"/>
        </w:rPr>
        <w:t>лауға кететін шығындарды көтеруі</w:t>
      </w:r>
      <w:r w:rsidRPr="00050D61">
        <w:rPr>
          <w:sz w:val="28"/>
          <w:szCs w:val="28"/>
          <w:lang w:val="kk-KZ"/>
        </w:rPr>
        <w:t xml:space="preserve"> тиіс. </w:t>
      </w:r>
      <w:r w:rsidR="007F50C0" w:rsidRPr="00050D61">
        <w:rPr>
          <w:sz w:val="28"/>
          <w:szCs w:val="28"/>
          <w:lang w:val="kk-KZ"/>
        </w:rPr>
        <w:t>Бұндай жағдайда е</w:t>
      </w:r>
      <w:r w:rsidRPr="00050D61">
        <w:rPr>
          <w:sz w:val="28"/>
          <w:szCs w:val="28"/>
          <w:lang w:val="kk-KZ"/>
        </w:rPr>
        <w:t>ңбек</w:t>
      </w:r>
      <w:r w:rsidR="007F50C0" w:rsidRPr="00050D61">
        <w:rPr>
          <w:sz w:val="28"/>
          <w:szCs w:val="28"/>
          <w:lang w:val="kk-KZ"/>
        </w:rPr>
        <w:t xml:space="preserve"> өнімділігі де төмендейді. Ө</w:t>
      </w:r>
      <w:r w:rsidRPr="00050D61">
        <w:rPr>
          <w:sz w:val="28"/>
          <w:szCs w:val="28"/>
          <w:lang w:val="kk-KZ"/>
        </w:rPr>
        <w:t xml:space="preserve">йткені жаңа қызметкерлердің зейнетке шыққан тәжірибелі жұмысшылардың құзыретіне жетуі үшін </w:t>
      </w:r>
      <w:r w:rsidR="007F50C0" w:rsidRPr="00050D61">
        <w:rPr>
          <w:sz w:val="28"/>
          <w:szCs w:val="28"/>
          <w:lang w:val="kk-KZ"/>
        </w:rPr>
        <w:t>бірнеше уақыт керек</w:t>
      </w:r>
      <w:r w:rsidRPr="00050D61">
        <w:rPr>
          <w:sz w:val="28"/>
          <w:szCs w:val="28"/>
          <w:lang w:val="kk-KZ"/>
        </w:rPr>
        <w:t>.</w:t>
      </w:r>
      <w:r w:rsidR="0061097C" w:rsidRPr="00050D61">
        <w:rPr>
          <w:sz w:val="28"/>
          <w:szCs w:val="28"/>
          <w:lang w:val="kk-KZ"/>
        </w:rPr>
        <w:t xml:space="preserve"> </w:t>
      </w:r>
    </w:p>
    <w:p w:rsidR="00316044" w:rsidRPr="00050D61" w:rsidRDefault="007F50C0" w:rsidP="00B025D5">
      <w:pPr>
        <w:ind w:firstLine="709"/>
        <w:jc w:val="both"/>
        <w:rPr>
          <w:sz w:val="28"/>
          <w:szCs w:val="28"/>
          <w:lang w:val="kk-KZ"/>
        </w:rPr>
      </w:pPr>
      <w:r w:rsidRPr="00050D61">
        <w:rPr>
          <w:sz w:val="28"/>
          <w:szCs w:val="28"/>
          <w:lang w:val="kk-KZ"/>
        </w:rPr>
        <w:t>Қызметкерлердің</w:t>
      </w:r>
      <w:r w:rsidR="00316044" w:rsidRPr="00050D61">
        <w:rPr>
          <w:sz w:val="28"/>
          <w:szCs w:val="28"/>
          <w:lang w:val="kk-KZ"/>
        </w:rPr>
        <w:t xml:space="preserve"> тұрақсыздығы мәселелерін зерттеу көрсеткендей, егер оның қажеттіліктері бұрынғы жұмысында қанағаттандырылмаса және жұмыскерді көбірек қанағаттандыратын басқа жұмыстарды табу мүмкіндіктері болса, қызметкер ескі жұмысынан </w:t>
      </w:r>
      <w:r w:rsidRPr="00050D61">
        <w:rPr>
          <w:sz w:val="28"/>
          <w:szCs w:val="28"/>
          <w:lang w:val="kk-KZ"/>
        </w:rPr>
        <w:t>көп тұрақтамай басқа жұмысқа кетеді</w:t>
      </w:r>
      <w:r w:rsidR="00316044" w:rsidRPr="00050D61">
        <w:rPr>
          <w:sz w:val="28"/>
          <w:szCs w:val="28"/>
          <w:lang w:val="kk-KZ"/>
        </w:rPr>
        <w:t>.</w:t>
      </w:r>
    </w:p>
    <w:p w:rsidR="00316044" w:rsidRPr="00050D61" w:rsidRDefault="00316044" w:rsidP="00B025D5">
      <w:pPr>
        <w:ind w:firstLine="709"/>
        <w:jc w:val="both"/>
        <w:rPr>
          <w:sz w:val="28"/>
          <w:szCs w:val="28"/>
          <w:lang w:val="kk-KZ"/>
        </w:rPr>
      </w:pPr>
      <w:r w:rsidRPr="00050D61">
        <w:rPr>
          <w:sz w:val="28"/>
          <w:szCs w:val="28"/>
          <w:lang w:val="kk-KZ"/>
        </w:rPr>
        <w:t>Ұйым әртүрлі әдістерді қолдану арқылы қызме</w:t>
      </w:r>
      <w:r w:rsidR="007F50C0" w:rsidRPr="00050D61">
        <w:rPr>
          <w:sz w:val="28"/>
          <w:szCs w:val="28"/>
          <w:lang w:val="kk-KZ"/>
        </w:rPr>
        <w:t>ткерлердің ауысуын азайта алады. М</w:t>
      </w:r>
      <w:r w:rsidRPr="00050D61">
        <w:rPr>
          <w:sz w:val="28"/>
          <w:szCs w:val="28"/>
          <w:lang w:val="kk-KZ"/>
        </w:rPr>
        <w:t>ысалы қызметкерлерді таңдауды, бағдарлауды, оқытуды және марапаттауды жақсырақ жүргізу, ауысудың нақты себептерін анықтау</w:t>
      </w:r>
      <w:r w:rsidR="007F50C0" w:rsidRPr="00050D61">
        <w:rPr>
          <w:sz w:val="28"/>
          <w:szCs w:val="28"/>
          <w:lang w:val="kk-KZ"/>
        </w:rPr>
        <w:t xml:space="preserve"> арқылы</w:t>
      </w:r>
      <w:r w:rsidRPr="00050D61">
        <w:rPr>
          <w:sz w:val="28"/>
          <w:szCs w:val="28"/>
          <w:lang w:val="kk-KZ"/>
        </w:rPr>
        <w:t>. Әдістердің бірі - жұмыстан кетудің себептерін анықтау үшін жұмыстан кетер алдында онымен сұхбат жүргізу. Басқалай әдіс телефонмен немесе жұмысты аяқтағаннан кейін біраз уақыттан кейін бетпе-бет сұхбат алуды қамтиды.</w:t>
      </w:r>
    </w:p>
    <w:p w:rsidR="000D3BED" w:rsidRPr="00050D61" w:rsidRDefault="007F50C0" w:rsidP="00B025D5">
      <w:pPr>
        <w:ind w:firstLine="709"/>
        <w:jc w:val="both"/>
        <w:rPr>
          <w:sz w:val="28"/>
          <w:szCs w:val="28"/>
          <w:lang w:val="kk-KZ"/>
        </w:rPr>
      </w:pPr>
      <w:r w:rsidRPr="00050D61">
        <w:rPr>
          <w:sz w:val="28"/>
          <w:szCs w:val="28"/>
          <w:lang w:val="kk-KZ"/>
        </w:rPr>
        <w:t>Қызметкерлердің тұрақтамауы/кету коэффициенті келесідей</w:t>
      </w:r>
      <w:r w:rsidR="00F35E93" w:rsidRPr="00050D61">
        <w:rPr>
          <w:sz w:val="28"/>
          <w:szCs w:val="28"/>
          <w:lang w:val="kk-KZ"/>
        </w:rPr>
        <w:t xml:space="preserve"> формула бойынша есептеледі </w:t>
      </w:r>
      <w:r w:rsidR="000D3BED" w:rsidRPr="00050D61">
        <w:rPr>
          <w:sz w:val="28"/>
          <w:szCs w:val="28"/>
          <w:lang w:val="kk-KZ"/>
        </w:rPr>
        <w:t>(</w:t>
      </w:r>
      <w:r w:rsidR="00167E9E" w:rsidRPr="00050D61">
        <w:rPr>
          <w:sz w:val="28"/>
          <w:szCs w:val="28"/>
          <w:lang w:val="kk-KZ"/>
        </w:rPr>
        <w:t>2</w:t>
      </w:r>
      <w:r w:rsidR="00DA2418" w:rsidRPr="00050D61">
        <w:rPr>
          <w:sz w:val="28"/>
          <w:szCs w:val="28"/>
          <w:lang w:val="kk-KZ"/>
        </w:rPr>
        <w:t>6</w:t>
      </w:r>
      <w:r w:rsidR="000D3BED" w:rsidRPr="00050D61">
        <w:rPr>
          <w:sz w:val="28"/>
          <w:szCs w:val="28"/>
          <w:lang w:val="kk-KZ"/>
        </w:rPr>
        <w:t>):</w:t>
      </w:r>
    </w:p>
    <w:p w:rsidR="000D3BED" w:rsidRPr="00B1263C" w:rsidRDefault="000D3BED" w:rsidP="002E4DA3">
      <w:pPr>
        <w:tabs>
          <w:tab w:val="left" w:pos="709"/>
        </w:tabs>
        <w:ind w:firstLine="709"/>
        <w:jc w:val="both"/>
        <w:rPr>
          <w:iCs/>
          <w:sz w:val="28"/>
          <w:szCs w:val="28"/>
          <w:lang w:val="kk-KZ"/>
        </w:rPr>
      </w:pPr>
    </w:p>
    <w:p w:rsidR="000D3BED" w:rsidRPr="00B1263C" w:rsidRDefault="0032219D" w:rsidP="0032219D">
      <w:pPr>
        <w:tabs>
          <w:tab w:val="left" w:pos="709"/>
        </w:tabs>
        <w:ind w:firstLine="709"/>
        <w:jc w:val="center"/>
        <w:rPr>
          <w:iCs/>
          <w:sz w:val="28"/>
          <w:szCs w:val="28"/>
          <w:lang w:val="kk-KZ"/>
        </w:rPr>
      </w:pPr>
      <w:r w:rsidRPr="00B1263C">
        <w:rPr>
          <w:iCs/>
          <w:position w:val="-32"/>
          <w:sz w:val="28"/>
          <w:szCs w:val="28"/>
        </w:rPr>
        <w:object w:dxaOrig="2960" w:dyaOrig="760">
          <v:shape id="_x0000_i1069" type="#_x0000_t75" style="width:136.5pt;height:35.25pt" o:ole="">
            <v:imagedata r:id="rId131" o:title=""/>
          </v:shape>
          <o:OLEObject Type="Embed" ProgID="Equation.3" ShapeID="_x0000_i1069" DrawAspect="Content" ObjectID="_1746434817" r:id="rId132"/>
        </w:object>
      </w:r>
      <w:r w:rsidR="000D3BED" w:rsidRPr="00B1263C">
        <w:rPr>
          <w:iCs/>
          <w:sz w:val="28"/>
          <w:szCs w:val="28"/>
          <w:lang w:val="kk-KZ"/>
        </w:rPr>
        <w:t xml:space="preserve"> </w:t>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t>(</w:t>
      </w:r>
      <w:r w:rsidR="00167E9E" w:rsidRPr="00B1263C">
        <w:rPr>
          <w:iCs/>
          <w:sz w:val="28"/>
          <w:szCs w:val="28"/>
          <w:lang w:val="kk-KZ"/>
        </w:rPr>
        <w:t>2</w:t>
      </w:r>
      <w:r w:rsidR="00DA2418" w:rsidRPr="00B1263C">
        <w:rPr>
          <w:iCs/>
          <w:sz w:val="28"/>
          <w:szCs w:val="28"/>
          <w:lang w:val="kk-KZ"/>
        </w:rPr>
        <w:t>6</w:t>
      </w:r>
      <w:r w:rsidR="000D3BED" w:rsidRPr="00B1263C">
        <w:rPr>
          <w:iCs/>
          <w:sz w:val="28"/>
          <w:szCs w:val="28"/>
          <w:lang w:val="kk-KZ"/>
        </w:rPr>
        <w:t>)</w:t>
      </w:r>
    </w:p>
    <w:p w:rsidR="00DA2418" w:rsidRPr="00B1263C" w:rsidRDefault="00DA2418" w:rsidP="002E4DA3">
      <w:pPr>
        <w:tabs>
          <w:tab w:val="left" w:pos="709"/>
        </w:tabs>
        <w:ind w:firstLine="709"/>
        <w:jc w:val="both"/>
        <w:rPr>
          <w:iCs/>
          <w:sz w:val="28"/>
          <w:szCs w:val="28"/>
          <w:lang w:val="kk-KZ"/>
        </w:rPr>
      </w:pPr>
    </w:p>
    <w:p w:rsidR="00C9306E" w:rsidRPr="00B1263C" w:rsidRDefault="00A71316" w:rsidP="002E4DA3">
      <w:pPr>
        <w:tabs>
          <w:tab w:val="left" w:pos="709"/>
        </w:tabs>
        <w:ind w:firstLine="709"/>
        <w:jc w:val="both"/>
        <w:rPr>
          <w:iCs/>
          <w:sz w:val="28"/>
          <w:szCs w:val="28"/>
          <w:lang w:val="kk-KZ"/>
        </w:rPr>
      </w:pPr>
      <w:r w:rsidRPr="00B1263C">
        <w:rPr>
          <w:iCs/>
          <w:sz w:val="28"/>
          <w:szCs w:val="28"/>
          <w:lang w:val="kk-KZ"/>
        </w:rPr>
        <w:t>Мұндағы:</w:t>
      </w:r>
    </w:p>
    <w:p w:rsidR="000D3BED" w:rsidRPr="00B1263C" w:rsidRDefault="00C9306E" w:rsidP="002E4DA3">
      <w:pPr>
        <w:tabs>
          <w:tab w:val="left" w:pos="709"/>
        </w:tabs>
        <w:ind w:firstLine="709"/>
        <w:jc w:val="both"/>
        <w:rPr>
          <w:iCs/>
          <w:sz w:val="28"/>
          <w:szCs w:val="28"/>
          <w:lang w:val="kk-KZ"/>
        </w:rPr>
      </w:pPr>
      <w:r w:rsidRPr="00B1263C">
        <w:rPr>
          <w:iCs/>
          <w:sz w:val="28"/>
          <w:szCs w:val="28"/>
          <w:lang w:val="kk-KZ"/>
        </w:rPr>
        <w:t>Скету</w:t>
      </w:r>
      <w:r w:rsidR="000D3BED" w:rsidRPr="00B1263C">
        <w:rPr>
          <w:iCs/>
          <w:sz w:val="28"/>
          <w:szCs w:val="28"/>
          <w:lang w:val="kk-KZ"/>
        </w:rPr>
        <w:t xml:space="preserve"> - </w:t>
      </w:r>
      <w:r w:rsidR="00F35E93" w:rsidRPr="00B1263C">
        <w:rPr>
          <w:iCs/>
          <w:sz w:val="28"/>
          <w:szCs w:val="28"/>
          <w:lang w:val="kk-KZ"/>
        </w:rPr>
        <w:t>еңбек тәртібін бұзғаны үшін өз өтініші бойынша жұмысқа келмегені үшін кезең ішінде жұмыстан босатылған қызметкерлердің саны;</w:t>
      </w:r>
    </w:p>
    <w:p w:rsidR="000D3BED" w:rsidRPr="00B1263C" w:rsidRDefault="00C9306E" w:rsidP="002E4DA3">
      <w:pPr>
        <w:tabs>
          <w:tab w:val="left" w:pos="709"/>
        </w:tabs>
        <w:ind w:firstLine="709"/>
        <w:jc w:val="both"/>
        <w:rPr>
          <w:iCs/>
          <w:sz w:val="28"/>
          <w:szCs w:val="28"/>
          <w:lang w:val="kk-KZ"/>
        </w:rPr>
      </w:pPr>
      <w:r w:rsidRPr="00B1263C">
        <w:rPr>
          <w:iCs/>
          <w:sz w:val="28"/>
          <w:szCs w:val="28"/>
          <w:lang w:val="kk-KZ"/>
        </w:rPr>
        <w:t>Сорташа</w:t>
      </w:r>
      <w:r w:rsidR="000D3BED" w:rsidRPr="00B1263C">
        <w:rPr>
          <w:iCs/>
          <w:sz w:val="28"/>
          <w:szCs w:val="28"/>
          <w:lang w:val="kk-KZ"/>
        </w:rPr>
        <w:t xml:space="preserve"> - </w:t>
      </w:r>
      <w:r w:rsidR="00F35E93" w:rsidRPr="00B1263C">
        <w:rPr>
          <w:iCs/>
          <w:sz w:val="28"/>
          <w:szCs w:val="28"/>
          <w:lang w:val="kk-KZ"/>
        </w:rPr>
        <w:t>кезеңдегі қызметкерлердің орташа саны.</w:t>
      </w:r>
    </w:p>
    <w:p w:rsidR="00DA2418" w:rsidRPr="00B1263C" w:rsidRDefault="00DA2418" w:rsidP="002E4DA3">
      <w:pPr>
        <w:tabs>
          <w:tab w:val="left" w:pos="709"/>
        </w:tabs>
        <w:ind w:firstLine="709"/>
        <w:jc w:val="both"/>
        <w:rPr>
          <w:iCs/>
          <w:sz w:val="28"/>
          <w:szCs w:val="28"/>
          <w:lang w:val="kk-KZ"/>
        </w:rPr>
      </w:pPr>
    </w:p>
    <w:p w:rsidR="000D3BED" w:rsidRPr="00B1263C" w:rsidRDefault="00F35E93" w:rsidP="002E4DA3">
      <w:pPr>
        <w:tabs>
          <w:tab w:val="left" w:pos="709"/>
        </w:tabs>
        <w:ind w:firstLine="709"/>
        <w:jc w:val="both"/>
        <w:rPr>
          <w:iCs/>
          <w:sz w:val="28"/>
          <w:szCs w:val="28"/>
          <w:lang w:val="kk-KZ"/>
        </w:rPr>
      </w:pPr>
      <w:r w:rsidRPr="00B1263C">
        <w:rPr>
          <w:iCs/>
          <w:sz w:val="28"/>
          <w:szCs w:val="28"/>
          <w:lang w:val="kk-KZ"/>
        </w:rPr>
        <w:t xml:space="preserve">Жұмысқа қабылдау коэффициенті келесі формула бойынша есептеледі </w:t>
      </w:r>
      <w:r w:rsidR="000D3BED" w:rsidRPr="00B1263C">
        <w:rPr>
          <w:iCs/>
          <w:sz w:val="28"/>
          <w:szCs w:val="28"/>
          <w:lang w:val="kk-KZ"/>
        </w:rPr>
        <w:t>(</w:t>
      </w:r>
      <w:r w:rsidR="00167E9E" w:rsidRPr="00B1263C">
        <w:rPr>
          <w:iCs/>
          <w:sz w:val="28"/>
          <w:szCs w:val="28"/>
          <w:lang w:val="kk-KZ"/>
        </w:rPr>
        <w:t>2</w:t>
      </w:r>
      <w:r w:rsidR="00DA2418" w:rsidRPr="00B1263C">
        <w:rPr>
          <w:iCs/>
          <w:sz w:val="28"/>
          <w:szCs w:val="28"/>
          <w:lang w:val="kk-KZ"/>
        </w:rPr>
        <w:t>7</w:t>
      </w:r>
      <w:r w:rsidR="000D3BED" w:rsidRPr="00B1263C">
        <w:rPr>
          <w:iCs/>
          <w:sz w:val="28"/>
          <w:szCs w:val="28"/>
          <w:lang w:val="kk-KZ"/>
        </w:rPr>
        <w:t>):</w:t>
      </w:r>
    </w:p>
    <w:p w:rsidR="000D3BED" w:rsidRPr="00B1263C" w:rsidRDefault="0032219D" w:rsidP="0032219D">
      <w:pPr>
        <w:tabs>
          <w:tab w:val="left" w:pos="709"/>
        </w:tabs>
        <w:ind w:firstLine="709"/>
        <w:jc w:val="center"/>
        <w:rPr>
          <w:iCs/>
          <w:sz w:val="28"/>
          <w:szCs w:val="28"/>
          <w:lang w:val="kk-KZ"/>
        </w:rPr>
      </w:pPr>
      <w:r w:rsidRPr="00B1263C">
        <w:rPr>
          <w:iCs/>
          <w:position w:val="-32"/>
          <w:sz w:val="28"/>
          <w:szCs w:val="28"/>
        </w:rPr>
        <w:object w:dxaOrig="2880" w:dyaOrig="760">
          <v:shape id="_x0000_i1070" type="#_x0000_t75" style="width:135.75pt;height:35.25pt" o:ole="">
            <v:imagedata r:id="rId133" o:title=""/>
          </v:shape>
          <o:OLEObject Type="Embed" ProgID="Equation.3" ShapeID="_x0000_i1070" DrawAspect="Content" ObjectID="_1746434818" r:id="rId134"/>
        </w:object>
      </w:r>
      <w:r w:rsidR="000D3BED" w:rsidRPr="00B1263C">
        <w:rPr>
          <w:iCs/>
          <w:sz w:val="28"/>
          <w:szCs w:val="28"/>
          <w:lang w:val="kk-KZ"/>
        </w:rPr>
        <w:t xml:space="preserve"> </w:t>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r>
      <w:r w:rsidR="000D3BED" w:rsidRPr="00B1263C">
        <w:rPr>
          <w:iCs/>
          <w:sz w:val="28"/>
          <w:szCs w:val="28"/>
          <w:lang w:val="kk-KZ"/>
        </w:rPr>
        <w:tab/>
      </w:r>
      <w:r w:rsidR="00AA146F" w:rsidRPr="00B1263C">
        <w:rPr>
          <w:iCs/>
          <w:sz w:val="28"/>
          <w:szCs w:val="28"/>
          <w:lang w:val="kk-KZ"/>
        </w:rPr>
        <w:t xml:space="preserve">    </w:t>
      </w:r>
      <w:r w:rsidR="000C5B72" w:rsidRPr="00B1263C">
        <w:rPr>
          <w:iCs/>
          <w:sz w:val="28"/>
          <w:szCs w:val="28"/>
          <w:lang w:val="kk-KZ"/>
        </w:rPr>
        <w:t xml:space="preserve">  </w:t>
      </w:r>
      <w:r w:rsidR="00AA146F" w:rsidRPr="00B1263C">
        <w:rPr>
          <w:iCs/>
          <w:sz w:val="28"/>
          <w:szCs w:val="28"/>
          <w:lang w:val="kk-KZ"/>
        </w:rPr>
        <w:t xml:space="preserve"> </w:t>
      </w:r>
      <w:r w:rsidR="000D3BED" w:rsidRPr="00B1263C">
        <w:rPr>
          <w:iCs/>
          <w:sz w:val="28"/>
          <w:szCs w:val="28"/>
          <w:lang w:val="kk-KZ"/>
        </w:rPr>
        <w:t>(</w:t>
      </w:r>
      <w:r w:rsidR="00167E9E" w:rsidRPr="00B1263C">
        <w:rPr>
          <w:iCs/>
          <w:sz w:val="28"/>
          <w:szCs w:val="28"/>
          <w:lang w:val="kk-KZ"/>
        </w:rPr>
        <w:t>2</w:t>
      </w:r>
      <w:r w:rsidR="00DA2418" w:rsidRPr="00B1263C">
        <w:rPr>
          <w:iCs/>
          <w:sz w:val="28"/>
          <w:szCs w:val="28"/>
          <w:lang w:val="kk-KZ"/>
        </w:rPr>
        <w:t>7</w:t>
      </w:r>
      <w:r w:rsidR="000D3BED" w:rsidRPr="00B1263C">
        <w:rPr>
          <w:iCs/>
          <w:sz w:val="28"/>
          <w:szCs w:val="28"/>
          <w:lang w:val="kk-KZ"/>
        </w:rPr>
        <w:t>)</w:t>
      </w:r>
    </w:p>
    <w:p w:rsidR="00DA2418" w:rsidRPr="00B1263C" w:rsidRDefault="00DA2418" w:rsidP="002E4DA3">
      <w:pPr>
        <w:tabs>
          <w:tab w:val="left" w:pos="709"/>
        </w:tabs>
        <w:ind w:firstLine="709"/>
        <w:jc w:val="both"/>
        <w:rPr>
          <w:iCs/>
          <w:sz w:val="28"/>
          <w:szCs w:val="28"/>
          <w:lang w:val="kk-KZ"/>
        </w:rPr>
      </w:pPr>
    </w:p>
    <w:p w:rsidR="00C9306E" w:rsidRPr="00B1263C" w:rsidRDefault="00A71316" w:rsidP="002E4DA3">
      <w:pPr>
        <w:tabs>
          <w:tab w:val="left" w:pos="709"/>
        </w:tabs>
        <w:ind w:firstLine="709"/>
        <w:jc w:val="both"/>
        <w:rPr>
          <w:iCs/>
          <w:sz w:val="28"/>
          <w:szCs w:val="28"/>
          <w:lang w:val="kk-KZ"/>
        </w:rPr>
      </w:pPr>
      <w:r w:rsidRPr="00B1263C">
        <w:rPr>
          <w:iCs/>
          <w:sz w:val="28"/>
          <w:szCs w:val="28"/>
          <w:lang w:val="kk-KZ"/>
        </w:rPr>
        <w:t>Мұндағы:</w:t>
      </w:r>
    </w:p>
    <w:p w:rsidR="000D3BED" w:rsidRPr="00B1263C" w:rsidRDefault="00C9306E" w:rsidP="002E4DA3">
      <w:pPr>
        <w:tabs>
          <w:tab w:val="left" w:pos="709"/>
        </w:tabs>
        <w:ind w:firstLine="709"/>
        <w:jc w:val="both"/>
        <w:rPr>
          <w:iCs/>
          <w:sz w:val="28"/>
          <w:szCs w:val="28"/>
          <w:lang w:val="kk-KZ"/>
        </w:rPr>
      </w:pPr>
      <w:r w:rsidRPr="00B1263C">
        <w:rPr>
          <w:iCs/>
          <w:sz w:val="28"/>
          <w:szCs w:val="28"/>
          <w:lang w:val="kk-KZ"/>
        </w:rPr>
        <w:t>Скелген</w:t>
      </w:r>
      <w:r w:rsidR="000D3BED" w:rsidRPr="00B1263C">
        <w:rPr>
          <w:iCs/>
          <w:sz w:val="28"/>
          <w:szCs w:val="28"/>
          <w:lang w:val="kk-KZ"/>
        </w:rPr>
        <w:t xml:space="preserve"> - </w:t>
      </w:r>
      <w:r w:rsidR="00F35E93" w:rsidRPr="00B1263C">
        <w:rPr>
          <w:iCs/>
          <w:sz w:val="28"/>
          <w:szCs w:val="28"/>
          <w:lang w:val="kk-KZ"/>
        </w:rPr>
        <w:t>кезең ішінде жұмысқа қабылданған қызметкерлердің саны.</w:t>
      </w:r>
    </w:p>
    <w:p w:rsidR="00DA2418" w:rsidRPr="00B1263C" w:rsidRDefault="00DA2418" w:rsidP="002E4DA3">
      <w:pPr>
        <w:tabs>
          <w:tab w:val="left" w:pos="709"/>
        </w:tabs>
        <w:ind w:firstLine="709"/>
        <w:jc w:val="both"/>
        <w:rPr>
          <w:iCs/>
          <w:sz w:val="28"/>
          <w:szCs w:val="28"/>
          <w:lang w:val="kk-KZ"/>
        </w:rPr>
      </w:pPr>
    </w:p>
    <w:p w:rsidR="000D3BED" w:rsidRPr="00B1263C" w:rsidRDefault="007F50C0" w:rsidP="002E4DA3">
      <w:pPr>
        <w:tabs>
          <w:tab w:val="left" w:pos="709"/>
        </w:tabs>
        <w:ind w:firstLine="709"/>
        <w:jc w:val="both"/>
        <w:rPr>
          <w:iCs/>
          <w:sz w:val="28"/>
          <w:szCs w:val="28"/>
          <w:lang w:val="kk-KZ"/>
        </w:rPr>
      </w:pPr>
      <w:r w:rsidRPr="00B1263C">
        <w:rPr>
          <w:iCs/>
          <w:sz w:val="28"/>
          <w:szCs w:val="28"/>
          <w:lang w:val="kk-KZ"/>
        </w:rPr>
        <w:t>Қызметкерлердің</w:t>
      </w:r>
      <w:r w:rsidR="00F35E93" w:rsidRPr="00B1263C">
        <w:rPr>
          <w:iCs/>
          <w:sz w:val="28"/>
          <w:szCs w:val="28"/>
          <w:lang w:val="kk-KZ"/>
        </w:rPr>
        <w:t xml:space="preserve"> тұрақсыздығы коэффициенті келесі формула бойынша есептеледі</w:t>
      </w:r>
      <w:r w:rsidR="000D3BED" w:rsidRPr="00B1263C">
        <w:rPr>
          <w:iCs/>
          <w:sz w:val="28"/>
          <w:szCs w:val="28"/>
          <w:lang w:val="kk-KZ"/>
        </w:rPr>
        <w:t xml:space="preserve"> (</w:t>
      </w:r>
      <w:r w:rsidR="00B22CC9" w:rsidRPr="00B1263C">
        <w:rPr>
          <w:iCs/>
          <w:sz w:val="28"/>
          <w:szCs w:val="28"/>
          <w:lang w:val="kk-KZ"/>
        </w:rPr>
        <w:t>2</w:t>
      </w:r>
      <w:r w:rsidR="00DA2418" w:rsidRPr="00B1263C">
        <w:rPr>
          <w:iCs/>
          <w:sz w:val="28"/>
          <w:szCs w:val="28"/>
          <w:lang w:val="kk-KZ"/>
        </w:rPr>
        <w:t>8</w:t>
      </w:r>
      <w:r w:rsidR="000D3BED" w:rsidRPr="00B1263C">
        <w:rPr>
          <w:iCs/>
          <w:sz w:val="28"/>
          <w:szCs w:val="28"/>
          <w:lang w:val="kk-KZ"/>
        </w:rPr>
        <w:t>):</w:t>
      </w:r>
    </w:p>
    <w:p w:rsidR="000D3BED" w:rsidRPr="00B1263C" w:rsidRDefault="000D3BED" w:rsidP="002E4DA3">
      <w:pPr>
        <w:tabs>
          <w:tab w:val="left" w:pos="709"/>
        </w:tabs>
        <w:ind w:firstLine="709"/>
        <w:jc w:val="both"/>
        <w:rPr>
          <w:iCs/>
          <w:sz w:val="28"/>
          <w:szCs w:val="28"/>
          <w:lang w:val="kk-KZ"/>
        </w:rPr>
      </w:pPr>
    </w:p>
    <w:p w:rsidR="000D3BED" w:rsidRPr="00B1263C" w:rsidRDefault="007450AF" w:rsidP="0032219D">
      <w:pPr>
        <w:tabs>
          <w:tab w:val="left" w:pos="709"/>
        </w:tabs>
        <w:ind w:firstLine="709"/>
        <w:jc w:val="center"/>
        <w:rPr>
          <w:iCs/>
          <w:sz w:val="28"/>
          <w:szCs w:val="28"/>
          <w:lang w:val="kk-KZ"/>
        </w:rPr>
      </w:pPr>
      <w:r w:rsidRPr="00B1263C">
        <w:rPr>
          <w:iCs/>
          <w:position w:val="-32"/>
          <w:sz w:val="28"/>
          <w:szCs w:val="28"/>
        </w:rPr>
        <w:object w:dxaOrig="4620" w:dyaOrig="760">
          <v:shape id="_x0000_i1071" type="#_x0000_t75" style="width:214.5pt;height:35.25pt" o:ole="">
            <v:imagedata r:id="rId135" o:title=""/>
          </v:shape>
          <o:OLEObject Type="Embed" ProgID="Equation.3" ShapeID="_x0000_i1071" DrawAspect="Content" ObjectID="_1746434819" r:id="rId136"/>
        </w:object>
      </w:r>
      <w:r w:rsidRPr="00B1263C">
        <w:rPr>
          <w:iCs/>
          <w:sz w:val="28"/>
          <w:szCs w:val="28"/>
          <w:lang w:val="kk-KZ"/>
        </w:rPr>
        <w:t xml:space="preserve"> </w:t>
      </w:r>
      <w:r w:rsidRPr="00B1263C">
        <w:rPr>
          <w:iCs/>
          <w:sz w:val="28"/>
          <w:szCs w:val="28"/>
          <w:lang w:val="kk-KZ"/>
        </w:rPr>
        <w:tab/>
      </w:r>
      <w:r w:rsidRPr="00B1263C">
        <w:rPr>
          <w:iCs/>
          <w:sz w:val="28"/>
          <w:szCs w:val="28"/>
          <w:lang w:val="kk-KZ"/>
        </w:rPr>
        <w:tab/>
        <w:t xml:space="preserve">         </w:t>
      </w:r>
      <w:r w:rsidR="000D3BED" w:rsidRPr="00B1263C">
        <w:rPr>
          <w:iCs/>
          <w:sz w:val="28"/>
          <w:szCs w:val="28"/>
          <w:lang w:val="kk-KZ"/>
        </w:rPr>
        <w:t>(</w:t>
      </w:r>
      <w:r w:rsidR="00B22CC9" w:rsidRPr="00B1263C">
        <w:rPr>
          <w:iCs/>
          <w:sz w:val="28"/>
          <w:szCs w:val="28"/>
          <w:lang w:val="kk-KZ"/>
        </w:rPr>
        <w:t>2</w:t>
      </w:r>
      <w:r w:rsidR="00DA2418" w:rsidRPr="00B1263C">
        <w:rPr>
          <w:iCs/>
          <w:sz w:val="28"/>
          <w:szCs w:val="28"/>
          <w:lang w:val="kk-KZ"/>
        </w:rPr>
        <w:t>8</w:t>
      </w:r>
      <w:r w:rsidR="000D3BED" w:rsidRPr="00B1263C">
        <w:rPr>
          <w:iCs/>
          <w:sz w:val="28"/>
          <w:szCs w:val="28"/>
          <w:lang w:val="kk-KZ"/>
        </w:rPr>
        <w:t>)</w:t>
      </w:r>
    </w:p>
    <w:p w:rsidR="000D3BED" w:rsidRPr="00B1263C" w:rsidRDefault="00F35E93" w:rsidP="002E4DA3">
      <w:pPr>
        <w:tabs>
          <w:tab w:val="left" w:pos="709"/>
        </w:tabs>
        <w:ind w:firstLine="709"/>
        <w:jc w:val="both"/>
        <w:rPr>
          <w:iCs/>
          <w:sz w:val="28"/>
          <w:szCs w:val="28"/>
          <w:lang w:val="kk-KZ"/>
        </w:rPr>
      </w:pPr>
      <w:r w:rsidRPr="00B1263C">
        <w:rPr>
          <w:iCs/>
          <w:sz w:val="28"/>
          <w:szCs w:val="28"/>
          <w:lang w:val="kk-KZ"/>
        </w:rPr>
        <w:t xml:space="preserve">Қызметкерлердің тұрақтылық коэффициенті келесі формула бойынша есептеледі </w:t>
      </w:r>
      <w:r w:rsidR="000D3BED" w:rsidRPr="00B1263C">
        <w:rPr>
          <w:iCs/>
          <w:sz w:val="28"/>
          <w:szCs w:val="28"/>
          <w:lang w:val="kk-KZ"/>
        </w:rPr>
        <w:t>(</w:t>
      </w:r>
      <w:r w:rsidR="00B22CC9" w:rsidRPr="00B1263C">
        <w:rPr>
          <w:iCs/>
          <w:sz w:val="28"/>
          <w:szCs w:val="28"/>
          <w:lang w:val="kk-KZ"/>
        </w:rPr>
        <w:t>2</w:t>
      </w:r>
      <w:r w:rsidR="00DA2418" w:rsidRPr="00B1263C">
        <w:rPr>
          <w:iCs/>
          <w:sz w:val="28"/>
          <w:szCs w:val="28"/>
          <w:lang w:val="kk-KZ"/>
        </w:rPr>
        <w:t>9</w:t>
      </w:r>
      <w:r w:rsidR="000D3BED" w:rsidRPr="00B1263C">
        <w:rPr>
          <w:iCs/>
          <w:sz w:val="28"/>
          <w:szCs w:val="28"/>
          <w:lang w:val="kk-KZ"/>
        </w:rPr>
        <w:t>):</w:t>
      </w:r>
    </w:p>
    <w:p w:rsidR="000D3BED" w:rsidRPr="00B1263C" w:rsidRDefault="000D3BED" w:rsidP="002E4DA3">
      <w:pPr>
        <w:tabs>
          <w:tab w:val="left" w:pos="709"/>
        </w:tabs>
        <w:ind w:firstLine="709"/>
        <w:jc w:val="both"/>
        <w:rPr>
          <w:iCs/>
          <w:sz w:val="28"/>
          <w:szCs w:val="28"/>
          <w:lang w:val="kk-KZ"/>
        </w:rPr>
      </w:pPr>
    </w:p>
    <w:p w:rsidR="000D3BED" w:rsidRPr="00B1263C" w:rsidRDefault="007450AF" w:rsidP="0032219D">
      <w:pPr>
        <w:tabs>
          <w:tab w:val="left" w:pos="709"/>
        </w:tabs>
        <w:ind w:firstLine="709"/>
        <w:jc w:val="center"/>
        <w:rPr>
          <w:sz w:val="28"/>
          <w:szCs w:val="28"/>
          <w:lang w:val="kk-KZ"/>
        </w:rPr>
      </w:pPr>
      <w:r w:rsidRPr="00B1263C">
        <w:rPr>
          <w:position w:val="-32"/>
          <w:sz w:val="28"/>
          <w:szCs w:val="28"/>
        </w:rPr>
        <w:object w:dxaOrig="4480" w:dyaOrig="760">
          <v:shape id="_x0000_i1072" type="#_x0000_t75" style="width:224.25pt;height:37.5pt" o:ole="">
            <v:imagedata r:id="rId137" o:title=""/>
          </v:shape>
          <o:OLEObject Type="Embed" ProgID="Equation.3" ShapeID="_x0000_i1072" DrawAspect="Content" ObjectID="_1746434820" r:id="rId138"/>
        </w:object>
      </w:r>
      <w:r w:rsidRPr="00B1263C">
        <w:rPr>
          <w:sz w:val="28"/>
          <w:szCs w:val="28"/>
          <w:lang w:val="kk-KZ"/>
        </w:rPr>
        <w:tab/>
      </w:r>
      <w:r w:rsidRPr="00B1263C">
        <w:rPr>
          <w:sz w:val="28"/>
          <w:szCs w:val="28"/>
          <w:lang w:val="kk-KZ"/>
        </w:rPr>
        <w:tab/>
        <w:t xml:space="preserve">           </w:t>
      </w:r>
      <w:r w:rsidR="000D3BED" w:rsidRPr="00B1263C">
        <w:rPr>
          <w:sz w:val="28"/>
          <w:szCs w:val="28"/>
          <w:lang w:val="kk-KZ"/>
        </w:rPr>
        <w:t>(</w:t>
      </w:r>
      <w:r w:rsidR="00B22CC9" w:rsidRPr="00B1263C">
        <w:rPr>
          <w:sz w:val="28"/>
          <w:szCs w:val="28"/>
          <w:lang w:val="kk-KZ"/>
        </w:rPr>
        <w:t>2</w:t>
      </w:r>
      <w:r w:rsidR="00DA2418" w:rsidRPr="00B1263C">
        <w:rPr>
          <w:sz w:val="28"/>
          <w:szCs w:val="28"/>
          <w:lang w:val="kk-KZ"/>
        </w:rPr>
        <w:t>9</w:t>
      </w:r>
      <w:r w:rsidR="000D3BED" w:rsidRPr="00B1263C">
        <w:rPr>
          <w:sz w:val="28"/>
          <w:szCs w:val="28"/>
          <w:lang w:val="kk-KZ"/>
        </w:rPr>
        <w:t>)</w:t>
      </w:r>
    </w:p>
    <w:p w:rsidR="00DA2418" w:rsidRPr="00B1263C" w:rsidRDefault="00DA2418" w:rsidP="002E4DA3">
      <w:pPr>
        <w:tabs>
          <w:tab w:val="left" w:pos="709"/>
        </w:tabs>
        <w:ind w:firstLine="709"/>
        <w:jc w:val="both"/>
        <w:rPr>
          <w:iCs/>
          <w:sz w:val="28"/>
          <w:szCs w:val="28"/>
          <w:lang w:val="kk-KZ"/>
        </w:rPr>
      </w:pPr>
    </w:p>
    <w:p w:rsidR="000D3BED" w:rsidRPr="00B1263C" w:rsidRDefault="007F50C0" w:rsidP="002E4DA3">
      <w:pPr>
        <w:tabs>
          <w:tab w:val="left" w:pos="709"/>
        </w:tabs>
        <w:ind w:firstLine="709"/>
        <w:jc w:val="both"/>
        <w:rPr>
          <w:iCs/>
          <w:sz w:val="28"/>
          <w:szCs w:val="28"/>
          <w:lang w:val="kk-KZ"/>
        </w:rPr>
      </w:pPr>
      <w:r w:rsidRPr="00B1263C">
        <w:rPr>
          <w:iCs/>
          <w:sz w:val="28"/>
          <w:szCs w:val="28"/>
          <w:lang w:val="kk-KZ"/>
        </w:rPr>
        <w:t>Қызметкерлердің</w:t>
      </w:r>
      <w:r w:rsidR="00F35E93" w:rsidRPr="00B1263C">
        <w:rPr>
          <w:iCs/>
          <w:sz w:val="28"/>
          <w:szCs w:val="28"/>
          <w:lang w:val="kk-KZ"/>
        </w:rPr>
        <w:t xml:space="preserve"> білім сапасы келесі формула бойынша есептеледі </w:t>
      </w:r>
      <w:r w:rsidR="000D3BED" w:rsidRPr="00B1263C">
        <w:rPr>
          <w:iCs/>
          <w:sz w:val="28"/>
          <w:szCs w:val="28"/>
          <w:lang w:val="kk-KZ"/>
        </w:rPr>
        <w:t>(</w:t>
      </w:r>
      <w:r w:rsidR="00DA2418" w:rsidRPr="00B1263C">
        <w:rPr>
          <w:iCs/>
          <w:sz w:val="28"/>
          <w:szCs w:val="28"/>
          <w:lang w:val="kk-KZ"/>
        </w:rPr>
        <w:t>30</w:t>
      </w:r>
      <w:r w:rsidR="000D3BED" w:rsidRPr="00B1263C">
        <w:rPr>
          <w:iCs/>
          <w:sz w:val="28"/>
          <w:szCs w:val="28"/>
          <w:lang w:val="kk-KZ"/>
        </w:rPr>
        <w:t>):</w:t>
      </w:r>
    </w:p>
    <w:p w:rsidR="000D3BED" w:rsidRPr="00B1263C" w:rsidRDefault="000D3BED" w:rsidP="002E4DA3">
      <w:pPr>
        <w:tabs>
          <w:tab w:val="left" w:pos="709"/>
        </w:tabs>
        <w:ind w:firstLine="709"/>
        <w:jc w:val="both"/>
        <w:rPr>
          <w:iCs/>
          <w:sz w:val="28"/>
          <w:szCs w:val="28"/>
          <w:lang w:val="kk-KZ"/>
        </w:rPr>
      </w:pPr>
    </w:p>
    <w:p w:rsidR="000D3BED" w:rsidRPr="00B1263C" w:rsidRDefault="000C5B72" w:rsidP="0032219D">
      <w:pPr>
        <w:tabs>
          <w:tab w:val="left" w:pos="709"/>
        </w:tabs>
        <w:ind w:firstLine="709"/>
        <w:jc w:val="center"/>
        <w:rPr>
          <w:iCs/>
          <w:sz w:val="28"/>
          <w:szCs w:val="28"/>
          <w:lang w:val="kk-KZ"/>
        </w:rPr>
      </w:pPr>
      <w:r w:rsidRPr="00B1263C">
        <w:rPr>
          <w:position w:val="-32"/>
          <w:sz w:val="28"/>
          <w:szCs w:val="28"/>
        </w:rPr>
        <w:object w:dxaOrig="2960" w:dyaOrig="760">
          <v:shape id="_x0000_i1073" type="#_x0000_t75" style="width:149.25pt;height:38.25pt" o:ole="">
            <v:imagedata r:id="rId139" o:title=""/>
          </v:shape>
          <o:OLEObject Type="Embed" ProgID="Equation.3" ShapeID="_x0000_i1073" DrawAspect="Content" ObjectID="_1746434821" r:id="rId140"/>
        </w:object>
      </w:r>
      <w:r w:rsidR="000D3BED" w:rsidRPr="00B1263C">
        <w:rPr>
          <w:sz w:val="28"/>
          <w:szCs w:val="28"/>
          <w:lang w:val="kk-KZ"/>
        </w:rPr>
        <w:tab/>
      </w:r>
      <w:r w:rsidR="000D3BED" w:rsidRPr="00B1263C">
        <w:rPr>
          <w:sz w:val="28"/>
          <w:szCs w:val="28"/>
          <w:lang w:val="kk-KZ"/>
        </w:rPr>
        <w:tab/>
      </w:r>
      <w:r w:rsidR="000D3BED" w:rsidRPr="00B1263C">
        <w:rPr>
          <w:sz w:val="28"/>
          <w:szCs w:val="28"/>
          <w:lang w:val="kk-KZ"/>
        </w:rPr>
        <w:tab/>
      </w:r>
      <w:r w:rsidR="000D3BED" w:rsidRPr="00B1263C">
        <w:rPr>
          <w:sz w:val="28"/>
          <w:szCs w:val="28"/>
          <w:lang w:val="kk-KZ"/>
        </w:rPr>
        <w:tab/>
      </w:r>
      <w:r w:rsidR="00AA146F" w:rsidRPr="00B1263C">
        <w:rPr>
          <w:sz w:val="28"/>
          <w:szCs w:val="28"/>
          <w:lang w:val="kk-KZ"/>
        </w:rPr>
        <w:t xml:space="preserve">          </w:t>
      </w:r>
      <w:r w:rsidR="000D3BED" w:rsidRPr="00B1263C">
        <w:rPr>
          <w:sz w:val="28"/>
          <w:szCs w:val="28"/>
          <w:lang w:val="kk-KZ"/>
        </w:rPr>
        <w:t>(</w:t>
      </w:r>
      <w:r w:rsidR="00DA2418" w:rsidRPr="00B1263C">
        <w:rPr>
          <w:sz w:val="28"/>
          <w:szCs w:val="28"/>
          <w:lang w:val="kk-KZ"/>
        </w:rPr>
        <w:t>30</w:t>
      </w:r>
      <w:r w:rsidR="000D3BED" w:rsidRPr="00B1263C">
        <w:rPr>
          <w:sz w:val="28"/>
          <w:szCs w:val="28"/>
          <w:lang w:val="kk-KZ"/>
        </w:rPr>
        <w:t>)</w:t>
      </w:r>
    </w:p>
    <w:p w:rsidR="00D23591" w:rsidRPr="00B1263C" w:rsidRDefault="00A71316" w:rsidP="002E4DA3">
      <w:pPr>
        <w:tabs>
          <w:tab w:val="left" w:pos="709"/>
        </w:tabs>
        <w:ind w:firstLine="709"/>
        <w:jc w:val="both"/>
        <w:rPr>
          <w:iCs/>
          <w:sz w:val="28"/>
          <w:szCs w:val="28"/>
          <w:lang w:val="kk-KZ"/>
        </w:rPr>
      </w:pPr>
      <w:r w:rsidRPr="00B1263C">
        <w:rPr>
          <w:iCs/>
          <w:sz w:val="28"/>
          <w:szCs w:val="28"/>
          <w:lang w:val="kk-KZ"/>
        </w:rPr>
        <w:t>Мұндағы:</w:t>
      </w:r>
    </w:p>
    <w:p w:rsidR="000B14B7" w:rsidRPr="00B1263C" w:rsidRDefault="0032219D" w:rsidP="0032219D">
      <w:pPr>
        <w:tabs>
          <w:tab w:val="left" w:pos="709"/>
        </w:tabs>
        <w:jc w:val="both"/>
        <w:rPr>
          <w:iCs/>
          <w:sz w:val="28"/>
          <w:szCs w:val="28"/>
          <w:lang w:val="kk-KZ"/>
        </w:rPr>
      </w:pPr>
      <w:r w:rsidRPr="00B1263C">
        <w:rPr>
          <w:iCs/>
          <w:sz w:val="28"/>
          <w:szCs w:val="28"/>
          <w:lang w:val="kk-KZ"/>
        </w:rPr>
        <w:t xml:space="preserve">         </w:t>
      </w:r>
      <w:r w:rsidR="00D23591" w:rsidRPr="00B1263C">
        <w:rPr>
          <w:iCs/>
          <w:sz w:val="28"/>
          <w:szCs w:val="28"/>
          <w:lang w:val="kk-KZ"/>
        </w:rPr>
        <w:t xml:space="preserve"> С</w:t>
      </w:r>
      <w:r w:rsidR="00D23591" w:rsidRPr="00B1263C">
        <w:rPr>
          <w:iCs/>
          <w:lang w:val="kk-KZ"/>
        </w:rPr>
        <w:t>жоғ</w:t>
      </w:r>
      <w:r w:rsidR="002A5D6A" w:rsidRPr="00B1263C">
        <w:rPr>
          <w:iCs/>
          <w:lang w:val="kk-KZ"/>
        </w:rPr>
        <w:t>ары</w:t>
      </w:r>
      <w:r w:rsidR="000D3BED" w:rsidRPr="00B1263C">
        <w:rPr>
          <w:iCs/>
          <w:sz w:val="28"/>
          <w:szCs w:val="28"/>
          <w:lang w:val="kk-KZ"/>
        </w:rPr>
        <w:t xml:space="preserve"> - </w:t>
      </w:r>
      <w:r w:rsidR="00F35E93" w:rsidRPr="00B1263C">
        <w:rPr>
          <w:iCs/>
          <w:sz w:val="28"/>
          <w:szCs w:val="28"/>
          <w:lang w:val="kk-KZ"/>
        </w:rPr>
        <w:t>жоғары білімі бар қызметкерлердің саны.</w:t>
      </w:r>
    </w:p>
    <w:p w:rsidR="007B1F11" w:rsidRPr="00B1263C" w:rsidRDefault="007B1F11" w:rsidP="002E4DA3">
      <w:pPr>
        <w:tabs>
          <w:tab w:val="left" w:pos="709"/>
        </w:tabs>
        <w:ind w:firstLine="709"/>
        <w:jc w:val="both"/>
        <w:rPr>
          <w:iCs/>
          <w:sz w:val="28"/>
          <w:szCs w:val="28"/>
          <w:lang w:val="kk-KZ"/>
        </w:rPr>
      </w:pPr>
    </w:p>
    <w:p w:rsidR="000D3BED" w:rsidRPr="00B1263C" w:rsidRDefault="000B14B7" w:rsidP="002E4DA3">
      <w:pPr>
        <w:tabs>
          <w:tab w:val="left" w:pos="709"/>
        </w:tabs>
        <w:ind w:firstLine="709"/>
        <w:jc w:val="both"/>
        <w:rPr>
          <w:sz w:val="28"/>
          <w:szCs w:val="28"/>
          <w:lang w:val="kk-KZ"/>
        </w:rPr>
      </w:pPr>
      <w:r w:rsidRPr="00B1263C">
        <w:rPr>
          <w:iCs/>
          <w:sz w:val="28"/>
          <w:szCs w:val="28"/>
          <w:lang w:val="kk-KZ"/>
        </w:rPr>
        <w:t>Бұл тізбеге жалпы интегралдық көрсеткішті – қызметкерлердің еңбекті ұйымдастырудың және қоғамдық қатынастардың қалыптасқан корпоративтік жүйесіне қанағаттану индексін қосу қажет.</w:t>
      </w:r>
      <w:r w:rsidR="007329EA" w:rsidRPr="00B1263C">
        <w:rPr>
          <w:iCs/>
          <w:sz w:val="28"/>
          <w:szCs w:val="28"/>
          <w:lang w:val="kk-KZ"/>
        </w:rPr>
        <w:t xml:space="preserve"> </w:t>
      </w:r>
      <w:r w:rsidR="0072026A" w:rsidRPr="00B1263C">
        <w:rPr>
          <w:sz w:val="28"/>
          <w:szCs w:val="28"/>
          <w:lang w:val="kk-KZ"/>
        </w:rPr>
        <w:t>18</w:t>
      </w:r>
      <w:r w:rsidRPr="00B1263C">
        <w:rPr>
          <w:sz w:val="28"/>
          <w:szCs w:val="28"/>
          <w:lang w:val="kk-KZ"/>
        </w:rPr>
        <w:t>-</w:t>
      </w:r>
      <w:r w:rsidR="00D23591" w:rsidRPr="00B1263C">
        <w:rPr>
          <w:sz w:val="28"/>
          <w:szCs w:val="28"/>
          <w:lang w:val="kk-KZ"/>
        </w:rPr>
        <w:t xml:space="preserve">ші </w:t>
      </w:r>
      <w:r w:rsidRPr="00B1263C">
        <w:rPr>
          <w:sz w:val="28"/>
          <w:szCs w:val="28"/>
          <w:lang w:val="kk-KZ"/>
        </w:rPr>
        <w:t>кестеде келтірілген ұйым қызметкерлерінің қозғалысы туралы деректерге сүйене отырып, №1 КҚБА кадрлық саясатының көрсеткіштерін қарастырайық.</w:t>
      </w:r>
    </w:p>
    <w:p w:rsidR="00AA146F" w:rsidRPr="00B1263C" w:rsidRDefault="00AA146F" w:rsidP="002E4DA3">
      <w:pPr>
        <w:tabs>
          <w:tab w:val="left" w:pos="709"/>
        </w:tabs>
        <w:ind w:firstLine="709"/>
        <w:jc w:val="both"/>
        <w:rPr>
          <w:sz w:val="28"/>
          <w:szCs w:val="28"/>
          <w:lang w:val="kk-KZ"/>
        </w:rPr>
      </w:pPr>
    </w:p>
    <w:p w:rsidR="000D3BED" w:rsidRPr="00B1263C" w:rsidRDefault="00DA2418" w:rsidP="000C5B72">
      <w:pPr>
        <w:jc w:val="both"/>
        <w:rPr>
          <w:rFonts w:eastAsia="SimSun"/>
          <w:iCs/>
          <w:sz w:val="28"/>
          <w:szCs w:val="28"/>
          <w:lang w:val="kk-KZ"/>
        </w:rPr>
      </w:pPr>
      <w:r w:rsidRPr="00B1263C">
        <w:rPr>
          <w:rFonts w:eastAsia="SimSun"/>
          <w:iCs/>
          <w:sz w:val="28"/>
          <w:szCs w:val="28"/>
          <w:lang w:val="kk-KZ"/>
        </w:rPr>
        <w:t>К</w:t>
      </w:r>
      <w:r w:rsidR="000B14B7" w:rsidRPr="00B1263C">
        <w:rPr>
          <w:rFonts w:eastAsia="SimSun"/>
          <w:iCs/>
          <w:sz w:val="28"/>
          <w:szCs w:val="28"/>
          <w:lang w:val="kk-KZ"/>
        </w:rPr>
        <w:t xml:space="preserve">есте </w:t>
      </w:r>
      <w:r w:rsidR="0072026A" w:rsidRPr="00B1263C">
        <w:rPr>
          <w:rFonts w:eastAsia="SimSun"/>
          <w:iCs/>
          <w:sz w:val="28"/>
          <w:szCs w:val="28"/>
          <w:lang w:val="kk-KZ"/>
        </w:rPr>
        <w:t>18</w:t>
      </w:r>
      <w:r w:rsidR="000B14B7" w:rsidRPr="00B1263C">
        <w:rPr>
          <w:rFonts w:eastAsia="SimSun"/>
          <w:iCs/>
          <w:sz w:val="28"/>
          <w:szCs w:val="28"/>
          <w:lang w:val="kk-KZ"/>
        </w:rPr>
        <w:t xml:space="preserve">– №1 КҚБА қызметкерлерінің қозғалысы туралы мәліметтер </w:t>
      </w:r>
    </w:p>
    <w:tbl>
      <w:tblPr>
        <w:tblW w:w="9562" w:type="dxa"/>
        <w:jc w:val="center"/>
        <w:tblLayout w:type="fixed"/>
        <w:tblLook w:val="04A0" w:firstRow="1" w:lastRow="0" w:firstColumn="1" w:lastColumn="0" w:noHBand="0" w:noVBand="1"/>
      </w:tblPr>
      <w:tblGrid>
        <w:gridCol w:w="595"/>
        <w:gridCol w:w="5496"/>
        <w:gridCol w:w="850"/>
        <w:gridCol w:w="851"/>
        <w:gridCol w:w="850"/>
        <w:gridCol w:w="920"/>
      </w:tblGrid>
      <w:tr w:rsidR="006B4184" w:rsidRPr="00B1263C" w:rsidTr="00482B89">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hideMark/>
          </w:tcPr>
          <w:p w:rsidR="000D3BED" w:rsidRPr="00B1263C" w:rsidRDefault="000B14B7" w:rsidP="000C5B72">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5496" w:type="dxa"/>
            <w:tcBorders>
              <w:top w:val="single" w:sz="4" w:space="0" w:color="auto"/>
              <w:left w:val="nil"/>
              <w:bottom w:val="single" w:sz="4" w:space="0" w:color="auto"/>
              <w:right w:val="single" w:sz="4" w:space="0" w:color="auto"/>
            </w:tcBorders>
            <w:shd w:val="clear" w:color="auto" w:fill="auto"/>
            <w:hideMark/>
          </w:tcPr>
          <w:p w:rsidR="000D3BED" w:rsidRPr="00B1263C" w:rsidRDefault="00E76786" w:rsidP="002E4DA3">
            <w:pPr>
              <w:ind w:firstLine="709"/>
              <w:jc w:val="both"/>
              <w:rPr>
                <w:sz w:val="28"/>
                <w:szCs w:val="28"/>
                <w:lang w:val="kk-KZ"/>
              </w:rPr>
            </w:pPr>
            <w:r w:rsidRPr="00B1263C">
              <w:rPr>
                <w:sz w:val="28"/>
                <w:szCs w:val="28"/>
                <w:lang w:val="kk-KZ"/>
              </w:rPr>
              <w:t>Көрсеткіштер</w:t>
            </w:r>
          </w:p>
        </w:tc>
        <w:tc>
          <w:tcPr>
            <w:tcW w:w="850" w:type="dxa"/>
            <w:tcBorders>
              <w:top w:val="single" w:sz="4" w:space="0" w:color="auto"/>
              <w:left w:val="nil"/>
              <w:bottom w:val="single" w:sz="4" w:space="0" w:color="auto"/>
              <w:right w:val="single" w:sz="4" w:space="0" w:color="auto"/>
            </w:tcBorders>
            <w:shd w:val="clear" w:color="auto" w:fill="auto"/>
            <w:hideMark/>
          </w:tcPr>
          <w:p w:rsidR="000D3BED" w:rsidRPr="00B1263C" w:rsidRDefault="000D3BED" w:rsidP="000C5B72">
            <w:pPr>
              <w:ind w:firstLine="34"/>
              <w:jc w:val="both"/>
              <w:rPr>
                <w:sz w:val="28"/>
                <w:szCs w:val="28"/>
              </w:rPr>
            </w:pPr>
            <w:r w:rsidRPr="00B1263C">
              <w:rPr>
                <w:sz w:val="28"/>
                <w:szCs w:val="28"/>
              </w:rPr>
              <w:t>2018</w:t>
            </w:r>
          </w:p>
        </w:tc>
        <w:tc>
          <w:tcPr>
            <w:tcW w:w="851" w:type="dxa"/>
            <w:tcBorders>
              <w:top w:val="single" w:sz="4" w:space="0" w:color="auto"/>
              <w:left w:val="nil"/>
              <w:bottom w:val="single" w:sz="4" w:space="0" w:color="auto"/>
              <w:right w:val="single" w:sz="4" w:space="0" w:color="auto"/>
            </w:tcBorders>
            <w:shd w:val="clear" w:color="auto" w:fill="auto"/>
            <w:hideMark/>
          </w:tcPr>
          <w:p w:rsidR="000D3BED" w:rsidRPr="00B1263C" w:rsidRDefault="000D3BED" w:rsidP="000C5B72">
            <w:pPr>
              <w:ind w:firstLine="34"/>
              <w:jc w:val="both"/>
              <w:rPr>
                <w:sz w:val="28"/>
                <w:szCs w:val="28"/>
              </w:rPr>
            </w:pPr>
            <w:r w:rsidRPr="00B1263C">
              <w:rPr>
                <w:sz w:val="28"/>
                <w:szCs w:val="28"/>
              </w:rPr>
              <w:t>2019</w:t>
            </w:r>
          </w:p>
        </w:tc>
        <w:tc>
          <w:tcPr>
            <w:tcW w:w="850" w:type="dxa"/>
            <w:tcBorders>
              <w:top w:val="single" w:sz="4" w:space="0" w:color="auto"/>
              <w:left w:val="nil"/>
              <w:bottom w:val="single" w:sz="4" w:space="0" w:color="auto"/>
              <w:right w:val="single" w:sz="4" w:space="0" w:color="auto"/>
            </w:tcBorders>
            <w:shd w:val="clear" w:color="auto" w:fill="auto"/>
            <w:hideMark/>
          </w:tcPr>
          <w:p w:rsidR="000D3BED" w:rsidRPr="00B1263C" w:rsidRDefault="000D3BED" w:rsidP="000C5B72">
            <w:pPr>
              <w:ind w:firstLine="34"/>
              <w:jc w:val="both"/>
              <w:rPr>
                <w:sz w:val="28"/>
                <w:szCs w:val="28"/>
              </w:rPr>
            </w:pPr>
            <w:r w:rsidRPr="00B1263C">
              <w:rPr>
                <w:sz w:val="28"/>
                <w:szCs w:val="28"/>
              </w:rPr>
              <w:t>2020</w:t>
            </w:r>
          </w:p>
        </w:tc>
        <w:tc>
          <w:tcPr>
            <w:tcW w:w="920" w:type="dxa"/>
            <w:tcBorders>
              <w:top w:val="single" w:sz="4" w:space="0" w:color="auto"/>
              <w:left w:val="nil"/>
              <w:bottom w:val="single" w:sz="4" w:space="0" w:color="auto"/>
              <w:right w:val="single" w:sz="4" w:space="0" w:color="auto"/>
            </w:tcBorders>
            <w:shd w:val="clear" w:color="auto" w:fill="auto"/>
            <w:hideMark/>
          </w:tcPr>
          <w:p w:rsidR="000D3BED" w:rsidRPr="00B1263C" w:rsidRDefault="000D3BED" w:rsidP="000C5B72">
            <w:pPr>
              <w:ind w:firstLine="34"/>
              <w:jc w:val="both"/>
              <w:rPr>
                <w:sz w:val="28"/>
                <w:szCs w:val="28"/>
              </w:rPr>
            </w:pPr>
            <w:r w:rsidRPr="00B1263C">
              <w:rPr>
                <w:sz w:val="28"/>
                <w:szCs w:val="28"/>
              </w:rPr>
              <w:t>2021</w:t>
            </w:r>
          </w:p>
        </w:tc>
      </w:tr>
      <w:tr w:rsidR="006B4184" w:rsidRPr="00B1263C" w:rsidTr="00482B89">
        <w:trPr>
          <w:trHeight w:val="551"/>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1</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rPr>
            </w:pPr>
            <w:r w:rsidRPr="00B1263C">
              <w:rPr>
                <w:sz w:val="28"/>
                <w:szCs w:val="28"/>
              </w:rPr>
              <w:t>Кезең ішінде жұмысқа қабылданған қызметкерлер саны, оның ішінде</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72</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bCs/>
                <w:sz w:val="28"/>
                <w:szCs w:val="28"/>
              </w:rPr>
            </w:pPr>
            <w:r w:rsidRPr="00B1263C">
              <w:rPr>
                <w:bCs/>
                <w:sz w:val="28"/>
                <w:szCs w:val="28"/>
              </w:rPr>
              <w:t>67</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bCs/>
                <w:sz w:val="28"/>
                <w:szCs w:val="28"/>
              </w:rPr>
            </w:pPr>
            <w:r w:rsidRPr="00B1263C">
              <w:rPr>
                <w:bCs/>
                <w:sz w:val="28"/>
                <w:szCs w:val="28"/>
              </w:rPr>
              <w:t>59</w:t>
            </w:r>
          </w:p>
        </w:tc>
        <w:tc>
          <w:tcPr>
            <w:tcW w:w="92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61</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1.1</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lang w:val="kk-KZ"/>
              </w:rPr>
            </w:pPr>
            <w:r w:rsidRPr="00B1263C">
              <w:rPr>
                <w:sz w:val="28"/>
                <w:szCs w:val="28"/>
                <w:lang w:val="kk-KZ"/>
              </w:rPr>
              <w:t>Дәрігерлер</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12</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10</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7</w:t>
            </w:r>
          </w:p>
        </w:tc>
        <w:tc>
          <w:tcPr>
            <w:tcW w:w="92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8</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1.2</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lang w:val="kk-KZ"/>
              </w:rPr>
            </w:pPr>
            <w:r w:rsidRPr="00B1263C">
              <w:rPr>
                <w:sz w:val="28"/>
                <w:szCs w:val="28"/>
                <w:lang w:val="kk-KZ"/>
              </w:rPr>
              <w:t>ОМҚ</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60</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57</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52</w:t>
            </w:r>
          </w:p>
        </w:tc>
        <w:tc>
          <w:tcPr>
            <w:tcW w:w="92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53</w:t>
            </w:r>
          </w:p>
        </w:tc>
      </w:tr>
      <w:tr w:rsidR="006B4184" w:rsidRPr="00B1263C" w:rsidTr="00482B89">
        <w:trPr>
          <w:trHeight w:val="531"/>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2</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rPr>
            </w:pPr>
            <w:r w:rsidRPr="00B1263C">
              <w:rPr>
                <w:sz w:val="28"/>
                <w:szCs w:val="28"/>
              </w:rPr>
              <w:t>Кезең ішінде жұмыстан шыққан қызметкерлер саны, оның ішінде</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68</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bCs/>
                <w:sz w:val="28"/>
                <w:szCs w:val="28"/>
              </w:rPr>
            </w:pPr>
            <w:r w:rsidRPr="00B1263C">
              <w:rPr>
                <w:bCs/>
                <w:sz w:val="28"/>
                <w:szCs w:val="28"/>
              </w:rPr>
              <w:t>63</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bCs/>
                <w:sz w:val="28"/>
                <w:szCs w:val="28"/>
              </w:rPr>
            </w:pPr>
            <w:r w:rsidRPr="00B1263C">
              <w:rPr>
                <w:bCs/>
                <w:sz w:val="28"/>
                <w:szCs w:val="28"/>
              </w:rPr>
              <w:t>38</w:t>
            </w:r>
          </w:p>
        </w:tc>
        <w:tc>
          <w:tcPr>
            <w:tcW w:w="92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37</w:t>
            </w:r>
          </w:p>
        </w:tc>
      </w:tr>
      <w:tr w:rsidR="006B4184" w:rsidRPr="00B1263C" w:rsidTr="00482B89">
        <w:trPr>
          <w:trHeight w:val="31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2.1</w:t>
            </w:r>
          </w:p>
        </w:tc>
        <w:tc>
          <w:tcPr>
            <w:tcW w:w="5496" w:type="dxa"/>
            <w:tcBorders>
              <w:top w:val="single" w:sz="4" w:space="0" w:color="auto"/>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rPr>
            </w:pPr>
            <w:r w:rsidRPr="00B1263C">
              <w:rPr>
                <w:sz w:val="28"/>
                <w:szCs w:val="28"/>
              </w:rPr>
              <w:t>Дәрігерлер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7</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ED" w:rsidRPr="00B1263C" w:rsidRDefault="000D3BED" w:rsidP="000C5B72">
            <w:pPr>
              <w:ind w:firstLine="34"/>
              <w:jc w:val="both"/>
              <w:rPr>
                <w:sz w:val="28"/>
                <w:szCs w:val="28"/>
              </w:rPr>
            </w:pPr>
            <w:r w:rsidRPr="00B1263C">
              <w:rPr>
                <w:sz w:val="28"/>
                <w:szCs w:val="28"/>
              </w:rPr>
              <w:t>7</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0D3BED" w:rsidP="000C5B72">
            <w:pPr>
              <w:jc w:val="both"/>
              <w:rPr>
                <w:sz w:val="28"/>
                <w:szCs w:val="28"/>
              </w:rPr>
            </w:pPr>
            <w:r w:rsidRPr="00B1263C">
              <w:rPr>
                <w:sz w:val="28"/>
                <w:szCs w:val="28"/>
              </w:rPr>
              <w:t>2.2</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lang w:val="kk-KZ"/>
              </w:rPr>
            </w:pPr>
            <w:r w:rsidRPr="00B1263C">
              <w:rPr>
                <w:sz w:val="28"/>
                <w:szCs w:val="28"/>
                <w:lang w:val="kk-KZ"/>
              </w:rPr>
              <w:t>ОМҚ</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51</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49</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31</w:t>
            </w:r>
          </w:p>
        </w:tc>
        <w:tc>
          <w:tcPr>
            <w:tcW w:w="920"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0C5B72">
            <w:pPr>
              <w:ind w:firstLine="34"/>
              <w:jc w:val="both"/>
              <w:rPr>
                <w:sz w:val="28"/>
                <w:szCs w:val="28"/>
              </w:rPr>
            </w:pPr>
            <w:r w:rsidRPr="00B1263C">
              <w:rPr>
                <w:sz w:val="28"/>
                <w:szCs w:val="28"/>
              </w:rPr>
              <w:t>30</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hideMark/>
          </w:tcPr>
          <w:p w:rsidR="000D3BED" w:rsidRPr="00B1263C" w:rsidRDefault="000D3BED" w:rsidP="000C5B72">
            <w:pPr>
              <w:jc w:val="both"/>
              <w:rPr>
                <w:sz w:val="28"/>
                <w:szCs w:val="28"/>
              </w:rPr>
            </w:pPr>
            <w:r w:rsidRPr="00B1263C">
              <w:rPr>
                <w:sz w:val="28"/>
                <w:szCs w:val="28"/>
              </w:rPr>
              <w:t>3</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lang w:val="kk-KZ"/>
              </w:rPr>
            </w:pPr>
            <w:r w:rsidRPr="00B1263C">
              <w:rPr>
                <w:sz w:val="28"/>
                <w:szCs w:val="28"/>
                <w:lang w:val="kk-KZ"/>
              </w:rPr>
              <w:t>Білім деңгейі</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 </w:t>
            </w:r>
          </w:p>
        </w:tc>
        <w:tc>
          <w:tcPr>
            <w:tcW w:w="920"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0C5B72">
            <w:pPr>
              <w:ind w:firstLine="34"/>
              <w:jc w:val="both"/>
              <w:rPr>
                <w:sz w:val="28"/>
                <w:szCs w:val="28"/>
              </w:rPr>
            </w:pPr>
          </w:p>
        </w:tc>
      </w:tr>
      <w:tr w:rsidR="004B566A" w:rsidRPr="00B1263C" w:rsidTr="00906DFC">
        <w:trPr>
          <w:trHeight w:val="310"/>
          <w:jc w:val="center"/>
        </w:trPr>
        <w:tc>
          <w:tcPr>
            <w:tcW w:w="9562" w:type="dxa"/>
            <w:gridSpan w:val="6"/>
            <w:tcBorders>
              <w:top w:val="nil"/>
              <w:left w:val="single" w:sz="4" w:space="0" w:color="auto"/>
              <w:bottom w:val="single" w:sz="4" w:space="0" w:color="auto"/>
              <w:right w:val="single" w:sz="4" w:space="0" w:color="auto"/>
            </w:tcBorders>
            <w:shd w:val="clear" w:color="auto" w:fill="auto"/>
            <w:noWrap/>
          </w:tcPr>
          <w:p w:rsidR="004B566A" w:rsidRPr="00B1263C" w:rsidRDefault="004B566A" w:rsidP="000C5B72">
            <w:pPr>
              <w:ind w:firstLine="34"/>
              <w:jc w:val="both"/>
              <w:rPr>
                <w:sz w:val="28"/>
                <w:szCs w:val="28"/>
              </w:rPr>
            </w:pPr>
            <w:r w:rsidRPr="00B1263C">
              <w:rPr>
                <w:rFonts w:eastAsia="SimSun"/>
                <w:iCs/>
                <w:sz w:val="28"/>
                <w:szCs w:val="28"/>
                <w:lang w:val="kk-KZ"/>
              </w:rPr>
              <w:lastRenderedPageBreak/>
              <w:t xml:space="preserve">кесте </w:t>
            </w:r>
            <w:r w:rsidR="0072026A" w:rsidRPr="00B1263C">
              <w:rPr>
                <w:rFonts w:eastAsia="SimSun"/>
                <w:iCs/>
                <w:sz w:val="28"/>
                <w:szCs w:val="28"/>
                <w:lang w:val="kk-KZ"/>
              </w:rPr>
              <w:t>18</w:t>
            </w:r>
            <w:r w:rsidRPr="00B1263C">
              <w:rPr>
                <w:rFonts w:eastAsia="SimSun"/>
                <w:iCs/>
                <w:sz w:val="28"/>
                <w:szCs w:val="28"/>
                <w:lang w:val="kk-KZ"/>
              </w:rPr>
              <w:t>– жалғасы</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hideMark/>
          </w:tcPr>
          <w:p w:rsidR="000D3BED" w:rsidRPr="00B1263C" w:rsidRDefault="000D3BED" w:rsidP="000C5B72">
            <w:pPr>
              <w:jc w:val="both"/>
              <w:rPr>
                <w:sz w:val="28"/>
                <w:szCs w:val="28"/>
              </w:rPr>
            </w:pPr>
            <w:r w:rsidRPr="00B1263C">
              <w:rPr>
                <w:sz w:val="28"/>
                <w:szCs w:val="28"/>
              </w:rPr>
              <w:t>3.1</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E76786" w:rsidP="000C5B72">
            <w:pPr>
              <w:jc w:val="both"/>
              <w:rPr>
                <w:sz w:val="28"/>
                <w:szCs w:val="28"/>
              </w:rPr>
            </w:pPr>
            <w:r w:rsidRPr="00B1263C">
              <w:rPr>
                <w:sz w:val="28"/>
                <w:szCs w:val="28"/>
              </w:rPr>
              <w:t>Дәрігерлер</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51</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49</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31</w:t>
            </w:r>
          </w:p>
        </w:tc>
        <w:tc>
          <w:tcPr>
            <w:tcW w:w="920"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0C5B72">
            <w:pPr>
              <w:ind w:firstLine="34"/>
              <w:jc w:val="both"/>
              <w:rPr>
                <w:sz w:val="28"/>
                <w:szCs w:val="28"/>
              </w:rPr>
            </w:pPr>
            <w:r w:rsidRPr="00B1263C">
              <w:rPr>
                <w:sz w:val="28"/>
                <w:szCs w:val="28"/>
              </w:rPr>
              <w:t>30</w:t>
            </w:r>
          </w:p>
        </w:tc>
      </w:tr>
      <w:tr w:rsidR="006B4184" w:rsidRPr="00B1263C" w:rsidTr="00482B89">
        <w:trPr>
          <w:trHeight w:val="310"/>
          <w:jc w:val="center"/>
        </w:trPr>
        <w:tc>
          <w:tcPr>
            <w:tcW w:w="595" w:type="dxa"/>
            <w:tcBorders>
              <w:top w:val="nil"/>
              <w:left w:val="single" w:sz="4" w:space="0" w:color="auto"/>
              <w:bottom w:val="single" w:sz="4" w:space="0" w:color="auto"/>
              <w:right w:val="single" w:sz="4" w:space="0" w:color="auto"/>
            </w:tcBorders>
            <w:shd w:val="clear" w:color="auto" w:fill="auto"/>
            <w:noWrap/>
            <w:hideMark/>
          </w:tcPr>
          <w:p w:rsidR="000D3BED" w:rsidRPr="00B1263C" w:rsidRDefault="000D3BED" w:rsidP="000C5B72">
            <w:pPr>
              <w:jc w:val="both"/>
              <w:rPr>
                <w:sz w:val="28"/>
                <w:szCs w:val="28"/>
              </w:rPr>
            </w:pPr>
            <w:r w:rsidRPr="00B1263C">
              <w:rPr>
                <w:sz w:val="28"/>
                <w:szCs w:val="28"/>
              </w:rPr>
              <w:t>3.2</w:t>
            </w:r>
          </w:p>
        </w:tc>
        <w:tc>
          <w:tcPr>
            <w:tcW w:w="5496" w:type="dxa"/>
            <w:tcBorders>
              <w:top w:val="nil"/>
              <w:left w:val="nil"/>
              <w:bottom w:val="single" w:sz="4" w:space="0" w:color="auto"/>
              <w:right w:val="single" w:sz="4" w:space="0" w:color="auto"/>
            </w:tcBorders>
            <w:shd w:val="clear" w:color="auto" w:fill="auto"/>
            <w:hideMark/>
          </w:tcPr>
          <w:p w:rsidR="000D3BED" w:rsidRPr="00B1263C" w:rsidRDefault="000D3BED" w:rsidP="000C5B72">
            <w:pPr>
              <w:jc w:val="both"/>
              <w:rPr>
                <w:sz w:val="28"/>
                <w:szCs w:val="28"/>
                <w:lang w:val="kk-KZ"/>
              </w:rPr>
            </w:pPr>
            <w:r w:rsidRPr="00B1263C">
              <w:rPr>
                <w:sz w:val="28"/>
                <w:szCs w:val="28"/>
              </w:rPr>
              <w:t xml:space="preserve"> </w:t>
            </w:r>
            <w:r w:rsidR="00E76786" w:rsidRPr="00B1263C">
              <w:rPr>
                <w:sz w:val="28"/>
                <w:szCs w:val="28"/>
              </w:rPr>
              <w:t xml:space="preserve">Жоғары білімі бар </w:t>
            </w:r>
            <w:r w:rsidR="00E76786" w:rsidRPr="00B1263C">
              <w:rPr>
                <w:sz w:val="28"/>
                <w:szCs w:val="28"/>
                <w:lang w:val="kk-KZ"/>
              </w:rPr>
              <w:t>ОМҚ</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30</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35</w:t>
            </w:r>
          </w:p>
        </w:tc>
        <w:tc>
          <w:tcPr>
            <w:tcW w:w="850"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0C5B72">
            <w:pPr>
              <w:ind w:firstLine="34"/>
              <w:jc w:val="both"/>
              <w:rPr>
                <w:sz w:val="28"/>
                <w:szCs w:val="28"/>
              </w:rPr>
            </w:pPr>
            <w:r w:rsidRPr="00B1263C">
              <w:rPr>
                <w:sz w:val="28"/>
                <w:szCs w:val="28"/>
              </w:rPr>
              <w:t>45</w:t>
            </w:r>
          </w:p>
        </w:tc>
        <w:tc>
          <w:tcPr>
            <w:tcW w:w="920"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0C5B72">
            <w:pPr>
              <w:ind w:firstLine="34"/>
              <w:jc w:val="both"/>
              <w:rPr>
                <w:sz w:val="28"/>
                <w:szCs w:val="28"/>
              </w:rPr>
            </w:pPr>
            <w:r w:rsidRPr="00B1263C">
              <w:rPr>
                <w:sz w:val="28"/>
                <w:szCs w:val="28"/>
              </w:rPr>
              <w:t>48</w:t>
            </w:r>
          </w:p>
        </w:tc>
      </w:tr>
      <w:tr w:rsidR="000D3BED" w:rsidRPr="00B1263C" w:rsidTr="00D23591">
        <w:trPr>
          <w:trHeight w:val="310"/>
          <w:jc w:val="center"/>
        </w:trPr>
        <w:tc>
          <w:tcPr>
            <w:tcW w:w="9562" w:type="dxa"/>
            <w:gridSpan w:val="6"/>
            <w:tcBorders>
              <w:top w:val="nil"/>
              <w:left w:val="single" w:sz="4" w:space="0" w:color="auto"/>
              <w:bottom w:val="single" w:sz="4" w:space="0" w:color="auto"/>
              <w:right w:val="single" w:sz="4" w:space="0" w:color="auto"/>
            </w:tcBorders>
            <w:shd w:val="clear" w:color="auto" w:fill="auto"/>
            <w:noWrap/>
            <w:vAlign w:val="center"/>
            <w:hideMark/>
          </w:tcPr>
          <w:p w:rsidR="000D3BED" w:rsidRPr="00B1263C" w:rsidRDefault="00D23591" w:rsidP="000C5B72">
            <w:pPr>
              <w:jc w:val="both"/>
              <w:rPr>
                <w:sz w:val="28"/>
                <w:szCs w:val="28"/>
              </w:rPr>
            </w:pPr>
            <w:r w:rsidRPr="00B1263C">
              <w:rPr>
                <w:sz w:val="28"/>
                <w:szCs w:val="28"/>
              </w:rPr>
              <w:t>Ескерту: [</w:t>
            </w:r>
            <w:r w:rsidR="003142CA" w:rsidRPr="00B1263C">
              <w:rPr>
                <w:sz w:val="28"/>
                <w:szCs w:val="28"/>
                <w:lang w:val="kk-KZ"/>
              </w:rPr>
              <w:t>100</w:t>
            </w:r>
            <w:r w:rsidR="009635D9" w:rsidRPr="00B1263C">
              <w:rPr>
                <w:sz w:val="28"/>
                <w:szCs w:val="28"/>
              </w:rPr>
              <w:t xml:space="preserve">] деректер негізінде автор құрастырған </w:t>
            </w:r>
          </w:p>
        </w:tc>
      </w:tr>
    </w:tbl>
    <w:p w:rsidR="000D3BED" w:rsidRPr="00B1263C" w:rsidRDefault="000D3BED" w:rsidP="002E4DA3">
      <w:pPr>
        <w:widowControl w:val="0"/>
        <w:tabs>
          <w:tab w:val="left" w:pos="709"/>
        </w:tabs>
        <w:ind w:firstLine="709"/>
        <w:jc w:val="both"/>
        <w:rPr>
          <w:sz w:val="28"/>
          <w:szCs w:val="28"/>
        </w:rPr>
      </w:pPr>
    </w:p>
    <w:p w:rsidR="000C5B72" w:rsidRPr="00B1263C" w:rsidRDefault="006C57A1" w:rsidP="006D3712">
      <w:pPr>
        <w:tabs>
          <w:tab w:val="left" w:pos="709"/>
        </w:tabs>
        <w:jc w:val="both"/>
        <w:rPr>
          <w:sz w:val="28"/>
          <w:szCs w:val="28"/>
          <w:lang w:val="kk-KZ"/>
        </w:rPr>
      </w:pPr>
      <w:r w:rsidRPr="00B1263C">
        <w:rPr>
          <w:rFonts w:eastAsia="SimSun"/>
          <w:iCs/>
          <w:sz w:val="28"/>
          <w:szCs w:val="28"/>
          <w:lang w:val="kk-KZ"/>
        </w:rPr>
        <w:t xml:space="preserve">           №1 КҚБА қызметкерлерінің қозғалысы туралы мәліметтер талдауы көрсеткендей 2018-2019 жж. </w:t>
      </w:r>
      <w:r w:rsidRPr="00B1263C">
        <w:rPr>
          <w:sz w:val="28"/>
          <w:szCs w:val="28"/>
          <w:lang w:val="kk-KZ"/>
        </w:rPr>
        <w:t>кезең ішінде жұмыстан шыққан қызметкерлер саны</w:t>
      </w:r>
    </w:p>
    <w:p w:rsidR="000C5B72" w:rsidRPr="00B1263C" w:rsidRDefault="006C57A1" w:rsidP="002E4DA3">
      <w:pPr>
        <w:tabs>
          <w:tab w:val="left" w:pos="709"/>
        </w:tabs>
        <w:ind w:firstLine="709"/>
        <w:jc w:val="both"/>
        <w:rPr>
          <w:sz w:val="28"/>
          <w:szCs w:val="28"/>
          <w:lang w:val="kk-KZ"/>
        </w:rPr>
      </w:pPr>
      <w:r w:rsidRPr="00B1263C">
        <w:rPr>
          <w:sz w:val="28"/>
          <w:szCs w:val="28"/>
          <w:lang w:val="kk-KZ"/>
        </w:rPr>
        <w:t>63-63 адам болса, мемлекеттің оң саясат негізінде 2020-2021 жж. екі есеге азайған.</w:t>
      </w:r>
    </w:p>
    <w:p w:rsidR="006C57A1" w:rsidRPr="00B1263C" w:rsidRDefault="006C57A1" w:rsidP="006C57A1">
      <w:pPr>
        <w:tabs>
          <w:tab w:val="left" w:pos="709"/>
        </w:tabs>
        <w:ind w:firstLine="709"/>
        <w:jc w:val="both"/>
        <w:rPr>
          <w:sz w:val="28"/>
          <w:szCs w:val="28"/>
          <w:lang w:val="kk-KZ"/>
        </w:rPr>
      </w:pPr>
      <w:r w:rsidRPr="00B1263C">
        <w:rPr>
          <w:sz w:val="28"/>
          <w:szCs w:val="28"/>
          <w:lang w:val="kk-KZ"/>
        </w:rPr>
        <w:t xml:space="preserve">(26) - (30) формулалар бойынша есептеулер нәтижесінде алынған еңбек көрсеткіштері </w:t>
      </w:r>
      <w:r w:rsidR="0072026A" w:rsidRPr="00B1263C">
        <w:rPr>
          <w:sz w:val="28"/>
          <w:szCs w:val="28"/>
          <w:lang w:val="kk-KZ"/>
        </w:rPr>
        <w:t>19</w:t>
      </w:r>
      <w:r w:rsidRPr="00B1263C">
        <w:rPr>
          <w:sz w:val="28"/>
          <w:szCs w:val="28"/>
          <w:lang w:val="kk-KZ"/>
        </w:rPr>
        <w:t>-</w:t>
      </w:r>
      <w:r w:rsidR="0072026A" w:rsidRPr="00B1263C">
        <w:rPr>
          <w:sz w:val="28"/>
          <w:szCs w:val="28"/>
          <w:lang w:val="kk-KZ"/>
        </w:rPr>
        <w:t>шы</w:t>
      </w:r>
      <w:r w:rsidRPr="00B1263C">
        <w:rPr>
          <w:sz w:val="28"/>
          <w:szCs w:val="28"/>
          <w:lang w:val="kk-KZ"/>
        </w:rPr>
        <w:t xml:space="preserve"> кестеде көрсетілген.</w:t>
      </w:r>
    </w:p>
    <w:p w:rsidR="00E76786" w:rsidRPr="00B1263C" w:rsidRDefault="00E76786" w:rsidP="002E4DA3">
      <w:pPr>
        <w:tabs>
          <w:tab w:val="left" w:pos="709"/>
        </w:tabs>
        <w:ind w:firstLine="709"/>
        <w:jc w:val="both"/>
        <w:rPr>
          <w:rFonts w:eastAsia="SimSun"/>
          <w:iCs/>
          <w:sz w:val="28"/>
          <w:szCs w:val="28"/>
          <w:lang w:val="kk-KZ"/>
        </w:rPr>
      </w:pPr>
    </w:p>
    <w:p w:rsidR="000D3BED" w:rsidRPr="00B1263C" w:rsidRDefault="00DA2418" w:rsidP="000C5B72">
      <w:pPr>
        <w:tabs>
          <w:tab w:val="left" w:pos="709"/>
        </w:tabs>
        <w:jc w:val="both"/>
        <w:rPr>
          <w:rFonts w:eastAsia="SimSun"/>
          <w:iCs/>
          <w:sz w:val="28"/>
          <w:szCs w:val="28"/>
          <w:lang w:val="kk-KZ"/>
        </w:rPr>
      </w:pPr>
      <w:r w:rsidRPr="00B1263C">
        <w:rPr>
          <w:rFonts w:eastAsia="SimSun"/>
          <w:iCs/>
          <w:sz w:val="28"/>
          <w:szCs w:val="28"/>
          <w:lang w:val="kk-KZ"/>
        </w:rPr>
        <w:t>К</w:t>
      </w:r>
      <w:r w:rsidR="00E76786" w:rsidRPr="00B1263C">
        <w:rPr>
          <w:rFonts w:eastAsia="SimSun"/>
          <w:iCs/>
          <w:sz w:val="28"/>
          <w:szCs w:val="28"/>
          <w:lang w:val="kk-KZ"/>
        </w:rPr>
        <w:t xml:space="preserve">есте </w:t>
      </w:r>
      <w:r w:rsidR="0072026A" w:rsidRPr="00B1263C">
        <w:rPr>
          <w:rFonts w:eastAsia="SimSun"/>
          <w:iCs/>
          <w:sz w:val="28"/>
          <w:szCs w:val="28"/>
          <w:lang w:val="kk-KZ"/>
        </w:rPr>
        <w:t>19</w:t>
      </w:r>
      <w:r w:rsidR="00E76786" w:rsidRPr="00B1263C">
        <w:rPr>
          <w:rFonts w:eastAsia="SimSun"/>
          <w:iCs/>
          <w:sz w:val="28"/>
          <w:szCs w:val="28"/>
          <w:lang w:val="kk-KZ"/>
        </w:rPr>
        <w:t xml:space="preserve">– №1 КҚБА </w:t>
      </w:r>
      <w:r w:rsidR="00D94D0D" w:rsidRPr="00B1263C">
        <w:rPr>
          <w:rFonts w:eastAsia="SimSun"/>
          <w:iCs/>
          <w:sz w:val="28"/>
          <w:szCs w:val="28"/>
          <w:lang w:val="kk-KZ"/>
        </w:rPr>
        <w:t>Адами капиталды басқарудың экономикалық тиімділік коэффициенттері</w:t>
      </w:r>
    </w:p>
    <w:tbl>
      <w:tblPr>
        <w:tblW w:w="9488" w:type="dxa"/>
        <w:jc w:val="center"/>
        <w:tblLook w:val="04A0" w:firstRow="1" w:lastRow="0" w:firstColumn="1" w:lastColumn="0" w:noHBand="0" w:noVBand="1"/>
      </w:tblPr>
      <w:tblGrid>
        <w:gridCol w:w="846"/>
        <w:gridCol w:w="5353"/>
        <w:gridCol w:w="856"/>
        <w:gridCol w:w="811"/>
        <w:gridCol w:w="811"/>
        <w:gridCol w:w="811"/>
      </w:tblGrid>
      <w:tr w:rsidR="00D23591" w:rsidRPr="00B1263C" w:rsidTr="00D23591">
        <w:trPr>
          <w:trHeight w:val="423"/>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D23591" w:rsidRPr="00B1263C" w:rsidRDefault="00D23591" w:rsidP="002E4DA3">
            <w:pPr>
              <w:ind w:firstLine="709"/>
              <w:jc w:val="both"/>
              <w:rPr>
                <w:sz w:val="28"/>
                <w:szCs w:val="28"/>
              </w:rPr>
            </w:pPr>
            <w:r w:rsidRPr="00B1263C">
              <w:rPr>
                <w:sz w:val="28"/>
                <w:szCs w:val="28"/>
              </w:rPr>
              <w:t>Коэффициент</w:t>
            </w:r>
            <w:r w:rsidRPr="00B1263C">
              <w:rPr>
                <w:sz w:val="28"/>
                <w:szCs w:val="28"/>
                <w:lang w:val="kk-KZ"/>
              </w:rPr>
              <w:t>тер</w:t>
            </w:r>
            <w:r w:rsidRPr="00B1263C">
              <w:rPr>
                <w:sz w:val="28"/>
                <w:szCs w:val="28"/>
              </w:rPr>
              <w:t xml:space="preserve"> </w:t>
            </w:r>
          </w:p>
        </w:tc>
        <w:tc>
          <w:tcPr>
            <w:tcW w:w="856" w:type="dxa"/>
            <w:tcBorders>
              <w:top w:val="single" w:sz="4" w:space="0" w:color="auto"/>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2018</w:t>
            </w:r>
          </w:p>
        </w:tc>
        <w:tc>
          <w:tcPr>
            <w:tcW w:w="811" w:type="dxa"/>
            <w:tcBorders>
              <w:top w:val="single" w:sz="4" w:space="0" w:color="auto"/>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2019</w:t>
            </w:r>
          </w:p>
        </w:tc>
        <w:tc>
          <w:tcPr>
            <w:tcW w:w="811" w:type="dxa"/>
            <w:tcBorders>
              <w:top w:val="single" w:sz="4" w:space="0" w:color="auto"/>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2020</w:t>
            </w:r>
          </w:p>
        </w:tc>
        <w:tc>
          <w:tcPr>
            <w:tcW w:w="811" w:type="dxa"/>
            <w:tcBorders>
              <w:top w:val="single" w:sz="4" w:space="0" w:color="auto"/>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2021</w:t>
            </w:r>
          </w:p>
        </w:tc>
      </w:tr>
      <w:tr w:rsidR="000C5B72" w:rsidRPr="00B1263C" w:rsidTr="00C47D3B">
        <w:trPr>
          <w:trHeight w:val="3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C5B72" w:rsidRPr="00B1263C" w:rsidRDefault="000C5B72" w:rsidP="000C5B72">
            <w:pPr>
              <w:ind w:firstLine="29"/>
              <w:jc w:val="both"/>
              <w:rPr>
                <w:sz w:val="28"/>
                <w:szCs w:val="28"/>
              </w:rPr>
            </w:pPr>
            <w:r w:rsidRPr="00B1263C">
              <w:rPr>
                <w:sz w:val="28"/>
                <w:szCs w:val="28"/>
              </w:rPr>
              <w:t>1</w:t>
            </w:r>
          </w:p>
        </w:tc>
        <w:tc>
          <w:tcPr>
            <w:tcW w:w="8642" w:type="dxa"/>
            <w:gridSpan w:val="5"/>
            <w:tcBorders>
              <w:top w:val="nil"/>
              <w:left w:val="nil"/>
              <w:bottom w:val="single" w:sz="4" w:space="0" w:color="auto"/>
              <w:right w:val="single" w:sz="4" w:space="0" w:color="auto"/>
            </w:tcBorders>
            <w:shd w:val="clear" w:color="auto" w:fill="auto"/>
            <w:vAlign w:val="bottom"/>
            <w:hideMark/>
          </w:tcPr>
          <w:p w:rsidR="000C5B72" w:rsidRPr="00B1263C" w:rsidRDefault="000C5B72" w:rsidP="00C47D3B">
            <w:pPr>
              <w:jc w:val="both"/>
              <w:rPr>
                <w:sz w:val="28"/>
                <w:szCs w:val="28"/>
                <w:lang w:val="kk-KZ"/>
              </w:rPr>
            </w:pPr>
            <w:r w:rsidRPr="00B1263C">
              <w:rPr>
                <w:sz w:val="28"/>
                <w:szCs w:val="28"/>
              </w:rPr>
              <w:t>Кадрлардың тұрақтамауы/кету ​​деңгейі</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1.1</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Дәрігерлер</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0,30</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0,25</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0,13</w:t>
            </w:r>
          </w:p>
        </w:tc>
        <w:tc>
          <w:tcPr>
            <w:tcW w:w="811"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0,12</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1.2</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ОМҚ</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0,29</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0,31</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0,18</w:t>
            </w:r>
          </w:p>
        </w:tc>
        <w:tc>
          <w:tcPr>
            <w:tcW w:w="811"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0,18</w:t>
            </w:r>
          </w:p>
        </w:tc>
      </w:tr>
      <w:tr w:rsidR="00D23591" w:rsidRPr="00B1263C" w:rsidTr="00D23591">
        <w:trPr>
          <w:trHeight w:val="36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2</w:t>
            </w:r>
          </w:p>
        </w:tc>
        <w:tc>
          <w:tcPr>
            <w:tcW w:w="5353" w:type="dxa"/>
            <w:tcBorders>
              <w:top w:val="nil"/>
              <w:left w:val="nil"/>
              <w:bottom w:val="single" w:sz="4" w:space="0" w:color="auto"/>
              <w:right w:val="single" w:sz="4" w:space="0" w:color="auto"/>
            </w:tcBorders>
            <w:shd w:val="clear" w:color="auto" w:fill="auto"/>
            <w:vAlign w:val="bottom"/>
            <w:hideMark/>
          </w:tcPr>
          <w:p w:rsidR="00D23591" w:rsidRPr="00B1263C" w:rsidRDefault="00D23591" w:rsidP="000C5B72">
            <w:pPr>
              <w:jc w:val="both"/>
              <w:rPr>
                <w:sz w:val="28"/>
                <w:szCs w:val="28"/>
              </w:rPr>
            </w:pPr>
            <w:r w:rsidRPr="00B1263C">
              <w:rPr>
                <w:sz w:val="28"/>
                <w:szCs w:val="28"/>
              </w:rPr>
              <w:t>Кадрларды қабылдау</w:t>
            </w:r>
            <w:r w:rsidRPr="00B1263C">
              <w:rPr>
                <w:sz w:val="28"/>
                <w:szCs w:val="28"/>
                <w:lang w:val="kk-KZ"/>
              </w:rPr>
              <w:t xml:space="preserve"> к</w:t>
            </w:r>
            <w:r w:rsidRPr="00B1263C">
              <w:rPr>
                <w:sz w:val="28"/>
                <w:szCs w:val="28"/>
              </w:rPr>
              <w:t>оэффициент</w:t>
            </w:r>
            <w:r w:rsidRPr="00B1263C">
              <w:rPr>
                <w:sz w:val="28"/>
                <w:szCs w:val="28"/>
                <w:lang w:val="kk-KZ"/>
              </w:rPr>
              <w:t>і</w:t>
            </w:r>
            <w:r w:rsidRPr="00B1263C">
              <w:rPr>
                <w:sz w:val="28"/>
                <w:szCs w:val="28"/>
              </w:rPr>
              <w:t xml:space="preserve"> </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2E4DA3">
            <w:pPr>
              <w:ind w:firstLine="709"/>
              <w:jc w:val="both"/>
              <w:rPr>
                <w:sz w:val="28"/>
                <w:szCs w:val="28"/>
                <w:lang w:val="kk-KZ"/>
              </w:rPr>
            </w:pP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2.1</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rPr>
            </w:pPr>
            <w:r w:rsidRPr="00B1263C">
              <w:rPr>
                <w:sz w:val="28"/>
                <w:szCs w:val="28"/>
              </w:rPr>
              <w:t>Дәрігерлер</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0,21</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0,18</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0,13</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0,14</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2.2</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ОМҚ</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0,34</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0,36</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0,31</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0,31</w:t>
            </w:r>
          </w:p>
        </w:tc>
      </w:tr>
      <w:tr w:rsidR="00C47D3B" w:rsidRPr="00B1263C" w:rsidTr="007309D3">
        <w:trPr>
          <w:trHeight w:val="37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C47D3B" w:rsidRPr="00B1263C" w:rsidRDefault="00C47D3B" w:rsidP="000C5B72">
            <w:pPr>
              <w:ind w:firstLine="29"/>
              <w:jc w:val="both"/>
              <w:rPr>
                <w:sz w:val="28"/>
                <w:szCs w:val="28"/>
              </w:rPr>
            </w:pPr>
            <w:r w:rsidRPr="00B1263C">
              <w:rPr>
                <w:sz w:val="28"/>
                <w:szCs w:val="28"/>
              </w:rPr>
              <w:t>3</w:t>
            </w:r>
          </w:p>
        </w:tc>
        <w:tc>
          <w:tcPr>
            <w:tcW w:w="8642" w:type="dxa"/>
            <w:gridSpan w:val="5"/>
            <w:tcBorders>
              <w:top w:val="nil"/>
              <w:left w:val="nil"/>
              <w:bottom w:val="single" w:sz="4" w:space="0" w:color="auto"/>
              <w:right w:val="single" w:sz="4" w:space="0" w:color="auto"/>
            </w:tcBorders>
            <w:shd w:val="clear" w:color="auto" w:fill="auto"/>
            <w:vAlign w:val="bottom"/>
            <w:hideMark/>
          </w:tcPr>
          <w:p w:rsidR="00C47D3B" w:rsidRPr="00B1263C" w:rsidRDefault="00C47D3B" w:rsidP="00C47D3B">
            <w:pPr>
              <w:jc w:val="both"/>
              <w:rPr>
                <w:sz w:val="28"/>
                <w:szCs w:val="28"/>
                <w:lang w:val="kk-KZ"/>
              </w:rPr>
            </w:pPr>
            <w:r w:rsidRPr="00B1263C">
              <w:rPr>
                <w:sz w:val="28"/>
                <w:szCs w:val="28"/>
              </w:rPr>
              <w:t>Кадрлардың тұрақсыздығы коэффициенті</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3.1</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Дәрігерлер</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0,51</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0,44</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0,25</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0,26</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3.2</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ОМҚ</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0,62</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0,66</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0,49</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0,49</w:t>
            </w:r>
          </w:p>
        </w:tc>
      </w:tr>
      <w:tr w:rsidR="00C47D3B" w:rsidRPr="00B1263C" w:rsidTr="00C47D3B">
        <w:trPr>
          <w:trHeight w:val="35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C47D3B" w:rsidRPr="00B1263C" w:rsidRDefault="00C47D3B" w:rsidP="000C5B72">
            <w:pPr>
              <w:ind w:firstLine="29"/>
              <w:jc w:val="both"/>
              <w:rPr>
                <w:sz w:val="28"/>
                <w:szCs w:val="28"/>
              </w:rPr>
            </w:pPr>
            <w:r w:rsidRPr="00B1263C">
              <w:rPr>
                <w:sz w:val="28"/>
                <w:szCs w:val="28"/>
              </w:rPr>
              <w:t>4</w:t>
            </w:r>
          </w:p>
        </w:tc>
        <w:tc>
          <w:tcPr>
            <w:tcW w:w="8642" w:type="dxa"/>
            <w:gridSpan w:val="5"/>
            <w:tcBorders>
              <w:top w:val="nil"/>
              <w:left w:val="nil"/>
              <w:bottom w:val="single" w:sz="4" w:space="0" w:color="auto"/>
              <w:right w:val="single" w:sz="4" w:space="0" w:color="auto"/>
            </w:tcBorders>
            <w:shd w:val="clear" w:color="auto" w:fill="auto"/>
            <w:hideMark/>
          </w:tcPr>
          <w:p w:rsidR="00C47D3B" w:rsidRPr="00B1263C" w:rsidRDefault="00C47D3B" w:rsidP="00C47D3B">
            <w:pPr>
              <w:jc w:val="both"/>
              <w:rPr>
                <w:sz w:val="28"/>
                <w:szCs w:val="28"/>
                <w:lang w:val="kk-KZ"/>
              </w:rPr>
            </w:pPr>
            <w:r w:rsidRPr="00B1263C">
              <w:rPr>
                <w:sz w:val="28"/>
                <w:szCs w:val="28"/>
                <w:lang w:val="kk-KZ"/>
              </w:rPr>
              <w:t>Кадрлар</w:t>
            </w:r>
            <w:r w:rsidRPr="00B1263C">
              <w:rPr>
                <w:sz w:val="28"/>
                <w:szCs w:val="28"/>
              </w:rPr>
              <w:t>дың</w:t>
            </w:r>
            <w:r w:rsidRPr="00B1263C">
              <w:rPr>
                <w:sz w:val="28"/>
                <w:szCs w:val="28"/>
                <w:lang w:val="kk-KZ"/>
              </w:rPr>
              <w:t xml:space="preserve"> </w:t>
            </w:r>
            <w:r w:rsidRPr="00B1263C">
              <w:rPr>
                <w:sz w:val="28"/>
                <w:szCs w:val="28"/>
              </w:rPr>
              <w:t>тұрақтылық коэффициенті</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4.1</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Дәрігерлер</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0,75</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0,78</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0,89</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0,89</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4.2</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ОМҚ</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0,79</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0,77</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0,86</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0,87</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5</w:t>
            </w:r>
          </w:p>
        </w:tc>
        <w:tc>
          <w:tcPr>
            <w:tcW w:w="5353"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Білім сапасы</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lang w:val="kk-KZ"/>
              </w:rPr>
            </w:pP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2E4DA3">
            <w:pPr>
              <w:ind w:firstLine="709"/>
              <w:jc w:val="both"/>
              <w:rPr>
                <w:sz w:val="28"/>
                <w:szCs w:val="28"/>
                <w:lang w:val="kk-KZ"/>
              </w:rPr>
            </w:pP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5.1</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Дәрігерлер</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0,16</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0,15</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0,15</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0,15</w:t>
            </w:r>
          </w:p>
        </w:tc>
      </w:tr>
      <w:tr w:rsidR="00D23591" w:rsidRPr="00B1263C" w:rsidTr="00D23591">
        <w:trPr>
          <w:trHeight w:val="3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23591" w:rsidRPr="00B1263C" w:rsidRDefault="00D23591" w:rsidP="000C5B72">
            <w:pPr>
              <w:ind w:firstLine="29"/>
              <w:jc w:val="both"/>
              <w:rPr>
                <w:sz w:val="28"/>
                <w:szCs w:val="28"/>
              </w:rPr>
            </w:pPr>
            <w:r w:rsidRPr="00B1263C">
              <w:rPr>
                <w:sz w:val="28"/>
                <w:szCs w:val="28"/>
              </w:rPr>
              <w:t>5.2</w:t>
            </w:r>
          </w:p>
        </w:tc>
        <w:tc>
          <w:tcPr>
            <w:tcW w:w="5353" w:type="dxa"/>
            <w:tcBorders>
              <w:top w:val="nil"/>
              <w:left w:val="nil"/>
              <w:bottom w:val="single" w:sz="4" w:space="0" w:color="auto"/>
              <w:right w:val="single" w:sz="4" w:space="0" w:color="auto"/>
            </w:tcBorders>
            <w:shd w:val="clear" w:color="auto" w:fill="auto"/>
            <w:hideMark/>
          </w:tcPr>
          <w:p w:rsidR="00D23591" w:rsidRPr="00B1263C" w:rsidRDefault="00D23591" w:rsidP="000C5B72">
            <w:pPr>
              <w:jc w:val="both"/>
              <w:rPr>
                <w:sz w:val="28"/>
                <w:szCs w:val="28"/>
                <w:lang w:val="kk-KZ"/>
              </w:rPr>
            </w:pPr>
            <w:r w:rsidRPr="00B1263C">
              <w:rPr>
                <w:sz w:val="28"/>
                <w:szCs w:val="28"/>
                <w:lang w:val="kk-KZ"/>
              </w:rPr>
              <w:t>ОМҚ</w:t>
            </w:r>
          </w:p>
        </w:tc>
        <w:tc>
          <w:tcPr>
            <w:tcW w:w="856"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0,08</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0,10</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0,12</w:t>
            </w:r>
          </w:p>
        </w:tc>
        <w:tc>
          <w:tcPr>
            <w:tcW w:w="811" w:type="dxa"/>
            <w:tcBorders>
              <w:top w:val="nil"/>
              <w:left w:val="nil"/>
              <w:bottom w:val="single" w:sz="4" w:space="0" w:color="auto"/>
              <w:right w:val="single" w:sz="4" w:space="0" w:color="auto"/>
            </w:tcBorders>
            <w:shd w:val="clear" w:color="auto" w:fill="auto"/>
            <w:noWrap/>
            <w:vAlign w:val="bottom"/>
            <w:hideMark/>
          </w:tcPr>
          <w:p w:rsidR="00D23591" w:rsidRPr="00B1263C" w:rsidRDefault="00D23591" w:rsidP="000C5B72">
            <w:pPr>
              <w:jc w:val="both"/>
              <w:rPr>
                <w:sz w:val="28"/>
                <w:szCs w:val="28"/>
              </w:rPr>
            </w:pPr>
            <w:r w:rsidRPr="00B1263C">
              <w:rPr>
                <w:sz w:val="28"/>
                <w:szCs w:val="28"/>
              </w:rPr>
              <w:t>0,13</w:t>
            </w:r>
          </w:p>
        </w:tc>
      </w:tr>
      <w:tr w:rsidR="00D23591" w:rsidRPr="00B1263C" w:rsidTr="0043579A">
        <w:trPr>
          <w:trHeight w:val="310"/>
          <w:jc w:val="center"/>
        </w:trPr>
        <w:tc>
          <w:tcPr>
            <w:tcW w:w="6199" w:type="dxa"/>
            <w:gridSpan w:val="2"/>
            <w:tcBorders>
              <w:top w:val="nil"/>
              <w:left w:val="single" w:sz="4" w:space="0" w:color="auto"/>
              <w:bottom w:val="single" w:sz="4" w:space="0" w:color="auto"/>
              <w:right w:val="single" w:sz="4" w:space="0" w:color="auto"/>
            </w:tcBorders>
            <w:shd w:val="clear" w:color="auto" w:fill="auto"/>
            <w:noWrap/>
            <w:vAlign w:val="center"/>
          </w:tcPr>
          <w:p w:rsidR="00D23591" w:rsidRPr="00B1263C" w:rsidRDefault="00D23591" w:rsidP="000C5B72">
            <w:pPr>
              <w:ind w:firstLine="29"/>
              <w:jc w:val="both"/>
              <w:rPr>
                <w:sz w:val="28"/>
                <w:szCs w:val="28"/>
                <w:lang w:val="kk-KZ"/>
              </w:rPr>
            </w:pPr>
            <w:r w:rsidRPr="00B1263C">
              <w:rPr>
                <w:sz w:val="28"/>
                <w:szCs w:val="28"/>
                <w:lang w:val="kk-KZ"/>
              </w:rPr>
              <w:t>Барлығы</w:t>
            </w:r>
          </w:p>
        </w:tc>
        <w:tc>
          <w:tcPr>
            <w:tcW w:w="856" w:type="dxa"/>
            <w:tcBorders>
              <w:top w:val="nil"/>
              <w:left w:val="nil"/>
              <w:bottom w:val="single" w:sz="4" w:space="0" w:color="auto"/>
              <w:right w:val="single" w:sz="4" w:space="0" w:color="auto"/>
            </w:tcBorders>
            <w:shd w:val="clear" w:color="auto" w:fill="auto"/>
            <w:noWrap/>
            <w:vAlign w:val="bottom"/>
          </w:tcPr>
          <w:p w:rsidR="00D23591" w:rsidRPr="00B1263C" w:rsidRDefault="00D23591" w:rsidP="000C5B72">
            <w:pPr>
              <w:jc w:val="both"/>
              <w:rPr>
                <w:sz w:val="28"/>
                <w:szCs w:val="28"/>
              </w:rPr>
            </w:pPr>
            <w:r w:rsidRPr="00B1263C">
              <w:rPr>
                <w:sz w:val="28"/>
                <w:szCs w:val="28"/>
              </w:rPr>
              <w:t>0,25</w:t>
            </w:r>
          </w:p>
        </w:tc>
        <w:tc>
          <w:tcPr>
            <w:tcW w:w="811" w:type="dxa"/>
            <w:tcBorders>
              <w:top w:val="nil"/>
              <w:left w:val="nil"/>
              <w:bottom w:val="single" w:sz="4" w:space="0" w:color="auto"/>
              <w:right w:val="single" w:sz="4" w:space="0" w:color="auto"/>
            </w:tcBorders>
            <w:shd w:val="clear" w:color="auto" w:fill="auto"/>
            <w:noWrap/>
            <w:vAlign w:val="bottom"/>
          </w:tcPr>
          <w:p w:rsidR="00D23591" w:rsidRPr="00B1263C" w:rsidRDefault="00D23591" w:rsidP="000C5B72">
            <w:pPr>
              <w:jc w:val="both"/>
              <w:rPr>
                <w:sz w:val="28"/>
                <w:szCs w:val="28"/>
              </w:rPr>
            </w:pPr>
            <w:r w:rsidRPr="00B1263C">
              <w:rPr>
                <w:sz w:val="28"/>
                <w:szCs w:val="28"/>
              </w:rPr>
              <w:t>0,25</w:t>
            </w:r>
          </w:p>
        </w:tc>
        <w:tc>
          <w:tcPr>
            <w:tcW w:w="811" w:type="dxa"/>
            <w:tcBorders>
              <w:top w:val="nil"/>
              <w:left w:val="nil"/>
              <w:bottom w:val="single" w:sz="4" w:space="0" w:color="auto"/>
              <w:right w:val="single" w:sz="4" w:space="0" w:color="auto"/>
            </w:tcBorders>
            <w:shd w:val="clear" w:color="auto" w:fill="auto"/>
            <w:noWrap/>
            <w:vAlign w:val="bottom"/>
          </w:tcPr>
          <w:p w:rsidR="00D23591" w:rsidRPr="00B1263C" w:rsidRDefault="00D23591" w:rsidP="000C5B72">
            <w:pPr>
              <w:jc w:val="both"/>
              <w:rPr>
                <w:sz w:val="28"/>
                <w:szCs w:val="28"/>
              </w:rPr>
            </w:pPr>
            <w:r w:rsidRPr="00B1263C">
              <w:rPr>
                <w:sz w:val="28"/>
                <w:szCs w:val="28"/>
              </w:rPr>
              <w:t>0,27</w:t>
            </w:r>
          </w:p>
        </w:tc>
        <w:tc>
          <w:tcPr>
            <w:tcW w:w="811" w:type="dxa"/>
            <w:tcBorders>
              <w:top w:val="nil"/>
              <w:left w:val="nil"/>
              <w:bottom w:val="single" w:sz="4" w:space="0" w:color="auto"/>
              <w:right w:val="single" w:sz="4" w:space="0" w:color="auto"/>
            </w:tcBorders>
            <w:shd w:val="clear" w:color="auto" w:fill="auto"/>
            <w:noWrap/>
            <w:vAlign w:val="bottom"/>
          </w:tcPr>
          <w:p w:rsidR="00D23591" w:rsidRPr="00B1263C" w:rsidRDefault="00D23591" w:rsidP="000C5B72">
            <w:pPr>
              <w:jc w:val="both"/>
              <w:rPr>
                <w:sz w:val="28"/>
                <w:szCs w:val="28"/>
              </w:rPr>
            </w:pPr>
            <w:r w:rsidRPr="00B1263C">
              <w:rPr>
                <w:sz w:val="28"/>
                <w:szCs w:val="28"/>
              </w:rPr>
              <w:t>0,28</w:t>
            </w:r>
          </w:p>
        </w:tc>
      </w:tr>
      <w:tr w:rsidR="00D23591" w:rsidRPr="00B1263C" w:rsidTr="0043579A">
        <w:trPr>
          <w:trHeight w:val="310"/>
          <w:jc w:val="center"/>
        </w:trPr>
        <w:tc>
          <w:tcPr>
            <w:tcW w:w="9488" w:type="dxa"/>
            <w:gridSpan w:val="6"/>
            <w:tcBorders>
              <w:top w:val="nil"/>
              <w:left w:val="single" w:sz="4" w:space="0" w:color="auto"/>
              <w:bottom w:val="single" w:sz="4" w:space="0" w:color="auto"/>
              <w:right w:val="single" w:sz="4" w:space="0" w:color="auto"/>
            </w:tcBorders>
            <w:shd w:val="clear" w:color="auto" w:fill="auto"/>
            <w:noWrap/>
            <w:vAlign w:val="bottom"/>
            <w:hideMark/>
          </w:tcPr>
          <w:p w:rsidR="00D23591" w:rsidRPr="00B1263C" w:rsidRDefault="00D23591" w:rsidP="000C5B72">
            <w:pPr>
              <w:ind w:firstLine="29"/>
              <w:jc w:val="both"/>
              <w:rPr>
                <w:sz w:val="28"/>
                <w:szCs w:val="28"/>
              </w:rPr>
            </w:pPr>
            <w:r w:rsidRPr="00B1263C">
              <w:rPr>
                <w:sz w:val="28"/>
                <w:szCs w:val="28"/>
              </w:rPr>
              <w:t>Ескерту: [</w:t>
            </w:r>
            <w:r w:rsidRPr="00B1263C">
              <w:rPr>
                <w:sz w:val="28"/>
                <w:szCs w:val="28"/>
                <w:lang w:val="kk-KZ"/>
              </w:rPr>
              <w:t>100</w:t>
            </w:r>
            <w:r w:rsidRPr="00B1263C">
              <w:rPr>
                <w:sz w:val="28"/>
                <w:szCs w:val="28"/>
              </w:rPr>
              <w:t>] деректер негізінде автор құрастырған</w:t>
            </w:r>
          </w:p>
        </w:tc>
      </w:tr>
    </w:tbl>
    <w:p w:rsidR="000D3BED" w:rsidRPr="00B1263C" w:rsidRDefault="000D3BED" w:rsidP="002E4DA3">
      <w:pPr>
        <w:tabs>
          <w:tab w:val="left" w:pos="709"/>
        </w:tabs>
        <w:ind w:firstLine="709"/>
        <w:jc w:val="both"/>
        <w:rPr>
          <w:sz w:val="28"/>
          <w:szCs w:val="28"/>
        </w:rPr>
      </w:pPr>
    </w:p>
    <w:p w:rsidR="000D3BED" w:rsidRPr="00B1263C" w:rsidRDefault="0072026A" w:rsidP="002E4DA3">
      <w:pPr>
        <w:widowControl w:val="0"/>
        <w:tabs>
          <w:tab w:val="left" w:pos="709"/>
        </w:tabs>
        <w:ind w:firstLine="709"/>
        <w:jc w:val="both"/>
        <w:rPr>
          <w:sz w:val="28"/>
          <w:szCs w:val="28"/>
          <w:lang w:val="kk-KZ"/>
        </w:rPr>
      </w:pPr>
      <w:r w:rsidRPr="00B1263C">
        <w:rPr>
          <w:sz w:val="28"/>
          <w:szCs w:val="28"/>
          <w:lang w:val="kk-KZ"/>
        </w:rPr>
        <w:t>19</w:t>
      </w:r>
      <w:r w:rsidR="000B14B7" w:rsidRPr="00B1263C">
        <w:rPr>
          <w:sz w:val="28"/>
          <w:szCs w:val="28"/>
          <w:lang w:val="kk-KZ"/>
        </w:rPr>
        <w:t>-</w:t>
      </w:r>
      <w:r w:rsidRPr="00B1263C">
        <w:rPr>
          <w:sz w:val="28"/>
          <w:szCs w:val="28"/>
          <w:lang w:val="kk-KZ"/>
        </w:rPr>
        <w:t>шы</w:t>
      </w:r>
      <w:r w:rsidR="00D23591" w:rsidRPr="00B1263C">
        <w:rPr>
          <w:sz w:val="28"/>
          <w:szCs w:val="28"/>
          <w:lang w:val="kk-KZ"/>
        </w:rPr>
        <w:t xml:space="preserve"> </w:t>
      </w:r>
      <w:r w:rsidR="000B14B7" w:rsidRPr="00B1263C">
        <w:rPr>
          <w:sz w:val="28"/>
          <w:szCs w:val="28"/>
          <w:lang w:val="kk-KZ"/>
        </w:rPr>
        <w:t xml:space="preserve">кестеде алынған көрсеткіштер №1 КҚБА қызметкерлерінің тұрақтылығы туралы </w:t>
      </w:r>
      <w:r w:rsidR="00DA2418" w:rsidRPr="00B1263C">
        <w:rPr>
          <w:sz w:val="28"/>
          <w:szCs w:val="28"/>
          <w:lang w:val="kk-KZ"/>
        </w:rPr>
        <w:t>сипатталады</w:t>
      </w:r>
      <w:r w:rsidR="007F50C0" w:rsidRPr="00B1263C">
        <w:rPr>
          <w:sz w:val="28"/>
          <w:szCs w:val="28"/>
          <w:lang w:val="kk-KZ"/>
        </w:rPr>
        <w:t xml:space="preserve">. </w:t>
      </w:r>
      <w:r w:rsidR="00782E83" w:rsidRPr="00B1263C">
        <w:rPr>
          <w:sz w:val="28"/>
          <w:szCs w:val="28"/>
          <w:lang w:val="kk-KZ"/>
        </w:rPr>
        <w:t>15</w:t>
      </w:r>
      <w:r w:rsidR="007F50C0" w:rsidRPr="00B1263C">
        <w:rPr>
          <w:sz w:val="28"/>
          <w:szCs w:val="28"/>
          <w:lang w:val="kk-KZ"/>
        </w:rPr>
        <w:t>-</w:t>
      </w:r>
      <w:r w:rsidR="00D23591" w:rsidRPr="00B1263C">
        <w:rPr>
          <w:sz w:val="28"/>
          <w:szCs w:val="28"/>
          <w:lang w:val="kk-KZ"/>
        </w:rPr>
        <w:t xml:space="preserve">ші </w:t>
      </w:r>
      <w:r w:rsidR="007F50C0" w:rsidRPr="00B1263C">
        <w:rPr>
          <w:sz w:val="28"/>
          <w:szCs w:val="28"/>
          <w:lang w:val="kk-KZ"/>
        </w:rPr>
        <w:t xml:space="preserve">суретте ауысу/кету </w:t>
      </w:r>
      <w:r w:rsidR="000B14B7" w:rsidRPr="00B1263C">
        <w:rPr>
          <w:sz w:val="28"/>
          <w:szCs w:val="28"/>
          <w:lang w:val="kk-KZ"/>
        </w:rPr>
        <w:t xml:space="preserve">қарқыны және </w:t>
      </w:r>
      <w:r w:rsidR="00663259" w:rsidRPr="00B1263C">
        <w:rPr>
          <w:sz w:val="28"/>
          <w:szCs w:val="28"/>
          <w:lang w:val="kk-KZ"/>
        </w:rPr>
        <w:t xml:space="preserve">қызметкер </w:t>
      </w:r>
      <w:r w:rsidR="000B14B7" w:rsidRPr="00B1263C">
        <w:rPr>
          <w:sz w:val="28"/>
          <w:szCs w:val="28"/>
          <w:lang w:val="kk-KZ"/>
        </w:rPr>
        <w:t xml:space="preserve">тұрақтылығының динамикасы көрсетілген, соның негізінде </w:t>
      </w:r>
      <w:r w:rsidR="00663259" w:rsidRPr="00B1263C">
        <w:rPr>
          <w:sz w:val="28"/>
          <w:szCs w:val="28"/>
          <w:lang w:val="kk-KZ"/>
        </w:rPr>
        <w:t>қызметкерді</w:t>
      </w:r>
      <w:r w:rsidR="000B14B7" w:rsidRPr="00B1263C">
        <w:rPr>
          <w:sz w:val="28"/>
          <w:szCs w:val="28"/>
          <w:lang w:val="kk-KZ"/>
        </w:rPr>
        <w:t>ң тұрақтамауы төмендеуде, ал</w:t>
      </w:r>
      <w:r w:rsidR="007F50C0" w:rsidRPr="00B1263C">
        <w:rPr>
          <w:sz w:val="28"/>
          <w:szCs w:val="28"/>
          <w:lang w:val="kk-KZ"/>
        </w:rPr>
        <w:t>,</w:t>
      </w:r>
      <w:r w:rsidR="000B14B7" w:rsidRPr="00B1263C">
        <w:rPr>
          <w:sz w:val="28"/>
          <w:szCs w:val="28"/>
          <w:lang w:val="kk-KZ"/>
        </w:rPr>
        <w:t xml:space="preserve"> аурухана </w:t>
      </w:r>
      <w:r w:rsidR="00663259" w:rsidRPr="00B1263C">
        <w:rPr>
          <w:sz w:val="28"/>
          <w:szCs w:val="28"/>
          <w:lang w:val="kk-KZ"/>
        </w:rPr>
        <w:t>қызметкерінің</w:t>
      </w:r>
      <w:r w:rsidR="000B14B7" w:rsidRPr="00B1263C">
        <w:rPr>
          <w:sz w:val="28"/>
          <w:szCs w:val="28"/>
          <w:lang w:val="kk-KZ"/>
        </w:rPr>
        <w:t xml:space="preserve"> тұрақтылығы артып келеді деген қорытынды жасауға болады.</w:t>
      </w:r>
    </w:p>
    <w:p w:rsidR="002A5D6A" w:rsidRPr="00B1263C" w:rsidRDefault="002A5D6A" w:rsidP="002E4DA3">
      <w:pPr>
        <w:widowControl w:val="0"/>
        <w:tabs>
          <w:tab w:val="left" w:pos="709"/>
        </w:tabs>
        <w:ind w:firstLine="709"/>
        <w:jc w:val="both"/>
        <w:rPr>
          <w:sz w:val="28"/>
          <w:szCs w:val="28"/>
          <w:lang w:val="kk-KZ"/>
        </w:rPr>
      </w:pPr>
    </w:p>
    <w:p w:rsidR="00213529" w:rsidRPr="00B1263C" w:rsidRDefault="00213529" w:rsidP="00910B04">
      <w:pPr>
        <w:widowControl w:val="0"/>
        <w:tabs>
          <w:tab w:val="left" w:pos="709"/>
        </w:tabs>
        <w:ind w:firstLine="142"/>
        <w:jc w:val="both"/>
        <w:rPr>
          <w:sz w:val="28"/>
          <w:szCs w:val="28"/>
          <w:lang w:val="kk-KZ"/>
        </w:rPr>
      </w:pPr>
      <w:r w:rsidRPr="00B1263C">
        <w:rPr>
          <w:noProof/>
          <w:sz w:val="28"/>
          <w:szCs w:val="28"/>
        </w:rPr>
        <w:lastRenderedPageBreak/>
        <w:drawing>
          <wp:inline distT="0" distB="0" distL="0" distR="0" wp14:anchorId="24DF72C2" wp14:editId="2B4243CF">
            <wp:extent cx="5974080" cy="2667000"/>
            <wp:effectExtent l="0" t="0" r="762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B14B7" w:rsidRPr="00B1263C" w:rsidRDefault="000B14B7" w:rsidP="002E4DA3">
      <w:pPr>
        <w:widowControl w:val="0"/>
        <w:tabs>
          <w:tab w:val="left" w:pos="709"/>
        </w:tabs>
        <w:ind w:firstLine="709"/>
        <w:jc w:val="both"/>
        <w:rPr>
          <w:sz w:val="28"/>
          <w:szCs w:val="28"/>
          <w:lang w:val="kk-KZ"/>
        </w:rPr>
      </w:pPr>
    </w:p>
    <w:p w:rsidR="00351604" w:rsidRPr="00B1263C" w:rsidRDefault="00DA2418" w:rsidP="00910B04">
      <w:pPr>
        <w:widowControl w:val="0"/>
        <w:tabs>
          <w:tab w:val="left" w:pos="709"/>
        </w:tabs>
        <w:ind w:firstLine="709"/>
        <w:jc w:val="center"/>
        <w:rPr>
          <w:sz w:val="28"/>
          <w:szCs w:val="28"/>
          <w:lang w:val="kk-KZ"/>
        </w:rPr>
      </w:pPr>
      <w:r w:rsidRPr="00B1263C">
        <w:rPr>
          <w:sz w:val="28"/>
          <w:szCs w:val="28"/>
          <w:lang w:val="kk-KZ"/>
        </w:rPr>
        <w:t>С</w:t>
      </w:r>
      <w:r w:rsidR="007F50C0" w:rsidRPr="00B1263C">
        <w:rPr>
          <w:sz w:val="28"/>
          <w:szCs w:val="28"/>
          <w:lang w:val="kk-KZ"/>
        </w:rPr>
        <w:t xml:space="preserve">урет </w:t>
      </w:r>
      <w:r w:rsidR="00782E83" w:rsidRPr="00B1263C">
        <w:rPr>
          <w:sz w:val="28"/>
          <w:szCs w:val="28"/>
          <w:lang w:val="kk-KZ"/>
        </w:rPr>
        <w:t>15</w:t>
      </w:r>
      <w:r w:rsidR="007F50C0" w:rsidRPr="00B1263C">
        <w:rPr>
          <w:sz w:val="28"/>
          <w:szCs w:val="28"/>
          <w:lang w:val="kk-KZ"/>
        </w:rPr>
        <w:t xml:space="preserve">– Кадрлардың ауысуы/кету </w:t>
      </w:r>
      <w:r w:rsidR="000B14B7" w:rsidRPr="00B1263C">
        <w:rPr>
          <w:sz w:val="28"/>
          <w:szCs w:val="28"/>
          <w:lang w:val="kk-KZ"/>
        </w:rPr>
        <w:t>және тұрақтылық көрсеткіштері</w:t>
      </w:r>
    </w:p>
    <w:p w:rsidR="00910B04" w:rsidRPr="00B1263C" w:rsidRDefault="00910B04" w:rsidP="002E4DA3">
      <w:pPr>
        <w:ind w:firstLine="709"/>
        <w:jc w:val="both"/>
        <w:rPr>
          <w:sz w:val="28"/>
          <w:szCs w:val="28"/>
          <w:lang w:val="kk-KZ"/>
        </w:rPr>
      </w:pPr>
    </w:p>
    <w:p w:rsidR="006E4802" w:rsidRPr="00B1263C" w:rsidRDefault="00044494" w:rsidP="002E4DA3">
      <w:pPr>
        <w:ind w:firstLine="709"/>
        <w:jc w:val="both"/>
        <w:rPr>
          <w:lang w:val="kk-KZ"/>
        </w:rPr>
      </w:pPr>
      <w:r w:rsidRPr="00B1263C">
        <w:rPr>
          <w:lang w:val="kk-KZ"/>
        </w:rPr>
        <w:t xml:space="preserve">Ескерту: </w:t>
      </w:r>
      <w:r w:rsidR="006E4802" w:rsidRPr="00B1263C">
        <w:rPr>
          <w:lang w:val="kk-KZ"/>
        </w:rPr>
        <w:t xml:space="preserve"> автор құрастырған</w:t>
      </w:r>
    </w:p>
    <w:p w:rsidR="006E4802" w:rsidRPr="00B1263C" w:rsidRDefault="006E4802" w:rsidP="002E4DA3">
      <w:pPr>
        <w:widowControl w:val="0"/>
        <w:tabs>
          <w:tab w:val="left" w:pos="709"/>
        </w:tabs>
        <w:ind w:firstLine="709"/>
        <w:jc w:val="both"/>
        <w:rPr>
          <w:sz w:val="28"/>
          <w:szCs w:val="28"/>
          <w:lang w:val="kk-KZ"/>
        </w:rPr>
      </w:pPr>
    </w:p>
    <w:p w:rsidR="000B14B7" w:rsidRPr="00B1263C" w:rsidRDefault="00DA2418" w:rsidP="002E4DA3">
      <w:pPr>
        <w:pStyle w:val="a3"/>
        <w:ind w:left="0" w:firstLine="709"/>
        <w:jc w:val="both"/>
        <w:rPr>
          <w:b/>
          <w:sz w:val="28"/>
          <w:szCs w:val="28"/>
          <w:lang w:val="kk-KZ"/>
        </w:rPr>
      </w:pPr>
      <w:r w:rsidRPr="00B1263C">
        <w:rPr>
          <w:b/>
          <w:sz w:val="28"/>
          <w:szCs w:val="28"/>
          <w:lang w:val="kk-KZ"/>
        </w:rPr>
        <w:t>5</w:t>
      </w:r>
      <w:r w:rsidR="000B14B7" w:rsidRPr="00B1263C">
        <w:rPr>
          <w:b/>
          <w:sz w:val="28"/>
          <w:szCs w:val="28"/>
          <w:lang w:val="kk-KZ"/>
        </w:rPr>
        <w:t>) Медициналық немесе клиникалық тиімділік.</w:t>
      </w:r>
    </w:p>
    <w:p w:rsidR="000B14B7" w:rsidRPr="00B1263C" w:rsidRDefault="000B14B7" w:rsidP="002E4DA3">
      <w:pPr>
        <w:pStyle w:val="a3"/>
        <w:ind w:left="0" w:firstLine="709"/>
        <w:jc w:val="both"/>
        <w:rPr>
          <w:sz w:val="28"/>
          <w:szCs w:val="28"/>
          <w:lang w:val="kk-KZ" w:eastAsia="ru-RU"/>
        </w:rPr>
      </w:pPr>
      <w:r w:rsidRPr="00B1263C">
        <w:rPr>
          <w:sz w:val="28"/>
          <w:szCs w:val="28"/>
          <w:lang w:val="kk-KZ" w:eastAsia="ru-RU"/>
        </w:rPr>
        <w:t>Медициналық немесе клиникалық тиімділік (efficacy)</w:t>
      </w:r>
      <w:r w:rsidR="00A808DE" w:rsidRPr="00B1263C">
        <w:rPr>
          <w:sz w:val="28"/>
          <w:szCs w:val="28"/>
          <w:lang w:val="kk-KZ"/>
        </w:rPr>
        <w:t xml:space="preserve"> </w:t>
      </w:r>
      <w:r w:rsidR="00A808DE" w:rsidRPr="00B1263C">
        <w:rPr>
          <w:sz w:val="28"/>
          <w:szCs w:val="28"/>
          <w:lang w:val="kk-KZ" w:eastAsia="ru-RU"/>
        </w:rPr>
        <w:t>–</w:t>
      </w:r>
      <w:r w:rsidR="00D23591" w:rsidRPr="00B1263C">
        <w:rPr>
          <w:sz w:val="28"/>
          <w:szCs w:val="28"/>
          <w:lang w:val="kk-KZ" w:eastAsia="ru-RU"/>
        </w:rPr>
        <w:t xml:space="preserve"> </w:t>
      </w:r>
      <w:r w:rsidRPr="00B1263C">
        <w:rPr>
          <w:sz w:val="28"/>
          <w:szCs w:val="28"/>
          <w:lang w:val="kk-KZ" w:eastAsia="ru-RU"/>
        </w:rPr>
        <w:t xml:space="preserve">бағаланатын жағдайлардың жалпы санынан профилактика, диагностика, емдеу </w:t>
      </w:r>
      <w:r w:rsidR="00A808DE" w:rsidRPr="00B1263C">
        <w:rPr>
          <w:sz w:val="28"/>
          <w:szCs w:val="28"/>
          <w:lang w:val="kk-KZ" w:eastAsia="ru-RU"/>
        </w:rPr>
        <w:t>тәсілдері</w:t>
      </w:r>
      <w:r w:rsidRPr="00B1263C">
        <w:rPr>
          <w:sz w:val="28"/>
          <w:szCs w:val="28"/>
          <w:lang w:val="kk-KZ" w:eastAsia="ru-RU"/>
        </w:rPr>
        <w:t>, дәрілік заттардың тиімділігі және оңалту саласындағы медициналық нәтижелерге қол жеткізу дәрежесі.</w:t>
      </w:r>
      <w:r w:rsidR="00A808DE" w:rsidRPr="00B1263C">
        <w:rPr>
          <w:sz w:val="28"/>
          <w:szCs w:val="28"/>
          <w:lang w:val="kk-KZ" w:eastAsia="ru-RU"/>
        </w:rPr>
        <w:t xml:space="preserve"> </w:t>
      </w:r>
    </w:p>
    <w:p w:rsidR="00D23591" w:rsidRPr="00B1263C" w:rsidRDefault="000B14B7" w:rsidP="002E4DA3">
      <w:pPr>
        <w:pStyle w:val="a3"/>
        <w:ind w:left="0" w:firstLine="709"/>
        <w:jc w:val="both"/>
        <w:rPr>
          <w:sz w:val="28"/>
          <w:szCs w:val="28"/>
          <w:lang w:val="kk-KZ" w:eastAsia="ru-RU"/>
        </w:rPr>
      </w:pPr>
      <w:r w:rsidRPr="00B1263C">
        <w:rPr>
          <w:sz w:val="28"/>
          <w:szCs w:val="28"/>
          <w:lang w:val="kk-KZ" w:eastAsia="ru-RU"/>
        </w:rPr>
        <w:t xml:space="preserve">ДДҰ медициналық тиімділікті адекваттылық, үнемділік және ғылыми-техникалық деңгеймен қатар медициналық көмек сапасының аспектілерінің бірі ретінде қарастырады. </w:t>
      </w:r>
    </w:p>
    <w:p w:rsidR="000B14B7" w:rsidRPr="00B1263C" w:rsidRDefault="000B14B7" w:rsidP="002E4DA3">
      <w:pPr>
        <w:pStyle w:val="a3"/>
        <w:ind w:left="0" w:firstLine="709"/>
        <w:jc w:val="both"/>
        <w:rPr>
          <w:sz w:val="28"/>
          <w:szCs w:val="28"/>
          <w:lang w:val="kk-KZ"/>
        </w:rPr>
      </w:pPr>
      <w:r w:rsidRPr="00B1263C">
        <w:rPr>
          <w:sz w:val="28"/>
          <w:szCs w:val="28"/>
          <w:lang w:val="kk-KZ" w:eastAsia="ru-RU"/>
        </w:rPr>
        <w:t>Медициналық тиімділік көптеген нақты көрсеткіштермен өлшенеді:</w:t>
      </w:r>
    </w:p>
    <w:p w:rsidR="000D3BED" w:rsidRPr="00B1263C" w:rsidRDefault="000B14B7" w:rsidP="002E4DA3">
      <w:pPr>
        <w:pStyle w:val="a5"/>
        <w:numPr>
          <w:ilvl w:val="1"/>
          <w:numId w:val="6"/>
        </w:numPr>
        <w:tabs>
          <w:tab w:val="left" w:pos="993"/>
          <w:tab w:val="left" w:pos="1146"/>
        </w:tabs>
        <w:ind w:left="0" w:firstLine="709"/>
        <w:jc w:val="both"/>
        <w:rPr>
          <w:sz w:val="28"/>
          <w:szCs w:val="28"/>
        </w:rPr>
      </w:pPr>
      <w:r w:rsidRPr="00B1263C">
        <w:rPr>
          <w:sz w:val="28"/>
          <w:szCs w:val="28"/>
        </w:rPr>
        <w:t>емделген науқастардың үлесі;</w:t>
      </w:r>
    </w:p>
    <w:p w:rsidR="000D3BED" w:rsidRPr="00B1263C" w:rsidRDefault="000B14B7" w:rsidP="002E4DA3">
      <w:pPr>
        <w:pStyle w:val="a5"/>
        <w:numPr>
          <w:ilvl w:val="1"/>
          <w:numId w:val="6"/>
        </w:numPr>
        <w:tabs>
          <w:tab w:val="left" w:pos="993"/>
          <w:tab w:val="left" w:pos="1146"/>
        </w:tabs>
        <w:ind w:left="0" w:firstLine="709"/>
        <w:jc w:val="both"/>
        <w:rPr>
          <w:sz w:val="28"/>
          <w:szCs w:val="28"/>
        </w:rPr>
      </w:pPr>
      <w:r w:rsidRPr="00B1263C">
        <w:rPr>
          <w:sz w:val="28"/>
          <w:szCs w:val="28"/>
        </w:rPr>
        <w:t>аурудың созылмалы түрге айналу жағдайларын азайту;</w:t>
      </w:r>
    </w:p>
    <w:p w:rsidR="000D3BED" w:rsidRPr="00B1263C" w:rsidRDefault="00EB43FC" w:rsidP="002E4DA3">
      <w:pPr>
        <w:pStyle w:val="a5"/>
        <w:numPr>
          <w:ilvl w:val="1"/>
          <w:numId w:val="6"/>
        </w:numPr>
        <w:tabs>
          <w:tab w:val="left" w:pos="993"/>
          <w:tab w:val="left" w:pos="1146"/>
        </w:tabs>
        <w:ind w:left="0" w:firstLine="709"/>
        <w:jc w:val="both"/>
        <w:rPr>
          <w:sz w:val="28"/>
          <w:szCs w:val="28"/>
        </w:rPr>
      </w:pPr>
      <w:r w:rsidRPr="00B1263C">
        <w:rPr>
          <w:sz w:val="28"/>
          <w:szCs w:val="28"/>
        </w:rPr>
        <w:t>халықтың аурушаңдық деңгейінің төмендеуі;</w:t>
      </w:r>
    </w:p>
    <w:p w:rsidR="000D3BED" w:rsidRPr="00B1263C" w:rsidRDefault="00B755CD" w:rsidP="002E4DA3">
      <w:pPr>
        <w:pStyle w:val="a5"/>
        <w:numPr>
          <w:ilvl w:val="1"/>
          <w:numId w:val="6"/>
        </w:numPr>
        <w:tabs>
          <w:tab w:val="left" w:pos="993"/>
          <w:tab w:val="left" w:pos="1146"/>
        </w:tabs>
        <w:ind w:left="0" w:firstLine="709"/>
        <w:jc w:val="both"/>
        <w:rPr>
          <w:sz w:val="28"/>
          <w:szCs w:val="28"/>
        </w:rPr>
      </w:pPr>
      <w:r w:rsidRPr="00B1263C">
        <w:rPr>
          <w:sz w:val="28"/>
          <w:szCs w:val="28"/>
        </w:rPr>
        <w:t>«</w:t>
      </w:r>
      <w:r w:rsidR="00EB43FC" w:rsidRPr="00B1263C">
        <w:rPr>
          <w:sz w:val="28"/>
          <w:szCs w:val="28"/>
          <w:lang w:val="kk-KZ"/>
        </w:rPr>
        <w:t xml:space="preserve">денсаулық </w:t>
      </w:r>
      <w:r w:rsidR="00EB43FC" w:rsidRPr="00B1263C">
        <w:rPr>
          <w:sz w:val="28"/>
          <w:szCs w:val="28"/>
        </w:rPr>
        <w:t>индекс</w:t>
      </w:r>
      <w:r w:rsidR="00EB43FC" w:rsidRPr="00B1263C">
        <w:rPr>
          <w:sz w:val="28"/>
          <w:szCs w:val="28"/>
          <w:lang w:val="kk-KZ"/>
        </w:rPr>
        <w:t>і</w:t>
      </w:r>
      <w:r w:rsidRPr="00B1263C">
        <w:rPr>
          <w:sz w:val="28"/>
          <w:szCs w:val="28"/>
        </w:rPr>
        <w:t>»</w:t>
      </w:r>
      <w:r w:rsidR="000D3BED" w:rsidRPr="00B1263C">
        <w:rPr>
          <w:sz w:val="28"/>
          <w:szCs w:val="28"/>
        </w:rPr>
        <w:t>.</w:t>
      </w:r>
    </w:p>
    <w:p w:rsidR="00D23591" w:rsidRPr="00B1263C" w:rsidRDefault="00D23591" w:rsidP="002E4DA3">
      <w:pPr>
        <w:pStyle w:val="a3"/>
        <w:ind w:left="0" w:firstLine="709"/>
        <w:jc w:val="both"/>
        <w:rPr>
          <w:sz w:val="28"/>
          <w:szCs w:val="28"/>
        </w:rPr>
      </w:pPr>
    </w:p>
    <w:p w:rsidR="000D3BED" w:rsidRPr="00B1263C" w:rsidRDefault="00EB43FC" w:rsidP="002E4DA3">
      <w:pPr>
        <w:pStyle w:val="a3"/>
        <w:ind w:left="0" w:firstLine="709"/>
        <w:jc w:val="both"/>
        <w:rPr>
          <w:sz w:val="28"/>
          <w:szCs w:val="28"/>
        </w:rPr>
      </w:pPr>
      <w:r w:rsidRPr="00B1263C">
        <w:rPr>
          <w:sz w:val="28"/>
          <w:szCs w:val="28"/>
        </w:rPr>
        <w:t>Медициналық тиімділікті бағалау үшін келесі формуланы (</w:t>
      </w:r>
      <w:r w:rsidR="00DA2418" w:rsidRPr="00B1263C">
        <w:rPr>
          <w:sz w:val="28"/>
          <w:szCs w:val="28"/>
        </w:rPr>
        <w:t>31</w:t>
      </w:r>
      <w:r w:rsidRPr="00B1263C">
        <w:rPr>
          <w:sz w:val="28"/>
          <w:szCs w:val="28"/>
        </w:rPr>
        <w:t>) ұсынамыз:</w:t>
      </w:r>
    </w:p>
    <w:p w:rsidR="007B1F11" w:rsidRPr="00B1263C" w:rsidRDefault="007B1F11" w:rsidP="002E4DA3">
      <w:pPr>
        <w:pStyle w:val="a3"/>
        <w:ind w:left="0" w:firstLine="709"/>
        <w:jc w:val="both"/>
        <w:rPr>
          <w:sz w:val="28"/>
          <w:szCs w:val="28"/>
        </w:rPr>
      </w:pPr>
    </w:p>
    <w:p w:rsidR="000D3BED" w:rsidRPr="00B1263C" w:rsidRDefault="00910B04" w:rsidP="00910B04">
      <w:pPr>
        <w:ind w:firstLine="709"/>
        <w:jc w:val="center"/>
        <w:rPr>
          <w:sz w:val="28"/>
          <w:szCs w:val="28"/>
        </w:rPr>
      </w:pPr>
      <w:r w:rsidRPr="00B1263C">
        <w:rPr>
          <w:position w:val="-34"/>
          <w:sz w:val="28"/>
          <w:szCs w:val="28"/>
        </w:rPr>
        <w:object w:dxaOrig="2780" w:dyaOrig="780">
          <v:shape id="_x0000_i1074" type="#_x0000_t75" style="width:163.5pt;height:40.5pt" o:ole="">
            <v:imagedata r:id="rId142" o:title=""/>
          </v:shape>
          <o:OLEObject Type="Embed" ProgID="Equation.3" ShapeID="_x0000_i1074" DrawAspect="Content" ObjectID="_1746434822" r:id="rId143"/>
        </w:object>
      </w:r>
      <w:r w:rsidR="000D3BED" w:rsidRPr="00B1263C">
        <w:rPr>
          <w:sz w:val="28"/>
          <w:szCs w:val="28"/>
        </w:rPr>
        <w:tab/>
      </w:r>
      <w:r w:rsidR="000D3BED" w:rsidRPr="00B1263C">
        <w:rPr>
          <w:sz w:val="28"/>
          <w:szCs w:val="28"/>
        </w:rPr>
        <w:tab/>
      </w:r>
      <w:r w:rsidR="000D3BED" w:rsidRPr="00B1263C">
        <w:rPr>
          <w:sz w:val="28"/>
          <w:szCs w:val="28"/>
        </w:rPr>
        <w:tab/>
      </w:r>
      <w:r w:rsidR="000D3BED" w:rsidRPr="00B1263C">
        <w:rPr>
          <w:sz w:val="28"/>
          <w:szCs w:val="28"/>
        </w:rPr>
        <w:tab/>
        <w:t>(</w:t>
      </w:r>
      <w:r w:rsidR="00DA2418" w:rsidRPr="00B1263C">
        <w:rPr>
          <w:sz w:val="28"/>
          <w:szCs w:val="28"/>
        </w:rPr>
        <w:t>31</w:t>
      </w:r>
      <w:r w:rsidR="000D3BED" w:rsidRPr="00B1263C">
        <w:rPr>
          <w:sz w:val="28"/>
          <w:szCs w:val="28"/>
        </w:rPr>
        <w:t>)</w:t>
      </w:r>
    </w:p>
    <w:p w:rsidR="006D59CE" w:rsidRPr="00B1263C" w:rsidRDefault="006D59CE" w:rsidP="002E4DA3">
      <w:pPr>
        <w:ind w:firstLine="709"/>
        <w:jc w:val="both"/>
        <w:rPr>
          <w:sz w:val="28"/>
          <w:szCs w:val="28"/>
        </w:rPr>
      </w:pPr>
    </w:p>
    <w:p w:rsidR="000D3BED" w:rsidRPr="00B1263C" w:rsidRDefault="00EB43FC" w:rsidP="002E4DA3">
      <w:pPr>
        <w:ind w:firstLine="709"/>
        <w:jc w:val="both"/>
        <w:rPr>
          <w:sz w:val="28"/>
          <w:szCs w:val="28"/>
        </w:rPr>
      </w:pPr>
      <w:r w:rsidRPr="00B1263C">
        <w:rPr>
          <w:sz w:val="28"/>
          <w:szCs w:val="28"/>
        </w:rPr>
        <w:t xml:space="preserve">2018-2020 жылдардағы №1 </w:t>
      </w:r>
      <w:r w:rsidRPr="00B1263C">
        <w:rPr>
          <w:sz w:val="28"/>
          <w:szCs w:val="28"/>
          <w:lang w:val="kk-KZ"/>
        </w:rPr>
        <w:t>КҚБА</w:t>
      </w:r>
      <w:r w:rsidRPr="00B1263C">
        <w:rPr>
          <w:sz w:val="28"/>
          <w:szCs w:val="28"/>
        </w:rPr>
        <w:t>-</w:t>
      </w:r>
      <w:r w:rsidRPr="00B1263C">
        <w:rPr>
          <w:sz w:val="28"/>
          <w:szCs w:val="28"/>
          <w:lang w:val="kk-KZ"/>
        </w:rPr>
        <w:t>да</w:t>
      </w:r>
      <w:r w:rsidRPr="00B1263C">
        <w:rPr>
          <w:sz w:val="28"/>
          <w:szCs w:val="28"/>
        </w:rPr>
        <w:t xml:space="preserve"> жазылған науқастарды емдеу нәтижелері </w:t>
      </w:r>
      <w:r w:rsidR="0072026A" w:rsidRPr="00B1263C">
        <w:rPr>
          <w:sz w:val="28"/>
          <w:szCs w:val="28"/>
          <w:lang w:val="kk-KZ"/>
        </w:rPr>
        <w:t>20</w:t>
      </w:r>
      <w:r w:rsidRPr="00B1263C">
        <w:rPr>
          <w:sz w:val="28"/>
          <w:szCs w:val="28"/>
        </w:rPr>
        <w:t>-</w:t>
      </w:r>
      <w:r w:rsidR="006D3712" w:rsidRPr="00B1263C">
        <w:rPr>
          <w:sz w:val="28"/>
          <w:szCs w:val="28"/>
          <w:lang w:val="kk-KZ"/>
        </w:rPr>
        <w:t>шы</w:t>
      </w:r>
      <w:r w:rsidR="00687E39" w:rsidRPr="00B1263C">
        <w:rPr>
          <w:sz w:val="28"/>
          <w:szCs w:val="28"/>
          <w:lang w:val="kk-KZ"/>
        </w:rPr>
        <w:t xml:space="preserve"> </w:t>
      </w:r>
      <w:r w:rsidRPr="00B1263C">
        <w:rPr>
          <w:sz w:val="28"/>
          <w:szCs w:val="28"/>
        </w:rPr>
        <w:t>кестеде көрсетілген.</w:t>
      </w:r>
    </w:p>
    <w:p w:rsidR="000D3BED" w:rsidRPr="00B1263C" w:rsidRDefault="000D3BED" w:rsidP="002E4DA3">
      <w:pPr>
        <w:widowControl w:val="0"/>
        <w:tabs>
          <w:tab w:val="left" w:pos="709"/>
        </w:tabs>
        <w:ind w:firstLine="709"/>
        <w:jc w:val="both"/>
        <w:rPr>
          <w:sz w:val="28"/>
          <w:szCs w:val="28"/>
        </w:rPr>
      </w:pPr>
    </w:p>
    <w:p w:rsidR="00910B04" w:rsidRPr="00B1263C" w:rsidRDefault="00910B04" w:rsidP="00910B04">
      <w:pPr>
        <w:widowControl w:val="0"/>
        <w:tabs>
          <w:tab w:val="left" w:pos="709"/>
        </w:tabs>
        <w:jc w:val="both"/>
        <w:rPr>
          <w:sz w:val="28"/>
          <w:szCs w:val="28"/>
        </w:rPr>
      </w:pPr>
    </w:p>
    <w:p w:rsidR="00910B04" w:rsidRPr="00B1263C" w:rsidRDefault="00910B04" w:rsidP="00910B04">
      <w:pPr>
        <w:widowControl w:val="0"/>
        <w:tabs>
          <w:tab w:val="left" w:pos="709"/>
        </w:tabs>
        <w:jc w:val="both"/>
        <w:rPr>
          <w:sz w:val="28"/>
          <w:szCs w:val="28"/>
        </w:rPr>
      </w:pPr>
    </w:p>
    <w:p w:rsidR="00910B04" w:rsidRPr="00B1263C" w:rsidRDefault="00910B04" w:rsidP="00910B04">
      <w:pPr>
        <w:widowControl w:val="0"/>
        <w:tabs>
          <w:tab w:val="left" w:pos="709"/>
        </w:tabs>
        <w:jc w:val="both"/>
        <w:rPr>
          <w:sz w:val="28"/>
          <w:szCs w:val="28"/>
        </w:rPr>
      </w:pPr>
    </w:p>
    <w:p w:rsidR="000D3BED" w:rsidRPr="00B1263C" w:rsidRDefault="00DA2418" w:rsidP="00910B04">
      <w:pPr>
        <w:widowControl w:val="0"/>
        <w:tabs>
          <w:tab w:val="left" w:pos="709"/>
        </w:tabs>
        <w:jc w:val="both"/>
        <w:rPr>
          <w:sz w:val="28"/>
          <w:szCs w:val="28"/>
        </w:rPr>
      </w:pPr>
      <w:r w:rsidRPr="00B1263C">
        <w:rPr>
          <w:sz w:val="28"/>
          <w:szCs w:val="28"/>
        </w:rPr>
        <w:lastRenderedPageBreak/>
        <w:t>К</w:t>
      </w:r>
      <w:r w:rsidR="00EB43FC" w:rsidRPr="00B1263C">
        <w:rPr>
          <w:sz w:val="28"/>
          <w:szCs w:val="28"/>
        </w:rPr>
        <w:t>есте</w:t>
      </w:r>
      <w:r w:rsidR="00C15654" w:rsidRPr="00B1263C">
        <w:rPr>
          <w:sz w:val="28"/>
          <w:szCs w:val="28"/>
          <w:lang w:val="kk-KZ"/>
        </w:rPr>
        <w:t xml:space="preserve"> </w:t>
      </w:r>
      <w:r w:rsidR="0072026A" w:rsidRPr="00B1263C">
        <w:rPr>
          <w:sz w:val="28"/>
          <w:szCs w:val="28"/>
          <w:lang w:val="kk-KZ"/>
        </w:rPr>
        <w:t>20</w:t>
      </w:r>
      <w:r w:rsidR="00EB43FC" w:rsidRPr="00B1263C">
        <w:rPr>
          <w:sz w:val="28"/>
          <w:szCs w:val="28"/>
        </w:rPr>
        <w:t xml:space="preserve"> – №1 КҚБА-да жазылған науқастарды емдеу нәтижелері</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4277"/>
        <w:gridCol w:w="1134"/>
        <w:gridCol w:w="1134"/>
        <w:gridCol w:w="1134"/>
        <w:gridCol w:w="1139"/>
      </w:tblGrid>
      <w:tr w:rsidR="00ED6F7E" w:rsidRPr="00B1263C" w:rsidTr="00BE0FB2">
        <w:trPr>
          <w:trHeight w:val="299"/>
          <w:jc w:val="center"/>
        </w:trPr>
        <w:tc>
          <w:tcPr>
            <w:tcW w:w="821" w:type="dxa"/>
            <w:shd w:val="clear" w:color="auto" w:fill="auto"/>
            <w:hideMark/>
          </w:tcPr>
          <w:p w:rsidR="00ED6F7E" w:rsidRPr="00B1263C" w:rsidRDefault="00ED6F7E" w:rsidP="00910B04">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4277" w:type="dxa"/>
            <w:shd w:val="clear" w:color="auto" w:fill="auto"/>
            <w:hideMark/>
          </w:tcPr>
          <w:p w:rsidR="00ED6F7E" w:rsidRPr="00B1263C" w:rsidRDefault="00ED6F7E" w:rsidP="002E4DA3">
            <w:pPr>
              <w:ind w:firstLine="709"/>
              <w:jc w:val="both"/>
              <w:rPr>
                <w:sz w:val="28"/>
                <w:szCs w:val="28"/>
                <w:lang w:val="kk-KZ"/>
              </w:rPr>
            </w:pPr>
            <w:r w:rsidRPr="00B1263C">
              <w:rPr>
                <w:sz w:val="28"/>
                <w:szCs w:val="28"/>
                <w:lang w:val="kk-KZ"/>
              </w:rPr>
              <w:t>Көрсеткіштер</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2018</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2019</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2020</w:t>
            </w:r>
          </w:p>
        </w:tc>
        <w:tc>
          <w:tcPr>
            <w:tcW w:w="1139" w:type="dxa"/>
          </w:tcPr>
          <w:p w:rsidR="00ED6F7E" w:rsidRPr="00B1263C" w:rsidRDefault="00ED6F7E" w:rsidP="00910B04">
            <w:pPr>
              <w:ind w:firstLine="34"/>
              <w:jc w:val="both"/>
              <w:rPr>
                <w:sz w:val="28"/>
                <w:szCs w:val="28"/>
              </w:rPr>
            </w:pPr>
            <w:r w:rsidRPr="00B1263C">
              <w:rPr>
                <w:sz w:val="28"/>
                <w:szCs w:val="28"/>
              </w:rPr>
              <w:t>2021</w:t>
            </w:r>
          </w:p>
        </w:tc>
      </w:tr>
      <w:tr w:rsidR="00ED6F7E" w:rsidRPr="00B1263C" w:rsidTr="00BE0FB2">
        <w:trPr>
          <w:trHeight w:val="559"/>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1</w:t>
            </w:r>
          </w:p>
        </w:tc>
        <w:tc>
          <w:tcPr>
            <w:tcW w:w="4277" w:type="dxa"/>
            <w:shd w:val="clear" w:color="auto" w:fill="auto"/>
            <w:hideMark/>
          </w:tcPr>
          <w:p w:rsidR="00ED6F7E" w:rsidRPr="00B1263C" w:rsidRDefault="00ED6F7E" w:rsidP="00910B04">
            <w:pPr>
              <w:ind w:firstLine="59"/>
              <w:jc w:val="both"/>
              <w:rPr>
                <w:sz w:val="28"/>
                <w:szCs w:val="28"/>
              </w:rPr>
            </w:pPr>
            <w:r w:rsidRPr="00B1263C">
              <w:rPr>
                <w:sz w:val="28"/>
                <w:szCs w:val="28"/>
              </w:rPr>
              <w:t>Бір емделген науқастың құны, теңге</w:t>
            </w:r>
          </w:p>
        </w:tc>
        <w:tc>
          <w:tcPr>
            <w:tcW w:w="1134" w:type="dxa"/>
            <w:shd w:val="clear" w:color="auto" w:fill="auto"/>
            <w:hideMark/>
          </w:tcPr>
          <w:p w:rsidR="00ED6F7E" w:rsidRPr="00B1263C" w:rsidRDefault="00ED6F7E" w:rsidP="00910B04">
            <w:pPr>
              <w:ind w:firstLine="34"/>
              <w:jc w:val="both"/>
              <w:rPr>
                <w:bCs/>
                <w:sz w:val="28"/>
                <w:szCs w:val="28"/>
              </w:rPr>
            </w:pPr>
            <w:r w:rsidRPr="00B1263C">
              <w:rPr>
                <w:bCs/>
                <w:sz w:val="28"/>
                <w:szCs w:val="28"/>
              </w:rPr>
              <w:t>110 441</w:t>
            </w:r>
          </w:p>
        </w:tc>
        <w:tc>
          <w:tcPr>
            <w:tcW w:w="1134" w:type="dxa"/>
            <w:shd w:val="clear" w:color="auto" w:fill="auto"/>
            <w:hideMark/>
          </w:tcPr>
          <w:p w:rsidR="00ED6F7E" w:rsidRPr="00B1263C" w:rsidRDefault="00ED6F7E" w:rsidP="00910B04">
            <w:pPr>
              <w:ind w:firstLine="34"/>
              <w:jc w:val="both"/>
              <w:rPr>
                <w:bCs/>
                <w:sz w:val="28"/>
                <w:szCs w:val="28"/>
              </w:rPr>
            </w:pPr>
            <w:r w:rsidRPr="00B1263C">
              <w:rPr>
                <w:bCs/>
                <w:sz w:val="28"/>
                <w:szCs w:val="28"/>
              </w:rPr>
              <w:t>120 215</w:t>
            </w:r>
          </w:p>
        </w:tc>
        <w:tc>
          <w:tcPr>
            <w:tcW w:w="1134" w:type="dxa"/>
            <w:shd w:val="clear" w:color="auto" w:fill="auto"/>
            <w:hideMark/>
          </w:tcPr>
          <w:p w:rsidR="00ED6F7E" w:rsidRPr="00B1263C" w:rsidRDefault="00ED6F7E" w:rsidP="00910B04">
            <w:pPr>
              <w:ind w:firstLine="34"/>
              <w:jc w:val="both"/>
              <w:rPr>
                <w:bCs/>
                <w:sz w:val="28"/>
                <w:szCs w:val="28"/>
              </w:rPr>
            </w:pPr>
            <w:r w:rsidRPr="00B1263C">
              <w:rPr>
                <w:bCs/>
                <w:sz w:val="28"/>
                <w:szCs w:val="28"/>
              </w:rPr>
              <w:t>134 090</w:t>
            </w:r>
          </w:p>
        </w:tc>
        <w:tc>
          <w:tcPr>
            <w:tcW w:w="1139" w:type="dxa"/>
          </w:tcPr>
          <w:p w:rsidR="00ED6F7E" w:rsidRPr="00B1263C" w:rsidRDefault="00ED6F7E" w:rsidP="00910B04">
            <w:pPr>
              <w:ind w:firstLine="34"/>
              <w:jc w:val="both"/>
              <w:rPr>
                <w:bCs/>
                <w:sz w:val="28"/>
                <w:szCs w:val="28"/>
                <w:lang w:val="kk-KZ"/>
              </w:rPr>
            </w:pPr>
            <w:r w:rsidRPr="00B1263C">
              <w:rPr>
                <w:bCs/>
                <w:sz w:val="28"/>
                <w:szCs w:val="28"/>
                <w:lang w:val="kk-KZ"/>
              </w:rPr>
              <w:t>141236</w:t>
            </w:r>
          </w:p>
        </w:tc>
      </w:tr>
      <w:tr w:rsidR="00ED6F7E" w:rsidRPr="00B1263C" w:rsidTr="00BE0FB2">
        <w:trPr>
          <w:trHeight w:val="36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2</w:t>
            </w:r>
          </w:p>
        </w:tc>
        <w:tc>
          <w:tcPr>
            <w:tcW w:w="4277" w:type="dxa"/>
            <w:shd w:val="clear" w:color="auto" w:fill="auto"/>
            <w:hideMark/>
          </w:tcPr>
          <w:p w:rsidR="00ED6F7E" w:rsidRPr="00B1263C" w:rsidRDefault="00ED6F7E" w:rsidP="00910B04">
            <w:pPr>
              <w:ind w:firstLine="59"/>
              <w:jc w:val="both"/>
              <w:rPr>
                <w:sz w:val="28"/>
                <w:szCs w:val="28"/>
                <w:lang w:val="kk-KZ"/>
              </w:rPr>
            </w:pPr>
            <w:r w:rsidRPr="00B1263C">
              <w:rPr>
                <w:sz w:val="28"/>
                <w:szCs w:val="28"/>
                <w:lang w:val="kk-KZ"/>
              </w:rPr>
              <w:t>Түскен науқастар</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14 193</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15 149</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12 840</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15624</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w:t>
            </w:r>
          </w:p>
        </w:tc>
        <w:tc>
          <w:tcPr>
            <w:tcW w:w="4277" w:type="dxa"/>
            <w:shd w:val="clear" w:color="auto" w:fill="auto"/>
            <w:hideMark/>
          </w:tcPr>
          <w:p w:rsidR="00ED6F7E" w:rsidRPr="00B1263C" w:rsidRDefault="00ED6F7E" w:rsidP="00910B04">
            <w:pPr>
              <w:ind w:firstLine="59"/>
              <w:jc w:val="both"/>
              <w:rPr>
                <w:sz w:val="28"/>
                <w:szCs w:val="28"/>
              </w:rPr>
            </w:pPr>
            <w:r w:rsidRPr="00B1263C">
              <w:rPr>
                <w:sz w:val="28"/>
                <w:szCs w:val="28"/>
              </w:rPr>
              <w:t>Жазылған науқастар, соның ішінде:</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13 923</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15 290</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12 811</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15236</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3.1</w:t>
            </w:r>
          </w:p>
        </w:tc>
        <w:tc>
          <w:tcPr>
            <w:tcW w:w="4277" w:type="dxa"/>
            <w:shd w:val="clear" w:color="auto" w:fill="auto"/>
            <w:hideMark/>
          </w:tcPr>
          <w:p w:rsidR="00ED6F7E" w:rsidRPr="00B1263C" w:rsidRDefault="00ED6F7E" w:rsidP="00910B04">
            <w:pPr>
              <w:ind w:firstLine="59"/>
              <w:jc w:val="both"/>
              <w:rPr>
                <w:sz w:val="28"/>
                <w:szCs w:val="28"/>
                <w:lang w:val="kk-KZ"/>
              </w:rPr>
            </w:pPr>
            <w:r w:rsidRPr="00B1263C">
              <w:rPr>
                <w:sz w:val="28"/>
                <w:szCs w:val="28"/>
                <w:lang w:val="kk-KZ"/>
              </w:rPr>
              <w:t>Емделгендер</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1 139</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940</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850</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1050</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3.2</w:t>
            </w:r>
          </w:p>
        </w:tc>
        <w:tc>
          <w:tcPr>
            <w:tcW w:w="4277" w:type="dxa"/>
            <w:shd w:val="clear" w:color="auto" w:fill="auto"/>
            <w:hideMark/>
          </w:tcPr>
          <w:p w:rsidR="00ED6F7E" w:rsidRPr="00B1263C" w:rsidRDefault="00ED6F7E" w:rsidP="00910B04">
            <w:pPr>
              <w:ind w:firstLine="59"/>
              <w:jc w:val="both"/>
              <w:rPr>
                <w:sz w:val="28"/>
                <w:szCs w:val="28"/>
                <w:lang w:val="kk-KZ"/>
              </w:rPr>
            </w:pPr>
            <w:r w:rsidRPr="00B1263C">
              <w:rPr>
                <w:sz w:val="28"/>
                <w:szCs w:val="28"/>
                <w:lang w:val="kk-KZ"/>
              </w:rPr>
              <w:t>Тәуір болғандар</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12 752</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14 305</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11 789</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14687</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3.3</w:t>
            </w:r>
          </w:p>
        </w:tc>
        <w:tc>
          <w:tcPr>
            <w:tcW w:w="4277" w:type="dxa"/>
            <w:shd w:val="clear" w:color="auto" w:fill="auto"/>
            <w:hideMark/>
          </w:tcPr>
          <w:p w:rsidR="00ED6F7E" w:rsidRPr="00B1263C" w:rsidRDefault="00ED6F7E" w:rsidP="00910B04">
            <w:pPr>
              <w:ind w:firstLine="59"/>
              <w:jc w:val="both"/>
              <w:rPr>
                <w:sz w:val="28"/>
                <w:szCs w:val="28"/>
              </w:rPr>
            </w:pPr>
            <w:r w:rsidRPr="00B1263C">
              <w:rPr>
                <w:sz w:val="28"/>
                <w:szCs w:val="28"/>
                <w:lang w:val="kk-KZ"/>
              </w:rPr>
              <w:t>Ө</w:t>
            </w:r>
            <w:r w:rsidRPr="00B1263C">
              <w:rPr>
                <w:sz w:val="28"/>
                <w:szCs w:val="28"/>
              </w:rPr>
              <w:t>згеріс жоқ</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29</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24</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15</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17</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3.4</w:t>
            </w:r>
          </w:p>
        </w:tc>
        <w:tc>
          <w:tcPr>
            <w:tcW w:w="4277" w:type="dxa"/>
            <w:shd w:val="clear" w:color="auto" w:fill="auto"/>
            <w:hideMark/>
          </w:tcPr>
          <w:p w:rsidR="00ED6F7E" w:rsidRPr="00B1263C" w:rsidRDefault="00ED6F7E" w:rsidP="00910B04">
            <w:pPr>
              <w:ind w:firstLine="59"/>
              <w:jc w:val="both"/>
              <w:rPr>
                <w:sz w:val="28"/>
                <w:szCs w:val="28"/>
              </w:rPr>
            </w:pPr>
            <w:r w:rsidRPr="00B1263C">
              <w:rPr>
                <w:sz w:val="28"/>
                <w:szCs w:val="28"/>
              </w:rPr>
              <w:t>Нашарлау</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3</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3</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7</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3.5</w:t>
            </w:r>
          </w:p>
        </w:tc>
        <w:tc>
          <w:tcPr>
            <w:tcW w:w="4277" w:type="dxa"/>
            <w:shd w:val="clear" w:color="auto" w:fill="auto"/>
            <w:hideMark/>
          </w:tcPr>
          <w:p w:rsidR="00ED6F7E" w:rsidRPr="00B1263C" w:rsidRDefault="00ED6F7E" w:rsidP="00910B04">
            <w:pPr>
              <w:ind w:firstLine="59"/>
              <w:jc w:val="both"/>
              <w:rPr>
                <w:sz w:val="28"/>
                <w:szCs w:val="28"/>
              </w:rPr>
            </w:pPr>
            <w:r w:rsidRPr="00B1263C">
              <w:rPr>
                <w:sz w:val="28"/>
                <w:szCs w:val="28"/>
              </w:rPr>
              <w:t>Қайтыс болды</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24</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19</w:t>
            </w:r>
          </w:p>
        </w:tc>
        <w:tc>
          <w:tcPr>
            <w:tcW w:w="1134" w:type="dxa"/>
            <w:shd w:val="clear" w:color="auto" w:fill="auto"/>
            <w:hideMark/>
          </w:tcPr>
          <w:p w:rsidR="00ED6F7E" w:rsidRPr="00B1263C" w:rsidRDefault="00ED6F7E" w:rsidP="00910B04">
            <w:pPr>
              <w:ind w:firstLine="34"/>
              <w:jc w:val="both"/>
              <w:rPr>
                <w:sz w:val="28"/>
                <w:szCs w:val="28"/>
              </w:rPr>
            </w:pPr>
            <w:r w:rsidRPr="00B1263C">
              <w:rPr>
                <w:sz w:val="28"/>
                <w:szCs w:val="28"/>
              </w:rPr>
              <w:t>19</w:t>
            </w:r>
          </w:p>
        </w:tc>
        <w:tc>
          <w:tcPr>
            <w:tcW w:w="1139" w:type="dxa"/>
          </w:tcPr>
          <w:p w:rsidR="00ED6F7E" w:rsidRPr="00B1263C" w:rsidRDefault="00ED6F7E" w:rsidP="00910B04">
            <w:pPr>
              <w:ind w:firstLine="34"/>
              <w:jc w:val="both"/>
              <w:rPr>
                <w:sz w:val="28"/>
                <w:szCs w:val="28"/>
                <w:lang w:val="kk-KZ"/>
              </w:rPr>
            </w:pPr>
            <w:r w:rsidRPr="00B1263C">
              <w:rPr>
                <w:sz w:val="28"/>
                <w:szCs w:val="28"/>
                <w:lang w:val="kk-KZ"/>
              </w:rPr>
              <w:t>21</w:t>
            </w:r>
          </w:p>
        </w:tc>
      </w:tr>
      <w:tr w:rsidR="00ED6F7E" w:rsidRPr="00B1263C" w:rsidTr="002C1FA8">
        <w:trPr>
          <w:trHeight w:val="390"/>
          <w:jc w:val="center"/>
        </w:trPr>
        <w:tc>
          <w:tcPr>
            <w:tcW w:w="9639" w:type="dxa"/>
            <w:gridSpan w:val="6"/>
          </w:tcPr>
          <w:p w:rsidR="00ED6F7E" w:rsidRPr="00B1263C" w:rsidRDefault="00782E83" w:rsidP="00910B04">
            <w:pPr>
              <w:jc w:val="both"/>
              <w:rPr>
                <w:bCs/>
                <w:sz w:val="28"/>
                <w:szCs w:val="28"/>
              </w:rPr>
            </w:pPr>
            <w:r w:rsidRPr="00B1263C">
              <w:rPr>
                <w:bCs/>
                <w:sz w:val="28"/>
                <w:szCs w:val="28"/>
                <w:lang w:val="kk-KZ"/>
              </w:rPr>
              <w:t xml:space="preserve">          </w:t>
            </w:r>
            <w:r w:rsidR="00ED6F7E" w:rsidRPr="00B1263C">
              <w:rPr>
                <w:bCs/>
                <w:sz w:val="28"/>
                <w:szCs w:val="28"/>
              </w:rPr>
              <w:t>Медициналық тиімділік</w:t>
            </w:r>
          </w:p>
        </w:tc>
      </w:tr>
      <w:tr w:rsidR="00ED6F7E" w:rsidRPr="00B1263C" w:rsidTr="00BE0FB2">
        <w:trPr>
          <w:trHeight w:val="362"/>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3.1</w:t>
            </w:r>
          </w:p>
        </w:tc>
        <w:tc>
          <w:tcPr>
            <w:tcW w:w="4277" w:type="dxa"/>
            <w:shd w:val="clear" w:color="auto" w:fill="auto"/>
            <w:hideMark/>
          </w:tcPr>
          <w:p w:rsidR="00ED6F7E" w:rsidRPr="00B1263C" w:rsidRDefault="00ED6F7E" w:rsidP="00910B04">
            <w:pPr>
              <w:jc w:val="both"/>
              <w:rPr>
                <w:sz w:val="28"/>
                <w:szCs w:val="28"/>
              </w:rPr>
            </w:pPr>
            <w:r w:rsidRPr="00B1263C">
              <w:rPr>
                <w:sz w:val="28"/>
                <w:szCs w:val="28"/>
                <w:lang w:val="kk-KZ"/>
              </w:rPr>
              <w:t>Е</w:t>
            </w:r>
            <w:r w:rsidRPr="00B1263C">
              <w:rPr>
                <w:sz w:val="28"/>
                <w:szCs w:val="28"/>
              </w:rPr>
              <w:t>мделген науқастардың үлесі</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8,18%</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6,15%</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6,63%</w:t>
            </w:r>
          </w:p>
        </w:tc>
        <w:tc>
          <w:tcPr>
            <w:tcW w:w="1139" w:type="dxa"/>
          </w:tcPr>
          <w:p w:rsidR="00ED6F7E" w:rsidRPr="00B1263C" w:rsidRDefault="00ED6F7E" w:rsidP="00910B04">
            <w:pPr>
              <w:ind w:firstLine="34"/>
              <w:jc w:val="both"/>
              <w:rPr>
                <w:sz w:val="28"/>
                <w:szCs w:val="28"/>
              </w:rPr>
            </w:pPr>
            <w:r w:rsidRPr="00B1263C">
              <w:rPr>
                <w:sz w:val="28"/>
                <w:szCs w:val="28"/>
                <w:lang w:val="kk-KZ"/>
              </w:rPr>
              <w:t>7,23</w:t>
            </w:r>
            <w:r w:rsidRPr="00B1263C">
              <w:rPr>
                <w:sz w:val="28"/>
                <w:szCs w:val="28"/>
              </w:rPr>
              <w:t>%</w:t>
            </w:r>
          </w:p>
        </w:tc>
      </w:tr>
      <w:tr w:rsidR="00ED6F7E" w:rsidRPr="00B1263C" w:rsidTr="00BE0FB2">
        <w:trPr>
          <w:trHeight w:val="62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3.2</w:t>
            </w:r>
          </w:p>
        </w:tc>
        <w:tc>
          <w:tcPr>
            <w:tcW w:w="4277" w:type="dxa"/>
            <w:shd w:val="clear" w:color="auto" w:fill="auto"/>
            <w:hideMark/>
          </w:tcPr>
          <w:p w:rsidR="00ED6F7E" w:rsidRPr="00B1263C" w:rsidRDefault="00ED6F7E" w:rsidP="00910B04">
            <w:pPr>
              <w:jc w:val="both"/>
              <w:rPr>
                <w:sz w:val="28"/>
                <w:szCs w:val="28"/>
              </w:rPr>
            </w:pPr>
            <w:r w:rsidRPr="00B1263C">
              <w:rPr>
                <w:sz w:val="28"/>
                <w:szCs w:val="28"/>
                <w:lang w:val="kk-KZ"/>
              </w:rPr>
              <w:t>Д</w:t>
            </w:r>
            <w:r w:rsidRPr="00B1263C">
              <w:rPr>
                <w:sz w:val="28"/>
                <w:szCs w:val="28"/>
              </w:rPr>
              <w:t>енсаулығы жақсарған науқастардың үлесі</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91,59%</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93,56%</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92,02%</w:t>
            </w:r>
          </w:p>
        </w:tc>
        <w:tc>
          <w:tcPr>
            <w:tcW w:w="1139" w:type="dxa"/>
          </w:tcPr>
          <w:p w:rsidR="002C1FA8" w:rsidRPr="00B1263C" w:rsidRDefault="002C1FA8" w:rsidP="00910B04">
            <w:pPr>
              <w:ind w:firstLine="34"/>
              <w:jc w:val="both"/>
              <w:rPr>
                <w:sz w:val="28"/>
                <w:szCs w:val="28"/>
              </w:rPr>
            </w:pPr>
          </w:p>
          <w:p w:rsidR="00ED6F7E" w:rsidRPr="00B1263C" w:rsidRDefault="00ED6F7E" w:rsidP="00910B04">
            <w:pPr>
              <w:ind w:firstLine="34"/>
              <w:jc w:val="both"/>
              <w:rPr>
                <w:sz w:val="28"/>
                <w:szCs w:val="28"/>
              </w:rPr>
            </w:pPr>
            <w:r w:rsidRPr="00B1263C">
              <w:rPr>
                <w:sz w:val="28"/>
                <w:szCs w:val="28"/>
              </w:rPr>
              <w:t>94,8%</w:t>
            </w:r>
          </w:p>
        </w:tc>
      </w:tr>
      <w:tr w:rsidR="00ED6F7E" w:rsidRPr="00B1263C" w:rsidTr="00BE0FB2">
        <w:trPr>
          <w:trHeight w:val="347"/>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3.3</w:t>
            </w:r>
          </w:p>
        </w:tc>
        <w:tc>
          <w:tcPr>
            <w:tcW w:w="4277" w:type="dxa"/>
            <w:shd w:val="clear" w:color="auto" w:fill="auto"/>
            <w:hideMark/>
          </w:tcPr>
          <w:p w:rsidR="00ED6F7E" w:rsidRPr="00B1263C" w:rsidRDefault="00ED6F7E" w:rsidP="00910B04">
            <w:pPr>
              <w:jc w:val="both"/>
              <w:rPr>
                <w:sz w:val="28"/>
                <w:szCs w:val="28"/>
              </w:rPr>
            </w:pPr>
            <w:r w:rsidRPr="00B1263C">
              <w:rPr>
                <w:sz w:val="28"/>
                <w:szCs w:val="28"/>
                <w:lang w:val="kk-KZ"/>
              </w:rPr>
              <w:t xml:space="preserve">Денсаулығы </w:t>
            </w:r>
            <w:r w:rsidRPr="00B1263C">
              <w:rPr>
                <w:sz w:val="28"/>
                <w:szCs w:val="28"/>
              </w:rPr>
              <w:t xml:space="preserve">өзгермеген науқастардың үлесі </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0,21%</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0,16%</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0,12%</w:t>
            </w:r>
          </w:p>
        </w:tc>
        <w:tc>
          <w:tcPr>
            <w:tcW w:w="1139" w:type="dxa"/>
          </w:tcPr>
          <w:p w:rsidR="002C1FA8" w:rsidRPr="00B1263C" w:rsidRDefault="002C1FA8" w:rsidP="00910B04">
            <w:pPr>
              <w:ind w:firstLine="34"/>
              <w:jc w:val="both"/>
              <w:rPr>
                <w:sz w:val="28"/>
                <w:szCs w:val="28"/>
              </w:rPr>
            </w:pPr>
          </w:p>
          <w:p w:rsidR="00ED6F7E" w:rsidRPr="00B1263C" w:rsidRDefault="00ED6F7E" w:rsidP="00910B04">
            <w:pPr>
              <w:ind w:firstLine="34"/>
              <w:jc w:val="both"/>
              <w:rPr>
                <w:sz w:val="28"/>
                <w:szCs w:val="28"/>
              </w:rPr>
            </w:pPr>
            <w:r w:rsidRPr="00B1263C">
              <w:rPr>
                <w:sz w:val="28"/>
                <w:szCs w:val="28"/>
              </w:rPr>
              <w:t>0,14%</w:t>
            </w:r>
          </w:p>
        </w:tc>
      </w:tr>
      <w:tr w:rsidR="00ED6F7E" w:rsidRPr="00B1263C" w:rsidTr="00BE0FB2">
        <w:trPr>
          <w:trHeight w:val="62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3.4</w:t>
            </w:r>
          </w:p>
        </w:tc>
        <w:tc>
          <w:tcPr>
            <w:tcW w:w="4277" w:type="dxa"/>
            <w:shd w:val="clear" w:color="auto" w:fill="auto"/>
            <w:hideMark/>
          </w:tcPr>
          <w:p w:rsidR="00ED6F7E" w:rsidRPr="00B1263C" w:rsidRDefault="00ED6F7E" w:rsidP="00910B04">
            <w:pPr>
              <w:jc w:val="both"/>
              <w:rPr>
                <w:sz w:val="28"/>
                <w:szCs w:val="28"/>
              </w:rPr>
            </w:pPr>
            <w:r w:rsidRPr="00B1263C">
              <w:rPr>
                <w:sz w:val="28"/>
                <w:szCs w:val="28"/>
                <w:lang w:val="kk-KZ"/>
              </w:rPr>
              <w:t>Д</w:t>
            </w:r>
            <w:r w:rsidRPr="00B1263C">
              <w:rPr>
                <w:sz w:val="28"/>
                <w:szCs w:val="28"/>
              </w:rPr>
              <w:t>енсаулығы нашар науқастардың үлесі</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0,02%</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0,01%</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0,02%</w:t>
            </w:r>
          </w:p>
        </w:tc>
        <w:tc>
          <w:tcPr>
            <w:tcW w:w="1139" w:type="dxa"/>
          </w:tcPr>
          <w:p w:rsidR="002C1FA8" w:rsidRPr="00B1263C" w:rsidRDefault="002C1FA8" w:rsidP="00910B04">
            <w:pPr>
              <w:ind w:firstLine="34"/>
              <w:jc w:val="both"/>
              <w:rPr>
                <w:sz w:val="28"/>
                <w:szCs w:val="28"/>
              </w:rPr>
            </w:pPr>
          </w:p>
          <w:p w:rsidR="00ED6F7E" w:rsidRPr="00B1263C" w:rsidRDefault="00ED6F7E" w:rsidP="00910B04">
            <w:pPr>
              <w:ind w:firstLine="34"/>
              <w:jc w:val="both"/>
              <w:rPr>
                <w:sz w:val="28"/>
                <w:szCs w:val="28"/>
              </w:rPr>
            </w:pPr>
            <w:r w:rsidRPr="00B1263C">
              <w:rPr>
                <w:sz w:val="28"/>
                <w:szCs w:val="28"/>
              </w:rPr>
              <w:t>0,04%</w:t>
            </w:r>
          </w:p>
        </w:tc>
      </w:tr>
      <w:tr w:rsidR="00ED6F7E" w:rsidRPr="00B1263C" w:rsidTr="00BE0FB2">
        <w:trPr>
          <w:trHeight w:val="361"/>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3.5</w:t>
            </w:r>
          </w:p>
        </w:tc>
        <w:tc>
          <w:tcPr>
            <w:tcW w:w="4277" w:type="dxa"/>
            <w:shd w:val="clear" w:color="auto" w:fill="auto"/>
            <w:hideMark/>
          </w:tcPr>
          <w:p w:rsidR="00ED6F7E" w:rsidRPr="00B1263C" w:rsidRDefault="00ED6F7E" w:rsidP="00910B04">
            <w:pPr>
              <w:jc w:val="both"/>
              <w:rPr>
                <w:sz w:val="28"/>
                <w:szCs w:val="28"/>
              </w:rPr>
            </w:pPr>
            <w:r w:rsidRPr="00B1263C">
              <w:rPr>
                <w:sz w:val="28"/>
                <w:szCs w:val="28"/>
                <w:lang w:val="kk-KZ"/>
              </w:rPr>
              <w:t>Қ</w:t>
            </w:r>
            <w:r w:rsidRPr="00B1263C">
              <w:rPr>
                <w:sz w:val="28"/>
                <w:szCs w:val="28"/>
              </w:rPr>
              <w:t>айтыс болған науқастардың үлесі</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0,17%</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0,12%</w:t>
            </w:r>
          </w:p>
        </w:tc>
        <w:tc>
          <w:tcPr>
            <w:tcW w:w="1134" w:type="dxa"/>
            <w:shd w:val="clear" w:color="auto" w:fill="auto"/>
            <w:noWrap/>
            <w:vAlign w:val="center"/>
            <w:hideMark/>
          </w:tcPr>
          <w:p w:rsidR="00ED6F7E" w:rsidRPr="00B1263C" w:rsidRDefault="00ED6F7E" w:rsidP="00910B04">
            <w:pPr>
              <w:ind w:firstLine="34"/>
              <w:jc w:val="both"/>
              <w:rPr>
                <w:sz w:val="28"/>
                <w:szCs w:val="28"/>
              </w:rPr>
            </w:pPr>
            <w:r w:rsidRPr="00B1263C">
              <w:rPr>
                <w:sz w:val="28"/>
                <w:szCs w:val="28"/>
              </w:rPr>
              <w:t>0,15%</w:t>
            </w:r>
          </w:p>
        </w:tc>
        <w:tc>
          <w:tcPr>
            <w:tcW w:w="1139" w:type="dxa"/>
          </w:tcPr>
          <w:p w:rsidR="002C1FA8" w:rsidRPr="00B1263C" w:rsidRDefault="002C1FA8" w:rsidP="00910B04">
            <w:pPr>
              <w:ind w:firstLine="34"/>
              <w:jc w:val="both"/>
              <w:rPr>
                <w:sz w:val="28"/>
                <w:szCs w:val="28"/>
              </w:rPr>
            </w:pPr>
          </w:p>
          <w:p w:rsidR="00ED6F7E" w:rsidRPr="00B1263C" w:rsidRDefault="00ED6F7E" w:rsidP="00910B04">
            <w:pPr>
              <w:ind w:firstLine="34"/>
              <w:jc w:val="both"/>
              <w:rPr>
                <w:sz w:val="28"/>
                <w:szCs w:val="28"/>
              </w:rPr>
            </w:pPr>
            <w:r w:rsidRPr="00B1263C">
              <w:rPr>
                <w:sz w:val="28"/>
                <w:szCs w:val="28"/>
              </w:rPr>
              <w:t>0,21%</w:t>
            </w:r>
          </w:p>
        </w:tc>
      </w:tr>
      <w:tr w:rsidR="00ED6F7E" w:rsidRPr="00B1263C" w:rsidTr="002C1FA8">
        <w:trPr>
          <w:trHeight w:val="361"/>
          <w:jc w:val="center"/>
        </w:trPr>
        <w:tc>
          <w:tcPr>
            <w:tcW w:w="9639" w:type="dxa"/>
            <w:gridSpan w:val="6"/>
            <w:shd w:val="clear" w:color="auto" w:fill="auto"/>
          </w:tcPr>
          <w:p w:rsidR="00ED6F7E" w:rsidRPr="00B1263C" w:rsidRDefault="00ED6F7E" w:rsidP="002E4DA3">
            <w:pPr>
              <w:ind w:firstLine="709"/>
              <w:jc w:val="both"/>
              <w:rPr>
                <w:sz w:val="28"/>
                <w:szCs w:val="28"/>
              </w:rPr>
            </w:pPr>
            <w:r w:rsidRPr="00B1263C">
              <w:rPr>
                <w:sz w:val="28"/>
                <w:szCs w:val="28"/>
              </w:rPr>
              <w:t>Нормативтік көрсеткіштер</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3.1</w:t>
            </w:r>
          </w:p>
        </w:tc>
        <w:tc>
          <w:tcPr>
            <w:tcW w:w="4277" w:type="dxa"/>
            <w:shd w:val="clear" w:color="auto" w:fill="auto"/>
            <w:hideMark/>
          </w:tcPr>
          <w:p w:rsidR="00ED6F7E" w:rsidRPr="00B1263C" w:rsidRDefault="00ED6F7E" w:rsidP="002E4DA3">
            <w:pPr>
              <w:ind w:firstLine="709"/>
              <w:jc w:val="both"/>
              <w:rPr>
                <w:sz w:val="28"/>
                <w:szCs w:val="28"/>
                <w:lang w:val="kk-KZ"/>
              </w:rPr>
            </w:pPr>
            <w:r w:rsidRPr="00B1263C">
              <w:rPr>
                <w:sz w:val="28"/>
                <w:szCs w:val="28"/>
                <w:lang w:val="kk-KZ"/>
              </w:rPr>
              <w:t>Емделгендер</w:t>
            </w:r>
          </w:p>
        </w:tc>
        <w:tc>
          <w:tcPr>
            <w:tcW w:w="4541" w:type="dxa"/>
            <w:gridSpan w:val="4"/>
          </w:tcPr>
          <w:p w:rsidR="00ED6F7E" w:rsidRPr="00B1263C" w:rsidRDefault="00ED6F7E" w:rsidP="00910B04">
            <w:pPr>
              <w:ind w:firstLine="709"/>
              <w:jc w:val="center"/>
              <w:rPr>
                <w:sz w:val="28"/>
                <w:szCs w:val="28"/>
              </w:rPr>
            </w:pPr>
            <w:r w:rsidRPr="00B1263C">
              <w:rPr>
                <w:sz w:val="28"/>
                <w:szCs w:val="28"/>
              </w:rPr>
              <w:t>&lt;5,1</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3.2</w:t>
            </w:r>
          </w:p>
        </w:tc>
        <w:tc>
          <w:tcPr>
            <w:tcW w:w="4277" w:type="dxa"/>
            <w:shd w:val="clear" w:color="auto" w:fill="auto"/>
            <w:hideMark/>
          </w:tcPr>
          <w:p w:rsidR="00ED6F7E" w:rsidRPr="00B1263C" w:rsidRDefault="00ED6F7E" w:rsidP="002E4DA3">
            <w:pPr>
              <w:ind w:firstLine="709"/>
              <w:jc w:val="both"/>
              <w:rPr>
                <w:sz w:val="28"/>
                <w:szCs w:val="28"/>
                <w:lang w:val="kk-KZ"/>
              </w:rPr>
            </w:pPr>
            <w:r w:rsidRPr="00B1263C">
              <w:rPr>
                <w:sz w:val="28"/>
                <w:szCs w:val="28"/>
                <w:lang w:val="kk-KZ"/>
              </w:rPr>
              <w:t>Тәуір болғандар</w:t>
            </w:r>
          </w:p>
        </w:tc>
        <w:tc>
          <w:tcPr>
            <w:tcW w:w="4541" w:type="dxa"/>
            <w:gridSpan w:val="4"/>
          </w:tcPr>
          <w:p w:rsidR="00ED6F7E" w:rsidRPr="00B1263C" w:rsidRDefault="00ED6F7E" w:rsidP="00910B04">
            <w:pPr>
              <w:ind w:firstLine="709"/>
              <w:jc w:val="center"/>
              <w:rPr>
                <w:sz w:val="28"/>
                <w:szCs w:val="28"/>
              </w:rPr>
            </w:pPr>
            <w:r w:rsidRPr="00B1263C">
              <w:rPr>
                <w:sz w:val="28"/>
                <w:szCs w:val="28"/>
              </w:rPr>
              <w:t>&gt;10,5</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3.3</w:t>
            </w:r>
          </w:p>
        </w:tc>
        <w:tc>
          <w:tcPr>
            <w:tcW w:w="4277" w:type="dxa"/>
            <w:shd w:val="clear" w:color="auto" w:fill="auto"/>
            <w:hideMark/>
          </w:tcPr>
          <w:p w:rsidR="00ED6F7E" w:rsidRPr="00B1263C" w:rsidRDefault="002C1FA8" w:rsidP="002E4DA3">
            <w:pPr>
              <w:ind w:firstLine="709"/>
              <w:jc w:val="both"/>
              <w:rPr>
                <w:sz w:val="28"/>
                <w:szCs w:val="28"/>
              </w:rPr>
            </w:pPr>
            <w:r w:rsidRPr="00B1263C">
              <w:rPr>
                <w:sz w:val="28"/>
                <w:szCs w:val="28"/>
                <w:lang w:val="kk-KZ"/>
              </w:rPr>
              <w:t>Ө</w:t>
            </w:r>
            <w:r w:rsidR="00ED6F7E" w:rsidRPr="00B1263C">
              <w:rPr>
                <w:sz w:val="28"/>
                <w:szCs w:val="28"/>
              </w:rPr>
              <w:t>згеріс жоқ</w:t>
            </w:r>
          </w:p>
        </w:tc>
        <w:tc>
          <w:tcPr>
            <w:tcW w:w="4541" w:type="dxa"/>
            <w:gridSpan w:val="4"/>
          </w:tcPr>
          <w:p w:rsidR="00ED6F7E" w:rsidRPr="00B1263C" w:rsidRDefault="00ED6F7E" w:rsidP="00910B04">
            <w:pPr>
              <w:ind w:firstLine="709"/>
              <w:jc w:val="center"/>
              <w:rPr>
                <w:sz w:val="28"/>
                <w:szCs w:val="28"/>
              </w:rPr>
            </w:pPr>
            <w:r w:rsidRPr="00B1263C">
              <w:rPr>
                <w:sz w:val="28"/>
                <w:szCs w:val="28"/>
              </w:rPr>
              <w:t>&lt;0,3</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3.4</w:t>
            </w:r>
          </w:p>
        </w:tc>
        <w:tc>
          <w:tcPr>
            <w:tcW w:w="4277" w:type="dxa"/>
            <w:shd w:val="clear" w:color="auto" w:fill="auto"/>
            <w:hideMark/>
          </w:tcPr>
          <w:p w:rsidR="00ED6F7E" w:rsidRPr="00B1263C" w:rsidRDefault="00ED6F7E" w:rsidP="002E4DA3">
            <w:pPr>
              <w:ind w:firstLine="709"/>
              <w:jc w:val="both"/>
              <w:rPr>
                <w:sz w:val="28"/>
                <w:szCs w:val="28"/>
              </w:rPr>
            </w:pPr>
            <w:r w:rsidRPr="00B1263C">
              <w:rPr>
                <w:sz w:val="28"/>
                <w:szCs w:val="28"/>
              </w:rPr>
              <w:t>Нашарлау</w:t>
            </w:r>
          </w:p>
        </w:tc>
        <w:tc>
          <w:tcPr>
            <w:tcW w:w="4541" w:type="dxa"/>
            <w:gridSpan w:val="4"/>
          </w:tcPr>
          <w:p w:rsidR="00ED6F7E" w:rsidRPr="00B1263C" w:rsidRDefault="00ED6F7E" w:rsidP="00910B04">
            <w:pPr>
              <w:ind w:firstLine="709"/>
              <w:jc w:val="center"/>
              <w:rPr>
                <w:sz w:val="28"/>
                <w:szCs w:val="28"/>
              </w:rPr>
            </w:pPr>
            <w:r w:rsidRPr="00B1263C">
              <w:rPr>
                <w:sz w:val="28"/>
                <w:szCs w:val="28"/>
              </w:rPr>
              <w:t>&gt;0,1</w:t>
            </w:r>
          </w:p>
        </w:tc>
      </w:tr>
      <w:tr w:rsidR="00ED6F7E" w:rsidRPr="00B1263C" w:rsidTr="00BE0FB2">
        <w:trPr>
          <w:trHeight w:val="310"/>
          <w:jc w:val="center"/>
        </w:trPr>
        <w:tc>
          <w:tcPr>
            <w:tcW w:w="821" w:type="dxa"/>
            <w:shd w:val="clear" w:color="auto" w:fill="auto"/>
            <w:hideMark/>
          </w:tcPr>
          <w:p w:rsidR="00ED6F7E" w:rsidRPr="00B1263C" w:rsidRDefault="00ED6F7E" w:rsidP="00910B04">
            <w:pPr>
              <w:jc w:val="both"/>
              <w:rPr>
                <w:sz w:val="28"/>
                <w:szCs w:val="28"/>
              </w:rPr>
            </w:pPr>
            <w:r w:rsidRPr="00B1263C">
              <w:rPr>
                <w:sz w:val="28"/>
                <w:szCs w:val="28"/>
              </w:rPr>
              <w:t>3.5</w:t>
            </w:r>
          </w:p>
        </w:tc>
        <w:tc>
          <w:tcPr>
            <w:tcW w:w="4277" w:type="dxa"/>
            <w:shd w:val="clear" w:color="auto" w:fill="auto"/>
            <w:hideMark/>
          </w:tcPr>
          <w:p w:rsidR="00ED6F7E" w:rsidRPr="00B1263C" w:rsidRDefault="00ED6F7E" w:rsidP="002E4DA3">
            <w:pPr>
              <w:ind w:firstLine="709"/>
              <w:jc w:val="both"/>
              <w:rPr>
                <w:sz w:val="28"/>
                <w:szCs w:val="28"/>
              </w:rPr>
            </w:pPr>
            <w:r w:rsidRPr="00B1263C">
              <w:rPr>
                <w:sz w:val="28"/>
                <w:szCs w:val="28"/>
              </w:rPr>
              <w:t>Қайтыс болды</w:t>
            </w:r>
          </w:p>
        </w:tc>
        <w:tc>
          <w:tcPr>
            <w:tcW w:w="4541" w:type="dxa"/>
            <w:gridSpan w:val="4"/>
          </w:tcPr>
          <w:p w:rsidR="00ED6F7E" w:rsidRPr="00B1263C" w:rsidRDefault="00ED6F7E" w:rsidP="00910B04">
            <w:pPr>
              <w:ind w:firstLine="709"/>
              <w:jc w:val="center"/>
              <w:rPr>
                <w:sz w:val="28"/>
                <w:szCs w:val="28"/>
              </w:rPr>
            </w:pPr>
            <w:r w:rsidRPr="00B1263C">
              <w:rPr>
                <w:sz w:val="28"/>
                <w:szCs w:val="28"/>
              </w:rPr>
              <w:t>&lt;0,07</w:t>
            </w:r>
          </w:p>
        </w:tc>
      </w:tr>
      <w:tr w:rsidR="00ED6F7E" w:rsidRPr="00B1263C" w:rsidTr="002C1FA8">
        <w:trPr>
          <w:trHeight w:val="430"/>
          <w:jc w:val="center"/>
        </w:trPr>
        <w:tc>
          <w:tcPr>
            <w:tcW w:w="9639" w:type="dxa"/>
            <w:gridSpan w:val="6"/>
            <w:shd w:val="clear" w:color="auto" w:fill="auto"/>
            <w:hideMark/>
          </w:tcPr>
          <w:p w:rsidR="00ED6F7E" w:rsidRPr="00B1263C" w:rsidRDefault="00D52577" w:rsidP="00910B04">
            <w:pPr>
              <w:jc w:val="both"/>
              <w:rPr>
                <w:sz w:val="28"/>
                <w:szCs w:val="28"/>
              </w:rPr>
            </w:pPr>
            <w:r w:rsidRPr="00B1263C">
              <w:rPr>
                <w:sz w:val="28"/>
                <w:szCs w:val="28"/>
                <w:lang w:val="kk-KZ"/>
              </w:rPr>
              <w:t xml:space="preserve">Ескерту: </w:t>
            </w:r>
            <w:r w:rsidR="00ED6F7E" w:rsidRPr="00B1263C">
              <w:rPr>
                <w:sz w:val="28"/>
                <w:szCs w:val="28"/>
              </w:rPr>
              <w:t xml:space="preserve"> [</w:t>
            </w:r>
            <w:r w:rsidR="003142CA" w:rsidRPr="00B1263C">
              <w:rPr>
                <w:sz w:val="28"/>
                <w:szCs w:val="28"/>
                <w:lang w:val="kk-KZ"/>
              </w:rPr>
              <w:t>100</w:t>
            </w:r>
            <w:hyperlink r:id="rId144" w:history="1"/>
            <w:r w:rsidR="00ED6F7E" w:rsidRPr="00B1263C">
              <w:rPr>
                <w:sz w:val="28"/>
                <w:szCs w:val="28"/>
              </w:rPr>
              <w:t>] деректер негізінде автор есептеген</w:t>
            </w:r>
          </w:p>
        </w:tc>
      </w:tr>
    </w:tbl>
    <w:p w:rsidR="000D3BED" w:rsidRPr="00B1263C" w:rsidRDefault="000D3BED" w:rsidP="002E4DA3">
      <w:pPr>
        <w:widowControl w:val="0"/>
        <w:tabs>
          <w:tab w:val="left" w:pos="709"/>
        </w:tabs>
        <w:ind w:firstLine="709"/>
        <w:jc w:val="both"/>
        <w:rPr>
          <w:sz w:val="28"/>
          <w:szCs w:val="28"/>
        </w:rPr>
      </w:pPr>
    </w:p>
    <w:p w:rsidR="006E54D7" w:rsidRPr="00B025D5" w:rsidRDefault="0072026A" w:rsidP="00B025D5">
      <w:pPr>
        <w:ind w:firstLine="709"/>
        <w:jc w:val="both"/>
        <w:rPr>
          <w:sz w:val="28"/>
          <w:szCs w:val="28"/>
        </w:rPr>
      </w:pPr>
      <w:r w:rsidRPr="00B025D5">
        <w:rPr>
          <w:sz w:val="28"/>
          <w:szCs w:val="28"/>
        </w:rPr>
        <w:t>20</w:t>
      </w:r>
      <w:r w:rsidR="006E54D7" w:rsidRPr="00B025D5">
        <w:rPr>
          <w:sz w:val="28"/>
          <w:szCs w:val="28"/>
        </w:rPr>
        <w:t>-</w:t>
      </w:r>
      <w:r w:rsidR="006D3712" w:rsidRPr="00B025D5">
        <w:rPr>
          <w:sz w:val="28"/>
          <w:szCs w:val="28"/>
        </w:rPr>
        <w:t>шы</w:t>
      </w:r>
      <w:r w:rsidR="002C1FA8" w:rsidRPr="00B025D5">
        <w:rPr>
          <w:sz w:val="28"/>
          <w:szCs w:val="28"/>
        </w:rPr>
        <w:t xml:space="preserve"> </w:t>
      </w:r>
      <w:r w:rsidR="006E54D7" w:rsidRPr="00B025D5">
        <w:rPr>
          <w:sz w:val="28"/>
          <w:szCs w:val="28"/>
        </w:rPr>
        <w:t xml:space="preserve">кестедегі талдау бұл стационарда </w:t>
      </w:r>
      <w:r w:rsidR="009650DA" w:rsidRPr="00B025D5">
        <w:rPr>
          <w:sz w:val="28"/>
          <w:szCs w:val="28"/>
        </w:rPr>
        <w:t xml:space="preserve">жату арқылы </w:t>
      </w:r>
      <w:r w:rsidR="006E54D7" w:rsidRPr="00B025D5">
        <w:rPr>
          <w:sz w:val="28"/>
          <w:szCs w:val="28"/>
        </w:rPr>
        <w:t>денсаулығы жақсарған науқастардың жоғары пайызын құрайтынын көрсетеді.</w:t>
      </w:r>
    </w:p>
    <w:p w:rsidR="006E54D7" w:rsidRPr="00B025D5" w:rsidRDefault="006E54D7" w:rsidP="00B025D5">
      <w:pPr>
        <w:ind w:firstLine="709"/>
        <w:jc w:val="both"/>
        <w:rPr>
          <w:sz w:val="28"/>
          <w:szCs w:val="28"/>
        </w:rPr>
      </w:pPr>
      <w:r w:rsidRPr="00B025D5">
        <w:rPr>
          <w:sz w:val="28"/>
          <w:szCs w:val="28"/>
        </w:rPr>
        <w:t xml:space="preserve">Жыл сайын Қазақстан Республикасы Денсаулық сақтау министрлігінің www.gov.kz ресми интернет-ресурсында </w:t>
      </w:r>
      <w:r w:rsidR="00B755CD" w:rsidRPr="00B025D5">
        <w:rPr>
          <w:sz w:val="28"/>
          <w:szCs w:val="28"/>
        </w:rPr>
        <w:t>«</w:t>
      </w:r>
      <w:r w:rsidRPr="00B025D5">
        <w:rPr>
          <w:sz w:val="28"/>
          <w:szCs w:val="28"/>
        </w:rPr>
        <w:t>Саланың статистикалық деректері</w:t>
      </w:r>
      <w:r w:rsidR="00B755CD" w:rsidRPr="00B025D5">
        <w:rPr>
          <w:sz w:val="28"/>
          <w:szCs w:val="28"/>
        </w:rPr>
        <w:t>»</w:t>
      </w:r>
      <w:r w:rsidRPr="00B025D5">
        <w:rPr>
          <w:sz w:val="28"/>
          <w:szCs w:val="28"/>
        </w:rPr>
        <w:t xml:space="preserve"> </w:t>
      </w:r>
      <w:r w:rsidR="00B755CD" w:rsidRPr="00B025D5">
        <w:rPr>
          <w:sz w:val="28"/>
          <w:szCs w:val="28"/>
        </w:rPr>
        <w:t>«</w:t>
      </w:r>
      <w:r w:rsidRPr="00B025D5">
        <w:rPr>
          <w:sz w:val="28"/>
          <w:szCs w:val="28"/>
        </w:rPr>
        <w:t>Денсаулық сақтау статистикасы</w:t>
      </w:r>
      <w:r w:rsidR="00B755CD" w:rsidRPr="00B025D5">
        <w:rPr>
          <w:sz w:val="28"/>
          <w:szCs w:val="28"/>
        </w:rPr>
        <w:t>»</w:t>
      </w:r>
      <w:r w:rsidR="009650DA" w:rsidRPr="00B025D5">
        <w:rPr>
          <w:sz w:val="28"/>
          <w:szCs w:val="28"/>
        </w:rPr>
        <w:t>,</w:t>
      </w:r>
      <w:r w:rsidRPr="00B025D5">
        <w:rPr>
          <w:sz w:val="28"/>
          <w:szCs w:val="28"/>
        </w:rPr>
        <w:t xml:space="preserve"> </w:t>
      </w:r>
      <w:r w:rsidR="00B755CD" w:rsidRPr="00B025D5">
        <w:rPr>
          <w:sz w:val="28"/>
          <w:szCs w:val="28"/>
        </w:rPr>
        <w:t>«</w:t>
      </w:r>
      <w:r w:rsidRPr="00B025D5">
        <w:rPr>
          <w:sz w:val="28"/>
          <w:szCs w:val="28"/>
        </w:rPr>
        <w:t>Статистикалық жинақтар</w:t>
      </w:r>
      <w:r w:rsidR="00B755CD" w:rsidRPr="00B025D5">
        <w:rPr>
          <w:sz w:val="28"/>
          <w:szCs w:val="28"/>
        </w:rPr>
        <w:t>»</w:t>
      </w:r>
      <w:r w:rsidRPr="00B025D5">
        <w:rPr>
          <w:sz w:val="28"/>
          <w:szCs w:val="28"/>
        </w:rPr>
        <w:t xml:space="preserve"> бөлімдерінде жарияланатын өлім-жітім көрсеткіші қ</w:t>
      </w:r>
      <w:r w:rsidR="009650DA" w:rsidRPr="00B025D5">
        <w:rPr>
          <w:sz w:val="28"/>
          <w:szCs w:val="28"/>
        </w:rPr>
        <w:t xml:space="preserve">айтыс болған науқастардың саны </w:t>
      </w:r>
      <w:r w:rsidRPr="00B025D5">
        <w:rPr>
          <w:sz w:val="28"/>
          <w:szCs w:val="28"/>
        </w:rPr>
        <w:t>көрсеткіштерінің ем-шара қолданғандар санына арақатынасын кө</w:t>
      </w:r>
      <w:r w:rsidR="007B1F11" w:rsidRPr="00B025D5">
        <w:rPr>
          <w:sz w:val="28"/>
          <w:szCs w:val="28"/>
        </w:rPr>
        <w:t>рсетеді</w:t>
      </w:r>
      <w:r w:rsidRPr="00B025D5">
        <w:rPr>
          <w:sz w:val="28"/>
          <w:szCs w:val="28"/>
        </w:rPr>
        <w:t xml:space="preserve"> </w:t>
      </w:r>
      <w:r w:rsidR="000D3BED" w:rsidRPr="00B025D5">
        <w:rPr>
          <w:sz w:val="28"/>
          <w:szCs w:val="28"/>
        </w:rPr>
        <w:t>[</w:t>
      </w:r>
      <w:r w:rsidR="003142CA" w:rsidRPr="00B025D5">
        <w:rPr>
          <w:sz w:val="28"/>
          <w:szCs w:val="28"/>
        </w:rPr>
        <w:t>116</w:t>
      </w:r>
      <w:r w:rsidR="000D3BED" w:rsidRPr="00B025D5">
        <w:rPr>
          <w:sz w:val="28"/>
          <w:szCs w:val="28"/>
        </w:rPr>
        <w:t xml:space="preserve">]. </w:t>
      </w:r>
    </w:p>
    <w:p w:rsidR="006E54D7" w:rsidRPr="00B025D5" w:rsidRDefault="006E54D7" w:rsidP="00B025D5">
      <w:pPr>
        <w:ind w:firstLine="709"/>
        <w:jc w:val="both"/>
        <w:rPr>
          <w:rFonts w:eastAsiaTheme="minorEastAsia"/>
          <w:sz w:val="28"/>
          <w:szCs w:val="28"/>
        </w:rPr>
      </w:pPr>
      <w:r w:rsidRPr="00B025D5">
        <w:rPr>
          <w:rFonts w:eastAsiaTheme="minorEastAsia"/>
          <w:sz w:val="28"/>
          <w:szCs w:val="28"/>
        </w:rPr>
        <w:t>Ауруханадағы өлім келесі себептерге байланысты:</w:t>
      </w:r>
    </w:p>
    <w:p w:rsidR="006E54D7" w:rsidRPr="00B025D5" w:rsidRDefault="006E54D7" w:rsidP="00B025D5">
      <w:pPr>
        <w:ind w:firstLine="709"/>
        <w:jc w:val="both"/>
        <w:rPr>
          <w:sz w:val="28"/>
          <w:szCs w:val="28"/>
        </w:rPr>
      </w:pPr>
      <w:r w:rsidRPr="00B025D5">
        <w:rPr>
          <w:rFonts w:eastAsiaTheme="minorEastAsia"/>
          <w:sz w:val="28"/>
          <w:szCs w:val="28"/>
        </w:rPr>
        <w:t>2019 жылы:</w:t>
      </w:r>
    </w:p>
    <w:p w:rsidR="006E54D7" w:rsidRPr="00B025D5" w:rsidRDefault="007B638E" w:rsidP="00B025D5">
      <w:pPr>
        <w:ind w:firstLine="709"/>
        <w:jc w:val="both"/>
        <w:rPr>
          <w:sz w:val="28"/>
          <w:szCs w:val="28"/>
        </w:rPr>
      </w:pPr>
      <w:r>
        <w:rPr>
          <w:sz w:val="28"/>
          <w:szCs w:val="28"/>
        </w:rPr>
        <w:t xml:space="preserve">- </w:t>
      </w:r>
      <w:r w:rsidR="006E54D7" w:rsidRPr="00B025D5">
        <w:rPr>
          <w:sz w:val="28"/>
          <w:szCs w:val="28"/>
        </w:rPr>
        <w:t>1 орында – перинаталдық кезеңде болған жеке жағдайлар – 45,5%;</w:t>
      </w:r>
    </w:p>
    <w:p w:rsidR="006E54D7" w:rsidRPr="00B025D5" w:rsidRDefault="007B638E" w:rsidP="00B025D5">
      <w:pPr>
        <w:ind w:firstLine="709"/>
        <w:jc w:val="both"/>
        <w:rPr>
          <w:sz w:val="28"/>
          <w:szCs w:val="28"/>
        </w:rPr>
      </w:pPr>
      <w:r>
        <w:rPr>
          <w:sz w:val="28"/>
          <w:szCs w:val="28"/>
        </w:rPr>
        <w:lastRenderedPageBreak/>
        <w:t xml:space="preserve">- </w:t>
      </w:r>
      <w:r w:rsidR="006E54D7" w:rsidRPr="00B025D5">
        <w:rPr>
          <w:sz w:val="28"/>
          <w:szCs w:val="28"/>
        </w:rPr>
        <w:t>2 орында – туа біткен ауытқулар мен даму ақаулары, деформациялар мен хромосомалық бұзылыстар – 45,5%;</w:t>
      </w:r>
    </w:p>
    <w:p w:rsidR="006E54D7" w:rsidRPr="00B025D5" w:rsidRDefault="007B638E" w:rsidP="00B025D5">
      <w:pPr>
        <w:ind w:firstLine="709"/>
        <w:jc w:val="both"/>
        <w:rPr>
          <w:sz w:val="28"/>
          <w:szCs w:val="28"/>
        </w:rPr>
      </w:pPr>
      <w:r>
        <w:rPr>
          <w:sz w:val="28"/>
          <w:szCs w:val="28"/>
        </w:rPr>
        <w:t xml:space="preserve">- </w:t>
      </w:r>
      <w:r w:rsidR="006E54D7" w:rsidRPr="00B025D5">
        <w:rPr>
          <w:sz w:val="28"/>
          <w:szCs w:val="28"/>
        </w:rPr>
        <w:t>3 орында – кейбір жұқпалы және паразитарлық аурулар мен жүрек-қантамыр жүйесі аурулары – 9,1%.</w:t>
      </w:r>
    </w:p>
    <w:p w:rsidR="000D3BED" w:rsidRPr="00B025D5" w:rsidRDefault="006E54D7" w:rsidP="00B025D5">
      <w:pPr>
        <w:ind w:firstLine="709"/>
        <w:jc w:val="both"/>
        <w:rPr>
          <w:sz w:val="28"/>
          <w:szCs w:val="28"/>
        </w:rPr>
      </w:pPr>
      <w:r w:rsidRPr="00B025D5">
        <w:rPr>
          <w:sz w:val="28"/>
          <w:szCs w:val="28"/>
        </w:rPr>
        <w:t>2020 жылы</w:t>
      </w:r>
      <w:r w:rsidR="000D3BED" w:rsidRPr="00B025D5">
        <w:rPr>
          <w:sz w:val="28"/>
          <w:szCs w:val="28"/>
        </w:rPr>
        <w:t>:</w:t>
      </w:r>
    </w:p>
    <w:p w:rsidR="00523225" w:rsidRPr="00B025D5" w:rsidRDefault="007B638E" w:rsidP="00B025D5">
      <w:pPr>
        <w:ind w:firstLine="709"/>
        <w:jc w:val="both"/>
        <w:rPr>
          <w:sz w:val="28"/>
          <w:szCs w:val="28"/>
        </w:rPr>
      </w:pPr>
      <w:r>
        <w:rPr>
          <w:sz w:val="28"/>
          <w:szCs w:val="28"/>
        </w:rPr>
        <w:t xml:space="preserve">- </w:t>
      </w:r>
      <w:r w:rsidR="006E54D7" w:rsidRPr="00B025D5">
        <w:rPr>
          <w:sz w:val="28"/>
          <w:szCs w:val="28"/>
        </w:rPr>
        <w:t>1 орында – перинаталдық кезеңде болған жағдайлар – 66,7%;</w:t>
      </w:r>
    </w:p>
    <w:p w:rsidR="00523225" w:rsidRPr="00B025D5" w:rsidRDefault="007B638E" w:rsidP="00B025D5">
      <w:pPr>
        <w:ind w:firstLine="709"/>
        <w:jc w:val="both"/>
        <w:rPr>
          <w:sz w:val="28"/>
          <w:szCs w:val="28"/>
        </w:rPr>
      </w:pPr>
      <w:r>
        <w:rPr>
          <w:sz w:val="28"/>
          <w:szCs w:val="28"/>
        </w:rPr>
        <w:t xml:space="preserve">- </w:t>
      </w:r>
      <w:r w:rsidR="00523225" w:rsidRPr="00B025D5">
        <w:rPr>
          <w:sz w:val="28"/>
          <w:szCs w:val="28"/>
        </w:rPr>
        <w:t>2 орында – кейбір жұқпалы және паразитарлық аурулар мен жүрек-қантамыр жүйесі аурулары, жүйке жүйесі аурулары – 11,1%.</w:t>
      </w:r>
      <w:r w:rsidR="000D3BED" w:rsidRPr="00B025D5">
        <w:rPr>
          <w:rFonts w:eastAsia="SimSun"/>
          <w:sz w:val="28"/>
          <w:szCs w:val="28"/>
        </w:rPr>
        <w:tab/>
      </w:r>
    </w:p>
    <w:p w:rsidR="00EB43FC" w:rsidRPr="00B025D5" w:rsidRDefault="00EB43FC" w:rsidP="00B025D5">
      <w:pPr>
        <w:ind w:firstLine="709"/>
        <w:jc w:val="both"/>
        <w:rPr>
          <w:rFonts w:eastAsia="SimSun"/>
          <w:sz w:val="28"/>
          <w:szCs w:val="28"/>
        </w:rPr>
      </w:pPr>
      <w:r w:rsidRPr="00B025D5">
        <w:rPr>
          <w:rFonts w:eastAsia="SimSun"/>
          <w:sz w:val="28"/>
          <w:szCs w:val="28"/>
        </w:rPr>
        <w:t>Балалар өлімінің құрылымы және өлімге әкелетін нәтижелерді зерттеу жөніндегі комиссияның барлық жағдайларды талдау нәтижелері, жалпы алғанда, олардың медициналық қызметкерлердің біліктілігіне тәуелді емес</w:t>
      </w:r>
      <w:r w:rsidR="009650DA" w:rsidRPr="00B025D5">
        <w:rPr>
          <w:rFonts w:eastAsia="SimSun"/>
          <w:sz w:val="28"/>
          <w:szCs w:val="28"/>
        </w:rPr>
        <w:t>, сонымен қатар оның</w:t>
      </w:r>
      <w:r w:rsidRPr="00B025D5">
        <w:rPr>
          <w:rFonts w:eastAsia="SimSun"/>
          <w:sz w:val="28"/>
          <w:szCs w:val="28"/>
        </w:rPr>
        <w:t xml:space="preserve"> объективті екендігін көрсетеді.</w:t>
      </w:r>
    </w:p>
    <w:p w:rsidR="00217943" w:rsidRPr="00B025D5" w:rsidRDefault="00217943" w:rsidP="00B025D5">
      <w:pPr>
        <w:ind w:firstLine="709"/>
        <w:jc w:val="both"/>
        <w:rPr>
          <w:sz w:val="28"/>
          <w:szCs w:val="28"/>
        </w:rPr>
      </w:pPr>
      <w:r w:rsidRPr="00B025D5">
        <w:rPr>
          <w:sz w:val="28"/>
          <w:szCs w:val="28"/>
        </w:rPr>
        <w:t>2021 жылы:</w:t>
      </w:r>
    </w:p>
    <w:p w:rsidR="00217943" w:rsidRPr="00B025D5" w:rsidRDefault="007B638E" w:rsidP="00B025D5">
      <w:pPr>
        <w:ind w:firstLine="709"/>
        <w:jc w:val="both"/>
        <w:rPr>
          <w:sz w:val="28"/>
          <w:szCs w:val="28"/>
        </w:rPr>
      </w:pPr>
      <w:r>
        <w:rPr>
          <w:sz w:val="28"/>
          <w:szCs w:val="28"/>
        </w:rPr>
        <w:t xml:space="preserve">- </w:t>
      </w:r>
      <w:r w:rsidR="00217943" w:rsidRPr="00B025D5">
        <w:rPr>
          <w:sz w:val="28"/>
          <w:szCs w:val="28"/>
        </w:rPr>
        <w:t>1 орында – перинаталдық кезеңде болған жағдайлар – 72,3%;</w:t>
      </w:r>
    </w:p>
    <w:p w:rsidR="00217943" w:rsidRPr="00B025D5" w:rsidRDefault="007B638E" w:rsidP="00B025D5">
      <w:pPr>
        <w:ind w:firstLine="709"/>
        <w:jc w:val="both"/>
        <w:rPr>
          <w:sz w:val="28"/>
          <w:szCs w:val="28"/>
        </w:rPr>
      </w:pPr>
      <w:r>
        <w:rPr>
          <w:sz w:val="28"/>
          <w:szCs w:val="28"/>
        </w:rPr>
        <w:t xml:space="preserve">- </w:t>
      </w:r>
      <w:r w:rsidR="00217943" w:rsidRPr="00B025D5">
        <w:rPr>
          <w:sz w:val="28"/>
          <w:szCs w:val="28"/>
        </w:rPr>
        <w:t>2 орында – кейбір жұқпалы және паразитарлық аурулар мен жүрек-қантамыр жүйесі аурулары, жүйке жүйесі аурулары – 11,4%.</w:t>
      </w:r>
      <w:r w:rsidR="00217943" w:rsidRPr="00B025D5">
        <w:rPr>
          <w:rFonts w:eastAsia="SimSun"/>
          <w:sz w:val="28"/>
          <w:szCs w:val="28"/>
        </w:rPr>
        <w:tab/>
      </w:r>
    </w:p>
    <w:p w:rsidR="00391F85" w:rsidRPr="00B025D5" w:rsidRDefault="00391F85" w:rsidP="00B025D5">
      <w:pPr>
        <w:ind w:firstLine="709"/>
        <w:jc w:val="both"/>
        <w:rPr>
          <w:b/>
          <w:sz w:val="28"/>
          <w:szCs w:val="28"/>
        </w:rPr>
      </w:pPr>
      <w:r w:rsidRPr="00B025D5">
        <w:rPr>
          <w:b/>
          <w:sz w:val="28"/>
          <w:szCs w:val="28"/>
        </w:rPr>
        <w:t>6) Әлеуметтік тиімділік.</w:t>
      </w:r>
    </w:p>
    <w:p w:rsidR="00391F85" w:rsidRPr="00B025D5" w:rsidRDefault="00391F85" w:rsidP="00B025D5">
      <w:pPr>
        <w:ind w:firstLine="709"/>
        <w:jc w:val="both"/>
        <w:rPr>
          <w:sz w:val="28"/>
          <w:szCs w:val="28"/>
        </w:rPr>
      </w:pPr>
      <w:r w:rsidRPr="00B025D5">
        <w:rPr>
          <w:sz w:val="28"/>
          <w:szCs w:val="28"/>
        </w:rPr>
        <w:t>Бұл медициналық тиімділікке тікелей байланысты әлеуметтік нәтижеге қол жеткізу дәрежесі</w:t>
      </w:r>
      <w:r w:rsidR="009650DA" w:rsidRPr="00B025D5">
        <w:rPr>
          <w:sz w:val="28"/>
          <w:szCs w:val="28"/>
        </w:rPr>
        <w:t xml:space="preserve"> болып табылады</w:t>
      </w:r>
      <w:r w:rsidRPr="00B025D5">
        <w:rPr>
          <w:sz w:val="28"/>
          <w:szCs w:val="28"/>
        </w:rPr>
        <w:t>. Әлеуметтік тиімділік критерийлері халық денсаулығының негізг</w:t>
      </w:r>
      <w:r w:rsidR="009650DA" w:rsidRPr="00B025D5">
        <w:rPr>
          <w:sz w:val="28"/>
          <w:szCs w:val="28"/>
        </w:rPr>
        <w:t>і көрсеткіштері болып табылады, олар</w:t>
      </w:r>
      <w:r w:rsidRPr="00B025D5">
        <w:rPr>
          <w:sz w:val="28"/>
          <w:szCs w:val="28"/>
        </w:rPr>
        <w:t xml:space="preserve"> туу, өлім, халықтың табиғи өсімі және т.б. Әлеуметтік тиімділіктің негізгі критерийлерінің бірі – медициналық көмекке қолжетімділік көрсеткіші</w:t>
      </w:r>
      <w:r w:rsidR="009650DA" w:rsidRPr="00B025D5">
        <w:rPr>
          <w:sz w:val="28"/>
          <w:szCs w:val="28"/>
        </w:rPr>
        <w:t xml:space="preserve"> болып табылады</w:t>
      </w:r>
      <w:r w:rsidRPr="00B025D5">
        <w:rPr>
          <w:sz w:val="28"/>
          <w:szCs w:val="28"/>
        </w:rPr>
        <w:t>.</w:t>
      </w:r>
    </w:p>
    <w:p w:rsidR="00391F85" w:rsidRPr="00B025D5" w:rsidRDefault="00391F85" w:rsidP="00B025D5">
      <w:pPr>
        <w:ind w:firstLine="709"/>
        <w:jc w:val="both"/>
        <w:rPr>
          <w:sz w:val="28"/>
          <w:szCs w:val="28"/>
        </w:rPr>
      </w:pPr>
      <w:r w:rsidRPr="00B025D5">
        <w:rPr>
          <w:sz w:val="28"/>
          <w:szCs w:val="28"/>
        </w:rPr>
        <w:t>Денсаулық сақтаудың әлеуметтік тиімділігінің жалпы көрсеткіші денсаулық сақтау жүйесінің жұмысына халықтың қанағаттану индексі болып табылады.</w:t>
      </w:r>
    </w:p>
    <w:p w:rsidR="000D3BED" w:rsidRPr="00B025D5" w:rsidRDefault="00EB43FC" w:rsidP="00B025D5">
      <w:pPr>
        <w:ind w:firstLine="709"/>
        <w:jc w:val="both"/>
        <w:rPr>
          <w:sz w:val="28"/>
          <w:szCs w:val="28"/>
        </w:rPr>
      </w:pPr>
      <w:r w:rsidRPr="00B025D5">
        <w:rPr>
          <w:sz w:val="28"/>
          <w:szCs w:val="28"/>
        </w:rPr>
        <w:t>№1 КҚБА емделушілерінің стационар пациенттеріне сауалнама жүргізу нәтижелері бойынша алынған медициналық көмектің сапасына қанағаттану көрс</w:t>
      </w:r>
      <w:r w:rsidR="009650DA" w:rsidRPr="00B025D5">
        <w:rPr>
          <w:sz w:val="28"/>
          <w:szCs w:val="28"/>
        </w:rPr>
        <w:t xml:space="preserve">еткіштері </w:t>
      </w:r>
      <w:r w:rsidR="0072026A" w:rsidRPr="00B025D5">
        <w:rPr>
          <w:sz w:val="28"/>
          <w:szCs w:val="28"/>
        </w:rPr>
        <w:t>21</w:t>
      </w:r>
      <w:r w:rsidR="009650DA" w:rsidRPr="00B025D5">
        <w:rPr>
          <w:sz w:val="28"/>
          <w:szCs w:val="28"/>
        </w:rPr>
        <w:t>-</w:t>
      </w:r>
      <w:r w:rsidR="0072026A" w:rsidRPr="00B025D5">
        <w:rPr>
          <w:sz w:val="28"/>
          <w:szCs w:val="28"/>
        </w:rPr>
        <w:t>ші</w:t>
      </w:r>
      <w:r w:rsidR="002C1FA8" w:rsidRPr="00B025D5">
        <w:rPr>
          <w:sz w:val="28"/>
          <w:szCs w:val="28"/>
        </w:rPr>
        <w:t xml:space="preserve"> </w:t>
      </w:r>
      <w:r w:rsidR="009650DA" w:rsidRPr="00B025D5">
        <w:rPr>
          <w:sz w:val="28"/>
          <w:szCs w:val="28"/>
        </w:rPr>
        <w:t>кестеде келтірілген</w:t>
      </w:r>
      <w:r w:rsidRPr="00B025D5">
        <w:rPr>
          <w:sz w:val="28"/>
          <w:szCs w:val="28"/>
        </w:rPr>
        <w:t>.</w:t>
      </w:r>
    </w:p>
    <w:p w:rsidR="00EB43FC" w:rsidRPr="00B1263C" w:rsidRDefault="00EB43FC" w:rsidP="002E4DA3">
      <w:pPr>
        <w:pStyle w:val="a3"/>
        <w:ind w:left="0" w:firstLine="709"/>
        <w:jc w:val="both"/>
        <w:rPr>
          <w:sz w:val="28"/>
          <w:szCs w:val="28"/>
          <w:lang w:val="kk-KZ"/>
        </w:rPr>
      </w:pPr>
    </w:p>
    <w:p w:rsidR="000D3BED" w:rsidRPr="00B1263C" w:rsidRDefault="0029691F" w:rsidP="00910B04">
      <w:pPr>
        <w:widowControl w:val="0"/>
        <w:tabs>
          <w:tab w:val="left" w:pos="709"/>
        </w:tabs>
        <w:jc w:val="both"/>
        <w:rPr>
          <w:sz w:val="28"/>
          <w:szCs w:val="28"/>
          <w:lang w:val="kk-KZ"/>
        </w:rPr>
      </w:pPr>
      <w:r w:rsidRPr="00B1263C">
        <w:rPr>
          <w:sz w:val="28"/>
          <w:szCs w:val="28"/>
          <w:lang w:val="kk-KZ"/>
        </w:rPr>
        <w:t>К</w:t>
      </w:r>
      <w:r w:rsidR="00EB43FC" w:rsidRPr="00B1263C">
        <w:rPr>
          <w:sz w:val="28"/>
          <w:szCs w:val="28"/>
          <w:lang w:val="kk-KZ"/>
        </w:rPr>
        <w:t xml:space="preserve">есте </w:t>
      </w:r>
      <w:r w:rsidR="0072026A" w:rsidRPr="00B1263C">
        <w:rPr>
          <w:sz w:val="28"/>
          <w:szCs w:val="28"/>
          <w:lang w:val="kk-KZ"/>
        </w:rPr>
        <w:t>21</w:t>
      </w:r>
      <w:r w:rsidR="00EB43FC" w:rsidRPr="00B1263C">
        <w:rPr>
          <w:sz w:val="28"/>
          <w:szCs w:val="28"/>
          <w:lang w:val="kk-KZ"/>
        </w:rPr>
        <w:t>– №1 КҚБА пациенттерінің медициналық көмек көрсету сапасына қанағаттану көрсеткіштері</w:t>
      </w:r>
    </w:p>
    <w:tbl>
      <w:tblPr>
        <w:tblW w:w="9776" w:type="dxa"/>
        <w:jc w:val="center"/>
        <w:tblLayout w:type="fixed"/>
        <w:tblLook w:val="04A0" w:firstRow="1" w:lastRow="0" w:firstColumn="1" w:lastColumn="0" w:noHBand="0" w:noVBand="1"/>
      </w:tblPr>
      <w:tblGrid>
        <w:gridCol w:w="562"/>
        <w:gridCol w:w="3402"/>
        <w:gridCol w:w="993"/>
        <w:gridCol w:w="992"/>
        <w:gridCol w:w="992"/>
        <w:gridCol w:w="851"/>
        <w:gridCol w:w="992"/>
        <w:gridCol w:w="982"/>
        <w:gridCol w:w="10"/>
      </w:tblGrid>
      <w:tr w:rsidR="0029691F" w:rsidRPr="00B1263C" w:rsidTr="00910B04">
        <w:trPr>
          <w:gridAfter w:val="1"/>
          <w:wAfter w:w="10" w:type="dxa"/>
          <w:trHeight w:val="31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91F" w:rsidRPr="00B1263C" w:rsidRDefault="0029691F" w:rsidP="00910B04">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691F" w:rsidRPr="00B1263C" w:rsidRDefault="0029691F" w:rsidP="002E4DA3">
            <w:pPr>
              <w:ind w:firstLine="709"/>
              <w:jc w:val="both"/>
              <w:rPr>
                <w:sz w:val="28"/>
                <w:szCs w:val="28"/>
                <w:lang w:val="kk-KZ"/>
              </w:rPr>
            </w:pPr>
            <w:r w:rsidRPr="00B1263C">
              <w:rPr>
                <w:sz w:val="28"/>
                <w:szCs w:val="28"/>
                <w:lang w:val="kk-KZ"/>
              </w:rPr>
              <w:t>Көрсеткіштер</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29691F" w:rsidRPr="00B1263C" w:rsidRDefault="0029691F" w:rsidP="00910B04">
            <w:pPr>
              <w:jc w:val="both"/>
              <w:rPr>
                <w:sz w:val="28"/>
                <w:szCs w:val="28"/>
                <w:lang w:val="kk-KZ"/>
              </w:rPr>
            </w:pPr>
            <w:r w:rsidRPr="00B1263C">
              <w:rPr>
                <w:sz w:val="28"/>
                <w:szCs w:val="28"/>
              </w:rPr>
              <w:t>20</w:t>
            </w:r>
            <w:r w:rsidR="009344B9" w:rsidRPr="00B1263C">
              <w:rPr>
                <w:sz w:val="28"/>
                <w:szCs w:val="28"/>
              </w:rPr>
              <w:t>19</w:t>
            </w:r>
            <w:r w:rsidRPr="00B1263C">
              <w:rPr>
                <w:sz w:val="28"/>
                <w:szCs w:val="28"/>
              </w:rPr>
              <w:t xml:space="preserve"> </w:t>
            </w:r>
            <w:r w:rsidRPr="00B1263C">
              <w:rPr>
                <w:sz w:val="28"/>
                <w:szCs w:val="28"/>
                <w:lang w:val="kk-KZ"/>
              </w:rPr>
              <w:t>жыл</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9691F" w:rsidRPr="00B1263C" w:rsidRDefault="0029691F" w:rsidP="00910B04">
            <w:pPr>
              <w:jc w:val="both"/>
              <w:rPr>
                <w:sz w:val="28"/>
                <w:szCs w:val="28"/>
                <w:lang w:val="kk-KZ"/>
              </w:rPr>
            </w:pPr>
            <w:r w:rsidRPr="00B1263C">
              <w:rPr>
                <w:sz w:val="28"/>
                <w:szCs w:val="28"/>
              </w:rPr>
              <w:t>2</w:t>
            </w:r>
            <w:r w:rsidR="009344B9" w:rsidRPr="00B1263C">
              <w:rPr>
                <w:sz w:val="28"/>
                <w:szCs w:val="28"/>
              </w:rPr>
              <w:t>020</w:t>
            </w:r>
            <w:r w:rsidRPr="00B1263C">
              <w:rPr>
                <w:sz w:val="28"/>
                <w:szCs w:val="28"/>
              </w:rPr>
              <w:t xml:space="preserve"> </w:t>
            </w:r>
            <w:r w:rsidRPr="00B1263C">
              <w:rPr>
                <w:sz w:val="28"/>
                <w:szCs w:val="28"/>
                <w:lang w:val="kk-KZ"/>
              </w:rPr>
              <w:t>жыл</w:t>
            </w:r>
          </w:p>
        </w:tc>
        <w:tc>
          <w:tcPr>
            <w:tcW w:w="1974" w:type="dxa"/>
            <w:gridSpan w:val="2"/>
            <w:tcBorders>
              <w:top w:val="single" w:sz="4" w:space="0" w:color="auto"/>
              <w:left w:val="nil"/>
              <w:bottom w:val="single" w:sz="4" w:space="0" w:color="auto"/>
              <w:right w:val="single" w:sz="4" w:space="0" w:color="auto"/>
            </w:tcBorders>
            <w:shd w:val="clear" w:color="auto" w:fill="auto"/>
            <w:vAlign w:val="center"/>
            <w:hideMark/>
          </w:tcPr>
          <w:p w:rsidR="0029691F" w:rsidRPr="00B1263C" w:rsidRDefault="009344B9" w:rsidP="00910B04">
            <w:pPr>
              <w:jc w:val="both"/>
              <w:rPr>
                <w:sz w:val="28"/>
                <w:szCs w:val="28"/>
              </w:rPr>
            </w:pPr>
            <w:r w:rsidRPr="00B1263C">
              <w:rPr>
                <w:sz w:val="28"/>
                <w:szCs w:val="28"/>
              </w:rPr>
              <w:t>2021</w:t>
            </w:r>
            <w:r w:rsidR="0029691F" w:rsidRPr="00B1263C">
              <w:rPr>
                <w:sz w:val="28"/>
                <w:szCs w:val="28"/>
              </w:rPr>
              <w:t xml:space="preserve"> </w:t>
            </w:r>
            <w:r w:rsidR="0029691F" w:rsidRPr="00B1263C">
              <w:rPr>
                <w:sz w:val="28"/>
                <w:szCs w:val="28"/>
                <w:lang w:val="kk-KZ"/>
              </w:rPr>
              <w:t>жыл</w:t>
            </w:r>
          </w:p>
        </w:tc>
      </w:tr>
      <w:tr w:rsidR="0029691F" w:rsidRPr="00B1263C" w:rsidTr="00910B04">
        <w:trPr>
          <w:gridAfter w:val="1"/>
          <w:wAfter w:w="10" w:type="dxa"/>
          <w:trHeight w:val="31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0D3BED" w:rsidRPr="00B1263C" w:rsidRDefault="000D3BED" w:rsidP="002E4DA3">
            <w:pPr>
              <w:ind w:firstLine="709"/>
              <w:jc w:val="both"/>
              <w:rPr>
                <w:sz w:val="28"/>
                <w:szCs w:val="28"/>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rsidR="000D3BED" w:rsidRPr="00B1263C" w:rsidRDefault="000D3BED" w:rsidP="002E4DA3">
            <w:pPr>
              <w:ind w:firstLine="709"/>
              <w:jc w:val="both"/>
              <w:rPr>
                <w:sz w:val="28"/>
                <w:szCs w:val="28"/>
              </w:rPr>
            </w:pPr>
          </w:p>
        </w:tc>
        <w:tc>
          <w:tcPr>
            <w:tcW w:w="993" w:type="dxa"/>
            <w:tcBorders>
              <w:top w:val="nil"/>
              <w:left w:val="nil"/>
              <w:bottom w:val="single" w:sz="4" w:space="0" w:color="auto"/>
              <w:right w:val="single" w:sz="4" w:space="0" w:color="auto"/>
            </w:tcBorders>
            <w:shd w:val="clear" w:color="auto" w:fill="auto"/>
            <w:noWrap/>
            <w:vAlign w:val="bottom"/>
            <w:hideMark/>
          </w:tcPr>
          <w:p w:rsidR="000D3BED" w:rsidRPr="00B1263C" w:rsidRDefault="000D3BED" w:rsidP="00910B04">
            <w:pPr>
              <w:jc w:val="both"/>
              <w:rPr>
                <w:sz w:val="28"/>
                <w:szCs w:val="28"/>
              </w:rPr>
            </w:pPr>
            <w:r w:rsidRPr="00B1263C">
              <w:rPr>
                <w:sz w:val="28"/>
                <w:szCs w:val="28"/>
              </w:rPr>
              <w:t>абсол.</w:t>
            </w:r>
          </w:p>
        </w:tc>
        <w:tc>
          <w:tcPr>
            <w:tcW w:w="992" w:type="dxa"/>
            <w:tcBorders>
              <w:top w:val="nil"/>
              <w:left w:val="nil"/>
              <w:bottom w:val="single" w:sz="4" w:space="0" w:color="auto"/>
              <w:right w:val="single" w:sz="4" w:space="0" w:color="auto"/>
            </w:tcBorders>
            <w:shd w:val="clear" w:color="auto" w:fill="auto"/>
            <w:noWrap/>
            <w:vAlign w:val="bottom"/>
            <w:hideMark/>
          </w:tcPr>
          <w:p w:rsidR="000D3BED" w:rsidRPr="00B1263C" w:rsidRDefault="000D3BED" w:rsidP="00910B04">
            <w:pPr>
              <w:jc w:val="both"/>
              <w:rPr>
                <w:sz w:val="28"/>
                <w:szCs w:val="28"/>
              </w:rPr>
            </w:pPr>
            <w:r w:rsidRPr="00B1263C">
              <w:rPr>
                <w:sz w:val="28"/>
                <w:szCs w:val="28"/>
              </w:rPr>
              <w:t>%</w:t>
            </w:r>
          </w:p>
        </w:tc>
        <w:tc>
          <w:tcPr>
            <w:tcW w:w="992" w:type="dxa"/>
            <w:tcBorders>
              <w:top w:val="nil"/>
              <w:left w:val="nil"/>
              <w:bottom w:val="single" w:sz="4" w:space="0" w:color="auto"/>
              <w:right w:val="single" w:sz="4" w:space="0" w:color="auto"/>
            </w:tcBorders>
            <w:shd w:val="clear" w:color="auto" w:fill="auto"/>
            <w:noWrap/>
            <w:vAlign w:val="bottom"/>
            <w:hideMark/>
          </w:tcPr>
          <w:p w:rsidR="000D3BED" w:rsidRPr="00B1263C" w:rsidRDefault="000D3BED" w:rsidP="00910B04">
            <w:pPr>
              <w:jc w:val="both"/>
              <w:rPr>
                <w:sz w:val="28"/>
                <w:szCs w:val="28"/>
              </w:rPr>
            </w:pPr>
            <w:r w:rsidRPr="00B1263C">
              <w:rPr>
                <w:sz w:val="28"/>
                <w:szCs w:val="28"/>
              </w:rPr>
              <w:t>абсол.</w:t>
            </w:r>
          </w:p>
        </w:tc>
        <w:tc>
          <w:tcPr>
            <w:tcW w:w="851" w:type="dxa"/>
            <w:tcBorders>
              <w:top w:val="nil"/>
              <w:left w:val="nil"/>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w:t>
            </w:r>
          </w:p>
        </w:tc>
        <w:tc>
          <w:tcPr>
            <w:tcW w:w="992" w:type="dxa"/>
            <w:tcBorders>
              <w:top w:val="nil"/>
              <w:left w:val="nil"/>
              <w:bottom w:val="single" w:sz="4" w:space="0" w:color="auto"/>
              <w:right w:val="single" w:sz="4" w:space="0" w:color="auto"/>
            </w:tcBorders>
            <w:shd w:val="clear" w:color="auto" w:fill="auto"/>
            <w:noWrap/>
            <w:vAlign w:val="bottom"/>
            <w:hideMark/>
          </w:tcPr>
          <w:p w:rsidR="000D3BED" w:rsidRPr="00B1263C" w:rsidRDefault="000D3BED" w:rsidP="00910B04">
            <w:pPr>
              <w:jc w:val="both"/>
              <w:rPr>
                <w:sz w:val="28"/>
                <w:szCs w:val="28"/>
              </w:rPr>
            </w:pPr>
            <w:r w:rsidRPr="00B1263C">
              <w:rPr>
                <w:sz w:val="28"/>
                <w:szCs w:val="28"/>
              </w:rPr>
              <w:t>абсол.</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w:t>
            </w:r>
          </w:p>
        </w:tc>
      </w:tr>
      <w:tr w:rsidR="0029691F" w:rsidRPr="00B1263C" w:rsidTr="00910B04">
        <w:trPr>
          <w:gridAfter w:val="1"/>
          <w:wAfter w:w="10" w:type="dxa"/>
          <w:trHeight w:val="53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1</w:t>
            </w:r>
          </w:p>
        </w:tc>
        <w:tc>
          <w:tcPr>
            <w:tcW w:w="3402" w:type="dxa"/>
            <w:tcBorders>
              <w:top w:val="nil"/>
              <w:left w:val="nil"/>
              <w:bottom w:val="single" w:sz="4" w:space="0" w:color="auto"/>
              <w:right w:val="single" w:sz="4" w:space="0" w:color="auto"/>
            </w:tcBorders>
            <w:shd w:val="clear" w:color="auto" w:fill="auto"/>
            <w:vAlign w:val="center"/>
            <w:hideMark/>
          </w:tcPr>
          <w:p w:rsidR="000D3BED" w:rsidRPr="00B1263C" w:rsidRDefault="00523225" w:rsidP="00910B04">
            <w:pPr>
              <w:ind w:firstLine="34"/>
              <w:jc w:val="both"/>
              <w:rPr>
                <w:sz w:val="28"/>
                <w:szCs w:val="28"/>
              </w:rPr>
            </w:pPr>
            <w:r w:rsidRPr="00B1263C">
              <w:rPr>
                <w:sz w:val="28"/>
                <w:szCs w:val="28"/>
              </w:rPr>
              <w:t>Сауалнама жүргізілді, адамдар</w:t>
            </w:r>
          </w:p>
        </w:tc>
        <w:tc>
          <w:tcPr>
            <w:tcW w:w="993"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90</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150</w:t>
            </w:r>
          </w:p>
        </w:tc>
        <w:tc>
          <w:tcPr>
            <w:tcW w:w="851"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185</w:t>
            </w:r>
          </w:p>
        </w:tc>
        <w:tc>
          <w:tcPr>
            <w:tcW w:w="98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100,0</w:t>
            </w:r>
          </w:p>
        </w:tc>
      </w:tr>
      <w:tr w:rsidR="0029691F" w:rsidRPr="00B1263C" w:rsidTr="00910B04">
        <w:trPr>
          <w:gridAfter w:val="1"/>
          <w:wAfter w:w="10" w:type="dxa"/>
          <w:trHeight w:val="42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2</w:t>
            </w:r>
          </w:p>
        </w:tc>
        <w:tc>
          <w:tcPr>
            <w:tcW w:w="3402" w:type="dxa"/>
            <w:tcBorders>
              <w:top w:val="nil"/>
              <w:left w:val="nil"/>
              <w:bottom w:val="single" w:sz="4" w:space="0" w:color="auto"/>
              <w:right w:val="single" w:sz="4" w:space="0" w:color="auto"/>
            </w:tcBorders>
            <w:shd w:val="clear" w:color="auto" w:fill="auto"/>
            <w:vAlign w:val="center"/>
            <w:hideMark/>
          </w:tcPr>
          <w:p w:rsidR="000D3BED" w:rsidRPr="00B1263C" w:rsidRDefault="00523225" w:rsidP="00910B04">
            <w:pPr>
              <w:ind w:firstLine="34"/>
              <w:jc w:val="both"/>
              <w:rPr>
                <w:sz w:val="28"/>
                <w:szCs w:val="28"/>
              </w:rPr>
            </w:pPr>
            <w:r w:rsidRPr="00B1263C">
              <w:rPr>
                <w:sz w:val="28"/>
                <w:szCs w:val="28"/>
              </w:rPr>
              <w:t>Толық қанағаттандырылды</w:t>
            </w:r>
          </w:p>
        </w:tc>
        <w:tc>
          <w:tcPr>
            <w:tcW w:w="993"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80</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88,9</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136</w:t>
            </w:r>
          </w:p>
        </w:tc>
        <w:tc>
          <w:tcPr>
            <w:tcW w:w="851"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90,7</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169</w:t>
            </w:r>
          </w:p>
        </w:tc>
        <w:tc>
          <w:tcPr>
            <w:tcW w:w="98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91,4</w:t>
            </w:r>
          </w:p>
        </w:tc>
      </w:tr>
      <w:tr w:rsidR="0029691F" w:rsidRPr="00B1263C" w:rsidTr="00910B04">
        <w:trPr>
          <w:gridAfter w:val="1"/>
          <w:wAfter w:w="10" w:type="dxa"/>
          <w:trHeight w:val="56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3</w:t>
            </w:r>
          </w:p>
        </w:tc>
        <w:tc>
          <w:tcPr>
            <w:tcW w:w="3402" w:type="dxa"/>
            <w:tcBorders>
              <w:top w:val="nil"/>
              <w:left w:val="nil"/>
              <w:bottom w:val="single" w:sz="4" w:space="0" w:color="auto"/>
              <w:right w:val="single" w:sz="4" w:space="0" w:color="auto"/>
            </w:tcBorders>
            <w:shd w:val="clear" w:color="auto" w:fill="auto"/>
            <w:vAlign w:val="center"/>
            <w:hideMark/>
          </w:tcPr>
          <w:p w:rsidR="000D3BED" w:rsidRPr="00B1263C" w:rsidRDefault="00523225" w:rsidP="00910B04">
            <w:pPr>
              <w:ind w:firstLine="34"/>
              <w:jc w:val="both"/>
              <w:rPr>
                <w:sz w:val="28"/>
                <w:szCs w:val="28"/>
              </w:rPr>
            </w:pPr>
            <w:r w:rsidRPr="00B1263C">
              <w:rPr>
                <w:sz w:val="28"/>
                <w:szCs w:val="28"/>
              </w:rPr>
              <w:t>Толық қанағаттандырмайды</w:t>
            </w:r>
          </w:p>
        </w:tc>
        <w:tc>
          <w:tcPr>
            <w:tcW w:w="993"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7</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7</w:t>
            </w:r>
            <w:r w:rsidR="00A35728" w:rsidRPr="00B1263C">
              <w:rPr>
                <w:sz w:val="28"/>
                <w:szCs w:val="28"/>
              </w:rPr>
              <w:t>,8</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10</w:t>
            </w:r>
          </w:p>
        </w:tc>
        <w:tc>
          <w:tcPr>
            <w:tcW w:w="851"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6,7</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14</w:t>
            </w:r>
          </w:p>
        </w:tc>
        <w:tc>
          <w:tcPr>
            <w:tcW w:w="98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7,6</w:t>
            </w:r>
          </w:p>
        </w:tc>
      </w:tr>
      <w:tr w:rsidR="0029691F" w:rsidRPr="00B1263C" w:rsidTr="00910B04">
        <w:trPr>
          <w:gridAfter w:val="1"/>
          <w:wAfter w:w="10" w:type="dxa"/>
          <w:trHeight w:val="24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0D3BED" w:rsidRPr="00B1263C" w:rsidRDefault="000D3BED" w:rsidP="00910B04">
            <w:pPr>
              <w:jc w:val="both"/>
              <w:rPr>
                <w:sz w:val="28"/>
                <w:szCs w:val="28"/>
              </w:rPr>
            </w:pPr>
            <w:r w:rsidRPr="00B1263C">
              <w:rPr>
                <w:sz w:val="28"/>
                <w:szCs w:val="28"/>
              </w:rPr>
              <w:t>4</w:t>
            </w:r>
          </w:p>
        </w:tc>
        <w:tc>
          <w:tcPr>
            <w:tcW w:w="3402" w:type="dxa"/>
            <w:tcBorders>
              <w:top w:val="nil"/>
              <w:left w:val="nil"/>
              <w:bottom w:val="single" w:sz="4" w:space="0" w:color="auto"/>
              <w:right w:val="single" w:sz="4" w:space="0" w:color="auto"/>
            </w:tcBorders>
            <w:shd w:val="clear" w:color="auto" w:fill="auto"/>
            <w:vAlign w:val="center"/>
            <w:hideMark/>
          </w:tcPr>
          <w:p w:rsidR="000D3BED" w:rsidRPr="00B1263C" w:rsidRDefault="00523225" w:rsidP="00910B04">
            <w:pPr>
              <w:ind w:firstLine="34"/>
              <w:jc w:val="both"/>
              <w:rPr>
                <w:sz w:val="28"/>
                <w:szCs w:val="28"/>
              </w:rPr>
            </w:pPr>
            <w:r w:rsidRPr="00B1263C">
              <w:rPr>
                <w:sz w:val="28"/>
                <w:szCs w:val="28"/>
              </w:rPr>
              <w:t>Қанағаттанбады</w:t>
            </w:r>
          </w:p>
        </w:tc>
        <w:tc>
          <w:tcPr>
            <w:tcW w:w="993"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3</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3,3</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4</w:t>
            </w:r>
          </w:p>
        </w:tc>
        <w:tc>
          <w:tcPr>
            <w:tcW w:w="851"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2,7%</w:t>
            </w:r>
          </w:p>
        </w:tc>
        <w:tc>
          <w:tcPr>
            <w:tcW w:w="992" w:type="dxa"/>
            <w:tcBorders>
              <w:top w:val="nil"/>
              <w:left w:val="nil"/>
              <w:bottom w:val="single" w:sz="4" w:space="0" w:color="auto"/>
              <w:right w:val="single" w:sz="4" w:space="0" w:color="auto"/>
            </w:tcBorders>
            <w:shd w:val="clear" w:color="auto" w:fill="auto"/>
            <w:noWrap/>
            <w:vAlign w:val="center"/>
            <w:hideMark/>
          </w:tcPr>
          <w:p w:rsidR="000D3BED" w:rsidRPr="00B1263C" w:rsidRDefault="000D3BED" w:rsidP="00910B04">
            <w:pPr>
              <w:jc w:val="both"/>
              <w:rPr>
                <w:sz w:val="28"/>
                <w:szCs w:val="28"/>
              </w:rPr>
            </w:pPr>
            <w:r w:rsidRPr="00B1263C">
              <w:rPr>
                <w:sz w:val="28"/>
                <w:szCs w:val="28"/>
              </w:rPr>
              <w:t>2</w:t>
            </w:r>
          </w:p>
        </w:tc>
        <w:tc>
          <w:tcPr>
            <w:tcW w:w="982" w:type="dxa"/>
            <w:tcBorders>
              <w:top w:val="nil"/>
              <w:left w:val="nil"/>
              <w:bottom w:val="single" w:sz="4" w:space="0" w:color="auto"/>
              <w:right w:val="single" w:sz="4" w:space="0" w:color="auto"/>
            </w:tcBorders>
            <w:shd w:val="clear" w:color="auto" w:fill="auto"/>
            <w:noWrap/>
            <w:vAlign w:val="center"/>
            <w:hideMark/>
          </w:tcPr>
          <w:p w:rsidR="000D3BED" w:rsidRPr="00B1263C" w:rsidRDefault="00A35728" w:rsidP="00910B04">
            <w:pPr>
              <w:jc w:val="both"/>
              <w:rPr>
                <w:sz w:val="28"/>
                <w:szCs w:val="28"/>
              </w:rPr>
            </w:pPr>
            <w:r w:rsidRPr="00B1263C">
              <w:rPr>
                <w:sz w:val="28"/>
                <w:szCs w:val="28"/>
              </w:rPr>
              <w:t>1,1</w:t>
            </w:r>
          </w:p>
        </w:tc>
      </w:tr>
      <w:tr w:rsidR="005027F7" w:rsidRPr="00B1263C" w:rsidTr="00910B04">
        <w:trPr>
          <w:trHeight w:val="245"/>
          <w:jc w:val="center"/>
        </w:trPr>
        <w:tc>
          <w:tcPr>
            <w:tcW w:w="9776" w:type="dxa"/>
            <w:gridSpan w:val="9"/>
            <w:tcBorders>
              <w:top w:val="nil"/>
              <w:left w:val="single" w:sz="4" w:space="0" w:color="auto"/>
              <w:bottom w:val="single" w:sz="4" w:space="0" w:color="auto"/>
              <w:right w:val="single" w:sz="4" w:space="0" w:color="auto"/>
            </w:tcBorders>
            <w:shd w:val="clear" w:color="auto" w:fill="auto"/>
            <w:vAlign w:val="center"/>
          </w:tcPr>
          <w:p w:rsidR="005027F7" w:rsidRPr="00B1263C" w:rsidRDefault="00D52577" w:rsidP="00910B04">
            <w:pPr>
              <w:jc w:val="both"/>
              <w:rPr>
                <w:sz w:val="28"/>
                <w:szCs w:val="28"/>
              </w:rPr>
            </w:pPr>
            <w:r w:rsidRPr="00B1263C">
              <w:rPr>
                <w:sz w:val="28"/>
                <w:szCs w:val="28"/>
                <w:lang w:val="kk-KZ"/>
              </w:rPr>
              <w:t xml:space="preserve">Ескерту: </w:t>
            </w:r>
            <w:r w:rsidR="005027F7" w:rsidRPr="00B1263C">
              <w:rPr>
                <w:sz w:val="28"/>
                <w:szCs w:val="28"/>
              </w:rPr>
              <w:t xml:space="preserve"> [</w:t>
            </w:r>
            <w:r w:rsidR="003142CA" w:rsidRPr="00B1263C">
              <w:rPr>
                <w:sz w:val="28"/>
                <w:szCs w:val="28"/>
                <w:lang w:val="kk-KZ"/>
              </w:rPr>
              <w:t>100</w:t>
            </w:r>
            <w:hyperlink r:id="rId145" w:history="1"/>
            <w:r w:rsidR="005027F7" w:rsidRPr="00B1263C">
              <w:rPr>
                <w:sz w:val="28"/>
                <w:szCs w:val="28"/>
              </w:rPr>
              <w:t>] деректер негізінде автор есептеген</w:t>
            </w:r>
          </w:p>
        </w:tc>
      </w:tr>
    </w:tbl>
    <w:p w:rsidR="00663259" w:rsidRPr="00B1263C" w:rsidRDefault="000D3BED" w:rsidP="002E4DA3">
      <w:pPr>
        <w:widowControl w:val="0"/>
        <w:tabs>
          <w:tab w:val="left" w:pos="709"/>
        </w:tabs>
        <w:ind w:firstLine="709"/>
        <w:jc w:val="both"/>
        <w:rPr>
          <w:sz w:val="28"/>
          <w:szCs w:val="28"/>
          <w:lang w:val="kk-KZ"/>
        </w:rPr>
      </w:pPr>
      <w:r w:rsidRPr="00B1263C">
        <w:rPr>
          <w:sz w:val="28"/>
          <w:szCs w:val="28"/>
        </w:rPr>
        <w:tab/>
      </w:r>
    </w:p>
    <w:p w:rsidR="00B025D5" w:rsidRDefault="00B025D5" w:rsidP="002E4DA3">
      <w:pPr>
        <w:widowControl w:val="0"/>
        <w:tabs>
          <w:tab w:val="left" w:pos="709"/>
        </w:tabs>
        <w:ind w:firstLine="709"/>
        <w:jc w:val="both"/>
        <w:rPr>
          <w:sz w:val="28"/>
          <w:szCs w:val="28"/>
          <w:lang w:val="kk-KZ"/>
        </w:rPr>
      </w:pPr>
    </w:p>
    <w:p w:rsidR="000D3BED" w:rsidRPr="00050D61" w:rsidRDefault="0072026A" w:rsidP="00B025D5">
      <w:pPr>
        <w:ind w:firstLine="709"/>
        <w:jc w:val="both"/>
        <w:rPr>
          <w:rFonts w:eastAsia="SimSun"/>
          <w:sz w:val="28"/>
          <w:szCs w:val="28"/>
          <w:lang w:val="kk-KZ"/>
        </w:rPr>
      </w:pPr>
      <w:r w:rsidRPr="00050D61">
        <w:rPr>
          <w:sz w:val="28"/>
          <w:szCs w:val="28"/>
          <w:lang w:val="kk-KZ"/>
        </w:rPr>
        <w:lastRenderedPageBreak/>
        <w:t>21</w:t>
      </w:r>
      <w:r w:rsidR="00EB43FC" w:rsidRPr="00050D61">
        <w:rPr>
          <w:sz w:val="28"/>
          <w:szCs w:val="28"/>
          <w:lang w:val="kk-KZ"/>
        </w:rPr>
        <w:t>-</w:t>
      </w:r>
      <w:r w:rsidR="002C1FA8" w:rsidRPr="00050D61">
        <w:rPr>
          <w:sz w:val="28"/>
          <w:szCs w:val="28"/>
          <w:lang w:val="kk-KZ"/>
        </w:rPr>
        <w:t>ш</w:t>
      </w:r>
      <w:r w:rsidRPr="00050D61">
        <w:rPr>
          <w:sz w:val="28"/>
          <w:szCs w:val="28"/>
          <w:lang w:val="kk-KZ"/>
        </w:rPr>
        <w:t>і</w:t>
      </w:r>
      <w:r w:rsidR="002C1FA8" w:rsidRPr="00050D61">
        <w:rPr>
          <w:sz w:val="28"/>
          <w:szCs w:val="28"/>
          <w:lang w:val="kk-KZ"/>
        </w:rPr>
        <w:t xml:space="preserve"> </w:t>
      </w:r>
      <w:r w:rsidR="00EB43FC" w:rsidRPr="00050D61">
        <w:rPr>
          <w:sz w:val="28"/>
          <w:szCs w:val="28"/>
          <w:lang w:val="kk-KZ"/>
        </w:rPr>
        <w:t xml:space="preserve">кестедегі деректер стационардың медициналық </w:t>
      </w:r>
      <w:r w:rsidR="009650DA" w:rsidRPr="00050D61">
        <w:rPr>
          <w:sz w:val="28"/>
          <w:szCs w:val="28"/>
          <w:lang w:val="kk-KZ"/>
        </w:rPr>
        <w:t>қызметкерлерінің</w:t>
      </w:r>
      <w:r w:rsidR="00EB43FC" w:rsidRPr="00050D61">
        <w:rPr>
          <w:sz w:val="28"/>
          <w:szCs w:val="28"/>
          <w:lang w:val="kk-KZ"/>
        </w:rPr>
        <w:t xml:space="preserve"> жоғары кәсіби құзыреттілігі туралы айтуға мүмкіндік береді, бұл пациенттердің медициналық көмек көрсету сапасына толық қанағаттанушылық көрсеткіштерімен расталады,</w:t>
      </w:r>
      <w:r w:rsidR="009650DA" w:rsidRPr="00050D61">
        <w:rPr>
          <w:sz w:val="28"/>
          <w:szCs w:val="28"/>
          <w:lang w:val="kk-KZ"/>
        </w:rPr>
        <w:t xml:space="preserve"> яғни</w:t>
      </w:r>
      <w:r w:rsidR="00EB43FC" w:rsidRPr="00050D61">
        <w:rPr>
          <w:sz w:val="28"/>
          <w:szCs w:val="28"/>
          <w:lang w:val="kk-KZ"/>
        </w:rPr>
        <w:t xml:space="preserve"> бұл шамамен 90% құрайды. Сауалнамаға </w:t>
      </w:r>
      <w:r w:rsidR="00663259" w:rsidRPr="00050D61">
        <w:rPr>
          <w:sz w:val="28"/>
          <w:szCs w:val="28"/>
          <w:lang w:val="kk-KZ"/>
        </w:rPr>
        <w:t>қатысқ</w:t>
      </w:r>
      <w:r w:rsidR="00EB43FC" w:rsidRPr="00050D61">
        <w:rPr>
          <w:sz w:val="28"/>
          <w:szCs w:val="28"/>
          <w:lang w:val="kk-KZ"/>
        </w:rPr>
        <w:t>ан науқастардың шамамен 10%-ы толық</w:t>
      </w:r>
      <w:r w:rsidR="00663259" w:rsidRPr="00050D61">
        <w:rPr>
          <w:sz w:val="28"/>
          <w:szCs w:val="28"/>
          <w:lang w:val="kk-KZ"/>
        </w:rPr>
        <w:t>тай</w:t>
      </w:r>
      <w:r w:rsidR="00EB43FC" w:rsidRPr="00050D61">
        <w:rPr>
          <w:sz w:val="28"/>
          <w:szCs w:val="28"/>
          <w:lang w:val="kk-KZ"/>
        </w:rPr>
        <w:t xml:space="preserve"> қанағаттанбайды және 1-3%-ға жуығы </w:t>
      </w:r>
      <w:r w:rsidR="00663259" w:rsidRPr="00050D61">
        <w:rPr>
          <w:sz w:val="28"/>
          <w:szCs w:val="28"/>
          <w:lang w:val="kk-KZ"/>
        </w:rPr>
        <w:t xml:space="preserve">жартылай </w:t>
      </w:r>
      <w:r w:rsidR="00EB43FC" w:rsidRPr="00050D61">
        <w:rPr>
          <w:sz w:val="28"/>
          <w:szCs w:val="28"/>
          <w:lang w:val="kk-KZ"/>
        </w:rPr>
        <w:t>қанағаттанбайды және жылдан</w:t>
      </w:r>
      <w:r w:rsidR="009650DA" w:rsidRPr="00050D61">
        <w:rPr>
          <w:sz w:val="28"/>
          <w:szCs w:val="28"/>
          <w:lang w:val="kk-KZ"/>
        </w:rPr>
        <w:t xml:space="preserve"> жылға төмендеу үрдісі байқалып отыр.</w:t>
      </w:r>
      <w:r w:rsidR="00FE4F64" w:rsidRPr="00050D61">
        <w:rPr>
          <w:sz w:val="28"/>
          <w:szCs w:val="28"/>
          <w:lang w:val="kk-KZ"/>
        </w:rPr>
        <w:t xml:space="preserve">  </w:t>
      </w:r>
      <w:r w:rsidR="00391F85" w:rsidRPr="00050D61">
        <w:rPr>
          <w:rFonts w:eastAsia="SimSun"/>
          <w:sz w:val="28"/>
          <w:szCs w:val="28"/>
          <w:lang w:val="kk-KZ"/>
        </w:rPr>
        <w:t xml:space="preserve">Аурухана басшылығының қолданып </w:t>
      </w:r>
      <w:r w:rsidR="009650DA" w:rsidRPr="00050D61">
        <w:rPr>
          <w:rFonts w:eastAsia="SimSun"/>
          <w:sz w:val="28"/>
          <w:szCs w:val="28"/>
          <w:lang w:val="kk-KZ"/>
        </w:rPr>
        <w:t>отырған</w:t>
      </w:r>
      <w:r w:rsidR="00391F85" w:rsidRPr="00050D61">
        <w:rPr>
          <w:rFonts w:eastAsia="SimSun"/>
          <w:sz w:val="28"/>
          <w:szCs w:val="28"/>
          <w:lang w:val="kk-KZ"/>
        </w:rPr>
        <w:t xml:space="preserve"> шаралары, мысалы сөгіс, қаражатты алып қою, </w:t>
      </w:r>
      <w:r w:rsidR="009650DA" w:rsidRPr="00050D61">
        <w:rPr>
          <w:rFonts w:eastAsia="SimSun"/>
          <w:sz w:val="28"/>
          <w:szCs w:val="28"/>
          <w:lang w:val="kk-KZ"/>
        </w:rPr>
        <w:t xml:space="preserve">қызметкерлерді </w:t>
      </w:r>
      <w:r w:rsidR="00391F85" w:rsidRPr="00050D61">
        <w:rPr>
          <w:rFonts w:eastAsia="SimSun"/>
          <w:sz w:val="28"/>
          <w:szCs w:val="28"/>
          <w:lang w:val="kk-KZ"/>
        </w:rPr>
        <w:t>тәртіптік жазалау нәтижесінде сапасыз медициналық көмекке шағымдар саны жыл сайын азайып келеді.</w:t>
      </w:r>
    </w:p>
    <w:p w:rsidR="00391F85" w:rsidRPr="00050D61" w:rsidRDefault="0029691F" w:rsidP="00B025D5">
      <w:pPr>
        <w:ind w:firstLine="709"/>
        <w:jc w:val="both"/>
        <w:rPr>
          <w:b/>
          <w:sz w:val="28"/>
          <w:szCs w:val="28"/>
          <w:lang w:val="kk-KZ"/>
        </w:rPr>
      </w:pPr>
      <w:r w:rsidRPr="00050D61">
        <w:rPr>
          <w:b/>
          <w:sz w:val="28"/>
          <w:szCs w:val="28"/>
          <w:lang w:val="kk-KZ"/>
        </w:rPr>
        <w:t>7</w:t>
      </w:r>
      <w:r w:rsidR="00391F85" w:rsidRPr="00050D61">
        <w:rPr>
          <w:b/>
          <w:sz w:val="28"/>
          <w:szCs w:val="28"/>
          <w:lang w:val="kk-KZ"/>
        </w:rPr>
        <w:t>) Медициналық көмектің сапасы мен тиімділігін медициналық-экономикалық бағалау.</w:t>
      </w:r>
    </w:p>
    <w:p w:rsidR="009D32E4" w:rsidRPr="00050D61" w:rsidRDefault="00EB43FC" w:rsidP="00B025D5">
      <w:pPr>
        <w:ind w:firstLine="709"/>
        <w:jc w:val="both"/>
        <w:rPr>
          <w:sz w:val="28"/>
          <w:szCs w:val="28"/>
          <w:lang w:val="kk-KZ"/>
        </w:rPr>
      </w:pPr>
      <w:r w:rsidRPr="00050D61">
        <w:rPr>
          <w:sz w:val="28"/>
          <w:szCs w:val="28"/>
          <w:lang w:val="kk-KZ"/>
        </w:rPr>
        <w:t xml:space="preserve">Қазақстанда денсаулық сақтау ұйымдары жұмысының сапасы мен тиімділігін анықтайтын көрсеткіштерді қалыптастыру және есептеу әдістемесі бірқатар нормативтік құқықтық актілерге негізделгендіктен </w:t>
      </w:r>
      <w:r w:rsidR="009650DA" w:rsidRPr="00050D61">
        <w:rPr>
          <w:sz w:val="28"/>
          <w:szCs w:val="28"/>
          <w:lang w:val="kk-KZ"/>
        </w:rPr>
        <w:t xml:space="preserve">олар </w:t>
      </w:r>
      <w:r w:rsidRPr="00050D61">
        <w:rPr>
          <w:sz w:val="28"/>
          <w:szCs w:val="28"/>
          <w:lang w:val="kk-KZ"/>
        </w:rPr>
        <w:t xml:space="preserve">заңнамалық негізге ие. </w:t>
      </w:r>
      <w:r w:rsidR="00B755CD" w:rsidRPr="00050D61">
        <w:rPr>
          <w:sz w:val="28"/>
          <w:szCs w:val="28"/>
          <w:lang w:val="kk-KZ"/>
        </w:rPr>
        <w:t>«</w:t>
      </w:r>
      <w:r w:rsidR="00452183" w:rsidRPr="00050D61">
        <w:rPr>
          <w:sz w:val="28"/>
          <w:szCs w:val="28"/>
          <w:lang w:val="kk-KZ"/>
        </w:rPr>
        <w:t>Денсаулық сақтау саласындағы көрсеткіштерді қалыптастыру (есептеу) әдістемесін бекіту туралы</w:t>
      </w:r>
      <w:r w:rsidR="00B755CD" w:rsidRPr="00050D61">
        <w:rPr>
          <w:sz w:val="28"/>
          <w:szCs w:val="28"/>
          <w:lang w:val="kk-KZ"/>
        </w:rPr>
        <w:t>»</w:t>
      </w:r>
      <w:r w:rsidR="00452183" w:rsidRPr="00050D61">
        <w:rPr>
          <w:sz w:val="28"/>
          <w:szCs w:val="28"/>
          <w:lang w:val="kk-KZ"/>
        </w:rPr>
        <w:t xml:space="preserve"> Қазақстан Республикасы Денсаулық сақтау министрінің 2020 жылғы 30 қарашадағы № ҚР ДСМ-212/2020 бұйрығына сәйкес профилактикалық, емдеу-сауықтыру және сауықтыру көмегін көрсететін денсаулық сақтау ұйымдарының қызметінің көрсеткіштері есептеу объектілері болып табылады </w:t>
      </w:r>
      <w:r w:rsidR="009D32E4" w:rsidRPr="00050D61">
        <w:rPr>
          <w:sz w:val="28"/>
          <w:szCs w:val="28"/>
          <w:lang w:val="kk-KZ"/>
        </w:rPr>
        <w:t>[</w:t>
      </w:r>
      <w:r w:rsidR="003142CA" w:rsidRPr="00050D61">
        <w:rPr>
          <w:sz w:val="28"/>
          <w:szCs w:val="28"/>
          <w:lang w:val="kk-KZ"/>
        </w:rPr>
        <w:t>117</w:t>
      </w:r>
      <w:r w:rsidR="009D32E4" w:rsidRPr="00050D61">
        <w:rPr>
          <w:sz w:val="28"/>
          <w:szCs w:val="28"/>
          <w:lang w:val="kk-KZ"/>
        </w:rPr>
        <w:t>].</w:t>
      </w:r>
      <w:r w:rsidR="00FE4F64" w:rsidRPr="00050D61">
        <w:rPr>
          <w:sz w:val="28"/>
          <w:szCs w:val="28"/>
          <w:lang w:val="kk-KZ"/>
        </w:rPr>
        <w:t xml:space="preserve"> </w:t>
      </w:r>
      <w:r w:rsidR="008A5AB6" w:rsidRPr="00050D61">
        <w:rPr>
          <w:sz w:val="28"/>
          <w:szCs w:val="28"/>
          <w:lang w:val="kk-KZ"/>
        </w:rPr>
        <w:t xml:space="preserve">Бұл әдістеме </w:t>
      </w:r>
      <w:r w:rsidR="00B755CD" w:rsidRPr="00050D61">
        <w:rPr>
          <w:sz w:val="28"/>
          <w:szCs w:val="28"/>
          <w:lang w:val="kk-KZ"/>
        </w:rPr>
        <w:t>«</w:t>
      </w:r>
      <w:r w:rsidR="008A5AB6" w:rsidRPr="00050D61">
        <w:rPr>
          <w:sz w:val="28"/>
          <w:szCs w:val="28"/>
          <w:lang w:val="kk-KZ"/>
        </w:rPr>
        <w:t>Халық денсаулығы және денсаулық сақтау жүйесі туралы</w:t>
      </w:r>
      <w:r w:rsidR="00B755CD" w:rsidRPr="00050D61">
        <w:rPr>
          <w:sz w:val="28"/>
          <w:szCs w:val="28"/>
          <w:lang w:val="kk-KZ"/>
        </w:rPr>
        <w:t>»</w:t>
      </w:r>
      <w:r w:rsidR="008A5AB6" w:rsidRPr="00050D61">
        <w:rPr>
          <w:sz w:val="28"/>
          <w:szCs w:val="28"/>
          <w:lang w:val="kk-KZ"/>
        </w:rPr>
        <w:t xml:space="preserve"> 2020 жылғы 7 шілдедегі Қазақстан Республикасы Кодексінің 7-бабының 61) тармақшасына және </w:t>
      </w:r>
      <w:r w:rsidR="00B755CD" w:rsidRPr="00050D61">
        <w:rPr>
          <w:sz w:val="28"/>
          <w:szCs w:val="28"/>
          <w:lang w:val="kk-KZ"/>
        </w:rPr>
        <w:t>«</w:t>
      </w:r>
      <w:r w:rsidR="008A5AB6" w:rsidRPr="00050D61">
        <w:rPr>
          <w:sz w:val="28"/>
          <w:szCs w:val="28"/>
          <w:lang w:val="kk-KZ"/>
        </w:rPr>
        <w:t>Мемлекеттік статистика туралы</w:t>
      </w:r>
      <w:r w:rsidR="00B755CD" w:rsidRPr="00050D61">
        <w:rPr>
          <w:sz w:val="28"/>
          <w:szCs w:val="28"/>
          <w:lang w:val="kk-KZ"/>
        </w:rPr>
        <w:t>»</w:t>
      </w:r>
      <w:r w:rsidR="008A5AB6" w:rsidRPr="00050D61">
        <w:rPr>
          <w:sz w:val="28"/>
          <w:szCs w:val="28"/>
          <w:lang w:val="kk-KZ"/>
        </w:rPr>
        <w:t xml:space="preserve"> Қазақстан Республикасының 2010 жылғы 19 наурыздағы Заңның 16-бабы 3-тармағының 2) тармақшасына сәйкес әзірленген</w:t>
      </w:r>
      <w:r w:rsidR="002A1B43" w:rsidRPr="00050D61">
        <w:rPr>
          <w:sz w:val="28"/>
          <w:szCs w:val="28"/>
          <w:lang w:val="kk-KZ"/>
        </w:rPr>
        <w:t xml:space="preserve"> [</w:t>
      </w:r>
      <w:r w:rsidR="003142CA" w:rsidRPr="00050D61">
        <w:rPr>
          <w:sz w:val="28"/>
          <w:szCs w:val="28"/>
          <w:lang w:val="kk-KZ"/>
        </w:rPr>
        <w:t>118</w:t>
      </w:r>
      <w:r w:rsidR="009D32E4" w:rsidRPr="00050D61">
        <w:rPr>
          <w:sz w:val="28"/>
          <w:szCs w:val="28"/>
          <w:lang w:val="kk-KZ"/>
        </w:rPr>
        <w:t>].</w:t>
      </w:r>
    </w:p>
    <w:p w:rsidR="008A5AB6" w:rsidRPr="00050D61" w:rsidRDefault="008A5AB6" w:rsidP="00B025D5">
      <w:pPr>
        <w:ind w:firstLine="709"/>
        <w:jc w:val="both"/>
        <w:rPr>
          <w:sz w:val="28"/>
          <w:szCs w:val="28"/>
          <w:lang w:val="kk-KZ"/>
        </w:rPr>
      </w:pPr>
      <w:r w:rsidRPr="00050D61">
        <w:rPr>
          <w:sz w:val="28"/>
          <w:szCs w:val="28"/>
          <w:lang w:val="kk-KZ"/>
        </w:rPr>
        <w:t>Кодекстің 7-бабының 31 тармақшасына сәйкес ұсыну мерзімдері мен мерзімділігі бекітілген денсаулық сақтау субъектілерінің әкімшілік деректерін жинауға арналған нысандар талдау үшін ақпарат көздері болып табылады.</w:t>
      </w:r>
      <w:r w:rsidR="00FE4F64" w:rsidRPr="00050D61">
        <w:rPr>
          <w:sz w:val="28"/>
          <w:szCs w:val="28"/>
          <w:lang w:val="kk-KZ"/>
        </w:rPr>
        <w:t xml:space="preserve"> </w:t>
      </w:r>
      <w:r w:rsidRPr="00050D61">
        <w:rPr>
          <w:sz w:val="28"/>
          <w:szCs w:val="28"/>
          <w:lang w:val="kk-KZ"/>
        </w:rPr>
        <w:t>Барлық ақпарат</w:t>
      </w:r>
      <w:r w:rsidR="002C1FA8" w:rsidRPr="00050D61">
        <w:rPr>
          <w:sz w:val="28"/>
          <w:szCs w:val="28"/>
          <w:lang w:val="kk-KZ"/>
        </w:rPr>
        <w:t>т</w:t>
      </w:r>
      <w:r w:rsidRPr="00050D61">
        <w:rPr>
          <w:sz w:val="28"/>
          <w:szCs w:val="28"/>
          <w:lang w:val="kk-KZ"/>
        </w:rPr>
        <w:t xml:space="preserve">ы жыл сайын Қазақстан Республикасы Денсаулық сақтау министрлігінің www.gov.kz ресми интернет-ресурсында </w:t>
      </w:r>
      <w:r w:rsidR="00B755CD" w:rsidRPr="00050D61">
        <w:rPr>
          <w:sz w:val="28"/>
          <w:szCs w:val="28"/>
          <w:lang w:val="kk-KZ"/>
        </w:rPr>
        <w:t>«</w:t>
      </w:r>
      <w:r w:rsidRPr="00050D61">
        <w:rPr>
          <w:sz w:val="28"/>
          <w:szCs w:val="28"/>
          <w:lang w:val="kk-KZ"/>
        </w:rPr>
        <w:t>Саланың статистикалық деректері</w:t>
      </w:r>
      <w:r w:rsidR="00B755CD" w:rsidRPr="00050D61">
        <w:rPr>
          <w:sz w:val="28"/>
          <w:szCs w:val="28"/>
          <w:lang w:val="kk-KZ"/>
        </w:rPr>
        <w:t>»</w:t>
      </w:r>
      <w:r w:rsidRPr="00050D61">
        <w:rPr>
          <w:sz w:val="28"/>
          <w:szCs w:val="28"/>
          <w:lang w:val="kk-KZ"/>
        </w:rPr>
        <w:t xml:space="preserve"> - </w:t>
      </w:r>
      <w:r w:rsidR="00B755CD" w:rsidRPr="00050D61">
        <w:rPr>
          <w:sz w:val="28"/>
          <w:szCs w:val="28"/>
          <w:lang w:val="kk-KZ"/>
        </w:rPr>
        <w:t>«</w:t>
      </w:r>
      <w:r w:rsidRPr="00050D61">
        <w:rPr>
          <w:sz w:val="28"/>
          <w:szCs w:val="28"/>
          <w:lang w:val="kk-KZ"/>
        </w:rPr>
        <w:t>Денсаулық сақтау статистикасы</w:t>
      </w:r>
      <w:r w:rsidR="00B755CD" w:rsidRPr="00050D61">
        <w:rPr>
          <w:sz w:val="28"/>
          <w:szCs w:val="28"/>
          <w:lang w:val="kk-KZ"/>
        </w:rPr>
        <w:t>»</w:t>
      </w:r>
      <w:r w:rsidRPr="00050D61">
        <w:rPr>
          <w:sz w:val="28"/>
          <w:szCs w:val="28"/>
          <w:lang w:val="kk-KZ"/>
        </w:rPr>
        <w:t xml:space="preserve"> </w:t>
      </w:r>
      <w:r w:rsidR="00B755CD" w:rsidRPr="00050D61">
        <w:rPr>
          <w:sz w:val="28"/>
          <w:szCs w:val="28"/>
          <w:lang w:val="kk-KZ"/>
        </w:rPr>
        <w:t>«</w:t>
      </w:r>
      <w:r w:rsidRPr="00050D61">
        <w:rPr>
          <w:sz w:val="28"/>
          <w:szCs w:val="28"/>
          <w:lang w:val="kk-KZ"/>
        </w:rPr>
        <w:t>Статистикалық</w:t>
      </w:r>
      <w:r w:rsidR="00A76EEC" w:rsidRPr="00050D61">
        <w:rPr>
          <w:sz w:val="28"/>
          <w:szCs w:val="28"/>
          <w:lang w:val="kk-KZ"/>
        </w:rPr>
        <w:t xml:space="preserve"> жинақтар</w:t>
      </w:r>
      <w:r w:rsidR="00B755CD" w:rsidRPr="00050D61">
        <w:rPr>
          <w:sz w:val="28"/>
          <w:szCs w:val="28"/>
          <w:lang w:val="kk-KZ"/>
        </w:rPr>
        <w:t>»</w:t>
      </w:r>
      <w:r w:rsidR="00A76EEC" w:rsidRPr="00050D61">
        <w:rPr>
          <w:sz w:val="28"/>
          <w:szCs w:val="28"/>
          <w:lang w:val="kk-KZ"/>
        </w:rPr>
        <w:t xml:space="preserve"> бөлімінде жарияланып отырады</w:t>
      </w:r>
      <w:r w:rsidRPr="00050D61">
        <w:rPr>
          <w:sz w:val="28"/>
          <w:szCs w:val="28"/>
          <w:lang w:val="kk-KZ"/>
        </w:rPr>
        <w:t>.</w:t>
      </w:r>
    </w:p>
    <w:p w:rsidR="008A5AB6" w:rsidRPr="007B638E" w:rsidRDefault="008A5AB6" w:rsidP="007B638E">
      <w:pPr>
        <w:pStyle w:val="a5"/>
        <w:numPr>
          <w:ilvl w:val="0"/>
          <w:numId w:val="40"/>
        </w:numPr>
        <w:ind w:left="0" w:firstLine="709"/>
        <w:rPr>
          <w:sz w:val="28"/>
          <w:szCs w:val="28"/>
          <w:lang w:val="kk-KZ"/>
        </w:rPr>
      </w:pPr>
      <w:bookmarkStart w:id="2" w:name="z291"/>
      <w:r w:rsidRPr="007B638E">
        <w:rPr>
          <w:sz w:val="28"/>
          <w:szCs w:val="28"/>
          <w:lang w:val="kk-KZ"/>
        </w:rPr>
        <w:t>Стационарлық жағдайда медициналық көмек көрсететін ұйымдардың қызметін зерттеу үшін кел</w:t>
      </w:r>
      <w:r w:rsidR="0029691F" w:rsidRPr="007B638E">
        <w:rPr>
          <w:sz w:val="28"/>
          <w:szCs w:val="28"/>
          <w:lang w:val="kk-KZ"/>
        </w:rPr>
        <w:t>есі көрсеткіштерді қарастырамыз;</w:t>
      </w:r>
    </w:p>
    <w:p w:rsidR="009D32E4" w:rsidRPr="00050D61" w:rsidRDefault="003C0F7D" w:rsidP="00B025D5">
      <w:pPr>
        <w:ind w:firstLine="709"/>
        <w:jc w:val="both"/>
        <w:rPr>
          <w:sz w:val="28"/>
          <w:szCs w:val="28"/>
          <w:lang w:val="kk-KZ"/>
        </w:rPr>
      </w:pPr>
      <w:r w:rsidRPr="00050D61">
        <w:rPr>
          <w:sz w:val="28"/>
          <w:szCs w:val="28"/>
          <w:lang w:val="kk-KZ"/>
        </w:rPr>
        <w:t>О</w:t>
      </w:r>
      <w:r w:rsidR="008A5AB6" w:rsidRPr="00050D61">
        <w:rPr>
          <w:sz w:val="28"/>
          <w:szCs w:val="28"/>
          <w:lang w:val="kk-KZ"/>
        </w:rPr>
        <w:t>рташа жылдық төсек</w:t>
      </w:r>
      <w:r w:rsidRPr="00050D61">
        <w:rPr>
          <w:sz w:val="28"/>
          <w:szCs w:val="28"/>
          <w:lang w:val="kk-KZ"/>
        </w:rPr>
        <w:t xml:space="preserve"> орын/күн</w:t>
      </w:r>
      <w:r w:rsidR="008A5AB6" w:rsidRPr="00050D61">
        <w:rPr>
          <w:sz w:val="28"/>
          <w:szCs w:val="28"/>
          <w:lang w:val="kk-KZ"/>
        </w:rPr>
        <w:t xml:space="preserve"> өнімділігі келесі формула (</w:t>
      </w:r>
      <w:r w:rsidR="0029691F" w:rsidRPr="00050D61">
        <w:rPr>
          <w:sz w:val="28"/>
          <w:szCs w:val="28"/>
          <w:lang w:val="kk-KZ"/>
        </w:rPr>
        <w:t>32</w:t>
      </w:r>
      <w:r w:rsidR="008A5AB6" w:rsidRPr="00050D61">
        <w:rPr>
          <w:sz w:val="28"/>
          <w:szCs w:val="28"/>
          <w:lang w:val="kk-KZ"/>
        </w:rPr>
        <w:t>) бойынша есептеледі:</w:t>
      </w:r>
    </w:p>
    <w:p w:rsidR="0029691F" w:rsidRPr="00B1263C" w:rsidRDefault="0029691F" w:rsidP="002E4DA3">
      <w:pPr>
        <w:pStyle w:val="a5"/>
        <w:tabs>
          <w:tab w:val="left" w:pos="709"/>
        </w:tabs>
        <w:ind w:left="0" w:firstLine="709"/>
        <w:jc w:val="both"/>
        <w:rPr>
          <w:sz w:val="28"/>
          <w:szCs w:val="28"/>
          <w:lang w:val="kk-KZ"/>
        </w:rPr>
      </w:pPr>
    </w:p>
    <w:p w:rsidR="009D32E4" w:rsidRPr="00B1263C" w:rsidRDefault="009D32E4" w:rsidP="00910B04">
      <w:pPr>
        <w:tabs>
          <w:tab w:val="left" w:pos="709"/>
        </w:tabs>
        <w:ind w:firstLine="709"/>
        <w:jc w:val="center"/>
        <w:rPr>
          <w:sz w:val="28"/>
          <w:szCs w:val="28"/>
          <w:lang w:val="kk-KZ" w:eastAsia="en-US"/>
        </w:rPr>
      </w:pPr>
      <w:bookmarkStart w:id="3" w:name="z292"/>
      <w:bookmarkEnd w:id="2"/>
      <w:r w:rsidRPr="00B1263C">
        <w:rPr>
          <w:sz w:val="28"/>
          <w:szCs w:val="28"/>
          <w:lang w:val="kk-KZ" w:eastAsia="en-US"/>
        </w:rPr>
        <w:t xml:space="preserve">РК = ЧКД/ЧК </w:t>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007329EA" w:rsidRPr="00B1263C">
        <w:rPr>
          <w:sz w:val="28"/>
          <w:szCs w:val="28"/>
          <w:lang w:val="kk-KZ" w:eastAsia="en-US"/>
        </w:rPr>
        <w:t xml:space="preserve">        </w:t>
      </w:r>
      <w:r w:rsidRPr="00B1263C">
        <w:rPr>
          <w:sz w:val="28"/>
          <w:szCs w:val="28"/>
          <w:lang w:val="kk-KZ" w:eastAsia="en-US"/>
        </w:rPr>
        <w:t>(</w:t>
      </w:r>
      <w:r w:rsidR="0029691F" w:rsidRPr="00B1263C">
        <w:rPr>
          <w:sz w:val="28"/>
          <w:szCs w:val="28"/>
          <w:lang w:val="kk-KZ" w:eastAsia="en-US"/>
        </w:rPr>
        <w:t>32</w:t>
      </w:r>
      <w:r w:rsidRPr="00B1263C">
        <w:rPr>
          <w:sz w:val="28"/>
          <w:szCs w:val="28"/>
          <w:lang w:val="kk-KZ" w:eastAsia="en-US"/>
        </w:rPr>
        <w:t>)</w:t>
      </w:r>
    </w:p>
    <w:p w:rsidR="0029691F" w:rsidRPr="00B1263C" w:rsidRDefault="0029691F" w:rsidP="002E4DA3">
      <w:pPr>
        <w:tabs>
          <w:tab w:val="left" w:pos="709"/>
        </w:tabs>
        <w:ind w:firstLine="709"/>
        <w:jc w:val="both"/>
        <w:rPr>
          <w:sz w:val="28"/>
          <w:szCs w:val="28"/>
          <w:lang w:val="kk-KZ" w:eastAsia="en-US"/>
        </w:rPr>
      </w:pPr>
    </w:p>
    <w:p w:rsidR="002C1FA8" w:rsidRPr="00B1263C" w:rsidRDefault="00A71316" w:rsidP="002E4DA3">
      <w:pPr>
        <w:tabs>
          <w:tab w:val="left" w:pos="709"/>
        </w:tabs>
        <w:ind w:firstLine="709"/>
        <w:jc w:val="both"/>
        <w:rPr>
          <w:sz w:val="28"/>
          <w:szCs w:val="28"/>
          <w:lang w:val="kk-KZ" w:eastAsia="en-US"/>
        </w:rPr>
      </w:pPr>
      <w:r w:rsidRPr="00B1263C">
        <w:rPr>
          <w:sz w:val="28"/>
          <w:szCs w:val="28"/>
          <w:lang w:val="kk-KZ" w:eastAsia="en-US"/>
        </w:rPr>
        <w:t>Мұндағы:</w:t>
      </w:r>
    </w:p>
    <w:p w:rsidR="009D32E4" w:rsidRPr="00B1263C" w:rsidRDefault="009D32E4" w:rsidP="002E4DA3">
      <w:pPr>
        <w:tabs>
          <w:tab w:val="left" w:pos="709"/>
        </w:tabs>
        <w:ind w:firstLine="709"/>
        <w:jc w:val="both"/>
        <w:rPr>
          <w:sz w:val="28"/>
          <w:szCs w:val="28"/>
          <w:lang w:val="kk-KZ" w:eastAsia="en-US"/>
        </w:rPr>
      </w:pPr>
      <w:bookmarkStart w:id="4" w:name="z293"/>
      <w:bookmarkEnd w:id="3"/>
      <w:r w:rsidRPr="00B1263C">
        <w:rPr>
          <w:sz w:val="28"/>
          <w:szCs w:val="28"/>
          <w:lang w:val="kk-KZ" w:eastAsia="en-US"/>
        </w:rPr>
        <w:t xml:space="preserve">РК – </w:t>
      </w:r>
      <w:r w:rsidR="008A5AB6" w:rsidRPr="00B1263C">
        <w:rPr>
          <w:sz w:val="28"/>
          <w:szCs w:val="28"/>
          <w:lang w:val="kk-KZ" w:eastAsia="en-US"/>
        </w:rPr>
        <w:t>төсек-орын қызметі</w:t>
      </w:r>
      <w:r w:rsidRPr="00B1263C">
        <w:rPr>
          <w:sz w:val="28"/>
          <w:szCs w:val="28"/>
          <w:lang w:val="kk-KZ" w:eastAsia="en-US"/>
        </w:rPr>
        <w:t>;</w:t>
      </w:r>
    </w:p>
    <w:p w:rsidR="009D32E4" w:rsidRPr="00B1263C" w:rsidRDefault="009D32E4" w:rsidP="002E4DA3">
      <w:pPr>
        <w:tabs>
          <w:tab w:val="left" w:pos="709"/>
        </w:tabs>
        <w:ind w:firstLine="709"/>
        <w:jc w:val="both"/>
        <w:rPr>
          <w:sz w:val="28"/>
          <w:szCs w:val="28"/>
          <w:lang w:val="kk-KZ" w:eastAsia="en-US"/>
        </w:rPr>
      </w:pPr>
      <w:bookmarkStart w:id="5" w:name="z294"/>
      <w:bookmarkEnd w:id="4"/>
      <w:r w:rsidRPr="00B1263C">
        <w:rPr>
          <w:sz w:val="28"/>
          <w:szCs w:val="28"/>
          <w:lang w:val="kk-KZ" w:eastAsia="en-US"/>
        </w:rPr>
        <w:t xml:space="preserve">ЧКД – </w:t>
      </w:r>
      <w:r w:rsidR="008A5AB6" w:rsidRPr="00B1263C">
        <w:rPr>
          <w:sz w:val="28"/>
          <w:szCs w:val="28"/>
          <w:lang w:val="kk-KZ" w:eastAsia="en-US"/>
        </w:rPr>
        <w:t>науқастардың стационарда жатқан төсек-күндер саны;</w:t>
      </w:r>
    </w:p>
    <w:p w:rsidR="009D32E4" w:rsidRPr="00B1263C" w:rsidRDefault="009D32E4" w:rsidP="002E4DA3">
      <w:pPr>
        <w:tabs>
          <w:tab w:val="left" w:pos="709"/>
        </w:tabs>
        <w:ind w:firstLine="709"/>
        <w:jc w:val="both"/>
        <w:rPr>
          <w:sz w:val="28"/>
          <w:szCs w:val="28"/>
          <w:lang w:eastAsia="en-US"/>
        </w:rPr>
      </w:pPr>
      <w:bookmarkStart w:id="6" w:name="z295"/>
      <w:bookmarkEnd w:id="5"/>
      <w:r w:rsidRPr="00B1263C">
        <w:rPr>
          <w:sz w:val="28"/>
          <w:szCs w:val="28"/>
          <w:lang w:eastAsia="en-US"/>
        </w:rPr>
        <w:t xml:space="preserve">ЧК – </w:t>
      </w:r>
      <w:r w:rsidR="008A5AB6" w:rsidRPr="00B1263C">
        <w:rPr>
          <w:sz w:val="28"/>
          <w:szCs w:val="28"/>
          <w:lang w:eastAsia="en-US"/>
        </w:rPr>
        <w:t>орташа жылдық төсек</w:t>
      </w:r>
      <w:r w:rsidR="008A5AB6" w:rsidRPr="00B1263C">
        <w:rPr>
          <w:sz w:val="28"/>
          <w:szCs w:val="28"/>
          <w:lang w:val="kk-KZ" w:eastAsia="en-US"/>
        </w:rPr>
        <w:t>-орын</w:t>
      </w:r>
      <w:r w:rsidR="008A5AB6" w:rsidRPr="00B1263C">
        <w:rPr>
          <w:sz w:val="28"/>
          <w:szCs w:val="28"/>
          <w:lang w:eastAsia="en-US"/>
        </w:rPr>
        <w:t xml:space="preserve"> саны</w:t>
      </w:r>
      <w:r w:rsidRPr="00B1263C">
        <w:rPr>
          <w:sz w:val="28"/>
          <w:szCs w:val="28"/>
          <w:lang w:eastAsia="en-US"/>
        </w:rPr>
        <w:t>.</w:t>
      </w:r>
    </w:p>
    <w:bookmarkEnd w:id="6"/>
    <w:p w:rsidR="002C1FA8" w:rsidRPr="00B1263C" w:rsidRDefault="002C1FA8" w:rsidP="002E4DA3">
      <w:pPr>
        <w:tabs>
          <w:tab w:val="left" w:pos="709"/>
        </w:tabs>
        <w:ind w:firstLine="709"/>
        <w:jc w:val="both"/>
        <w:rPr>
          <w:sz w:val="28"/>
          <w:szCs w:val="28"/>
          <w:lang w:val="kk-KZ"/>
        </w:rPr>
      </w:pPr>
    </w:p>
    <w:p w:rsidR="009D32E4" w:rsidRPr="007B638E" w:rsidRDefault="008A5AB6" w:rsidP="007B638E">
      <w:pPr>
        <w:pStyle w:val="a5"/>
        <w:numPr>
          <w:ilvl w:val="0"/>
          <w:numId w:val="40"/>
        </w:numPr>
        <w:tabs>
          <w:tab w:val="left" w:pos="709"/>
        </w:tabs>
        <w:ind w:left="0" w:firstLine="709"/>
        <w:rPr>
          <w:sz w:val="28"/>
          <w:szCs w:val="28"/>
          <w:lang w:val="kk-KZ"/>
        </w:rPr>
      </w:pPr>
      <w:r w:rsidRPr="007B638E">
        <w:rPr>
          <w:sz w:val="28"/>
          <w:szCs w:val="28"/>
          <w:lang w:val="kk-KZ"/>
        </w:rPr>
        <w:lastRenderedPageBreak/>
        <w:t>Науқастың төсекте жатуының орташа ұзақтығының тәуліктік көрсеткіші ай сайын қалыптасады және келесі формула бойынша (3</w:t>
      </w:r>
      <w:r w:rsidR="0029691F" w:rsidRPr="007B638E">
        <w:rPr>
          <w:sz w:val="28"/>
          <w:szCs w:val="28"/>
          <w:lang w:val="kk-KZ"/>
        </w:rPr>
        <w:t>3</w:t>
      </w:r>
      <w:r w:rsidRPr="007B638E">
        <w:rPr>
          <w:sz w:val="28"/>
          <w:szCs w:val="28"/>
          <w:lang w:val="kk-KZ"/>
        </w:rPr>
        <w:t>) есептеледі:</w:t>
      </w:r>
    </w:p>
    <w:p w:rsidR="009D32E4" w:rsidRPr="00B1263C" w:rsidRDefault="009D32E4" w:rsidP="00910B04">
      <w:pPr>
        <w:tabs>
          <w:tab w:val="left" w:pos="709"/>
        </w:tabs>
        <w:ind w:firstLine="709"/>
        <w:jc w:val="center"/>
        <w:rPr>
          <w:sz w:val="28"/>
          <w:szCs w:val="28"/>
          <w:lang w:val="kk-KZ" w:eastAsia="en-US"/>
        </w:rPr>
      </w:pPr>
      <w:bookmarkStart w:id="7" w:name="z302"/>
      <w:r w:rsidRPr="00B1263C">
        <w:rPr>
          <w:sz w:val="28"/>
          <w:szCs w:val="28"/>
          <w:lang w:val="kk-KZ" w:eastAsia="en-US"/>
        </w:rPr>
        <w:t>СДПК = ЧКД/ЧБ</w:t>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Pr="00B1263C">
        <w:rPr>
          <w:sz w:val="28"/>
          <w:szCs w:val="28"/>
          <w:lang w:val="kk-KZ" w:eastAsia="en-US"/>
        </w:rPr>
        <w:tab/>
      </w:r>
      <w:r w:rsidRPr="00B1263C">
        <w:rPr>
          <w:sz w:val="28"/>
          <w:szCs w:val="28"/>
          <w:lang w:val="kk-KZ" w:eastAsia="en-US"/>
        </w:rPr>
        <w:tab/>
        <w:t xml:space="preserve"> (</w:t>
      </w:r>
      <w:r w:rsidR="00167E9E" w:rsidRPr="00B1263C">
        <w:rPr>
          <w:sz w:val="28"/>
          <w:szCs w:val="28"/>
          <w:lang w:val="kk-KZ" w:eastAsia="en-US"/>
        </w:rPr>
        <w:t>3</w:t>
      </w:r>
      <w:r w:rsidR="0029691F" w:rsidRPr="00B1263C">
        <w:rPr>
          <w:sz w:val="28"/>
          <w:szCs w:val="28"/>
          <w:lang w:val="kk-KZ" w:eastAsia="en-US"/>
        </w:rPr>
        <w:t>3</w:t>
      </w:r>
      <w:r w:rsidRPr="00B1263C">
        <w:rPr>
          <w:sz w:val="28"/>
          <w:szCs w:val="28"/>
          <w:lang w:val="kk-KZ" w:eastAsia="en-US"/>
        </w:rPr>
        <w:t>)</w:t>
      </w:r>
    </w:p>
    <w:p w:rsidR="0029691F" w:rsidRPr="00B1263C" w:rsidRDefault="0029691F" w:rsidP="002E4DA3">
      <w:pPr>
        <w:tabs>
          <w:tab w:val="left" w:pos="709"/>
        </w:tabs>
        <w:ind w:firstLine="709"/>
        <w:jc w:val="both"/>
        <w:rPr>
          <w:sz w:val="28"/>
          <w:szCs w:val="28"/>
          <w:lang w:val="kk-KZ" w:eastAsia="en-US"/>
        </w:rPr>
      </w:pPr>
    </w:p>
    <w:p w:rsidR="002C1FA8" w:rsidRPr="00B1263C" w:rsidRDefault="00A71316" w:rsidP="002E4DA3">
      <w:pPr>
        <w:tabs>
          <w:tab w:val="left" w:pos="709"/>
        </w:tabs>
        <w:ind w:firstLine="709"/>
        <w:jc w:val="both"/>
        <w:rPr>
          <w:sz w:val="28"/>
          <w:szCs w:val="28"/>
          <w:lang w:val="kk-KZ" w:eastAsia="en-US"/>
        </w:rPr>
      </w:pPr>
      <w:bookmarkStart w:id="8" w:name="z303"/>
      <w:bookmarkEnd w:id="7"/>
      <w:r w:rsidRPr="00B1263C">
        <w:rPr>
          <w:sz w:val="28"/>
          <w:szCs w:val="28"/>
          <w:lang w:val="kk-KZ" w:eastAsia="en-US"/>
        </w:rPr>
        <w:t>Мұндағы:</w:t>
      </w:r>
      <w:r w:rsidR="008A5AB6" w:rsidRPr="00B1263C">
        <w:rPr>
          <w:sz w:val="28"/>
          <w:szCs w:val="28"/>
          <w:lang w:val="kk-KZ" w:eastAsia="en-US"/>
        </w:rPr>
        <w:t xml:space="preserve"> </w:t>
      </w:r>
    </w:p>
    <w:p w:rsidR="009D32E4" w:rsidRPr="00B1263C" w:rsidRDefault="009D32E4" w:rsidP="002E4DA3">
      <w:pPr>
        <w:tabs>
          <w:tab w:val="left" w:pos="709"/>
        </w:tabs>
        <w:ind w:firstLine="709"/>
        <w:jc w:val="both"/>
        <w:rPr>
          <w:sz w:val="28"/>
          <w:szCs w:val="28"/>
          <w:lang w:val="kk-KZ" w:eastAsia="en-US"/>
        </w:rPr>
      </w:pPr>
      <w:r w:rsidRPr="00B1263C">
        <w:rPr>
          <w:sz w:val="28"/>
          <w:szCs w:val="28"/>
          <w:lang w:val="kk-KZ" w:eastAsia="en-US"/>
        </w:rPr>
        <w:t xml:space="preserve">СДПК – </w:t>
      </w:r>
      <w:r w:rsidR="008A5AB6" w:rsidRPr="00B1263C">
        <w:rPr>
          <w:sz w:val="28"/>
          <w:szCs w:val="28"/>
          <w:lang w:val="kk-KZ" w:eastAsia="en-US"/>
        </w:rPr>
        <w:t>науқастың төсекте жатуының орташа ұзақтығы;</w:t>
      </w:r>
    </w:p>
    <w:p w:rsidR="009D32E4" w:rsidRPr="00B1263C" w:rsidRDefault="009D32E4" w:rsidP="002E4DA3">
      <w:pPr>
        <w:tabs>
          <w:tab w:val="left" w:pos="709"/>
        </w:tabs>
        <w:ind w:firstLine="709"/>
        <w:jc w:val="both"/>
        <w:rPr>
          <w:sz w:val="28"/>
          <w:szCs w:val="28"/>
          <w:lang w:val="kk-KZ" w:eastAsia="en-US"/>
        </w:rPr>
      </w:pPr>
      <w:bookmarkStart w:id="9" w:name="z304"/>
      <w:bookmarkEnd w:id="8"/>
      <w:r w:rsidRPr="00B1263C">
        <w:rPr>
          <w:sz w:val="28"/>
          <w:szCs w:val="28"/>
          <w:lang w:val="kk-KZ" w:eastAsia="en-US"/>
        </w:rPr>
        <w:t xml:space="preserve">ЧКД – </w:t>
      </w:r>
      <w:bookmarkStart w:id="10" w:name="z305"/>
      <w:bookmarkEnd w:id="9"/>
      <w:r w:rsidR="00ED75E7" w:rsidRPr="00B1263C">
        <w:rPr>
          <w:sz w:val="28"/>
          <w:szCs w:val="28"/>
          <w:lang w:val="kk-KZ" w:eastAsia="en-US"/>
        </w:rPr>
        <w:t>стационарда жазылған науқастардың төсек күндерінің саны;</w:t>
      </w:r>
    </w:p>
    <w:p w:rsidR="00ED75E7" w:rsidRPr="00B1263C" w:rsidRDefault="009D32E4" w:rsidP="002E4DA3">
      <w:pPr>
        <w:tabs>
          <w:tab w:val="left" w:pos="709"/>
        </w:tabs>
        <w:ind w:firstLine="709"/>
        <w:jc w:val="both"/>
        <w:rPr>
          <w:sz w:val="28"/>
          <w:szCs w:val="28"/>
          <w:lang w:val="kk-KZ" w:eastAsia="en-US"/>
        </w:rPr>
      </w:pPr>
      <w:r w:rsidRPr="00B1263C">
        <w:rPr>
          <w:sz w:val="28"/>
          <w:szCs w:val="28"/>
          <w:lang w:val="kk-KZ" w:eastAsia="en-US"/>
        </w:rPr>
        <w:t>ЧБ –</w:t>
      </w:r>
      <w:r w:rsidR="00ED75E7" w:rsidRPr="00B1263C">
        <w:rPr>
          <w:sz w:val="28"/>
          <w:szCs w:val="28"/>
          <w:lang w:val="kk-KZ" w:eastAsia="en-US"/>
        </w:rPr>
        <w:t xml:space="preserve"> </w:t>
      </w:r>
      <w:r w:rsidR="002C1FA8" w:rsidRPr="00B1263C">
        <w:rPr>
          <w:sz w:val="28"/>
          <w:szCs w:val="28"/>
          <w:lang w:val="kk-KZ" w:eastAsia="en-US"/>
        </w:rPr>
        <w:t xml:space="preserve">жазылып </w:t>
      </w:r>
      <w:r w:rsidR="00ED75E7" w:rsidRPr="00B1263C">
        <w:rPr>
          <w:sz w:val="28"/>
          <w:szCs w:val="28"/>
          <w:lang w:val="kk-KZ" w:eastAsia="en-US"/>
        </w:rPr>
        <w:t>шыққан науқастардың саны (шығарылған және қайтыс болған науқастардың сомасы).</w:t>
      </w:r>
    </w:p>
    <w:p w:rsidR="0029691F" w:rsidRPr="00B1263C" w:rsidRDefault="0029691F" w:rsidP="002E4DA3">
      <w:pPr>
        <w:tabs>
          <w:tab w:val="left" w:pos="709"/>
        </w:tabs>
        <w:ind w:firstLine="709"/>
        <w:jc w:val="both"/>
        <w:rPr>
          <w:sz w:val="28"/>
          <w:szCs w:val="28"/>
          <w:lang w:val="kk-KZ" w:eastAsia="en-US"/>
        </w:rPr>
      </w:pPr>
    </w:p>
    <w:p w:rsidR="009D32E4" w:rsidRPr="00B1263C" w:rsidRDefault="0029691F" w:rsidP="002E4DA3">
      <w:pPr>
        <w:pStyle w:val="a5"/>
        <w:tabs>
          <w:tab w:val="left" w:pos="709"/>
          <w:tab w:val="left" w:pos="993"/>
        </w:tabs>
        <w:ind w:left="0" w:firstLine="709"/>
        <w:jc w:val="both"/>
        <w:rPr>
          <w:sz w:val="28"/>
          <w:szCs w:val="28"/>
          <w:lang w:val="kk-KZ"/>
        </w:rPr>
      </w:pPr>
      <w:bookmarkStart w:id="11" w:name="z309"/>
      <w:bookmarkEnd w:id="10"/>
      <w:r w:rsidRPr="00B1263C">
        <w:rPr>
          <w:sz w:val="28"/>
          <w:szCs w:val="28"/>
          <w:lang w:val="kk-KZ"/>
        </w:rPr>
        <w:t>3</w:t>
      </w:r>
      <w:r w:rsidR="00ED75E7" w:rsidRPr="00B1263C">
        <w:rPr>
          <w:sz w:val="28"/>
          <w:szCs w:val="28"/>
          <w:lang w:val="kk-KZ"/>
        </w:rPr>
        <w:t xml:space="preserve">) </w:t>
      </w:r>
      <w:r w:rsidR="002C1FA8" w:rsidRPr="00B1263C">
        <w:rPr>
          <w:sz w:val="28"/>
          <w:szCs w:val="28"/>
          <w:lang w:val="kk-KZ"/>
        </w:rPr>
        <w:t>Т</w:t>
      </w:r>
      <w:r w:rsidR="00ED75E7" w:rsidRPr="00B1263C">
        <w:rPr>
          <w:sz w:val="28"/>
          <w:szCs w:val="28"/>
          <w:lang w:val="kk-KZ"/>
        </w:rPr>
        <w:t>өсек-орын айналымының көрсеткіші ай сайын қалыптастырылады және келесі формула (3</w:t>
      </w:r>
      <w:r w:rsidRPr="00B1263C">
        <w:rPr>
          <w:sz w:val="28"/>
          <w:szCs w:val="28"/>
          <w:lang w:val="kk-KZ"/>
        </w:rPr>
        <w:t>4</w:t>
      </w:r>
      <w:r w:rsidR="00ED75E7" w:rsidRPr="00B1263C">
        <w:rPr>
          <w:sz w:val="28"/>
          <w:szCs w:val="28"/>
          <w:lang w:val="kk-KZ"/>
        </w:rPr>
        <w:t>) бойынша есептеледі:</w:t>
      </w:r>
    </w:p>
    <w:p w:rsidR="00ED75E7" w:rsidRPr="00B1263C" w:rsidRDefault="00ED75E7" w:rsidP="002E4DA3">
      <w:pPr>
        <w:pStyle w:val="a5"/>
        <w:tabs>
          <w:tab w:val="left" w:pos="709"/>
          <w:tab w:val="left" w:pos="993"/>
        </w:tabs>
        <w:ind w:left="0" w:firstLine="709"/>
        <w:jc w:val="both"/>
        <w:rPr>
          <w:sz w:val="28"/>
          <w:szCs w:val="28"/>
          <w:lang w:val="kk-KZ"/>
        </w:rPr>
      </w:pPr>
    </w:p>
    <w:p w:rsidR="009D32E4" w:rsidRPr="00B1263C" w:rsidRDefault="009D32E4" w:rsidP="002E4DA3">
      <w:pPr>
        <w:tabs>
          <w:tab w:val="left" w:pos="709"/>
        </w:tabs>
        <w:ind w:firstLine="709"/>
        <w:jc w:val="both"/>
        <w:rPr>
          <w:sz w:val="28"/>
          <w:szCs w:val="28"/>
          <w:lang w:val="kk-KZ"/>
        </w:rPr>
      </w:pPr>
      <w:bookmarkStart w:id="12" w:name="z312"/>
      <w:r w:rsidRPr="00B1263C">
        <w:rPr>
          <w:sz w:val="28"/>
          <w:szCs w:val="28"/>
          <w:lang w:val="kk-KZ"/>
        </w:rPr>
        <w:t>ОК = ЧБ (</w:t>
      </w:r>
      <w:r w:rsidR="00ED75E7" w:rsidRPr="00B1263C">
        <w:rPr>
          <w:sz w:val="28"/>
          <w:szCs w:val="28"/>
          <w:lang w:val="kk-KZ"/>
        </w:rPr>
        <w:t>пайдаланылғандар</w:t>
      </w:r>
      <w:r w:rsidRPr="00B1263C">
        <w:rPr>
          <w:sz w:val="28"/>
          <w:szCs w:val="28"/>
          <w:lang w:val="kk-KZ"/>
        </w:rPr>
        <w:t>)</w:t>
      </w:r>
      <w:r w:rsidR="002C1FA8" w:rsidRPr="00B1263C">
        <w:rPr>
          <w:sz w:val="28"/>
          <w:szCs w:val="28"/>
          <w:lang w:val="kk-KZ"/>
        </w:rPr>
        <w:t xml:space="preserve"> </w:t>
      </w:r>
      <w:r w:rsidRPr="00B1263C">
        <w:rPr>
          <w:b/>
          <w:sz w:val="28"/>
          <w:szCs w:val="28"/>
          <w:lang w:val="kk-KZ"/>
        </w:rPr>
        <w:t>/</w:t>
      </w:r>
      <w:r w:rsidR="002C1FA8" w:rsidRPr="00B1263C">
        <w:rPr>
          <w:b/>
          <w:sz w:val="28"/>
          <w:szCs w:val="28"/>
          <w:lang w:val="kk-KZ"/>
        </w:rPr>
        <w:t xml:space="preserve"> </w:t>
      </w:r>
      <w:r w:rsidRPr="00B1263C">
        <w:rPr>
          <w:sz w:val="28"/>
          <w:szCs w:val="28"/>
          <w:lang w:val="kk-KZ"/>
        </w:rPr>
        <w:t>ЧК(</w:t>
      </w:r>
      <w:r w:rsidR="00ED75E7" w:rsidRPr="00B1263C">
        <w:rPr>
          <w:sz w:val="28"/>
          <w:szCs w:val="28"/>
          <w:lang w:val="kk-KZ"/>
        </w:rPr>
        <w:t>орташа жылдық</w:t>
      </w:r>
      <w:r w:rsidR="00910B04" w:rsidRPr="00B1263C">
        <w:rPr>
          <w:sz w:val="28"/>
          <w:szCs w:val="28"/>
          <w:lang w:val="kk-KZ"/>
        </w:rPr>
        <w:t>)</w:t>
      </w:r>
      <w:r w:rsidR="00910B04" w:rsidRPr="00B1263C">
        <w:rPr>
          <w:sz w:val="28"/>
          <w:szCs w:val="28"/>
          <w:lang w:val="kk-KZ"/>
        </w:rPr>
        <w:tab/>
      </w:r>
      <w:r w:rsidR="00910B04" w:rsidRPr="00B1263C">
        <w:rPr>
          <w:sz w:val="28"/>
          <w:szCs w:val="28"/>
          <w:lang w:val="kk-KZ"/>
        </w:rPr>
        <w:tab/>
      </w:r>
      <w:r w:rsidRPr="00B1263C">
        <w:rPr>
          <w:sz w:val="28"/>
          <w:szCs w:val="28"/>
          <w:lang w:val="kk-KZ"/>
        </w:rPr>
        <w:t>(</w:t>
      </w:r>
      <w:r w:rsidR="00167E9E" w:rsidRPr="00B1263C">
        <w:rPr>
          <w:sz w:val="28"/>
          <w:szCs w:val="28"/>
          <w:lang w:val="kk-KZ"/>
        </w:rPr>
        <w:t>3</w:t>
      </w:r>
      <w:r w:rsidR="0029691F" w:rsidRPr="00B1263C">
        <w:rPr>
          <w:sz w:val="28"/>
          <w:szCs w:val="28"/>
          <w:lang w:val="kk-KZ"/>
        </w:rPr>
        <w:t>4</w:t>
      </w:r>
      <w:r w:rsidRPr="00B1263C">
        <w:rPr>
          <w:sz w:val="28"/>
          <w:szCs w:val="28"/>
          <w:lang w:val="kk-KZ"/>
        </w:rPr>
        <w:t>)</w:t>
      </w:r>
    </w:p>
    <w:p w:rsidR="0029691F" w:rsidRPr="00B1263C" w:rsidRDefault="009D32E4" w:rsidP="002E4DA3">
      <w:pPr>
        <w:tabs>
          <w:tab w:val="left" w:pos="709"/>
        </w:tabs>
        <w:ind w:firstLine="709"/>
        <w:jc w:val="both"/>
        <w:rPr>
          <w:sz w:val="28"/>
          <w:szCs w:val="28"/>
          <w:lang w:val="kk-KZ"/>
        </w:rPr>
      </w:pPr>
      <w:r w:rsidRPr="00B1263C">
        <w:rPr>
          <w:sz w:val="28"/>
          <w:szCs w:val="28"/>
          <w:lang w:val="kk-KZ"/>
        </w:rPr>
        <w:tab/>
      </w:r>
      <w:bookmarkStart w:id="13" w:name="z313"/>
      <w:bookmarkEnd w:id="12"/>
    </w:p>
    <w:p w:rsidR="002C1FA8" w:rsidRPr="00B1263C" w:rsidRDefault="00A71316" w:rsidP="002E4DA3">
      <w:pPr>
        <w:tabs>
          <w:tab w:val="left" w:pos="709"/>
        </w:tabs>
        <w:ind w:firstLine="709"/>
        <w:jc w:val="both"/>
        <w:rPr>
          <w:sz w:val="28"/>
          <w:szCs w:val="28"/>
          <w:lang w:val="kk-KZ"/>
        </w:rPr>
      </w:pPr>
      <w:r w:rsidRPr="00B1263C">
        <w:rPr>
          <w:sz w:val="28"/>
          <w:szCs w:val="28"/>
          <w:lang w:val="kk-KZ"/>
        </w:rPr>
        <w:t>Мұндағы:</w:t>
      </w:r>
    </w:p>
    <w:p w:rsidR="009D32E4" w:rsidRPr="00B1263C" w:rsidRDefault="00521741" w:rsidP="002E4DA3">
      <w:pPr>
        <w:tabs>
          <w:tab w:val="left" w:pos="709"/>
        </w:tabs>
        <w:ind w:firstLine="709"/>
        <w:jc w:val="both"/>
        <w:rPr>
          <w:sz w:val="28"/>
          <w:szCs w:val="28"/>
          <w:lang w:val="kk-KZ"/>
        </w:rPr>
      </w:pPr>
      <w:r w:rsidRPr="00B1263C">
        <w:rPr>
          <w:sz w:val="28"/>
          <w:szCs w:val="28"/>
          <w:lang w:val="kk-KZ"/>
        </w:rPr>
        <w:t>ОК – төсек-орын айналымы</w:t>
      </w:r>
      <w:r w:rsidR="009D32E4" w:rsidRPr="00B1263C">
        <w:rPr>
          <w:sz w:val="28"/>
          <w:szCs w:val="28"/>
          <w:lang w:val="kk-KZ"/>
        </w:rPr>
        <w:t>;</w:t>
      </w:r>
      <w:bookmarkStart w:id="14" w:name="z314"/>
      <w:bookmarkEnd w:id="13"/>
    </w:p>
    <w:p w:rsidR="0029691F" w:rsidRPr="00B1263C" w:rsidRDefault="009D32E4" w:rsidP="002E4DA3">
      <w:pPr>
        <w:tabs>
          <w:tab w:val="left" w:pos="709"/>
        </w:tabs>
        <w:ind w:firstLine="709"/>
        <w:jc w:val="both"/>
        <w:rPr>
          <w:sz w:val="28"/>
          <w:szCs w:val="28"/>
          <w:lang w:val="kk-KZ"/>
        </w:rPr>
      </w:pPr>
      <w:r w:rsidRPr="00B1263C">
        <w:rPr>
          <w:sz w:val="28"/>
          <w:szCs w:val="28"/>
          <w:lang w:val="kk-KZ"/>
        </w:rPr>
        <w:tab/>
      </w:r>
    </w:p>
    <w:p w:rsidR="009D32E4" w:rsidRPr="00B1263C" w:rsidRDefault="009D32E4" w:rsidP="002E4DA3">
      <w:pPr>
        <w:tabs>
          <w:tab w:val="left" w:pos="709"/>
        </w:tabs>
        <w:ind w:firstLine="709"/>
        <w:jc w:val="both"/>
        <w:rPr>
          <w:sz w:val="28"/>
          <w:szCs w:val="28"/>
          <w:lang w:val="kk-KZ"/>
        </w:rPr>
      </w:pPr>
      <w:r w:rsidRPr="00B1263C">
        <w:rPr>
          <w:sz w:val="28"/>
          <w:szCs w:val="28"/>
          <w:lang w:val="kk-KZ"/>
        </w:rPr>
        <w:t>ЧБ (</w:t>
      </w:r>
      <w:r w:rsidR="00521741" w:rsidRPr="00B1263C">
        <w:rPr>
          <w:sz w:val="28"/>
          <w:szCs w:val="28"/>
          <w:lang w:val="kk-KZ"/>
        </w:rPr>
        <w:t>пайдаланылғандар</w:t>
      </w:r>
      <w:r w:rsidRPr="00B1263C">
        <w:rPr>
          <w:sz w:val="28"/>
          <w:szCs w:val="28"/>
          <w:lang w:val="kk-KZ"/>
        </w:rPr>
        <w:t xml:space="preserve">) - </w:t>
      </w:r>
      <w:bookmarkStart w:id="15" w:name="z315"/>
      <w:bookmarkEnd w:id="14"/>
      <w:r w:rsidR="00521741" w:rsidRPr="00B1263C">
        <w:rPr>
          <w:sz w:val="28"/>
          <w:szCs w:val="28"/>
          <w:lang w:val="kk-KZ"/>
        </w:rPr>
        <w:t xml:space="preserve">пайдаланылған науқастардың саны (қабылданған, шығарылған және қайтыс болған науқастар санының </w:t>
      </w:r>
      <w:r w:rsidR="002C1FA8" w:rsidRPr="00B1263C">
        <w:rPr>
          <w:sz w:val="28"/>
          <w:szCs w:val="28"/>
          <w:lang w:val="kk-KZ"/>
        </w:rPr>
        <w:t xml:space="preserve">орташа </w:t>
      </w:r>
      <w:r w:rsidR="00521741" w:rsidRPr="00B1263C">
        <w:rPr>
          <w:sz w:val="28"/>
          <w:szCs w:val="28"/>
          <w:lang w:val="kk-KZ"/>
        </w:rPr>
        <w:t>сомасы);</w:t>
      </w:r>
    </w:p>
    <w:p w:rsidR="009D32E4" w:rsidRPr="00B1263C" w:rsidRDefault="009D32E4" w:rsidP="002E4DA3">
      <w:pPr>
        <w:tabs>
          <w:tab w:val="left" w:pos="709"/>
        </w:tabs>
        <w:ind w:firstLine="709"/>
        <w:jc w:val="both"/>
        <w:rPr>
          <w:sz w:val="28"/>
          <w:szCs w:val="28"/>
          <w:lang w:val="kk-KZ"/>
        </w:rPr>
      </w:pPr>
      <w:r w:rsidRPr="00B1263C">
        <w:rPr>
          <w:sz w:val="28"/>
          <w:szCs w:val="28"/>
          <w:lang w:val="kk-KZ"/>
        </w:rPr>
        <w:t>ЧК (</w:t>
      </w:r>
      <w:r w:rsidR="00521741" w:rsidRPr="00B1263C">
        <w:rPr>
          <w:sz w:val="28"/>
          <w:szCs w:val="28"/>
          <w:lang w:val="kk-KZ"/>
        </w:rPr>
        <w:t>орташа жылдық</w:t>
      </w:r>
      <w:r w:rsidRPr="00B1263C">
        <w:rPr>
          <w:sz w:val="28"/>
          <w:szCs w:val="28"/>
          <w:lang w:val="kk-KZ"/>
        </w:rPr>
        <w:t xml:space="preserve">) - </w:t>
      </w:r>
      <w:r w:rsidR="00521741" w:rsidRPr="00B1263C">
        <w:rPr>
          <w:sz w:val="28"/>
          <w:szCs w:val="28"/>
          <w:lang w:val="kk-KZ"/>
        </w:rPr>
        <w:t>орташа жылдық төсек-орын саны.</w:t>
      </w:r>
    </w:p>
    <w:p w:rsidR="002C1FA8" w:rsidRPr="00B1263C" w:rsidRDefault="002C1FA8" w:rsidP="002E4DA3">
      <w:pPr>
        <w:tabs>
          <w:tab w:val="left" w:pos="709"/>
        </w:tabs>
        <w:ind w:firstLine="709"/>
        <w:jc w:val="both"/>
        <w:rPr>
          <w:sz w:val="28"/>
          <w:szCs w:val="28"/>
          <w:lang w:val="kk-KZ"/>
        </w:rPr>
      </w:pPr>
    </w:p>
    <w:p w:rsidR="00521741" w:rsidRPr="00B1263C" w:rsidRDefault="00521741" w:rsidP="002E4DA3">
      <w:pPr>
        <w:tabs>
          <w:tab w:val="left" w:pos="709"/>
        </w:tabs>
        <w:ind w:firstLine="709"/>
        <w:jc w:val="both"/>
        <w:rPr>
          <w:sz w:val="28"/>
          <w:szCs w:val="28"/>
          <w:lang w:val="kk-KZ"/>
        </w:rPr>
      </w:pPr>
      <w:r w:rsidRPr="00B1263C">
        <w:rPr>
          <w:sz w:val="28"/>
          <w:szCs w:val="28"/>
          <w:lang w:val="kk-KZ"/>
        </w:rPr>
        <w:t xml:space="preserve">Кодекстің 7-бабының 31) тармақшасына сәйкес бекітілген </w:t>
      </w:r>
      <w:r w:rsidR="00B755CD" w:rsidRPr="00B1263C">
        <w:rPr>
          <w:sz w:val="28"/>
          <w:szCs w:val="28"/>
          <w:lang w:val="kk-KZ"/>
        </w:rPr>
        <w:t>«</w:t>
      </w:r>
      <w:r w:rsidRPr="00B1263C">
        <w:rPr>
          <w:sz w:val="28"/>
          <w:szCs w:val="28"/>
          <w:lang w:val="kk-KZ"/>
        </w:rPr>
        <w:t>Стационарлық және стационарлық көмек көрсететін медициналық ұйымдардың төсек-орын қорын пайдалану туралы</w:t>
      </w:r>
      <w:r w:rsidR="00B755CD" w:rsidRPr="00B1263C">
        <w:rPr>
          <w:sz w:val="28"/>
          <w:szCs w:val="28"/>
          <w:lang w:val="kk-KZ"/>
        </w:rPr>
        <w:t>»</w:t>
      </w:r>
      <w:r w:rsidRPr="00B1263C">
        <w:rPr>
          <w:sz w:val="28"/>
          <w:szCs w:val="28"/>
          <w:lang w:val="kk-KZ"/>
        </w:rPr>
        <w:t xml:space="preserve"> ақпарат көзі әкімшілік деректерді жинауға арналған нысан болып табылады.</w:t>
      </w:r>
    </w:p>
    <w:p w:rsidR="006D59CE" w:rsidRPr="00B1263C" w:rsidRDefault="006D59CE" w:rsidP="002E4DA3">
      <w:pPr>
        <w:tabs>
          <w:tab w:val="left" w:pos="709"/>
        </w:tabs>
        <w:ind w:firstLine="709"/>
        <w:jc w:val="both"/>
        <w:rPr>
          <w:sz w:val="28"/>
          <w:szCs w:val="28"/>
          <w:lang w:val="kk-KZ"/>
        </w:rPr>
      </w:pPr>
    </w:p>
    <w:p w:rsidR="009D32E4" w:rsidRPr="007B638E" w:rsidRDefault="007B638E" w:rsidP="007B638E">
      <w:pPr>
        <w:pStyle w:val="a5"/>
        <w:tabs>
          <w:tab w:val="left" w:pos="710"/>
        </w:tabs>
        <w:ind w:left="0" w:firstLine="709"/>
        <w:rPr>
          <w:sz w:val="28"/>
          <w:szCs w:val="28"/>
          <w:lang w:val="kk-KZ"/>
        </w:rPr>
      </w:pPr>
      <w:bookmarkStart w:id="16" w:name="z321"/>
      <w:bookmarkEnd w:id="11"/>
      <w:bookmarkEnd w:id="15"/>
      <w:r>
        <w:rPr>
          <w:sz w:val="28"/>
          <w:szCs w:val="28"/>
          <w:lang w:val="kk-KZ"/>
        </w:rPr>
        <w:t>4)</w:t>
      </w:r>
      <w:r w:rsidR="00521741" w:rsidRPr="007B638E">
        <w:rPr>
          <w:sz w:val="28"/>
          <w:szCs w:val="28"/>
          <w:lang w:val="kk-KZ"/>
        </w:rPr>
        <w:t>Өлім-жітімнің пайыздық көрсеткіші де келесі формула бойынша (3</w:t>
      </w:r>
      <w:r w:rsidR="0029691F" w:rsidRPr="007B638E">
        <w:rPr>
          <w:sz w:val="28"/>
          <w:szCs w:val="28"/>
          <w:lang w:val="kk-KZ"/>
        </w:rPr>
        <w:t>5</w:t>
      </w:r>
      <w:r w:rsidR="00521741" w:rsidRPr="007B638E">
        <w:rPr>
          <w:sz w:val="28"/>
          <w:szCs w:val="28"/>
          <w:lang w:val="kk-KZ"/>
        </w:rPr>
        <w:t>) ай сайын есептеледі:</w:t>
      </w:r>
    </w:p>
    <w:p w:rsidR="0029691F" w:rsidRPr="00B1263C" w:rsidRDefault="0029691F" w:rsidP="002E4DA3">
      <w:pPr>
        <w:pStyle w:val="a5"/>
        <w:tabs>
          <w:tab w:val="left" w:pos="709"/>
          <w:tab w:val="left" w:pos="993"/>
        </w:tabs>
        <w:ind w:left="0" w:firstLine="709"/>
        <w:jc w:val="both"/>
        <w:rPr>
          <w:sz w:val="28"/>
          <w:szCs w:val="28"/>
          <w:lang w:val="kk-KZ"/>
        </w:rPr>
      </w:pPr>
    </w:p>
    <w:p w:rsidR="009D32E4" w:rsidRPr="00B1263C" w:rsidRDefault="009D32E4" w:rsidP="00910B04">
      <w:pPr>
        <w:tabs>
          <w:tab w:val="left" w:pos="709"/>
        </w:tabs>
        <w:ind w:firstLine="709"/>
        <w:jc w:val="center"/>
        <w:rPr>
          <w:sz w:val="28"/>
          <w:szCs w:val="28"/>
          <w:lang w:val="kk-KZ"/>
        </w:rPr>
      </w:pPr>
      <w:bookmarkStart w:id="17" w:name="z322"/>
      <w:bookmarkEnd w:id="16"/>
      <w:r w:rsidRPr="00B1263C">
        <w:rPr>
          <w:sz w:val="28"/>
          <w:szCs w:val="28"/>
          <w:lang w:val="kk-KZ"/>
        </w:rPr>
        <w:t>ПЛ = ЧУ/ЧБ*100%</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217943" w:rsidRPr="00B1263C">
        <w:rPr>
          <w:sz w:val="28"/>
          <w:szCs w:val="28"/>
          <w:lang w:val="kk-KZ"/>
        </w:rPr>
        <w:t xml:space="preserve">            </w:t>
      </w:r>
      <w:r w:rsidRPr="00B1263C">
        <w:rPr>
          <w:sz w:val="28"/>
          <w:szCs w:val="28"/>
          <w:lang w:val="kk-KZ"/>
        </w:rPr>
        <w:t>(</w:t>
      </w:r>
      <w:r w:rsidR="00167E9E" w:rsidRPr="00B1263C">
        <w:rPr>
          <w:sz w:val="28"/>
          <w:szCs w:val="28"/>
          <w:lang w:val="kk-KZ"/>
        </w:rPr>
        <w:t>3</w:t>
      </w:r>
      <w:r w:rsidR="0029691F" w:rsidRPr="00B1263C">
        <w:rPr>
          <w:sz w:val="28"/>
          <w:szCs w:val="28"/>
          <w:lang w:val="kk-KZ"/>
        </w:rPr>
        <w:t>5</w:t>
      </w:r>
      <w:r w:rsidRPr="00B1263C">
        <w:rPr>
          <w:sz w:val="28"/>
          <w:szCs w:val="28"/>
          <w:lang w:val="kk-KZ"/>
        </w:rPr>
        <w:t>)</w:t>
      </w:r>
    </w:p>
    <w:p w:rsidR="00E476E7" w:rsidRPr="00B1263C" w:rsidRDefault="00E476E7" w:rsidP="002E4DA3">
      <w:pPr>
        <w:tabs>
          <w:tab w:val="left" w:pos="709"/>
        </w:tabs>
        <w:ind w:firstLine="709"/>
        <w:jc w:val="both"/>
        <w:rPr>
          <w:sz w:val="28"/>
          <w:szCs w:val="28"/>
          <w:lang w:val="kk-KZ"/>
        </w:rPr>
      </w:pPr>
      <w:bookmarkStart w:id="18" w:name="z323"/>
      <w:bookmarkEnd w:id="17"/>
    </w:p>
    <w:p w:rsidR="002C1FA8" w:rsidRPr="00B1263C" w:rsidRDefault="00A71316" w:rsidP="002E4DA3">
      <w:pPr>
        <w:tabs>
          <w:tab w:val="left" w:pos="709"/>
        </w:tabs>
        <w:ind w:firstLine="709"/>
        <w:jc w:val="both"/>
        <w:rPr>
          <w:sz w:val="28"/>
          <w:szCs w:val="28"/>
          <w:lang w:val="kk-KZ"/>
        </w:rPr>
      </w:pPr>
      <w:r w:rsidRPr="00B1263C">
        <w:rPr>
          <w:sz w:val="28"/>
          <w:szCs w:val="28"/>
          <w:lang w:val="kk-KZ"/>
        </w:rPr>
        <w:t>Мұндағы:</w:t>
      </w:r>
    </w:p>
    <w:p w:rsidR="009D32E4" w:rsidRPr="00B1263C" w:rsidRDefault="009D32E4" w:rsidP="002E4DA3">
      <w:pPr>
        <w:tabs>
          <w:tab w:val="left" w:pos="709"/>
        </w:tabs>
        <w:ind w:firstLine="709"/>
        <w:jc w:val="both"/>
        <w:rPr>
          <w:sz w:val="28"/>
          <w:szCs w:val="28"/>
          <w:lang w:val="kk-KZ"/>
        </w:rPr>
      </w:pPr>
      <w:r w:rsidRPr="00B1263C">
        <w:rPr>
          <w:sz w:val="28"/>
          <w:szCs w:val="28"/>
          <w:lang w:val="kk-KZ"/>
        </w:rPr>
        <w:t xml:space="preserve">ПЛ – </w:t>
      </w:r>
      <w:r w:rsidR="00521741" w:rsidRPr="00B1263C">
        <w:rPr>
          <w:sz w:val="28"/>
          <w:szCs w:val="28"/>
          <w:lang w:val="kk-KZ"/>
        </w:rPr>
        <w:t>өлім-жітім көрсеткіші</w:t>
      </w:r>
      <w:r w:rsidRPr="00B1263C">
        <w:rPr>
          <w:sz w:val="28"/>
          <w:szCs w:val="28"/>
          <w:lang w:val="kk-KZ"/>
        </w:rPr>
        <w:t>;</w:t>
      </w:r>
    </w:p>
    <w:p w:rsidR="009D32E4" w:rsidRPr="00B1263C" w:rsidRDefault="009D32E4" w:rsidP="002E4DA3">
      <w:pPr>
        <w:tabs>
          <w:tab w:val="left" w:pos="709"/>
        </w:tabs>
        <w:ind w:firstLine="709"/>
        <w:jc w:val="both"/>
        <w:rPr>
          <w:sz w:val="28"/>
          <w:szCs w:val="28"/>
        </w:rPr>
      </w:pPr>
      <w:bookmarkStart w:id="19" w:name="z324"/>
      <w:bookmarkEnd w:id="18"/>
      <w:r w:rsidRPr="00B1263C">
        <w:rPr>
          <w:sz w:val="28"/>
          <w:szCs w:val="28"/>
        </w:rPr>
        <w:t xml:space="preserve">ЧУ – </w:t>
      </w:r>
      <w:r w:rsidR="00521741" w:rsidRPr="00B1263C">
        <w:rPr>
          <w:sz w:val="28"/>
          <w:szCs w:val="28"/>
        </w:rPr>
        <w:t>стационарда қайтыс болған науқастардың саны;</w:t>
      </w:r>
    </w:p>
    <w:bookmarkEnd w:id="19"/>
    <w:p w:rsidR="009D32E4" w:rsidRPr="00B1263C" w:rsidRDefault="009D32E4" w:rsidP="002E4DA3">
      <w:pPr>
        <w:tabs>
          <w:tab w:val="left" w:pos="709"/>
        </w:tabs>
        <w:ind w:firstLine="709"/>
        <w:jc w:val="both"/>
        <w:rPr>
          <w:sz w:val="28"/>
          <w:szCs w:val="28"/>
        </w:rPr>
      </w:pPr>
      <w:r w:rsidRPr="00B1263C">
        <w:rPr>
          <w:sz w:val="28"/>
          <w:szCs w:val="28"/>
        </w:rPr>
        <w:t xml:space="preserve">ЧБ – </w:t>
      </w:r>
      <w:r w:rsidR="00521741" w:rsidRPr="00B1263C">
        <w:rPr>
          <w:sz w:val="28"/>
          <w:szCs w:val="28"/>
        </w:rPr>
        <w:t>емделген науқастардың саны.</w:t>
      </w:r>
    </w:p>
    <w:p w:rsidR="002C1FA8" w:rsidRPr="00B1263C" w:rsidRDefault="002C1FA8" w:rsidP="002E4DA3">
      <w:pPr>
        <w:tabs>
          <w:tab w:val="left" w:pos="709"/>
        </w:tabs>
        <w:ind w:firstLine="709"/>
        <w:jc w:val="both"/>
        <w:rPr>
          <w:sz w:val="28"/>
          <w:szCs w:val="28"/>
          <w:lang w:val="kk-KZ"/>
        </w:rPr>
      </w:pPr>
    </w:p>
    <w:p w:rsidR="009D32E4" w:rsidRPr="00B1263C" w:rsidRDefault="0072026A" w:rsidP="002E4DA3">
      <w:pPr>
        <w:tabs>
          <w:tab w:val="left" w:pos="709"/>
        </w:tabs>
        <w:ind w:firstLine="709"/>
        <w:jc w:val="both"/>
        <w:rPr>
          <w:sz w:val="28"/>
          <w:szCs w:val="28"/>
          <w:lang w:val="kk-KZ"/>
        </w:rPr>
      </w:pPr>
      <w:r w:rsidRPr="00B1263C">
        <w:rPr>
          <w:sz w:val="28"/>
          <w:szCs w:val="28"/>
          <w:lang w:val="kk-KZ"/>
        </w:rPr>
        <w:t>22</w:t>
      </w:r>
      <w:r w:rsidR="00504CFB" w:rsidRPr="00B1263C">
        <w:rPr>
          <w:sz w:val="28"/>
          <w:szCs w:val="28"/>
          <w:lang w:val="kk-KZ"/>
        </w:rPr>
        <w:t>-</w:t>
      </w:r>
      <w:r w:rsidR="002C1FA8" w:rsidRPr="00B1263C">
        <w:rPr>
          <w:sz w:val="28"/>
          <w:szCs w:val="28"/>
          <w:lang w:val="kk-KZ"/>
        </w:rPr>
        <w:t xml:space="preserve">ші </w:t>
      </w:r>
      <w:r w:rsidR="00504CFB" w:rsidRPr="00B1263C">
        <w:rPr>
          <w:sz w:val="28"/>
          <w:szCs w:val="28"/>
          <w:lang w:val="kk-KZ"/>
        </w:rPr>
        <w:t>кестеде (29) - (32) формулалары бойынша табылған №1КҚБА стационар жұмысының нәтижелері көрсетілген.</w:t>
      </w:r>
    </w:p>
    <w:p w:rsidR="00910B04" w:rsidRPr="00B1263C" w:rsidRDefault="00910B04" w:rsidP="00910B04">
      <w:pPr>
        <w:tabs>
          <w:tab w:val="left" w:pos="709"/>
        </w:tabs>
        <w:jc w:val="both"/>
        <w:rPr>
          <w:sz w:val="28"/>
          <w:szCs w:val="28"/>
          <w:lang w:val="kk-KZ"/>
        </w:rPr>
      </w:pPr>
    </w:p>
    <w:p w:rsidR="00910B04" w:rsidRPr="00B1263C" w:rsidRDefault="00910B04" w:rsidP="00910B04">
      <w:pPr>
        <w:tabs>
          <w:tab w:val="left" w:pos="709"/>
        </w:tabs>
        <w:jc w:val="both"/>
        <w:rPr>
          <w:sz w:val="28"/>
          <w:szCs w:val="28"/>
          <w:lang w:val="kk-KZ"/>
        </w:rPr>
      </w:pPr>
    </w:p>
    <w:p w:rsidR="00910B04" w:rsidRPr="00B1263C" w:rsidRDefault="00910B04" w:rsidP="00910B04">
      <w:pPr>
        <w:tabs>
          <w:tab w:val="left" w:pos="709"/>
        </w:tabs>
        <w:jc w:val="both"/>
        <w:rPr>
          <w:sz w:val="28"/>
          <w:szCs w:val="28"/>
          <w:lang w:val="kk-KZ"/>
        </w:rPr>
      </w:pPr>
    </w:p>
    <w:p w:rsidR="00910B04" w:rsidRPr="00B1263C" w:rsidRDefault="00910B04" w:rsidP="00910B04">
      <w:pPr>
        <w:tabs>
          <w:tab w:val="left" w:pos="709"/>
        </w:tabs>
        <w:jc w:val="both"/>
        <w:rPr>
          <w:sz w:val="28"/>
          <w:szCs w:val="28"/>
          <w:lang w:val="kk-KZ"/>
        </w:rPr>
      </w:pPr>
    </w:p>
    <w:p w:rsidR="009D32E4" w:rsidRPr="00B1263C" w:rsidRDefault="0029691F" w:rsidP="00910B04">
      <w:pPr>
        <w:tabs>
          <w:tab w:val="left" w:pos="709"/>
        </w:tabs>
        <w:jc w:val="both"/>
        <w:rPr>
          <w:sz w:val="28"/>
          <w:szCs w:val="28"/>
          <w:lang w:val="kk-KZ"/>
        </w:rPr>
      </w:pPr>
      <w:r w:rsidRPr="00B1263C">
        <w:rPr>
          <w:sz w:val="28"/>
          <w:szCs w:val="28"/>
          <w:lang w:val="kk-KZ"/>
        </w:rPr>
        <w:t>К</w:t>
      </w:r>
      <w:r w:rsidR="00504CFB" w:rsidRPr="00B1263C">
        <w:rPr>
          <w:sz w:val="28"/>
          <w:szCs w:val="28"/>
          <w:lang w:val="kk-KZ"/>
        </w:rPr>
        <w:t xml:space="preserve">есте </w:t>
      </w:r>
      <w:r w:rsidR="0072026A" w:rsidRPr="00B1263C">
        <w:rPr>
          <w:sz w:val="28"/>
          <w:szCs w:val="28"/>
          <w:lang w:val="kk-KZ"/>
        </w:rPr>
        <w:t>22</w:t>
      </w:r>
      <w:r w:rsidR="00504CFB" w:rsidRPr="00B1263C">
        <w:rPr>
          <w:sz w:val="28"/>
          <w:szCs w:val="28"/>
          <w:lang w:val="kk-KZ"/>
        </w:rPr>
        <w:t xml:space="preserve">– №1КҚБА аурухана жұмысының нәтижесі </w:t>
      </w:r>
    </w:p>
    <w:tbl>
      <w:tblPr>
        <w:tblW w:w="9634" w:type="dxa"/>
        <w:jc w:val="center"/>
        <w:tblLayout w:type="fixed"/>
        <w:tblLook w:val="04A0" w:firstRow="1" w:lastRow="0" w:firstColumn="1" w:lastColumn="0" w:noHBand="0" w:noVBand="1"/>
      </w:tblPr>
      <w:tblGrid>
        <w:gridCol w:w="851"/>
        <w:gridCol w:w="3255"/>
        <w:gridCol w:w="1134"/>
        <w:gridCol w:w="1418"/>
        <w:gridCol w:w="1417"/>
        <w:gridCol w:w="1559"/>
      </w:tblGrid>
      <w:tr w:rsidR="006B4184" w:rsidRPr="00B1263C" w:rsidTr="002C1FA8">
        <w:trPr>
          <w:trHeight w:val="4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2E4" w:rsidRPr="00B1263C" w:rsidRDefault="00504CFB" w:rsidP="00910B04">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3255" w:type="dxa"/>
            <w:tcBorders>
              <w:top w:val="single" w:sz="4" w:space="0" w:color="auto"/>
              <w:left w:val="nil"/>
              <w:bottom w:val="single" w:sz="4" w:space="0" w:color="auto"/>
              <w:right w:val="single" w:sz="4" w:space="0" w:color="auto"/>
            </w:tcBorders>
            <w:shd w:val="clear" w:color="auto" w:fill="auto"/>
            <w:hideMark/>
          </w:tcPr>
          <w:p w:rsidR="009D32E4" w:rsidRPr="00B1263C" w:rsidRDefault="00504CFB" w:rsidP="002E4DA3">
            <w:pPr>
              <w:ind w:firstLine="709"/>
              <w:jc w:val="both"/>
              <w:rPr>
                <w:sz w:val="28"/>
                <w:szCs w:val="28"/>
                <w:lang w:val="kk-KZ"/>
              </w:rPr>
            </w:pPr>
            <w:r w:rsidRPr="00B1263C">
              <w:rPr>
                <w:sz w:val="28"/>
                <w:szCs w:val="28"/>
                <w:lang w:val="kk-KZ"/>
              </w:rPr>
              <w:t>Көрсеткіштер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2018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p>
          <w:p w:rsidR="004F25A1" w:rsidRPr="00B1263C" w:rsidRDefault="004F25A1" w:rsidP="00910B04">
            <w:pPr>
              <w:ind w:firstLine="34"/>
              <w:jc w:val="both"/>
              <w:rPr>
                <w:sz w:val="28"/>
                <w:szCs w:val="28"/>
              </w:rPr>
            </w:pPr>
            <w:r w:rsidRPr="00B1263C">
              <w:rPr>
                <w:sz w:val="28"/>
                <w:szCs w:val="28"/>
              </w:rPr>
              <w:t>2021</w:t>
            </w:r>
          </w:p>
          <w:p w:rsidR="004F25A1" w:rsidRPr="00B1263C" w:rsidRDefault="004F25A1" w:rsidP="00910B04">
            <w:pPr>
              <w:ind w:firstLine="34"/>
              <w:jc w:val="both"/>
              <w:rPr>
                <w:sz w:val="28"/>
                <w:szCs w:val="28"/>
              </w:rPr>
            </w:pPr>
          </w:p>
        </w:tc>
      </w:tr>
      <w:tr w:rsidR="006B4184"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D32E4" w:rsidRPr="00B1263C" w:rsidRDefault="009D32E4" w:rsidP="00910B04">
            <w:pPr>
              <w:jc w:val="both"/>
              <w:rPr>
                <w:sz w:val="28"/>
                <w:szCs w:val="28"/>
              </w:rPr>
            </w:pPr>
            <w:r w:rsidRPr="00B1263C">
              <w:rPr>
                <w:sz w:val="28"/>
                <w:szCs w:val="28"/>
              </w:rPr>
              <w:t>1</w:t>
            </w:r>
          </w:p>
        </w:tc>
        <w:tc>
          <w:tcPr>
            <w:tcW w:w="3255" w:type="dxa"/>
            <w:tcBorders>
              <w:top w:val="nil"/>
              <w:left w:val="nil"/>
              <w:bottom w:val="single" w:sz="4" w:space="0" w:color="auto"/>
              <w:right w:val="single" w:sz="4" w:space="0" w:color="auto"/>
            </w:tcBorders>
            <w:shd w:val="clear" w:color="auto" w:fill="auto"/>
            <w:hideMark/>
          </w:tcPr>
          <w:p w:rsidR="009D32E4" w:rsidRPr="00B1263C" w:rsidRDefault="00A2497D" w:rsidP="00910B04">
            <w:pPr>
              <w:ind w:firstLine="29"/>
              <w:jc w:val="both"/>
              <w:rPr>
                <w:sz w:val="28"/>
                <w:szCs w:val="28"/>
              </w:rPr>
            </w:pPr>
            <w:r w:rsidRPr="00B1263C">
              <w:rPr>
                <w:sz w:val="28"/>
                <w:szCs w:val="28"/>
              </w:rPr>
              <w:t>Төсек</w:t>
            </w:r>
            <w:r w:rsidRPr="00B1263C">
              <w:rPr>
                <w:sz w:val="28"/>
                <w:szCs w:val="28"/>
                <w:lang w:val="kk-KZ"/>
              </w:rPr>
              <w:t>-орын</w:t>
            </w:r>
            <w:r w:rsidRPr="00B1263C">
              <w:rPr>
                <w:sz w:val="28"/>
                <w:szCs w:val="28"/>
              </w:rPr>
              <w:t xml:space="preserve"> саны, бірлік</w:t>
            </w:r>
          </w:p>
        </w:tc>
        <w:tc>
          <w:tcPr>
            <w:tcW w:w="1134"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250</w:t>
            </w:r>
          </w:p>
        </w:tc>
        <w:tc>
          <w:tcPr>
            <w:tcW w:w="1418"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295</w:t>
            </w:r>
          </w:p>
        </w:tc>
        <w:tc>
          <w:tcPr>
            <w:tcW w:w="1417"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250</w:t>
            </w:r>
          </w:p>
        </w:tc>
        <w:tc>
          <w:tcPr>
            <w:tcW w:w="1559" w:type="dxa"/>
            <w:tcBorders>
              <w:top w:val="nil"/>
              <w:left w:val="nil"/>
              <w:bottom w:val="single" w:sz="4" w:space="0" w:color="auto"/>
              <w:right w:val="single" w:sz="4" w:space="0" w:color="auto"/>
            </w:tcBorders>
            <w:shd w:val="clear" w:color="auto" w:fill="auto"/>
            <w:vAlign w:val="center"/>
            <w:hideMark/>
          </w:tcPr>
          <w:p w:rsidR="009D32E4" w:rsidRPr="00B1263C" w:rsidRDefault="00217943" w:rsidP="00910B04">
            <w:pPr>
              <w:ind w:firstLine="34"/>
              <w:jc w:val="both"/>
              <w:rPr>
                <w:sz w:val="28"/>
                <w:szCs w:val="28"/>
                <w:lang w:val="kk-KZ"/>
              </w:rPr>
            </w:pPr>
            <w:r w:rsidRPr="00B1263C">
              <w:rPr>
                <w:sz w:val="28"/>
                <w:szCs w:val="28"/>
                <w:lang w:val="kk-KZ"/>
              </w:rPr>
              <w:t>270</w:t>
            </w:r>
          </w:p>
        </w:tc>
      </w:tr>
      <w:tr w:rsidR="006B4184"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D32E4" w:rsidRPr="00B1263C" w:rsidRDefault="009D32E4" w:rsidP="00910B04">
            <w:pPr>
              <w:jc w:val="both"/>
              <w:rPr>
                <w:sz w:val="28"/>
                <w:szCs w:val="28"/>
              </w:rPr>
            </w:pPr>
            <w:r w:rsidRPr="00B1263C">
              <w:rPr>
                <w:sz w:val="28"/>
                <w:szCs w:val="28"/>
              </w:rPr>
              <w:t>2</w:t>
            </w:r>
          </w:p>
        </w:tc>
        <w:tc>
          <w:tcPr>
            <w:tcW w:w="3255" w:type="dxa"/>
            <w:tcBorders>
              <w:top w:val="nil"/>
              <w:left w:val="nil"/>
              <w:bottom w:val="single" w:sz="4" w:space="0" w:color="auto"/>
              <w:right w:val="single" w:sz="4" w:space="0" w:color="auto"/>
            </w:tcBorders>
            <w:shd w:val="clear" w:color="auto" w:fill="auto"/>
            <w:hideMark/>
          </w:tcPr>
          <w:p w:rsidR="009D32E4" w:rsidRPr="00B1263C" w:rsidRDefault="00D2262B" w:rsidP="00910B04">
            <w:pPr>
              <w:ind w:firstLine="29"/>
              <w:jc w:val="both"/>
              <w:rPr>
                <w:sz w:val="28"/>
                <w:szCs w:val="28"/>
                <w:lang w:val="kk-KZ"/>
              </w:rPr>
            </w:pPr>
            <w:r w:rsidRPr="00B1263C">
              <w:rPr>
                <w:sz w:val="28"/>
                <w:szCs w:val="28"/>
              </w:rPr>
              <w:t xml:space="preserve">Төсек-орын </w:t>
            </w:r>
            <w:r w:rsidRPr="00B1263C">
              <w:rPr>
                <w:sz w:val="28"/>
                <w:szCs w:val="28"/>
                <w:lang w:val="kk-KZ"/>
              </w:rPr>
              <w:t>пайдаланылуы</w:t>
            </w:r>
          </w:p>
        </w:tc>
        <w:tc>
          <w:tcPr>
            <w:tcW w:w="1134"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93 284</w:t>
            </w:r>
          </w:p>
        </w:tc>
        <w:tc>
          <w:tcPr>
            <w:tcW w:w="1418"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103 972</w:t>
            </w:r>
          </w:p>
        </w:tc>
        <w:tc>
          <w:tcPr>
            <w:tcW w:w="1417"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85 834</w:t>
            </w:r>
          </w:p>
        </w:tc>
        <w:tc>
          <w:tcPr>
            <w:tcW w:w="1559" w:type="dxa"/>
            <w:tcBorders>
              <w:top w:val="nil"/>
              <w:left w:val="nil"/>
              <w:bottom w:val="single" w:sz="4" w:space="0" w:color="auto"/>
              <w:right w:val="single" w:sz="4" w:space="0" w:color="auto"/>
            </w:tcBorders>
            <w:shd w:val="clear" w:color="auto" w:fill="auto"/>
            <w:vAlign w:val="center"/>
            <w:hideMark/>
          </w:tcPr>
          <w:p w:rsidR="009D32E4" w:rsidRPr="00B1263C" w:rsidRDefault="00217943" w:rsidP="00910B04">
            <w:pPr>
              <w:ind w:firstLine="34"/>
              <w:jc w:val="both"/>
              <w:rPr>
                <w:sz w:val="28"/>
                <w:szCs w:val="28"/>
                <w:lang w:val="kk-KZ"/>
              </w:rPr>
            </w:pPr>
            <w:r w:rsidRPr="00B1263C">
              <w:rPr>
                <w:sz w:val="28"/>
                <w:szCs w:val="28"/>
                <w:lang w:val="kk-KZ"/>
              </w:rPr>
              <w:t>98564</w:t>
            </w:r>
          </w:p>
        </w:tc>
      </w:tr>
      <w:tr w:rsidR="006B4184" w:rsidRPr="00B1263C" w:rsidTr="002C1FA8">
        <w:trPr>
          <w:trHeight w:val="32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D32E4" w:rsidRPr="00B1263C" w:rsidRDefault="009D32E4" w:rsidP="00910B04">
            <w:pPr>
              <w:jc w:val="both"/>
              <w:rPr>
                <w:sz w:val="28"/>
                <w:szCs w:val="28"/>
              </w:rPr>
            </w:pPr>
            <w:r w:rsidRPr="00B1263C">
              <w:rPr>
                <w:sz w:val="28"/>
                <w:szCs w:val="28"/>
              </w:rPr>
              <w:t>3</w:t>
            </w:r>
          </w:p>
        </w:tc>
        <w:tc>
          <w:tcPr>
            <w:tcW w:w="3255" w:type="dxa"/>
            <w:tcBorders>
              <w:top w:val="nil"/>
              <w:left w:val="nil"/>
              <w:bottom w:val="single" w:sz="4" w:space="0" w:color="auto"/>
              <w:right w:val="single" w:sz="4" w:space="0" w:color="auto"/>
            </w:tcBorders>
            <w:shd w:val="clear" w:color="auto" w:fill="auto"/>
            <w:hideMark/>
          </w:tcPr>
          <w:p w:rsidR="009D32E4" w:rsidRPr="00B1263C" w:rsidRDefault="00D2262B" w:rsidP="00910B04">
            <w:pPr>
              <w:ind w:firstLine="29"/>
              <w:jc w:val="both"/>
              <w:rPr>
                <w:sz w:val="28"/>
                <w:szCs w:val="28"/>
                <w:lang w:val="kk-KZ"/>
              </w:rPr>
            </w:pPr>
            <w:r w:rsidRPr="00B1263C">
              <w:rPr>
                <w:sz w:val="28"/>
                <w:szCs w:val="28"/>
                <w:lang w:val="kk-KZ"/>
              </w:rPr>
              <w:t>Түскен науқастар</w:t>
            </w:r>
            <w:r w:rsidR="009D32E4" w:rsidRPr="00B1263C">
              <w:rPr>
                <w:sz w:val="28"/>
                <w:szCs w:val="28"/>
              </w:rPr>
              <w:t xml:space="preserve">, </w:t>
            </w:r>
            <w:r w:rsidRPr="00B1263C">
              <w:rPr>
                <w:sz w:val="28"/>
                <w:szCs w:val="28"/>
                <w:lang w:val="kk-KZ"/>
              </w:rPr>
              <w:t>адам</w:t>
            </w:r>
          </w:p>
        </w:tc>
        <w:tc>
          <w:tcPr>
            <w:tcW w:w="1134"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14193</w:t>
            </w:r>
          </w:p>
        </w:tc>
        <w:tc>
          <w:tcPr>
            <w:tcW w:w="1418"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15 149</w:t>
            </w:r>
          </w:p>
        </w:tc>
        <w:tc>
          <w:tcPr>
            <w:tcW w:w="1417" w:type="dxa"/>
            <w:tcBorders>
              <w:top w:val="nil"/>
              <w:left w:val="nil"/>
              <w:bottom w:val="single" w:sz="4" w:space="0" w:color="auto"/>
              <w:right w:val="single" w:sz="4" w:space="0" w:color="auto"/>
            </w:tcBorders>
            <w:shd w:val="clear" w:color="auto" w:fill="auto"/>
            <w:vAlign w:val="center"/>
            <w:hideMark/>
          </w:tcPr>
          <w:p w:rsidR="009D32E4" w:rsidRPr="00B1263C" w:rsidRDefault="009D32E4" w:rsidP="00910B04">
            <w:pPr>
              <w:ind w:firstLine="34"/>
              <w:jc w:val="both"/>
              <w:rPr>
                <w:sz w:val="28"/>
                <w:szCs w:val="28"/>
              </w:rPr>
            </w:pPr>
            <w:r w:rsidRPr="00B1263C">
              <w:rPr>
                <w:sz w:val="28"/>
                <w:szCs w:val="28"/>
              </w:rPr>
              <w:t>12 840</w:t>
            </w:r>
          </w:p>
        </w:tc>
        <w:tc>
          <w:tcPr>
            <w:tcW w:w="1559" w:type="dxa"/>
            <w:tcBorders>
              <w:top w:val="nil"/>
              <w:left w:val="nil"/>
              <w:bottom w:val="single" w:sz="4" w:space="0" w:color="auto"/>
              <w:right w:val="single" w:sz="4" w:space="0" w:color="auto"/>
            </w:tcBorders>
            <w:shd w:val="clear" w:color="auto" w:fill="auto"/>
            <w:vAlign w:val="center"/>
            <w:hideMark/>
          </w:tcPr>
          <w:p w:rsidR="009D32E4" w:rsidRPr="00B1263C" w:rsidRDefault="00217943" w:rsidP="00910B04">
            <w:pPr>
              <w:ind w:firstLine="34"/>
              <w:jc w:val="both"/>
              <w:rPr>
                <w:sz w:val="28"/>
                <w:szCs w:val="28"/>
                <w:lang w:val="kk-KZ"/>
              </w:rPr>
            </w:pPr>
            <w:r w:rsidRPr="00B1263C">
              <w:rPr>
                <w:sz w:val="28"/>
                <w:szCs w:val="28"/>
                <w:lang w:val="kk-KZ"/>
              </w:rPr>
              <w:t>15624</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4</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Жазылған науқастар, соның ішінде:</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13923</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15 290</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12 811</w:t>
            </w:r>
          </w:p>
        </w:tc>
        <w:tc>
          <w:tcPr>
            <w:tcW w:w="1559"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34"/>
              <w:jc w:val="both"/>
              <w:rPr>
                <w:sz w:val="28"/>
                <w:szCs w:val="28"/>
                <w:lang w:val="kk-KZ"/>
              </w:rPr>
            </w:pPr>
            <w:r w:rsidRPr="00B1263C">
              <w:rPr>
                <w:sz w:val="28"/>
                <w:szCs w:val="28"/>
                <w:lang w:val="kk-KZ"/>
              </w:rPr>
              <w:t>15236</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4.1</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 төтенше жағдай</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13023</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14 030</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7 105</w:t>
            </w:r>
          </w:p>
        </w:tc>
        <w:tc>
          <w:tcPr>
            <w:tcW w:w="1559" w:type="dxa"/>
            <w:tcBorders>
              <w:top w:val="nil"/>
              <w:left w:val="nil"/>
              <w:bottom w:val="single" w:sz="4" w:space="0" w:color="auto"/>
              <w:right w:val="single" w:sz="4" w:space="0" w:color="auto"/>
            </w:tcBorders>
            <w:shd w:val="clear" w:color="auto" w:fill="auto"/>
          </w:tcPr>
          <w:p w:rsidR="00217943" w:rsidRPr="00B1263C" w:rsidRDefault="00217943" w:rsidP="00910B04">
            <w:pPr>
              <w:ind w:firstLine="34"/>
              <w:jc w:val="both"/>
              <w:rPr>
                <w:sz w:val="28"/>
                <w:szCs w:val="28"/>
                <w:lang w:val="kk-KZ"/>
              </w:rPr>
            </w:pPr>
            <w:r w:rsidRPr="00B1263C">
              <w:rPr>
                <w:sz w:val="28"/>
                <w:szCs w:val="28"/>
                <w:lang w:val="kk-KZ"/>
              </w:rPr>
              <w:t>9652</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4.2</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 жоспарланған</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924</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1 260</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5 706</w:t>
            </w:r>
          </w:p>
        </w:tc>
        <w:tc>
          <w:tcPr>
            <w:tcW w:w="1559" w:type="dxa"/>
            <w:tcBorders>
              <w:top w:val="nil"/>
              <w:left w:val="nil"/>
              <w:bottom w:val="single" w:sz="4" w:space="0" w:color="auto"/>
              <w:right w:val="single" w:sz="4" w:space="0" w:color="auto"/>
            </w:tcBorders>
            <w:shd w:val="clear" w:color="auto" w:fill="auto"/>
          </w:tcPr>
          <w:p w:rsidR="00217943" w:rsidRPr="00B1263C" w:rsidRDefault="00217943" w:rsidP="00910B04">
            <w:pPr>
              <w:ind w:firstLine="34"/>
              <w:jc w:val="both"/>
              <w:rPr>
                <w:sz w:val="28"/>
                <w:szCs w:val="28"/>
                <w:lang w:val="kk-KZ"/>
              </w:rPr>
            </w:pPr>
            <w:r w:rsidRPr="00B1263C">
              <w:rPr>
                <w:sz w:val="28"/>
                <w:szCs w:val="28"/>
                <w:lang w:val="kk-KZ"/>
              </w:rPr>
              <w:t>7500</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4.3</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lang w:val="kk-KZ"/>
              </w:rPr>
            </w:pPr>
            <w:r w:rsidRPr="00B1263C">
              <w:rPr>
                <w:sz w:val="28"/>
                <w:szCs w:val="28"/>
              </w:rPr>
              <w:t xml:space="preserve">- </w:t>
            </w:r>
            <w:r w:rsidRPr="00B1263C">
              <w:rPr>
                <w:sz w:val="28"/>
                <w:szCs w:val="28"/>
                <w:lang w:val="kk-KZ"/>
              </w:rPr>
              <w:t>қалалық</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C1FA8" w:rsidP="00910B04">
            <w:pPr>
              <w:ind w:firstLine="34"/>
              <w:jc w:val="both"/>
              <w:rPr>
                <w:sz w:val="28"/>
                <w:szCs w:val="28"/>
                <w:lang w:val="kk-KZ"/>
              </w:rPr>
            </w:pPr>
            <w:r w:rsidRPr="00B1263C">
              <w:rPr>
                <w:sz w:val="28"/>
                <w:szCs w:val="28"/>
                <w:lang w:val="kk-KZ"/>
              </w:rPr>
              <w:t>-</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14 379</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11 922</w:t>
            </w:r>
          </w:p>
        </w:tc>
        <w:tc>
          <w:tcPr>
            <w:tcW w:w="1559" w:type="dxa"/>
            <w:tcBorders>
              <w:top w:val="nil"/>
              <w:left w:val="nil"/>
              <w:bottom w:val="single" w:sz="4" w:space="0" w:color="auto"/>
              <w:right w:val="single" w:sz="4" w:space="0" w:color="auto"/>
            </w:tcBorders>
            <w:shd w:val="clear" w:color="auto" w:fill="auto"/>
          </w:tcPr>
          <w:p w:rsidR="00217943" w:rsidRPr="00B1263C" w:rsidRDefault="00217943" w:rsidP="00910B04">
            <w:pPr>
              <w:ind w:firstLine="34"/>
              <w:jc w:val="both"/>
              <w:rPr>
                <w:sz w:val="28"/>
                <w:szCs w:val="28"/>
                <w:lang w:val="kk-KZ"/>
              </w:rPr>
            </w:pPr>
            <w:r w:rsidRPr="00B1263C">
              <w:rPr>
                <w:sz w:val="28"/>
                <w:szCs w:val="28"/>
                <w:lang w:val="kk-KZ"/>
              </w:rPr>
              <w:t>13248</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4.4</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lang w:val="kk-KZ"/>
              </w:rPr>
            </w:pPr>
            <w:r w:rsidRPr="00B1263C">
              <w:rPr>
                <w:sz w:val="28"/>
                <w:szCs w:val="28"/>
              </w:rPr>
              <w:t xml:space="preserve">- </w:t>
            </w:r>
            <w:r w:rsidRPr="00B1263C">
              <w:rPr>
                <w:sz w:val="28"/>
                <w:szCs w:val="28"/>
                <w:lang w:val="kk-KZ"/>
              </w:rPr>
              <w:t>ауылдық</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C1FA8" w:rsidP="00910B04">
            <w:pPr>
              <w:ind w:firstLine="34"/>
              <w:jc w:val="both"/>
              <w:rPr>
                <w:sz w:val="28"/>
                <w:szCs w:val="28"/>
                <w:lang w:val="kk-KZ"/>
              </w:rPr>
            </w:pPr>
            <w:r w:rsidRPr="00B1263C">
              <w:rPr>
                <w:sz w:val="28"/>
                <w:szCs w:val="28"/>
                <w:lang w:val="kk-KZ"/>
              </w:rPr>
              <w:t>-</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911,0</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889,0</w:t>
            </w:r>
          </w:p>
        </w:tc>
        <w:tc>
          <w:tcPr>
            <w:tcW w:w="1559" w:type="dxa"/>
            <w:tcBorders>
              <w:top w:val="nil"/>
              <w:left w:val="nil"/>
              <w:bottom w:val="single" w:sz="4" w:space="0" w:color="auto"/>
              <w:right w:val="single" w:sz="4" w:space="0" w:color="auto"/>
            </w:tcBorders>
            <w:shd w:val="clear" w:color="auto" w:fill="auto"/>
          </w:tcPr>
          <w:p w:rsidR="00217943" w:rsidRPr="00B1263C" w:rsidRDefault="00217943" w:rsidP="00910B04">
            <w:pPr>
              <w:ind w:firstLine="34"/>
              <w:jc w:val="both"/>
              <w:rPr>
                <w:sz w:val="28"/>
                <w:szCs w:val="28"/>
                <w:lang w:val="kk-KZ"/>
              </w:rPr>
            </w:pPr>
            <w:r w:rsidRPr="00B1263C">
              <w:rPr>
                <w:sz w:val="28"/>
                <w:szCs w:val="28"/>
                <w:lang w:val="kk-KZ"/>
              </w:rPr>
              <w:t>1200</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5</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Бір жасқа дейінгі балалар, адам</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C1FA8" w:rsidP="00910B04">
            <w:pPr>
              <w:ind w:firstLine="34"/>
              <w:jc w:val="both"/>
              <w:rPr>
                <w:sz w:val="28"/>
                <w:szCs w:val="28"/>
                <w:lang w:val="kk-KZ"/>
              </w:rPr>
            </w:pPr>
            <w:r w:rsidRPr="00B1263C">
              <w:rPr>
                <w:sz w:val="28"/>
                <w:szCs w:val="28"/>
                <w:lang w:val="kk-KZ"/>
              </w:rPr>
              <w:t>-</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6 981,0</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5 810,0</w:t>
            </w:r>
          </w:p>
        </w:tc>
        <w:tc>
          <w:tcPr>
            <w:tcW w:w="1559" w:type="dxa"/>
            <w:tcBorders>
              <w:top w:val="nil"/>
              <w:left w:val="nil"/>
              <w:bottom w:val="single" w:sz="4" w:space="0" w:color="auto"/>
              <w:right w:val="single" w:sz="4" w:space="0" w:color="auto"/>
            </w:tcBorders>
            <w:shd w:val="clear" w:color="auto" w:fill="auto"/>
          </w:tcPr>
          <w:p w:rsidR="00217943" w:rsidRPr="00B1263C" w:rsidRDefault="00217943" w:rsidP="00910B04">
            <w:pPr>
              <w:ind w:firstLine="34"/>
              <w:jc w:val="both"/>
              <w:rPr>
                <w:sz w:val="28"/>
                <w:szCs w:val="28"/>
                <w:lang w:val="kk-KZ"/>
              </w:rPr>
            </w:pPr>
            <w:r w:rsidRPr="00B1263C">
              <w:rPr>
                <w:sz w:val="28"/>
                <w:szCs w:val="28"/>
                <w:lang w:val="kk-KZ"/>
              </w:rPr>
              <w:t>7846</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6</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Төсек</w:t>
            </w:r>
            <w:r w:rsidRPr="00B1263C">
              <w:rPr>
                <w:sz w:val="28"/>
                <w:szCs w:val="28"/>
                <w:lang w:val="kk-KZ"/>
              </w:rPr>
              <w:t>-орын</w:t>
            </w:r>
            <w:r w:rsidRPr="00B1263C">
              <w:rPr>
                <w:sz w:val="28"/>
                <w:szCs w:val="28"/>
              </w:rPr>
              <w:t xml:space="preserve"> жұмысы (2/1)</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376,6</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415,6</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344,3</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lang w:val="kk-KZ"/>
              </w:rPr>
            </w:pPr>
            <w:r w:rsidRPr="00B1263C">
              <w:rPr>
                <w:sz w:val="28"/>
                <w:szCs w:val="28"/>
                <w:lang w:val="kk-KZ"/>
              </w:rPr>
              <w:t>4</w:t>
            </w:r>
            <w:r w:rsidR="00F40381" w:rsidRPr="00B1263C">
              <w:rPr>
                <w:sz w:val="28"/>
                <w:szCs w:val="28"/>
                <w:lang w:val="kk-KZ"/>
              </w:rPr>
              <w:t>10</w:t>
            </w:r>
            <w:r w:rsidRPr="00B1263C">
              <w:rPr>
                <w:sz w:val="28"/>
                <w:szCs w:val="28"/>
                <w:lang w:val="kk-KZ"/>
              </w:rPr>
              <w:t>,2</w:t>
            </w:r>
          </w:p>
        </w:tc>
      </w:tr>
      <w:tr w:rsidR="00217943" w:rsidRPr="00B1263C" w:rsidTr="002C1FA8">
        <w:trPr>
          <w:trHeight w:val="43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7</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Орташа болу ұзақтығы (2/4), күн</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6,7</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6,8</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6,7</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lang w:val="kk-KZ"/>
              </w:rPr>
            </w:pPr>
            <w:r w:rsidRPr="00B1263C">
              <w:rPr>
                <w:sz w:val="28"/>
                <w:szCs w:val="28"/>
                <w:lang w:val="kk-KZ"/>
              </w:rPr>
              <w:t>6,8</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8</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Төсек</w:t>
            </w:r>
            <w:r w:rsidRPr="00B1263C">
              <w:rPr>
                <w:sz w:val="28"/>
                <w:szCs w:val="28"/>
                <w:lang w:val="kk-KZ"/>
              </w:rPr>
              <w:t>-орын</w:t>
            </w:r>
            <w:r w:rsidRPr="00B1263C">
              <w:rPr>
                <w:sz w:val="28"/>
                <w:szCs w:val="28"/>
              </w:rPr>
              <w:t xml:space="preserve"> айналымы (4/1)</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56,3</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60,9</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51,3</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lang w:val="kk-KZ"/>
              </w:rPr>
            </w:pPr>
            <w:r w:rsidRPr="00B1263C">
              <w:rPr>
                <w:sz w:val="28"/>
                <w:szCs w:val="28"/>
                <w:lang w:val="kk-KZ"/>
              </w:rPr>
              <w:t>54,6</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9</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lang w:val="kk-KZ"/>
              </w:rPr>
              <w:t>Қайтыс болды</w:t>
            </w:r>
            <w:r w:rsidRPr="00B1263C">
              <w:rPr>
                <w:sz w:val="28"/>
                <w:szCs w:val="28"/>
              </w:rPr>
              <w:t>, адам</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24</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19</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19</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lang w:val="kk-KZ"/>
              </w:rPr>
            </w:pPr>
            <w:r w:rsidRPr="00B1263C">
              <w:rPr>
                <w:sz w:val="28"/>
                <w:szCs w:val="28"/>
                <w:lang w:val="kk-KZ"/>
              </w:rPr>
              <w:t>21</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10</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Өлім, %</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0,17</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0,12</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0,15</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F40381" w:rsidP="00910B04">
            <w:pPr>
              <w:ind w:firstLine="34"/>
              <w:jc w:val="both"/>
              <w:rPr>
                <w:sz w:val="28"/>
                <w:szCs w:val="28"/>
                <w:lang w:val="kk-KZ"/>
              </w:rPr>
            </w:pPr>
            <w:r w:rsidRPr="00B1263C">
              <w:rPr>
                <w:sz w:val="28"/>
                <w:szCs w:val="28"/>
                <w:lang w:val="kk-KZ"/>
              </w:rPr>
              <w:t>0,21</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11</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lang w:val="kk-KZ"/>
              </w:rPr>
            </w:pPr>
            <w:r w:rsidRPr="00B1263C">
              <w:rPr>
                <w:sz w:val="28"/>
                <w:szCs w:val="28"/>
              </w:rPr>
              <w:t>1 жасқа толмай қайтыс болды</w:t>
            </w:r>
            <w:r w:rsidRPr="00B1263C">
              <w:rPr>
                <w:sz w:val="28"/>
                <w:szCs w:val="28"/>
                <w:lang w:val="kk-KZ"/>
              </w:rPr>
              <w:t>, адам</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lang w:val="kk-KZ"/>
              </w:rPr>
            </w:pP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11</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9</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F40381" w:rsidP="00910B04">
            <w:pPr>
              <w:ind w:firstLine="34"/>
              <w:jc w:val="both"/>
              <w:rPr>
                <w:sz w:val="28"/>
                <w:szCs w:val="28"/>
                <w:lang w:val="kk-KZ"/>
              </w:rPr>
            </w:pPr>
            <w:r w:rsidRPr="00B1263C">
              <w:rPr>
                <w:sz w:val="28"/>
                <w:szCs w:val="28"/>
                <w:lang w:val="kk-KZ"/>
              </w:rPr>
              <w:t>11</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12</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lang w:val="kk-KZ"/>
              </w:rPr>
              <w:t>Бір тәулікке дейін</w:t>
            </w:r>
            <w:r w:rsidRPr="00B1263C">
              <w:rPr>
                <w:sz w:val="28"/>
                <w:szCs w:val="28"/>
              </w:rPr>
              <w:t xml:space="preserve"> қайтыс болды, адам</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C1FA8" w:rsidP="00910B04">
            <w:pPr>
              <w:ind w:firstLine="34"/>
              <w:jc w:val="both"/>
              <w:rPr>
                <w:sz w:val="28"/>
                <w:szCs w:val="28"/>
                <w:lang w:val="kk-KZ"/>
              </w:rPr>
            </w:pPr>
            <w:r w:rsidRPr="00B1263C">
              <w:rPr>
                <w:sz w:val="28"/>
                <w:szCs w:val="28"/>
                <w:lang w:val="kk-KZ"/>
              </w:rPr>
              <w:t>-</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0,15</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0,15</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F40381" w:rsidP="00910B04">
            <w:pPr>
              <w:ind w:firstLine="34"/>
              <w:jc w:val="both"/>
              <w:rPr>
                <w:sz w:val="28"/>
                <w:szCs w:val="28"/>
                <w:lang w:val="kk-KZ"/>
              </w:rPr>
            </w:pPr>
            <w:r w:rsidRPr="00B1263C">
              <w:rPr>
                <w:sz w:val="28"/>
                <w:szCs w:val="28"/>
                <w:lang w:val="kk-KZ"/>
              </w:rPr>
              <w:t>0,18</w:t>
            </w:r>
          </w:p>
        </w:tc>
      </w:tr>
      <w:tr w:rsidR="00217943" w:rsidRPr="00B1263C" w:rsidTr="002C1FA8">
        <w:trPr>
          <w:trHeight w:val="31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13</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Тәуліктік өлім, %</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C1FA8" w:rsidP="00910B04">
            <w:pPr>
              <w:ind w:firstLine="34"/>
              <w:jc w:val="both"/>
              <w:rPr>
                <w:sz w:val="28"/>
                <w:szCs w:val="28"/>
                <w:lang w:val="kk-KZ"/>
              </w:rPr>
            </w:pPr>
            <w:r w:rsidRPr="00B1263C">
              <w:rPr>
                <w:sz w:val="28"/>
                <w:szCs w:val="28"/>
                <w:lang w:val="kk-KZ"/>
              </w:rPr>
              <w:t>-</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10,5</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15,8</w:t>
            </w:r>
          </w:p>
        </w:tc>
        <w:tc>
          <w:tcPr>
            <w:tcW w:w="1559" w:type="dxa"/>
            <w:tcBorders>
              <w:top w:val="nil"/>
              <w:left w:val="nil"/>
              <w:bottom w:val="single" w:sz="4" w:space="0" w:color="auto"/>
              <w:right w:val="single" w:sz="4" w:space="0" w:color="auto"/>
            </w:tcBorders>
            <w:shd w:val="clear" w:color="auto" w:fill="auto"/>
            <w:vAlign w:val="center"/>
            <w:hideMark/>
          </w:tcPr>
          <w:p w:rsidR="00217943" w:rsidRPr="00B1263C" w:rsidRDefault="00F40381" w:rsidP="00910B04">
            <w:pPr>
              <w:ind w:firstLine="34"/>
              <w:jc w:val="both"/>
              <w:rPr>
                <w:sz w:val="28"/>
                <w:szCs w:val="28"/>
                <w:lang w:val="kk-KZ"/>
              </w:rPr>
            </w:pPr>
            <w:r w:rsidRPr="00B1263C">
              <w:rPr>
                <w:sz w:val="28"/>
                <w:szCs w:val="28"/>
                <w:lang w:val="kk-KZ"/>
              </w:rPr>
              <w:t>16,7</w:t>
            </w:r>
          </w:p>
        </w:tc>
      </w:tr>
      <w:tr w:rsidR="00217943" w:rsidRPr="00B1263C" w:rsidTr="002C1FA8">
        <w:trPr>
          <w:trHeight w:val="453"/>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17943" w:rsidRPr="00B1263C" w:rsidRDefault="00217943" w:rsidP="00910B04">
            <w:pPr>
              <w:jc w:val="both"/>
              <w:rPr>
                <w:sz w:val="28"/>
                <w:szCs w:val="28"/>
              </w:rPr>
            </w:pPr>
            <w:r w:rsidRPr="00B1263C">
              <w:rPr>
                <w:sz w:val="28"/>
                <w:szCs w:val="28"/>
              </w:rPr>
              <w:t>14</w:t>
            </w:r>
          </w:p>
        </w:tc>
        <w:tc>
          <w:tcPr>
            <w:tcW w:w="3255" w:type="dxa"/>
            <w:tcBorders>
              <w:top w:val="nil"/>
              <w:left w:val="nil"/>
              <w:bottom w:val="single" w:sz="4" w:space="0" w:color="auto"/>
              <w:right w:val="single" w:sz="4" w:space="0" w:color="auto"/>
            </w:tcBorders>
            <w:shd w:val="clear" w:color="auto" w:fill="auto"/>
            <w:hideMark/>
          </w:tcPr>
          <w:p w:rsidR="00217943" w:rsidRPr="00B1263C" w:rsidRDefault="00217943" w:rsidP="00910B04">
            <w:pPr>
              <w:ind w:firstLine="29"/>
              <w:jc w:val="both"/>
              <w:rPr>
                <w:sz w:val="28"/>
                <w:szCs w:val="28"/>
              </w:rPr>
            </w:pPr>
            <w:r w:rsidRPr="00B1263C">
              <w:rPr>
                <w:sz w:val="28"/>
                <w:szCs w:val="28"/>
              </w:rPr>
              <w:t>Емделген науқастың құны, теңге</w:t>
            </w:r>
          </w:p>
        </w:tc>
        <w:tc>
          <w:tcPr>
            <w:tcW w:w="1134"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110 441</w:t>
            </w:r>
          </w:p>
        </w:tc>
        <w:tc>
          <w:tcPr>
            <w:tcW w:w="1418"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120 215</w:t>
            </w:r>
          </w:p>
        </w:tc>
        <w:tc>
          <w:tcPr>
            <w:tcW w:w="1417" w:type="dxa"/>
            <w:tcBorders>
              <w:top w:val="nil"/>
              <w:left w:val="nil"/>
              <w:bottom w:val="single" w:sz="4" w:space="0" w:color="auto"/>
              <w:right w:val="single" w:sz="4" w:space="0" w:color="auto"/>
            </w:tcBorders>
            <w:shd w:val="clear" w:color="auto" w:fill="auto"/>
            <w:vAlign w:val="center"/>
            <w:hideMark/>
          </w:tcPr>
          <w:p w:rsidR="00217943" w:rsidRPr="00B1263C" w:rsidRDefault="00217943" w:rsidP="00910B04">
            <w:pPr>
              <w:ind w:firstLine="34"/>
              <w:jc w:val="both"/>
              <w:rPr>
                <w:sz w:val="28"/>
                <w:szCs w:val="28"/>
              </w:rPr>
            </w:pPr>
            <w:r w:rsidRPr="00B1263C">
              <w:rPr>
                <w:sz w:val="28"/>
                <w:szCs w:val="28"/>
              </w:rPr>
              <w:t>134 090</w:t>
            </w:r>
          </w:p>
        </w:tc>
        <w:tc>
          <w:tcPr>
            <w:tcW w:w="1559" w:type="dxa"/>
            <w:tcBorders>
              <w:top w:val="nil"/>
              <w:left w:val="nil"/>
              <w:bottom w:val="single" w:sz="4" w:space="0" w:color="auto"/>
              <w:right w:val="single" w:sz="4" w:space="0" w:color="auto"/>
            </w:tcBorders>
            <w:shd w:val="clear" w:color="auto" w:fill="auto"/>
            <w:noWrap/>
            <w:vAlign w:val="center"/>
            <w:hideMark/>
          </w:tcPr>
          <w:p w:rsidR="00217943" w:rsidRPr="00B1263C" w:rsidRDefault="00F40381" w:rsidP="00910B04">
            <w:pPr>
              <w:ind w:firstLine="34"/>
              <w:jc w:val="both"/>
              <w:rPr>
                <w:sz w:val="28"/>
                <w:szCs w:val="28"/>
                <w:lang w:val="kk-KZ"/>
              </w:rPr>
            </w:pPr>
            <w:r w:rsidRPr="00B1263C">
              <w:rPr>
                <w:bCs/>
                <w:sz w:val="28"/>
                <w:szCs w:val="28"/>
                <w:lang w:val="kk-KZ"/>
              </w:rPr>
              <w:t>141236</w:t>
            </w:r>
          </w:p>
        </w:tc>
      </w:tr>
      <w:tr w:rsidR="00217943" w:rsidRPr="00B1263C" w:rsidTr="002C1FA8">
        <w:trPr>
          <w:trHeight w:val="451"/>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217943" w:rsidRPr="00B1263C" w:rsidRDefault="00C960A6" w:rsidP="00910B04">
            <w:pPr>
              <w:jc w:val="both"/>
              <w:rPr>
                <w:sz w:val="28"/>
                <w:szCs w:val="28"/>
              </w:rPr>
            </w:pPr>
            <w:hyperlink r:id="rId146" w:history="1">
              <w:r w:rsidR="002C1FA8" w:rsidRPr="00B1263C">
                <w:rPr>
                  <w:sz w:val="28"/>
                  <w:szCs w:val="28"/>
                </w:rPr>
                <w:t>Ескерту: [</w:t>
              </w:r>
              <w:r w:rsidR="003142CA" w:rsidRPr="00B1263C">
                <w:rPr>
                  <w:sz w:val="28"/>
                  <w:szCs w:val="28"/>
                </w:rPr>
                <w:t xml:space="preserve">100] дереккөз бойынша автор құрастырған </w:t>
              </w:r>
            </w:hyperlink>
          </w:p>
        </w:tc>
      </w:tr>
    </w:tbl>
    <w:p w:rsidR="00A808DE" w:rsidRPr="00B1263C" w:rsidRDefault="00A808DE" w:rsidP="002E4DA3">
      <w:pPr>
        <w:ind w:firstLine="709"/>
        <w:jc w:val="both"/>
        <w:rPr>
          <w:sz w:val="28"/>
          <w:szCs w:val="28"/>
          <w:lang w:val="kk-KZ"/>
        </w:rPr>
      </w:pPr>
    </w:p>
    <w:p w:rsidR="007E3EBC" w:rsidRPr="00B1263C" w:rsidRDefault="00627F5F" w:rsidP="002E4DA3">
      <w:pPr>
        <w:ind w:firstLine="709"/>
        <w:jc w:val="both"/>
        <w:rPr>
          <w:sz w:val="28"/>
          <w:szCs w:val="28"/>
          <w:lang w:val="kk-KZ"/>
        </w:rPr>
      </w:pPr>
      <w:r w:rsidRPr="00B1263C">
        <w:rPr>
          <w:sz w:val="28"/>
          <w:szCs w:val="28"/>
          <w:lang w:val="kk-KZ"/>
        </w:rPr>
        <w:t>Кесте талдауы көрсеткендей, т</w:t>
      </w:r>
      <w:r w:rsidR="002C1FA8" w:rsidRPr="00B1263C">
        <w:rPr>
          <w:sz w:val="28"/>
          <w:szCs w:val="28"/>
          <w:lang w:val="kk-KZ"/>
        </w:rPr>
        <w:t xml:space="preserve">өсек-орын өнімділігі көрсеткіші - </w:t>
      </w:r>
      <w:r w:rsidR="007E3EBC" w:rsidRPr="00B1263C">
        <w:rPr>
          <w:sz w:val="28"/>
          <w:szCs w:val="28"/>
          <w:lang w:val="kk-KZ"/>
        </w:rPr>
        <w:t>340</w:t>
      </w:r>
      <w:r w:rsidR="004F25A1" w:rsidRPr="00B1263C">
        <w:rPr>
          <w:sz w:val="28"/>
          <w:szCs w:val="28"/>
          <w:lang w:val="kk-KZ"/>
        </w:rPr>
        <w:t xml:space="preserve">, көрсеткіштер жүйесі </w:t>
      </w:r>
      <w:r w:rsidR="007E3EBC" w:rsidRPr="00B1263C">
        <w:rPr>
          <w:sz w:val="28"/>
          <w:szCs w:val="28"/>
          <w:lang w:val="kk-KZ"/>
        </w:rPr>
        <w:t>бойынша 344</w:t>
      </w:r>
      <w:r w:rsidR="002C1FA8" w:rsidRPr="00B1263C">
        <w:rPr>
          <w:sz w:val="28"/>
          <w:szCs w:val="28"/>
          <w:lang w:val="kk-KZ"/>
        </w:rPr>
        <w:t xml:space="preserve"> </w:t>
      </w:r>
      <w:r w:rsidR="007E3EBC" w:rsidRPr="00B1263C">
        <w:rPr>
          <w:sz w:val="28"/>
          <w:szCs w:val="28"/>
          <w:lang w:val="kk-KZ"/>
        </w:rPr>
        <w:t>-</w:t>
      </w:r>
      <w:r w:rsidR="002C1FA8" w:rsidRPr="00B1263C">
        <w:rPr>
          <w:sz w:val="28"/>
          <w:szCs w:val="28"/>
          <w:lang w:val="kk-KZ"/>
        </w:rPr>
        <w:t xml:space="preserve"> </w:t>
      </w:r>
      <w:r w:rsidR="007E3EBC" w:rsidRPr="00B1263C">
        <w:rPr>
          <w:sz w:val="28"/>
          <w:szCs w:val="28"/>
          <w:lang w:val="kk-KZ"/>
        </w:rPr>
        <w:t>415 интервалында, бұл өте жақсы мән.</w:t>
      </w:r>
    </w:p>
    <w:p w:rsidR="00C41099" w:rsidRPr="00B1263C" w:rsidRDefault="00C41099" w:rsidP="002E4DA3">
      <w:pPr>
        <w:tabs>
          <w:tab w:val="left" w:pos="709"/>
        </w:tabs>
        <w:ind w:firstLine="709"/>
        <w:jc w:val="both"/>
        <w:rPr>
          <w:sz w:val="28"/>
          <w:szCs w:val="28"/>
          <w:lang w:val="kk-KZ"/>
        </w:rPr>
      </w:pPr>
      <w:r w:rsidRPr="00B1263C">
        <w:rPr>
          <w:sz w:val="28"/>
          <w:szCs w:val="28"/>
          <w:lang w:val="kk-KZ"/>
        </w:rPr>
        <w:t xml:space="preserve">Науқастың төсекте </w:t>
      </w:r>
      <w:r w:rsidR="00A76EEC" w:rsidRPr="00B1263C">
        <w:rPr>
          <w:sz w:val="28"/>
          <w:szCs w:val="28"/>
          <w:lang w:val="kk-KZ"/>
        </w:rPr>
        <w:t>жату</w:t>
      </w:r>
      <w:r w:rsidRPr="00B1263C">
        <w:rPr>
          <w:sz w:val="28"/>
          <w:szCs w:val="28"/>
          <w:lang w:val="kk-KZ"/>
        </w:rPr>
        <w:t xml:space="preserve"> ұзақтығының орташа ұзақтығының көрсеткіші 7</w:t>
      </w:r>
      <w:r w:rsidR="003F78DF" w:rsidRPr="00B1263C">
        <w:rPr>
          <w:sz w:val="28"/>
          <w:szCs w:val="28"/>
          <w:lang w:val="kk-KZ"/>
        </w:rPr>
        <w:t xml:space="preserve"> күн,</w:t>
      </w:r>
      <w:r w:rsidRPr="00B1263C">
        <w:rPr>
          <w:sz w:val="28"/>
          <w:szCs w:val="28"/>
          <w:lang w:val="kk-KZ"/>
        </w:rPr>
        <w:t xml:space="preserve"> норма бойынша шамамен 6,7 ретте құрайды, бұл емдеудің ұзақтығының қысқаруын және балаларды сәтті емдеудің қоры</w:t>
      </w:r>
      <w:r w:rsidR="00BA2959" w:rsidRPr="00B1263C">
        <w:rPr>
          <w:sz w:val="28"/>
          <w:szCs w:val="28"/>
          <w:lang w:val="kk-KZ"/>
        </w:rPr>
        <w:t>тындысын тезірек көрсетеді</w:t>
      </w:r>
      <w:r w:rsidRPr="00B1263C">
        <w:rPr>
          <w:sz w:val="28"/>
          <w:szCs w:val="28"/>
          <w:lang w:val="kk-KZ"/>
        </w:rPr>
        <w:t>.</w:t>
      </w:r>
      <w:r w:rsidR="00FE4F64" w:rsidRPr="00B1263C">
        <w:rPr>
          <w:sz w:val="28"/>
          <w:szCs w:val="28"/>
          <w:lang w:val="kk-KZ"/>
        </w:rPr>
        <w:t xml:space="preserve"> </w:t>
      </w:r>
      <w:r w:rsidRPr="00B1263C">
        <w:rPr>
          <w:sz w:val="28"/>
          <w:szCs w:val="28"/>
          <w:lang w:val="kk-KZ"/>
        </w:rPr>
        <w:t>Төсек</w:t>
      </w:r>
      <w:r w:rsidR="003F78DF" w:rsidRPr="00B1263C">
        <w:rPr>
          <w:sz w:val="28"/>
          <w:szCs w:val="28"/>
          <w:lang w:val="kk-KZ"/>
        </w:rPr>
        <w:t>/күн</w:t>
      </w:r>
      <w:r w:rsidRPr="00B1263C">
        <w:rPr>
          <w:sz w:val="28"/>
          <w:szCs w:val="28"/>
          <w:lang w:val="kk-KZ"/>
        </w:rPr>
        <w:t xml:space="preserve"> айналымы 17-20 норма бойынша </w:t>
      </w:r>
      <w:r w:rsidR="009650DA" w:rsidRPr="00B1263C">
        <w:rPr>
          <w:sz w:val="28"/>
          <w:szCs w:val="28"/>
          <w:lang w:val="kk-KZ"/>
        </w:rPr>
        <w:t>51-61 аралығындағы мәнді құрады. Бұл көрсеткіш</w:t>
      </w:r>
      <w:r w:rsidRPr="00B1263C">
        <w:rPr>
          <w:sz w:val="28"/>
          <w:szCs w:val="28"/>
          <w:lang w:val="kk-KZ"/>
        </w:rPr>
        <w:t xml:space="preserve"> аурухананың төсек-</w:t>
      </w:r>
      <w:r w:rsidR="00A76EEC" w:rsidRPr="00B1263C">
        <w:rPr>
          <w:sz w:val="28"/>
          <w:szCs w:val="28"/>
          <w:lang w:val="kk-KZ"/>
        </w:rPr>
        <w:t>орындар</w:t>
      </w:r>
      <w:r w:rsidRPr="00B1263C">
        <w:rPr>
          <w:sz w:val="28"/>
          <w:szCs w:val="28"/>
          <w:lang w:val="kk-KZ"/>
        </w:rPr>
        <w:t xml:space="preserve"> қорын тиімді пайдалануын көрсетеді.</w:t>
      </w:r>
    </w:p>
    <w:p w:rsidR="0062322F" w:rsidRPr="00B1263C" w:rsidRDefault="0062322F" w:rsidP="002E4DA3">
      <w:pPr>
        <w:pStyle w:val="a5"/>
        <w:tabs>
          <w:tab w:val="left" w:pos="567"/>
          <w:tab w:val="left" w:pos="709"/>
          <w:tab w:val="left" w:pos="1134"/>
        </w:tabs>
        <w:ind w:left="0" w:firstLine="709"/>
        <w:contextualSpacing/>
        <w:jc w:val="both"/>
        <w:rPr>
          <w:sz w:val="28"/>
          <w:szCs w:val="28"/>
          <w:lang w:val="kk-KZ"/>
        </w:rPr>
      </w:pPr>
    </w:p>
    <w:p w:rsidR="00E41A99" w:rsidRPr="00B1263C" w:rsidRDefault="006F7B30" w:rsidP="002E4DA3">
      <w:pPr>
        <w:tabs>
          <w:tab w:val="left" w:pos="709"/>
        </w:tabs>
        <w:ind w:firstLine="709"/>
        <w:jc w:val="both"/>
        <w:rPr>
          <w:b/>
          <w:bCs/>
          <w:kern w:val="36"/>
          <w:sz w:val="28"/>
          <w:szCs w:val="28"/>
          <w:shd w:val="clear" w:color="auto" w:fill="FFFFFF"/>
          <w:lang w:val="kk-KZ"/>
        </w:rPr>
      </w:pPr>
      <w:r w:rsidRPr="00B1263C">
        <w:rPr>
          <w:b/>
          <w:bCs/>
          <w:kern w:val="36"/>
          <w:sz w:val="28"/>
          <w:szCs w:val="28"/>
          <w:shd w:val="clear" w:color="auto" w:fill="FFFFFF"/>
          <w:lang w:val="kk-KZ"/>
        </w:rPr>
        <w:t>2.</w:t>
      </w:r>
      <w:r w:rsidR="006E4542" w:rsidRPr="00B1263C">
        <w:rPr>
          <w:b/>
          <w:bCs/>
          <w:kern w:val="36"/>
          <w:sz w:val="28"/>
          <w:szCs w:val="28"/>
          <w:shd w:val="clear" w:color="auto" w:fill="FFFFFF"/>
          <w:lang w:val="kk-KZ"/>
        </w:rPr>
        <w:t>3</w:t>
      </w:r>
      <w:r w:rsidR="009465BF" w:rsidRPr="00B1263C">
        <w:rPr>
          <w:b/>
          <w:bCs/>
          <w:kern w:val="36"/>
          <w:sz w:val="28"/>
          <w:szCs w:val="28"/>
          <w:shd w:val="clear" w:color="auto" w:fill="FFFFFF"/>
          <w:lang w:val="kk-KZ"/>
        </w:rPr>
        <w:t xml:space="preserve"> </w:t>
      </w:r>
      <w:r w:rsidR="00F410CD" w:rsidRPr="00B1263C">
        <w:rPr>
          <w:b/>
          <w:sz w:val="28"/>
          <w:szCs w:val="28"/>
          <w:lang w:val="kk-KZ"/>
        </w:rPr>
        <w:t>Денсаулық сақтау саласындағы өмір сапасының көрсеткіштерін интегралды бағалау әдістемесі</w:t>
      </w:r>
    </w:p>
    <w:p w:rsidR="00E41A99" w:rsidRPr="00B1263C" w:rsidRDefault="00E41A99" w:rsidP="002E4DA3">
      <w:pPr>
        <w:tabs>
          <w:tab w:val="left" w:pos="709"/>
        </w:tabs>
        <w:ind w:firstLine="709"/>
        <w:jc w:val="both"/>
        <w:rPr>
          <w:b/>
          <w:bCs/>
          <w:kern w:val="36"/>
          <w:sz w:val="28"/>
          <w:szCs w:val="28"/>
          <w:shd w:val="clear" w:color="auto" w:fill="FFFFFF"/>
          <w:lang w:val="kk-KZ"/>
        </w:rPr>
      </w:pPr>
    </w:p>
    <w:p w:rsidR="00811668" w:rsidRPr="00B025D5" w:rsidRDefault="007747CD" w:rsidP="00B025D5">
      <w:pPr>
        <w:ind w:firstLine="709"/>
        <w:jc w:val="both"/>
        <w:rPr>
          <w:sz w:val="28"/>
          <w:szCs w:val="28"/>
        </w:rPr>
      </w:pPr>
      <w:r w:rsidRPr="00050D61">
        <w:rPr>
          <w:sz w:val="28"/>
          <w:szCs w:val="28"/>
          <w:lang w:val="kk-KZ"/>
        </w:rPr>
        <w:t>Денсаулық сақтау саласында а</w:t>
      </w:r>
      <w:r w:rsidR="00811668" w:rsidRPr="00050D61">
        <w:rPr>
          <w:sz w:val="28"/>
          <w:szCs w:val="28"/>
          <w:lang w:val="kk-KZ"/>
        </w:rPr>
        <w:t>дами капиталдың сапа</w:t>
      </w:r>
      <w:r w:rsidR="00914805" w:rsidRPr="00050D61">
        <w:rPr>
          <w:sz w:val="28"/>
          <w:szCs w:val="28"/>
          <w:lang w:val="kk-KZ"/>
        </w:rPr>
        <w:t>сын бағалау</w:t>
      </w:r>
      <w:r w:rsidRPr="00050D61">
        <w:rPr>
          <w:sz w:val="28"/>
          <w:szCs w:val="28"/>
          <w:lang w:val="kk-KZ"/>
        </w:rPr>
        <w:t xml:space="preserve"> және талдау </w:t>
      </w:r>
      <w:r w:rsidR="00914805" w:rsidRPr="00050D61">
        <w:rPr>
          <w:sz w:val="28"/>
          <w:szCs w:val="28"/>
          <w:lang w:val="kk-KZ"/>
        </w:rPr>
        <w:t>үшін әртүрлі әдіс-тәсілдер қолданылады. О</w:t>
      </w:r>
      <w:r w:rsidR="00811668" w:rsidRPr="00050D61">
        <w:rPr>
          <w:sz w:val="28"/>
          <w:szCs w:val="28"/>
          <w:lang w:val="kk-KZ"/>
        </w:rPr>
        <w:t>ның ішінде жалпы халықтың да, оның топтарының да денсаулық жағдайын жынысы, жасы, кәсіби қызметі, географиялық ерекшеліктері және т.б. бойынша критерийлер бойынша бағалауды қолданады.</w:t>
      </w:r>
      <w:r w:rsidR="00D15887" w:rsidRPr="00050D61">
        <w:rPr>
          <w:sz w:val="28"/>
          <w:szCs w:val="28"/>
          <w:lang w:val="kk-KZ"/>
        </w:rPr>
        <w:t xml:space="preserve"> </w:t>
      </w:r>
      <w:r w:rsidR="00D15887" w:rsidRPr="00B025D5">
        <w:rPr>
          <w:sz w:val="28"/>
          <w:szCs w:val="28"/>
        </w:rPr>
        <w:t xml:space="preserve">Адами капитал экономика </w:t>
      </w:r>
      <w:r w:rsidRPr="00B025D5">
        <w:rPr>
          <w:sz w:val="28"/>
          <w:szCs w:val="28"/>
        </w:rPr>
        <w:t xml:space="preserve">тиімділігі мен </w:t>
      </w:r>
      <w:r w:rsidR="00D15887" w:rsidRPr="00B025D5">
        <w:rPr>
          <w:sz w:val="28"/>
          <w:szCs w:val="28"/>
        </w:rPr>
        <w:t>табыстылығының негізгі факторы ретінде қарастырылады [</w:t>
      </w:r>
      <w:r w:rsidR="003142CA" w:rsidRPr="00B025D5">
        <w:rPr>
          <w:sz w:val="28"/>
          <w:szCs w:val="28"/>
        </w:rPr>
        <w:t>119</w:t>
      </w:r>
      <w:r w:rsidR="00D15887" w:rsidRPr="00B025D5">
        <w:rPr>
          <w:sz w:val="28"/>
          <w:szCs w:val="28"/>
        </w:rPr>
        <w:t>].</w:t>
      </w:r>
    </w:p>
    <w:p w:rsidR="009A3903" w:rsidRPr="00B025D5" w:rsidRDefault="00C41099" w:rsidP="00B025D5">
      <w:pPr>
        <w:ind w:firstLine="709"/>
        <w:jc w:val="both"/>
        <w:rPr>
          <w:sz w:val="28"/>
          <w:szCs w:val="28"/>
        </w:rPr>
      </w:pPr>
      <w:r w:rsidRPr="00B025D5">
        <w:rPr>
          <w:sz w:val="28"/>
          <w:szCs w:val="28"/>
        </w:rPr>
        <w:t>Бүгінгі таңда өмір сапасын сапалық және сандық бағалау үшін QALY (Quality Adjusted Life Years) и</w:t>
      </w:r>
      <w:r w:rsidR="00914805" w:rsidRPr="00B025D5">
        <w:rPr>
          <w:sz w:val="28"/>
          <w:szCs w:val="28"/>
        </w:rPr>
        <w:t>ндексі кеңінен қолданылады, ол дегеніміз</w:t>
      </w:r>
      <w:r w:rsidRPr="00B025D5">
        <w:rPr>
          <w:sz w:val="28"/>
          <w:szCs w:val="28"/>
        </w:rPr>
        <w:t xml:space="preserve"> </w:t>
      </w:r>
      <w:r w:rsidR="00B755CD" w:rsidRPr="00B025D5">
        <w:rPr>
          <w:sz w:val="28"/>
          <w:szCs w:val="28"/>
        </w:rPr>
        <w:t>«</w:t>
      </w:r>
      <w:r w:rsidRPr="00B025D5">
        <w:rPr>
          <w:sz w:val="28"/>
          <w:szCs w:val="28"/>
        </w:rPr>
        <w:t xml:space="preserve">сапалы өмір сүруінің нәтижесінде </w:t>
      </w:r>
      <w:r w:rsidR="007F4796" w:rsidRPr="00B025D5">
        <w:rPr>
          <w:sz w:val="28"/>
          <w:szCs w:val="28"/>
        </w:rPr>
        <w:t>ұзартылған</w:t>
      </w:r>
      <w:r w:rsidRPr="00B025D5">
        <w:rPr>
          <w:sz w:val="28"/>
          <w:szCs w:val="28"/>
        </w:rPr>
        <w:t xml:space="preserve"> ж</w:t>
      </w:r>
      <w:r w:rsidR="00A76EEC" w:rsidRPr="00B025D5">
        <w:rPr>
          <w:sz w:val="28"/>
          <w:szCs w:val="28"/>
        </w:rPr>
        <w:t>ылдар саны</w:t>
      </w:r>
      <w:r w:rsidR="00B755CD" w:rsidRPr="00B025D5">
        <w:rPr>
          <w:sz w:val="28"/>
          <w:szCs w:val="28"/>
        </w:rPr>
        <w:t>»</w:t>
      </w:r>
      <w:r w:rsidRPr="00B025D5">
        <w:rPr>
          <w:sz w:val="28"/>
          <w:szCs w:val="28"/>
        </w:rPr>
        <w:t>. Бұл көрсеткішті есептеу әдісі шығындар-па</w:t>
      </w:r>
      <w:r w:rsidR="00914805" w:rsidRPr="00B025D5">
        <w:rPr>
          <w:sz w:val="28"/>
          <w:szCs w:val="28"/>
        </w:rPr>
        <w:t>йдалылық талдауына негізделген,</w:t>
      </w:r>
      <w:r w:rsidRPr="00B025D5">
        <w:rPr>
          <w:sz w:val="28"/>
          <w:szCs w:val="28"/>
        </w:rPr>
        <w:t xml:space="preserve"> пациенттердің өздерінің денсаулығы мен өмір сүру ұзақтығының қолайлы немесе </w:t>
      </w:r>
      <w:r w:rsidR="00B755CD" w:rsidRPr="00B025D5">
        <w:rPr>
          <w:sz w:val="28"/>
          <w:szCs w:val="28"/>
        </w:rPr>
        <w:t>«</w:t>
      </w:r>
      <w:r w:rsidRPr="00B025D5">
        <w:rPr>
          <w:sz w:val="28"/>
          <w:szCs w:val="28"/>
        </w:rPr>
        <w:t>утилитарлық</w:t>
      </w:r>
      <w:r w:rsidR="00B755CD" w:rsidRPr="00B025D5">
        <w:rPr>
          <w:sz w:val="28"/>
          <w:szCs w:val="28"/>
        </w:rPr>
        <w:t>»</w:t>
      </w:r>
      <w:r w:rsidRPr="00B025D5">
        <w:rPr>
          <w:sz w:val="28"/>
          <w:szCs w:val="28"/>
        </w:rPr>
        <w:t xml:space="preserve"> күйлерін таңдауы.</w:t>
      </w:r>
      <w:r w:rsidR="00FE4F64" w:rsidRPr="00B025D5">
        <w:rPr>
          <w:sz w:val="28"/>
          <w:szCs w:val="28"/>
        </w:rPr>
        <w:t xml:space="preserve"> </w:t>
      </w:r>
      <w:r w:rsidRPr="00B025D5">
        <w:rPr>
          <w:sz w:val="28"/>
          <w:szCs w:val="28"/>
        </w:rPr>
        <w:t xml:space="preserve">QALY қолдану кезінде пациенттің денсаулық жағдайын өзін-өзі бағалауы CUA </w:t>
      </w:r>
      <w:r w:rsidR="00B755CD" w:rsidRPr="00B025D5">
        <w:rPr>
          <w:sz w:val="28"/>
          <w:szCs w:val="28"/>
        </w:rPr>
        <w:t>«</w:t>
      </w:r>
      <w:r w:rsidRPr="00B025D5">
        <w:rPr>
          <w:sz w:val="28"/>
          <w:szCs w:val="28"/>
        </w:rPr>
        <w:t>шығын-пайда</w:t>
      </w:r>
      <w:r w:rsidR="00B755CD" w:rsidRPr="00B025D5">
        <w:rPr>
          <w:sz w:val="28"/>
          <w:szCs w:val="28"/>
        </w:rPr>
        <w:t>»</w:t>
      </w:r>
      <w:r w:rsidR="00D00F83" w:rsidRPr="00B025D5">
        <w:rPr>
          <w:sz w:val="28"/>
          <w:szCs w:val="28"/>
        </w:rPr>
        <w:t xml:space="preserve"> </w:t>
      </w:r>
      <w:r w:rsidRPr="00B025D5">
        <w:rPr>
          <w:sz w:val="28"/>
          <w:szCs w:val="28"/>
        </w:rPr>
        <w:t>талдауының сапалы құрамдас бөлігі ретінде қабылдан</w:t>
      </w:r>
      <w:r w:rsidR="00BA2959" w:rsidRPr="00B025D5">
        <w:rPr>
          <w:sz w:val="28"/>
          <w:szCs w:val="28"/>
        </w:rPr>
        <w:t>ады.</w:t>
      </w:r>
      <w:r w:rsidRPr="00B025D5">
        <w:rPr>
          <w:sz w:val="28"/>
          <w:szCs w:val="28"/>
        </w:rPr>
        <w:t xml:space="preserve"> Денсаулық сақтау экономикасында денсаулықты сақтау бойынша шаралар мен бағдарламалардың болжамды пайдалылығы немесе тиімділігі (</w:t>
      </w:r>
      <w:r w:rsidR="006B2E57" w:rsidRPr="00B025D5">
        <w:rPr>
          <w:sz w:val="28"/>
          <w:szCs w:val="28"/>
        </w:rPr>
        <w:t>36</w:t>
      </w:r>
      <w:r w:rsidRPr="00B025D5">
        <w:rPr>
          <w:sz w:val="28"/>
          <w:szCs w:val="28"/>
        </w:rPr>
        <w:t>) формула бойынша баламалардың қатынасы ретінде есептеледі:</w:t>
      </w:r>
    </w:p>
    <w:p w:rsidR="006B2E57" w:rsidRPr="00B1263C" w:rsidRDefault="006B2E57" w:rsidP="002E4DA3">
      <w:pPr>
        <w:tabs>
          <w:tab w:val="left" w:pos="709"/>
        </w:tabs>
        <w:ind w:firstLine="709"/>
        <w:jc w:val="both"/>
        <w:rPr>
          <w:sz w:val="28"/>
          <w:szCs w:val="28"/>
          <w:lang w:val="kk-KZ"/>
        </w:rPr>
      </w:pPr>
    </w:p>
    <w:p w:rsidR="009A3903" w:rsidRPr="00B1263C" w:rsidRDefault="004F75E3" w:rsidP="008F4AD6">
      <w:pPr>
        <w:tabs>
          <w:tab w:val="left" w:pos="709"/>
        </w:tabs>
        <w:ind w:firstLine="709"/>
        <w:jc w:val="center"/>
        <w:rPr>
          <w:sz w:val="28"/>
          <w:szCs w:val="28"/>
          <w:lang w:val="kk-KZ"/>
        </w:rPr>
      </w:pPr>
      <w:r w:rsidRPr="00B1263C">
        <w:rPr>
          <w:position w:val="-30"/>
          <w:sz w:val="28"/>
          <w:szCs w:val="28"/>
        </w:rPr>
        <w:object w:dxaOrig="3460" w:dyaOrig="680">
          <v:shape id="_x0000_i1075" type="#_x0000_t75" style="width:188.25pt;height:36.75pt" o:ole="">
            <v:imagedata r:id="rId147" o:title=""/>
          </v:shape>
          <o:OLEObject Type="Embed" ProgID="Equation.3" ShapeID="_x0000_i1075" DrawAspect="Content" ObjectID="_1746434823" r:id="rId148"/>
        </w:object>
      </w:r>
      <w:r w:rsidR="00914805" w:rsidRPr="00B1263C">
        <w:rPr>
          <w:position w:val="-30"/>
          <w:sz w:val="28"/>
          <w:szCs w:val="28"/>
          <w:lang w:val="kk-KZ"/>
        </w:rPr>
        <w:t xml:space="preserve">                                      </w:t>
      </w:r>
      <w:r w:rsidR="00914805" w:rsidRPr="00B1263C">
        <w:rPr>
          <w:sz w:val="28"/>
          <w:szCs w:val="28"/>
          <w:lang w:val="kk-KZ"/>
        </w:rPr>
        <w:t xml:space="preserve"> </w:t>
      </w:r>
      <w:r w:rsidR="009A3903" w:rsidRPr="00B1263C">
        <w:rPr>
          <w:sz w:val="28"/>
          <w:szCs w:val="28"/>
          <w:lang w:val="kk-KZ"/>
        </w:rPr>
        <w:t>(</w:t>
      </w:r>
      <w:r w:rsidR="006B2E57" w:rsidRPr="00B1263C">
        <w:rPr>
          <w:sz w:val="28"/>
          <w:szCs w:val="28"/>
          <w:lang w:val="kk-KZ"/>
        </w:rPr>
        <w:t>36</w:t>
      </w:r>
      <w:r w:rsidR="009A3903" w:rsidRPr="00B1263C">
        <w:rPr>
          <w:sz w:val="28"/>
          <w:szCs w:val="28"/>
          <w:lang w:val="kk-KZ"/>
        </w:rPr>
        <w:t>)</w:t>
      </w:r>
    </w:p>
    <w:p w:rsidR="006B2E57" w:rsidRPr="00B1263C" w:rsidRDefault="006B2E57" w:rsidP="002E4DA3">
      <w:pPr>
        <w:tabs>
          <w:tab w:val="left" w:pos="709"/>
        </w:tabs>
        <w:ind w:firstLine="709"/>
        <w:jc w:val="both"/>
        <w:rPr>
          <w:sz w:val="28"/>
          <w:szCs w:val="28"/>
          <w:lang w:val="kk-KZ"/>
        </w:rPr>
      </w:pPr>
    </w:p>
    <w:p w:rsidR="00D00F83" w:rsidRPr="00B1263C" w:rsidRDefault="00A71316" w:rsidP="002E4DA3">
      <w:pPr>
        <w:tabs>
          <w:tab w:val="left" w:pos="709"/>
        </w:tabs>
        <w:ind w:firstLine="709"/>
        <w:jc w:val="both"/>
        <w:rPr>
          <w:bCs/>
          <w:sz w:val="28"/>
          <w:szCs w:val="28"/>
          <w:lang w:val="kk-KZ"/>
        </w:rPr>
      </w:pPr>
      <w:r w:rsidRPr="00B1263C">
        <w:rPr>
          <w:bCs/>
          <w:sz w:val="28"/>
          <w:szCs w:val="28"/>
          <w:lang w:val="kk-KZ"/>
        </w:rPr>
        <w:t>Мұндағы:</w:t>
      </w:r>
    </w:p>
    <w:p w:rsidR="00D00F83" w:rsidRPr="00B1263C" w:rsidRDefault="00D00F83" w:rsidP="002E4DA3">
      <w:pPr>
        <w:tabs>
          <w:tab w:val="left" w:pos="709"/>
        </w:tabs>
        <w:ind w:firstLine="709"/>
        <w:jc w:val="both"/>
        <w:rPr>
          <w:bCs/>
          <w:sz w:val="28"/>
          <w:szCs w:val="28"/>
          <w:lang w:val="kk-KZ"/>
        </w:rPr>
      </w:pPr>
      <w:r w:rsidRPr="00B1263C">
        <w:rPr>
          <w:bCs/>
          <w:sz w:val="28"/>
          <w:szCs w:val="28"/>
          <w:lang w:val="kk-KZ"/>
        </w:rPr>
        <w:t>N – бағаланған күйдегі уақыт;</w:t>
      </w:r>
    </w:p>
    <w:p w:rsidR="009A3903" w:rsidRPr="00B1263C" w:rsidRDefault="00D00F83" w:rsidP="002E4DA3">
      <w:pPr>
        <w:tabs>
          <w:tab w:val="left" w:pos="709"/>
        </w:tabs>
        <w:ind w:firstLine="709"/>
        <w:jc w:val="both"/>
        <w:rPr>
          <w:bCs/>
          <w:sz w:val="28"/>
          <w:szCs w:val="28"/>
          <w:lang w:val="kk-KZ"/>
        </w:rPr>
      </w:pPr>
      <w:r w:rsidRPr="00B1263C">
        <w:rPr>
          <w:bCs/>
          <w:sz w:val="28"/>
          <w:szCs w:val="28"/>
          <w:lang w:val="kk-KZ"/>
        </w:rPr>
        <w:t xml:space="preserve">N1 – толыққанды </w:t>
      </w:r>
      <w:r w:rsidR="00811668" w:rsidRPr="00B1263C">
        <w:rPr>
          <w:bCs/>
          <w:sz w:val="28"/>
          <w:szCs w:val="28"/>
          <w:lang w:val="kk-KZ"/>
        </w:rPr>
        <w:t>денсаулық жағдайындағы уақыт</w:t>
      </w:r>
      <w:r w:rsidR="00914805" w:rsidRPr="00B1263C">
        <w:rPr>
          <w:bCs/>
          <w:sz w:val="28"/>
          <w:szCs w:val="28"/>
          <w:lang w:val="kk-KZ"/>
        </w:rPr>
        <w:t xml:space="preserve"> болып табылады</w:t>
      </w:r>
      <w:r w:rsidR="00811668" w:rsidRPr="00B1263C">
        <w:rPr>
          <w:bCs/>
          <w:sz w:val="28"/>
          <w:szCs w:val="28"/>
          <w:lang w:val="kk-KZ"/>
        </w:rPr>
        <w:t>.</w:t>
      </w:r>
    </w:p>
    <w:p w:rsidR="004F25A1" w:rsidRPr="00B1263C" w:rsidRDefault="004F25A1" w:rsidP="002E4DA3">
      <w:pPr>
        <w:tabs>
          <w:tab w:val="left" w:pos="709"/>
        </w:tabs>
        <w:ind w:firstLine="709"/>
        <w:jc w:val="both"/>
        <w:rPr>
          <w:sz w:val="28"/>
          <w:szCs w:val="28"/>
          <w:lang w:val="kk-KZ"/>
        </w:rPr>
      </w:pPr>
    </w:p>
    <w:p w:rsidR="00811668" w:rsidRPr="00050D61" w:rsidRDefault="00811668" w:rsidP="00B025D5">
      <w:pPr>
        <w:ind w:firstLine="709"/>
        <w:jc w:val="both"/>
        <w:rPr>
          <w:sz w:val="28"/>
          <w:szCs w:val="28"/>
          <w:lang w:val="kk-KZ"/>
        </w:rPr>
      </w:pPr>
      <w:r w:rsidRPr="00050D61">
        <w:rPr>
          <w:sz w:val="28"/>
          <w:szCs w:val="28"/>
          <w:lang w:val="kk-KZ"/>
        </w:rPr>
        <w:t>Есептеулер нәтижесінде және физикалық және психологиялық денсаулықтың алынған төмен көрсеткіштерін түзету арқылы қол жеткізуге болатын өмір жылдарындағы (</w:t>
      </w:r>
      <w:r w:rsidR="00B755CD" w:rsidRPr="00050D61">
        <w:rPr>
          <w:sz w:val="28"/>
          <w:szCs w:val="28"/>
          <w:lang w:val="kk-KZ"/>
        </w:rPr>
        <w:t>«</w:t>
      </w:r>
      <w:r w:rsidRPr="00050D61">
        <w:rPr>
          <w:sz w:val="28"/>
          <w:szCs w:val="28"/>
          <w:lang w:val="kk-KZ"/>
        </w:rPr>
        <w:t>life years</w:t>
      </w:r>
      <w:r w:rsidR="00B755CD" w:rsidRPr="00050D61">
        <w:rPr>
          <w:sz w:val="28"/>
          <w:szCs w:val="28"/>
          <w:lang w:val="kk-KZ"/>
        </w:rPr>
        <w:t>»</w:t>
      </w:r>
      <w:r w:rsidRPr="00050D61">
        <w:rPr>
          <w:sz w:val="28"/>
          <w:szCs w:val="28"/>
          <w:lang w:val="kk-KZ"/>
        </w:rPr>
        <w:t xml:space="preserve">) және оның сапасының өзгеруін көрсететін </w:t>
      </w:r>
      <w:r w:rsidR="00B755CD" w:rsidRPr="00050D61">
        <w:rPr>
          <w:sz w:val="28"/>
          <w:szCs w:val="28"/>
          <w:lang w:val="kk-KZ"/>
        </w:rPr>
        <w:t>«</w:t>
      </w:r>
      <w:r w:rsidRPr="00050D61">
        <w:rPr>
          <w:sz w:val="28"/>
          <w:szCs w:val="28"/>
          <w:lang w:val="kk-KZ"/>
        </w:rPr>
        <w:t>сапа</w:t>
      </w:r>
      <w:r w:rsidR="007F4796" w:rsidRPr="00050D61">
        <w:rPr>
          <w:sz w:val="28"/>
          <w:szCs w:val="28"/>
          <w:lang w:val="kk-KZ"/>
        </w:rPr>
        <w:t>лы</w:t>
      </w:r>
      <w:r w:rsidRPr="00050D61">
        <w:rPr>
          <w:sz w:val="28"/>
          <w:szCs w:val="28"/>
          <w:lang w:val="kk-KZ"/>
        </w:rPr>
        <w:t xml:space="preserve"> өмір сүру ұзақтығы</w:t>
      </w:r>
      <w:r w:rsidR="00D00F83" w:rsidRPr="00050D61">
        <w:rPr>
          <w:sz w:val="28"/>
          <w:szCs w:val="28"/>
          <w:lang w:val="kk-KZ"/>
        </w:rPr>
        <w:t>н</w:t>
      </w:r>
      <w:r w:rsidR="00B025D5" w:rsidRPr="00050D61">
        <w:rPr>
          <w:sz w:val="28"/>
          <w:szCs w:val="28"/>
          <w:lang w:val="kk-KZ"/>
        </w:rPr>
        <w:t>», QALY</w:t>
      </w:r>
      <w:r w:rsidR="00914805" w:rsidRPr="00050D61">
        <w:rPr>
          <w:sz w:val="28"/>
          <w:szCs w:val="28"/>
          <w:lang w:val="kk-KZ"/>
        </w:rPr>
        <w:t xml:space="preserve"> </w:t>
      </w:r>
      <w:r w:rsidR="00D00F83" w:rsidRPr="00050D61">
        <w:rPr>
          <w:sz w:val="28"/>
          <w:szCs w:val="28"/>
          <w:lang w:val="kk-KZ"/>
        </w:rPr>
        <w:t xml:space="preserve">көрсеткішін </w:t>
      </w:r>
      <w:r w:rsidR="00914805" w:rsidRPr="00050D61">
        <w:rPr>
          <w:sz w:val="28"/>
          <w:szCs w:val="28"/>
          <w:lang w:val="kk-KZ"/>
        </w:rPr>
        <w:t>алуға болады</w:t>
      </w:r>
      <w:r w:rsidRPr="00050D61">
        <w:rPr>
          <w:sz w:val="28"/>
          <w:szCs w:val="28"/>
          <w:lang w:val="kk-KZ"/>
        </w:rPr>
        <w:t>.</w:t>
      </w:r>
    </w:p>
    <w:p w:rsidR="008C5BC1" w:rsidRPr="00050D61" w:rsidRDefault="00914805" w:rsidP="00B025D5">
      <w:pPr>
        <w:ind w:firstLine="709"/>
        <w:jc w:val="both"/>
        <w:rPr>
          <w:sz w:val="28"/>
          <w:szCs w:val="28"/>
          <w:lang w:val="kk-KZ"/>
        </w:rPr>
      </w:pPr>
      <w:r w:rsidRPr="00050D61">
        <w:rPr>
          <w:sz w:val="28"/>
          <w:szCs w:val="28"/>
          <w:lang w:val="kk-KZ"/>
        </w:rPr>
        <w:t>Бұндай</w:t>
      </w:r>
      <w:r w:rsidR="00811668" w:rsidRPr="00050D61">
        <w:rPr>
          <w:sz w:val="28"/>
          <w:szCs w:val="28"/>
          <w:lang w:val="kk-KZ"/>
        </w:rPr>
        <w:t xml:space="preserve"> көрсеткіш медицинадағы экономикал</w:t>
      </w:r>
      <w:r w:rsidRPr="00050D61">
        <w:rPr>
          <w:sz w:val="28"/>
          <w:szCs w:val="28"/>
          <w:lang w:val="kk-KZ"/>
        </w:rPr>
        <w:t>ық зерттеулерде жиі қолданылады. Ө</w:t>
      </w:r>
      <w:r w:rsidR="00811668" w:rsidRPr="00050D61">
        <w:rPr>
          <w:sz w:val="28"/>
          <w:szCs w:val="28"/>
          <w:lang w:val="kk-KZ"/>
        </w:rPr>
        <w:t>йткені</w:t>
      </w:r>
      <w:r w:rsidRPr="00050D61">
        <w:rPr>
          <w:sz w:val="28"/>
          <w:szCs w:val="28"/>
          <w:lang w:val="kk-KZ"/>
        </w:rPr>
        <w:t>,</w:t>
      </w:r>
      <w:r w:rsidR="00811668" w:rsidRPr="00050D61">
        <w:rPr>
          <w:sz w:val="28"/>
          <w:szCs w:val="28"/>
          <w:lang w:val="kk-KZ"/>
        </w:rPr>
        <w:t xml:space="preserve"> бұл интегралды тиімділік көрсеткіші өмірдің сапалық және сандық бағасын ескереді. Бұл көрсеткіштің негізгі артықшылықтарының бірі</w:t>
      </w:r>
      <w:r w:rsidRPr="00050D61">
        <w:rPr>
          <w:sz w:val="28"/>
          <w:szCs w:val="28"/>
          <w:lang w:val="kk-KZ"/>
        </w:rPr>
        <w:t xml:space="preserve"> оның икемділігі болып табылады. Б</w:t>
      </w:r>
      <w:r w:rsidR="00811668" w:rsidRPr="00050D61">
        <w:rPr>
          <w:sz w:val="28"/>
          <w:szCs w:val="28"/>
          <w:lang w:val="kk-KZ"/>
        </w:rPr>
        <w:t xml:space="preserve">ұл оны кез келген дерлік реципиент немесе ауру үшін денсаулық сақтау экономикасында қолдануға </w:t>
      </w:r>
      <w:r w:rsidR="00BA2959" w:rsidRPr="00050D61">
        <w:rPr>
          <w:sz w:val="28"/>
          <w:szCs w:val="28"/>
          <w:lang w:val="kk-KZ"/>
        </w:rPr>
        <w:t>болады.</w:t>
      </w:r>
      <w:r w:rsidR="00811668" w:rsidRPr="00050D61">
        <w:rPr>
          <w:sz w:val="28"/>
          <w:szCs w:val="28"/>
          <w:lang w:val="kk-KZ"/>
        </w:rPr>
        <w:t xml:space="preserve"> </w:t>
      </w:r>
    </w:p>
    <w:p w:rsidR="008C5BC1" w:rsidRPr="00050D61" w:rsidRDefault="00811668" w:rsidP="00B025D5">
      <w:pPr>
        <w:ind w:firstLine="709"/>
        <w:jc w:val="both"/>
        <w:rPr>
          <w:sz w:val="28"/>
          <w:szCs w:val="28"/>
          <w:lang w:val="kk-KZ"/>
        </w:rPr>
      </w:pPr>
      <w:r w:rsidRPr="00050D61">
        <w:rPr>
          <w:sz w:val="28"/>
          <w:szCs w:val="28"/>
          <w:lang w:val="kk-KZ"/>
        </w:rPr>
        <w:t xml:space="preserve">QALY </w:t>
      </w:r>
      <w:r w:rsidR="00D00F83" w:rsidRPr="00050D61">
        <w:rPr>
          <w:sz w:val="28"/>
          <w:szCs w:val="28"/>
          <w:lang w:val="kk-KZ"/>
        </w:rPr>
        <w:t xml:space="preserve">жинақтаушы </w:t>
      </w:r>
      <w:r w:rsidRPr="00050D61">
        <w:rPr>
          <w:sz w:val="28"/>
          <w:szCs w:val="28"/>
          <w:lang w:val="kk-KZ"/>
        </w:rPr>
        <w:t>ұпайы әртүрлі медициналық араласулардың тиімділігі мен құнын бағалайтын зерттеушілер үшін де, денсаулық сақтау саласындағы шешім қабылдаушылар үшін де маңызды</w:t>
      </w:r>
      <w:r w:rsidR="00914805" w:rsidRPr="00050D61">
        <w:rPr>
          <w:sz w:val="28"/>
          <w:szCs w:val="28"/>
          <w:lang w:val="kk-KZ"/>
        </w:rPr>
        <w:t xml:space="preserve"> болып табылады</w:t>
      </w:r>
      <w:r w:rsidRPr="00050D61">
        <w:rPr>
          <w:sz w:val="28"/>
          <w:szCs w:val="28"/>
          <w:lang w:val="kk-KZ"/>
        </w:rPr>
        <w:t>.</w:t>
      </w:r>
      <w:r w:rsidR="00FE4F64" w:rsidRPr="00050D61">
        <w:rPr>
          <w:sz w:val="28"/>
          <w:szCs w:val="28"/>
          <w:lang w:val="kk-KZ"/>
        </w:rPr>
        <w:t xml:space="preserve"> </w:t>
      </w:r>
      <w:r w:rsidR="008C4B41" w:rsidRPr="00050D61">
        <w:rPr>
          <w:sz w:val="28"/>
          <w:szCs w:val="28"/>
          <w:lang w:val="kk-KZ"/>
        </w:rPr>
        <w:t xml:space="preserve">Сонымен қатар, мұндай зерттеудің ең бірінші кезеңі адамдардың физикалық және психикалық денсаулығының жай-күйі туралы мәліметтер базасын құру болып табылады. </w:t>
      </w:r>
    </w:p>
    <w:p w:rsidR="008C4B41" w:rsidRPr="00050D61" w:rsidRDefault="008C4B41" w:rsidP="00B025D5">
      <w:pPr>
        <w:ind w:firstLine="709"/>
        <w:jc w:val="both"/>
        <w:rPr>
          <w:sz w:val="28"/>
          <w:szCs w:val="28"/>
          <w:lang w:val="kk-KZ"/>
        </w:rPr>
      </w:pPr>
      <w:r w:rsidRPr="00050D61">
        <w:rPr>
          <w:sz w:val="28"/>
          <w:szCs w:val="28"/>
          <w:lang w:val="kk-KZ"/>
        </w:rPr>
        <w:lastRenderedPageBreak/>
        <w:t>Денсаулық сақтау саласында маманданған әртүрлі ұйымдардың арнайы әзірленген сауалнамаларын пайдалана отырып, сауалнама түріндегі танымал құралды пайдалану кеңінен қолданылады. Сондай-ақ қазіргі компьютерлендіру дәуірінде компьютерлік сауалнаманың электронды нұсқасын толтыруға немесе арнайы дайындалған маманның жеке өзі немесе телефон арқылы (сұхбат) толтыру мүмкіндігі бар.</w:t>
      </w:r>
    </w:p>
    <w:p w:rsidR="00190122" w:rsidRPr="00050D61" w:rsidRDefault="00190122" w:rsidP="00B025D5">
      <w:pPr>
        <w:ind w:firstLine="709"/>
        <w:jc w:val="both"/>
        <w:rPr>
          <w:sz w:val="28"/>
          <w:szCs w:val="28"/>
          <w:lang w:val="kk-KZ"/>
        </w:rPr>
      </w:pPr>
      <w:r w:rsidRPr="00050D61">
        <w:rPr>
          <w:sz w:val="28"/>
          <w:szCs w:val="28"/>
          <w:lang w:val="kk-KZ"/>
        </w:rPr>
        <w:t xml:space="preserve">Денсаулық көрсеткіштерін өлшеу арқылы өмір сапасын өлшеуге арналған ақпараттық жүйелерді Америка Құрама Штаттарының Денсаулық сақтау департаментінің Ұлттық денсаулық сақтау институттары </w:t>
      </w:r>
      <w:r w:rsidR="009A3903" w:rsidRPr="00050D61">
        <w:rPr>
          <w:sz w:val="28"/>
          <w:szCs w:val="28"/>
          <w:lang w:val="kk-KZ"/>
        </w:rPr>
        <w:t xml:space="preserve">(NIH - National Institutes </w:t>
      </w:r>
      <w:r w:rsidR="00B025D5" w:rsidRPr="00050D61">
        <w:rPr>
          <w:sz w:val="28"/>
          <w:szCs w:val="28"/>
          <w:lang w:val="kk-KZ"/>
        </w:rPr>
        <w:t>of Health</w:t>
      </w:r>
      <w:r w:rsidR="009A3903" w:rsidRPr="00050D61">
        <w:rPr>
          <w:sz w:val="28"/>
          <w:szCs w:val="28"/>
          <w:lang w:val="kk-KZ"/>
        </w:rPr>
        <w:t xml:space="preserve">, </w:t>
      </w:r>
      <w:hyperlink r:id="rId149" w:tgtFrame="_blank" w:history="1">
        <w:r w:rsidR="009A3903" w:rsidRPr="00050D61">
          <w:rPr>
            <w:rStyle w:val="af0"/>
            <w:color w:val="auto"/>
            <w:sz w:val="28"/>
            <w:szCs w:val="28"/>
            <w:u w:val="none"/>
            <w:lang w:val="kk-KZ"/>
          </w:rPr>
          <w:t>U.S. Department of Health and Human Services</w:t>
        </w:r>
      </w:hyperlink>
      <w:r w:rsidR="009A3903" w:rsidRPr="00050D61">
        <w:rPr>
          <w:sz w:val="28"/>
          <w:szCs w:val="28"/>
          <w:lang w:val="kk-KZ"/>
        </w:rPr>
        <w:t>)</w:t>
      </w:r>
      <w:r w:rsidRPr="00050D61">
        <w:rPr>
          <w:sz w:val="28"/>
          <w:szCs w:val="28"/>
          <w:lang w:val="kk-KZ"/>
        </w:rPr>
        <w:t xml:space="preserve"> әзірлеген</w:t>
      </w:r>
      <w:r w:rsidR="009A3903" w:rsidRPr="00050D61">
        <w:rPr>
          <w:sz w:val="28"/>
          <w:szCs w:val="28"/>
          <w:lang w:val="kk-KZ"/>
        </w:rPr>
        <w:t xml:space="preserve">. </w:t>
      </w:r>
      <w:r w:rsidRPr="00050D61">
        <w:rPr>
          <w:sz w:val="28"/>
          <w:szCs w:val="28"/>
          <w:lang w:val="kk-KZ"/>
        </w:rPr>
        <w:t>Бұл денсаулықты зерттеу мен биомедицинаға жауапты АҚШ үкіметінің негізгі орталығы</w:t>
      </w:r>
      <w:r w:rsidR="00A76EEC" w:rsidRPr="00050D61">
        <w:rPr>
          <w:sz w:val="28"/>
          <w:szCs w:val="28"/>
          <w:lang w:val="kk-KZ"/>
        </w:rPr>
        <w:t xml:space="preserve"> болып табылады</w:t>
      </w:r>
      <w:r w:rsidR="00EF135A" w:rsidRPr="00050D61">
        <w:rPr>
          <w:sz w:val="28"/>
          <w:szCs w:val="28"/>
          <w:lang w:val="kk-KZ"/>
        </w:rPr>
        <w:t xml:space="preserve"> </w:t>
      </w:r>
      <w:r w:rsidR="009A3903" w:rsidRPr="00050D61">
        <w:rPr>
          <w:sz w:val="28"/>
          <w:szCs w:val="28"/>
          <w:lang w:val="kk-KZ"/>
        </w:rPr>
        <w:t>[</w:t>
      </w:r>
      <w:r w:rsidR="003142CA" w:rsidRPr="00050D61">
        <w:rPr>
          <w:sz w:val="28"/>
          <w:szCs w:val="28"/>
          <w:lang w:val="kk-KZ"/>
        </w:rPr>
        <w:t>120</w:t>
      </w:r>
      <w:r w:rsidR="009A3903" w:rsidRPr="00050D61">
        <w:rPr>
          <w:sz w:val="28"/>
          <w:szCs w:val="28"/>
          <w:lang w:val="kk-KZ"/>
        </w:rPr>
        <w:t>].</w:t>
      </w:r>
      <w:r w:rsidR="00FE4F64" w:rsidRPr="00050D61">
        <w:rPr>
          <w:sz w:val="28"/>
          <w:szCs w:val="28"/>
          <w:lang w:val="kk-KZ"/>
        </w:rPr>
        <w:t xml:space="preserve"> </w:t>
      </w:r>
      <w:r w:rsidRPr="00050D61">
        <w:rPr>
          <w:sz w:val="28"/>
          <w:szCs w:val="28"/>
          <w:lang w:val="kk-KZ"/>
        </w:rPr>
        <w:t>Health Measures PROMIS, Neuro-QoL, ASCQ-Me және жалпы, физикалық, психикалық және әлеуметтік денсаулықты, белгілерді, әл-ауқат пен өмірге қанағаттануды бағалайтын NIH құралдар жинағынан тұрады.</w:t>
      </w:r>
      <w:r w:rsidR="00FE4F64" w:rsidRPr="00050D61">
        <w:rPr>
          <w:sz w:val="28"/>
          <w:szCs w:val="28"/>
          <w:lang w:val="kk-KZ"/>
        </w:rPr>
        <w:t xml:space="preserve"> </w:t>
      </w:r>
      <w:r w:rsidRPr="00050D61">
        <w:rPr>
          <w:sz w:val="28"/>
          <w:szCs w:val="28"/>
          <w:lang w:val="kk-KZ"/>
        </w:rPr>
        <w:t>PROMIS ақпараттық жүйесі 2004 жылы NIH қаржыландыруымен NIH медициналық зерттеулер бастамаларының жол к</w:t>
      </w:r>
      <w:r w:rsidR="00A76EEC" w:rsidRPr="00050D61">
        <w:rPr>
          <w:sz w:val="28"/>
          <w:szCs w:val="28"/>
          <w:lang w:val="kk-KZ"/>
        </w:rPr>
        <w:t>артасының бөлігі ретінде құрылған</w:t>
      </w:r>
      <w:r w:rsidRPr="00050D61">
        <w:rPr>
          <w:sz w:val="28"/>
          <w:szCs w:val="28"/>
          <w:lang w:val="kk-KZ"/>
        </w:rPr>
        <w:t xml:space="preserve">. PROMIS құралдары ересектер мен балалардың денсаулық жағдайын дәл компьютерлік адаптивті тестілеуге </w:t>
      </w:r>
      <w:r w:rsidR="00BA2959" w:rsidRPr="00050D61">
        <w:rPr>
          <w:sz w:val="28"/>
          <w:szCs w:val="28"/>
          <w:lang w:val="kk-KZ"/>
        </w:rPr>
        <w:t>болады.</w:t>
      </w:r>
      <w:r w:rsidR="00FE4F64" w:rsidRPr="00050D61">
        <w:rPr>
          <w:sz w:val="28"/>
          <w:szCs w:val="28"/>
          <w:lang w:val="kk-KZ"/>
        </w:rPr>
        <w:t xml:space="preserve"> </w:t>
      </w:r>
      <w:r w:rsidRPr="00050D61">
        <w:rPr>
          <w:sz w:val="28"/>
          <w:szCs w:val="28"/>
          <w:lang w:val="kk-KZ"/>
        </w:rPr>
        <w:t>ASCQ-Me ересектердегі тұқымқуалаушылық жасушалы анемияның өмір сүру сапасын өлшейді, NIH құралдар жинағы неврологиялық және мінез-құлық функциясын бағалайды және олардың логотиптері АҚШ Денсаулық сақтау және қоғамдық денсаулық сақтау департаментіне тиесілі сауда белгілері болып табылады. Neuro-QoL - Neuro-QoL неврологиялық аурулары бар ересектер мен балалардың физикалық, психикалық және әлеуметтік денсаулығының көрсеткіштерін жинайды.</w:t>
      </w:r>
    </w:p>
    <w:p w:rsidR="009A3903" w:rsidRPr="00050D61" w:rsidRDefault="00190122" w:rsidP="00B025D5">
      <w:pPr>
        <w:ind w:firstLine="709"/>
        <w:jc w:val="both"/>
        <w:rPr>
          <w:sz w:val="28"/>
          <w:szCs w:val="28"/>
          <w:lang w:val="kk-KZ"/>
        </w:rPr>
      </w:pPr>
      <w:r w:rsidRPr="00050D61">
        <w:rPr>
          <w:sz w:val="28"/>
          <w:szCs w:val="28"/>
          <w:lang w:val="kk-KZ"/>
        </w:rPr>
        <w:t xml:space="preserve">RAND корпорациясы (RAND Corporation - Research and Development, </w:t>
      </w:r>
      <w:r w:rsidR="00AA55F3" w:rsidRPr="00050D61">
        <w:rPr>
          <w:sz w:val="28"/>
          <w:szCs w:val="28"/>
          <w:lang w:val="kk-KZ"/>
        </w:rPr>
        <w:t xml:space="preserve">зерттеулер және әзірлемелер </w:t>
      </w:r>
      <w:r w:rsidRPr="00050D61">
        <w:rPr>
          <w:sz w:val="28"/>
          <w:szCs w:val="28"/>
          <w:lang w:val="kk-KZ"/>
        </w:rPr>
        <w:t>сөзінің аббревиатурасы) — стратегиялық зерттеу орталығы ретінде қызмет ететін американдық коммерциялық емес ұйым</w:t>
      </w:r>
      <w:r w:rsidR="00A76EEC" w:rsidRPr="00050D61">
        <w:rPr>
          <w:sz w:val="28"/>
          <w:szCs w:val="28"/>
          <w:lang w:val="kk-KZ"/>
        </w:rPr>
        <w:t xml:space="preserve"> болып табылады</w:t>
      </w:r>
      <w:r w:rsidRPr="00050D61">
        <w:rPr>
          <w:sz w:val="28"/>
          <w:szCs w:val="28"/>
          <w:lang w:val="kk-KZ"/>
        </w:rPr>
        <w:t xml:space="preserve">. Ол негізінен АҚШ үкіметінде, оның қарулы </w:t>
      </w:r>
      <w:r w:rsidR="00D00F83" w:rsidRPr="00050D61">
        <w:rPr>
          <w:sz w:val="28"/>
          <w:szCs w:val="28"/>
          <w:lang w:val="kk-KZ"/>
        </w:rPr>
        <w:t>күштерінде және тиісті ұйымдарға</w:t>
      </w:r>
      <w:r w:rsidRPr="00050D61">
        <w:rPr>
          <w:sz w:val="28"/>
          <w:szCs w:val="28"/>
          <w:lang w:val="kk-KZ"/>
        </w:rPr>
        <w:t xml:space="preserve"> </w:t>
      </w:r>
      <w:r w:rsidR="00A76EEC" w:rsidRPr="00050D61">
        <w:rPr>
          <w:sz w:val="28"/>
          <w:szCs w:val="28"/>
          <w:lang w:val="kk-KZ"/>
        </w:rPr>
        <w:t>қызмет жасайды</w:t>
      </w:r>
      <w:r w:rsidRPr="00050D61">
        <w:rPr>
          <w:sz w:val="28"/>
          <w:szCs w:val="28"/>
          <w:lang w:val="kk-KZ"/>
        </w:rPr>
        <w:t xml:space="preserve">. Дегенмен, қазіргі уақытта ғылыми-зерттеу саласы кеңейіп, корпорация түрлі бағыттар бойынша, соның ішінде денсаулық сақтау саласында қоғамдық игіліктің мүддесі үшін жұмыс істеуде. RAND корпорациясының зерттеулерінің маңызды бөлігі ұлттық қауіпсіздік мәселелеріне арналғандықтан, қатаң түрде жіктеледі. Дегенмен, құпиясы жоқ материалдардың, құжаттардың және ғылыми нәтижелердің барлығы </w:t>
      </w:r>
      <w:r w:rsidR="00D00F83" w:rsidRPr="00050D61">
        <w:rPr>
          <w:sz w:val="28"/>
          <w:szCs w:val="28"/>
          <w:lang w:val="kk-KZ"/>
        </w:rPr>
        <w:t>халықтың</w:t>
      </w:r>
      <w:r w:rsidR="00EF135A" w:rsidRPr="00050D61">
        <w:rPr>
          <w:sz w:val="28"/>
          <w:szCs w:val="28"/>
          <w:lang w:val="kk-KZ"/>
        </w:rPr>
        <w:t xml:space="preserve"> назарына ұсынылады</w:t>
      </w:r>
      <w:r w:rsidRPr="00050D61">
        <w:rPr>
          <w:sz w:val="28"/>
          <w:szCs w:val="28"/>
          <w:lang w:val="kk-KZ"/>
        </w:rPr>
        <w:t xml:space="preserve"> </w:t>
      </w:r>
      <w:hyperlink r:id="rId150" w:anchor="cite_note-Springer-2" w:history="1">
        <w:r w:rsidR="009A3903" w:rsidRPr="00050D61">
          <w:rPr>
            <w:rStyle w:val="af0"/>
            <w:color w:val="auto"/>
            <w:sz w:val="28"/>
            <w:szCs w:val="28"/>
            <w:u w:val="none"/>
            <w:lang w:val="kk-KZ"/>
          </w:rPr>
          <w:t>[</w:t>
        </w:r>
        <w:r w:rsidR="003142CA" w:rsidRPr="00050D61">
          <w:rPr>
            <w:rStyle w:val="af0"/>
            <w:color w:val="auto"/>
            <w:sz w:val="28"/>
            <w:szCs w:val="28"/>
            <w:u w:val="none"/>
            <w:lang w:val="kk-KZ"/>
          </w:rPr>
          <w:t>121</w:t>
        </w:r>
        <w:r w:rsidR="009A3903" w:rsidRPr="00050D61">
          <w:rPr>
            <w:rStyle w:val="af0"/>
            <w:color w:val="auto"/>
            <w:sz w:val="28"/>
            <w:szCs w:val="28"/>
            <w:u w:val="none"/>
            <w:lang w:val="kk-KZ"/>
          </w:rPr>
          <w:t>]</w:t>
        </w:r>
      </w:hyperlink>
      <w:r w:rsidR="009A3903" w:rsidRPr="00050D61">
        <w:rPr>
          <w:sz w:val="28"/>
          <w:szCs w:val="28"/>
          <w:lang w:val="kk-KZ"/>
        </w:rPr>
        <w:t>.</w:t>
      </w:r>
    </w:p>
    <w:p w:rsidR="009A3903" w:rsidRPr="00050D61" w:rsidRDefault="00AA55F3" w:rsidP="00B025D5">
      <w:pPr>
        <w:ind w:firstLine="709"/>
        <w:jc w:val="both"/>
        <w:rPr>
          <w:sz w:val="28"/>
          <w:szCs w:val="28"/>
          <w:lang w:val="kk-KZ"/>
        </w:rPr>
      </w:pPr>
      <w:r w:rsidRPr="00050D61">
        <w:rPr>
          <w:sz w:val="28"/>
          <w:szCs w:val="28"/>
          <w:lang w:val="kk-KZ"/>
        </w:rPr>
        <w:t xml:space="preserve">QALY әдістемесі жалпы қоғамның және оның жекелеген </w:t>
      </w:r>
      <w:r w:rsidR="00A76EEC" w:rsidRPr="00050D61">
        <w:rPr>
          <w:sz w:val="28"/>
          <w:szCs w:val="28"/>
          <w:lang w:val="kk-KZ"/>
        </w:rPr>
        <w:t xml:space="preserve">әрбір </w:t>
      </w:r>
      <w:r w:rsidRPr="00050D61">
        <w:rPr>
          <w:sz w:val="28"/>
          <w:szCs w:val="28"/>
          <w:lang w:val="kk-KZ"/>
        </w:rPr>
        <w:t xml:space="preserve">мүшелерінің белгілі бір уақыт кезеңінде де, бір күйден екінші күйге өту кезінде де денсаулық жағдайын жалпы бағалау және салыстыру үшін қолданылады. Бұл алушыны немесе жалпы халықты тікелей бағалау әдістерін, сондай-ақ стандартты немесе зерттеуші әзірлеген сауалнаманы пайдаланады. Әдісті таңдау нақты талдаудың мақсаттары мен </w:t>
      </w:r>
      <w:r w:rsidR="00A76EEC" w:rsidRPr="00050D61">
        <w:rPr>
          <w:sz w:val="28"/>
          <w:szCs w:val="28"/>
          <w:lang w:val="kk-KZ"/>
        </w:rPr>
        <w:t>міндеттеріне тікелей байланысты. Ал,</w:t>
      </w:r>
      <w:r w:rsidRPr="00050D61">
        <w:rPr>
          <w:sz w:val="28"/>
          <w:szCs w:val="28"/>
          <w:lang w:val="kk-KZ"/>
        </w:rPr>
        <w:t xml:space="preserve"> сәйкес емес әдіспен QALY мәндерін алу бүкіл зерттеу нәтижеле</w:t>
      </w:r>
      <w:r w:rsidR="00BA2959" w:rsidRPr="00050D61">
        <w:rPr>
          <w:sz w:val="28"/>
          <w:szCs w:val="28"/>
          <w:lang w:val="kk-KZ"/>
        </w:rPr>
        <w:t>рін айтарлықтай бұрмалайды</w:t>
      </w:r>
      <w:r w:rsidRPr="00050D61">
        <w:rPr>
          <w:sz w:val="28"/>
          <w:szCs w:val="28"/>
          <w:lang w:val="kk-KZ"/>
        </w:rPr>
        <w:t xml:space="preserve">. Халықтың пайдалылығының жалпы бағасын алу үшін барлық </w:t>
      </w:r>
      <w:r w:rsidRPr="00050D61">
        <w:rPr>
          <w:sz w:val="28"/>
          <w:szCs w:val="28"/>
          <w:lang w:val="kk-KZ"/>
        </w:rPr>
        <w:lastRenderedPageBreak/>
        <w:t xml:space="preserve">респонденттердің жеке бағалаулары теңестіріледі. QALY мәндері науқастың денсаулығының бастапқы жағдайына, оның денсаулығының жақсарған жағдайына, сондай-ақ әлеуметтік және жеке </w:t>
      </w:r>
      <w:r w:rsidR="00764973" w:rsidRPr="00050D61">
        <w:rPr>
          <w:sz w:val="28"/>
          <w:szCs w:val="28"/>
          <w:lang w:val="kk-KZ"/>
        </w:rPr>
        <w:t>факт</w:t>
      </w:r>
      <w:r w:rsidRPr="00050D61">
        <w:rPr>
          <w:sz w:val="28"/>
          <w:szCs w:val="28"/>
          <w:lang w:val="kk-KZ"/>
        </w:rPr>
        <w:t>орларға (өмір сүру деңгейі, жас, ауру ұзақтығы және т.б.) байланысты әртүрл</w:t>
      </w:r>
      <w:r w:rsidR="00BA2959" w:rsidRPr="00050D61">
        <w:rPr>
          <w:sz w:val="28"/>
          <w:szCs w:val="28"/>
          <w:lang w:val="kk-KZ"/>
        </w:rPr>
        <w:t>і салмақтарға ие болады</w:t>
      </w:r>
      <w:r w:rsidRPr="00050D61">
        <w:rPr>
          <w:sz w:val="28"/>
          <w:szCs w:val="28"/>
          <w:lang w:val="kk-KZ"/>
        </w:rPr>
        <w:t>. Дегенмен, қазіргі уақытта есептеулердің қарапайымдылығы үшін және үлкен іріктеу жағдайында QALY мәндері қай жерден алынғанына қарамастан баламалы болып саналады.</w:t>
      </w:r>
    </w:p>
    <w:p w:rsidR="009A3903" w:rsidRPr="00050D61" w:rsidRDefault="009A3903" w:rsidP="00B025D5">
      <w:pPr>
        <w:ind w:firstLine="709"/>
        <w:jc w:val="both"/>
        <w:rPr>
          <w:sz w:val="28"/>
          <w:szCs w:val="28"/>
          <w:lang w:val="kk-KZ"/>
        </w:rPr>
      </w:pPr>
      <w:r w:rsidRPr="00050D61">
        <w:rPr>
          <w:sz w:val="28"/>
          <w:szCs w:val="28"/>
          <w:lang w:val="kk-KZ"/>
        </w:rPr>
        <w:t>QALY</w:t>
      </w:r>
      <w:r w:rsidR="00D64EB6" w:rsidRPr="00050D61">
        <w:rPr>
          <w:sz w:val="28"/>
          <w:szCs w:val="28"/>
          <w:lang w:val="kk-KZ"/>
        </w:rPr>
        <w:t xml:space="preserve"> құралдары</w:t>
      </w:r>
      <w:r w:rsidR="008C5BC1" w:rsidRPr="00050D61">
        <w:rPr>
          <w:sz w:val="28"/>
          <w:szCs w:val="28"/>
          <w:lang w:val="kk-KZ"/>
        </w:rPr>
        <w:t>;</w:t>
      </w:r>
    </w:p>
    <w:p w:rsidR="00FE4F64" w:rsidRPr="00050D61" w:rsidRDefault="00EB43FC" w:rsidP="00B025D5">
      <w:pPr>
        <w:ind w:firstLine="709"/>
        <w:jc w:val="both"/>
        <w:rPr>
          <w:sz w:val="28"/>
          <w:szCs w:val="28"/>
          <w:lang w:val="kk-KZ"/>
        </w:rPr>
      </w:pPr>
      <w:r w:rsidRPr="00050D61">
        <w:rPr>
          <w:sz w:val="28"/>
          <w:szCs w:val="28"/>
          <w:lang w:val="kk-KZ"/>
        </w:rPr>
        <w:t>1) Тікелей бағалау әдістері көбінесе жеке клиникалық бағдарламалардың немесе сақтандыру шешімдерінің пайдалылығын бағалау үшін қолданылады</w:t>
      </w:r>
      <w:r w:rsidR="00A76EEC" w:rsidRPr="00050D61">
        <w:rPr>
          <w:sz w:val="28"/>
          <w:szCs w:val="28"/>
          <w:lang w:val="kk-KZ"/>
        </w:rPr>
        <w:t xml:space="preserve">. Сонымен қатар, </w:t>
      </w:r>
      <w:r w:rsidRPr="00050D61">
        <w:rPr>
          <w:sz w:val="28"/>
          <w:szCs w:val="28"/>
          <w:lang w:val="kk-KZ"/>
        </w:rPr>
        <w:t xml:space="preserve">күтілетін пайдалылықты барынша арттыруға ұмтылуға негізделген. </w:t>
      </w:r>
    </w:p>
    <w:p w:rsidR="00EB43FC" w:rsidRPr="00050D61" w:rsidRDefault="00EB43FC" w:rsidP="00B025D5">
      <w:pPr>
        <w:ind w:firstLine="709"/>
        <w:jc w:val="both"/>
        <w:rPr>
          <w:sz w:val="28"/>
          <w:szCs w:val="28"/>
          <w:lang w:val="kk-KZ"/>
        </w:rPr>
      </w:pPr>
      <w:r w:rsidRPr="00050D61">
        <w:rPr>
          <w:sz w:val="28"/>
          <w:szCs w:val="28"/>
          <w:lang w:val="kk-KZ"/>
        </w:rPr>
        <w:t>Оларға келесі әдістер кіреді:</w:t>
      </w:r>
    </w:p>
    <w:p w:rsidR="009A3903" w:rsidRPr="00050D61" w:rsidRDefault="00FF2714" w:rsidP="00B025D5">
      <w:pPr>
        <w:ind w:firstLine="709"/>
        <w:jc w:val="both"/>
        <w:rPr>
          <w:sz w:val="28"/>
          <w:szCs w:val="28"/>
          <w:lang w:val="kk-KZ"/>
        </w:rPr>
      </w:pPr>
      <w:r>
        <w:rPr>
          <w:sz w:val="28"/>
          <w:szCs w:val="28"/>
          <w:lang w:val="kk-KZ"/>
        </w:rPr>
        <w:t>-</w:t>
      </w:r>
      <w:r w:rsidR="00D64EB6" w:rsidRPr="00050D61">
        <w:rPr>
          <w:sz w:val="28"/>
          <w:szCs w:val="28"/>
          <w:lang w:val="kk-KZ"/>
        </w:rPr>
        <w:t xml:space="preserve"> </w:t>
      </w:r>
      <w:r w:rsidR="00B755CD" w:rsidRPr="00050D61">
        <w:rPr>
          <w:sz w:val="28"/>
          <w:szCs w:val="28"/>
          <w:lang w:val="kk-KZ"/>
        </w:rPr>
        <w:t>«</w:t>
      </w:r>
      <w:r w:rsidR="00D64EB6" w:rsidRPr="00050D61">
        <w:rPr>
          <w:sz w:val="28"/>
          <w:szCs w:val="28"/>
          <w:lang w:val="kk-KZ"/>
        </w:rPr>
        <w:t>стандартты тәуекел</w:t>
      </w:r>
      <w:r w:rsidR="00B755CD" w:rsidRPr="00050D61">
        <w:rPr>
          <w:sz w:val="28"/>
          <w:szCs w:val="28"/>
          <w:lang w:val="kk-KZ"/>
        </w:rPr>
        <w:t>»</w:t>
      </w:r>
      <w:r w:rsidR="00D64EB6" w:rsidRPr="00050D61">
        <w:rPr>
          <w:sz w:val="28"/>
          <w:szCs w:val="28"/>
          <w:lang w:val="kk-KZ"/>
        </w:rPr>
        <w:t xml:space="preserve"> әдістері (standardgamble) пациентті екі баламалы нұсқаның бірін таңдауға шақырады.</w:t>
      </w:r>
    </w:p>
    <w:p w:rsidR="007B0F43" w:rsidRPr="00050D61" w:rsidRDefault="007B0F43" w:rsidP="00B025D5">
      <w:pPr>
        <w:ind w:firstLine="709"/>
        <w:jc w:val="both"/>
        <w:rPr>
          <w:sz w:val="28"/>
          <w:szCs w:val="28"/>
          <w:lang w:val="kk-KZ"/>
        </w:rPr>
      </w:pPr>
      <w:r w:rsidRPr="00050D61">
        <w:rPr>
          <w:sz w:val="28"/>
          <w:szCs w:val="28"/>
          <w:lang w:val="kk-KZ"/>
        </w:rPr>
        <w:t xml:space="preserve">Мысалы, 1-ші балама </w:t>
      </w:r>
      <w:r w:rsidR="00B406DB" w:rsidRPr="00050D61">
        <w:rPr>
          <w:sz w:val="28"/>
          <w:szCs w:val="28"/>
          <w:lang w:val="kk-KZ"/>
        </w:rPr>
        <w:t xml:space="preserve">бойынша </w:t>
      </w:r>
      <w:r w:rsidRPr="00050D61">
        <w:rPr>
          <w:sz w:val="28"/>
          <w:szCs w:val="28"/>
          <w:lang w:val="kk-KZ"/>
        </w:rPr>
        <w:t>емделушінің қазіргі кездегі денсаулық күйінде қалуын болжайды және бұл оған ыңғайсыздық туғызатыны анық. 2-балама толық денсаулық ықтималдығы және өлім ықтималдығы әрқайсысы 50% болатын терапияны ұсынады. Бұл жағдайда 1-баламаға артықшылық беру ықтималдығы жоғары және баламаларды теңестіру үшін біз 2-баламада толық денсаулық ықтималдығын арттыруымыз керек.</w:t>
      </w:r>
    </w:p>
    <w:p w:rsidR="007B0F43" w:rsidRPr="00050D61" w:rsidRDefault="00FF2714" w:rsidP="00B025D5">
      <w:pPr>
        <w:ind w:firstLine="709"/>
        <w:jc w:val="both"/>
        <w:rPr>
          <w:sz w:val="28"/>
          <w:szCs w:val="28"/>
          <w:lang w:val="kk-KZ"/>
        </w:rPr>
      </w:pPr>
      <w:r>
        <w:rPr>
          <w:sz w:val="28"/>
          <w:szCs w:val="28"/>
          <w:lang w:val="kk-KZ"/>
        </w:rPr>
        <w:t>-</w:t>
      </w:r>
      <w:r w:rsidR="007B0F43" w:rsidRPr="00050D61">
        <w:rPr>
          <w:sz w:val="28"/>
          <w:szCs w:val="28"/>
          <w:lang w:val="kk-KZ"/>
        </w:rPr>
        <w:t xml:space="preserve">уақыт айырбастау әдісі екі баламаны салыстыруды ұсынады, бұл жағдайда біріншісі де өмірдің қалған жылдарындағы қарастырылатын мемлекеттегі өмір болып табылады. Екінші балама, өз кезегінде, </w:t>
      </w:r>
      <w:r w:rsidR="00A76EEC" w:rsidRPr="00050D61">
        <w:rPr>
          <w:sz w:val="28"/>
          <w:szCs w:val="28"/>
          <w:lang w:val="kk-KZ"/>
        </w:rPr>
        <w:t xml:space="preserve">қысқа уақыт кезеңінде </w:t>
      </w:r>
      <w:r w:rsidR="007B0F43" w:rsidRPr="00050D61">
        <w:rPr>
          <w:sz w:val="28"/>
          <w:szCs w:val="28"/>
          <w:lang w:val="kk-KZ"/>
        </w:rPr>
        <w:t>толық денсаулық жағдайындағы</w:t>
      </w:r>
      <w:r w:rsidR="00A76EEC" w:rsidRPr="00050D61">
        <w:rPr>
          <w:sz w:val="28"/>
          <w:szCs w:val="28"/>
          <w:lang w:val="kk-KZ"/>
        </w:rPr>
        <w:t xml:space="preserve"> өмірді білдіреді</w:t>
      </w:r>
      <w:r w:rsidR="007B0F43" w:rsidRPr="00050D61">
        <w:rPr>
          <w:sz w:val="28"/>
          <w:szCs w:val="28"/>
          <w:lang w:val="kk-KZ"/>
        </w:rPr>
        <w:t>;</w:t>
      </w:r>
    </w:p>
    <w:p w:rsidR="00791554" w:rsidRPr="005A74DB" w:rsidRDefault="00FF2714" w:rsidP="00B025D5">
      <w:pPr>
        <w:ind w:firstLine="709"/>
        <w:jc w:val="both"/>
        <w:rPr>
          <w:sz w:val="28"/>
          <w:szCs w:val="28"/>
          <w:lang w:val="kk-KZ"/>
        </w:rPr>
      </w:pPr>
      <w:r w:rsidRPr="00FF2714">
        <w:rPr>
          <w:sz w:val="28"/>
          <w:szCs w:val="28"/>
          <w:lang w:val="kk-KZ"/>
        </w:rPr>
        <w:t>-</w:t>
      </w:r>
      <w:r w:rsidR="00B755CD" w:rsidRPr="00FF2714">
        <w:rPr>
          <w:sz w:val="28"/>
          <w:szCs w:val="28"/>
          <w:lang w:val="kk-KZ"/>
        </w:rPr>
        <w:t>«</w:t>
      </w:r>
      <w:r w:rsidR="00AA55F3" w:rsidRPr="00FF2714">
        <w:rPr>
          <w:sz w:val="28"/>
          <w:szCs w:val="28"/>
          <w:lang w:val="kk-KZ"/>
        </w:rPr>
        <w:t>жеке ымыра</w:t>
      </w:r>
      <w:r w:rsidR="00B755CD" w:rsidRPr="00FF2714">
        <w:rPr>
          <w:sz w:val="28"/>
          <w:szCs w:val="28"/>
          <w:lang w:val="kk-KZ"/>
        </w:rPr>
        <w:t>»</w:t>
      </w:r>
      <w:r w:rsidR="00AA55F3" w:rsidRPr="00FF2714">
        <w:rPr>
          <w:sz w:val="28"/>
          <w:szCs w:val="28"/>
          <w:lang w:val="kk-KZ"/>
        </w:rPr>
        <w:t xml:space="preserve"> әдісі (person trade-off) әртүрлі медициналық араласулардың әлеуметтік маңыздылығын бағалауға </w:t>
      </w:r>
      <w:r w:rsidR="00BA2959" w:rsidRPr="00FF2714">
        <w:rPr>
          <w:sz w:val="28"/>
          <w:szCs w:val="28"/>
          <w:lang w:val="kk-KZ"/>
        </w:rPr>
        <w:t>болады.</w:t>
      </w:r>
      <w:r w:rsidR="00AA55F3" w:rsidRPr="00FF2714">
        <w:rPr>
          <w:sz w:val="28"/>
          <w:szCs w:val="28"/>
          <w:lang w:val="kk-KZ"/>
        </w:rPr>
        <w:t xml:space="preserve"> </w:t>
      </w:r>
      <w:r w:rsidR="00AA55F3" w:rsidRPr="005A74DB">
        <w:rPr>
          <w:sz w:val="28"/>
          <w:szCs w:val="28"/>
          <w:lang w:val="kk-KZ"/>
        </w:rPr>
        <w:t>Ол терапияның тиімділігінің құнын анықтаудан тұрады, егер бір науқасты А терапиясымен емдеуге қажет ақшаға В терапиясымен екі науқасты емдеуге болады;</w:t>
      </w:r>
    </w:p>
    <w:p w:rsidR="00AA55F3" w:rsidRPr="005A74DB" w:rsidRDefault="00FF2714" w:rsidP="00B025D5">
      <w:pPr>
        <w:ind w:firstLine="709"/>
        <w:jc w:val="both"/>
        <w:rPr>
          <w:sz w:val="28"/>
          <w:szCs w:val="28"/>
          <w:lang w:val="kk-KZ"/>
        </w:rPr>
      </w:pPr>
      <w:r w:rsidRPr="005A74DB">
        <w:rPr>
          <w:sz w:val="28"/>
          <w:szCs w:val="28"/>
          <w:lang w:val="kk-KZ"/>
        </w:rPr>
        <w:t>-</w:t>
      </w:r>
      <w:r w:rsidR="00791554" w:rsidRPr="005A74DB">
        <w:rPr>
          <w:sz w:val="28"/>
          <w:szCs w:val="28"/>
          <w:lang w:val="kk-KZ"/>
        </w:rPr>
        <w:t>визуалды</w:t>
      </w:r>
      <w:r w:rsidR="00A76EEC" w:rsidRPr="005A74DB">
        <w:rPr>
          <w:sz w:val="28"/>
          <w:szCs w:val="28"/>
          <w:lang w:val="kk-KZ"/>
        </w:rPr>
        <w:t xml:space="preserve"> аналогтық шкала әдісі (visual analog </w:t>
      </w:r>
      <w:r w:rsidR="00791554" w:rsidRPr="005A74DB">
        <w:rPr>
          <w:sz w:val="28"/>
          <w:szCs w:val="28"/>
          <w:lang w:val="kk-KZ"/>
        </w:rPr>
        <w:t>scale), ол науқастың өз жағдайын белгілеуге шақыралы, шкаланың басы ең нашар жағдайды (өлім 0 деп белгіленеді), ал соңы – денсаулықтың толық күйін көрсетуге негізделген (10 немесе 100%). Сонда толық денсаулықтан басқа кез келген күйдің пайдалылығы 1-ден аз болады.</w:t>
      </w:r>
    </w:p>
    <w:p w:rsidR="004A4CA5" w:rsidRPr="005A74DB" w:rsidRDefault="00B406DB" w:rsidP="00B025D5">
      <w:pPr>
        <w:ind w:firstLine="709"/>
        <w:jc w:val="both"/>
        <w:rPr>
          <w:sz w:val="28"/>
          <w:szCs w:val="28"/>
          <w:lang w:val="kk-KZ"/>
        </w:rPr>
      </w:pPr>
      <w:r w:rsidRPr="005A74DB">
        <w:rPr>
          <w:sz w:val="28"/>
          <w:szCs w:val="28"/>
          <w:lang w:val="kk-KZ"/>
        </w:rPr>
        <w:t>2</w:t>
      </w:r>
      <w:r w:rsidR="004A4CA5" w:rsidRPr="005A74DB">
        <w:rPr>
          <w:sz w:val="28"/>
          <w:szCs w:val="28"/>
          <w:lang w:val="kk-KZ"/>
        </w:rPr>
        <w:t>) Денсаулық жағдайы туралы сауалнамалар.</w:t>
      </w:r>
    </w:p>
    <w:p w:rsidR="004A4CA5" w:rsidRPr="005A74DB" w:rsidRDefault="004A4CA5" w:rsidP="00B025D5">
      <w:pPr>
        <w:ind w:firstLine="709"/>
        <w:jc w:val="both"/>
        <w:rPr>
          <w:sz w:val="28"/>
          <w:szCs w:val="28"/>
          <w:lang w:val="kk-KZ"/>
        </w:rPr>
      </w:pPr>
      <w:r w:rsidRPr="005A74DB">
        <w:rPr>
          <w:sz w:val="28"/>
          <w:szCs w:val="28"/>
          <w:lang w:val="kk-KZ"/>
        </w:rPr>
        <w:t>Сауалнамалар пациент пен зерттеушінің денсаулық жағдайы туралы ақпаратты алудың ең көрнекі және ыңғайлы тәсілі болып табылады. Ең көп тараған сауал</w:t>
      </w:r>
      <w:r w:rsidR="00A76EEC" w:rsidRPr="005A74DB">
        <w:rPr>
          <w:sz w:val="28"/>
          <w:szCs w:val="28"/>
          <w:lang w:val="kk-KZ"/>
        </w:rPr>
        <w:t xml:space="preserve">намалар арасында EuroQoL Index </w:t>
      </w:r>
      <w:r w:rsidRPr="005A74DB">
        <w:rPr>
          <w:sz w:val="28"/>
          <w:szCs w:val="28"/>
          <w:lang w:val="kk-KZ"/>
        </w:rPr>
        <w:t>(EQ-5D), 36-item Short Form Health Surv</w:t>
      </w:r>
      <w:r w:rsidR="00A76EEC" w:rsidRPr="005A74DB">
        <w:rPr>
          <w:sz w:val="28"/>
          <w:szCs w:val="28"/>
          <w:lang w:val="kk-KZ"/>
        </w:rPr>
        <w:t xml:space="preserve">ey (SF-36) және Health Utility </w:t>
      </w:r>
      <w:r w:rsidRPr="005A74DB">
        <w:rPr>
          <w:sz w:val="28"/>
          <w:szCs w:val="28"/>
          <w:lang w:val="kk-KZ"/>
        </w:rPr>
        <w:t>Index (HUI) бар. Олардың кейбіреулері, мысалы, EQ-5D және SF-36, тек медицинада ғана емес, сонымен қатар тұтынушыға бағытталған басқа салаларда да артықшылықтарды бағалау үшін қолданылады. Бұл сауалнамалар көптеген еуропалық тілдерге аударылған және халықаралық қолдануға жарамды</w:t>
      </w:r>
      <w:r w:rsidR="00A76EEC" w:rsidRPr="005A74DB">
        <w:rPr>
          <w:sz w:val="28"/>
          <w:szCs w:val="28"/>
          <w:lang w:val="kk-KZ"/>
        </w:rPr>
        <w:t xml:space="preserve"> болып табылады</w:t>
      </w:r>
      <w:r w:rsidRPr="005A74DB">
        <w:rPr>
          <w:sz w:val="28"/>
          <w:szCs w:val="28"/>
          <w:lang w:val="kk-KZ"/>
        </w:rPr>
        <w:t>.</w:t>
      </w:r>
    </w:p>
    <w:p w:rsidR="009A3903" w:rsidRPr="005A74DB" w:rsidRDefault="009A3903" w:rsidP="00B025D5">
      <w:pPr>
        <w:ind w:firstLine="709"/>
        <w:jc w:val="both"/>
        <w:rPr>
          <w:sz w:val="28"/>
          <w:szCs w:val="28"/>
          <w:lang w:val="kk-KZ"/>
        </w:rPr>
      </w:pPr>
      <w:r w:rsidRPr="005A74DB">
        <w:rPr>
          <w:sz w:val="28"/>
          <w:szCs w:val="28"/>
          <w:lang w:val="kk-KZ"/>
        </w:rPr>
        <w:t>EQ-5D-3L</w:t>
      </w:r>
      <w:r w:rsidR="004A4CA5" w:rsidRPr="005A74DB">
        <w:rPr>
          <w:sz w:val="28"/>
          <w:szCs w:val="28"/>
          <w:lang w:val="kk-KZ"/>
        </w:rPr>
        <w:t xml:space="preserve"> сауалнамасы</w:t>
      </w:r>
      <w:r w:rsidRPr="005A74DB">
        <w:rPr>
          <w:sz w:val="28"/>
          <w:szCs w:val="28"/>
          <w:lang w:val="kk-KZ"/>
        </w:rPr>
        <w:t>.</w:t>
      </w:r>
    </w:p>
    <w:p w:rsidR="00AA55F3" w:rsidRPr="005A74DB" w:rsidRDefault="00AA55F3" w:rsidP="00B025D5">
      <w:pPr>
        <w:ind w:firstLine="709"/>
        <w:jc w:val="both"/>
        <w:rPr>
          <w:sz w:val="28"/>
          <w:szCs w:val="28"/>
          <w:lang w:val="kk-KZ"/>
        </w:rPr>
      </w:pPr>
      <w:r w:rsidRPr="005A74DB">
        <w:rPr>
          <w:sz w:val="28"/>
          <w:szCs w:val="28"/>
          <w:lang w:val="kk-KZ"/>
        </w:rPr>
        <w:lastRenderedPageBreak/>
        <w:t>Ол сіздің денсаулық жағдайыңызды жақсы көрсететін сұрақтарға жауап беруге арналған, бұл уақыт өте келе толық талдауды шектейді. Бұл сауалнама тек үш баламалы нұсқаның ішінен жауапты таңдауды ұсынады, бұл бағалаудың объективтілігін төмендетеді.</w:t>
      </w:r>
    </w:p>
    <w:p w:rsidR="009A3903" w:rsidRPr="00050D61" w:rsidRDefault="00B755CD" w:rsidP="00B025D5">
      <w:pPr>
        <w:ind w:firstLine="709"/>
        <w:jc w:val="both"/>
        <w:rPr>
          <w:sz w:val="28"/>
          <w:szCs w:val="28"/>
          <w:lang w:val="en-US"/>
        </w:rPr>
      </w:pPr>
      <w:r w:rsidRPr="00050D61">
        <w:rPr>
          <w:sz w:val="28"/>
          <w:szCs w:val="28"/>
          <w:lang w:val="en-US"/>
        </w:rPr>
        <w:t>«</w:t>
      </w:r>
      <w:r w:rsidR="009A3903" w:rsidRPr="00050D61">
        <w:rPr>
          <w:sz w:val="28"/>
          <w:szCs w:val="28"/>
          <w:lang w:val="en-US"/>
        </w:rPr>
        <w:t>SF-36 Health Status Survey</w:t>
      </w:r>
      <w:r w:rsidRPr="00050D61">
        <w:rPr>
          <w:sz w:val="28"/>
          <w:szCs w:val="28"/>
          <w:lang w:val="en-US"/>
        </w:rPr>
        <w:t>»</w:t>
      </w:r>
      <w:r w:rsidR="00A76EEC" w:rsidRPr="00050D61">
        <w:rPr>
          <w:sz w:val="28"/>
          <w:szCs w:val="28"/>
          <w:lang w:val="en-US"/>
        </w:rPr>
        <w:t xml:space="preserve"> </w:t>
      </w:r>
      <w:r w:rsidR="009A3903" w:rsidRPr="00050D61">
        <w:rPr>
          <w:sz w:val="28"/>
          <w:szCs w:val="28"/>
          <w:lang w:val="en-US"/>
        </w:rPr>
        <w:t>(Social Functioning)</w:t>
      </w:r>
      <w:r w:rsidR="004A4CA5" w:rsidRPr="00050D61">
        <w:rPr>
          <w:sz w:val="28"/>
          <w:szCs w:val="28"/>
          <w:lang w:val="en-US"/>
        </w:rPr>
        <w:t xml:space="preserve"> </w:t>
      </w:r>
      <w:r w:rsidR="004A4CA5" w:rsidRPr="00B025D5">
        <w:rPr>
          <w:sz w:val="28"/>
          <w:szCs w:val="28"/>
        </w:rPr>
        <w:t>сауалнамасы</w:t>
      </w:r>
      <w:r w:rsidR="009A3903" w:rsidRPr="00050D61">
        <w:rPr>
          <w:sz w:val="28"/>
          <w:szCs w:val="28"/>
          <w:lang w:val="en-US"/>
        </w:rPr>
        <w:t>.</w:t>
      </w:r>
    </w:p>
    <w:p w:rsidR="009A3903" w:rsidRPr="00B025D5" w:rsidRDefault="004A4CA5" w:rsidP="00B025D5">
      <w:pPr>
        <w:ind w:firstLine="709"/>
        <w:jc w:val="both"/>
        <w:rPr>
          <w:sz w:val="28"/>
          <w:szCs w:val="28"/>
        </w:rPr>
      </w:pPr>
      <w:r w:rsidRPr="00050D61">
        <w:rPr>
          <w:sz w:val="28"/>
          <w:szCs w:val="28"/>
          <w:lang w:val="en-US"/>
        </w:rPr>
        <w:t xml:space="preserve">1992 </w:t>
      </w:r>
      <w:r w:rsidRPr="00B025D5">
        <w:rPr>
          <w:sz w:val="28"/>
          <w:szCs w:val="28"/>
        </w:rPr>
        <w:t>жылы</w:t>
      </w:r>
      <w:r w:rsidRPr="00050D61">
        <w:rPr>
          <w:sz w:val="28"/>
          <w:szCs w:val="28"/>
          <w:lang w:val="en-US"/>
        </w:rPr>
        <w:t xml:space="preserve"> </w:t>
      </w:r>
      <w:r w:rsidRPr="00B025D5">
        <w:rPr>
          <w:sz w:val="28"/>
          <w:szCs w:val="28"/>
        </w:rPr>
        <w:t>пациенттердің</w:t>
      </w:r>
      <w:r w:rsidRPr="00050D61">
        <w:rPr>
          <w:sz w:val="28"/>
          <w:szCs w:val="28"/>
          <w:lang w:val="en-US"/>
        </w:rPr>
        <w:t xml:space="preserve"> </w:t>
      </w:r>
      <w:r w:rsidRPr="00B025D5">
        <w:rPr>
          <w:sz w:val="28"/>
          <w:szCs w:val="28"/>
        </w:rPr>
        <w:t>медициналық</w:t>
      </w:r>
      <w:r w:rsidRPr="00050D61">
        <w:rPr>
          <w:sz w:val="28"/>
          <w:szCs w:val="28"/>
          <w:lang w:val="en-US"/>
        </w:rPr>
        <w:t xml:space="preserve"> </w:t>
      </w:r>
      <w:r w:rsidRPr="00B025D5">
        <w:rPr>
          <w:sz w:val="28"/>
          <w:szCs w:val="28"/>
        </w:rPr>
        <w:t>нәтижелерін</w:t>
      </w:r>
      <w:r w:rsidRPr="00050D61">
        <w:rPr>
          <w:sz w:val="28"/>
          <w:szCs w:val="28"/>
          <w:lang w:val="en-US"/>
        </w:rPr>
        <w:t xml:space="preserve"> </w:t>
      </w:r>
      <w:r w:rsidRPr="00B025D5">
        <w:rPr>
          <w:sz w:val="28"/>
          <w:szCs w:val="28"/>
        </w:rPr>
        <w:t>зерттеу</w:t>
      </w:r>
      <w:r w:rsidRPr="00050D61">
        <w:rPr>
          <w:sz w:val="28"/>
          <w:szCs w:val="28"/>
          <w:lang w:val="en-US"/>
        </w:rPr>
        <w:t xml:space="preserve"> </w:t>
      </w:r>
      <w:r w:rsidRPr="00B025D5">
        <w:rPr>
          <w:sz w:val="28"/>
          <w:szCs w:val="28"/>
        </w:rPr>
        <w:t>аясында</w:t>
      </w:r>
      <w:r w:rsidRPr="00050D61">
        <w:rPr>
          <w:sz w:val="28"/>
          <w:szCs w:val="28"/>
          <w:lang w:val="en-US"/>
        </w:rPr>
        <w:t xml:space="preserve"> RAND </w:t>
      </w:r>
      <w:r w:rsidR="00B755CD" w:rsidRPr="00050D61">
        <w:rPr>
          <w:sz w:val="28"/>
          <w:szCs w:val="28"/>
          <w:lang w:val="en-US"/>
        </w:rPr>
        <w:t>«</w:t>
      </w:r>
      <w:r w:rsidRPr="00050D61">
        <w:rPr>
          <w:sz w:val="28"/>
          <w:szCs w:val="28"/>
          <w:lang w:val="en-US"/>
        </w:rPr>
        <w:t>SF-36 Health Status Survey</w:t>
      </w:r>
      <w:r w:rsidR="00B755CD" w:rsidRPr="00050D61">
        <w:rPr>
          <w:sz w:val="28"/>
          <w:szCs w:val="28"/>
          <w:lang w:val="en-US"/>
        </w:rPr>
        <w:t>»</w:t>
      </w:r>
      <w:r w:rsidRPr="00050D61">
        <w:rPr>
          <w:sz w:val="28"/>
          <w:szCs w:val="28"/>
          <w:lang w:val="en-US"/>
        </w:rPr>
        <w:t xml:space="preserve"> (Social Functioning – </w:t>
      </w:r>
      <w:r w:rsidRPr="00B025D5">
        <w:rPr>
          <w:sz w:val="28"/>
          <w:szCs w:val="28"/>
        </w:rPr>
        <w:t>әлеуметтік</w:t>
      </w:r>
      <w:r w:rsidRPr="00050D61">
        <w:rPr>
          <w:sz w:val="28"/>
          <w:szCs w:val="28"/>
          <w:lang w:val="en-US"/>
        </w:rPr>
        <w:t xml:space="preserve"> </w:t>
      </w:r>
      <w:r w:rsidRPr="00B025D5">
        <w:rPr>
          <w:sz w:val="28"/>
          <w:szCs w:val="28"/>
        </w:rPr>
        <w:t>функция</w:t>
      </w:r>
      <w:r w:rsidRPr="00050D61">
        <w:rPr>
          <w:sz w:val="28"/>
          <w:szCs w:val="28"/>
          <w:lang w:val="en-US"/>
        </w:rPr>
        <w:t xml:space="preserve">) </w:t>
      </w:r>
      <w:r w:rsidRPr="00B025D5">
        <w:rPr>
          <w:sz w:val="28"/>
          <w:szCs w:val="28"/>
        </w:rPr>
        <w:t>денсаулық</w:t>
      </w:r>
      <w:r w:rsidRPr="00050D61">
        <w:rPr>
          <w:sz w:val="28"/>
          <w:szCs w:val="28"/>
          <w:lang w:val="en-US"/>
        </w:rPr>
        <w:t xml:space="preserve"> </w:t>
      </w:r>
      <w:r w:rsidRPr="00B025D5">
        <w:rPr>
          <w:sz w:val="28"/>
          <w:szCs w:val="28"/>
        </w:rPr>
        <w:t>жағдайының</w:t>
      </w:r>
      <w:r w:rsidRPr="00050D61">
        <w:rPr>
          <w:sz w:val="28"/>
          <w:szCs w:val="28"/>
          <w:lang w:val="en-US"/>
        </w:rPr>
        <w:t xml:space="preserve"> </w:t>
      </w:r>
      <w:r w:rsidR="00A76EEC" w:rsidRPr="00B025D5">
        <w:rPr>
          <w:sz w:val="28"/>
          <w:szCs w:val="28"/>
        </w:rPr>
        <w:t>қысқаша</w:t>
      </w:r>
      <w:r w:rsidR="00A76EEC" w:rsidRPr="00050D61">
        <w:rPr>
          <w:sz w:val="28"/>
          <w:szCs w:val="28"/>
          <w:lang w:val="en-US"/>
        </w:rPr>
        <w:t xml:space="preserve"> </w:t>
      </w:r>
      <w:r w:rsidR="00A76EEC" w:rsidRPr="00B025D5">
        <w:rPr>
          <w:sz w:val="28"/>
          <w:szCs w:val="28"/>
        </w:rPr>
        <w:t>сауалнамасын</w:t>
      </w:r>
      <w:r w:rsidR="00A76EEC" w:rsidRPr="00050D61">
        <w:rPr>
          <w:sz w:val="28"/>
          <w:szCs w:val="28"/>
          <w:lang w:val="en-US"/>
        </w:rPr>
        <w:t xml:space="preserve"> </w:t>
      </w:r>
      <w:r w:rsidR="00A76EEC" w:rsidRPr="00B025D5">
        <w:rPr>
          <w:sz w:val="28"/>
          <w:szCs w:val="28"/>
        </w:rPr>
        <w:t>әзірлед</w:t>
      </w:r>
      <w:r w:rsidR="00D208C0" w:rsidRPr="00B025D5">
        <w:rPr>
          <w:sz w:val="28"/>
          <w:szCs w:val="28"/>
        </w:rPr>
        <w:t>і</w:t>
      </w:r>
      <w:r w:rsidR="00A76EEC" w:rsidRPr="00050D61">
        <w:rPr>
          <w:sz w:val="28"/>
          <w:szCs w:val="28"/>
          <w:lang w:val="en-US"/>
        </w:rPr>
        <w:t xml:space="preserve"> </w:t>
      </w:r>
      <w:r w:rsidR="009A3903" w:rsidRPr="00050D61">
        <w:rPr>
          <w:sz w:val="28"/>
          <w:szCs w:val="28"/>
          <w:lang w:val="en-US"/>
        </w:rPr>
        <w:t>[</w:t>
      </w:r>
      <w:r w:rsidR="003142CA" w:rsidRPr="00050D61">
        <w:rPr>
          <w:sz w:val="28"/>
          <w:szCs w:val="28"/>
          <w:lang w:val="en-US"/>
        </w:rPr>
        <w:t>122</w:t>
      </w:r>
      <w:r w:rsidR="009A3903" w:rsidRPr="00050D61">
        <w:rPr>
          <w:sz w:val="28"/>
          <w:szCs w:val="28"/>
          <w:lang w:val="en-US"/>
        </w:rPr>
        <w:t xml:space="preserve">]. </w:t>
      </w:r>
      <w:r w:rsidRPr="00050D61">
        <w:rPr>
          <w:sz w:val="28"/>
          <w:szCs w:val="28"/>
          <w:lang w:val="en-US"/>
        </w:rPr>
        <w:t xml:space="preserve">MOS SF-36 </w:t>
      </w:r>
      <w:r w:rsidRPr="00B025D5">
        <w:rPr>
          <w:sz w:val="28"/>
          <w:szCs w:val="28"/>
        </w:rPr>
        <w:t>жалпы</w:t>
      </w:r>
      <w:r w:rsidRPr="00050D61">
        <w:rPr>
          <w:sz w:val="28"/>
          <w:szCs w:val="28"/>
          <w:lang w:val="en-US"/>
        </w:rPr>
        <w:t xml:space="preserve"> </w:t>
      </w:r>
      <w:r w:rsidRPr="00B025D5">
        <w:rPr>
          <w:sz w:val="28"/>
          <w:szCs w:val="28"/>
        </w:rPr>
        <w:t>денсаулық</w:t>
      </w:r>
      <w:r w:rsidRPr="00050D61">
        <w:rPr>
          <w:sz w:val="28"/>
          <w:szCs w:val="28"/>
          <w:lang w:val="en-US"/>
        </w:rPr>
        <w:t xml:space="preserve"> </w:t>
      </w:r>
      <w:r w:rsidRPr="00B025D5">
        <w:rPr>
          <w:sz w:val="28"/>
          <w:szCs w:val="28"/>
        </w:rPr>
        <w:t>сауалнамасы</w:t>
      </w:r>
      <w:r w:rsidRPr="00050D61">
        <w:rPr>
          <w:sz w:val="28"/>
          <w:szCs w:val="28"/>
          <w:lang w:val="en-US"/>
        </w:rPr>
        <w:t xml:space="preserve"> </w:t>
      </w:r>
      <w:r w:rsidRPr="00B025D5">
        <w:rPr>
          <w:sz w:val="28"/>
          <w:szCs w:val="28"/>
        </w:rPr>
        <w:t>денсаулыққа</w:t>
      </w:r>
      <w:r w:rsidRPr="00050D61">
        <w:rPr>
          <w:sz w:val="28"/>
          <w:szCs w:val="28"/>
          <w:lang w:val="en-US"/>
        </w:rPr>
        <w:t xml:space="preserve"> </w:t>
      </w:r>
      <w:r w:rsidRPr="00B025D5">
        <w:rPr>
          <w:sz w:val="28"/>
          <w:szCs w:val="28"/>
        </w:rPr>
        <w:t>байланысты</w:t>
      </w:r>
      <w:r w:rsidRPr="00050D61">
        <w:rPr>
          <w:sz w:val="28"/>
          <w:szCs w:val="28"/>
          <w:lang w:val="en-US"/>
        </w:rPr>
        <w:t xml:space="preserve"> </w:t>
      </w:r>
      <w:r w:rsidRPr="00B025D5">
        <w:rPr>
          <w:sz w:val="28"/>
          <w:szCs w:val="28"/>
        </w:rPr>
        <w:t>өмір</w:t>
      </w:r>
      <w:r w:rsidRPr="00050D61">
        <w:rPr>
          <w:sz w:val="28"/>
          <w:szCs w:val="28"/>
          <w:lang w:val="en-US"/>
        </w:rPr>
        <w:t xml:space="preserve"> </w:t>
      </w:r>
      <w:r w:rsidRPr="00B025D5">
        <w:rPr>
          <w:sz w:val="28"/>
          <w:szCs w:val="28"/>
        </w:rPr>
        <w:t>сүру</w:t>
      </w:r>
      <w:r w:rsidRPr="00050D61">
        <w:rPr>
          <w:sz w:val="28"/>
          <w:szCs w:val="28"/>
          <w:lang w:val="en-US"/>
        </w:rPr>
        <w:t xml:space="preserve"> </w:t>
      </w:r>
      <w:r w:rsidRPr="00B025D5">
        <w:rPr>
          <w:sz w:val="28"/>
          <w:szCs w:val="28"/>
        </w:rPr>
        <w:t>сапасын</w:t>
      </w:r>
      <w:r w:rsidRPr="00050D61">
        <w:rPr>
          <w:sz w:val="28"/>
          <w:szCs w:val="28"/>
          <w:lang w:val="en-US"/>
        </w:rPr>
        <w:t xml:space="preserve"> </w:t>
      </w:r>
      <w:r w:rsidRPr="00B025D5">
        <w:rPr>
          <w:sz w:val="28"/>
          <w:szCs w:val="28"/>
        </w:rPr>
        <w:t>өлшеудің</w:t>
      </w:r>
      <w:r w:rsidRPr="00050D61">
        <w:rPr>
          <w:sz w:val="28"/>
          <w:szCs w:val="28"/>
          <w:lang w:val="en-US"/>
        </w:rPr>
        <w:t xml:space="preserve"> </w:t>
      </w:r>
      <w:r w:rsidRPr="00B025D5">
        <w:rPr>
          <w:sz w:val="28"/>
          <w:szCs w:val="28"/>
        </w:rPr>
        <w:t>ең</w:t>
      </w:r>
      <w:r w:rsidRPr="00050D61">
        <w:rPr>
          <w:sz w:val="28"/>
          <w:szCs w:val="28"/>
          <w:lang w:val="en-US"/>
        </w:rPr>
        <w:t xml:space="preserve"> </w:t>
      </w:r>
      <w:r w:rsidRPr="00B025D5">
        <w:rPr>
          <w:sz w:val="28"/>
          <w:szCs w:val="28"/>
        </w:rPr>
        <w:t>кең</w:t>
      </w:r>
      <w:r w:rsidRPr="00050D61">
        <w:rPr>
          <w:sz w:val="28"/>
          <w:szCs w:val="28"/>
          <w:lang w:val="en-US"/>
        </w:rPr>
        <w:t xml:space="preserve"> </w:t>
      </w:r>
      <w:r w:rsidRPr="00B025D5">
        <w:rPr>
          <w:sz w:val="28"/>
          <w:szCs w:val="28"/>
        </w:rPr>
        <w:t>тараған</w:t>
      </w:r>
      <w:r w:rsidRPr="00050D61">
        <w:rPr>
          <w:sz w:val="28"/>
          <w:szCs w:val="28"/>
          <w:lang w:val="en-US"/>
        </w:rPr>
        <w:t xml:space="preserve"> </w:t>
      </w:r>
      <w:r w:rsidRPr="00B025D5">
        <w:rPr>
          <w:sz w:val="28"/>
          <w:szCs w:val="28"/>
        </w:rPr>
        <w:t>әдістерінің</w:t>
      </w:r>
      <w:r w:rsidRPr="00050D61">
        <w:rPr>
          <w:sz w:val="28"/>
          <w:szCs w:val="28"/>
          <w:lang w:val="en-US"/>
        </w:rPr>
        <w:t xml:space="preserve"> </w:t>
      </w:r>
      <w:r w:rsidRPr="00B025D5">
        <w:rPr>
          <w:sz w:val="28"/>
          <w:szCs w:val="28"/>
        </w:rPr>
        <w:t>бірі</w:t>
      </w:r>
      <w:r w:rsidRPr="00050D61">
        <w:rPr>
          <w:sz w:val="28"/>
          <w:szCs w:val="28"/>
          <w:lang w:val="en-US"/>
        </w:rPr>
        <w:t xml:space="preserve"> </w:t>
      </w:r>
      <w:r w:rsidRPr="00B025D5">
        <w:rPr>
          <w:sz w:val="28"/>
          <w:szCs w:val="28"/>
        </w:rPr>
        <w:t>болып</w:t>
      </w:r>
      <w:r w:rsidRPr="00050D61">
        <w:rPr>
          <w:sz w:val="28"/>
          <w:szCs w:val="28"/>
          <w:lang w:val="en-US"/>
        </w:rPr>
        <w:t xml:space="preserve"> </w:t>
      </w:r>
      <w:r w:rsidRPr="00B025D5">
        <w:rPr>
          <w:sz w:val="28"/>
          <w:szCs w:val="28"/>
        </w:rPr>
        <w:t>табылады</w:t>
      </w:r>
      <w:r w:rsidRPr="00050D61">
        <w:rPr>
          <w:sz w:val="28"/>
          <w:szCs w:val="28"/>
          <w:lang w:val="en-US"/>
        </w:rPr>
        <w:t xml:space="preserve">, </w:t>
      </w:r>
      <w:r w:rsidRPr="00B025D5">
        <w:rPr>
          <w:sz w:val="28"/>
          <w:szCs w:val="28"/>
        </w:rPr>
        <w:t>Америка</w:t>
      </w:r>
      <w:r w:rsidRPr="00050D61">
        <w:rPr>
          <w:sz w:val="28"/>
          <w:szCs w:val="28"/>
          <w:lang w:val="en-US"/>
        </w:rPr>
        <w:t xml:space="preserve"> </w:t>
      </w:r>
      <w:r w:rsidRPr="00B025D5">
        <w:rPr>
          <w:sz w:val="28"/>
          <w:szCs w:val="28"/>
        </w:rPr>
        <w:t>Құрама</w:t>
      </w:r>
      <w:r w:rsidRPr="00050D61">
        <w:rPr>
          <w:sz w:val="28"/>
          <w:szCs w:val="28"/>
          <w:lang w:val="en-US"/>
        </w:rPr>
        <w:t xml:space="preserve"> </w:t>
      </w:r>
      <w:r w:rsidRPr="00B025D5">
        <w:rPr>
          <w:sz w:val="28"/>
          <w:szCs w:val="28"/>
        </w:rPr>
        <w:t>Штаттарының</w:t>
      </w:r>
      <w:r w:rsidRPr="00050D61">
        <w:rPr>
          <w:sz w:val="28"/>
          <w:szCs w:val="28"/>
          <w:lang w:val="en-US"/>
        </w:rPr>
        <w:t xml:space="preserve"> </w:t>
      </w:r>
      <w:r w:rsidRPr="00B025D5">
        <w:rPr>
          <w:sz w:val="28"/>
          <w:szCs w:val="28"/>
        </w:rPr>
        <w:t>жалпы</w:t>
      </w:r>
      <w:r w:rsidRPr="00050D61">
        <w:rPr>
          <w:sz w:val="28"/>
          <w:szCs w:val="28"/>
          <w:lang w:val="en-US"/>
        </w:rPr>
        <w:t xml:space="preserve"> </w:t>
      </w:r>
      <w:r w:rsidRPr="00B025D5">
        <w:rPr>
          <w:sz w:val="28"/>
          <w:szCs w:val="28"/>
        </w:rPr>
        <w:t>тұрғындары</w:t>
      </w:r>
      <w:r w:rsidRPr="00050D61">
        <w:rPr>
          <w:sz w:val="28"/>
          <w:szCs w:val="28"/>
          <w:lang w:val="en-US"/>
        </w:rPr>
        <w:t xml:space="preserve"> </w:t>
      </w:r>
      <w:r w:rsidRPr="00B025D5">
        <w:rPr>
          <w:sz w:val="28"/>
          <w:szCs w:val="28"/>
        </w:rPr>
        <w:t>үшін</w:t>
      </w:r>
      <w:r w:rsidRPr="00050D61">
        <w:rPr>
          <w:sz w:val="28"/>
          <w:szCs w:val="28"/>
          <w:lang w:val="en-US"/>
        </w:rPr>
        <w:t xml:space="preserve"> </w:t>
      </w:r>
      <w:r w:rsidRPr="00B025D5">
        <w:rPr>
          <w:sz w:val="28"/>
          <w:szCs w:val="28"/>
        </w:rPr>
        <w:t>және</w:t>
      </w:r>
      <w:r w:rsidRPr="00050D61">
        <w:rPr>
          <w:sz w:val="28"/>
          <w:szCs w:val="28"/>
          <w:lang w:val="en-US"/>
        </w:rPr>
        <w:t xml:space="preserve"> </w:t>
      </w:r>
      <w:r w:rsidRPr="00B025D5">
        <w:rPr>
          <w:sz w:val="28"/>
          <w:szCs w:val="28"/>
        </w:rPr>
        <w:t>Австралия</w:t>
      </w:r>
      <w:r w:rsidRPr="00050D61">
        <w:rPr>
          <w:sz w:val="28"/>
          <w:szCs w:val="28"/>
          <w:lang w:val="en-US"/>
        </w:rPr>
        <w:t xml:space="preserve">, </w:t>
      </w:r>
      <w:r w:rsidRPr="00B025D5">
        <w:rPr>
          <w:sz w:val="28"/>
          <w:szCs w:val="28"/>
        </w:rPr>
        <w:t>Франция</w:t>
      </w:r>
      <w:r w:rsidRPr="00050D61">
        <w:rPr>
          <w:sz w:val="28"/>
          <w:szCs w:val="28"/>
          <w:lang w:val="en-US"/>
        </w:rPr>
        <w:t xml:space="preserve">, </w:t>
      </w:r>
      <w:r w:rsidRPr="00B025D5">
        <w:rPr>
          <w:sz w:val="28"/>
          <w:szCs w:val="28"/>
        </w:rPr>
        <w:t>Италиядағы</w:t>
      </w:r>
      <w:r w:rsidRPr="00050D61">
        <w:rPr>
          <w:sz w:val="28"/>
          <w:szCs w:val="28"/>
          <w:lang w:val="en-US"/>
        </w:rPr>
        <w:t xml:space="preserve"> </w:t>
      </w:r>
      <w:r w:rsidR="00C96F41" w:rsidRPr="00B025D5">
        <w:rPr>
          <w:sz w:val="28"/>
          <w:szCs w:val="28"/>
        </w:rPr>
        <w:t>репрезентативтік</w:t>
      </w:r>
      <w:r w:rsidR="00C96F41" w:rsidRPr="00050D61">
        <w:rPr>
          <w:sz w:val="28"/>
          <w:szCs w:val="28"/>
          <w:lang w:val="en-US"/>
        </w:rPr>
        <w:t xml:space="preserve"> </w:t>
      </w:r>
      <w:r w:rsidRPr="00B025D5">
        <w:rPr>
          <w:sz w:val="28"/>
          <w:szCs w:val="28"/>
        </w:rPr>
        <w:t>өкілдік</w:t>
      </w:r>
      <w:r w:rsidR="00C96F41" w:rsidRPr="00B025D5">
        <w:rPr>
          <w:sz w:val="28"/>
          <w:szCs w:val="28"/>
        </w:rPr>
        <w:t>тер</w:t>
      </w:r>
      <w:r w:rsidR="00C96F41" w:rsidRPr="00050D61">
        <w:rPr>
          <w:sz w:val="28"/>
          <w:szCs w:val="28"/>
          <w:lang w:val="en-US"/>
        </w:rPr>
        <w:t xml:space="preserve"> </w:t>
      </w:r>
      <w:r w:rsidRPr="00B025D5">
        <w:rPr>
          <w:sz w:val="28"/>
          <w:szCs w:val="28"/>
        </w:rPr>
        <w:t>үшін</w:t>
      </w:r>
      <w:r w:rsidRPr="00050D61">
        <w:rPr>
          <w:sz w:val="28"/>
          <w:szCs w:val="28"/>
          <w:lang w:val="en-US"/>
        </w:rPr>
        <w:t xml:space="preserve"> </w:t>
      </w:r>
      <w:r w:rsidRPr="00B025D5">
        <w:rPr>
          <w:sz w:val="28"/>
          <w:szCs w:val="28"/>
        </w:rPr>
        <w:t>қалыпқа</w:t>
      </w:r>
      <w:r w:rsidRPr="00050D61">
        <w:rPr>
          <w:sz w:val="28"/>
          <w:szCs w:val="28"/>
          <w:lang w:val="en-US"/>
        </w:rPr>
        <w:t xml:space="preserve"> </w:t>
      </w:r>
      <w:r w:rsidRPr="00B025D5">
        <w:rPr>
          <w:sz w:val="28"/>
          <w:szCs w:val="28"/>
        </w:rPr>
        <w:t>келтірілген</w:t>
      </w:r>
      <w:r w:rsidRPr="00050D61">
        <w:rPr>
          <w:sz w:val="28"/>
          <w:szCs w:val="28"/>
          <w:lang w:val="en-US"/>
        </w:rPr>
        <w:t xml:space="preserve"> </w:t>
      </w:r>
      <w:r w:rsidRPr="00B025D5">
        <w:rPr>
          <w:sz w:val="28"/>
          <w:szCs w:val="28"/>
        </w:rPr>
        <w:t>және</w:t>
      </w:r>
      <w:r w:rsidRPr="00050D61">
        <w:rPr>
          <w:sz w:val="28"/>
          <w:szCs w:val="28"/>
          <w:lang w:val="en-US"/>
        </w:rPr>
        <w:t xml:space="preserve"> </w:t>
      </w:r>
      <w:r w:rsidRPr="00B025D5">
        <w:rPr>
          <w:sz w:val="28"/>
          <w:szCs w:val="28"/>
        </w:rPr>
        <w:t>әлемнің</w:t>
      </w:r>
      <w:r w:rsidRPr="00050D61">
        <w:rPr>
          <w:sz w:val="28"/>
          <w:szCs w:val="28"/>
          <w:lang w:val="en-US"/>
        </w:rPr>
        <w:t xml:space="preserve"> 40-</w:t>
      </w:r>
      <w:r w:rsidRPr="00B025D5">
        <w:rPr>
          <w:sz w:val="28"/>
          <w:szCs w:val="28"/>
        </w:rPr>
        <w:t>тан</w:t>
      </w:r>
      <w:r w:rsidRPr="00050D61">
        <w:rPr>
          <w:sz w:val="28"/>
          <w:szCs w:val="28"/>
          <w:lang w:val="en-US"/>
        </w:rPr>
        <w:t xml:space="preserve"> </w:t>
      </w:r>
      <w:r w:rsidRPr="00B025D5">
        <w:rPr>
          <w:sz w:val="28"/>
          <w:szCs w:val="28"/>
        </w:rPr>
        <w:t>астам</w:t>
      </w:r>
      <w:r w:rsidRPr="00050D61">
        <w:rPr>
          <w:sz w:val="28"/>
          <w:szCs w:val="28"/>
          <w:lang w:val="en-US"/>
        </w:rPr>
        <w:t xml:space="preserve"> </w:t>
      </w:r>
      <w:r w:rsidRPr="00B025D5">
        <w:rPr>
          <w:sz w:val="28"/>
          <w:szCs w:val="28"/>
        </w:rPr>
        <w:t>елінде</w:t>
      </w:r>
      <w:r w:rsidRPr="00050D61">
        <w:rPr>
          <w:sz w:val="28"/>
          <w:szCs w:val="28"/>
          <w:lang w:val="en-US"/>
        </w:rPr>
        <w:t xml:space="preserve"> </w:t>
      </w:r>
      <w:r w:rsidRPr="00B025D5">
        <w:rPr>
          <w:sz w:val="28"/>
          <w:szCs w:val="28"/>
        </w:rPr>
        <w:t>қолданылады</w:t>
      </w:r>
      <w:r w:rsidRPr="00050D61">
        <w:rPr>
          <w:sz w:val="28"/>
          <w:szCs w:val="28"/>
          <w:lang w:val="en-US"/>
        </w:rPr>
        <w:t xml:space="preserve">. </w:t>
      </w:r>
      <w:r w:rsidRPr="00B025D5">
        <w:rPr>
          <w:sz w:val="28"/>
          <w:szCs w:val="28"/>
        </w:rPr>
        <w:t>Барлық</w:t>
      </w:r>
      <w:r w:rsidRPr="00050D61">
        <w:rPr>
          <w:sz w:val="28"/>
          <w:szCs w:val="28"/>
          <w:lang w:val="en-US"/>
        </w:rPr>
        <w:t xml:space="preserve"> RAND Health Care </w:t>
      </w:r>
      <w:r w:rsidRPr="00B025D5">
        <w:rPr>
          <w:sz w:val="28"/>
          <w:szCs w:val="28"/>
        </w:rPr>
        <w:t>сауалнамасы</w:t>
      </w:r>
      <w:r w:rsidRPr="00050D61">
        <w:rPr>
          <w:sz w:val="28"/>
          <w:szCs w:val="28"/>
          <w:lang w:val="en-US"/>
        </w:rPr>
        <w:t xml:space="preserve"> - </w:t>
      </w:r>
      <w:r w:rsidRPr="00B025D5">
        <w:rPr>
          <w:sz w:val="28"/>
          <w:szCs w:val="28"/>
        </w:rPr>
        <w:t>бұл</w:t>
      </w:r>
      <w:r w:rsidRPr="00050D61">
        <w:rPr>
          <w:sz w:val="28"/>
          <w:szCs w:val="28"/>
          <w:lang w:val="en-US"/>
        </w:rPr>
        <w:t xml:space="preserve"> </w:t>
      </w:r>
      <w:r w:rsidRPr="00B025D5">
        <w:rPr>
          <w:sz w:val="28"/>
          <w:szCs w:val="28"/>
        </w:rPr>
        <w:t>тегін</w:t>
      </w:r>
      <w:r w:rsidRPr="00050D61">
        <w:rPr>
          <w:sz w:val="28"/>
          <w:szCs w:val="28"/>
          <w:lang w:val="en-US"/>
        </w:rPr>
        <w:t xml:space="preserve">, </w:t>
      </w:r>
      <w:r w:rsidRPr="00B025D5">
        <w:rPr>
          <w:sz w:val="28"/>
          <w:szCs w:val="28"/>
        </w:rPr>
        <w:t>әрі</w:t>
      </w:r>
      <w:r w:rsidRPr="00050D61">
        <w:rPr>
          <w:sz w:val="28"/>
          <w:szCs w:val="28"/>
          <w:lang w:val="en-US"/>
        </w:rPr>
        <w:t xml:space="preserve"> </w:t>
      </w:r>
      <w:r w:rsidRPr="00B025D5">
        <w:rPr>
          <w:sz w:val="28"/>
          <w:szCs w:val="28"/>
        </w:rPr>
        <w:t>жалпыға</w:t>
      </w:r>
      <w:r w:rsidRPr="00050D61">
        <w:rPr>
          <w:sz w:val="28"/>
          <w:szCs w:val="28"/>
          <w:lang w:val="en-US"/>
        </w:rPr>
        <w:t xml:space="preserve"> </w:t>
      </w:r>
      <w:r w:rsidRPr="00B025D5">
        <w:rPr>
          <w:sz w:val="28"/>
          <w:szCs w:val="28"/>
        </w:rPr>
        <w:t>қолжетімді</w:t>
      </w:r>
      <w:r w:rsidRPr="00050D61">
        <w:rPr>
          <w:sz w:val="28"/>
          <w:szCs w:val="28"/>
          <w:lang w:val="en-US"/>
        </w:rPr>
        <w:t xml:space="preserve"> </w:t>
      </w:r>
      <w:r w:rsidRPr="00B025D5">
        <w:rPr>
          <w:sz w:val="28"/>
          <w:szCs w:val="28"/>
        </w:rPr>
        <w:t>құжаттар</w:t>
      </w:r>
      <w:r w:rsidRPr="00050D61">
        <w:rPr>
          <w:sz w:val="28"/>
          <w:szCs w:val="28"/>
          <w:lang w:val="en-US"/>
        </w:rPr>
        <w:t xml:space="preserve"> </w:t>
      </w:r>
      <w:r w:rsidRPr="00B025D5">
        <w:rPr>
          <w:sz w:val="28"/>
          <w:szCs w:val="28"/>
        </w:rPr>
        <w:t>болып</w:t>
      </w:r>
      <w:r w:rsidRPr="00050D61">
        <w:rPr>
          <w:sz w:val="28"/>
          <w:szCs w:val="28"/>
          <w:lang w:val="en-US"/>
        </w:rPr>
        <w:t xml:space="preserve"> </w:t>
      </w:r>
      <w:r w:rsidRPr="00B025D5">
        <w:rPr>
          <w:sz w:val="28"/>
          <w:szCs w:val="28"/>
        </w:rPr>
        <w:t>табылады</w:t>
      </w:r>
      <w:r w:rsidRPr="00050D61">
        <w:rPr>
          <w:sz w:val="28"/>
          <w:szCs w:val="28"/>
          <w:lang w:val="en-US"/>
        </w:rPr>
        <w:t xml:space="preserve"> </w:t>
      </w:r>
      <w:r w:rsidR="009A3903" w:rsidRPr="00050D61">
        <w:rPr>
          <w:sz w:val="28"/>
          <w:szCs w:val="28"/>
          <w:lang w:val="en-US"/>
        </w:rPr>
        <w:t>[</w:t>
      </w:r>
      <w:r w:rsidR="003142CA" w:rsidRPr="00050D61">
        <w:rPr>
          <w:sz w:val="28"/>
          <w:szCs w:val="28"/>
          <w:lang w:val="en-US"/>
        </w:rPr>
        <w:t>123</w:t>
      </w:r>
      <w:r w:rsidR="009A3903" w:rsidRPr="00050D61">
        <w:rPr>
          <w:sz w:val="28"/>
          <w:szCs w:val="28"/>
          <w:lang w:val="en-US"/>
        </w:rPr>
        <w:t>].</w:t>
      </w:r>
      <w:r w:rsidR="00FE4F64" w:rsidRPr="00050D61">
        <w:rPr>
          <w:sz w:val="28"/>
          <w:szCs w:val="28"/>
          <w:lang w:val="en-US"/>
        </w:rPr>
        <w:t xml:space="preserve">  </w:t>
      </w:r>
      <w:r w:rsidR="00C96F41" w:rsidRPr="00050D61">
        <w:rPr>
          <w:sz w:val="28"/>
          <w:szCs w:val="28"/>
          <w:lang w:val="en-US"/>
        </w:rPr>
        <w:t xml:space="preserve">SF-36 </w:t>
      </w:r>
      <w:r w:rsidR="00C96F41" w:rsidRPr="00B025D5">
        <w:rPr>
          <w:sz w:val="28"/>
          <w:szCs w:val="28"/>
        </w:rPr>
        <w:t>қысқаша</w:t>
      </w:r>
      <w:r w:rsidR="00C96F41" w:rsidRPr="00050D61">
        <w:rPr>
          <w:sz w:val="28"/>
          <w:szCs w:val="28"/>
          <w:lang w:val="en-US"/>
        </w:rPr>
        <w:t xml:space="preserve"> </w:t>
      </w:r>
      <w:r w:rsidR="00C96F41" w:rsidRPr="00B025D5">
        <w:rPr>
          <w:sz w:val="28"/>
          <w:szCs w:val="28"/>
        </w:rPr>
        <w:t>нысандағы</w:t>
      </w:r>
      <w:r w:rsidR="00C96F41" w:rsidRPr="00050D61">
        <w:rPr>
          <w:sz w:val="28"/>
          <w:szCs w:val="28"/>
          <w:lang w:val="en-US"/>
        </w:rPr>
        <w:t xml:space="preserve"> </w:t>
      </w:r>
      <w:r w:rsidR="00C96F41" w:rsidRPr="00B025D5">
        <w:rPr>
          <w:sz w:val="28"/>
          <w:szCs w:val="28"/>
        </w:rPr>
        <w:t>денсаулықты</w:t>
      </w:r>
      <w:r w:rsidR="00C96F41" w:rsidRPr="00050D61">
        <w:rPr>
          <w:sz w:val="28"/>
          <w:szCs w:val="28"/>
          <w:lang w:val="en-US"/>
        </w:rPr>
        <w:t xml:space="preserve"> </w:t>
      </w:r>
      <w:r w:rsidR="00C96F41" w:rsidRPr="00B025D5">
        <w:rPr>
          <w:sz w:val="28"/>
          <w:szCs w:val="28"/>
        </w:rPr>
        <w:t>бағалау</w:t>
      </w:r>
      <w:r w:rsidR="00C96F41" w:rsidRPr="00050D61">
        <w:rPr>
          <w:sz w:val="28"/>
          <w:szCs w:val="28"/>
          <w:lang w:val="en-US"/>
        </w:rPr>
        <w:t xml:space="preserve"> </w:t>
      </w:r>
      <w:r w:rsidR="00C96F41" w:rsidRPr="00B025D5">
        <w:rPr>
          <w:sz w:val="28"/>
          <w:szCs w:val="28"/>
        </w:rPr>
        <w:t>сенімді</w:t>
      </w:r>
      <w:r w:rsidR="00C96F41" w:rsidRPr="00050D61">
        <w:rPr>
          <w:sz w:val="28"/>
          <w:szCs w:val="28"/>
          <w:lang w:val="en-US"/>
        </w:rPr>
        <w:t xml:space="preserve"> </w:t>
      </w:r>
      <w:r w:rsidR="00C96F41" w:rsidRPr="00B025D5">
        <w:rPr>
          <w:sz w:val="28"/>
          <w:szCs w:val="28"/>
        </w:rPr>
        <w:t>психометриялық</w:t>
      </w:r>
      <w:r w:rsidR="00C96F41" w:rsidRPr="00050D61">
        <w:rPr>
          <w:sz w:val="28"/>
          <w:szCs w:val="28"/>
          <w:lang w:val="en-US"/>
        </w:rPr>
        <w:t xml:space="preserve"> </w:t>
      </w:r>
      <w:r w:rsidR="00C96F41" w:rsidRPr="00B025D5">
        <w:rPr>
          <w:sz w:val="28"/>
          <w:szCs w:val="28"/>
        </w:rPr>
        <w:t>қасиеттерге</w:t>
      </w:r>
      <w:r w:rsidR="00C96F41" w:rsidRPr="00050D61">
        <w:rPr>
          <w:sz w:val="28"/>
          <w:szCs w:val="28"/>
          <w:lang w:val="en-US"/>
        </w:rPr>
        <w:t xml:space="preserve"> </w:t>
      </w:r>
      <w:r w:rsidR="00C96F41" w:rsidRPr="00B025D5">
        <w:rPr>
          <w:sz w:val="28"/>
          <w:szCs w:val="28"/>
        </w:rPr>
        <w:t>ие</w:t>
      </w:r>
      <w:r w:rsidR="00C96F41" w:rsidRPr="00050D61">
        <w:rPr>
          <w:sz w:val="28"/>
          <w:szCs w:val="28"/>
          <w:lang w:val="en-US"/>
        </w:rPr>
        <w:t xml:space="preserve"> </w:t>
      </w:r>
      <w:r w:rsidR="00C96F41" w:rsidRPr="00B025D5">
        <w:rPr>
          <w:sz w:val="28"/>
          <w:szCs w:val="28"/>
        </w:rPr>
        <w:t>және</w:t>
      </w:r>
      <w:r w:rsidR="00C96F41" w:rsidRPr="00050D61">
        <w:rPr>
          <w:sz w:val="28"/>
          <w:szCs w:val="28"/>
          <w:lang w:val="en-US"/>
        </w:rPr>
        <w:t xml:space="preserve"> </w:t>
      </w:r>
      <w:r w:rsidR="00C96F41" w:rsidRPr="00B025D5">
        <w:rPr>
          <w:sz w:val="28"/>
          <w:szCs w:val="28"/>
        </w:rPr>
        <w:t>кез</w:t>
      </w:r>
      <w:r w:rsidR="00C96F41" w:rsidRPr="00050D61">
        <w:rPr>
          <w:sz w:val="28"/>
          <w:szCs w:val="28"/>
          <w:lang w:val="en-US"/>
        </w:rPr>
        <w:t xml:space="preserve"> </w:t>
      </w:r>
      <w:r w:rsidR="00C96F41" w:rsidRPr="00B025D5">
        <w:rPr>
          <w:sz w:val="28"/>
          <w:szCs w:val="28"/>
        </w:rPr>
        <w:t>келген</w:t>
      </w:r>
      <w:r w:rsidR="00C96F41" w:rsidRPr="00050D61">
        <w:rPr>
          <w:sz w:val="28"/>
          <w:szCs w:val="28"/>
          <w:lang w:val="en-US"/>
        </w:rPr>
        <w:t xml:space="preserve"> </w:t>
      </w:r>
      <w:r w:rsidR="00C96F41" w:rsidRPr="00B025D5">
        <w:rPr>
          <w:sz w:val="28"/>
          <w:szCs w:val="28"/>
        </w:rPr>
        <w:t>елдегі</w:t>
      </w:r>
      <w:r w:rsidR="00C96F41" w:rsidRPr="00050D61">
        <w:rPr>
          <w:sz w:val="28"/>
          <w:szCs w:val="28"/>
          <w:lang w:val="en-US"/>
        </w:rPr>
        <w:t xml:space="preserve"> </w:t>
      </w:r>
      <w:r w:rsidR="00C96F41" w:rsidRPr="00B025D5">
        <w:rPr>
          <w:sz w:val="28"/>
          <w:szCs w:val="28"/>
        </w:rPr>
        <w:t>халыққа</w:t>
      </w:r>
      <w:r w:rsidR="00C96F41" w:rsidRPr="00050D61">
        <w:rPr>
          <w:sz w:val="28"/>
          <w:szCs w:val="28"/>
          <w:lang w:val="en-US"/>
        </w:rPr>
        <w:t xml:space="preserve"> </w:t>
      </w:r>
      <w:r w:rsidR="00C96F41" w:rsidRPr="00B025D5">
        <w:rPr>
          <w:sz w:val="28"/>
          <w:szCs w:val="28"/>
        </w:rPr>
        <w:t>негізделген</w:t>
      </w:r>
      <w:r w:rsidR="00C96F41" w:rsidRPr="00050D61">
        <w:rPr>
          <w:sz w:val="28"/>
          <w:szCs w:val="28"/>
          <w:lang w:val="en-US"/>
        </w:rPr>
        <w:t xml:space="preserve"> </w:t>
      </w:r>
      <w:r w:rsidR="00C96F41" w:rsidRPr="00B025D5">
        <w:rPr>
          <w:sz w:val="28"/>
          <w:szCs w:val="28"/>
        </w:rPr>
        <w:t>өмір</w:t>
      </w:r>
      <w:r w:rsidR="00C96F41" w:rsidRPr="00050D61">
        <w:rPr>
          <w:sz w:val="28"/>
          <w:szCs w:val="28"/>
          <w:lang w:val="en-US"/>
        </w:rPr>
        <w:t xml:space="preserve"> </w:t>
      </w:r>
      <w:r w:rsidR="00C96F41" w:rsidRPr="00B025D5">
        <w:rPr>
          <w:sz w:val="28"/>
          <w:szCs w:val="28"/>
        </w:rPr>
        <w:t>сапасын</w:t>
      </w:r>
      <w:r w:rsidR="00C96F41" w:rsidRPr="00050D61">
        <w:rPr>
          <w:sz w:val="28"/>
          <w:szCs w:val="28"/>
          <w:lang w:val="en-US"/>
        </w:rPr>
        <w:t xml:space="preserve"> </w:t>
      </w:r>
      <w:r w:rsidR="00C96F41" w:rsidRPr="00B025D5">
        <w:rPr>
          <w:sz w:val="28"/>
          <w:szCs w:val="28"/>
        </w:rPr>
        <w:t>зерттеу</w:t>
      </w:r>
      <w:r w:rsidR="00C96F41" w:rsidRPr="00050D61">
        <w:rPr>
          <w:sz w:val="28"/>
          <w:szCs w:val="28"/>
          <w:lang w:val="en-US"/>
        </w:rPr>
        <w:t xml:space="preserve"> </w:t>
      </w:r>
      <w:r w:rsidR="00C96F41" w:rsidRPr="00B025D5">
        <w:rPr>
          <w:sz w:val="28"/>
          <w:szCs w:val="28"/>
        </w:rPr>
        <w:t>үшін</w:t>
      </w:r>
      <w:r w:rsidR="00C96F41" w:rsidRPr="00050D61">
        <w:rPr>
          <w:sz w:val="28"/>
          <w:szCs w:val="28"/>
          <w:lang w:val="en-US"/>
        </w:rPr>
        <w:t xml:space="preserve"> </w:t>
      </w:r>
      <w:r w:rsidR="00C96F41" w:rsidRPr="00B025D5">
        <w:rPr>
          <w:sz w:val="28"/>
          <w:szCs w:val="28"/>
        </w:rPr>
        <w:t>қолайлы</w:t>
      </w:r>
      <w:r w:rsidR="00C96F41" w:rsidRPr="00050D61">
        <w:rPr>
          <w:sz w:val="28"/>
          <w:szCs w:val="28"/>
          <w:lang w:val="en-US"/>
        </w:rPr>
        <w:t xml:space="preserve">. </w:t>
      </w:r>
      <w:r w:rsidR="00C96F41" w:rsidRPr="00B025D5">
        <w:rPr>
          <w:sz w:val="28"/>
          <w:szCs w:val="28"/>
        </w:rPr>
        <w:t>Бұл</w:t>
      </w:r>
      <w:r w:rsidR="00C96F41" w:rsidRPr="00050D61">
        <w:rPr>
          <w:sz w:val="28"/>
          <w:szCs w:val="28"/>
          <w:lang w:val="en-US"/>
        </w:rPr>
        <w:t xml:space="preserve"> </w:t>
      </w:r>
      <w:r w:rsidR="00C96F41" w:rsidRPr="00B025D5">
        <w:rPr>
          <w:sz w:val="28"/>
          <w:szCs w:val="28"/>
        </w:rPr>
        <w:t>сауалнама</w:t>
      </w:r>
      <w:r w:rsidR="00C96F41" w:rsidRPr="00050D61">
        <w:rPr>
          <w:sz w:val="28"/>
          <w:szCs w:val="28"/>
          <w:lang w:val="en-US"/>
        </w:rPr>
        <w:t xml:space="preserve"> </w:t>
      </w:r>
      <w:r w:rsidR="00C96F41" w:rsidRPr="00B025D5">
        <w:rPr>
          <w:sz w:val="28"/>
          <w:szCs w:val="28"/>
        </w:rPr>
        <w:t>реципиенттердің</w:t>
      </w:r>
      <w:r w:rsidR="00C96F41" w:rsidRPr="00050D61">
        <w:rPr>
          <w:sz w:val="28"/>
          <w:szCs w:val="28"/>
          <w:lang w:val="en-US"/>
        </w:rPr>
        <w:t xml:space="preserve"> (14 </w:t>
      </w:r>
      <w:r w:rsidR="00C96F41" w:rsidRPr="00B025D5">
        <w:rPr>
          <w:sz w:val="28"/>
          <w:szCs w:val="28"/>
        </w:rPr>
        <w:t>жас</w:t>
      </w:r>
      <w:r w:rsidR="00C96F41" w:rsidRPr="00050D61">
        <w:rPr>
          <w:sz w:val="28"/>
          <w:szCs w:val="28"/>
          <w:lang w:val="en-US"/>
        </w:rPr>
        <w:t xml:space="preserve"> </w:t>
      </w:r>
      <w:r w:rsidR="00C96F41" w:rsidRPr="00B025D5">
        <w:rPr>
          <w:sz w:val="28"/>
          <w:szCs w:val="28"/>
        </w:rPr>
        <w:t>және</w:t>
      </w:r>
      <w:r w:rsidR="00C96F41" w:rsidRPr="00050D61">
        <w:rPr>
          <w:sz w:val="28"/>
          <w:szCs w:val="28"/>
          <w:lang w:val="en-US"/>
        </w:rPr>
        <w:t xml:space="preserve"> </w:t>
      </w:r>
      <w:r w:rsidR="00C96F41" w:rsidRPr="00B025D5">
        <w:rPr>
          <w:sz w:val="28"/>
          <w:szCs w:val="28"/>
        </w:rPr>
        <w:t>одан</w:t>
      </w:r>
      <w:r w:rsidR="00C96F41" w:rsidRPr="00050D61">
        <w:rPr>
          <w:sz w:val="28"/>
          <w:szCs w:val="28"/>
          <w:lang w:val="en-US"/>
        </w:rPr>
        <w:t xml:space="preserve"> </w:t>
      </w:r>
      <w:r w:rsidR="00C96F41" w:rsidRPr="00B025D5">
        <w:rPr>
          <w:sz w:val="28"/>
          <w:szCs w:val="28"/>
        </w:rPr>
        <w:t>жоғары</w:t>
      </w:r>
      <w:r w:rsidR="00C96F41" w:rsidRPr="00050D61">
        <w:rPr>
          <w:sz w:val="28"/>
          <w:szCs w:val="28"/>
          <w:lang w:val="en-US"/>
        </w:rPr>
        <w:t xml:space="preserve">) </w:t>
      </w:r>
      <w:r w:rsidR="00C96F41" w:rsidRPr="00B025D5">
        <w:rPr>
          <w:sz w:val="28"/>
          <w:szCs w:val="28"/>
        </w:rPr>
        <w:t>өз</w:t>
      </w:r>
      <w:r w:rsidR="00C96F41" w:rsidRPr="00050D61">
        <w:rPr>
          <w:sz w:val="28"/>
          <w:szCs w:val="28"/>
          <w:lang w:val="en-US"/>
        </w:rPr>
        <w:t xml:space="preserve"> </w:t>
      </w:r>
      <w:r w:rsidR="00C96F41" w:rsidRPr="00B025D5">
        <w:rPr>
          <w:sz w:val="28"/>
          <w:szCs w:val="28"/>
        </w:rPr>
        <w:t>бетінше</w:t>
      </w:r>
      <w:r w:rsidR="00C96F41" w:rsidRPr="00050D61">
        <w:rPr>
          <w:sz w:val="28"/>
          <w:szCs w:val="28"/>
          <w:lang w:val="en-US"/>
        </w:rPr>
        <w:t xml:space="preserve"> </w:t>
      </w:r>
      <w:r w:rsidR="00C96F41" w:rsidRPr="00B025D5">
        <w:rPr>
          <w:sz w:val="28"/>
          <w:szCs w:val="28"/>
        </w:rPr>
        <w:t>толтыруы</w:t>
      </w:r>
      <w:r w:rsidR="00C96F41" w:rsidRPr="00050D61">
        <w:rPr>
          <w:sz w:val="28"/>
          <w:szCs w:val="28"/>
          <w:lang w:val="en-US"/>
        </w:rPr>
        <w:t xml:space="preserve"> </w:t>
      </w:r>
      <w:r w:rsidR="00C96F41" w:rsidRPr="00B025D5">
        <w:rPr>
          <w:sz w:val="28"/>
          <w:szCs w:val="28"/>
        </w:rPr>
        <w:t>үшін</w:t>
      </w:r>
      <w:r w:rsidR="00C96F41" w:rsidRPr="00050D61">
        <w:rPr>
          <w:sz w:val="28"/>
          <w:szCs w:val="28"/>
          <w:lang w:val="en-US"/>
        </w:rPr>
        <w:t xml:space="preserve"> </w:t>
      </w:r>
      <w:r w:rsidR="00C96F41" w:rsidRPr="00B025D5">
        <w:rPr>
          <w:sz w:val="28"/>
          <w:szCs w:val="28"/>
        </w:rPr>
        <w:t>жарамды</w:t>
      </w:r>
      <w:r w:rsidR="00C96F41" w:rsidRPr="00050D61">
        <w:rPr>
          <w:sz w:val="28"/>
          <w:szCs w:val="28"/>
          <w:lang w:val="en-US"/>
        </w:rPr>
        <w:t xml:space="preserve"> </w:t>
      </w:r>
      <w:r w:rsidR="00C96F41" w:rsidRPr="00B025D5">
        <w:rPr>
          <w:sz w:val="28"/>
          <w:szCs w:val="28"/>
        </w:rPr>
        <w:t>және</w:t>
      </w:r>
      <w:r w:rsidR="00C96F41" w:rsidRPr="00050D61">
        <w:rPr>
          <w:sz w:val="28"/>
          <w:szCs w:val="28"/>
          <w:lang w:val="en-US"/>
        </w:rPr>
        <w:t xml:space="preserve"> </w:t>
      </w:r>
      <w:r w:rsidR="00C96F41" w:rsidRPr="00B025D5">
        <w:rPr>
          <w:sz w:val="28"/>
          <w:szCs w:val="28"/>
        </w:rPr>
        <w:t>алынған</w:t>
      </w:r>
      <w:r w:rsidR="00C96F41" w:rsidRPr="00050D61">
        <w:rPr>
          <w:sz w:val="28"/>
          <w:szCs w:val="28"/>
          <w:lang w:val="en-US"/>
        </w:rPr>
        <w:t xml:space="preserve"> </w:t>
      </w:r>
      <w:r w:rsidR="00C96F41" w:rsidRPr="00B025D5">
        <w:rPr>
          <w:sz w:val="28"/>
          <w:szCs w:val="28"/>
        </w:rPr>
        <w:t>жауаптар</w:t>
      </w:r>
      <w:r w:rsidR="00C96F41" w:rsidRPr="00050D61">
        <w:rPr>
          <w:sz w:val="28"/>
          <w:szCs w:val="28"/>
          <w:lang w:val="en-US"/>
        </w:rPr>
        <w:t xml:space="preserve"> </w:t>
      </w:r>
      <w:r w:rsidR="00C96F41" w:rsidRPr="00B025D5">
        <w:rPr>
          <w:sz w:val="28"/>
          <w:szCs w:val="28"/>
        </w:rPr>
        <w:t>негізінде</w:t>
      </w:r>
      <w:r w:rsidR="00C96F41" w:rsidRPr="00050D61">
        <w:rPr>
          <w:sz w:val="28"/>
          <w:szCs w:val="28"/>
          <w:lang w:val="en-US"/>
        </w:rPr>
        <w:t xml:space="preserve"> </w:t>
      </w:r>
      <w:r w:rsidR="00C96F41" w:rsidRPr="00B025D5">
        <w:rPr>
          <w:sz w:val="28"/>
          <w:szCs w:val="28"/>
        </w:rPr>
        <w:t>олардың</w:t>
      </w:r>
      <w:r w:rsidR="00C96F41" w:rsidRPr="00050D61">
        <w:rPr>
          <w:sz w:val="28"/>
          <w:szCs w:val="28"/>
          <w:lang w:val="en-US"/>
        </w:rPr>
        <w:t xml:space="preserve"> </w:t>
      </w:r>
      <w:r w:rsidR="00C96F41" w:rsidRPr="00B025D5">
        <w:rPr>
          <w:sz w:val="28"/>
          <w:szCs w:val="28"/>
        </w:rPr>
        <w:t>қазіргі</w:t>
      </w:r>
      <w:r w:rsidR="00C96F41" w:rsidRPr="00050D61">
        <w:rPr>
          <w:sz w:val="28"/>
          <w:szCs w:val="28"/>
          <w:lang w:val="en-US"/>
        </w:rPr>
        <w:t xml:space="preserve"> </w:t>
      </w:r>
      <w:r w:rsidR="00C96F41" w:rsidRPr="00B025D5">
        <w:rPr>
          <w:sz w:val="28"/>
          <w:szCs w:val="28"/>
        </w:rPr>
        <w:t>уақыттағы</w:t>
      </w:r>
      <w:r w:rsidR="00C96F41" w:rsidRPr="00050D61">
        <w:rPr>
          <w:sz w:val="28"/>
          <w:szCs w:val="28"/>
          <w:lang w:val="en-US"/>
        </w:rPr>
        <w:t xml:space="preserve"> </w:t>
      </w:r>
      <w:r w:rsidR="00C96F41" w:rsidRPr="00B025D5">
        <w:rPr>
          <w:sz w:val="28"/>
          <w:szCs w:val="28"/>
        </w:rPr>
        <w:t>денсаулық</w:t>
      </w:r>
      <w:r w:rsidR="00C96F41" w:rsidRPr="00050D61">
        <w:rPr>
          <w:sz w:val="28"/>
          <w:szCs w:val="28"/>
          <w:lang w:val="en-US"/>
        </w:rPr>
        <w:t xml:space="preserve"> </w:t>
      </w:r>
      <w:r w:rsidR="00C96F41" w:rsidRPr="00B025D5">
        <w:rPr>
          <w:sz w:val="28"/>
          <w:szCs w:val="28"/>
        </w:rPr>
        <w:t>жағдайын</w:t>
      </w:r>
      <w:r w:rsidR="00C96F41" w:rsidRPr="00050D61">
        <w:rPr>
          <w:sz w:val="28"/>
          <w:szCs w:val="28"/>
          <w:lang w:val="en-US"/>
        </w:rPr>
        <w:t xml:space="preserve"> </w:t>
      </w:r>
      <w:r w:rsidR="00C96F41" w:rsidRPr="00B025D5">
        <w:rPr>
          <w:sz w:val="28"/>
          <w:szCs w:val="28"/>
        </w:rPr>
        <w:t>және</w:t>
      </w:r>
      <w:r w:rsidR="00C96F41" w:rsidRPr="00050D61">
        <w:rPr>
          <w:sz w:val="28"/>
          <w:szCs w:val="28"/>
          <w:lang w:val="en-US"/>
        </w:rPr>
        <w:t xml:space="preserve"> </w:t>
      </w:r>
      <w:r w:rsidR="00C96F41" w:rsidRPr="00B025D5">
        <w:rPr>
          <w:sz w:val="28"/>
          <w:szCs w:val="28"/>
        </w:rPr>
        <w:t>емдеу</w:t>
      </w:r>
      <w:r w:rsidR="00C96F41" w:rsidRPr="00050D61">
        <w:rPr>
          <w:sz w:val="28"/>
          <w:szCs w:val="28"/>
          <w:lang w:val="en-US"/>
        </w:rPr>
        <w:t xml:space="preserve"> </w:t>
      </w:r>
      <w:r w:rsidR="00C96F41" w:rsidRPr="00B025D5">
        <w:rPr>
          <w:sz w:val="28"/>
          <w:szCs w:val="28"/>
        </w:rPr>
        <w:t>перспективаларын</w:t>
      </w:r>
      <w:r w:rsidR="00C96F41" w:rsidRPr="00050D61">
        <w:rPr>
          <w:sz w:val="28"/>
          <w:szCs w:val="28"/>
          <w:lang w:val="en-US"/>
        </w:rPr>
        <w:t xml:space="preserve"> </w:t>
      </w:r>
      <w:r w:rsidR="00C96F41" w:rsidRPr="00B025D5">
        <w:rPr>
          <w:sz w:val="28"/>
          <w:szCs w:val="28"/>
        </w:rPr>
        <w:t>бағалау</w:t>
      </w:r>
      <w:r w:rsidR="00A76EEC" w:rsidRPr="00B025D5">
        <w:rPr>
          <w:sz w:val="28"/>
          <w:szCs w:val="28"/>
        </w:rPr>
        <w:t>ға</w:t>
      </w:r>
      <w:r w:rsidR="00A76EEC" w:rsidRPr="00050D61">
        <w:rPr>
          <w:sz w:val="28"/>
          <w:szCs w:val="28"/>
          <w:lang w:val="en-US"/>
        </w:rPr>
        <w:t xml:space="preserve"> </w:t>
      </w:r>
      <w:r w:rsidR="00FB1F18" w:rsidRPr="00B025D5">
        <w:rPr>
          <w:sz w:val="28"/>
          <w:szCs w:val="28"/>
        </w:rPr>
        <w:t>болады</w:t>
      </w:r>
      <w:r w:rsidR="00C96F41" w:rsidRPr="00050D61">
        <w:rPr>
          <w:sz w:val="28"/>
          <w:szCs w:val="28"/>
          <w:lang w:val="en-US"/>
        </w:rPr>
        <w:t>.</w:t>
      </w:r>
      <w:r w:rsidR="00B406DB" w:rsidRPr="00050D61">
        <w:rPr>
          <w:sz w:val="28"/>
          <w:szCs w:val="28"/>
          <w:lang w:val="en-US"/>
        </w:rPr>
        <w:t xml:space="preserve"> </w:t>
      </w:r>
      <w:r w:rsidR="00C96F41" w:rsidRPr="00050D61">
        <w:rPr>
          <w:sz w:val="28"/>
          <w:szCs w:val="28"/>
          <w:lang w:val="en-US"/>
        </w:rPr>
        <w:t xml:space="preserve">SF-36 </w:t>
      </w:r>
      <w:r w:rsidR="00C96F41" w:rsidRPr="00B025D5">
        <w:rPr>
          <w:sz w:val="28"/>
          <w:szCs w:val="28"/>
        </w:rPr>
        <w:t>са</w:t>
      </w:r>
      <w:r w:rsidR="00A76EEC" w:rsidRPr="00B025D5">
        <w:rPr>
          <w:sz w:val="28"/>
          <w:szCs w:val="28"/>
        </w:rPr>
        <w:t>уалнамасы</w:t>
      </w:r>
      <w:r w:rsidR="00A76EEC" w:rsidRPr="00050D61">
        <w:rPr>
          <w:sz w:val="28"/>
          <w:szCs w:val="28"/>
          <w:lang w:val="en-US"/>
        </w:rPr>
        <w:t xml:space="preserve"> 36 </w:t>
      </w:r>
      <w:r w:rsidR="00A76EEC" w:rsidRPr="00B025D5">
        <w:rPr>
          <w:sz w:val="28"/>
          <w:szCs w:val="28"/>
        </w:rPr>
        <w:t>тармақтан</w:t>
      </w:r>
      <w:r w:rsidR="00A76EEC" w:rsidRPr="00050D61">
        <w:rPr>
          <w:sz w:val="28"/>
          <w:szCs w:val="28"/>
          <w:lang w:val="en-US"/>
        </w:rPr>
        <w:t xml:space="preserve"> </w:t>
      </w:r>
      <w:r w:rsidR="00A76EEC" w:rsidRPr="00B025D5">
        <w:rPr>
          <w:sz w:val="28"/>
          <w:szCs w:val="28"/>
        </w:rPr>
        <w:t>тұрады</w:t>
      </w:r>
      <w:r w:rsidR="00A76EEC" w:rsidRPr="00050D61">
        <w:rPr>
          <w:sz w:val="28"/>
          <w:szCs w:val="28"/>
          <w:lang w:val="en-US"/>
        </w:rPr>
        <w:t xml:space="preserve">, </w:t>
      </w:r>
      <w:r w:rsidR="00C96F41" w:rsidRPr="00B025D5">
        <w:rPr>
          <w:sz w:val="28"/>
          <w:szCs w:val="28"/>
        </w:rPr>
        <w:t>қойылған</w:t>
      </w:r>
      <w:r w:rsidR="00C96F41" w:rsidRPr="00050D61">
        <w:rPr>
          <w:sz w:val="28"/>
          <w:szCs w:val="28"/>
          <w:lang w:val="en-US"/>
        </w:rPr>
        <w:t xml:space="preserve"> </w:t>
      </w:r>
      <w:r w:rsidR="00C96F41" w:rsidRPr="00B025D5">
        <w:rPr>
          <w:sz w:val="28"/>
          <w:szCs w:val="28"/>
        </w:rPr>
        <w:t>сұрақтарға</w:t>
      </w:r>
      <w:r w:rsidR="00C96F41" w:rsidRPr="00050D61">
        <w:rPr>
          <w:sz w:val="28"/>
          <w:szCs w:val="28"/>
          <w:lang w:val="en-US"/>
        </w:rPr>
        <w:t xml:space="preserve"> </w:t>
      </w:r>
      <w:r w:rsidR="00C96F41" w:rsidRPr="00B025D5">
        <w:rPr>
          <w:sz w:val="28"/>
          <w:szCs w:val="28"/>
        </w:rPr>
        <w:t>жауаптардан</w:t>
      </w:r>
      <w:r w:rsidR="00C96F41" w:rsidRPr="00050D61">
        <w:rPr>
          <w:sz w:val="28"/>
          <w:szCs w:val="28"/>
          <w:lang w:val="en-US"/>
        </w:rPr>
        <w:t xml:space="preserve"> </w:t>
      </w:r>
      <w:r w:rsidR="00C96F41" w:rsidRPr="00B025D5">
        <w:rPr>
          <w:sz w:val="28"/>
          <w:szCs w:val="28"/>
        </w:rPr>
        <w:t>алынған</w:t>
      </w:r>
      <w:r w:rsidR="00C96F41" w:rsidRPr="00050D61">
        <w:rPr>
          <w:sz w:val="28"/>
          <w:szCs w:val="28"/>
          <w:lang w:val="en-US"/>
        </w:rPr>
        <w:t xml:space="preserve"> </w:t>
      </w:r>
      <w:r w:rsidR="00C96F41" w:rsidRPr="00B025D5">
        <w:rPr>
          <w:sz w:val="28"/>
          <w:szCs w:val="28"/>
        </w:rPr>
        <w:t>өмір</w:t>
      </w:r>
      <w:r w:rsidR="00C96F41" w:rsidRPr="00050D61">
        <w:rPr>
          <w:sz w:val="28"/>
          <w:szCs w:val="28"/>
          <w:lang w:val="en-US"/>
        </w:rPr>
        <w:t xml:space="preserve"> </w:t>
      </w:r>
      <w:r w:rsidR="00C96F41" w:rsidRPr="00B025D5">
        <w:rPr>
          <w:sz w:val="28"/>
          <w:szCs w:val="28"/>
        </w:rPr>
        <w:t>сапасының</w:t>
      </w:r>
      <w:r w:rsidR="00C96F41" w:rsidRPr="00050D61">
        <w:rPr>
          <w:sz w:val="28"/>
          <w:szCs w:val="28"/>
          <w:lang w:val="en-US"/>
        </w:rPr>
        <w:t xml:space="preserve"> </w:t>
      </w:r>
      <w:r w:rsidR="00C96F41" w:rsidRPr="00B025D5">
        <w:rPr>
          <w:sz w:val="28"/>
          <w:szCs w:val="28"/>
        </w:rPr>
        <w:t>жалпы</w:t>
      </w:r>
      <w:r w:rsidR="00C96F41" w:rsidRPr="00050D61">
        <w:rPr>
          <w:sz w:val="28"/>
          <w:szCs w:val="28"/>
          <w:lang w:val="en-US"/>
        </w:rPr>
        <w:t xml:space="preserve"> </w:t>
      </w:r>
      <w:r w:rsidR="00C96F41" w:rsidRPr="00B025D5">
        <w:rPr>
          <w:sz w:val="28"/>
          <w:szCs w:val="28"/>
        </w:rPr>
        <w:t>және</w:t>
      </w:r>
      <w:r w:rsidR="00C96F41" w:rsidRPr="00050D61">
        <w:rPr>
          <w:sz w:val="28"/>
          <w:szCs w:val="28"/>
          <w:lang w:val="en-US"/>
        </w:rPr>
        <w:t xml:space="preserve"> </w:t>
      </w:r>
      <w:r w:rsidR="00C96F41" w:rsidRPr="00B025D5">
        <w:rPr>
          <w:sz w:val="28"/>
          <w:szCs w:val="28"/>
        </w:rPr>
        <w:t>оңай</w:t>
      </w:r>
      <w:r w:rsidR="00C96F41" w:rsidRPr="00050D61">
        <w:rPr>
          <w:sz w:val="28"/>
          <w:szCs w:val="28"/>
          <w:lang w:val="en-US"/>
        </w:rPr>
        <w:t xml:space="preserve"> </w:t>
      </w:r>
      <w:r w:rsidR="00C96F41" w:rsidRPr="00B025D5">
        <w:rPr>
          <w:sz w:val="28"/>
          <w:szCs w:val="28"/>
        </w:rPr>
        <w:t>басқары</w:t>
      </w:r>
      <w:r w:rsidR="00F767B9" w:rsidRPr="00B025D5">
        <w:rPr>
          <w:sz w:val="28"/>
          <w:szCs w:val="28"/>
        </w:rPr>
        <w:t>латын</w:t>
      </w:r>
      <w:r w:rsidR="00F767B9" w:rsidRPr="00050D61">
        <w:rPr>
          <w:sz w:val="28"/>
          <w:szCs w:val="28"/>
          <w:lang w:val="en-US"/>
        </w:rPr>
        <w:t xml:space="preserve"> </w:t>
      </w:r>
      <w:r w:rsidR="00F767B9" w:rsidRPr="00B025D5">
        <w:rPr>
          <w:sz w:val="28"/>
          <w:szCs w:val="28"/>
        </w:rPr>
        <w:t>көрсеткіштерінің</w:t>
      </w:r>
      <w:r w:rsidR="00F767B9" w:rsidRPr="00050D61">
        <w:rPr>
          <w:sz w:val="28"/>
          <w:szCs w:val="28"/>
          <w:lang w:val="en-US"/>
        </w:rPr>
        <w:t xml:space="preserve"> </w:t>
      </w:r>
      <w:r w:rsidR="00F767B9" w:rsidRPr="00B025D5">
        <w:rPr>
          <w:sz w:val="28"/>
          <w:szCs w:val="28"/>
        </w:rPr>
        <w:t>жиынтығы</w:t>
      </w:r>
      <w:r w:rsidR="00C96F41" w:rsidRPr="00050D61">
        <w:rPr>
          <w:sz w:val="28"/>
          <w:szCs w:val="28"/>
          <w:lang w:val="en-US"/>
        </w:rPr>
        <w:t>.</w:t>
      </w:r>
      <w:r w:rsidR="00B406DB" w:rsidRPr="00050D61">
        <w:rPr>
          <w:sz w:val="28"/>
          <w:szCs w:val="28"/>
          <w:lang w:val="en-US"/>
        </w:rPr>
        <w:t xml:space="preserve"> </w:t>
      </w:r>
      <w:r w:rsidR="00C96F41" w:rsidRPr="00B025D5">
        <w:rPr>
          <w:sz w:val="28"/>
          <w:szCs w:val="28"/>
        </w:rPr>
        <w:t xml:space="preserve">SF-36 сауалнамасымен жұмыс істеу алгоритмі </w:t>
      </w:r>
      <w:r w:rsidR="006B2E57" w:rsidRPr="00B025D5">
        <w:rPr>
          <w:sz w:val="28"/>
          <w:szCs w:val="28"/>
        </w:rPr>
        <w:t>1</w:t>
      </w:r>
      <w:r w:rsidR="00782E83" w:rsidRPr="00B025D5">
        <w:rPr>
          <w:sz w:val="28"/>
          <w:szCs w:val="28"/>
        </w:rPr>
        <w:t>6</w:t>
      </w:r>
      <w:r w:rsidR="00C96F41" w:rsidRPr="00B025D5">
        <w:rPr>
          <w:sz w:val="28"/>
          <w:szCs w:val="28"/>
        </w:rPr>
        <w:t>-</w:t>
      </w:r>
      <w:r w:rsidR="008F4AD6" w:rsidRPr="00B025D5">
        <w:rPr>
          <w:sz w:val="28"/>
          <w:szCs w:val="28"/>
        </w:rPr>
        <w:t xml:space="preserve"> ш</w:t>
      </w:r>
      <w:r w:rsidR="00782E83" w:rsidRPr="00B025D5">
        <w:rPr>
          <w:sz w:val="28"/>
          <w:szCs w:val="28"/>
        </w:rPr>
        <w:t>ы</w:t>
      </w:r>
      <w:r w:rsidR="00B406DB" w:rsidRPr="00B025D5">
        <w:rPr>
          <w:sz w:val="28"/>
          <w:szCs w:val="28"/>
        </w:rPr>
        <w:t xml:space="preserve"> </w:t>
      </w:r>
      <w:r w:rsidR="00C96F41" w:rsidRPr="00B025D5">
        <w:rPr>
          <w:sz w:val="28"/>
          <w:szCs w:val="28"/>
        </w:rPr>
        <w:t>суретте көрсетілген.</w:t>
      </w:r>
    </w:p>
    <w:p w:rsidR="006B2E57" w:rsidRPr="00B1263C" w:rsidRDefault="006B2E57" w:rsidP="002E4DA3">
      <w:pPr>
        <w:pStyle w:val="1"/>
        <w:tabs>
          <w:tab w:val="left" w:pos="709"/>
        </w:tabs>
        <w:spacing w:before="0" w:beforeAutospacing="0" w:after="0" w:afterAutospacing="0"/>
        <w:ind w:firstLine="709"/>
        <w:contextualSpacing/>
        <w:jc w:val="both"/>
        <w:rPr>
          <w:b w:val="0"/>
          <w:bCs w:val="0"/>
          <w:sz w:val="28"/>
          <w:szCs w:val="28"/>
          <w:shd w:val="clear" w:color="auto" w:fill="FFFFFF"/>
          <w:lang w:val="kk-KZ"/>
        </w:rPr>
      </w:pPr>
    </w:p>
    <w:p w:rsidR="009A3903" w:rsidRPr="00B1263C" w:rsidRDefault="009A3903" w:rsidP="008F4AD6">
      <w:pPr>
        <w:pStyle w:val="1"/>
        <w:tabs>
          <w:tab w:val="left" w:pos="709"/>
        </w:tabs>
        <w:spacing w:before="0" w:beforeAutospacing="0" w:after="0" w:afterAutospacing="0"/>
        <w:jc w:val="both"/>
        <w:rPr>
          <w:b w:val="0"/>
          <w:bCs w:val="0"/>
          <w:sz w:val="28"/>
          <w:szCs w:val="28"/>
          <w:shd w:val="clear" w:color="auto" w:fill="FFFFFF"/>
        </w:rPr>
      </w:pPr>
      <w:r w:rsidRPr="00B1263C">
        <w:rPr>
          <w:b w:val="0"/>
          <w:bCs w:val="0"/>
          <w:noProof/>
          <w:sz w:val="28"/>
          <w:szCs w:val="28"/>
          <w:shd w:val="clear" w:color="auto" w:fill="FFFFFF"/>
        </w:rPr>
        <w:drawing>
          <wp:inline distT="0" distB="0" distL="0" distR="0" wp14:anchorId="46B0C0A9" wp14:editId="05DBF34E">
            <wp:extent cx="6073986" cy="1326515"/>
            <wp:effectExtent l="0" t="0" r="4127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9A3903" w:rsidRPr="00B1263C" w:rsidRDefault="009A3903" w:rsidP="002E4DA3">
      <w:pPr>
        <w:pStyle w:val="1"/>
        <w:tabs>
          <w:tab w:val="left" w:pos="709"/>
        </w:tabs>
        <w:spacing w:before="0" w:beforeAutospacing="0" w:after="0" w:afterAutospacing="0"/>
        <w:ind w:firstLine="709"/>
        <w:jc w:val="both"/>
        <w:rPr>
          <w:b w:val="0"/>
          <w:bCs w:val="0"/>
          <w:sz w:val="28"/>
          <w:szCs w:val="28"/>
          <w:shd w:val="clear" w:color="auto" w:fill="FFFFFF"/>
        </w:rPr>
      </w:pPr>
    </w:p>
    <w:p w:rsidR="009A3903" w:rsidRPr="00B1263C" w:rsidRDefault="006B2E57" w:rsidP="008F4AD6">
      <w:pPr>
        <w:pStyle w:val="1"/>
        <w:tabs>
          <w:tab w:val="left" w:pos="709"/>
        </w:tabs>
        <w:spacing w:before="0" w:beforeAutospacing="0" w:after="0" w:afterAutospacing="0"/>
        <w:ind w:firstLine="709"/>
        <w:jc w:val="center"/>
        <w:rPr>
          <w:b w:val="0"/>
          <w:bCs w:val="0"/>
          <w:sz w:val="28"/>
          <w:szCs w:val="28"/>
          <w:shd w:val="clear" w:color="auto" w:fill="FFFFFF"/>
        </w:rPr>
      </w:pPr>
      <w:r w:rsidRPr="00B1263C">
        <w:rPr>
          <w:b w:val="0"/>
          <w:bCs w:val="0"/>
          <w:sz w:val="28"/>
          <w:szCs w:val="28"/>
          <w:shd w:val="clear" w:color="auto" w:fill="FFFFFF"/>
        </w:rPr>
        <w:t>С</w:t>
      </w:r>
      <w:r w:rsidR="00C96F41" w:rsidRPr="00B1263C">
        <w:rPr>
          <w:b w:val="0"/>
          <w:bCs w:val="0"/>
          <w:sz w:val="28"/>
          <w:szCs w:val="28"/>
          <w:shd w:val="clear" w:color="auto" w:fill="FFFFFF"/>
        </w:rPr>
        <w:t xml:space="preserve">урет </w:t>
      </w:r>
      <w:r w:rsidR="00782E83" w:rsidRPr="00B1263C">
        <w:rPr>
          <w:b w:val="0"/>
          <w:bCs w:val="0"/>
          <w:sz w:val="28"/>
          <w:szCs w:val="28"/>
          <w:shd w:val="clear" w:color="auto" w:fill="FFFFFF"/>
        </w:rPr>
        <w:t>16</w:t>
      </w:r>
      <w:r w:rsidR="00C96F41" w:rsidRPr="00B1263C">
        <w:rPr>
          <w:b w:val="0"/>
          <w:bCs w:val="0"/>
          <w:sz w:val="28"/>
          <w:szCs w:val="28"/>
          <w:shd w:val="clear" w:color="auto" w:fill="FFFFFF"/>
        </w:rPr>
        <w:t>– SF-36 сауалнамасымен жұмыс істеу алгоритмі</w:t>
      </w:r>
    </w:p>
    <w:p w:rsidR="008F4AD6" w:rsidRPr="00B1263C" w:rsidRDefault="008F4AD6" w:rsidP="002E4DA3">
      <w:pPr>
        <w:pStyle w:val="1"/>
        <w:tabs>
          <w:tab w:val="left" w:pos="709"/>
        </w:tabs>
        <w:spacing w:before="0" w:beforeAutospacing="0" w:after="0" w:afterAutospacing="0"/>
        <w:ind w:firstLine="709"/>
        <w:jc w:val="both"/>
        <w:rPr>
          <w:b w:val="0"/>
          <w:bCs w:val="0"/>
          <w:sz w:val="28"/>
          <w:szCs w:val="28"/>
          <w:shd w:val="clear" w:color="auto" w:fill="FFFFFF"/>
        </w:rPr>
      </w:pPr>
    </w:p>
    <w:p w:rsidR="005718EA" w:rsidRPr="00B1263C" w:rsidRDefault="005273CF" w:rsidP="002E4DA3">
      <w:pPr>
        <w:pStyle w:val="1"/>
        <w:tabs>
          <w:tab w:val="left" w:pos="709"/>
        </w:tabs>
        <w:spacing w:before="0" w:beforeAutospacing="0" w:after="0" w:afterAutospacing="0"/>
        <w:ind w:firstLine="709"/>
        <w:jc w:val="both"/>
        <w:rPr>
          <w:b w:val="0"/>
          <w:bCs w:val="0"/>
          <w:sz w:val="24"/>
          <w:szCs w:val="24"/>
          <w:shd w:val="clear" w:color="auto" w:fill="FFFFFF"/>
          <w:lang w:val="kk-KZ"/>
        </w:rPr>
      </w:pPr>
      <w:r w:rsidRPr="00B1263C">
        <w:rPr>
          <w:b w:val="0"/>
          <w:bCs w:val="0"/>
          <w:sz w:val="24"/>
          <w:szCs w:val="24"/>
          <w:shd w:val="clear" w:color="auto" w:fill="FFFFFF"/>
          <w:lang w:val="kk-KZ"/>
        </w:rPr>
        <w:t xml:space="preserve">Ескерту: </w:t>
      </w:r>
      <w:r w:rsidR="005718EA" w:rsidRPr="00B1263C">
        <w:rPr>
          <w:b w:val="0"/>
          <w:bCs w:val="0"/>
          <w:sz w:val="24"/>
          <w:szCs w:val="24"/>
          <w:shd w:val="clear" w:color="auto" w:fill="FFFFFF"/>
          <w:lang w:val="kk-KZ"/>
        </w:rPr>
        <w:t xml:space="preserve"> автор </w:t>
      </w:r>
      <w:r w:rsidR="00D208C0" w:rsidRPr="00B1263C">
        <w:rPr>
          <w:b w:val="0"/>
          <w:bCs w:val="0"/>
          <w:sz w:val="24"/>
          <w:szCs w:val="24"/>
          <w:shd w:val="clear" w:color="auto" w:fill="FFFFFF"/>
          <w:lang w:val="kk-KZ"/>
        </w:rPr>
        <w:t>жасаған</w:t>
      </w:r>
    </w:p>
    <w:p w:rsidR="00C96F41" w:rsidRPr="00B1263C" w:rsidRDefault="00C96F41" w:rsidP="002E4DA3">
      <w:pPr>
        <w:pStyle w:val="1"/>
        <w:tabs>
          <w:tab w:val="left" w:pos="709"/>
        </w:tabs>
        <w:spacing w:before="0" w:beforeAutospacing="0" w:after="0" w:afterAutospacing="0"/>
        <w:ind w:firstLine="709"/>
        <w:jc w:val="both"/>
        <w:rPr>
          <w:b w:val="0"/>
          <w:bCs w:val="0"/>
          <w:sz w:val="28"/>
          <w:szCs w:val="28"/>
          <w:shd w:val="clear" w:color="auto" w:fill="FFFFFF"/>
          <w:lang w:val="kk-KZ"/>
        </w:rPr>
      </w:pPr>
    </w:p>
    <w:p w:rsidR="009A3903" w:rsidRPr="00B025D5" w:rsidRDefault="00C96F41" w:rsidP="00B025D5">
      <w:pPr>
        <w:ind w:firstLine="709"/>
        <w:jc w:val="both"/>
        <w:rPr>
          <w:sz w:val="28"/>
          <w:szCs w:val="28"/>
        </w:rPr>
      </w:pPr>
      <w:r w:rsidRPr="00B025D5">
        <w:rPr>
          <w:sz w:val="28"/>
          <w:szCs w:val="28"/>
        </w:rPr>
        <w:t>SF-36 сауалнамасы арқылы алынған мәліметтерді өңдеу бойынша нұсқаулыққа сәйкес барлық көрсеткіштер екі құрамдас бөлікке топтастырылған</w:t>
      </w:r>
      <w:r w:rsidR="006A29F0" w:rsidRPr="00B025D5">
        <w:rPr>
          <w:sz w:val="28"/>
          <w:szCs w:val="28"/>
        </w:rPr>
        <w:t xml:space="preserve">, олар </w:t>
      </w:r>
      <w:r w:rsidR="00B755CD" w:rsidRPr="00B025D5">
        <w:rPr>
          <w:sz w:val="28"/>
          <w:szCs w:val="28"/>
        </w:rPr>
        <w:t>«</w:t>
      </w:r>
      <w:r w:rsidRPr="00B025D5">
        <w:rPr>
          <w:sz w:val="28"/>
          <w:szCs w:val="28"/>
        </w:rPr>
        <w:t>Денсаулықтың физикалық компоненті</w:t>
      </w:r>
      <w:r w:rsidR="00B755CD" w:rsidRPr="00B025D5">
        <w:rPr>
          <w:sz w:val="28"/>
          <w:szCs w:val="28"/>
        </w:rPr>
        <w:t>»</w:t>
      </w:r>
      <w:r w:rsidRPr="00B025D5">
        <w:rPr>
          <w:sz w:val="28"/>
          <w:szCs w:val="28"/>
        </w:rPr>
        <w:t xml:space="preserve"> және </w:t>
      </w:r>
      <w:r w:rsidR="00B755CD" w:rsidRPr="00B025D5">
        <w:rPr>
          <w:sz w:val="28"/>
          <w:szCs w:val="28"/>
        </w:rPr>
        <w:t>«</w:t>
      </w:r>
      <w:r w:rsidRPr="00B025D5">
        <w:rPr>
          <w:sz w:val="28"/>
          <w:szCs w:val="28"/>
        </w:rPr>
        <w:t>Денсаул</w:t>
      </w:r>
      <w:r w:rsidR="00F767B9" w:rsidRPr="00B025D5">
        <w:rPr>
          <w:sz w:val="28"/>
          <w:szCs w:val="28"/>
        </w:rPr>
        <w:t>ықтың психологиялық компоненті</w:t>
      </w:r>
      <w:r w:rsidR="00B755CD" w:rsidRPr="00B025D5">
        <w:rPr>
          <w:sz w:val="28"/>
          <w:szCs w:val="28"/>
        </w:rPr>
        <w:t>»</w:t>
      </w:r>
      <w:r w:rsidRPr="00B025D5">
        <w:rPr>
          <w:sz w:val="28"/>
          <w:szCs w:val="28"/>
        </w:rPr>
        <w:t>.</w:t>
      </w:r>
    </w:p>
    <w:p w:rsidR="00663259" w:rsidRPr="00B025D5" w:rsidRDefault="00FF2714" w:rsidP="00B025D5">
      <w:pPr>
        <w:ind w:firstLine="709"/>
        <w:jc w:val="both"/>
        <w:rPr>
          <w:sz w:val="28"/>
          <w:szCs w:val="28"/>
        </w:rPr>
      </w:pPr>
      <w:r>
        <w:rPr>
          <w:sz w:val="28"/>
          <w:szCs w:val="28"/>
        </w:rPr>
        <w:t xml:space="preserve">1. </w:t>
      </w:r>
      <w:r w:rsidR="00663259" w:rsidRPr="00B025D5">
        <w:rPr>
          <w:sz w:val="28"/>
          <w:szCs w:val="28"/>
        </w:rPr>
        <w:t>Денсаулықтың физикалық құрамдас бөлігі (Physical Health - РН) келесі көрсеткіштерден тұрады:</w:t>
      </w:r>
    </w:p>
    <w:p w:rsidR="00663259" w:rsidRPr="00B025D5" w:rsidRDefault="007A630E" w:rsidP="00B025D5">
      <w:pPr>
        <w:ind w:firstLine="709"/>
        <w:jc w:val="both"/>
        <w:rPr>
          <w:sz w:val="28"/>
          <w:szCs w:val="28"/>
        </w:rPr>
      </w:pPr>
      <w:r w:rsidRPr="00B025D5">
        <w:rPr>
          <w:sz w:val="28"/>
          <w:szCs w:val="28"/>
        </w:rPr>
        <w:t>-</w:t>
      </w:r>
      <w:r w:rsidR="00663259" w:rsidRPr="00B025D5">
        <w:rPr>
          <w:sz w:val="28"/>
          <w:szCs w:val="28"/>
        </w:rPr>
        <w:t xml:space="preserve"> Физикалық функция (Physical Functioning - PF) науқастың денсаулығының жай-күйі бойынша дене белсенділігінің шектелуін көрсетеді;</w:t>
      </w:r>
    </w:p>
    <w:p w:rsidR="00663259" w:rsidRPr="00B025D5" w:rsidRDefault="007A630E" w:rsidP="00B025D5">
      <w:pPr>
        <w:ind w:firstLine="709"/>
        <w:jc w:val="both"/>
        <w:rPr>
          <w:sz w:val="28"/>
          <w:szCs w:val="28"/>
        </w:rPr>
      </w:pPr>
      <w:r w:rsidRPr="00B025D5">
        <w:rPr>
          <w:sz w:val="28"/>
          <w:szCs w:val="28"/>
        </w:rPr>
        <w:lastRenderedPageBreak/>
        <w:t>-</w:t>
      </w:r>
      <w:r w:rsidR="00663259" w:rsidRPr="00B025D5">
        <w:rPr>
          <w:sz w:val="28"/>
          <w:szCs w:val="28"/>
        </w:rPr>
        <w:t xml:space="preserve"> Рөлдік-физикалық функция (Role-Physical Functioning - RP) – физикалық жағдайдың күнделікті міндеттерін орындаудағы және жұмыстағы әрекеттерге әсері;</w:t>
      </w:r>
    </w:p>
    <w:p w:rsidR="00663259" w:rsidRPr="00B025D5" w:rsidRDefault="00B406DB" w:rsidP="00B025D5">
      <w:pPr>
        <w:ind w:firstLine="709"/>
        <w:jc w:val="both"/>
        <w:rPr>
          <w:sz w:val="28"/>
          <w:szCs w:val="28"/>
        </w:rPr>
      </w:pPr>
      <w:r w:rsidRPr="00B025D5">
        <w:rPr>
          <w:sz w:val="28"/>
          <w:szCs w:val="28"/>
        </w:rPr>
        <w:t>- А</w:t>
      </w:r>
      <w:r w:rsidR="00663259" w:rsidRPr="00B025D5">
        <w:rPr>
          <w:sz w:val="28"/>
          <w:szCs w:val="28"/>
        </w:rPr>
        <w:t>уырсынудың қарқындылығы (Bodily pain - ВР) - оның төмен көрсеткіштері ауырсынудың науқастың күнделікті іс-әрекетінде, оның ішінде үйде және үйден тыс жұмыста белсенділігін айтарлықтай шектейтінін көрсетеді;</w:t>
      </w:r>
    </w:p>
    <w:p w:rsidR="00663259" w:rsidRPr="00B025D5" w:rsidRDefault="007A630E" w:rsidP="00B025D5">
      <w:pPr>
        <w:ind w:firstLine="709"/>
        <w:jc w:val="both"/>
        <w:rPr>
          <w:sz w:val="28"/>
          <w:szCs w:val="28"/>
        </w:rPr>
      </w:pPr>
      <w:r w:rsidRPr="00B025D5">
        <w:rPr>
          <w:sz w:val="28"/>
          <w:szCs w:val="28"/>
        </w:rPr>
        <w:t>-</w:t>
      </w:r>
      <w:r w:rsidR="00663259" w:rsidRPr="00B025D5">
        <w:rPr>
          <w:sz w:val="28"/>
          <w:szCs w:val="28"/>
        </w:rPr>
        <w:t xml:space="preserve"> Жалпы денсаулық (General Health - GH) – қазіргі денсаулық жағдайын және емдеу перспективаларын бағалау. Бұл шкала бойынша балл неғұрлым төмен болса, соғұрлым денсаулық көрсеткіші төмен болады.</w:t>
      </w:r>
    </w:p>
    <w:p w:rsidR="00663259" w:rsidRPr="00B025D5" w:rsidRDefault="00663259" w:rsidP="00B025D5">
      <w:pPr>
        <w:ind w:firstLine="709"/>
        <w:jc w:val="both"/>
        <w:rPr>
          <w:sz w:val="28"/>
          <w:szCs w:val="28"/>
        </w:rPr>
      </w:pPr>
      <w:r w:rsidRPr="00B025D5">
        <w:rPr>
          <w:sz w:val="28"/>
          <w:szCs w:val="28"/>
        </w:rPr>
        <w:t>2) Денсаулықтың психологиялық құрамдас бөлігі (</w:t>
      </w:r>
      <w:r w:rsidR="00D8270C" w:rsidRPr="00B025D5">
        <w:rPr>
          <w:sz w:val="28"/>
          <w:szCs w:val="28"/>
        </w:rPr>
        <w:t>Mental Health — МН</w:t>
      </w:r>
      <w:r w:rsidRPr="00B025D5">
        <w:rPr>
          <w:sz w:val="28"/>
          <w:szCs w:val="28"/>
        </w:rPr>
        <w:t>) келесі көрсеткіштерден тұрады:</w:t>
      </w:r>
    </w:p>
    <w:p w:rsidR="00663259" w:rsidRPr="00B025D5" w:rsidRDefault="007A630E" w:rsidP="00B025D5">
      <w:pPr>
        <w:ind w:firstLine="709"/>
        <w:jc w:val="both"/>
        <w:rPr>
          <w:sz w:val="28"/>
          <w:szCs w:val="28"/>
        </w:rPr>
      </w:pPr>
      <w:r w:rsidRPr="00B025D5">
        <w:rPr>
          <w:sz w:val="28"/>
          <w:szCs w:val="28"/>
        </w:rPr>
        <w:t>-</w:t>
      </w:r>
      <w:r w:rsidR="00D8270C" w:rsidRPr="00B025D5">
        <w:rPr>
          <w:sz w:val="28"/>
          <w:szCs w:val="28"/>
        </w:rPr>
        <w:t xml:space="preserve"> Өмірлік белсенділік</w:t>
      </w:r>
      <w:r w:rsidR="00663259" w:rsidRPr="00B025D5">
        <w:rPr>
          <w:sz w:val="28"/>
          <w:szCs w:val="28"/>
        </w:rPr>
        <w:t xml:space="preserve"> (</w:t>
      </w:r>
      <w:r w:rsidR="00D8270C" w:rsidRPr="00B025D5">
        <w:rPr>
          <w:sz w:val="28"/>
          <w:szCs w:val="28"/>
        </w:rPr>
        <w:t>Vitality - VT</w:t>
      </w:r>
      <w:r w:rsidR="00663259" w:rsidRPr="00B025D5">
        <w:rPr>
          <w:sz w:val="28"/>
          <w:szCs w:val="28"/>
        </w:rPr>
        <w:t xml:space="preserve">) күш </w:t>
      </w:r>
      <w:r w:rsidR="00D8270C" w:rsidRPr="00B025D5">
        <w:rPr>
          <w:sz w:val="28"/>
          <w:szCs w:val="28"/>
        </w:rPr>
        <w:t>пен қуатқа толы сезінуді немесе</w:t>
      </w:r>
      <w:r w:rsidR="00663259" w:rsidRPr="00B025D5">
        <w:rPr>
          <w:sz w:val="28"/>
          <w:szCs w:val="28"/>
        </w:rPr>
        <w:t xml:space="preserve"> керісінше, </w:t>
      </w:r>
      <w:r w:rsidR="00D8270C" w:rsidRPr="00B025D5">
        <w:rPr>
          <w:sz w:val="28"/>
          <w:szCs w:val="28"/>
        </w:rPr>
        <w:t>шаршау</w:t>
      </w:r>
      <w:r w:rsidR="00663259" w:rsidRPr="00B025D5">
        <w:rPr>
          <w:sz w:val="28"/>
          <w:szCs w:val="28"/>
        </w:rPr>
        <w:t>ды білдіреді. Төмен ұпайлар пациенттің шаршағанын, өмір сүру қабілетінің төмендеуін көрсетеді;</w:t>
      </w:r>
    </w:p>
    <w:p w:rsidR="00663259" w:rsidRPr="00B025D5" w:rsidRDefault="007A630E" w:rsidP="00B025D5">
      <w:pPr>
        <w:ind w:firstLine="709"/>
        <w:jc w:val="both"/>
        <w:rPr>
          <w:sz w:val="28"/>
          <w:szCs w:val="28"/>
        </w:rPr>
      </w:pPr>
      <w:r w:rsidRPr="00B025D5">
        <w:rPr>
          <w:sz w:val="28"/>
          <w:szCs w:val="28"/>
        </w:rPr>
        <w:t>-</w:t>
      </w:r>
      <w:r w:rsidR="00663259" w:rsidRPr="00B025D5">
        <w:rPr>
          <w:sz w:val="28"/>
          <w:szCs w:val="28"/>
        </w:rPr>
        <w:t xml:space="preserve"> Әлеуметтік қызмет ету (</w:t>
      </w:r>
      <w:r w:rsidR="00D8270C" w:rsidRPr="00B025D5">
        <w:rPr>
          <w:sz w:val="28"/>
          <w:szCs w:val="28"/>
        </w:rPr>
        <w:t>Social Functioning - SF</w:t>
      </w:r>
      <w:r w:rsidR="00663259" w:rsidRPr="00B025D5">
        <w:rPr>
          <w:sz w:val="28"/>
          <w:szCs w:val="28"/>
        </w:rPr>
        <w:t>) – төмен балл кезінде физикалық немесе эмоционалдық жағдайдың нашарлауына байланысты әлеуметтік белсенділіктің шектелуі;</w:t>
      </w:r>
    </w:p>
    <w:p w:rsidR="00663259" w:rsidRPr="00B025D5" w:rsidRDefault="007A630E" w:rsidP="00B025D5">
      <w:pPr>
        <w:ind w:firstLine="709"/>
        <w:jc w:val="both"/>
        <w:rPr>
          <w:sz w:val="28"/>
          <w:szCs w:val="28"/>
        </w:rPr>
      </w:pPr>
      <w:r w:rsidRPr="00B025D5">
        <w:rPr>
          <w:sz w:val="28"/>
          <w:szCs w:val="28"/>
        </w:rPr>
        <w:t>-</w:t>
      </w:r>
      <w:r w:rsidR="00663259" w:rsidRPr="00B025D5">
        <w:rPr>
          <w:sz w:val="28"/>
          <w:szCs w:val="28"/>
        </w:rPr>
        <w:t xml:space="preserve"> Эмоциялық күйге байланысты рөлдік жұмыс (</w:t>
      </w:r>
      <w:r w:rsidR="00D8270C" w:rsidRPr="00B025D5">
        <w:rPr>
          <w:sz w:val="28"/>
          <w:szCs w:val="28"/>
        </w:rPr>
        <w:t>Role-Emotional - RE</w:t>
      </w:r>
      <w:r w:rsidR="00663259" w:rsidRPr="00B025D5">
        <w:rPr>
          <w:sz w:val="28"/>
          <w:szCs w:val="28"/>
        </w:rPr>
        <w:t>) – бұл шкала бойынша төмен ұпайлар эмоционалдық жағдайдың нашарлауына байланысты күнделікті әрекеттерді орындаудағы шектеу ретінде түсіндіріледі (ұзақ уақыт жұмс</w:t>
      </w:r>
      <w:r w:rsidR="00D8270C" w:rsidRPr="00B025D5">
        <w:rPr>
          <w:sz w:val="28"/>
          <w:szCs w:val="28"/>
        </w:rPr>
        <w:t>ау, жұмыс көлемінің төмендеуі</w:t>
      </w:r>
      <w:r w:rsidR="00663259" w:rsidRPr="00B025D5">
        <w:rPr>
          <w:sz w:val="28"/>
          <w:szCs w:val="28"/>
        </w:rPr>
        <w:t>, оның с</w:t>
      </w:r>
      <w:r w:rsidR="00D8270C" w:rsidRPr="00B025D5">
        <w:rPr>
          <w:sz w:val="28"/>
          <w:szCs w:val="28"/>
        </w:rPr>
        <w:t>апасының төмендеуі және т.б.</w:t>
      </w:r>
      <w:r w:rsidR="006A29F0" w:rsidRPr="00B025D5">
        <w:rPr>
          <w:sz w:val="28"/>
          <w:szCs w:val="28"/>
        </w:rPr>
        <w:t>)</w:t>
      </w:r>
      <w:r w:rsidR="00663259" w:rsidRPr="00B025D5">
        <w:rPr>
          <w:sz w:val="28"/>
          <w:szCs w:val="28"/>
        </w:rPr>
        <w:t>;</w:t>
      </w:r>
    </w:p>
    <w:p w:rsidR="00A24CF4" w:rsidRPr="00B025D5" w:rsidRDefault="007A630E" w:rsidP="00B025D5">
      <w:pPr>
        <w:ind w:firstLine="709"/>
        <w:jc w:val="both"/>
        <w:rPr>
          <w:sz w:val="28"/>
          <w:szCs w:val="28"/>
        </w:rPr>
      </w:pPr>
      <w:r w:rsidRPr="00B025D5">
        <w:rPr>
          <w:sz w:val="28"/>
          <w:szCs w:val="28"/>
        </w:rPr>
        <w:t>-</w:t>
      </w:r>
      <w:r w:rsidR="00663259" w:rsidRPr="00B025D5">
        <w:rPr>
          <w:sz w:val="28"/>
          <w:szCs w:val="28"/>
        </w:rPr>
        <w:t xml:space="preserve"> Психикалық денсаулық – (</w:t>
      </w:r>
      <w:r w:rsidR="00D8270C" w:rsidRPr="00B025D5">
        <w:rPr>
          <w:sz w:val="28"/>
          <w:szCs w:val="28"/>
        </w:rPr>
        <w:t>Mental Health - МН</w:t>
      </w:r>
      <w:r w:rsidR="00663259" w:rsidRPr="00B025D5">
        <w:rPr>
          <w:sz w:val="28"/>
          <w:szCs w:val="28"/>
        </w:rPr>
        <w:t xml:space="preserve">) көңіл-күйді, депрессияның, мазасыздықтың болуын сипаттайды, жағымды эмоциялардың жалпы көрсеткіші. Төмен көрсеткіштер депрессиялық, мазасыз </w:t>
      </w:r>
      <w:r w:rsidR="00B406DB" w:rsidRPr="00B025D5">
        <w:rPr>
          <w:sz w:val="28"/>
          <w:szCs w:val="28"/>
        </w:rPr>
        <w:t>ойлардың</w:t>
      </w:r>
      <w:r w:rsidR="00663259" w:rsidRPr="00B025D5">
        <w:rPr>
          <w:sz w:val="28"/>
          <w:szCs w:val="28"/>
        </w:rPr>
        <w:t>, психикалық күйзелістердің болуын көрсетеді.</w:t>
      </w:r>
      <w:r w:rsidR="00D8270C" w:rsidRPr="00B025D5">
        <w:rPr>
          <w:sz w:val="28"/>
          <w:szCs w:val="28"/>
        </w:rPr>
        <w:t xml:space="preserve"> </w:t>
      </w:r>
    </w:p>
    <w:p w:rsidR="00D8270C" w:rsidRPr="00B025D5" w:rsidRDefault="00D64EB6" w:rsidP="00B025D5">
      <w:pPr>
        <w:ind w:firstLine="709"/>
        <w:jc w:val="both"/>
        <w:rPr>
          <w:sz w:val="28"/>
          <w:szCs w:val="28"/>
        </w:rPr>
      </w:pPr>
      <w:r w:rsidRPr="00B025D5">
        <w:rPr>
          <w:sz w:val="28"/>
          <w:szCs w:val="28"/>
        </w:rPr>
        <w:t>Сауалнама деректерін өңдеу арқылы алынған интегралды бағалау қызметкердің физикалық және психолог</w:t>
      </w:r>
      <w:r w:rsidR="006A29F0" w:rsidRPr="00B025D5">
        <w:rPr>
          <w:sz w:val="28"/>
          <w:szCs w:val="28"/>
        </w:rPr>
        <w:t>иялық жағдайының суретін береді. Оны</w:t>
      </w:r>
      <w:r w:rsidRPr="00B025D5">
        <w:rPr>
          <w:sz w:val="28"/>
          <w:szCs w:val="28"/>
        </w:rPr>
        <w:t xml:space="preserve"> адами капиталдың сапасы бойынша бағалауға болады</w:t>
      </w:r>
      <w:r w:rsidR="00A50E67" w:rsidRPr="00B025D5">
        <w:rPr>
          <w:sz w:val="28"/>
          <w:szCs w:val="28"/>
        </w:rPr>
        <w:t xml:space="preserve"> [124].</w:t>
      </w:r>
      <w:r w:rsidR="00FE4F64" w:rsidRPr="00B025D5">
        <w:rPr>
          <w:sz w:val="28"/>
          <w:szCs w:val="28"/>
        </w:rPr>
        <w:t xml:space="preserve"> </w:t>
      </w:r>
      <w:r w:rsidRPr="00B025D5">
        <w:rPr>
          <w:sz w:val="28"/>
          <w:szCs w:val="28"/>
        </w:rPr>
        <w:t>Әрбір шкала бойынша балл неғұрлым жоғары болса, сол балл бойынша өмір сапасы соғұрлым жо</w:t>
      </w:r>
      <w:r w:rsidR="006A29F0" w:rsidRPr="00B025D5">
        <w:rPr>
          <w:sz w:val="28"/>
          <w:szCs w:val="28"/>
        </w:rPr>
        <w:t>ғары болады. Егер көрсеткіш бірге</w:t>
      </w:r>
      <w:r w:rsidRPr="00B025D5">
        <w:rPr>
          <w:sz w:val="28"/>
          <w:szCs w:val="28"/>
        </w:rPr>
        <w:t xml:space="preserve"> тең болса, онда бұл абсолютті денсаулықты білдіреді, егер мән нөлге тең болса, өлім орын алады.</w:t>
      </w:r>
      <w:r w:rsidR="00D8270C" w:rsidRPr="00B025D5">
        <w:rPr>
          <w:sz w:val="28"/>
          <w:szCs w:val="28"/>
        </w:rPr>
        <w:t xml:space="preserve"> SF-36 сауалнамасы бойынша </w:t>
      </w:r>
      <w:r w:rsidR="00B755CD" w:rsidRPr="00B025D5">
        <w:rPr>
          <w:sz w:val="28"/>
          <w:szCs w:val="28"/>
        </w:rPr>
        <w:t>«</w:t>
      </w:r>
      <w:r w:rsidR="00D8270C" w:rsidRPr="00B025D5">
        <w:rPr>
          <w:sz w:val="28"/>
          <w:szCs w:val="28"/>
        </w:rPr>
        <w:t>Гематология орталығы</w:t>
      </w:r>
      <w:r w:rsidR="00B755CD" w:rsidRPr="00B025D5">
        <w:rPr>
          <w:sz w:val="28"/>
          <w:szCs w:val="28"/>
        </w:rPr>
        <w:t>»</w:t>
      </w:r>
      <w:r w:rsidR="00D8270C" w:rsidRPr="00B025D5">
        <w:rPr>
          <w:sz w:val="28"/>
          <w:szCs w:val="28"/>
        </w:rPr>
        <w:t xml:space="preserve"> ЖШС-нің гематология бөлімінің дәрігерлері мен орта медициналы</w:t>
      </w:r>
      <w:r w:rsidR="00B406DB" w:rsidRPr="00B025D5">
        <w:rPr>
          <w:sz w:val="28"/>
          <w:szCs w:val="28"/>
        </w:rPr>
        <w:t>қ қызметкерлерінен сауалнама алынды</w:t>
      </w:r>
      <w:r w:rsidR="00A50E67" w:rsidRPr="00B025D5">
        <w:rPr>
          <w:sz w:val="28"/>
          <w:szCs w:val="28"/>
        </w:rPr>
        <w:t xml:space="preserve"> [125].</w:t>
      </w:r>
      <w:r w:rsidR="00B406DB" w:rsidRPr="00B025D5">
        <w:rPr>
          <w:sz w:val="28"/>
          <w:szCs w:val="28"/>
        </w:rPr>
        <w:t xml:space="preserve"> </w:t>
      </w:r>
    </w:p>
    <w:p w:rsidR="009A3903" w:rsidRPr="00B025D5" w:rsidRDefault="00D8270C" w:rsidP="00B025D5">
      <w:pPr>
        <w:ind w:firstLine="709"/>
        <w:jc w:val="both"/>
        <w:rPr>
          <w:sz w:val="28"/>
          <w:szCs w:val="28"/>
        </w:rPr>
      </w:pPr>
      <w:r w:rsidRPr="00B025D5">
        <w:rPr>
          <w:sz w:val="28"/>
          <w:szCs w:val="28"/>
        </w:rPr>
        <w:t xml:space="preserve">Зерттеу барысында автор осы әдістеме бойынша Шығыс Қазақстан облысының </w:t>
      </w:r>
      <w:r w:rsidR="00B755CD" w:rsidRPr="00B025D5">
        <w:rPr>
          <w:sz w:val="28"/>
          <w:szCs w:val="28"/>
        </w:rPr>
        <w:t>«</w:t>
      </w:r>
      <w:r w:rsidRPr="00B025D5">
        <w:rPr>
          <w:sz w:val="28"/>
          <w:szCs w:val="28"/>
        </w:rPr>
        <w:t>Гематология орталығы</w:t>
      </w:r>
      <w:r w:rsidR="00B755CD" w:rsidRPr="00B025D5">
        <w:rPr>
          <w:sz w:val="28"/>
          <w:szCs w:val="28"/>
        </w:rPr>
        <w:t>»</w:t>
      </w:r>
      <w:r w:rsidRPr="00B025D5">
        <w:rPr>
          <w:sz w:val="28"/>
          <w:szCs w:val="28"/>
        </w:rPr>
        <w:t xml:space="preserve"> ЖШС гематологиялық бөлімшесінің дәрігерлері мен орта медициналық қызметкерлері арасында сауалнамалар құ</w:t>
      </w:r>
      <w:r w:rsidR="00F767B9" w:rsidRPr="00B025D5">
        <w:rPr>
          <w:sz w:val="28"/>
          <w:szCs w:val="28"/>
        </w:rPr>
        <w:t>растырып, сауалнамалар жүргізді</w:t>
      </w:r>
      <w:r w:rsidRPr="00B025D5">
        <w:rPr>
          <w:sz w:val="28"/>
          <w:szCs w:val="28"/>
        </w:rPr>
        <w:t>.</w:t>
      </w:r>
      <w:r w:rsidR="00B406DB" w:rsidRPr="00B025D5">
        <w:rPr>
          <w:sz w:val="28"/>
          <w:szCs w:val="28"/>
        </w:rPr>
        <w:t xml:space="preserve"> </w:t>
      </w:r>
      <w:r w:rsidR="007214EE" w:rsidRPr="00B025D5">
        <w:rPr>
          <w:sz w:val="28"/>
          <w:szCs w:val="28"/>
        </w:rPr>
        <w:t>Осы денсаулық сақтау ұйымы қызметкерлерінің физикалық және психологиялық жағдайын бағалау</w:t>
      </w:r>
      <w:r w:rsidR="00B406DB" w:rsidRPr="00B025D5">
        <w:rPr>
          <w:sz w:val="28"/>
          <w:szCs w:val="28"/>
        </w:rPr>
        <w:t xml:space="preserve"> нәтижелері бойынша Іске асыру А</w:t>
      </w:r>
      <w:r w:rsidR="007214EE" w:rsidRPr="00B025D5">
        <w:rPr>
          <w:sz w:val="28"/>
          <w:szCs w:val="28"/>
        </w:rPr>
        <w:t xml:space="preserve">ктісі алынды. </w:t>
      </w:r>
      <w:r w:rsidR="009A3903" w:rsidRPr="00B025D5">
        <w:rPr>
          <w:sz w:val="28"/>
          <w:szCs w:val="28"/>
        </w:rPr>
        <w:t xml:space="preserve"> </w:t>
      </w:r>
    </w:p>
    <w:p w:rsidR="00A24CF4" w:rsidRPr="00B025D5" w:rsidRDefault="00D8270C" w:rsidP="00B025D5">
      <w:pPr>
        <w:ind w:firstLine="709"/>
        <w:jc w:val="both"/>
        <w:rPr>
          <w:sz w:val="28"/>
          <w:szCs w:val="28"/>
        </w:rPr>
      </w:pPr>
      <w:r w:rsidRPr="00B025D5">
        <w:rPr>
          <w:sz w:val="28"/>
          <w:szCs w:val="28"/>
        </w:rPr>
        <w:t xml:space="preserve">Денсаулық сақтаудағы адами капиталды дамытудағы ерекше миссия </w:t>
      </w:r>
      <w:r w:rsidR="00B755CD" w:rsidRPr="00B025D5">
        <w:rPr>
          <w:sz w:val="28"/>
          <w:szCs w:val="28"/>
        </w:rPr>
        <w:t>«</w:t>
      </w:r>
      <w:r w:rsidRPr="00B025D5">
        <w:rPr>
          <w:sz w:val="28"/>
          <w:szCs w:val="28"/>
        </w:rPr>
        <w:t>дәрігер – медбике – пациент</w:t>
      </w:r>
      <w:r w:rsidR="00B755CD" w:rsidRPr="00B025D5">
        <w:rPr>
          <w:sz w:val="28"/>
          <w:szCs w:val="28"/>
        </w:rPr>
        <w:t>»</w:t>
      </w:r>
      <w:r w:rsidRPr="00B025D5">
        <w:rPr>
          <w:sz w:val="28"/>
          <w:szCs w:val="28"/>
        </w:rPr>
        <w:t xml:space="preserve"> тізбегінде маңызды рөл атқаратын орта медицина қызметкері (бұдан әрі – ОМҚ) тиесілі. </w:t>
      </w:r>
    </w:p>
    <w:p w:rsidR="00627F5F" w:rsidRPr="00B025D5" w:rsidRDefault="00D8270C" w:rsidP="00B025D5">
      <w:pPr>
        <w:ind w:firstLine="709"/>
        <w:jc w:val="both"/>
        <w:rPr>
          <w:sz w:val="28"/>
          <w:szCs w:val="28"/>
        </w:rPr>
      </w:pPr>
      <w:r w:rsidRPr="00B025D5">
        <w:rPr>
          <w:sz w:val="28"/>
          <w:szCs w:val="28"/>
        </w:rPr>
        <w:lastRenderedPageBreak/>
        <w:t xml:space="preserve">Дүниежүзілік денсаулық сақтау ұйымының Еуропалық аймақтық бюросының 2020 жылды </w:t>
      </w:r>
      <w:r w:rsidR="00B755CD" w:rsidRPr="00B025D5">
        <w:rPr>
          <w:sz w:val="28"/>
          <w:szCs w:val="28"/>
        </w:rPr>
        <w:t>«</w:t>
      </w:r>
      <w:r w:rsidRPr="00B025D5">
        <w:rPr>
          <w:sz w:val="28"/>
          <w:szCs w:val="28"/>
        </w:rPr>
        <w:t>Халықаралық медбике және акушер жылы</w:t>
      </w:r>
      <w:r w:rsidR="00B755CD" w:rsidRPr="00B025D5">
        <w:rPr>
          <w:sz w:val="28"/>
          <w:szCs w:val="28"/>
        </w:rPr>
        <w:t>»</w:t>
      </w:r>
      <w:r w:rsidRPr="00B025D5">
        <w:rPr>
          <w:sz w:val="28"/>
          <w:szCs w:val="28"/>
        </w:rPr>
        <w:t xml:space="preserve"> деп жариялауы кездейсоқ емес</w:t>
      </w:r>
      <w:r w:rsidR="00A50E67" w:rsidRPr="00B025D5">
        <w:rPr>
          <w:sz w:val="28"/>
          <w:szCs w:val="28"/>
        </w:rPr>
        <w:t>.</w:t>
      </w:r>
      <w:r w:rsidR="00FE4F64" w:rsidRPr="00B025D5">
        <w:rPr>
          <w:sz w:val="28"/>
          <w:szCs w:val="28"/>
        </w:rPr>
        <w:t xml:space="preserve"> </w:t>
      </w:r>
      <w:r w:rsidRPr="00B025D5">
        <w:rPr>
          <w:sz w:val="28"/>
          <w:szCs w:val="28"/>
        </w:rPr>
        <w:t>Медбикелер мен акушерлер денсаулық сақтау жүйесінің барлық деңгейлерінде, әртүрлі жағдайлар</w:t>
      </w:r>
      <w:r w:rsidR="006A29F0" w:rsidRPr="00B025D5">
        <w:rPr>
          <w:sz w:val="28"/>
          <w:szCs w:val="28"/>
        </w:rPr>
        <w:t>да және контексте жұмыс істейді. Олар</w:t>
      </w:r>
      <w:r w:rsidRPr="00B025D5">
        <w:rPr>
          <w:sz w:val="28"/>
          <w:szCs w:val="28"/>
        </w:rPr>
        <w:t xml:space="preserve"> сапалы көмек көрсетеді, денсаулық сақтау топтарын басқарады, зерттеулер жүргізеді, денсаулық сақтау саясатына</w:t>
      </w:r>
      <w:r w:rsidR="006A29F0" w:rsidRPr="00B025D5">
        <w:rPr>
          <w:sz w:val="28"/>
          <w:szCs w:val="28"/>
        </w:rPr>
        <w:t xml:space="preserve"> әсер етеді және жүзеге асырады.</w:t>
      </w:r>
      <w:r w:rsidRPr="00B025D5">
        <w:rPr>
          <w:sz w:val="28"/>
          <w:szCs w:val="28"/>
        </w:rPr>
        <w:t xml:space="preserve"> </w:t>
      </w:r>
      <w:r w:rsidR="006A29F0" w:rsidRPr="00B025D5">
        <w:rPr>
          <w:sz w:val="28"/>
          <w:szCs w:val="28"/>
        </w:rPr>
        <w:t>Сонымен қатар</w:t>
      </w:r>
      <w:r w:rsidRPr="00B025D5">
        <w:rPr>
          <w:sz w:val="28"/>
          <w:szCs w:val="28"/>
        </w:rPr>
        <w:t xml:space="preserve"> мейірбике және акушерия қызметкерлерінің келесі </w:t>
      </w:r>
      <w:r w:rsidR="00905741" w:rsidRPr="00B025D5">
        <w:rPr>
          <w:sz w:val="28"/>
          <w:szCs w:val="28"/>
        </w:rPr>
        <w:t xml:space="preserve">кезеңін </w:t>
      </w:r>
      <w:r w:rsidRPr="00B025D5">
        <w:rPr>
          <w:sz w:val="28"/>
          <w:szCs w:val="28"/>
        </w:rPr>
        <w:t xml:space="preserve">оқытады. Сондықтан іріктеуге тек дәрігерлер ғана емес, сонымен қатар </w:t>
      </w:r>
      <w:r w:rsidR="00905741" w:rsidRPr="00B025D5">
        <w:rPr>
          <w:sz w:val="28"/>
          <w:szCs w:val="28"/>
        </w:rPr>
        <w:t>ОМҚ</w:t>
      </w:r>
      <w:r w:rsidR="006A29F0" w:rsidRPr="00B025D5">
        <w:rPr>
          <w:sz w:val="28"/>
          <w:szCs w:val="28"/>
        </w:rPr>
        <w:t xml:space="preserve"> ұйымдары да кіреді</w:t>
      </w:r>
      <w:r w:rsidRPr="00B025D5">
        <w:rPr>
          <w:sz w:val="28"/>
          <w:szCs w:val="28"/>
        </w:rPr>
        <w:t>.</w:t>
      </w:r>
      <w:r w:rsidR="00627F5F" w:rsidRPr="00B025D5">
        <w:rPr>
          <w:sz w:val="28"/>
          <w:szCs w:val="28"/>
        </w:rPr>
        <w:t xml:space="preserve"> (Сурет 1</w:t>
      </w:r>
      <w:r w:rsidR="00782E83" w:rsidRPr="00B025D5">
        <w:rPr>
          <w:sz w:val="28"/>
          <w:szCs w:val="28"/>
        </w:rPr>
        <w:t>6</w:t>
      </w:r>
      <w:r w:rsidR="00627F5F" w:rsidRPr="00B025D5">
        <w:rPr>
          <w:sz w:val="28"/>
          <w:szCs w:val="28"/>
        </w:rPr>
        <w:t>– SF-36 сауалнамасы бойынша өмір сүру сапасын кеш</w:t>
      </w:r>
      <w:r w:rsidR="00782E83" w:rsidRPr="00B025D5">
        <w:rPr>
          <w:sz w:val="28"/>
          <w:szCs w:val="28"/>
        </w:rPr>
        <w:t>енді бағалау моделінің схемасы берілген</w:t>
      </w:r>
      <w:r w:rsidR="00627F5F" w:rsidRPr="00B025D5">
        <w:rPr>
          <w:sz w:val="28"/>
          <w:szCs w:val="28"/>
        </w:rPr>
        <w:t xml:space="preserve">-  </w:t>
      </w:r>
      <w:r w:rsidR="00B025D5" w:rsidRPr="00B025D5">
        <w:rPr>
          <w:sz w:val="28"/>
          <w:szCs w:val="28"/>
        </w:rPr>
        <w:t>Б, В</w:t>
      </w:r>
      <w:r w:rsidR="00D96E13" w:rsidRPr="00B025D5">
        <w:rPr>
          <w:sz w:val="28"/>
          <w:szCs w:val="28"/>
        </w:rPr>
        <w:t xml:space="preserve"> </w:t>
      </w:r>
      <w:r w:rsidR="00627F5F" w:rsidRPr="00B025D5">
        <w:rPr>
          <w:sz w:val="28"/>
          <w:szCs w:val="28"/>
        </w:rPr>
        <w:t>Қосымшада)</w:t>
      </w:r>
      <w:r w:rsidR="008C5BC1" w:rsidRPr="00B025D5">
        <w:rPr>
          <w:sz w:val="28"/>
          <w:szCs w:val="28"/>
        </w:rPr>
        <w:t xml:space="preserve">. </w:t>
      </w:r>
    </w:p>
    <w:p w:rsidR="000F681D" w:rsidRPr="00B1263C" w:rsidRDefault="000F681D" w:rsidP="002E4DA3">
      <w:pPr>
        <w:ind w:firstLine="709"/>
        <w:jc w:val="both"/>
        <w:rPr>
          <w:sz w:val="28"/>
          <w:szCs w:val="28"/>
          <w:lang w:val="kk-KZ"/>
        </w:rPr>
      </w:pPr>
      <w:r w:rsidRPr="00B1263C">
        <w:rPr>
          <w:kern w:val="36"/>
          <w:sz w:val="28"/>
          <w:szCs w:val="28"/>
          <w:shd w:val="clear" w:color="auto" w:fill="FFFFFF"/>
          <w:lang w:val="kk-KZ"/>
        </w:rPr>
        <w:t>Үлгі көлемі n =100 дәрігер мен ОМҚ болды. Барлық респонденттер жасына қарай 5 топқа бөлінді:</w:t>
      </w:r>
      <w:r w:rsidRPr="00B1263C">
        <w:rPr>
          <w:sz w:val="28"/>
          <w:szCs w:val="28"/>
          <w:lang w:val="kk-KZ"/>
        </w:rPr>
        <w:t xml:space="preserve"> 25-тен 44 жасқа дейін</w:t>
      </w:r>
      <w:r w:rsidRPr="00B1263C">
        <w:rPr>
          <w:position w:val="-10"/>
          <w:sz w:val="28"/>
          <w:szCs w:val="28"/>
        </w:rPr>
        <w:object w:dxaOrig="300" w:dyaOrig="340">
          <v:shape id="_x0000_i1076" type="#_x0000_t75" style="width:18.75pt;height:18.75pt" o:ole="">
            <v:imagedata r:id="rId156" o:title=""/>
          </v:shape>
          <o:OLEObject Type="Embed" ProgID="Equation.3" ShapeID="_x0000_i1076" DrawAspect="Content" ObjectID="_1746434824" r:id="rId157"/>
        </w:object>
      </w:r>
      <w:r w:rsidRPr="00B1263C">
        <w:rPr>
          <w:sz w:val="28"/>
          <w:szCs w:val="28"/>
          <w:lang w:val="kk-KZ"/>
        </w:rPr>
        <w:t xml:space="preserve">=15, 45-тен 54 жасқа дейін </w:t>
      </w:r>
      <w:r w:rsidRPr="00B1263C">
        <w:rPr>
          <w:position w:val="-10"/>
          <w:sz w:val="28"/>
          <w:szCs w:val="28"/>
        </w:rPr>
        <w:object w:dxaOrig="320" w:dyaOrig="340">
          <v:shape id="_x0000_i1077" type="#_x0000_t75" style="width:18.75pt;height:18.75pt" o:ole="">
            <v:imagedata r:id="rId158" o:title=""/>
          </v:shape>
          <o:OLEObject Type="Embed" ProgID="Equation.3" ShapeID="_x0000_i1077" DrawAspect="Content" ObjectID="_1746434825" r:id="rId159"/>
        </w:object>
      </w:r>
      <w:r w:rsidRPr="00B1263C">
        <w:rPr>
          <w:sz w:val="28"/>
          <w:szCs w:val="28"/>
          <w:lang w:val="kk-KZ"/>
        </w:rPr>
        <w:t xml:space="preserve">=45, 55-тен 64 жасқа дейін </w:t>
      </w:r>
      <w:r w:rsidRPr="00B1263C">
        <w:rPr>
          <w:position w:val="-12"/>
          <w:sz w:val="28"/>
          <w:szCs w:val="28"/>
        </w:rPr>
        <w:object w:dxaOrig="320" w:dyaOrig="360">
          <v:shape id="_x0000_i1078" type="#_x0000_t75" style="width:18.75pt;height:21.75pt;mso-position-horizontal:absolute" o:ole="">
            <v:imagedata r:id="rId160" o:title=""/>
          </v:shape>
          <o:OLEObject Type="Embed" ProgID="Equation.3" ShapeID="_x0000_i1078" DrawAspect="Content" ObjectID="_1746434826" r:id="rId161"/>
        </w:object>
      </w:r>
      <w:r w:rsidRPr="00B1263C">
        <w:rPr>
          <w:sz w:val="28"/>
          <w:szCs w:val="28"/>
          <w:lang w:val="kk-KZ"/>
        </w:rPr>
        <w:t xml:space="preserve">=34, 65-тен 74 жасқа дейін </w:t>
      </w:r>
      <w:r w:rsidRPr="00B1263C">
        <w:rPr>
          <w:position w:val="-10"/>
          <w:sz w:val="28"/>
          <w:szCs w:val="28"/>
        </w:rPr>
        <w:object w:dxaOrig="320" w:dyaOrig="340">
          <v:shape id="_x0000_i1079" type="#_x0000_t75" style="width:18.75pt;height:18.75pt" o:ole="">
            <v:imagedata r:id="rId162" o:title=""/>
          </v:shape>
          <o:OLEObject Type="Embed" ProgID="Equation.3" ShapeID="_x0000_i1079" DrawAspect="Content" ObjectID="_1746434827" r:id="rId163"/>
        </w:object>
      </w:r>
      <w:r w:rsidRPr="00B1263C">
        <w:rPr>
          <w:sz w:val="28"/>
          <w:szCs w:val="28"/>
          <w:lang w:val="kk-KZ"/>
        </w:rPr>
        <w:t>=5, 75 жастан бастап және одан үлкен</w:t>
      </w:r>
      <w:r w:rsidRPr="00B1263C">
        <w:rPr>
          <w:position w:val="-12"/>
          <w:sz w:val="28"/>
          <w:szCs w:val="28"/>
        </w:rPr>
        <w:object w:dxaOrig="320" w:dyaOrig="360">
          <v:shape id="_x0000_i1080" type="#_x0000_t75" style="width:18.75pt;height:21.75pt;mso-position-horizontal:absolute" o:ole="">
            <v:imagedata r:id="rId164" o:title=""/>
          </v:shape>
          <o:OLEObject Type="Embed" ProgID="Equation.3" ShapeID="_x0000_i1080" DrawAspect="Content" ObjectID="_1746434828" r:id="rId165"/>
        </w:object>
      </w:r>
      <w:r w:rsidRPr="00B1263C">
        <w:rPr>
          <w:sz w:val="28"/>
          <w:szCs w:val="28"/>
          <w:lang w:val="kk-KZ"/>
        </w:rPr>
        <w:t>=1. Медициналық қызметкердің жынысы мен жасы бойынша іріктемесін бөлу 2</w:t>
      </w:r>
      <w:r w:rsidR="0072026A" w:rsidRPr="00B1263C">
        <w:rPr>
          <w:sz w:val="28"/>
          <w:szCs w:val="28"/>
          <w:lang w:val="kk-KZ"/>
        </w:rPr>
        <w:t>3</w:t>
      </w:r>
      <w:r w:rsidRPr="00B1263C">
        <w:rPr>
          <w:sz w:val="28"/>
          <w:szCs w:val="28"/>
          <w:lang w:val="kk-KZ"/>
        </w:rPr>
        <w:t>-</w:t>
      </w:r>
      <w:r w:rsidR="0043579A" w:rsidRPr="00B1263C">
        <w:rPr>
          <w:sz w:val="28"/>
          <w:szCs w:val="28"/>
          <w:lang w:val="kk-KZ"/>
        </w:rPr>
        <w:t xml:space="preserve">ші </w:t>
      </w:r>
      <w:r w:rsidRPr="00B1263C">
        <w:rPr>
          <w:sz w:val="28"/>
          <w:szCs w:val="28"/>
          <w:lang w:val="kk-KZ"/>
        </w:rPr>
        <w:t>кестеде көрсетілген.</w:t>
      </w:r>
    </w:p>
    <w:p w:rsidR="000F681D" w:rsidRPr="00B1263C" w:rsidRDefault="000F681D" w:rsidP="002E4DA3">
      <w:pPr>
        <w:ind w:firstLine="709"/>
        <w:jc w:val="both"/>
        <w:rPr>
          <w:sz w:val="28"/>
          <w:szCs w:val="28"/>
          <w:lang w:val="kk-KZ"/>
        </w:rPr>
      </w:pPr>
    </w:p>
    <w:p w:rsidR="000F681D" w:rsidRPr="00B1263C" w:rsidRDefault="0072026A" w:rsidP="008F4AD6">
      <w:pPr>
        <w:jc w:val="both"/>
        <w:rPr>
          <w:sz w:val="28"/>
          <w:szCs w:val="28"/>
          <w:lang w:val="kk-KZ"/>
        </w:rPr>
      </w:pPr>
      <w:r w:rsidRPr="00B1263C">
        <w:rPr>
          <w:sz w:val="28"/>
          <w:szCs w:val="28"/>
          <w:lang w:val="kk-KZ"/>
        </w:rPr>
        <w:t>Кесте 23</w:t>
      </w:r>
      <w:r w:rsidR="000F681D" w:rsidRPr="00B1263C">
        <w:rPr>
          <w:sz w:val="28"/>
          <w:szCs w:val="28"/>
          <w:lang w:val="kk-KZ"/>
        </w:rPr>
        <w:t>– Таңдаулы дәрігерлер мен ОМҚ-дің  жынысы мен жасы бойынша бөлінуі</w:t>
      </w:r>
    </w:p>
    <w:tbl>
      <w:tblPr>
        <w:tblW w:w="9493" w:type="dxa"/>
        <w:jc w:val="center"/>
        <w:tblLayout w:type="fixed"/>
        <w:tblLook w:val="04A0" w:firstRow="1" w:lastRow="0" w:firstColumn="1" w:lastColumn="0" w:noHBand="0" w:noVBand="1"/>
      </w:tblPr>
      <w:tblGrid>
        <w:gridCol w:w="1705"/>
        <w:gridCol w:w="1701"/>
        <w:gridCol w:w="1579"/>
        <w:gridCol w:w="972"/>
        <w:gridCol w:w="1046"/>
        <w:gridCol w:w="1214"/>
        <w:gridCol w:w="1276"/>
      </w:tblGrid>
      <w:tr w:rsidR="00EF62DD" w:rsidRPr="00B1263C" w:rsidTr="007309D3">
        <w:trPr>
          <w:trHeight w:val="540"/>
          <w:jc w:val="center"/>
        </w:trPr>
        <w:tc>
          <w:tcPr>
            <w:tcW w:w="17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62DD" w:rsidRPr="00B1263C" w:rsidRDefault="00EF62DD" w:rsidP="00EF62DD">
            <w:pPr>
              <w:jc w:val="both"/>
              <w:rPr>
                <w:sz w:val="28"/>
                <w:szCs w:val="28"/>
              </w:rPr>
            </w:pPr>
            <w:r w:rsidRPr="00B1263C">
              <w:rPr>
                <w:sz w:val="28"/>
                <w:szCs w:val="28"/>
                <w:lang w:val="kk-KZ"/>
              </w:rPr>
              <w:t>Жасы</w:t>
            </w:r>
            <w:r w:rsidRPr="00B1263C">
              <w:rPr>
                <w:sz w:val="28"/>
                <w:szCs w:val="28"/>
              </w:rPr>
              <w:t xml:space="preserve"> (</w:t>
            </w:r>
            <w:r w:rsidRPr="00B1263C">
              <w:rPr>
                <w:sz w:val="28"/>
                <w:szCs w:val="28"/>
                <w:lang w:val="kk-KZ"/>
              </w:rPr>
              <w:t>жылы</w:t>
            </w:r>
            <w:r w:rsidRPr="00B1263C">
              <w:rPr>
                <w:sz w:val="28"/>
                <w:szCs w:val="28"/>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F62DD" w:rsidRPr="00B1263C" w:rsidRDefault="00EF62DD" w:rsidP="00EF62DD">
            <w:pPr>
              <w:jc w:val="both"/>
              <w:rPr>
                <w:sz w:val="28"/>
                <w:szCs w:val="28"/>
                <w:lang w:val="kk-KZ"/>
              </w:rPr>
            </w:pPr>
            <w:r w:rsidRPr="00B1263C">
              <w:rPr>
                <w:sz w:val="28"/>
                <w:szCs w:val="28"/>
                <w:lang w:val="kk-KZ"/>
              </w:rPr>
              <w:t>Ж</w:t>
            </w:r>
            <w:r w:rsidRPr="00B1263C">
              <w:rPr>
                <w:sz w:val="28"/>
                <w:szCs w:val="28"/>
              </w:rPr>
              <w:t>алпы адам</w:t>
            </w:r>
            <w:r w:rsidRPr="00B1263C">
              <w:rPr>
                <w:sz w:val="28"/>
                <w:szCs w:val="28"/>
                <w:lang w:val="kk-KZ"/>
              </w:rPr>
              <w:t xml:space="preserve"> саны</w:t>
            </w:r>
          </w:p>
        </w:tc>
        <w:tc>
          <w:tcPr>
            <w:tcW w:w="3597" w:type="dxa"/>
            <w:gridSpan w:val="3"/>
            <w:tcBorders>
              <w:top w:val="single" w:sz="4" w:space="0" w:color="auto"/>
              <w:left w:val="nil"/>
              <w:bottom w:val="single" w:sz="4" w:space="0" w:color="auto"/>
              <w:right w:val="single" w:sz="4" w:space="0" w:color="auto"/>
            </w:tcBorders>
            <w:shd w:val="clear" w:color="000000" w:fill="FFFFFF"/>
            <w:vAlign w:val="center"/>
            <w:hideMark/>
          </w:tcPr>
          <w:p w:rsidR="00EF62DD" w:rsidRPr="00B1263C" w:rsidRDefault="00EF62DD" w:rsidP="00EF62DD">
            <w:pPr>
              <w:jc w:val="center"/>
              <w:rPr>
                <w:sz w:val="28"/>
                <w:szCs w:val="28"/>
              </w:rPr>
            </w:pPr>
            <w:r w:rsidRPr="00B1263C">
              <w:rPr>
                <w:sz w:val="28"/>
                <w:szCs w:val="28"/>
                <w:lang w:val="kk-KZ"/>
              </w:rPr>
              <w:t>Жыныстық</w:t>
            </w:r>
            <w:r w:rsidRPr="00B1263C">
              <w:rPr>
                <w:sz w:val="28"/>
                <w:szCs w:val="28"/>
              </w:rPr>
              <w:t xml:space="preserve"> құрамы, адамдар</w:t>
            </w:r>
          </w:p>
        </w:tc>
        <w:tc>
          <w:tcPr>
            <w:tcW w:w="2490" w:type="dxa"/>
            <w:gridSpan w:val="2"/>
            <w:tcBorders>
              <w:top w:val="single" w:sz="4" w:space="0" w:color="auto"/>
              <w:left w:val="nil"/>
              <w:bottom w:val="single" w:sz="4" w:space="0" w:color="auto"/>
              <w:right w:val="single" w:sz="4" w:space="0" w:color="auto"/>
            </w:tcBorders>
            <w:shd w:val="clear" w:color="000000" w:fill="FFFFFF"/>
            <w:vAlign w:val="center"/>
            <w:hideMark/>
          </w:tcPr>
          <w:p w:rsidR="00EF62DD" w:rsidRPr="00B1263C" w:rsidRDefault="00EF62DD" w:rsidP="00EF62DD">
            <w:pPr>
              <w:jc w:val="both"/>
              <w:rPr>
                <w:sz w:val="28"/>
                <w:szCs w:val="28"/>
              </w:rPr>
            </w:pPr>
            <w:r w:rsidRPr="00B1263C">
              <w:rPr>
                <w:sz w:val="28"/>
                <w:szCs w:val="28"/>
              </w:rPr>
              <w:t>Жыныстық құрамы (үлгі көлемінің %)</w:t>
            </w:r>
          </w:p>
        </w:tc>
      </w:tr>
      <w:tr w:rsidR="00EF62DD" w:rsidRPr="00B1263C" w:rsidTr="00EF62DD">
        <w:trPr>
          <w:trHeight w:val="540"/>
          <w:jc w:val="center"/>
        </w:trPr>
        <w:tc>
          <w:tcPr>
            <w:tcW w:w="1705" w:type="dxa"/>
            <w:vMerge/>
            <w:tcBorders>
              <w:top w:val="single" w:sz="4" w:space="0" w:color="auto"/>
              <w:left w:val="single" w:sz="4" w:space="0" w:color="auto"/>
              <w:bottom w:val="single" w:sz="4" w:space="0" w:color="000000"/>
              <w:right w:val="single" w:sz="4" w:space="0" w:color="auto"/>
            </w:tcBorders>
            <w:vAlign w:val="center"/>
            <w:hideMark/>
          </w:tcPr>
          <w:p w:rsidR="00EF62DD" w:rsidRPr="00B1263C" w:rsidRDefault="00EF62DD" w:rsidP="00EF62DD">
            <w:pPr>
              <w:ind w:firstLine="709"/>
              <w:jc w:val="both"/>
              <w:rPr>
                <w:sz w:val="28"/>
                <w:szCs w:val="28"/>
              </w:rPr>
            </w:pP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lang w:val="kk-KZ"/>
              </w:rPr>
            </w:pPr>
            <w:r w:rsidRPr="00B1263C">
              <w:rPr>
                <w:sz w:val="28"/>
                <w:szCs w:val="28"/>
              </w:rPr>
              <w:t>Респонденттердің саны</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үлгі өлшемін</w:t>
            </w:r>
            <w:r w:rsidRPr="00B1263C">
              <w:rPr>
                <w:sz w:val="28"/>
                <w:szCs w:val="28"/>
                <w:lang w:val="kk-KZ"/>
              </w:rPr>
              <w:t>ің</w:t>
            </w:r>
            <w:r w:rsidRPr="00B1263C">
              <w:rPr>
                <w:sz w:val="28"/>
                <w:szCs w:val="28"/>
              </w:rPr>
              <w:t xml:space="preserve"> %</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lang w:val="kk-KZ"/>
              </w:rPr>
            </w:pPr>
            <w:r w:rsidRPr="00B1263C">
              <w:rPr>
                <w:sz w:val="28"/>
                <w:szCs w:val="28"/>
                <w:lang w:val="kk-KZ"/>
              </w:rPr>
              <w:t>еркек</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lang w:val="kk-KZ"/>
              </w:rPr>
            </w:pPr>
            <w:r w:rsidRPr="00B1263C">
              <w:rPr>
                <w:sz w:val="28"/>
                <w:szCs w:val="28"/>
                <w:lang w:val="kk-KZ"/>
              </w:rPr>
              <w:t>әйел</w:t>
            </w:r>
          </w:p>
        </w:tc>
        <w:tc>
          <w:tcPr>
            <w:tcW w:w="1214" w:type="dxa"/>
            <w:tcBorders>
              <w:top w:val="single" w:sz="4" w:space="0" w:color="auto"/>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lang w:val="kk-KZ"/>
              </w:rPr>
            </w:pPr>
            <w:r w:rsidRPr="00B1263C">
              <w:rPr>
                <w:sz w:val="28"/>
                <w:szCs w:val="28"/>
                <w:lang w:val="kk-KZ"/>
              </w:rPr>
              <w:t>еркек</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lang w:val="kk-KZ"/>
              </w:rPr>
            </w:pPr>
            <w:r w:rsidRPr="00B1263C">
              <w:rPr>
                <w:sz w:val="28"/>
                <w:szCs w:val="28"/>
                <w:lang w:val="kk-KZ"/>
              </w:rPr>
              <w:t>әйел</w:t>
            </w:r>
          </w:p>
        </w:tc>
      </w:tr>
      <w:tr w:rsidR="00EF62DD" w:rsidRPr="00B1263C" w:rsidTr="00EF62DD">
        <w:trPr>
          <w:trHeight w:val="30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rPr>
            </w:pPr>
            <w:r w:rsidRPr="00B1263C">
              <w:rPr>
                <w:sz w:val="28"/>
                <w:szCs w:val="28"/>
              </w:rPr>
              <w:t>25–44</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15</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15%</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6</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9</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18,8%</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13,2%</w:t>
            </w:r>
          </w:p>
        </w:tc>
      </w:tr>
      <w:tr w:rsidR="00EF62DD" w:rsidRPr="00B1263C" w:rsidTr="00EF62DD">
        <w:trPr>
          <w:trHeight w:val="30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rPr>
            </w:pPr>
            <w:r w:rsidRPr="00B1263C">
              <w:rPr>
                <w:sz w:val="28"/>
                <w:szCs w:val="28"/>
              </w:rPr>
              <w:t>45–54</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45</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45%</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15</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30</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46,9%</w:t>
            </w:r>
          </w:p>
        </w:tc>
        <w:tc>
          <w:tcPr>
            <w:tcW w:w="1276" w:type="dxa"/>
            <w:tcBorders>
              <w:top w:val="nil"/>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44,1%</w:t>
            </w:r>
          </w:p>
        </w:tc>
      </w:tr>
      <w:tr w:rsidR="00EF62DD" w:rsidRPr="00B1263C" w:rsidTr="00EF62DD">
        <w:trPr>
          <w:trHeight w:val="30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rPr>
            </w:pPr>
            <w:r w:rsidRPr="00B1263C">
              <w:rPr>
                <w:sz w:val="28"/>
                <w:szCs w:val="28"/>
              </w:rPr>
              <w:t>55–64</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34</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34%</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9</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25</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28,1%</w:t>
            </w:r>
          </w:p>
        </w:tc>
        <w:tc>
          <w:tcPr>
            <w:tcW w:w="1276" w:type="dxa"/>
            <w:tcBorders>
              <w:top w:val="nil"/>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36,8%</w:t>
            </w:r>
          </w:p>
        </w:tc>
      </w:tr>
      <w:tr w:rsidR="00EF62DD" w:rsidRPr="00B1263C" w:rsidTr="00EF62DD">
        <w:trPr>
          <w:trHeight w:val="33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rPr>
            </w:pPr>
            <w:r w:rsidRPr="00B1263C">
              <w:rPr>
                <w:sz w:val="28"/>
                <w:szCs w:val="28"/>
              </w:rPr>
              <w:t>65–74</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5</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5%</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2</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3</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6,3%</w:t>
            </w:r>
          </w:p>
        </w:tc>
        <w:tc>
          <w:tcPr>
            <w:tcW w:w="1276" w:type="dxa"/>
            <w:tcBorders>
              <w:top w:val="nil"/>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4,4%</w:t>
            </w:r>
          </w:p>
        </w:tc>
      </w:tr>
      <w:tr w:rsidR="00EF62DD" w:rsidRPr="00B1263C" w:rsidTr="00EF62DD">
        <w:trPr>
          <w:trHeight w:val="30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lang w:val="kk-KZ"/>
              </w:rPr>
            </w:pPr>
            <w:r w:rsidRPr="00B1263C">
              <w:rPr>
                <w:sz w:val="28"/>
                <w:szCs w:val="28"/>
              </w:rPr>
              <w:t>75 және одан</w:t>
            </w:r>
            <w:r w:rsidRPr="00B1263C">
              <w:rPr>
                <w:sz w:val="28"/>
                <w:szCs w:val="28"/>
                <w:lang w:val="kk-KZ"/>
              </w:rPr>
              <w:t xml:space="preserve"> үлкен</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0</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0,0%</w:t>
            </w:r>
          </w:p>
        </w:tc>
        <w:tc>
          <w:tcPr>
            <w:tcW w:w="1276" w:type="dxa"/>
            <w:tcBorders>
              <w:top w:val="nil"/>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1,5%</w:t>
            </w:r>
          </w:p>
        </w:tc>
      </w:tr>
      <w:tr w:rsidR="00EF62DD" w:rsidRPr="00B1263C" w:rsidTr="00EF62DD">
        <w:trPr>
          <w:trHeight w:val="300"/>
          <w:jc w:val="center"/>
        </w:trPr>
        <w:tc>
          <w:tcPr>
            <w:tcW w:w="1705" w:type="dxa"/>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lang w:val="kk-KZ"/>
              </w:rPr>
            </w:pPr>
            <w:r w:rsidRPr="00B1263C">
              <w:rPr>
                <w:sz w:val="28"/>
                <w:szCs w:val="28"/>
                <w:lang w:val="kk-KZ"/>
              </w:rPr>
              <w:t>Барлығы</w:t>
            </w:r>
          </w:p>
        </w:tc>
        <w:tc>
          <w:tcPr>
            <w:tcW w:w="1701"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100</w:t>
            </w:r>
          </w:p>
        </w:tc>
        <w:tc>
          <w:tcPr>
            <w:tcW w:w="1579"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100%</w:t>
            </w:r>
          </w:p>
        </w:tc>
        <w:tc>
          <w:tcPr>
            <w:tcW w:w="972"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32</w:t>
            </w:r>
          </w:p>
        </w:tc>
        <w:tc>
          <w:tcPr>
            <w:tcW w:w="1046"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68</w:t>
            </w:r>
          </w:p>
        </w:tc>
        <w:tc>
          <w:tcPr>
            <w:tcW w:w="1214" w:type="dxa"/>
            <w:tcBorders>
              <w:top w:val="nil"/>
              <w:left w:val="nil"/>
              <w:bottom w:val="single" w:sz="4" w:space="0" w:color="auto"/>
              <w:right w:val="single" w:sz="4" w:space="0" w:color="auto"/>
            </w:tcBorders>
            <w:shd w:val="clear" w:color="000000" w:fill="FFFFFF"/>
            <w:vAlign w:val="bottom"/>
            <w:hideMark/>
          </w:tcPr>
          <w:p w:rsidR="00EF62DD" w:rsidRPr="00B1263C" w:rsidRDefault="00EF62DD" w:rsidP="00EF62DD">
            <w:pPr>
              <w:ind w:firstLine="25"/>
              <w:jc w:val="both"/>
              <w:rPr>
                <w:sz w:val="28"/>
                <w:szCs w:val="28"/>
              </w:rPr>
            </w:pPr>
            <w:r w:rsidRPr="00B1263C">
              <w:rPr>
                <w:sz w:val="28"/>
                <w:szCs w:val="28"/>
              </w:rPr>
              <w:t>100</w:t>
            </w:r>
          </w:p>
        </w:tc>
        <w:tc>
          <w:tcPr>
            <w:tcW w:w="1276" w:type="dxa"/>
            <w:tcBorders>
              <w:top w:val="nil"/>
              <w:left w:val="nil"/>
              <w:bottom w:val="single" w:sz="4" w:space="0" w:color="auto"/>
              <w:right w:val="single" w:sz="4" w:space="0" w:color="auto"/>
            </w:tcBorders>
            <w:shd w:val="clear" w:color="000000" w:fill="FFFFFF"/>
            <w:vAlign w:val="bottom"/>
          </w:tcPr>
          <w:p w:rsidR="00EF62DD" w:rsidRPr="00B1263C" w:rsidRDefault="00EF62DD" w:rsidP="00EF62DD">
            <w:pPr>
              <w:ind w:firstLine="25"/>
              <w:jc w:val="both"/>
              <w:rPr>
                <w:sz w:val="28"/>
                <w:szCs w:val="28"/>
              </w:rPr>
            </w:pPr>
            <w:r w:rsidRPr="00B1263C">
              <w:rPr>
                <w:sz w:val="28"/>
                <w:szCs w:val="28"/>
              </w:rPr>
              <w:t>100</w:t>
            </w:r>
          </w:p>
        </w:tc>
      </w:tr>
      <w:tr w:rsidR="00EF62DD" w:rsidRPr="00B1263C" w:rsidTr="00EF62DD">
        <w:trPr>
          <w:trHeight w:val="290"/>
          <w:jc w:val="center"/>
        </w:trPr>
        <w:tc>
          <w:tcPr>
            <w:tcW w:w="8217" w:type="dxa"/>
            <w:gridSpan w:val="6"/>
            <w:tcBorders>
              <w:top w:val="nil"/>
              <w:left w:val="single" w:sz="4" w:space="0" w:color="auto"/>
              <w:bottom w:val="single" w:sz="4" w:space="0" w:color="auto"/>
              <w:right w:val="single" w:sz="4" w:space="0" w:color="auto"/>
            </w:tcBorders>
            <w:shd w:val="clear" w:color="000000" w:fill="FFFFFF"/>
            <w:vAlign w:val="bottom"/>
            <w:hideMark/>
          </w:tcPr>
          <w:p w:rsidR="00EF62DD" w:rsidRPr="00B1263C" w:rsidRDefault="00EF62DD" w:rsidP="00EF62DD">
            <w:pPr>
              <w:jc w:val="both"/>
              <w:rPr>
                <w:sz w:val="28"/>
                <w:szCs w:val="28"/>
              </w:rPr>
            </w:pPr>
            <w:r w:rsidRPr="00B1263C">
              <w:rPr>
                <w:sz w:val="28"/>
                <w:szCs w:val="28"/>
              </w:rPr>
              <w:t>Ескерту: [</w:t>
            </w:r>
            <w:r w:rsidRPr="00B1263C">
              <w:rPr>
                <w:sz w:val="28"/>
                <w:szCs w:val="28"/>
                <w:lang w:val="kk-KZ"/>
              </w:rPr>
              <w:t>124] дереккөздер</w:t>
            </w:r>
            <w:r w:rsidRPr="00B1263C">
              <w:rPr>
                <w:kern w:val="36"/>
                <w:sz w:val="28"/>
                <w:szCs w:val="28"/>
                <w:shd w:val="clear" w:color="auto" w:fill="FFFFFF"/>
                <w:lang w:val="kk-KZ"/>
              </w:rPr>
              <w:t xml:space="preserve"> негізінде автор</w:t>
            </w:r>
            <w:r w:rsidRPr="00B1263C">
              <w:rPr>
                <w:sz w:val="28"/>
                <w:szCs w:val="28"/>
              </w:rPr>
              <w:t xml:space="preserve"> құрастырған </w:t>
            </w:r>
          </w:p>
        </w:tc>
        <w:tc>
          <w:tcPr>
            <w:tcW w:w="1276" w:type="dxa"/>
            <w:tcBorders>
              <w:top w:val="nil"/>
              <w:left w:val="single" w:sz="4" w:space="0" w:color="auto"/>
              <w:bottom w:val="single" w:sz="4" w:space="0" w:color="auto"/>
              <w:right w:val="single" w:sz="4" w:space="0" w:color="auto"/>
            </w:tcBorders>
            <w:shd w:val="clear" w:color="000000" w:fill="FFFFFF"/>
          </w:tcPr>
          <w:p w:rsidR="00EF62DD" w:rsidRPr="00B1263C" w:rsidRDefault="00EF62DD" w:rsidP="00EF62DD">
            <w:pPr>
              <w:jc w:val="both"/>
              <w:rPr>
                <w:sz w:val="28"/>
                <w:szCs w:val="28"/>
              </w:rPr>
            </w:pPr>
          </w:p>
        </w:tc>
      </w:tr>
    </w:tbl>
    <w:p w:rsidR="000F681D" w:rsidRPr="00B1263C" w:rsidRDefault="000F681D" w:rsidP="002E4DA3">
      <w:pPr>
        <w:ind w:firstLine="709"/>
        <w:jc w:val="both"/>
        <w:rPr>
          <w:sz w:val="28"/>
          <w:szCs w:val="28"/>
        </w:rPr>
      </w:pPr>
    </w:p>
    <w:p w:rsidR="000F681D" w:rsidRPr="00B1263C" w:rsidRDefault="0072026A" w:rsidP="002E4DA3">
      <w:pPr>
        <w:ind w:firstLine="709"/>
        <w:jc w:val="both"/>
        <w:rPr>
          <w:sz w:val="28"/>
          <w:szCs w:val="28"/>
          <w:lang w:val="kk-KZ"/>
        </w:rPr>
      </w:pPr>
      <w:r w:rsidRPr="00B1263C">
        <w:rPr>
          <w:sz w:val="28"/>
          <w:szCs w:val="28"/>
          <w:lang w:val="kk-KZ"/>
        </w:rPr>
        <w:t>23</w:t>
      </w:r>
      <w:r w:rsidR="000F681D" w:rsidRPr="00B1263C">
        <w:rPr>
          <w:sz w:val="28"/>
          <w:szCs w:val="28"/>
          <w:lang w:val="kk-KZ"/>
        </w:rPr>
        <w:t>-</w:t>
      </w:r>
      <w:r w:rsidR="0043579A" w:rsidRPr="00B1263C">
        <w:rPr>
          <w:sz w:val="28"/>
          <w:szCs w:val="28"/>
          <w:lang w:val="kk-KZ"/>
        </w:rPr>
        <w:t xml:space="preserve"> ші </w:t>
      </w:r>
      <w:r w:rsidR="000F681D" w:rsidRPr="00B1263C">
        <w:rPr>
          <w:sz w:val="28"/>
          <w:szCs w:val="28"/>
          <w:lang w:val="kk-KZ"/>
        </w:rPr>
        <w:t>кестені талдау ұжымдағы ерлер мен әйелдердің саны сәйкесінше 32% және 68%, респонденттердің орташа жасы 51,2 жасты құрайтынын көрсетеді.</w:t>
      </w:r>
    </w:p>
    <w:p w:rsidR="000F681D" w:rsidRPr="00B1263C" w:rsidRDefault="000F681D" w:rsidP="002E4DA3">
      <w:pPr>
        <w:tabs>
          <w:tab w:val="left" w:pos="709"/>
        </w:tabs>
        <w:ind w:firstLine="709"/>
        <w:jc w:val="both"/>
        <w:rPr>
          <w:sz w:val="28"/>
          <w:szCs w:val="28"/>
          <w:lang w:val="kk-KZ"/>
        </w:rPr>
      </w:pPr>
      <w:r w:rsidRPr="00B1263C">
        <w:rPr>
          <w:sz w:val="28"/>
          <w:szCs w:val="28"/>
          <w:lang w:val="kk-KZ"/>
        </w:rPr>
        <w:t>Көрсеткіш мәндерін есептеу үшін келесі формула (36) қолданылады:</w:t>
      </w:r>
    </w:p>
    <w:p w:rsidR="000F681D" w:rsidRPr="00B1263C" w:rsidRDefault="000F681D" w:rsidP="002E4DA3">
      <w:pPr>
        <w:tabs>
          <w:tab w:val="left" w:pos="709"/>
        </w:tabs>
        <w:ind w:firstLine="709"/>
        <w:jc w:val="both"/>
        <w:rPr>
          <w:sz w:val="28"/>
          <w:szCs w:val="28"/>
          <w:lang w:val="kk-KZ"/>
        </w:rPr>
      </w:pPr>
    </w:p>
    <w:p w:rsidR="000F681D" w:rsidRPr="00B1263C" w:rsidRDefault="000F681D" w:rsidP="00494DFF">
      <w:pPr>
        <w:tabs>
          <w:tab w:val="left" w:pos="709"/>
        </w:tabs>
        <w:ind w:firstLine="709"/>
        <w:rPr>
          <w:sz w:val="28"/>
          <w:szCs w:val="28"/>
          <w:lang w:val="kk-KZ"/>
        </w:rPr>
      </w:pPr>
      <w:r w:rsidRPr="00B1263C">
        <w:rPr>
          <w:position w:val="-24"/>
          <w:sz w:val="28"/>
          <w:szCs w:val="28"/>
        </w:rPr>
        <w:object w:dxaOrig="4320" w:dyaOrig="620">
          <v:shape id="_x0000_i1081" type="#_x0000_t75" style="width:216.75pt;height:30.75pt" o:ole="">
            <v:imagedata r:id="rId166" o:title=""/>
          </v:shape>
          <o:OLEObject Type="Embed" ProgID="Equation.3" ShapeID="_x0000_i1081" DrawAspect="Content" ObjectID="_1746434829" r:id="rId167"/>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(36)</w:t>
      </w:r>
    </w:p>
    <w:p w:rsidR="000F681D" w:rsidRPr="00B1263C" w:rsidRDefault="000F681D" w:rsidP="002E4DA3">
      <w:pPr>
        <w:shd w:val="clear" w:color="auto" w:fill="FFFFFF"/>
        <w:ind w:firstLine="709"/>
        <w:jc w:val="both"/>
        <w:rPr>
          <w:sz w:val="28"/>
          <w:szCs w:val="28"/>
          <w:lang w:val="kk-KZ"/>
        </w:rPr>
      </w:pPr>
    </w:p>
    <w:p w:rsidR="000F681D" w:rsidRPr="00B1263C" w:rsidRDefault="0072026A" w:rsidP="002E4DA3">
      <w:pPr>
        <w:ind w:firstLine="709"/>
        <w:jc w:val="both"/>
        <w:rPr>
          <w:sz w:val="28"/>
          <w:szCs w:val="28"/>
          <w:lang w:val="kk-KZ"/>
        </w:rPr>
      </w:pPr>
      <w:r w:rsidRPr="00B1263C">
        <w:rPr>
          <w:sz w:val="28"/>
          <w:szCs w:val="28"/>
          <w:lang w:val="kk-KZ"/>
        </w:rPr>
        <w:lastRenderedPageBreak/>
        <w:t>24</w:t>
      </w:r>
      <w:r w:rsidR="000F681D" w:rsidRPr="00B1263C">
        <w:rPr>
          <w:sz w:val="28"/>
          <w:szCs w:val="28"/>
          <w:lang w:val="kk-KZ"/>
        </w:rPr>
        <w:t>-</w:t>
      </w:r>
      <w:r w:rsidR="006D3712" w:rsidRPr="00B1263C">
        <w:rPr>
          <w:sz w:val="28"/>
          <w:szCs w:val="28"/>
          <w:lang w:val="kk-KZ"/>
        </w:rPr>
        <w:t xml:space="preserve">ші </w:t>
      </w:r>
      <w:r w:rsidR="000F681D" w:rsidRPr="00B1263C">
        <w:rPr>
          <w:sz w:val="28"/>
          <w:szCs w:val="28"/>
          <w:lang w:val="kk-KZ"/>
        </w:rPr>
        <w:t>кестеде SF-36 сауалнамасының көрсеткіштері және сауалнамаға сәйкес қойылған сұрақтардың кодталуы көрсетілген.</w:t>
      </w:r>
    </w:p>
    <w:p w:rsidR="00B025D5" w:rsidRDefault="00B025D5" w:rsidP="00494DFF">
      <w:pPr>
        <w:jc w:val="both"/>
        <w:rPr>
          <w:sz w:val="28"/>
          <w:szCs w:val="28"/>
          <w:lang w:val="kk-KZ"/>
        </w:rPr>
      </w:pPr>
    </w:p>
    <w:p w:rsidR="000F681D" w:rsidRPr="00B1263C" w:rsidRDefault="0072026A" w:rsidP="00494DFF">
      <w:pPr>
        <w:jc w:val="both"/>
        <w:rPr>
          <w:sz w:val="28"/>
          <w:szCs w:val="28"/>
          <w:lang w:val="kk-KZ"/>
        </w:rPr>
      </w:pPr>
      <w:r w:rsidRPr="00B1263C">
        <w:rPr>
          <w:sz w:val="28"/>
          <w:szCs w:val="28"/>
          <w:lang w:val="kk-KZ"/>
        </w:rPr>
        <w:t>Кесте 24</w:t>
      </w:r>
      <w:r w:rsidR="000F681D" w:rsidRPr="00B1263C">
        <w:rPr>
          <w:sz w:val="28"/>
          <w:szCs w:val="28"/>
          <w:lang w:val="kk-KZ"/>
        </w:rPr>
        <w:t xml:space="preserve"> – SF-36 сауалнамасының көрсеткіштері мен сұрақтары</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88"/>
        <w:gridCol w:w="2835"/>
        <w:gridCol w:w="1701"/>
        <w:gridCol w:w="1559"/>
      </w:tblGrid>
      <w:tr w:rsidR="000F681D" w:rsidRPr="00B1263C" w:rsidTr="0043579A">
        <w:trPr>
          <w:jc w:val="center"/>
        </w:trPr>
        <w:tc>
          <w:tcPr>
            <w:tcW w:w="851" w:type="dxa"/>
          </w:tcPr>
          <w:p w:rsidR="000F681D" w:rsidRPr="00B1263C" w:rsidRDefault="000F681D" w:rsidP="00494DFF">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688" w:type="dxa"/>
          </w:tcPr>
          <w:p w:rsidR="000F681D" w:rsidRPr="00B1263C" w:rsidRDefault="0043579A" w:rsidP="00B025D5">
            <w:pPr>
              <w:jc w:val="both"/>
              <w:rPr>
                <w:sz w:val="28"/>
                <w:szCs w:val="28"/>
              </w:rPr>
            </w:pPr>
            <w:r w:rsidRPr="00B1263C">
              <w:rPr>
                <w:sz w:val="28"/>
                <w:szCs w:val="28"/>
              </w:rPr>
              <w:t>Көрсеткіштер/шкала</w:t>
            </w:r>
          </w:p>
        </w:tc>
        <w:tc>
          <w:tcPr>
            <w:tcW w:w="2835" w:type="dxa"/>
          </w:tcPr>
          <w:p w:rsidR="000F681D" w:rsidRPr="00B1263C" w:rsidRDefault="000F681D" w:rsidP="002E4DA3">
            <w:pPr>
              <w:ind w:firstLine="709"/>
              <w:jc w:val="both"/>
              <w:rPr>
                <w:sz w:val="28"/>
                <w:szCs w:val="28"/>
                <w:lang w:val="kk-KZ"/>
              </w:rPr>
            </w:pPr>
            <w:r w:rsidRPr="00B1263C">
              <w:rPr>
                <w:sz w:val="28"/>
                <w:szCs w:val="28"/>
                <w:lang w:val="kk-KZ"/>
              </w:rPr>
              <w:t>Сұрақтар</w:t>
            </w:r>
          </w:p>
        </w:tc>
        <w:tc>
          <w:tcPr>
            <w:tcW w:w="1701" w:type="dxa"/>
            <w:vAlign w:val="center"/>
          </w:tcPr>
          <w:p w:rsidR="000F681D" w:rsidRPr="00B1263C" w:rsidRDefault="000F681D" w:rsidP="00494DFF">
            <w:pPr>
              <w:jc w:val="both"/>
              <w:rPr>
                <w:sz w:val="28"/>
                <w:szCs w:val="28"/>
              </w:rPr>
            </w:pPr>
            <w:r w:rsidRPr="00B1263C">
              <w:rPr>
                <w:sz w:val="28"/>
                <w:szCs w:val="28"/>
              </w:rPr>
              <w:t>Минималды және максималды мәндер</w:t>
            </w:r>
          </w:p>
        </w:tc>
        <w:tc>
          <w:tcPr>
            <w:tcW w:w="1559" w:type="dxa"/>
            <w:vAlign w:val="center"/>
          </w:tcPr>
          <w:p w:rsidR="000F681D" w:rsidRPr="00B1263C" w:rsidRDefault="000F681D" w:rsidP="00494DFF">
            <w:pPr>
              <w:jc w:val="both"/>
              <w:rPr>
                <w:sz w:val="28"/>
                <w:szCs w:val="28"/>
              </w:rPr>
            </w:pPr>
            <w:r w:rsidRPr="00B1263C">
              <w:rPr>
                <w:sz w:val="28"/>
                <w:szCs w:val="28"/>
              </w:rPr>
              <w:t>Мәндердің мүмкін диапазоны</w:t>
            </w:r>
          </w:p>
        </w:tc>
      </w:tr>
      <w:tr w:rsidR="000F681D" w:rsidRPr="00B1263C" w:rsidTr="0043579A">
        <w:trPr>
          <w:trHeight w:val="484"/>
          <w:jc w:val="center"/>
        </w:trPr>
        <w:tc>
          <w:tcPr>
            <w:tcW w:w="851" w:type="dxa"/>
            <w:vAlign w:val="center"/>
          </w:tcPr>
          <w:p w:rsidR="000F681D" w:rsidRPr="00B1263C" w:rsidRDefault="000F681D" w:rsidP="00494DFF">
            <w:pPr>
              <w:jc w:val="both"/>
              <w:rPr>
                <w:b/>
                <w:bCs/>
                <w:sz w:val="28"/>
                <w:szCs w:val="28"/>
              </w:rPr>
            </w:pPr>
            <w:r w:rsidRPr="00B1263C">
              <w:rPr>
                <w:b/>
                <w:bCs/>
                <w:sz w:val="28"/>
                <w:szCs w:val="28"/>
              </w:rPr>
              <w:t>1</w:t>
            </w:r>
          </w:p>
        </w:tc>
        <w:tc>
          <w:tcPr>
            <w:tcW w:w="8783" w:type="dxa"/>
            <w:gridSpan w:val="4"/>
            <w:vAlign w:val="center"/>
          </w:tcPr>
          <w:p w:rsidR="000F681D" w:rsidRPr="00B1263C" w:rsidRDefault="000F681D" w:rsidP="002E4DA3">
            <w:pPr>
              <w:ind w:firstLine="709"/>
              <w:jc w:val="both"/>
              <w:rPr>
                <w:sz w:val="28"/>
                <w:szCs w:val="28"/>
              </w:rPr>
            </w:pPr>
            <w:r w:rsidRPr="00B1263C">
              <w:rPr>
                <w:b/>
                <w:bCs/>
                <w:sz w:val="28"/>
                <w:szCs w:val="28"/>
              </w:rPr>
              <w:t>Денсаулықтың физикалық компонент</w:t>
            </w:r>
            <w:r w:rsidRPr="00B1263C">
              <w:rPr>
                <w:b/>
                <w:bCs/>
                <w:sz w:val="28"/>
                <w:szCs w:val="28"/>
                <w:lang w:val="kk-KZ"/>
              </w:rPr>
              <w:t xml:space="preserve">і </w:t>
            </w:r>
            <w:r w:rsidRPr="00B1263C">
              <w:rPr>
                <w:b/>
                <w:bCs/>
                <w:sz w:val="28"/>
                <w:szCs w:val="28"/>
              </w:rPr>
              <w:t>PH (PhysicalHealth)</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1.1</w:t>
            </w:r>
          </w:p>
        </w:tc>
        <w:tc>
          <w:tcPr>
            <w:tcW w:w="2688" w:type="dxa"/>
          </w:tcPr>
          <w:p w:rsidR="000F681D" w:rsidRPr="00B1263C" w:rsidRDefault="000F681D" w:rsidP="00494DFF">
            <w:pPr>
              <w:ind w:firstLine="29"/>
              <w:jc w:val="both"/>
              <w:rPr>
                <w:sz w:val="28"/>
                <w:szCs w:val="28"/>
                <w:lang w:val="en-US"/>
              </w:rPr>
            </w:pPr>
            <w:r w:rsidRPr="00B1263C">
              <w:rPr>
                <w:sz w:val="28"/>
                <w:szCs w:val="28"/>
              </w:rPr>
              <w:t>Физикалық</w:t>
            </w:r>
            <w:r w:rsidRPr="00B1263C">
              <w:rPr>
                <w:sz w:val="28"/>
                <w:szCs w:val="28"/>
                <w:lang w:val="en-US"/>
              </w:rPr>
              <w:t xml:space="preserve"> </w:t>
            </w:r>
            <w:r w:rsidRPr="00B1263C">
              <w:rPr>
                <w:sz w:val="28"/>
                <w:szCs w:val="28"/>
              </w:rPr>
              <w:t>жұмыс</w:t>
            </w:r>
            <w:r w:rsidRPr="00B1263C">
              <w:rPr>
                <w:sz w:val="28"/>
                <w:szCs w:val="28"/>
                <w:lang w:val="en-US"/>
              </w:rPr>
              <w:t xml:space="preserve"> PF (Physical Functioning)</w:t>
            </w:r>
          </w:p>
        </w:tc>
        <w:tc>
          <w:tcPr>
            <w:tcW w:w="2835" w:type="dxa"/>
          </w:tcPr>
          <w:p w:rsidR="000F681D" w:rsidRPr="00B1263C" w:rsidRDefault="000F681D" w:rsidP="00494DFF">
            <w:pPr>
              <w:ind w:firstLine="29"/>
              <w:jc w:val="both"/>
              <w:rPr>
                <w:sz w:val="28"/>
                <w:szCs w:val="28"/>
                <w:lang w:val="en-US"/>
              </w:rPr>
            </w:pPr>
            <w:r w:rsidRPr="00B1263C">
              <w:rPr>
                <w:sz w:val="28"/>
                <w:szCs w:val="28"/>
                <w:lang w:val="en-US"/>
              </w:rPr>
              <w:t>RF3A, RF3</w:t>
            </w:r>
            <w:r w:rsidRPr="00B1263C">
              <w:rPr>
                <w:sz w:val="28"/>
                <w:szCs w:val="28"/>
              </w:rPr>
              <w:t>Б</w:t>
            </w:r>
            <w:r w:rsidRPr="00B1263C">
              <w:rPr>
                <w:sz w:val="28"/>
                <w:szCs w:val="28"/>
                <w:lang w:val="en-US"/>
              </w:rPr>
              <w:t>, RF3</w:t>
            </w:r>
            <w:r w:rsidRPr="00B1263C">
              <w:rPr>
                <w:sz w:val="28"/>
                <w:szCs w:val="28"/>
              </w:rPr>
              <w:t>В</w:t>
            </w:r>
            <w:r w:rsidRPr="00B1263C">
              <w:rPr>
                <w:sz w:val="28"/>
                <w:szCs w:val="28"/>
                <w:lang w:val="en-US"/>
              </w:rPr>
              <w:t>, RF3</w:t>
            </w:r>
            <w:r w:rsidRPr="00B1263C">
              <w:rPr>
                <w:sz w:val="28"/>
                <w:szCs w:val="28"/>
              </w:rPr>
              <w:t>Г</w:t>
            </w:r>
            <w:r w:rsidRPr="00B1263C">
              <w:rPr>
                <w:sz w:val="28"/>
                <w:szCs w:val="28"/>
                <w:lang w:val="en-US"/>
              </w:rPr>
              <w:t>, RF3</w:t>
            </w:r>
            <w:r w:rsidRPr="00B1263C">
              <w:rPr>
                <w:sz w:val="28"/>
                <w:szCs w:val="28"/>
              </w:rPr>
              <w:t>Д</w:t>
            </w:r>
            <w:r w:rsidRPr="00B1263C">
              <w:rPr>
                <w:sz w:val="28"/>
                <w:szCs w:val="28"/>
                <w:lang w:val="en-US"/>
              </w:rPr>
              <w:t>,  RF3</w:t>
            </w:r>
            <w:r w:rsidRPr="00B1263C">
              <w:rPr>
                <w:sz w:val="28"/>
                <w:szCs w:val="28"/>
              </w:rPr>
              <w:t>Е</w:t>
            </w:r>
            <w:r w:rsidRPr="00B1263C">
              <w:rPr>
                <w:sz w:val="28"/>
                <w:szCs w:val="28"/>
                <w:lang w:val="en-US"/>
              </w:rPr>
              <w:t>, RF3</w:t>
            </w:r>
            <w:r w:rsidRPr="00B1263C">
              <w:rPr>
                <w:sz w:val="28"/>
                <w:szCs w:val="28"/>
              </w:rPr>
              <w:t>Ж</w:t>
            </w:r>
            <w:r w:rsidRPr="00B1263C">
              <w:rPr>
                <w:sz w:val="28"/>
                <w:szCs w:val="28"/>
                <w:lang w:val="en-US"/>
              </w:rPr>
              <w:t>, RF3</w:t>
            </w:r>
            <w:r w:rsidRPr="00B1263C">
              <w:rPr>
                <w:sz w:val="28"/>
                <w:szCs w:val="28"/>
              </w:rPr>
              <w:t>З</w:t>
            </w:r>
            <w:r w:rsidRPr="00B1263C">
              <w:rPr>
                <w:sz w:val="28"/>
                <w:szCs w:val="28"/>
                <w:lang w:val="en-US"/>
              </w:rPr>
              <w:t>, RF3</w:t>
            </w:r>
            <w:r w:rsidRPr="00B1263C">
              <w:rPr>
                <w:sz w:val="28"/>
                <w:szCs w:val="28"/>
              </w:rPr>
              <w:t>И</w:t>
            </w:r>
            <w:r w:rsidRPr="00B1263C">
              <w:rPr>
                <w:sz w:val="28"/>
                <w:szCs w:val="28"/>
                <w:lang w:val="en-US"/>
              </w:rPr>
              <w:t>,RF3K</w:t>
            </w:r>
          </w:p>
        </w:tc>
        <w:tc>
          <w:tcPr>
            <w:tcW w:w="1701" w:type="dxa"/>
            <w:vAlign w:val="center"/>
          </w:tcPr>
          <w:p w:rsidR="000F681D" w:rsidRPr="00B1263C" w:rsidRDefault="000F681D" w:rsidP="00494DFF">
            <w:pPr>
              <w:ind w:firstLine="29"/>
              <w:jc w:val="both"/>
              <w:rPr>
                <w:sz w:val="28"/>
                <w:szCs w:val="28"/>
              </w:rPr>
            </w:pPr>
            <w:r w:rsidRPr="00B1263C">
              <w:rPr>
                <w:sz w:val="28"/>
                <w:szCs w:val="28"/>
              </w:rPr>
              <w:t>10 – 30</w:t>
            </w:r>
          </w:p>
        </w:tc>
        <w:tc>
          <w:tcPr>
            <w:tcW w:w="1559" w:type="dxa"/>
            <w:vAlign w:val="center"/>
          </w:tcPr>
          <w:p w:rsidR="000F681D" w:rsidRPr="00B1263C" w:rsidRDefault="000F681D" w:rsidP="00494DFF">
            <w:pPr>
              <w:ind w:firstLine="29"/>
              <w:jc w:val="both"/>
              <w:rPr>
                <w:sz w:val="28"/>
                <w:szCs w:val="28"/>
              </w:rPr>
            </w:pPr>
            <w:r w:rsidRPr="00B1263C">
              <w:rPr>
                <w:sz w:val="28"/>
                <w:szCs w:val="28"/>
              </w:rPr>
              <w:t>20</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1.2</w:t>
            </w:r>
          </w:p>
        </w:tc>
        <w:tc>
          <w:tcPr>
            <w:tcW w:w="2688" w:type="dxa"/>
          </w:tcPr>
          <w:p w:rsidR="000F681D" w:rsidRPr="00B1263C" w:rsidRDefault="000F681D" w:rsidP="00494DFF">
            <w:pPr>
              <w:ind w:firstLine="29"/>
              <w:jc w:val="both"/>
              <w:rPr>
                <w:sz w:val="28"/>
                <w:szCs w:val="28"/>
              </w:rPr>
            </w:pPr>
            <w:r w:rsidRPr="00B1263C">
              <w:rPr>
                <w:sz w:val="28"/>
                <w:szCs w:val="28"/>
              </w:rPr>
              <w:t>Физикалық жағдайға байланысты рөлдік жұмыс RP (Role-Physical Functioning)</w:t>
            </w:r>
          </w:p>
        </w:tc>
        <w:tc>
          <w:tcPr>
            <w:tcW w:w="2835" w:type="dxa"/>
          </w:tcPr>
          <w:p w:rsidR="000F681D" w:rsidRPr="00B1263C" w:rsidRDefault="000F681D" w:rsidP="00494DFF">
            <w:pPr>
              <w:ind w:firstLine="29"/>
              <w:jc w:val="both"/>
              <w:rPr>
                <w:sz w:val="28"/>
                <w:szCs w:val="28"/>
              </w:rPr>
            </w:pPr>
            <w:r w:rsidRPr="00B1263C">
              <w:rPr>
                <w:sz w:val="28"/>
                <w:szCs w:val="28"/>
                <w:lang w:val="en-US"/>
              </w:rPr>
              <w:t>RP</w:t>
            </w:r>
            <w:r w:rsidRPr="00B1263C">
              <w:rPr>
                <w:sz w:val="28"/>
                <w:szCs w:val="28"/>
              </w:rPr>
              <w:t>4А,</w:t>
            </w:r>
            <w:r w:rsidRPr="00B1263C">
              <w:rPr>
                <w:sz w:val="28"/>
                <w:szCs w:val="28"/>
                <w:lang w:val="en-US"/>
              </w:rPr>
              <w:t xml:space="preserve">  RP</w:t>
            </w:r>
            <w:r w:rsidRPr="00B1263C">
              <w:rPr>
                <w:sz w:val="28"/>
                <w:szCs w:val="28"/>
              </w:rPr>
              <w:t>4Б,</w:t>
            </w:r>
            <w:r w:rsidRPr="00B1263C">
              <w:rPr>
                <w:sz w:val="28"/>
                <w:szCs w:val="28"/>
                <w:lang w:val="en-US"/>
              </w:rPr>
              <w:t xml:space="preserve"> RP</w:t>
            </w:r>
            <w:r w:rsidRPr="00B1263C">
              <w:rPr>
                <w:sz w:val="28"/>
                <w:szCs w:val="28"/>
              </w:rPr>
              <w:t xml:space="preserve">4В, </w:t>
            </w:r>
            <w:r w:rsidRPr="00B1263C">
              <w:rPr>
                <w:sz w:val="28"/>
                <w:szCs w:val="28"/>
                <w:lang w:val="en-US"/>
              </w:rPr>
              <w:t>RP4</w:t>
            </w:r>
            <w:r w:rsidRPr="00B1263C">
              <w:rPr>
                <w:sz w:val="28"/>
                <w:szCs w:val="28"/>
              </w:rPr>
              <w:t>Г</w:t>
            </w:r>
          </w:p>
        </w:tc>
        <w:tc>
          <w:tcPr>
            <w:tcW w:w="1701" w:type="dxa"/>
            <w:vAlign w:val="center"/>
          </w:tcPr>
          <w:p w:rsidR="000F681D" w:rsidRPr="00B1263C" w:rsidRDefault="000F681D" w:rsidP="00494DFF">
            <w:pPr>
              <w:ind w:firstLine="29"/>
              <w:jc w:val="both"/>
              <w:rPr>
                <w:sz w:val="28"/>
                <w:szCs w:val="28"/>
              </w:rPr>
            </w:pPr>
            <w:r w:rsidRPr="00B1263C">
              <w:rPr>
                <w:sz w:val="28"/>
                <w:szCs w:val="28"/>
              </w:rPr>
              <w:t>4 – 8</w:t>
            </w:r>
          </w:p>
        </w:tc>
        <w:tc>
          <w:tcPr>
            <w:tcW w:w="1559" w:type="dxa"/>
            <w:vAlign w:val="center"/>
          </w:tcPr>
          <w:p w:rsidR="000F681D" w:rsidRPr="00B1263C" w:rsidRDefault="000F681D" w:rsidP="00494DFF">
            <w:pPr>
              <w:ind w:firstLine="29"/>
              <w:jc w:val="both"/>
              <w:rPr>
                <w:sz w:val="28"/>
                <w:szCs w:val="28"/>
              </w:rPr>
            </w:pPr>
            <w:r w:rsidRPr="00B1263C">
              <w:rPr>
                <w:sz w:val="28"/>
                <w:szCs w:val="28"/>
              </w:rPr>
              <w:t>4</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1.3</w:t>
            </w:r>
          </w:p>
        </w:tc>
        <w:tc>
          <w:tcPr>
            <w:tcW w:w="2688" w:type="dxa"/>
          </w:tcPr>
          <w:p w:rsidR="000F681D" w:rsidRPr="00B1263C" w:rsidRDefault="000F681D" w:rsidP="00494DFF">
            <w:pPr>
              <w:ind w:firstLine="29"/>
              <w:jc w:val="both"/>
              <w:rPr>
                <w:sz w:val="28"/>
                <w:szCs w:val="28"/>
              </w:rPr>
            </w:pPr>
            <w:r w:rsidRPr="00B1263C">
              <w:rPr>
                <w:sz w:val="28"/>
                <w:szCs w:val="28"/>
              </w:rPr>
              <w:t>Ауырсыну қарқындылығы BP (Bodily pain)</w:t>
            </w:r>
          </w:p>
        </w:tc>
        <w:tc>
          <w:tcPr>
            <w:tcW w:w="2835" w:type="dxa"/>
          </w:tcPr>
          <w:p w:rsidR="000F681D" w:rsidRPr="00B1263C" w:rsidRDefault="000F681D" w:rsidP="00494DFF">
            <w:pPr>
              <w:ind w:firstLine="29"/>
              <w:jc w:val="both"/>
              <w:rPr>
                <w:sz w:val="28"/>
                <w:szCs w:val="28"/>
              </w:rPr>
            </w:pPr>
            <w:r w:rsidRPr="00B1263C">
              <w:rPr>
                <w:sz w:val="28"/>
                <w:szCs w:val="28"/>
                <w:lang w:val="en-US"/>
              </w:rPr>
              <w:t>BP</w:t>
            </w:r>
            <w:r w:rsidRPr="00B1263C">
              <w:rPr>
                <w:sz w:val="28"/>
                <w:szCs w:val="28"/>
              </w:rPr>
              <w:t xml:space="preserve">71-ВР76, </w:t>
            </w:r>
            <w:r w:rsidRPr="00B1263C">
              <w:rPr>
                <w:sz w:val="28"/>
                <w:szCs w:val="28"/>
                <w:lang w:val="en-US"/>
              </w:rPr>
              <w:t>BP</w:t>
            </w:r>
            <w:r w:rsidRPr="00B1263C">
              <w:rPr>
                <w:sz w:val="28"/>
                <w:szCs w:val="28"/>
              </w:rPr>
              <w:t>81-ВР86</w:t>
            </w:r>
          </w:p>
        </w:tc>
        <w:tc>
          <w:tcPr>
            <w:tcW w:w="1701" w:type="dxa"/>
            <w:vAlign w:val="center"/>
          </w:tcPr>
          <w:p w:rsidR="000F681D" w:rsidRPr="00B1263C" w:rsidRDefault="000F681D" w:rsidP="00494DFF">
            <w:pPr>
              <w:ind w:firstLine="29"/>
              <w:jc w:val="both"/>
              <w:rPr>
                <w:sz w:val="28"/>
                <w:szCs w:val="28"/>
              </w:rPr>
            </w:pPr>
            <w:r w:rsidRPr="00B1263C">
              <w:rPr>
                <w:sz w:val="28"/>
                <w:szCs w:val="28"/>
              </w:rPr>
              <w:t>2 – 12</w:t>
            </w:r>
          </w:p>
        </w:tc>
        <w:tc>
          <w:tcPr>
            <w:tcW w:w="1559" w:type="dxa"/>
            <w:vAlign w:val="center"/>
          </w:tcPr>
          <w:p w:rsidR="000F681D" w:rsidRPr="00B1263C" w:rsidRDefault="000F681D" w:rsidP="00494DFF">
            <w:pPr>
              <w:ind w:firstLine="29"/>
              <w:jc w:val="both"/>
              <w:rPr>
                <w:sz w:val="28"/>
                <w:szCs w:val="28"/>
              </w:rPr>
            </w:pPr>
            <w:r w:rsidRPr="00B1263C">
              <w:rPr>
                <w:sz w:val="28"/>
                <w:szCs w:val="28"/>
              </w:rPr>
              <w:t>10</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1.4</w:t>
            </w:r>
          </w:p>
        </w:tc>
        <w:tc>
          <w:tcPr>
            <w:tcW w:w="2688" w:type="dxa"/>
          </w:tcPr>
          <w:p w:rsidR="000F681D" w:rsidRPr="00B1263C" w:rsidRDefault="000F681D" w:rsidP="00494DFF">
            <w:pPr>
              <w:ind w:firstLine="29"/>
              <w:jc w:val="both"/>
              <w:rPr>
                <w:sz w:val="28"/>
                <w:szCs w:val="28"/>
                <w:lang w:val="en-US"/>
              </w:rPr>
            </w:pPr>
            <w:r w:rsidRPr="00B1263C">
              <w:rPr>
                <w:sz w:val="28"/>
                <w:szCs w:val="28"/>
              </w:rPr>
              <w:t>Жалпы</w:t>
            </w:r>
            <w:r w:rsidRPr="00B1263C">
              <w:rPr>
                <w:sz w:val="28"/>
                <w:szCs w:val="28"/>
                <w:lang w:val="en-US"/>
              </w:rPr>
              <w:t xml:space="preserve"> </w:t>
            </w:r>
            <w:r w:rsidRPr="00B1263C">
              <w:rPr>
                <w:sz w:val="28"/>
                <w:szCs w:val="28"/>
              </w:rPr>
              <w:t>денсаулық</w:t>
            </w:r>
            <w:r w:rsidRPr="00B1263C">
              <w:rPr>
                <w:sz w:val="28"/>
                <w:szCs w:val="28"/>
                <w:lang w:val="kk-KZ"/>
              </w:rPr>
              <w:t xml:space="preserve"> жағдайы</w:t>
            </w:r>
            <w:r w:rsidRPr="00B1263C">
              <w:rPr>
                <w:sz w:val="28"/>
                <w:szCs w:val="28"/>
                <w:lang w:val="en-US"/>
              </w:rPr>
              <w:t xml:space="preserve"> GH) (General Health)</w:t>
            </w:r>
          </w:p>
        </w:tc>
        <w:tc>
          <w:tcPr>
            <w:tcW w:w="2835" w:type="dxa"/>
          </w:tcPr>
          <w:p w:rsidR="000F681D" w:rsidRPr="00B1263C" w:rsidRDefault="000F681D" w:rsidP="00494DFF">
            <w:pPr>
              <w:ind w:firstLine="29"/>
              <w:jc w:val="both"/>
              <w:rPr>
                <w:sz w:val="28"/>
                <w:szCs w:val="28"/>
                <w:lang w:val="en-US"/>
              </w:rPr>
            </w:pPr>
            <w:r w:rsidRPr="00B1263C">
              <w:rPr>
                <w:sz w:val="28"/>
                <w:szCs w:val="28"/>
                <w:lang w:val="en-US"/>
              </w:rPr>
              <w:t>GH11-GH15, GH11A, GH11</w:t>
            </w:r>
            <w:r w:rsidRPr="00B1263C">
              <w:rPr>
                <w:sz w:val="28"/>
                <w:szCs w:val="28"/>
              </w:rPr>
              <w:t>Б</w:t>
            </w:r>
            <w:r w:rsidRPr="00B1263C">
              <w:rPr>
                <w:sz w:val="28"/>
                <w:szCs w:val="28"/>
                <w:lang w:val="en-US"/>
              </w:rPr>
              <w:t>, GH11</w:t>
            </w:r>
            <w:r w:rsidRPr="00B1263C">
              <w:rPr>
                <w:sz w:val="28"/>
                <w:szCs w:val="28"/>
              </w:rPr>
              <w:t>В</w:t>
            </w:r>
            <w:r w:rsidRPr="00B1263C">
              <w:rPr>
                <w:sz w:val="28"/>
                <w:szCs w:val="28"/>
                <w:lang w:val="en-US"/>
              </w:rPr>
              <w:t>, GH11</w:t>
            </w:r>
            <w:r w:rsidRPr="00B1263C">
              <w:rPr>
                <w:sz w:val="28"/>
                <w:szCs w:val="28"/>
              </w:rPr>
              <w:t>Г</w:t>
            </w:r>
          </w:p>
        </w:tc>
        <w:tc>
          <w:tcPr>
            <w:tcW w:w="1701" w:type="dxa"/>
            <w:vAlign w:val="center"/>
          </w:tcPr>
          <w:p w:rsidR="000F681D" w:rsidRPr="00B1263C" w:rsidRDefault="000F681D" w:rsidP="00494DFF">
            <w:pPr>
              <w:ind w:firstLine="29"/>
              <w:jc w:val="both"/>
              <w:rPr>
                <w:sz w:val="28"/>
                <w:szCs w:val="28"/>
              </w:rPr>
            </w:pPr>
            <w:r w:rsidRPr="00B1263C">
              <w:rPr>
                <w:sz w:val="28"/>
                <w:szCs w:val="28"/>
              </w:rPr>
              <w:t>5 – 25</w:t>
            </w:r>
          </w:p>
        </w:tc>
        <w:tc>
          <w:tcPr>
            <w:tcW w:w="1559" w:type="dxa"/>
            <w:vAlign w:val="center"/>
          </w:tcPr>
          <w:p w:rsidR="000F681D" w:rsidRPr="00B1263C" w:rsidRDefault="000F681D" w:rsidP="00494DFF">
            <w:pPr>
              <w:ind w:firstLine="29"/>
              <w:jc w:val="both"/>
              <w:rPr>
                <w:sz w:val="28"/>
                <w:szCs w:val="28"/>
              </w:rPr>
            </w:pPr>
            <w:r w:rsidRPr="00B1263C">
              <w:rPr>
                <w:sz w:val="28"/>
                <w:szCs w:val="28"/>
              </w:rPr>
              <w:t>20</w:t>
            </w:r>
          </w:p>
        </w:tc>
      </w:tr>
      <w:tr w:rsidR="000F681D" w:rsidRPr="00B1263C" w:rsidTr="0043579A">
        <w:trPr>
          <w:trHeight w:val="449"/>
          <w:jc w:val="center"/>
        </w:trPr>
        <w:tc>
          <w:tcPr>
            <w:tcW w:w="851" w:type="dxa"/>
            <w:vAlign w:val="center"/>
          </w:tcPr>
          <w:p w:rsidR="000F681D" w:rsidRPr="00B1263C" w:rsidRDefault="000F681D" w:rsidP="00494DFF">
            <w:pPr>
              <w:jc w:val="both"/>
              <w:rPr>
                <w:b/>
                <w:bCs/>
                <w:sz w:val="28"/>
                <w:szCs w:val="28"/>
              </w:rPr>
            </w:pPr>
            <w:r w:rsidRPr="00B1263C">
              <w:rPr>
                <w:b/>
                <w:bCs/>
                <w:sz w:val="28"/>
                <w:szCs w:val="28"/>
              </w:rPr>
              <w:t>2</w:t>
            </w:r>
          </w:p>
        </w:tc>
        <w:tc>
          <w:tcPr>
            <w:tcW w:w="8783" w:type="dxa"/>
            <w:gridSpan w:val="4"/>
            <w:vAlign w:val="center"/>
          </w:tcPr>
          <w:p w:rsidR="000F681D" w:rsidRPr="00B1263C" w:rsidRDefault="000F681D" w:rsidP="00494DFF">
            <w:pPr>
              <w:jc w:val="both"/>
              <w:rPr>
                <w:sz w:val="28"/>
                <w:szCs w:val="28"/>
              </w:rPr>
            </w:pPr>
            <w:r w:rsidRPr="00B1263C">
              <w:rPr>
                <w:b/>
                <w:bCs/>
                <w:sz w:val="28"/>
                <w:szCs w:val="28"/>
              </w:rPr>
              <w:t xml:space="preserve">Денсаулықтың психологиялық </w:t>
            </w:r>
            <w:r w:rsidRPr="00B1263C">
              <w:rPr>
                <w:b/>
                <w:bCs/>
                <w:sz w:val="28"/>
                <w:szCs w:val="28"/>
                <w:lang w:val="kk-KZ"/>
              </w:rPr>
              <w:t xml:space="preserve">компоненті </w:t>
            </w:r>
            <w:r w:rsidRPr="00B1263C">
              <w:rPr>
                <w:b/>
                <w:bCs/>
                <w:sz w:val="28"/>
                <w:szCs w:val="28"/>
              </w:rPr>
              <w:t>MH (MentalHealth)</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2.1</w:t>
            </w:r>
          </w:p>
        </w:tc>
        <w:tc>
          <w:tcPr>
            <w:tcW w:w="2688" w:type="dxa"/>
          </w:tcPr>
          <w:p w:rsidR="000F681D" w:rsidRPr="00B1263C" w:rsidRDefault="000F681D" w:rsidP="00494DFF">
            <w:pPr>
              <w:jc w:val="both"/>
              <w:rPr>
                <w:sz w:val="28"/>
                <w:szCs w:val="28"/>
              </w:rPr>
            </w:pPr>
            <w:r w:rsidRPr="00B1263C">
              <w:rPr>
                <w:sz w:val="28"/>
                <w:szCs w:val="28"/>
                <w:lang w:val="kk-KZ"/>
              </w:rPr>
              <w:t>Ө</w:t>
            </w:r>
            <w:r w:rsidRPr="00B1263C">
              <w:rPr>
                <w:sz w:val="28"/>
                <w:szCs w:val="28"/>
              </w:rPr>
              <w:t>мірлік белсенділік VT (Vitality)</w:t>
            </w:r>
          </w:p>
        </w:tc>
        <w:tc>
          <w:tcPr>
            <w:tcW w:w="2835" w:type="dxa"/>
          </w:tcPr>
          <w:p w:rsidR="000F681D" w:rsidRPr="00B1263C" w:rsidRDefault="000F681D" w:rsidP="00494DFF">
            <w:pPr>
              <w:jc w:val="both"/>
              <w:rPr>
                <w:sz w:val="28"/>
                <w:szCs w:val="28"/>
              </w:rPr>
            </w:pPr>
            <w:r w:rsidRPr="00B1263C">
              <w:rPr>
                <w:sz w:val="28"/>
                <w:szCs w:val="28"/>
                <w:lang w:val="en-US"/>
              </w:rPr>
              <w:t>VT9A</w:t>
            </w:r>
            <w:r w:rsidRPr="00B1263C">
              <w:rPr>
                <w:sz w:val="28"/>
                <w:szCs w:val="28"/>
              </w:rPr>
              <w:t>,</w:t>
            </w:r>
            <w:r w:rsidRPr="00B1263C">
              <w:rPr>
                <w:sz w:val="28"/>
                <w:szCs w:val="28"/>
                <w:lang w:val="en-US"/>
              </w:rPr>
              <w:t>VT9</w:t>
            </w:r>
            <w:r w:rsidRPr="00B1263C">
              <w:rPr>
                <w:sz w:val="28"/>
                <w:szCs w:val="28"/>
              </w:rPr>
              <w:t>Д,</w:t>
            </w:r>
            <w:r w:rsidRPr="00B1263C">
              <w:rPr>
                <w:sz w:val="28"/>
                <w:szCs w:val="28"/>
                <w:lang w:val="en-US"/>
              </w:rPr>
              <w:t>VT9</w:t>
            </w:r>
            <w:r w:rsidRPr="00B1263C">
              <w:rPr>
                <w:sz w:val="28"/>
                <w:szCs w:val="28"/>
              </w:rPr>
              <w:t>Ж,</w:t>
            </w:r>
            <w:r w:rsidRPr="00B1263C">
              <w:rPr>
                <w:sz w:val="28"/>
                <w:szCs w:val="28"/>
                <w:lang w:val="en-US"/>
              </w:rPr>
              <w:t>VT9</w:t>
            </w:r>
            <w:r w:rsidRPr="00B1263C">
              <w:rPr>
                <w:sz w:val="28"/>
                <w:szCs w:val="28"/>
              </w:rPr>
              <w:t>И</w:t>
            </w:r>
          </w:p>
        </w:tc>
        <w:tc>
          <w:tcPr>
            <w:tcW w:w="1701" w:type="dxa"/>
            <w:vAlign w:val="center"/>
          </w:tcPr>
          <w:p w:rsidR="000F681D" w:rsidRPr="00B1263C" w:rsidRDefault="000F681D" w:rsidP="00494DFF">
            <w:pPr>
              <w:jc w:val="both"/>
              <w:rPr>
                <w:sz w:val="28"/>
                <w:szCs w:val="28"/>
              </w:rPr>
            </w:pPr>
            <w:r w:rsidRPr="00B1263C">
              <w:rPr>
                <w:sz w:val="28"/>
                <w:szCs w:val="28"/>
              </w:rPr>
              <w:t>4 – 24</w:t>
            </w:r>
          </w:p>
        </w:tc>
        <w:tc>
          <w:tcPr>
            <w:tcW w:w="1559" w:type="dxa"/>
            <w:vAlign w:val="center"/>
          </w:tcPr>
          <w:p w:rsidR="000F681D" w:rsidRPr="00B1263C" w:rsidRDefault="000F681D" w:rsidP="00494DFF">
            <w:pPr>
              <w:jc w:val="both"/>
              <w:rPr>
                <w:sz w:val="28"/>
                <w:szCs w:val="28"/>
              </w:rPr>
            </w:pPr>
            <w:r w:rsidRPr="00B1263C">
              <w:rPr>
                <w:sz w:val="28"/>
                <w:szCs w:val="28"/>
              </w:rPr>
              <w:t>20</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2.2</w:t>
            </w:r>
          </w:p>
        </w:tc>
        <w:tc>
          <w:tcPr>
            <w:tcW w:w="2688" w:type="dxa"/>
          </w:tcPr>
          <w:p w:rsidR="000F681D" w:rsidRPr="00B1263C" w:rsidRDefault="000F681D" w:rsidP="00494DFF">
            <w:pPr>
              <w:jc w:val="both"/>
              <w:rPr>
                <w:sz w:val="28"/>
                <w:szCs w:val="28"/>
                <w:lang w:val="en-US"/>
              </w:rPr>
            </w:pPr>
            <w:r w:rsidRPr="00B1263C">
              <w:rPr>
                <w:sz w:val="28"/>
                <w:szCs w:val="28"/>
                <w:lang w:val="kk-KZ"/>
              </w:rPr>
              <w:t>Ә</w:t>
            </w:r>
            <w:r w:rsidRPr="00B1263C">
              <w:rPr>
                <w:sz w:val="28"/>
                <w:szCs w:val="28"/>
              </w:rPr>
              <w:t>леуметтік</w:t>
            </w:r>
            <w:r w:rsidRPr="00B1263C">
              <w:rPr>
                <w:sz w:val="28"/>
                <w:szCs w:val="28"/>
                <w:lang w:val="en-US"/>
              </w:rPr>
              <w:t xml:space="preserve"> </w:t>
            </w:r>
            <w:r w:rsidRPr="00B1263C">
              <w:rPr>
                <w:sz w:val="28"/>
                <w:szCs w:val="28"/>
              </w:rPr>
              <w:t>қызмет</w:t>
            </w:r>
            <w:r w:rsidRPr="00B1263C">
              <w:rPr>
                <w:sz w:val="28"/>
                <w:szCs w:val="28"/>
                <w:lang w:val="en-US"/>
              </w:rPr>
              <w:t xml:space="preserve"> SF (Social Functioning)</w:t>
            </w:r>
          </w:p>
        </w:tc>
        <w:tc>
          <w:tcPr>
            <w:tcW w:w="2835" w:type="dxa"/>
          </w:tcPr>
          <w:p w:rsidR="000F681D" w:rsidRPr="00B1263C" w:rsidRDefault="000F681D" w:rsidP="00494DFF">
            <w:pPr>
              <w:jc w:val="both"/>
              <w:rPr>
                <w:sz w:val="28"/>
                <w:szCs w:val="28"/>
                <w:lang w:val="en-US"/>
              </w:rPr>
            </w:pPr>
            <w:r w:rsidRPr="00B1263C">
              <w:rPr>
                <w:sz w:val="28"/>
                <w:szCs w:val="28"/>
                <w:lang w:val="en-US"/>
              </w:rPr>
              <w:t>SF6A, SF6</w:t>
            </w:r>
            <w:r w:rsidRPr="00B1263C">
              <w:rPr>
                <w:sz w:val="28"/>
                <w:szCs w:val="28"/>
              </w:rPr>
              <w:t>Б</w:t>
            </w:r>
            <w:r w:rsidRPr="00B1263C">
              <w:rPr>
                <w:sz w:val="28"/>
                <w:szCs w:val="28"/>
                <w:lang w:val="en-US"/>
              </w:rPr>
              <w:t>, SF6</w:t>
            </w:r>
            <w:r w:rsidRPr="00B1263C">
              <w:rPr>
                <w:sz w:val="28"/>
                <w:szCs w:val="28"/>
              </w:rPr>
              <w:t>В</w:t>
            </w:r>
            <w:r w:rsidRPr="00B1263C">
              <w:rPr>
                <w:sz w:val="28"/>
                <w:szCs w:val="28"/>
                <w:lang w:val="en-US"/>
              </w:rPr>
              <w:t>, SF6</w:t>
            </w:r>
            <w:r w:rsidRPr="00B1263C">
              <w:rPr>
                <w:sz w:val="28"/>
                <w:szCs w:val="28"/>
              </w:rPr>
              <w:t>Г</w:t>
            </w:r>
            <w:r w:rsidRPr="00B1263C">
              <w:rPr>
                <w:sz w:val="28"/>
                <w:szCs w:val="28"/>
                <w:lang w:val="en-US"/>
              </w:rPr>
              <w:t>, SF6</w:t>
            </w:r>
            <w:r w:rsidRPr="00B1263C">
              <w:rPr>
                <w:sz w:val="28"/>
                <w:szCs w:val="28"/>
              </w:rPr>
              <w:t>Д</w:t>
            </w:r>
            <w:r w:rsidRPr="00B1263C">
              <w:rPr>
                <w:sz w:val="28"/>
                <w:szCs w:val="28"/>
                <w:lang w:val="en-US"/>
              </w:rPr>
              <w:t>,  SF10</w:t>
            </w:r>
          </w:p>
        </w:tc>
        <w:tc>
          <w:tcPr>
            <w:tcW w:w="1701" w:type="dxa"/>
            <w:vAlign w:val="center"/>
          </w:tcPr>
          <w:p w:rsidR="000F681D" w:rsidRPr="00B1263C" w:rsidRDefault="000F681D" w:rsidP="00494DFF">
            <w:pPr>
              <w:jc w:val="both"/>
              <w:rPr>
                <w:sz w:val="28"/>
                <w:szCs w:val="28"/>
              </w:rPr>
            </w:pPr>
            <w:r w:rsidRPr="00B1263C">
              <w:rPr>
                <w:sz w:val="28"/>
                <w:szCs w:val="28"/>
              </w:rPr>
              <w:t>2 – 10</w:t>
            </w:r>
          </w:p>
        </w:tc>
        <w:tc>
          <w:tcPr>
            <w:tcW w:w="1559" w:type="dxa"/>
            <w:vAlign w:val="center"/>
          </w:tcPr>
          <w:p w:rsidR="000F681D" w:rsidRPr="00B1263C" w:rsidRDefault="000F681D" w:rsidP="00494DFF">
            <w:pPr>
              <w:jc w:val="both"/>
              <w:rPr>
                <w:sz w:val="28"/>
                <w:szCs w:val="28"/>
              </w:rPr>
            </w:pPr>
            <w:r w:rsidRPr="00B1263C">
              <w:rPr>
                <w:sz w:val="28"/>
                <w:szCs w:val="28"/>
              </w:rPr>
              <w:t>8</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2.3</w:t>
            </w:r>
          </w:p>
        </w:tc>
        <w:tc>
          <w:tcPr>
            <w:tcW w:w="2688" w:type="dxa"/>
          </w:tcPr>
          <w:p w:rsidR="000F681D" w:rsidRPr="00B1263C" w:rsidRDefault="000F681D" w:rsidP="00494DFF">
            <w:pPr>
              <w:jc w:val="both"/>
              <w:rPr>
                <w:sz w:val="28"/>
                <w:szCs w:val="28"/>
              </w:rPr>
            </w:pPr>
            <w:r w:rsidRPr="00B1263C">
              <w:rPr>
                <w:sz w:val="28"/>
                <w:szCs w:val="28"/>
              </w:rPr>
              <w:t>Эмоциялық жағдайға байланысты рөлдік жұмыс RE (Role-Emotional)</w:t>
            </w:r>
          </w:p>
        </w:tc>
        <w:tc>
          <w:tcPr>
            <w:tcW w:w="2835" w:type="dxa"/>
          </w:tcPr>
          <w:p w:rsidR="000F681D" w:rsidRPr="00B1263C" w:rsidRDefault="000F681D" w:rsidP="00494DFF">
            <w:pPr>
              <w:jc w:val="both"/>
              <w:rPr>
                <w:sz w:val="28"/>
                <w:szCs w:val="28"/>
                <w:lang w:val="en-US"/>
              </w:rPr>
            </w:pPr>
            <w:r w:rsidRPr="00B1263C">
              <w:rPr>
                <w:sz w:val="28"/>
                <w:szCs w:val="28"/>
                <w:lang w:val="en-US"/>
              </w:rPr>
              <w:t>RE</w:t>
            </w:r>
            <w:r w:rsidRPr="00B1263C">
              <w:rPr>
                <w:sz w:val="28"/>
                <w:szCs w:val="28"/>
              </w:rPr>
              <w:t xml:space="preserve">5А, </w:t>
            </w:r>
            <w:r w:rsidRPr="00B1263C">
              <w:rPr>
                <w:sz w:val="28"/>
                <w:szCs w:val="28"/>
                <w:lang w:val="en-US"/>
              </w:rPr>
              <w:t>RE</w:t>
            </w:r>
            <w:r w:rsidRPr="00B1263C">
              <w:rPr>
                <w:sz w:val="28"/>
                <w:szCs w:val="28"/>
              </w:rPr>
              <w:t xml:space="preserve">5Б, </w:t>
            </w:r>
            <w:r w:rsidRPr="00B1263C">
              <w:rPr>
                <w:sz w:val="28"/>
                <w:szCs w:val="28"/>
                <w:lang w:val="en-US"/>
              </w:rPr>
              <w:t>RE</w:t>
            </w:r>
            <w:r w:rsidRPr="00B1263C">
              <w:rPr>
                <w:sz w:val="28"/>
                <w:szCs w:val="28"/>
              </w:rPr>
              <w:t>5В</w:t>
            </w:r>
          </w:p>
        </w:tc>
        <w:tc>
          <w:tcPr>
            <w:tcW w:w="1701" w:type="dxa"/>
            <w:vAlign w:val="center"/>
          </w:tcPr>
          <w:p w:rsidR="000F681D" w:rsidRPr="00B1263C" w:rsidRDefault="000F681D" w:rsidP="00494DFF">
            <w:pPr>
              <w:jc w:val="both"/>
              <w:rPr>
                <w:sz w:val="28"/>
                <w:szCs w:val="28"/>
              </w:rPr>
            </w:pPr>
            <w:r w:rsidRPr="00B1263C">
              <w:rPr>
                <w:sz w:val="28"/>
                <w:szCs w:val="28"/>
              </w:rPr>
              <w:t>3 - 6</w:t>
            </w:r>
          </w:p>
        </w:tc>
        <w:tc>
          <w:tcPr>
            <w:tcW w:w="1559" w:type="dxa"/>
            <w:vAlign w:val="center"/>
          </w:tcPr>
          <w:p w:rsidR="000F681D" w:rsidRPr="00B1263C" w:rsidRDefault="000F681D" w:rsidP="00494DFF">
            <w:pPr>
              <w:jc w:val="both"/>
              <w:rPr>
                <w:sz w:val="28"/>
                <w:szCs w:val="28"/>
              </w:rPr>
            </w:pPr>
            <w:r w:rsidRPr="00B1263C">
              <w:rPr>
                <w:sz w:val="28"/>
                <w:szCs w:val="28"/>
              </w:rPr>
              <w:t>3</w:t>
            </w:r>
          </w:p>
        </w:tc>
      </w:tr>
      <w:tr w:rsidR="000F681D" w:rsidRPr="00B1263C" w:rsidTr="0043579A">
        <w:trPr>
          <w:jc w:val="center"/>
        </w:trPr>
        <w:tc>
          <w:tcPr>
            <w:tcW w:w="851" w:type="dxa"/>
          </w:tcPr>
          <w:p w:rsidR="000F681D" w:rsidRPr="00B1263C" w:rsidRDefault="000F681D" w:rsidP="00494DFF">
            <w:pPr>
              <w:jc w:val="both"/>
              <w:rPr>
                <w:sz w:val="28"/>
                <w:szCs w:val="28"/>
              </w:rPr>
            </w:pPr>
            <w:r w:rsidRPr="00B1263C">
              <w:rPr>
                <w:sz w:val="28"/>
                <w:szCs w:val="28"/>
              </w:rPr>
              <w:t>2.4</w:t>
            </w:r>
          </w:p>
        </w:tc>
        <w:tc>
          <w:tcPr>
            <w:tcW w:w="2688" w:type="dxa"/>
          </w:tcPr>
          <w:p w:rsidR="000F681D" w:rsidRPr="00B1263C" w:rsidRDefault="000F681D" w:rsidP="00494DFF">
            <w:pPr>
              <w:jc w:val="both"/>
              <w:rPr>
                <w:sz w:val="28"/>
                <w:szCs w:val="28"/>
                <w:lang w:val="en-US"/>
              </w:rPr>
            </w:pPr>
            <w:r w:rsidRPr="00B1263C">
              <w:rPr>
                <w:sz w:val="28"/>
                <w:szCs w:val="28"/>
                <w:lang w:val="kk-KZ"/>
              </w:rPr>
              <w:t>П</w:t>
            </w:r>
            <w:r w:rsidRPr="00B1263C">
              <w:rPr>
                <w:sz w:val="28"/>
                <w:szCs w:val="28"/>
              </w:rPr>
              <w:t>сихикалық</w:t>
            </w:r>
            <w:r w:rsidRPr="00B1263C">
              <w:rPr>
                <w:sz w:val="28"/>
                <w:szCs w:val="28"/>
                <w:lang w:val="en-US"/>
              </w:rPr>
              <w:t xml:space="preserve"> </w:t>
            </w:r>
            <w:r w:rsidRPr="00B1263C">
              <w:rPr>
                <w:sz w:val="28"/>
                <w:szCs w:val="28"/>
              </w:rPr>
              <w:t>денсаулық</w:t>
            </w:r>
            <w:r w:rsidRPr="00B1263C">
              <w:rPr>
                <w:sz w:val="28"/>
                <w:szCs w:val="28"/>
                <w:lang w:val="en-US"/>
              </w:rPr>
              <w:t xml:space="preserve"> MH (Mental Health)</w:t>
            </w:r>
          </w:p>
        </w:tc>
        <w:tc>
          <w:tcPr>
            <w:tcW w:w="2835" w:type="dxa"/>
          </w:tcPr>
          <w:p w:rsidR="000F681D" w:rsidRPr="00B1263C" w:rsidRDefault="000F681D" w:rsidP="00494DFF">
            <w:pPr>
              <w:jc w:val="both"/>
              <w:rPr>
                <w:sz w:val="28"/>
                <w:szCs w:val="28"/>
              </w:rPr>
            </w:pPr>
            <w:r w:rsidRPr="00B1263C">
              <w:rPr>
                <w:sz w:val="28"/>
                <w:szCs w:val="28"/>
              </w:rPr>
              <w:t>МН9Б, МН9В, МН9Г, МН9Е, МН9З</w:t>
            </w:r>
          </w:p>
        </w:tc>
        <w:tc>
          <w:tcPr>
            <w:tcW w:w="1701" w:type="dxa"/>
            <w:vAlign w:val="center"/>
          </w:tcPr>
          <w:p w:rsidR="000F681D" w:rsidRPr="00B1263C" w:rsidRDefault="000F681D" w:rsidP="00494DFF">
            <w:pPr>
              <w:jc w:val="both"/>
              <w:rPr>
                <w:sz w:val="28"/>
                <w:szCs w:val="28"/>
              </w:rPr>
            </w:pPr>
            <w:r w:rsidRPr="00B1263C">
              <w:rPr>
                <w:sz w:val="28"/>
                <w:szCs w:val="28"/>
              </w:rPr>
              <w:t>5 – 30</w:t>
            </w:r>
          </w:p>
        </w:tc>
        <w:tc>
          <w:tcPr>
            <w:tcW w:w="1559" w:type="dxa"/>
            <w:vAlign w:val="center"/>
          </w:tcPr>
          <w:p w:rsidR="000F681D" w:rsidRPr="00B1263C" w:rsidRDefault="000F681D" w:rsidP="00494DFF">
            <w:pPr>
              <w:jc w:val="both"/>
              <w:rPr>
                <w:sz w:val="28"/>
                <w:szCs w:val="28"/>
              </w:rPr>
            </w:pPr>
            <w:r w:rsidRPr="00B1263C">
              <w:rPr>
                <w:sz w:val="28"/>
                <w:szCs w:val="28"/>
              </w:rPr>
              <w:t>25</w:t>
            </w:r>
          </w:p>
        </w:tc>
      </w:tr>
      <w:tr w:rsidR="00494DFF" w:rsidRPr="00B1263C" w:rsidTr="007309D3">
        <w:trPr>
          <w:jc w:val="center"/>
        </w:trPr>
        <w:tc>
          <w:tcPr>
            <w:tcW w:w="9634" w:type="dxa"/>
            <w:gridSpan w:val="5"/>
          </w:tcPr>
          <w:p w:rsidR="00494DFF" w:rsidRPr="00B1263C" w:rsidRDefault="00494DFF" w:rsidP="00494DFF">
            <w:pPr>
              <w:jc w:val="both"/>
              <w:rPr>
                <w:sz w:val="28"/>
                <w:szCs w:val="28"/>
              </w:rPr>
            </w:pPr>
            <w:r w:rsidRPr="00B1263C">
              <w:rPr>
                <w:sz w:val="28"/>
                <w:szCs w:val="28"/>
              </w:rPr>
              <w:t>Ескерту: [</w:t>
            </w:r>
            <w:r w:rsidRPr="00B1263C">
              <w:rPr>
                <w:sz w:val="28"/>
                <w:szCs w:val="28"/>
                <w:lang w:val="kk-KZ"/>
              </w:rPr>
              <w:t>124] дереккөздер</w:t>
            </w:r>
            <w:r w:rsidRPr="00B1263C">
              <w:rPr>
                <w:kern w:val="36"/>
                <w:sz w:val="28"/>
                <w:szCs w:val="28"/>
                <w:shd w:val="clear" w:color="auto" w:fill="FFFFFF"/>
                <w:lang w:val="kk-KZ"/>
              </w:rPr>
              <w:t xml:space="preserve"> негізінде автор</w:t>
            </w:r>
            <w:r w:rsidRPr="00B1263C">
              <w:rPr>
                <w:sz w:val="28"/>
                <w:szCs w:val="28"/>
              </w:rPr>
              <w:t xml:space="preserve"> құрастырған</w:t>
            </w:r>
          </w:p>
        </w:tc>
      </w:tr>
    </w:tbl>
    <w:p w:rsidR="004F0604" w:rsidRPr="00B1263C" w:rsidRDefault="004F0604" w:rsidP="002E4DA3">
      <w:pPr>
        <w:tabs>
          <w:tab w:val="left" w:pos="709"/>
        </w:tabs>
        <w:ind w:firstLine="709"/>
        <w:jc w:val="both"/>
        <w:rPr>
          <w:sz w:val="28"/>
          <w:szCs w:val="28"/>
          <w:lang w:val="kk-KZ"/>
        </w:rPr>
      </w:pPr>
    </w:p>
    <w:p w:rsidR="004F0604" w:rsidRPr="00050D61" w:rsidRDefault="004F0604" w:rsidP="00B025D5">
      <w:pPr>
        <w:ind w:firstLine="709"/>
        <w:jc w:val="both"/>
        <w:rPr>
          <w:sz w:val="28"/>
          <w:szCs w:val="28"/>
          <w:lang w:val="kk-KZ"/>
        </w:rPr>
      </w:pPr>
      <w:r w:rsidRPr="00050D61">
        <w:rPr>
          <w:sz w:val="28"/>
          <w:szCs w:val="28"/>
          <w:lang w:val="kk-KZ"/>
        </w:rPr>
        <w:t xml:space="preserve">Сауалнама адамның денсаулығына әсер ететін адам өмірінің барлық аспектілеріне қанағаттану мен қанағаттанудың жалпы жағдайын көрсетеді. </w:t>
      </w:r>
    </w:p>
    <w:p w:rsidR="004F0604" w:rsidRPr="00050D61" w:rsidRDefault="004F0604" w:rsidP="00B025D5">
      <w:pPr>
        <w:ind w:firstLine="709"/>
        <w:jc w:val="both"/>
        <w:rPr>
          <w:sz w:val="28"/>
          <w:szCs w:val="28"/>
          <w:lang w:val="kk-KZ"/>
        </w:rPr>
      </w:pPr>
      <w:r w:rsidRPr="00050D61">
        <w:rPr>
          <w:sz w:val="28"/>
          <w:szCs w:val="28"/>
          <w:lang w:val="kk-KZ"/>
        </w:rPr>
        <w:lastRenderedPageBreak/>
        <w:t xml:space="preserve">SF-36 сегіз санатқа бөлінеді: физикалық күтім, рөлдік (физикалық) күтім, аурудың қарқындылығы, жалпы денсаулық, өмір сүруге бейімділік, әлеуметтік қызмет, эмоционалды қызмет және психологиялық денсаулық. </w:t>
      </w:r>
    </w:p>
    <w:p w:rsidR="004F0604" w:rsidRPr="00050D61" w:rsidRDefault="004F0604" w:rsidP="00B025D5">
      <w:pPr>
        <w:ind w:firstLine="709"/>
        <w:jc w:val="both"/>
        <w:rPr>
          <w:sz w:val="28"/>
          <w:szCs w:val="28"/>
          <w:lang w:val="kk-KZ"/>
        </w:rPr>
      </w:pPr>
      <w:r w:rsidRPr="00050D61">
        <w:rPr>
          <w:sz w:val="28"/>
          <w:szCs w:val="28"/>
          <w:lang w:val="kk-KZ"/>
        </w:rPr>
        <w:t xml:space="preserve">Әр шкала бойынша көрсеткіш неғұрлым жоғары болса (0-ден 100-ге дейін), таңдалған шкала бойынша балл соғұрлым жоғары болады. Олардың ішінде екі параметр қалыптасады: денсаулықтың психологиялық және физикалық компоненттері. </w:t>
      </w:r>
    </w:p>
    <w:p w:rsidR="007309D3" w:rsidRPr="00050D61" w:rsidRDefault="004F0604" w:rsidP="00B025D5">
      <w:pPr>
        <w:ind w:firstLine="709"/>
        <w:jc w:val="both"/>
        <w:rPr>
          <w:sz w:val="28"/>
          <w:szCs w:val="28"/>
          <w:lang w:val="kk-KZ"/>
        </w:rPr>
      </w:pPr>
      <w:r w:rsidRPr="00050D61">
        <w:rPr>
          <w:sz w:val="28"/>
          <w:szCs w:val="28"/>
          <w:lang w:val="kk-KZ"/>
        </w:rPr>
        <w:t>Осылайша, Mos-SF-36 сауалнамасы сенімді құрал болып табылады. Бұл адам денсаулығының психологиялық компонентін және олардың өмір сүру сапасын анықтауға мүмкіндік береді</w:t>
      </w:r>
    </w:p>
    <w:p w:rsidR="007309D3" w:rsidRPr="00B1263C" w:rsidRDefault="007309D3" w:rsidP="002E4DA3">
      <w:pPr>
        <w:tabs>
          <w:tab w:val="left" w:pos="709"/>
        </w:tabs>
        <w:ind w:firstLine="709"/>
        <w:jc w:val="both"/>
        <w:rPr>
          <w:sz w:val="28"/>
          <w:szCs w:val="28"/>
          <w:lang w:val="kk-KZ"/>
        </w:rPr>
      </w:pPr>
    </w:p>
    <w:p w:rsidR="000F681D" w:rsidRPr="00B1263C" w:rsidRDefault="000F681D" w:rsidP="002E4DA3">
      <w:pPr>
        <w:tabs>
          <w:tab w:val="left" w:pos="709"/>
        </w:tabs>
        <w:ind w:firstLine="709"/>
        <w:jc w:val="both"/>
        <w:rPr>
          <w:sz w:val="28"/>
          <w:szCs w:val="28"/>
          <w:lang w:val="kk-KZ"/>
        </w:rPr>
      </w:pPr>
      <w:r w:rsidRPr="00B1263C">
        <w:rPr>
          <w:sz w:val="28"/>
          <w:szCs w:val="28"/>
          <w:lang w:val="kk-KZ"/>
        </w:rPr>
        <w:t>Денсаулықтың PH физикалық компонентінің жалпы мәні (37) формула бойынша есептеледі:</w:t>
      </w:r>
    </w:p>
    <w:p w:rsidR="000F681D" w:rsidRPr="00B1263C" w:rsidRDefault="000F681D" w:rsidP="00494DFF">
      <w:pPr>
        <w:tabs>
          <w:tab w:val="left" w:pos="709"/>
        </w:tabs>
        <w:ind w:firstLine="709"/>
        <w:jc w:val="center"/>
        <w:rPr>
          <w:sz w:val="28"/>
          <w:szCs w:val="28"/>
          <w:lang w:val="kk-KZ"/>
        </w:rPr>
      </w:pPr>
      <w:r w:rsidRPr="00B1263C">
        <w:rPr>
          <w:position w:val="-30"/>
          <w:sz w:val="28"/>
          <w:szCs w:val="28"/>
        </w:rPr>
        <w:object w:dxaOrig="2740" w:dyaOrig="720">
          <v:shape id="_x0000_i1082" type="#_x0000_t75" style="width:139.5pt;height:36pt" o:ole="">
            <v:imagedata r:id="rId168" o:title=""/>
          </v:shape>
          <o:OLEObject Type="Embed" ProgID="Equation.3" ShapeID="_x0000_i1082" DrawAspect="Content" ObjectID="_1746434830" r:id="rId169"/>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(37)</w:t>
      </w:r>
    </w:p>
    <w:p w:rsidR="000F681D" w:rsidRPr="00B1263C" w:rsidRDefault="000F681D" w:rsidP="002E4DA3">
      <w:pPr>
        <w:tabs>
          <w:tab w:val="left" w:pos="709"/>
        </w:tabs>
        <w:ind w:firstLine="709"/>
        <w:jc w:val="both"/>
        <w:rPr>
          <w:sz w:val="28"/>
          <w:szCs w:val="28"/>
          <w:lang w:val="kk-KZ"/>
        </w:rPr>
      </w:pPr>
      <w:r w:rsidRPr="00B1263C">
        <w:rPr>
          <w:sz w:val="28"/>
          <w:szCs w:val="28"/>
          <w:lang w:val="kk-KZ"/>
        </w:rPr>
        <w:tab/>
      </w:r>
    </w:p>
    <w:p w:rsidR="000F681D" w:rsidRPr="00B1263C" w:rsidRDefault="000F681D" w:rsidP="002E4DA3">
      <w:pPr>
        <w:tabs>
          <w:tab w:val="left" w:pos="709"/>
        </w:tabs>
        <w:ind w:firstLine="709"/>
        <w:jc w:val="both"/>
        <w:rPr>
          <w:sz w:val="28"/>
          <w:szCs w:val="28"/>
          <w:lang w:val="kk-KZ"/>
        </w:rPr>
      </w:pPr>
      <w:r w:rsidRPr="00B1263C">
        <w:rPr>
          <w:sz w:val="28"/>
          <w:szCs w:val="28"/>
          <w:lang w:val="kk-KZ"/>
        </w:rPr>
        <w:t>МН денсаулықтың психологиялық компонентінің жалпы мәні (38) формула бойынша есептеледі:</w:t>
      </w:r>
    </w:p>
    <w:p w:rsidR="000F681D" w:rsidRPr="00B1263C" w:rsidRDefault="000F681D" w:rsidP="002E4DA3">
      <w:pPr>
        <w:tabs>
          <w:tab w:val="left" w:pos="709"/>
        </w:tabs>
        <w:ind w:firstLine="709"/>
        <w:jc w:val="both"/>
        <w:rPr>
          <w:sz w:val="28"/>
          <w:szCs w:val="28"/>
          <w:lang w:val="kk-KZ"/>
        </w:rPr>
      </w:pPr>
    </w:p>
    <w:p w:rsidR="000F681D" w:rsidRPr="00B1263C" w:rsidRDefault="000F681D" w:rsidP="00494DFF">
      <w:pPr>
        <w:tabs>
          <w:tab w:val="left" w:pos="709"/>
        </w:tabs>
        <w:ind w:firstLine="709"/>
        <w:jc w:val="center"/>
        <w:rPr>
          <w:sz w:val="28"/>
          <w:szCs w:val="28"/>
          <w:lang w:val="kk-KZ"/>
        </w:rPr>
      </w:pPr>
      <w:r w:rsidRPr="00B1263C">
        <w:rPr>
          <w:position w:val="-30"/>
          <w:sz w:val="28"/>
          <w:szCs w:val="28"/>
        </w:rPr>
        <w:object w:dxaOrig="2780" w:dyaOrig="720">
          <v:shape id="_x0000_i1083" type="#_x0000_t75" style="width:143.25pt;height:36pt" o:ole="">
            <v:imagedata r:id="rId170" o:title=""/>
          </v:shape>
          <o:OLEObject Type="Embed" ProgID="Equation.3" ShapeID="_x0000_i1083" DrawAspect="Content" ObjectID="_1746434831" r:id="rId171"/>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(38)</w:t>
      </w:r>
    </w:p>
    <w:p w:rsidR="000F681D" w:rsidRPr="00B1263C" w:rsidRDefault="000F681D" w:rsidP="002E4DA3">
      <w:pPr>
        <w:tabs>
          <w:tab w:val="left" w:pos="709"/>
        </w:tabs>
        <w:ind w:firstLine="709"/>
        <w:jc w:val="both"/>
        <w:rPr>
          <w:sz w:val="28"/>
          <w:szCs w:val="28"/>
          <w:lang w:val="kk-KZ"/>
        </w:rPr>
      </w:pPr>
    </w:p>
    <w:p w:rsidR="000F681D" w:rsidRPr="00B1263C" w:rsidRDefault="000F681D" w:rsidP="002E4DA3">
      <w:pPr>
        <w:tabs>
          <w:tab w:val="left" w:pos="709"/>
        </w:tabs>
        <w:ind w:firstLine="709"/>
        <w:jc w:val="both"/>
        <w:rPr>
          <w:sz w:val="28"/>
          <w:szCs w:val="28"/>
          <w:lang w:val="kk-KZ"/>
        </w:rPr>
      </w:pPr>
      <w:r w:rsidRPr="00B1263C">
        <w:rPr>
          <w:sz w:val="28"/>
          <w:szCs w:val="28"/>
          <w:lang w:val="kk-KZ"/>
        </w:rPr>
        <w:t>Денсаулықтың физикалық компонентінің соңғы мәндері (39) формула бойынша алынады:</w:t>
      </w:r>
    </w:p>
    <w:p w:rsidR="000F681D" w:rsidRPr="00B1263C" w:rsidRDefault="000F681D" w:rsidP="002E4DA3">
      <w:pPr>
        <w:tabs>
          <w:tab w:val="left" w:pos="709"/>
        </w:tabs>
        <w:ind w:firstLine="709"/>
        <w:jc w:val="both"/>
        <w:rPr>
          <w:sz w:val="28"/>
          <w:szCs w:val="28"/>
          <w:lang w:val="kk-KZ"/>
        </w:rPr>
      </w:pPr>
    </w:p>
    <w:p w:rsidR="000F681D" w:rsidRPr="00B1263C" w:rsidRDefault="000F681D" w:rsidP="00494DFF">
      <w:pPr>
        <w:tabs>
          <w:tab w:val="left" w:pos="709"/>
        </w:tabs>
        <w:ind w:firstLine="709"/>
        <w:jc w:val="center"/>
        <w:rPr>
          <w:sz w:val="28"/>
          <w:szCs w:val="28"/>
          <w:lang w:val="kk-KZ"/>
        </w:rPr>
      </w:pPr>
      <w:r w:rsidRPr="00B1263C">
        <w:rPr>
          <w:sz w:val="28"/>
          <w:szCs w:val="28"/>
          <w:lang w:val="kk-KZ"/>
        </w:rPr>
        <w:t>PH = (PHsum x10) + 50</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(39)</w:t>
      </w:r>
    </w:p>
    <w:p w:rsidR="000F681D" w:rsidRPr="00B1263C" w:rsidRDefault="000F681D" w:rsidP="00494DFF">
      <w:pPr>
        <w:tabs>
          <w:tab w:val="left" w:pos="709"/>
        </w:tabs>
        <w:ind w:firstLine="709"/>
        <w:jc w:val="center"/>
        <w:rPr>
          <w:sz w:val="28"/>
          <w:szCs w:val="28"/>
          <w:lang w:val="kk-KZ"/>
        </w:rPr>
      </w:pPr>
    </w:p>
    <w:p w:rsidR="000F681D" w:rsidRPr="00B1263C" w:rsidRDefault="000F681D" w:rsidP="002E4DA3">
      <w:pPr>
        <w:tabs>
          <w:tab w:val="left" w:pos="709"/>
        </w:tabs>
        <w:ind w:firstLine="709"/>
        <w:jc w:val="both"/>
        <w:rPr>
          <w:sz w:val="28"/>
          <w:szCs w:val="28"/>
          <w:lang w:val="kk-KZ"/>
        </w:rPr>
      </w:pPr>
      <w:r w:rsidRPr="00B1263C">
        <w:rPr>
          <w:sz w:val="28"/>
          <w:szCs w:val="28"/>
          <w:lang w:val="kk-KZ"/>
        </w:rPr>
        <w:t>Денсаулықтың психологиялық компонентінің соңғы мәндері (40) формула бойынша алынды:</w:t>
      </w:r>
    </w:p>
    <w:p w:rsidR="000F681D" w:rsidRPr="00B1263C" w:rsidRDefault="000F681D" w:rsidP="002E4DA3">
      <w:pPr>
        <w:tabs>
          <w:tab w:val="left" w:pos="709"/>
        </w:tabs>
        <w:ind w:firstLine="709"/>
        <w:jc w:val="both"/>
        <w:rPr>
          <w:sz w:val="28"/>
          <w:szCs w:val="28"/>
          <w:lang w:val="kk-KZ"/>
        </w:rPr>
      </w:pPr>
    </w:p>
    <w:p w:rsidR="000F681D" w:rsidRPr="00B1263C" w:rsidRDefault="000F681D" w:rsidP="00494DFF">
      <w:pPr>
        <w:tabs>
          <w:tab w:val="left" w:pos="709"/>
        </w:tabs>
        <w:ind w:firstLine="709"/>
        <w:jc w:val="center"/>
        <w:rPr>
          <w:sz w:val="28"/>
          <w:szCs w:val="28"/>
          <w:lang w:val="kk-KZ"/>
        </w:rPr>
      </w:pPr>
      <w:r w:rsidRPr="00B1263C">
        <w:rPr>
          <w:sz w:val="28"/>
          <w:szCs w:val="28"/>
          <w:lang w:val="kk-KZ"/>
        </w:rPr>
        <w:t>PH = (MHsum x10) + 50</w: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(40)</w:t>
      </w:r>
    </w:p>
    <w:p w:rsidR="000F681D" w:rsidRPr="00B1263C" w:rsidRDefault="000F681D" w:rsidP="002E4DA3">
      <w:pPr>
        <w:tabs>
          <w:tab w:val="left" w:pos="709"/>
        </w:tabs>
        <w:ind w:firstLine="709"/>
        <w:jc w:val="both"/>
        <w:rPr>
          <w:sz w:val="28"/>
          <w:szCs w:val="28"/>
          <w:lang w:val="kk-KZ"/>
        </w:rPr>
      </w:pPr>
    </w:p>
    <w:p w:rsidR="006261BD" w:rsidRDefault="000F681D" w:rsidP="002E4DA3">
      <w:pPr>
        <w:shd w:val="clear" w:color="auto" w:fill="FFFFFF"/>
        <w:ind w:firstLine="709"/>
        <w:jc w:val="both"/>
        <w:rPr>
          <w:sz w:val="28"/>
          <w:szCs w:val="28"/>
          <w:lang w:val="kk-KZ"/>
        </w:rPr>
      </w:pPr>
      <w:r w:rsidRPr="00B1263C">
        <w:rPr>
          <w:sz w:val="28"/>
          <w:szCs w:val="28"/>
          <w:lang w:val="kk-KZ"/>
        </w:rPr>
        <w:t xml:space="preserve">Шектеулер немесе денсаулық </w:t>
      </w:r>
      <w:r w:rsidR="0043579A" w:rsidRPr="00B1263C">
        <w:rPr>
          <w:sz w:val="28"/>
          <w:szCs w:val="28"/>
          <w:lang w:val="kk-KZ"/>
        </w:rPr>
        <w:t>кінәрәті</w:t>
      </w:r>
      <w:r w:rsidRPr="00B1263C">
        <w:rPr>
          <w:sz w:val="28"/>
          <w:szCs w:val="28"/>
          <w:lang w:val="kk-KZ"/>
        </w:rPr>
        <w:t xml:space="preserve"> толық болмаған кезде барлық шкалалар үшін максималды мән 100 болады. Әрбір шкала бойынша балл неғұрлым жоғары болса, осы параметрдегі адами капиталдың сапасы соғұрлым жоғары болады.</w:t>
      </w:r>
      <w:r w:rsidR="00FE4F64" w:rsidRPr="00B1263C">
        <w:rPr>
          <w:sz w:val="28"/>
          <w:szCs w:val="28"/>
          <w:lang w:val="kk-KZ"/>
        </w:rPr>
        <w:t xml:space="preserve"> </w:t>
      </w:r>
    </w:p>
    <w:p w:rsidR="000F681D" w:rsidRPr="00B1263C" w:rsidRDefault="006D3712" w:rsidP="002E4DA3">
      <w:pPr>
        <w:shd w:val="clear" w:color="auto" w:fill="FFFFFF"/>
        <w:ind w:firstLine="709"/>
        <w:jc w:val="both"/>
        <w:rPr>
          <w:b/>
          <w:sz w:val="28"/>
          <w:szCs w:val="28"/>
          <w:shd w:val="clear" w:color="auto" w:fill="FFFFFF"/>
          <w:lang w:val="kk-KZ"/>
        </w:rPr>
      </w:pPr>
      <w:r w:rsidRPr="00B1263C">
        <w:rPr>
          <w:sz w:val="28"/>
          <w:szCs w:val="28"/>
          <w:shd w:val="clear" w:color="auto" w:fill="FFFFFF"/>
          <w:lang w:val="kk-KZ"/>
        </w:rPr>
        <w:t>Мысал ретінде 2</w:t>
      </w:r>
      <w:r w:rsidR="0072026A" w:rsidRPr="00B1263C">
        <w:rPr>
          <w:sz w:val="28"/>
          <w:szCs w:val="28"/>
          <w:shd w:val="clear" w:color="auto" w:fill="FFFFFF"/>
          <w:lang w:val="kk-KZ"/>
        </w:rPr>
        <w:t>5</w:t>
      </w:r>
      <w:r w:rsidR="000F681D" w:rsidRPr="00B1263C">
        <w:rPr>
          <w:sz w:val="28"/>
          <w:szCs w:val="28"/>
          <w:shd w:val="clear" w:color="auto" w:fill="FFFFFF"/>
          <w:lang w:val="kk-KZ"/>
        </w:rPr>
        <w:t>-</w:t>
      </w:r>
      <w:r w:rsidRPr="00B1263C">
        <w:rPr>
          <w:sz w:val="28"/>
          <w:szCs w:val="28"/>
          <w:shd w:val="clear" w:color="auto" w:fill="FFFFFF"/>
          <w:lang w:val="kk-KZ"/>
        </w:rPr>
        <w:t>ші</w:t>
      </w:r>
      <w:r w:rsidR="0043579A" w:rsidRPr="00B1263C">
        <w:rPr>
          <w:sz w:val="28"/>
          <w:szCs w:val="28"/>
          <w:shd w:val="clear" w:color="auto" w:fill="FFFFFF"/>
          <w:lang w:val="kk-KZ"/>
        </w:rPr>
        <w:t xml:space="preserve"> </w:t>
      </w:r>
      <w:r w:rsidR="000F681D" w:rsidRPr="00B1263C">
        <w:rPr>
          <w:sz w:val="28"/>
          <w:szCs w:val="28"/>
          <w:shd w:val="clear" w:color="auto" w:fill="FFFFFF"/>
          <w:lang w:val="kk-KZ"/>
        </w:rPr>
        <w:t>кестеде денсаулық сақтау саласында 35 жыл еңбек өтілі бар 60 жастағы дәрігер-әйелді</w:t>
      </w:r>
      <w:r w:rsidR="000F681D" w:rsidRPr="00B1263C">
        <w:rPr>
          <w:sz w:val="28"/>
          <w:szCs w:val="28"/>
          <w:lang w:val="kk-KZ"/>
        </w:rPr>
        <w:t xml:space="preserve"> </w:t>
      </w:r>
      <w:r w:rsidR="000F681D" w:rsidRPr="00B1263C">
        <w:rPr>
          <w:sz w:val="28"/>
          <w:szCs w:val="28"/>
          <w:shd w:val="clear" w:color="auto" w:fill="FFFFFF"/>
          <w:lang w:val="kk-KZ"/>
        </w:rPr>
        <w:t>АКМ физикалық-психологиялық бағалаудың соңғы нәтижесін есептеу деректері келтірілген.</w:t>
      </w:r>
    </w:p>
    <w:p w:rsidR="000F681D" w:rsidRPr="00B1263C" w:rsidRDefault="000F681D" w:rsidP="002E4DA3">
      <w:pPr>
        <w:pStyle w:val="1"/>
        <w:tabs>
          <w:tab w:val="left" w:pos="709"/>
        </w:tabs>
        <w:spacing w:before="0" w:beforeAutospacing="0" w:after="0" w:afterAutospacing="0"/>
        <w:ind w:firstLine="709"/>
        <w:jc w:val="both"/>
        <w:rPr>
          <w:b w:val="0"/>
          <w:sz w:val="28"/>
          <w:szCs w:val="28"/>
          <w:shd w:val="clear" w:color="auto" w:fill="FFFFFF"/>
          <w:lang w:val="kk-KZ"/>
        </w:rPr>
      </w:pPr>
    </w:p>
    <w:p w:rsidR="004F0604" w:rsidRPr="00B1263C" w:rsidRDefault="004F0604" w:rsidP="002E4DA3">
      <w:pPr>
        <w:pStyle w:val="1"/>
        <w:tabs>
          <w:tab w:val="left" w:pos="709"/>
        </w:tabs>
        <w:spacing w:before="0" w:beforeAutospacing="0" w:after="0" w:afterAutospacing="0"/>
        <w:ind w:firstLine="709"/>
        <w:jc w:val="both"/>
        <w:rPr>
          <w:b w:val="0"/>
          <w:sz w:val="28"/>
          <w:szCs w:val="28"/>
          <w:shd w:val="clear" w:color="auto" w:fill="FFFFFF"/>
          <w:lang w:val="kk-KZ"/>
        </w:rPr>
      </w:pPr>
    </w:p>
    <w:p w:rsidR="004F0604" w:rsidRPr="00B1263C" w:rsidRDefault="004F0604" w:rsidP="002E4DA3">
      <w:pPr>
        <w:pStyle w:val="1"/>
        <w:tabs>
          <w:tab w:val="left" w:pos="709"/>
        </w:tabs>
        <w:spacing w:before="0" w:beforeAutospacing="0" w:after="0" w:afterAutospacing="0"/>
        <w:ind w:firstLine="709"/>
        <w:jc w:val="both"/>
        <w:rPr>
          <w:b w:val="0"/>
          <w:sz w:val="28"/>
          <w:szCs w:val="28"/>
          <w:shd w:val="clear" w:color="auto" w:fill="FFFFFF"/>
          <w:lang w:val="kk-KZ"/>
        </w:rPr>
      </w:pPr>
    </w:p>
    <w:p w:rsidR="004F0604" w:rsidRDefault="004F0604" w:rsidP="002E4DA3">
      <w:pPr>
        <w:pStyle w:val="1"/>
        <w:tabs>
          <w:tab w:val="left" w:pos="709"/>
        </w:tabs>
        <w:spacing w:before="0" w:beforeAutospacing="0" w:after="0" w:afterAutospacing="0"/>
        <w:ind w:firstLine="709"/>
        <w:jc w:val="both"/>
        <w:rPr>
          <w:b w:val="0"/>
          <w:sz w:val="28"/>
          <w:szCs w:val="28"/>
          <w:shd w:val="clear" w:color="auto" w:fill="FFFFFF"/>
          <w:lang w:val="kk-KZ"/>
        </w:rPr>
      </w:pPr>
    </w:p>
    <w:p w:rsidR="000F681D" w:rsidRPr="00B1263C" w:rsidRDefault="0072026A" w:rsidP="00494DFF">
      <w:pPr>
        <w:tabs>
          <w:tab w:val="left" w:pos="709"/>
        </w:tabs>
        <w:jc w:val="both"/>
        <w:rPr>
          <w:bCs/>
          <w:kern w:val="36"/>
          <w:sz w:val="28"/>
          <w:szCs w:val="28"/>
          <w:shd w:val="clear" w:color="auto" w:fill="FFFFFF"/>
          <w:lang w:val="kk-KZ"/>
        </w:rPr>
      </w:pPr>
      <w:r w:rsidRPr="00B1263C">
        <w:rPr>
          <w:bCs/>
          <w:kern w:val="36"/>
          <w:sz w:val="28"/>
          <w:szCs w:val="28"/>
          <w:shd w:val="clear" w:color="auto" w:fill="FFFFFF"/>
          <w:lang w:val="kk-KZ"/>
        </w:rPr>
        <w:lastRenderedPageBreak/>
        <w:t>Кесте 25</w:t>
      </w:r>
      <w:r w:rsidR="005027F7" w:rsidRPr="00B1263C">
        <w:rPr>
          <w:bCs/>
          <w:kern w:val="36"/>
          <w:sz w:val="28"/>
          <w:szCs w:val="28"/>
          <w:shd w:val="clear" w:color="auto" w:fill="FFFFFF"/>
          <w:lang w:val="kk-KZ"/>
        </w:rPr>
        <w:t xml:space="preserve"> </w:t>
      </w:r>
      <w:r w:rsidR="000F681D" w:rsidRPr="00B1263C">
        <w:rPr>
          <w:bCs/>
          <w:kern w:val="36"/>
          <w:sz w:val="28"/>
          <w:szCs w:val="28"/>
          <w:shd w:val="clear" w:color="auto" w:fill="FFFFFF"/>
          <w:lang w:val="kk-KZ"/>
        </w:rPr>
        <w:t>– АКМ дәрігер</w:t>
      </w:r>
      <w:r w:rsidR="00782E83" w:rsidRPr="00B1263C">
        <w:rPr>
          <w:bCs/>
          <w:kern w:val="36"/>
          <w:sz w:val="28"/>
          <w:szCs w:val="28"/>
          <w:shd w:val="clear" w:color="auto" w:fill="FFFFFF"/>
          <w:lang w:val="kk-KZ"/>
        </w:rPr>
        <w:t>лерінің</w:t>
      </w:r>
      <w:r w:rsidR="000F681D" w:rsidRPr="00B1263C">
        <w:rPr>
          <w:bCs/>
          <w:kern w:val="36"/>
          <w:sz w:val="28"/>
          <w:szCs w:val="28"/>
          <w:shd w:val="clear" w:color="auto" w:fill="FFFFFF"/>
          <w:lang w:val="kk-KZ"/>
        </w:rPr>
        <w:t xml:space="preserve"> физикалық және психологиялық жағдайын бағалаудың соңғы нәтижесі</w:t>
      </w:r>
    </w:p>
    <w:tbl>
      <w:tblPr>
        <w:tblW w:w="9628" w:type="dxa"/>
        <w:jc w:val="center"/>
        <w:tblLook w:val="04A0" w:firstRow="1" w:lastRow="0" w:firstColumn="1" w:lastColumn="0" w:noHBand="0" w:noVBand="1"/>
      </w:tblPr>
      <w:tblGrid>
        <w:gridCol w:w="1683"/>
        <w:gridCol w:w="1082"/>
        <w:gridCol w:w="1018"/>
        <w:gridCol w:w="1018"/>
        <w:gridCol w:w="1084"/>
        <w:gridCol w:w="1018"/>
        <w:gridCol w:w="1342"/>
        <w:gridCol w:w="1383"/>
      </w:tblGrid>
      <w:tr w:rsidR="0043579A" w:rsidRPr="00B1263C" w:rsidTr="0043579A">
        <w:trPr>
          <w:trHeight w:val="411"/>
          <w:jc w:val="center"/>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D3" w:rsidRPr="00B1263C" w:rsidRDefault="000F681D" w:rsidP="00494DFF">
            <w:pPr>
              <w:jc w:val="both"/>
              <w:rPr>
                <w:sz w:val="28"/>
                <w:szCs w:val="28"/>
                <w:lang w:val="kk-KZ"/>
              </w:rPr>
            </w:pPr>
            <w:r w:rsidRPr="00B1263C">
              <w:rPr>
                <w:sz w:val="28"/>
                <w:szCs w:val="28"/>
                <w:lang w:val="kk-KZ"/>
              </w:rPr>
              <w:t>Көрсеткіш</w:t>
            </w:r>
          </w:p>
          <w:p w:rsidR="000F681D" w:rsidRPr="00B1263C" w:rsidRDefault="000F681D" w:rsidP="00494DFF">
            <w:pPr>
              <w:jc w:val="both"/>
              <w:rPr>
                <w:sz w:val="28"/>
                <w:szCs w:val="28"/>
                <w:lang w:val="kk-KZ"/>
              </w:rPr>
            </w:pPr>
            <w:r w:rsidRPr="00B1263C">
              <w:rPr>
                <w:sz w:val="28"/>
                <w:szCs w:val="28"/>
                <w:lang w:val="kk-KZ"/>
              </w:rPr>
              <w:t>тер</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0F681D" w:rsidRPr="00B1263C" w:rsidRDefault="000F681D" w:rsidP="00494DFF">
            <w:pPr>
              <w:jc w:val="both"/>
              <w:rPr>
                <w:sz w:val="28"/>
                <w:szCs w:val="28"/>
                <w:lang w:val="kk-KZ"/>
              </w:rPr>
            </w:pPr>
            <w:r w:rsidRPr="00B1263C">
              <w:rPr>
                <w:sz w:val="28"/>
                <w:szCs w:val="28"/>
                <w:lang w:val="kk-KZ"/>
              </w:rPr>
              <w:t>Нәтиже</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F681D" w:rsidRPr="00B1263C" w:rsidRDefault="000F681D" w:rsidP="00494DFF">
            <w:pPr>
              <w:jc w:val="both"/>
              <w:rPr>
                <w:sz w:val="28"/>
                <w:szCs w:val="28"/>
              </w:rPr>
            </w:pPr>
            <w:r w:rsidRPr="00B1263C">
              <w:rPr>
                <w:sz w:val="28"/>
                <w:szCs w:val="28"/>
              </w:rPr>
              <w:t>Z1</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0F681D" w:rsidRPr="00B1263C" w:rsidRDefault="000F681D" w:rsidP="00494DFF">
            <w:pPr>
              <w:jc w:val="both"/>
              <w:rPr>
                <w:sz w:val="28"/>
                <w:szCs w:val="28"/>
              </w:rPr>
            </w:pPr>
            <w:r w:rsidRPr="00B1263C">
              <w:rPr>
                <w:sz w:val="28"/>
                <w:szCs w:val="28"/>
              </w:rPr>
              <w:t>Z2</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0F681D" w:rsidRPr="00B1263C" w:rsidRDefault="000F681D" w:rsidP="00494DFF">
            <w:pPr>
              <w:jc w:val="both"/>
              <w:rPr>
                <w:sz w:val="28"/>
                <w:szCs w:val="28"/>
              </w:rPr>
            </w:pPr>
            <w:r w:rsidRPr="00B1263C">
              <w:rPr>
                <w:sz w:val="28"/>
                <w:szCs w:val="28"/>
              </w:rPr>
              <w:t>Z3</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rsidR="000F681D" w:rsidRPr="00B1263C" w:rsidRDefault="000F681D" w:rsidP="00494DFF">
            <w:pPr>
              <w:jc w:val="both"/>
              <w:rPr>
                <w:sz w:val="28"/>
                <w:szCs w:val="28"/>
              </w:rPr>
            </w:pPr>
            <w:r w:rsidRPr="00B1263C">
              <w:rPr>
                <w:sz w:val="28"/>
                <w:szCs w:val="28"/>
              </w:rPr>
              <w:t>Z4</w:t>
            </w:r>
          </w:p>
        </w:tc>
        <w:tc>
          <w:tcPr>
            <w:tcW w:w="27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F681D" w:rsidRPr="00B1263C" w:rsidRDefault="000F681D" w:rsidP="00494DFF">
            <w:pPr>
              <w:jc w:val="both"/>
              <w:rPr>
                <w:sz w:val="28"/>
                <w:szCs w:val="28"/>
              </w:rPr>
            </w:pPr>
            <w:r w:rsidRPr="00B1263C">
              <w:rPr>
                <w:sz w:val="28"/>
                <w:szCs w:val="28"/>
                <w:lang w:val="kk-KZ"/>
              </w:rPr>
              <w:t>Көрсеткіштер</w:t>
            </w:r>
            <w:r w:rsidRPr="00B1263C">
              <w:rPr>
                <w:sz w:val="28"/>
                <w:szCs w:val="28"/>
              </w:rPr>
              <w:t xml:space="preserve"> - Z*</w:t>
            </w:r>
          </w:p>
        </w:tc>
      </w:tr>
      <w:tr w:rsidR="0043579A" w:rsidRPr="00B1263C" w:rsidTr="0043579A">
        <w:trPr>
          <w:trHeight w:val="554"/>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1</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2</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3</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4</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5</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6</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7</w:t>
            </w:r>
          </w:p>
        </w:tc>
        <w:tc>
          <w:tcPr>
            <w:tcW w:w="1452" w:type="dxa"/>
            <w:tcBorders>
              <w:top w:val="nil"/>
              <w:left w:val="nil"/>
              <w:bottom w:val="single" w:sz="4" w:space="0" w:color="auto"/>
              <w:right w:val="single" w:sz="4" w:space="0" w:color="auto"/>
            </w:tcBorders>
            <w:shd w:val="clear" w:color="auto" w:fill="auto"/>
            <w:vAlign w:val="center"/>
            <w:hideMark/>
          </w:tcPr>
          <w:p w:rsidR="000F681D" w:rsidRPr="00B1263C" w:rsidRDefault="000F681D" w:rsidP="00494DFF">
            <w:pPr>
              <w:jc w:val="both"/>
              <w:rPr>
                <w:sz w:val="28"/>
                <w:szCs w:val="28"/>
              </w:rPr>
            </w:pPr>
            <w:r w:rsidRPr="00B1263C">
              <w:rPr>
                <w:sz w:val="28"/>
                <w:szCs w:val="28"/>
              </w:rPr>
              <w:t>8</w:t>
            </w:r>
            <w:r w:rsidRPr="00B1263C">
              <w:rPr>
                <w:sz w:val="28"/>
                <w:szCs w:val="28"/>
                <w:lang w:val="kk-KZ"/>
              </w:rPr>
              <w:t xml:space="preserve"> </w:t>
            </w:r>
            <w:r w:rsidRPr="00B1263C">
              <w:rPr>
                <w:sz w:val="28"/>
                <w:szCs w:val="28"/>
              </w:rPr>
              <w:t>(жол.2-</w:t>
            </w:r>
            <w:r w:rsidRPr="00B1263C">
              <w:rPr>
                <w:sz w:val="28"/>
                <w:szCs w:val="28"/>
                <w:lang w:val="en-US"/>
              </w:rPr>
              <w:t>Z1</w:t>
            </w:r>
            <w:r w:rsidRPr="00B1263C">
              <w:rPr>
                <w:sz w:val="28"/>
                <w:szCs w:val="28"/>
              </w:rPr>
              <w:t>) /</w:t>
            </w:r>
            <w:r w:rsidRPr="00B1263C">
              <w:rPr>
                <w:sz w:val="28"/>
                <w:szCs w:val="28"/>
                <w:lang w:val="en-US"/>
              </w:rPr>
              <w:t>Z2</w:t>
            </w:r>
          </w:p>
        </w:tc>
      </w:tr>
      <w:tr w:rsidR="000F681D" w:rsidRPr="00B1263C" w:rsidTr="0043579A">
        <w:trPr>
          <w:trHeight w:val="421"/>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bCs/>
                <w:sz w:val="28"/>
                <w:szCs w:val="28"/>
              </w:rPr>
              <w:t>1</w:t>
            </w:r>
          </w:p>
        </w:tc>
        <w:tc>
          <w:tcPr>
            <w:tcW w:w="7859" w:type="dxa"/>
            <w:gridSpan w:val="7"/>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bCs/>
                <w:sz w:val="28"/>
                <w:szCs w:val="28"/>
              </w:rPr>
              <w:t xml:space="preserve">Денсаулықтың физикалық </w:t>
            </w:r>
            <w:r w:rsidRPr="00B1263C">
              <w:rPr>
                <w:bCs/>
                <w:sz w:val="28"/>
                <w:szCs w:val="28"/>
                <w:lang w:val="kk-KZ"/>
              </w:rPr>
              <w:t>компоненті</w:t>
            </w:r>
            <w:r w:rsidRPr="00B1263C">
              <w:rPr>
                <w:bCs/>
                <w:sz w:val="28"/>
                <w:szCs w:val="28"/>
              </w:rPr>
              <w:t xml:space="preserve"> (PhysicalHealth)</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43579A" w:rsidP="007309D3">
            <w:pPr>
              <w:jc w:val="both"/>
              <w:rPr>
                <w:sz w:val="28"/>
                <w:szCs w:val="28"/>
              </w:rPr>
            </w:pPr>
            <w:r w:rsidRPr="00B1263C">
              <w:rPr>
                <w:sz w:val="28"/>
                <w:szCs w:val="28"/>
                <w:lang w:val="kk-KZ"/>
              </w:rPr>
              <w:t>PH</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43579A" w:rsidP="007309D3">
            <w:pPr>
              <w:jc w:val="both"/>
              <w:rPr>
                <w:sz w:val="28"/>
                <w:szCs w:val="28"/>
                <w:lang w:val="kk-KZ"/>
              </w:rPr>
            </w:pPr>
            <w:r w:rsidRPr="00B1263C">
              <w:rPr>
                <w:sz w:val="28"/>
                <w:szCs w:val="28"/>
                <w:lang w:val="kk-KZ"/>
              </w:rPr>
              <w:t>-</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84,524</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22,895</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0,4240</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-0,2299</w:t>
            </w:r>
          </w:p>
        </w:tc>
        <w:tc>
          <w:tcPr>
            <w:tcW w:w="1316" w:type="dxa"/>
            <w:tcBorders>
              <w:top w:val="nil"/>
              <w:left w:val="nil"/>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PF-Z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0,239</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RP</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50</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81,199</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33,797</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0,3512</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-0,1233</w:t>
            </w:r>
          </w:p>
        </w:tc>
        <w:tc>
          <w:tcPr>
            <w:tcW w:w="1316" w:type="dxa"/>
            <w:tcBorders>
              <w:top w:val="nil"/>
              <w:left w:val="nil"/>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RP-Z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-0,923</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BP</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61</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75,492</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23,559</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0,3175</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-0,0973</w:t>
            </w:r>
          </w:p>
        </w:tc>
        <w:tc>
          <w:tcPr>
            <w:tcW w:w="1316" w:type="dxa"/>
            <w:tcBorders>
              <w:top w:val="nil"/>
              <w:left w:val="nil"/>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BP-Z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-0,615</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GH</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57</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72,213</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20,170</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0,2495</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-0,0157</w:t>
            </w:r>
          </w:p>
        </w:tc>
        <w:tc>
          <w:tcPr>
            <w:tcW w:w="1316" w:type="dxa"/>
            <w:tcBorders>
              <w:top w:val="nil"/>
              <w:left w:val="nil"/>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GH-Z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-0,754</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PHsum</w:t>
            </w:r>
          </w:p>
        </w:tc>
        <w:tc>
          <w:tcPr>
            <w:tcW w:w="5091" w:type="dxa"/>
            <w:gridSpan w:val="5"/>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82E83">
            <w:pPr>
              <w:jc w:val="center"/>
              <w:rPr>
                <w:sz w:val="28"/>
                <w:szCs w:val="28"/>
              </w:rPr>
            </w:pPr>
            <w:r w:rsidRPr="00B1263C">
              <w:rPr>
                <w:sz w:val="28"/>
                <w:szCs w:val="28"/>
              </w:rPr>
              <w:t xml:space="preserve">Денсаулықтың физикалық </w:t>
            </w:r>
            <w:r w:rsidRPr="00B1263C">
              <w:rPr>
                <w:sz w:val="28"/>
                <w:szCs w:val="28"/>
                <w:lang w:val="kk-KZ"/>
              </w:rPr>
              <w:t>компонентінің</w:t>
            </w:r>
            <w:r w:rsidRPr="00B1263C">
              <w:rPr>
                <w:sz w:val="28"/>
                <w:szCs w:val="28"/>
              </w:rPr>
              <w:t xml:space="preserve"> жалпы мәні</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Жол.8*</w:t>
            </w:r>
            <w:r w:rsidRPr="00B1263C">
              <w:rPr>
                <w:sz w:val="28"/>
                <w:szCs w:val="28"/>
                <w:lang w:val="en-US"/>
              </w:rPr>
              <w:t>Z3</w:t>
            </w:r>
          </w:p>
        </w:tc>
        <w:tc>
          <w:tcPr>
            <w:tcW w:w="1452" w:type="dxa"/>
            <w:tcBorders>
              <w:top w:val="nil"/>
              <w:left w:val="nil"/>
              <w:bottom w:val="single" w:sz="4" w:space="0" w:color="auto"/>
              <w:right w:val="single" w:sz="4" w:space="0" w:color="auto"/>
            </w:tcBorders>
            <w:shd w:val="clear" w:color="auto" w:fill="auto"/>
            <w:vAlign w:val="center"/>
          </w:tcPr>
          <w:p w:rsidR="000F681D" w:rsidRPr="00B1263C" w:rsidRDefault="000F681D" w:rsidP="007309D3">
            <w:pPr>
              <w:jc w:val="both"/>
              <w:rPr>
                <w:sz w:val="28"/>
                <w:szCs w:val="28"/>
              </w:rPr>
            </w:pPr>
            <w:r w:rsidRPr="00B1263C">
              <w:rPr>
                <w:sz w:val="28"/>
                <w:szCs w:val="28"/>
              </w:rPr>
              <w:t>-0,419</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PH</w:t>
            </w:r>
          </w:p>
        </w:tc>
        <w:tc>
          <w:tcPr>
            <w:tcW w:w="5091" w:type="dxa"/>
            <w:gridSpan w:val="5"/>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82E83">
            <w:pPr>
              <w:jc w:val="center"/>
              <w:rPr>
                <w:sz w:val="28"/>
                <w:szCs w:val="28"/>
              </w:rPr>
            </w:pPr>
            <w:r w:rsidRPr="00B1263C">
              <w:rPr>
                <w:sz w:val="28"/>
                <w:szCs w:val="28"/>
              </w:rPr>
              <w:t>Денсаулықтың физикалық компонентінің соңғы мәні</w:t>
            </w:r>
          </w:p>
        </w:tc>
        <w:tc>
          <w:tcPr>
            <w:tcW w:w="2768" w:type="dxa"/>
            <w:gridSpan w:val="2"/>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bCs/>
                <w:sz w:val="28"/>
                <w:szCs w:val="28"/>
              </w:rPr>
            </w:pPr>
            <w:r w:rsidRPr="00B1263C">
              <w:rPr>
                <w:bCs/>
                <w:sz w:val="28"/>
                <w:szCs w:val="28"/>
              </w:rPr>
              <w:t>45,810</w:t>
            </w:r>
          </w:p>
        </w:tc>
      </w:tr>
      <w:tr w:rsidR="000F681D" w:rsidRPr="00B1263C" w:rsidTr="0043579A">
        <w:trPr>
          <w:trHeight w:val="373"/>
          <w:jc w:val="center"/>
        </w:trPr>
        <w:tc>
          <w:tcPr>
            <w:tcW w:w="1769" w:type="dxa"/>
            <w:tcBorders>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bCs/>
                <w:sz w:val="28"/>
                <w:szCs w:val="28"/>
              </w:rPr>
              <w:t>2</w:t>
            </w:r>
          </w:p>
        </w:tc>
        <w:tc>
          <w:tcPr>
            <w:tcW w:w="7859" w:type="dxa"/>
            <w:gridSpan w:val="7"/>
            <w:tcBorders>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bCs/>
                <w:sz w:val="28"/>
                <w:szCs w:val="28"/>
              </w:rPr>
            </w:pPr>
            <w:r w:rsidRPr="00B1263C">
              <w:rPr>
                <w:bCs/>
                <w:sz w:val="28"/>
                <w:szCs w:val="28"/>
              </w:rPr>
              <w:t xml:space="preserve">Денсаулықтың психологиялық </w:t>
            </w:r>
            <w:r w:rsidRPr="00B1263C">
              <w:rPr>
                <w:bCs/>
                <w:sz w:val="28"/>
                <w:szCs w:val="28"/>
                <w:lang w:val="kk-KZ"/>
              </w:rPr>
              <w:t>компоненті</w:t>
            </w:r>
            <w:r w:rsidRPr="00B1263C">
              <w:rPr>
                <w:bCs/>
                <w:sz w:val="28"/>
                <w:szCs w:val="28"/>
              </w:rPr>
              <w:t xml:space="preserve"> (MentalHealth)</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VT</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7309D3" w:rsidP="007309D3">
            <w:pPr>
              <w:jc w:val="both"/>
              <w:rPr>
                <w:sz w:val="28"/>
                <w:szCs w:val="28"/>
                <w:lang w:val="kk-KZ"/>
              </w:rPr>
            </w:pPr>
            <w:r w:rsidRPr="00B1263C">
              <w:rPr>
                <w:sz w:val="28"/>
                <w:szCs w:val="28"/>
                <w:lang w:val="kk-KZ"/>
              </w:rPr>
              <w:t>--</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61,055</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20,869</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0,0288</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0,2353</w:t>
            </w:r>
          </w:p>
        </w:tc>
        <w:tc>
          <w:tcPr>
            <w:tcW w:w="1316" w:type="dxa"/>
            <w:tcBorders>
              <w:top w:val="nil"/>
              <w:left w:val="nil"/>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VT-Z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0,908</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SF</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100,0</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83,598</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22,376</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-0,0075</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0,2688</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SF-Z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0,733</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RE</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33,33</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81,295</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lang w:val="en-US"/>
              </w:rPr>
              <w:t>33,027</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-0,1921</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0,4341</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RE-Z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-1,452</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0F681D" w:rsidP="007309D3">
            <w:pPr>
              <w:jc w:val="both"/>
              <w:rPr>
                <w:sz w:val="28"/>
                <w:szCs w:val="28"/>
              </w:rPr>
            </w:pPr>
            <w:r w:rsidRPr="00B1263C">
              <w:rPr>
                <w:sz w:val="28"/>
                <w:szCs w:val="28"/>
              </w:rPr>
              <w:t>MH</w:t>
            </w:r>
          </w:p>
        </w:tc>
        <w:tc>
          <w:tcPr>
            <w:tcW w:w="108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84,0</w:t>
            </w:r>
          </w:p>
        </w:tc>
        <w:tc>
          <w:tcPr>
            <w:tcW w:w="977"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74,842</w:t>
            </w:r>
          </w:p>
        </w:tc>
        <w:tc>
          <w:tcPr>
            <w:tcW w:w="979"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18,012</w:t>
            </w:r>
          </w:p>
        </w:tc>
        <w:tc>
          <w:tcPr>
            <w:tcW w:w="1135"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sz w:val="28"/>
                <w:szCs w:val="28"/>
              </w:rPr>
              <w:t>-0,2207</w:t>
            </w:r>
          </w:p>
        </w:tc>
        <w:tc>
          <w:tcPr>
            <w:tcW w:w="911"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0,4858</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MH-Z</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0,508</w:t>
            </w:r>
          </w:p>
        </w:tc>
      </w:tr>
      <w:tr w:rsidR="0043579A" w:rsidRPr="00B1263C" w:rsidTr="0043579A">
        <w:trPr>
          <w:trHeight w:val="290"/>
          <w:jc w:val="center"/>
        </w:trPr>
        <w:tc>
          <w:tcPr>
            <w:tcW w:w="1769" w:type="dxa"/>
            <w:tcBorders>
              <w:top w:val="nil"/>
              <w:left w:val="single" w:sz="4" w:space="0" w:color="auto"/>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Mhsum</w:t>
            </w:r>
          </w:p>
        </w:tc>
        <w:tc>
          <w:tcPr>
            <w:tcW w:w="5091" w:type="dxa"/>
            <w:gridSpan w:val="5"/>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 xml:space="preserve">Денсаулықтың </w:t>
            </w:r>
            <w:r w:rsidRPr="00B1263C">
              <w:rPr>
                <w:sz w:val="28"/>
                <w:szCs w:val="28"/>
                <w:lang w:val="kk-KZ"/>
              </w:rPr>
              <w:t>психологиялық компонентінің</w:t>
            </w:r>
            <w:r w:rsidRPr="00B1263C">
              <w:rPr>
                <w:sz w:val="28"/>
                <w:szCs w:val="28"/>
              </w:rPr>
              <w:t xml:space="preserve"> жалпы мәні</w:t>
            </w:r>
          </w:p>
        </w:tc>
        <w:tc>
          <w:tcPr>
            <w:tcW w:w="1316"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Жол</w:t>
            </w:r>
            <w:r w:rsidR="0043579A" w:rsidRPr="00B1263C">
              <w:rPr>
                <w:sz w:val="28"/>
                <w:szCs w:val="28"/>
                <w:lang w:val="kk-KZ"/>
              </w:rPr>
              <w:t xml:space="preserve"> </w:t>
            </w:r>
            <w:r w:rsidRPr="00B1263C">
              <w:rPr>
                <w:sz w:val="28"/>
                <w:szCs w:val="28"/>
                <w:lang w:val="en-US"/>
              </w:rPr>
              <w:t>8*Z4</w:t>
            </w:r>
          </w:p>
        </w:tc>
        <w:tc>
          <w:tcPr>
            <w:tcW w:w="1452" w:type="dxa"/>
            <w:tcBorders>
              <w:top w:val="nil"/>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0,158</w:t>
            </w:r>
          </w:p>
        </w:tc>
      </w:tr>
      <w:tr w:rsidR="0043579A" w:rsidRPr="00B1263C" w:rsidTr="0043579A">
        <w:trPr>
          <w:trHeight w:val="681"/>
          <w:jc w:val="center"/>
        </w:trPr>
        <w:tc>
          <w:tcPr>
            <w:tcW w:w="1769" w:type="dxa"/>
            <w:tcBorders>
              <w:top w:val="nil"/>
              <w:left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MH</w:t>
            </w:r>
          </w:p>
        </w:tc>
        <w:tc>
          <w:tcPr>
            <w:tcW w:w="5091" w:type="dxa"/>
            <w:gridSpan w:val="5"/>
            <w:tcBorders>
              <w:top w:val="nil"/>
              <w:left w:val="nil"/>
              <w:right w:val="single" w:sz="4" w:space="0" w:color="auto"/>
            </w:tcBorders>
            <w:shd w:val="clear" w:color="auto" w:fill="auto"/>
            <w:noWrap/>
            <w:vAlign w:val="center"/>
            <w:hideMark/>
          </w:tcPr>
          <w:p w:rsidR="000F681D" w:rsidRPr="00B1263C" w:rsidRDefault="000F681D" w:rsidP="007309D3">
            <w:pPr>
              <w:jc w:val="both"/>
              <w:rPr>
                <w:sz w:val="28"/>
                <w:szCs w:val="28"/>
              </w:rPr>
            </w:pPr>
            <w:r w:rsidRPr="00B1263C">
              <w:rPr>
                <w:sz w:val="28"/>
                <w:szCs w:val="28"/>
              </w:rPr>
              <w:t xml:space="preserve">Денсаулықтың </w:t>
            </w:r>
            <w:r w:rsidRPr="00B1263C">
              <w:rPr>
                <w:sz w:val="28"/>
                <w:szCs w:val="28"/>
                <w:lang w:val="kk-KZ"/>
              </w:rPr>
              <w:t xml:space="preserve">психологиялық </w:t>
            </w:r>
            <w:r w:rsidRPr="00B1263C">
              <w:rPr>
                <w:sz w:val="28"/>
                <w:szCs w:val="28"/>
              </w:rPr>
              <w:t>компонентінің соңғы мәні</w:t>
            </w:r>
          </w:p>
        </w:tc>
        <w:tc>
          <w:tcPr>
            <w:tcW w:w="2768" w:type="dxa"/>
            <w:gridSpan w:val="2"/>
            <w:tcBorders>
              <w:top w:val="nil"/>
              <w:left w:val="nil"/>
              <w:right w:val="single" w:sz="4" w:space="0" w:color="auto"/>
            </w:tcBorders>
            <w:shd w:val="clear" w:color="auto" w:fill="auto"/>
            <w:noWrap/>
            <w:vAlign w:val="center"/>
            <w:hideMark/>
          </w:tcPr>
          <w:p w:rsidR="000F681D" w:rsidRPr="00B1263C" w:rsidRDefault="000F681D" w:rsidP="002E4DA3">
            <w:pPr>
              <w:ind w:firstLine="709"/>
              <w:jc w:val="both"/>
              <w:rPr>
                <w:sz w:val="28"/>
                <w:szCs w:val="28"/>
              </w:rPr>
            </w:pPr>
            <w:r w:rsidRPr="00B1263C">
              <w:rPr>
                <w:bCs/>
                <w:sz w:val="28"/>
                <w:szCs w:val="28"/>
              </w:rPr>
              <w:t>51,578</w:t>
            </w:r>
          </w:p>
        </w:tc>
      </w:tr>
      <w:tr w:rsidR="0043579A" w:rsidRPr="00B1263C" w:rsidTr="0043579A">
        <w:trPr>
          <w:trHeight w:val="60"/>
          <w:jc w:val="center"/>
        </w:trPr>
        <w:tc>
          <w:tcPr>
            <w:tcW w:w="1769" w:type="dxa"/>
            <w:tcBorders>
              <w:left w:val="single" w:sz="4" w:space="0" w:color="auto"/>
              <w:bottom w:val="single" w:sz="4" w:space="0" w:color="auto"/>
              <w:right w:val="single" w:sz="4" w:space="0" w:color="auto"/>
            </w:tcBorders>
            <w:shd w:val="clear" w:color="auto" w:fill="auto"/>
            <w:noWrap/>
            <w:vAlign w:val="bottom"/>
            <w:hideMark/>
          </w:tcPr>
          <w:p w:rsidR="000F681D" w:rsidRPr="00B1263C" w:rsidRDefault="000F681D" w:rsidP="002E4DA3">
            <w:pPr>
              <w:ind w:firstLine="709"/>
              <w:jc w:val="both"/>
              <w:rPr>
                <w:sz w:val="28"/>
                <w:szCs w:val="28"/>
              </w:rPr>
            </w:pPr>
          </w:p>
        </w:tc>
        <w:tc>
          <w:tcPr>
            <w:tcW w:w="5091" w:type="dxa"/>
            <w:gridSpan w:val="5"/>
            <w:tcBorders>
              <w:left w:val="nil"/>
              <w:bottom w:val="single" w:sz="4" w:space="0" w:color="auto"/>
              <w:right w:val="single" w:sz="4" w:space="0" w:color="auto"/>
            </w:tcBorders>
            <w:shd w:val="clear" w:color="auto" w:fill="auto"/>
            <w:noWrap/>
            <w:vAlign w:val="center"/>
            <w:hideMark/>
          </w:tcPr>
          <w:p w:rsidR="000F681D" w:rsidRPr="00B1263C" w:rsidRDefault="000F681D" w:rsidP="007309D3">
            <w:pPr>
              <w:jc w:val="both"/>
              <w:rPr>
                <w:sz w:val="28"/>
                <w:szCs w:val="28"/>
              </w:rPr>
            </w:pPr>
          </w:p>
        </w:tc>
        <w:tc>
          <w:tcPr>
            <w:tcW w:w="2768" w:type="dxa"/>
            <w:gridSpan w:val="2"/>
            <w:tcBorders>
              <w:top w:val="nil"/>
              <w:left w:val="nil"/>
              <w:bottom w:val="single" w:sz="4" w:space="0" w:color="auto"/>
              <w:right w:val="single" w:sz="4" w:space="0" w:color="auto"/>
            </w:tcBorders>
            <w:shd w:val="clear" w:color="auto" w:fill="auto"/>
            <w:noWrap/>
            <w:vAlign w:val="center"/>
            <w:hideMark/>
          </w:tcPr>
          <w:p w:rsidR="000F681D" w:rsidRPr="00B1263C" w:rsidRDefault="000F681D" w:rsidP="002E4DA3">
            <w:pPr>
              <w:ind w:firstLine="709"/>
              <w:jc w:val="both"/>
              <w:rPr>
                <w:b/>
                <w:bCs/>
                <w:sz w:val="28"/>
                <w:szCs w:val="28"/>
              </w:rPr>
            </w:pPr>
          </w:p>
        </w:tc>
      </w:tr>
      <w:tr w:rsidR="000F681D" w:rsidRPr="00B1263C" w:rsidTr="0043579A">
        <w:trPr>
          <w:trHeight w:val="290"/>
          <w:jc w:val="center"/>
        </w:trPr>
        <w:tc>
          <w:tcPr>
            <w:tcW w:w="9628" w:type="dxa"/>
            <w:gridSpan w:val="8"/>
            <w:tcBorders>
              <w:top w:val="nil"/>
              <w:left w:val="single" w:sz="4" w:space="0" w:color="auto"/>
              <w:bottom w:val="single" w:sz="4" w:space="0" w:color="auto"/>
              <w:right w:val="single" w:sz="4" w:space="0" w:color="auto"/>
            </w:tcBorders>
            <w:shd w:val="clear" w:color="auto" w:fill="auto"/>
            <w:noWrap/>
            <w:vAlign w:val="bottom"/>
            <w:hideMark/>
          </w:tcPr>
          <w:p w:rsidR="000F681D" w:rsidRPr="00B1263C" w:rsidRDefault="00044494" w:rsidP="007309D3">
            <w:pPr>
              <w:jc w:val="both"/>
              <w:rPr>
                <w:sz w:val="28"/>
                <w:szCs w:val="28"/>
              </w:rPr>
            </w:pPr>
            <w:r w:rsidRPr="00B1263C">
              <w:rPr>
                <w:kern w:val="36"/>
                <w:sz w:val="28"/>
                <w:szCs w:val="28"/>
                <w:shd w:val="clear" w:color="auto" w:fill="FFFFFF"/>
                <w:lang w:val="kk-KZ"/>
              </w:rPr>
              <w:t xml:space="preserve">Ескерту: </w:t>
            </w:r>
            <w:r w:rsidR="003142CA" w:rsidRPr="00B1263C">
              <w:rPr>
                <w:kern w:val="36"/>
                <w:sz w:val="28"/>
                <w:szCs w:val="28"/>
                <w:shd w:val="clear" w:color="auto" w:fill="FFFFFF"/>
                <w:lang w:val="kk-KZ"/>
              </w:rPr>
              <w:t xml:space="preserve"> [125] дереккөз бойынша автор құрастырған </w:t>
            </w:r>
          </w:p>
        </w:tc>
      </w:tr>
    </w:tbl>
    <w:p w:rsidR="000F681D" w:rsidRPr="00B1263C" w:rsidRDefault="000F681D" w:rsidP="002E4DA3">
      <w:pPr>
        <w:tabs>
          <w:tab w:val="left" w:pos="709"/>
        </w:tabs>
        <w:ind w:firstLine="709"/>
        <w:jc w:val="both"/>
        <w:rPr>
          <w:bCs/>
          <w:kern w:val="36"/>
          <w:sz w:val="28"/>
          <w:szCs w:val="28"/>
          <w:shd w:val="clear" w:color="auto" w:fill="FFFFFF"/>
        </w:rPr>
      </w:pPr>
    </w:p>
    <w:p w:rsidR="000F681D" w:rsidRPr="006261BD" w:rsidRDefault="000F681D" w:rsidP="006261BD">
      <w:pPr>
        <w:ind w:firstLine="709"/>
        <w:jc w:val="both"/>
        <w:rPr>
          <w:sz w:val="28"/>
          <w:szCs w:val="28"/>
        </w:rPr>
      </w:pPr>
      <w:r w:rsidRPr="006261BD">
        <w:rPr>
          <w:sz w:val="28"/>
          <w:szCs w:val="28"/>
        </w:rPr>
        <w:t>*Мәнді есептеу кезінде АҚШ-тың жалпы халқы үшін алынған нормаларға сәйкес келетін Z-баллдары қолданылады.</w:t>
      </w:r>
    </w:p>
    <w:p w:rsidR="000F681D" w:rsidRPr="006261BD" w:rsidRDefault="00D15887" w:rsidP="006261BD">
      <w:pPr>
        <w:ind w:firstLine="709"/>
        <w:jc w:val="both"/>
        <w:rPr>
          <w:sz w:val="28"/>
          <w:szCs w:val="28"/>
        </w:rPr>
      </w:pPr>
      <w:r w:rsidRPr="006261BD">
        <w:rPr>
          <w:rFonts w:eastAsiaTheme="minorEastAsia"/>
          <w:sz w:val="28"/>
          <w:szCs w:val="28"/>
        </w:rPr>
        <w:t>Берілген</w:t>
      </w:r>
      <w:r w:rsidR="000F681D" w:rsidRPr="006261BD">
        <w:rPr>
          <w:rFonts w:eastAsiaTheme="minorEastAsia"/>
          <w:sz w:val="28"/>
          <w:szCs w:val="28"/>
        </w:rPr>
        <w:t xml:space="preserve"> АКМ дәрігерінің денсаулық компоненттерін бағалау оның психологиялық денсаулығының орташа жағдайын көрсетеді, ал физикалық денсаулық жағдайын төмен деп бағалауға болады. Өйткені идеалды мәннен айтарлықтай ауытқулар бар. Бұл нәтиженің негізгі себептері ретінде оның адами капиталдың сапасының төмендеуіне және сол арқылы тікелей кәсіби міндеттерін орындауға әкелетін келесі факторлар аталды:</w:t>
      </w:r>
    </w:p>
    <w:p w:rsidR="000F681D" w:rsidRPr="006261BD" w:rsidRDefault="005622DC" w:rsidP="006261BD">
      <w:pPr>
        <w:ind w:firstLine="709"/>
        <w:jc w:val="both"/>
        <w:rPr>
          <w:sz w:val="28"/>
          <w:szCs w:val="28"/>
        </w:rPr>
      </w:pPr>
      <w:r>
        <w:rPr>
          <w:sz w:val="28"/>
          <w:szCs w:val="28"/>
        </w:rPr>
        <w:lastRenderedPageBreak/>
        <w:t xml:space="preserve">- </w:t>
      </w:r>
      <w:r w:rsidR="000F681D" w:rsidRPr="006261BD">
        <w:rPr>
          <w:sz w:val="28"/>
          <w:szCs w:val="28"/>
        </w:rPr>
        <w:t>Пациенттермен жұмыс кезіндегі стресстік жағдайлар;</w:t>
      </w:r>
    </w:p>
    <w:p w:rsidR="000F681D" w:rsidRPr="006261BD" w:rsidRDefault="005622DC" w:rsidP="006261BD">
      <w:pPr>
        <w:ind w:firstLine="709"/>
        <w:jc w:val="both"/>
        <w:rPr>
          <w:sz w:val="28"/>
          <w:szCs w:val="28"/>
        </w:rPr>
      </w:pPr>
      <w:r>
        <w:rPr>
          <w:sz w:val="28"/>
          <w:szCs w:val="28"/>
        </w:rPr>
        <w:t xml:space="preserve">- </w:t>
      </w:r>
      <w:r w:rsidR="000F681D" w:rsidRPr="006261BD">
        <w:rPr>
          <w:sz w:val="28"/>
          <w:szCs w:val="28"/>
        </w:rPr>
        <w:t>Түнгі және демалыс күндеріндегі жиі кезекшілік;</w:t>
      </w:r>
    </w:p>
    <w:p w:rsidR="000F681D" w:rsidRPr="006261BD" w:rsidRDefault="005622DC" w:rsidP="006261BD">
      <w:pPr>
        <w:ind w:firstLine="709"/>
        <w:jc w:val="both"/>
        <w:rPr>
          <w:sz w:val="28"/>
          <w:szCs w:val="28"/>
        </w:rPr>
      </w:pPr>
      <w:r>
        <w:rPr>
          <w:sz w:val="28"/>
          <w:szCs w:val="28"/>
        </w:rPr>
        <w:t xml:space="preserve">- </w:t>
      </w:r>
      <w:r w:rsidR="000F681D" w:rsidRPr="006261BD">
        <w:rPr>
          <w:sz w:val="28"/>
          <w:szCs w:val="28"/>
        </w:rPr>
        <w:t>Бос уақытта толық демалуға мүмкіндік бермейтін үй жинау, тамақ дайындау және т.б. қосымша үй жұмыстарын орындау қажеттілігі;</w:t>
      </w:r>
    </w:p>
    <w:p w:rsidR="000F681D" w:rsidRPr="006261BD" w:rsidRDefault="005622DC" w:rsidP="006261BD">
      <w:pPr>
        <w:ind w:firstLine="709"/>
        <w:jc w:val="both"/>
        <w:rPr>
          <w:sz w:val="28"/>
          <w:szCs w:val="28"/>
        </w:rPr>
      </w:pPr>
      <w:r>
        <w:rPr>
          <w:sz w:val="28"/>
          <w:szCs w:val="28"/>
        </w:rPr>
        <w:t xml:space="preserve">- </w:t>
      </w:r>
      <w:r w:rsidR="000F681D" w:rsidRPr="006261BD">
        <w:rPr>
          <w:sz w:val="28"/>
          <w:szCs w:val="28"/>
        </w:rPr>
        <w:t>Төмен жалақы және т.б.</w:t>
      </w:r>
    </w:p>
    <w:p w:rsidR="000F681D" w:rsidRPr="006261BD" w:rsidRDefault="000F681D" w:rsidP="006261BD">
      <w:pPr>
        <w:ind w:firstLine="709"/>
        <w:jc w:val="both"/>
        <w:rPr>
          <w:sz w:val="28"/>
          <w:szCs w:val="28"/>
        </w:rPr>
      </w:pPr>
      <w:r w:rsidRPr="006261BD">
        <w:rPr>
          <w:sz w:val="28"/>
          <w:szCs w:val="28"/>
        </w:rPr>
        <w:t>Ерлер мен әйелдер үшін жеке денсаулықтың физикалық (Physical health — PH) және психологиялық (Mental Health — MH) компоненттерінің стандартталған көрсеткіштерінің мәндерін есептеу нәтижелері алынды. Барлық көрсеткіштердің мәндері p=95% ықтималдығымен статистикалық тұрғыда маңызды болып табылады.</w:t>
      </w:r>
    </w:p>
    <w:p w:rsidR="000F681D" w:rsidRPr="006261BD" w:rsidRDefault="006D3712" w:rsidP="006261BD">
      <w:pPr>
        <w:ind w:firstLine="709"/>
        <w:jc w:val="both"/>
        <w:rPr>
          <w:sz w:val="28"/>
          <w:szCs w:val="28"/>
        </w:rPr>
      </w:pPr>
      <w:r w:rsidRPr="006261BD">
        <w:rPr>
          <w:sz w:val="28"/>
          <w:szCs w:val="28"/>
        </w:rPr>
        <w:t>2</w:t>
      </w:r>
      <w:r w:rsidR="002267C9" w:rsidRPr="006261BD">
        <w:rPr>
          <w:sz w:val="28"/>
          <w:szCs w:val="28"/>
        </w:rPr>
        <w:t>6</w:t>
      </w:r>
      <w:r w:rsidR="000F681D" w:rsidRPr="006261BD">
        <w:rPr>
          <w:sz w:val="28"/>
          <w:szCs w:val="28"/>
        </w:rPr>
        <w:t>-</w:t>
      </w:r>
      <w:r w:rsidR="002267C9" w:rsidRPr="006261BD">
        <w:rPr>
          <w:sz w:val="28"/>
          <w:szCs w:val="28"/>
        </w:rPr>
        <w:t>шы</w:t>
      </w:r>
      <w:r w:rsidRPr="006261BD">
        <w:rPr>
          <w:sz w:val="28"/>
          <w:szCs w:val="28"/>
        </w:rPr>
        <w:t xml:space="preserve"> </w:t>
      </w:r>
      <w:r w:rsidR="000F681D" w:rsidRPr="006261BD">
        <w:rPr>
          <w:sz w:val="28"/>
          <w:szCs w:val="28"/>
        </w:rPr>
        <w:t>кесте респонденттердің жынысына байланысты SF-36 сауалнамасын</w:t>
      </w:r>
      <w:r w:rsidRPr="006261BD">
        <w:rPr>
          <w:sz w:val="28"/>
          <w:szCs w:val="28"/>
        </w:rPr>
        <w:t xml:space="preserve"> </w:t>
      </w:r>
      <w:r w:rsidR="000F681D" w:rsidRPr="006261BD">
        <w:rPr>
          <w:sz w:val="28"/>
          <w:szCs w:val="28"/>
        </w:rPr>
        <w:t>ың трансформацияланған 8 шкаласының орташа ұпайларын көрсетеді.</w:t>
      </w:r>
    </w:p>
    <w:p w:rsidR="007309D3" w:rsidRPr="00B1263C" w:rsidRDefault="007309D3" w:rsidP="007309D3">
      <w:pPr>
        <w:shd w:val="clear" w:color="auto" w:fill="FFFFFF"/>
        <w:jc w:val="both"/>
        <w:rPr>
          <w:sz w:val="28"/>
          <w:szCs w:val="28"/>
          <w:lang w:val="kk-KZ" w:eastAsia="en-US"/>
        </w:rPr>
      </w:pPr>
    </w:p>
    <w:p w:rsidR="000F681D" w:rsidRPr="00B1263C" w:rsidRDefault="002267C9" w:rsidP="007309D3">
      <w:pPr>
        <w:shd w:val="clear" w:color="auto" w:fill="FFFFFF"/>
        <w:jc w:val="both"/>
        <w:rPr>
          <w:sz w:val="28"/>
          <w:szCs w:val="28"/>
          <w:lang w:val="kk-KZ"/>
        </w:rPr>
      </w:pPr>
      <w:r w:rsidRPr="00B1263C">
        <w:rPr>
          <w:sz w:val="28"/>
          <w:szCs w:val="28"/>
          <w:lang w:val="kk-KZ"/>
        </w:rPr>
        <w:t>Кесте 26</w:t>
      </w:r>
      <w:r w:rsidR="000F681D" w:rsidRPr="00B1263C">
        <w:rPr>
          <w:sz w:val="28"/>
          <w:szCs w:val="28"/>
          <w:lang w:val="kk-KZ"/>
        </w:rPr>
        <w:t>– Респонденттердің жынысына байланысты трансформацияланған 8 SF-36 шкаласының орташа көрсеткіштері</w:t>
      </w:r>
    </w:p>
    <w:tbl>
      <w:tblPr>
        <w:tblW w:w="9550" w:type="dxa"/>
        <w:jc w:val="center"/>
        <w:tblLook w:val="04A0" w:firstRow="1" w:lastRow="0" w:firstColumn="1" w:lastColumn="0" w:noHBand="0" w:noVBand="1"/>
      </w:tblPr>
      <w:tblGrid>
        <w:gridCol w:w="1295"/>
        <w:gridCol w:w="2881"/>
        <w:gridCol w:w="2603"/>
        <w:gridCol w:w="2771"/>
      </w:tblGrid>
      <w:tr w:rsidR="000F681D" w:rsidRPr="00B1263C" w:rsidTr="005027F7">
        <w:trPr>
          <w:trHeight w:val="340"/>
          <w:jc w:val="center"/>
        </w:trPr>
        <w:tc>
          <w:tcPr>
            <w:tcW w:w="1295" w:type="dxa"/>
            <w:tcBorders>
              <w:top w:val="single" w:sz="4" w:space="0" w:color="auto"/>
              <w:left w:val="single" w:sz="4" w:space="0" w:color="auto"/>
              <w:bottom w:val="single" w:sz="4" w:space="0" w:color="auto"/>
              <w:right w:val="single" w:sz="4" w:space="0" w:color="auto"/>
            </w:tcBorders>
            <w:shd w:val="clear" w:color="000000" w:fill="FFFFFF"/>
          </w:tcPr>
          <w:p w:rsidR="000F681D" w:rsidRPr="00B1263C" w:rsidRDefault="000F681D" w:rsidP="007309D3">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88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1D" w:rsidRPr="00B1263C" w:rsidRDefault="000F681D" w:rsidP="007309D3">
            <w:pPr>
              <w:jc w:val="both"/>
              <w:rPr>
                <w:sz w:val="28"/>
                <w:szCs w:val="28"/>
                <w:lang w:val="kk-KZ"/>
              </w:rPr>
            </w:pPr>
            <w:r w:rsidRPr="00B1263C">
              <w:rPr>
                <w:sz w:val="28"/>
                <w:szCs w:val="28"/>
              </w:rPr>
              <w:t>SF-36</w:t>
            </w:r>
            <w:r w:rsidRPr="00B1263C">
              <w:rPr>
                <w:sz w:val="28"/>
                <w:szCs w:val="28"/>
                <w:lang w:val="kk-KZ"/>
              </w:rPr>
              <w:t xml:space="preserve"> шкалалары</w:t>
            </w:r>
          </w:p>
        </w:tc>
        <w:tc>
          <w:tcPr>
            <w:tcW w:w="2603" w:type="dxa"/>
            <w:tcBorders>
              <w:top w:val="single" w:sz="4" w:space="0" w:color="auto"/>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lang w:val="kk-KZ"/>
              </w:rPr>
            </w:pPr>
            <w:r w:rsidRPr="00B1263C">
              <w:rPr>
                <w:sz w:val="28"/>
                <w:szCs w:val="28"/>
                <w:lang w:val="kk-KZ"/>
              </w:rPr>
              <w:t>Ерлер</w:t>
            </w:r>
          </w:p>
        </w:tc>
        <w:tc>
          <w:tcPr>
            <w:tcW w:w="2771" w:type="dxa"/>
            <w:tcBorders>
              <w:top w:val="single" w:sz="4" w:space="0" w:color="auto"/>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lang w:val="kk-KZ"/>
              </w:rPr>
            </w:pPr>
            <w:r w:rsidRPr="00B1263C">
              <w:rPr>
                <w:sz w:val="28"/>
                <w:szCs w:val="28"/>
                <w:lang w:val="kk-KZ"/>
              </w:rPr>
              <w:t>Әйелдер</w:t>
            </w:r>
          </w:p>
        </w:tc>
      </w:tr>
      <w:tr w:rsidR="000F681D" w:rsidRPr="00B1263C" w:rsidTr="005027F7">
        <w:trPr>
          <w:trHeight w:val="380"/>
          <w:jc w:val="center"/>
        </w:trPr>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rsidR="000F681D" w:rsidRPr="00B1263C" w:rsidRDefault="000F681D" w:rsidP="002E4DA3">
            <w:pPr>
              <w:ind w:firstLine="709"/>
              <w:jc w:val="both"/>
              <w:rPr>
                <w:sz w:val="28"/>
                <w:szCs w:val="28"/>
              </w:rPr>
            </w:pPr>
            <w:r w:rsidRPr="00B1263C">
              <w:rPr>
                <w:sz w:val="28"/>
                <w:szCs w:val="28"/>
              </w:rPr>
              <w:t>1</w:t>
            </w:r>
          </w:p>
        </w:tc>
        <w:tc>
          <w:tcPr>
            <w:tcW w:w="54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F681D" w:rsidRPr="00B1263C" w:rsidRDefault="000F681D" w:rsidP="007309D3">
            <w:pPr>
              <w:jc w:val="both"/>
              <w:rPr>
                <w:sz w:val="28"/>
                <w:szCs w:val="28"/>
              </w:rPr>
            </w:pPr>
            <w:r w:rsidRPr="00B1263C">
              <w:rPr>
                <w:bCs/>
                <w:sz w:val="28"/>
                <w:szCs w:val="28"/>
              </w:rPr>
              <w:t xml:space="preserve">Денсаулықтың физикалық </w:t>
            </w:r>
            <w:r w:rsidRPr="00B1263C">
              <w:rPr>
                <w:bCs/>
                <w:sz w:val="28"/>
                <w:szCs w:val="28"/>
                <w:lang w:val="kk-KZ"/>
              </w:rPr>
              <w:t>компоненті</w:t>
            </w:r>
            <w:r w:rsidRPr="00B1263C">
              <w:rPr>
                <w:bCs/>
                <w:sz w:val="28"/>
                <w:szCs w:val="28"/>
              </w:rPr>
              <w:t xml:space="preserve"> (PhysicalHealth)</w:t>
            </w:r>
          </w:p>
        </w:tc>
        <w:tc>
          <w:tcPr>
            <w:tcW w:w="2771" w:type="dxa"/>
            <w:tcBorders>
              <w:top w:val="single" w:sz="4" w:space="0" w:color="auto"/>
              <w:left w:val="single" w:sz="4" w:space="0" w:color="auto"/>
              <w:bottom w:val="single" w:sz="4" w:space="0" w:color="auto"/>
              <w:right w:val="single" w:sz="4" w:space="0" w:color="auto"/>
            </w:tcBorders>
            <w:shd w:val="clear" w:color="000000" w:fill="FFFFFF"/>
            <w:vAlign w:val="center"/>
          </w:tcPr>
          <w:p w:rsidR="000F681D" w:rsidRPr="00B1263C" w:rsidRDefault="000F681D" w:rsidP="002E4DA3">
            <w:pPr>
              <w:ind w:firstLine="709"/>
              <w:jc w:val="both"/>
              <w:rPr>
                <w:sz w:val="28"/>
                <w:szCs w:val="28"/>
              </w:rPr>
            </w:pPr>
            <w:r w:rsidRPr="00B1263C">
              <w:rPr>
                <w:sz w:val="28"/>
                <w:szCs w:val="28"/>
              </w:rPr>
              <w:t>67,82</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1.1</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PF</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67,76</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65,45</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1.2</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RP</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64,35</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57,38</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1.3</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BP</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66,13</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64,56</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1.4</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GH</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51,47</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52,89</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p>
        </w:tc>
        <w:tc>
          <w:tcPr>
            <w:tcW w:w="2881" w:type="dxa"/>
            <w:tcBorders>
              <w:top w:val="nil"/>
              <w:left w:val="single" w:sz="4" w:space="0" w:color="auto"/>
              <w:bottom w:val="single" w:sz="4" w:space="0" w:color="auto"/>
              <w:right w:val="single" w:sz="4" w:space="0" w:color="auto"/>
            </w:tcBorders>
            <w:shd w:val="clear" w:color="000000" w:fill="FFFFFF"/>
            <w:vAlign w:val="center"/>
            <w:hideMark/>
          </w:tcPr>
          <w:p w:rsidR="000F681D" w:rsidRPr="00B1263C" w:rsidRDefault="000F681D" w:rsidP="002E4DA3">
            <w:pPr>
              <w:ind w:firstLine="709"/>
              <w:jc w:val="both"/>
              <w:rPr>
                <w:sz w:val="28"/>
                <w:szCs w:val="28"/>
              </w:rPr>
            </w:pPr>
            <w:r w:rsidRPr="00B1263C">
              <w:rPr>
                <w:sz w:val="28"/>
                <w:szCs w:val="28"/>
              </w:rPr>
              <w:t>PH</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59,36</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58,33</w:t>
            </w:r>
          </w:p>
        </w:tc>
      </w:tr>
      <w:tr w:rsidR="000F681D" w:rsidRPr="00B1263C" w:rsidTr="005027F7">
        <w:trPr>
          <w:trHeight w:val="365"/>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2</w:t>
            </w:r>
          </w:p>
        </w:tc>
        <w:tc>
          <w:tcPr>
            <w:tcW w:w="5484" w:type="dxa"/>
            <w:gridSpan w:val="2"/>
            <w:tcBorders>
              <w:top w:val="nil"/>
              <w:left w:val="single" w:sz="4" w:space="0" w:color="auto"/>
              <w:bottom w:val="single" w:sz="4" w:space="0" w:color="auto"/>
              <w:right w:val="single" w:sz="4" w:space="0" w:color="auto"/>
            </w:tcBorders>
            <w:shd w:val="clear" w:color="000000" w:fill="FFFFFF"/>
            <w:vAlign w:val="center"/>
            <w:hideMark/>
          </w:tcPr>
          <w:p w:rsidR="000F681D" w:rsidRPr="00B1263C" w:rsidRDefault="000F681D" w:rsidP="007309D3">
            <w:pPr>
              <w:jc w:val="both"/>
              <w:rPr>
                <w:sz w:val="28"/>
                <w:szCs w:val="28"/>
              </w:rPr>
            </w:pPr>
            <w:r w:rsidRPr="00B1263C">
              <w:rPr>
                <w:bCs/>
                <w:sz w:val="28"/>
                <w:szCs w:val="28"/>
              </w:rPr>
              <w:t>Денсаулықтың психологиялық компоненті (MentalHealth)</w:t>
            </w:r>
          </w:p>
        </w:tc>
        <w:tc>
          <w:tcPr>
            <w:tcW w:w="2771" w:type="dxa"/>
            <w:tcBorders>
              <w:top w:val="nil"/>
              <w:left w:val="single" w:sz="4" w:space="0" w:color="auto"/>
              <w:bottom w:val="single" w:sz="4" w:space="0" w:color="auto"/>
              <w:right w:val="single" w:sz="4" w:space="0" w:color="auto"/>
            </w:tcBorders>
            <w:shd w:val="clear" w:color="000000" w:fill="FFFFFF"/>
            <w:vAlign w:val="center"/>
          </w:tcPr>
          <w:p w:rsidR="000F681D" w:rsidRPr="00B1263C" w:rsidRDefault="000F681D" w:rsidP="002E4DA3">
            <w:pPr>
              <w:ind w:firstLine="709"/>
              <w:jc w:val="both"/>
              <w:rPr>
                <w:sz w:val="28"/>
                <w:szCs w:val="28"/>
              </w:rPr>
            </w:pPr>
            <w:r w:rsidRPr="00B1263C">
              <w:rPr>
                <w:sz w:val="28"/>
                <w:szCs w:val="28"/>
              </w:rPr>
              <w:t>71,64</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2.1</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VT</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61,74</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53,42</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2.2</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SF</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75,28</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75,62</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2.3</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RE</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76,25</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64,62</w:t>
            </w:r>
          </w:p>
        </w:tc>
      </w:tr>
      <w:tr w:rsidR="000F681D" w:rsidRPr="00B1263C" w:rsidTr="005027F7">
        <w:trPr>
          <w:trHeight w:val="310"/>
          <w:jc w:val="center"/>
        </w:trPr>
        <w:tc>
          <w:tcPr>
            <w:tcW w:w="1295" w:type="dxa"/>
            <w:tcBorders>
              <w:top w:val="nil"/>
              <w:left w:val="single" w:sz="4" w:space="0" w:color="auto"/>
              <w:bottom w:val="single" w:sz="4" w:space="0" w:color="auto"/>
              <w:right w:val="single" w:sz="4" w:space="0" w:color="auto"/>
            </w:tcBorders>
            <w:shd w:val="clear" w:color="000000" w:fill="FFFFFF"/>
          </w:tcPr>
          <w:p w:rsidR="000F681D" w:rsidRPr="00B1263C" w:rsidRDefault="000F681D" w:rsidP="002E4DA3">
            <w:pPr>
              <w:ind w:firstLine="709"/>
              <w:jc w:val="both"/>
              <w:rPr>
                <w:sz w:val="28"/>
                <w:szCs w:val="28"/>
              </w:rPr>
            </w:pPr>
            <w:r w:rsidRPr="00B1263C">
              <w:rPr>
                <w:sz w:val="28"/>
                <w:szCs w:val="28"/>
              </w:rPr>
              <w:t>2.4</w:t>
            </w:r>
          </w:p>
        </w:tc>
        <w:tc>
          <w:tcPr>
            <w:tcW w:w="2881" w:type="dxa"/>
            <w:tcBorders>
              <w:top w:val="nil"/>
              <w:left w:val="single" w:sz="4" w:space="0" w:color="auto"/>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MH</w:t>
            </w:r>
          </w:p>
        </w:tc>
        <w:tc>
          <w:tcPr>
            <w:tcW w:w="2603"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66,23</w:t>
            </w:r>
          </w:p>
        </w:tc>
        <w:tc>
          <w:tcPr>
            <w:tcW w:w="2771" w:type="dxa"/>
            <w:tcBorders>
              <w:top w:val="nil"/>
              <w:left w:val="nil"/>
              <w:bottom w:val="single" w:sz="4" w:space="0" w:color="auto"/>
              <w:right w:val="single" w:sz="4" w:space="0" w:color="auto"/>
            </w:tcBorders>
            <w:shd w:val="clear" w:color="000000" w:fill="FFFFFF"/>
            <w:vAlign w:val="bottom"/>
            <w:hideMark/>
          </w:tcPr>
          <w:p w:rsidR="000F681D" w:rsidRPr="00B1263C" w:rsidRDefault="000F681D" w:rsidP="002E4DA3">
            <w:pPr>
              <w:ind w:firstLine="709"/>
              <w:jc w:val="both"/>
              <w:rPr>
                <w:sz w:val="28"/>
                <w:szCs w:val="28"/>
              </w:rPr>
            </w:pPr>
            <w:r w:rsidRPr="00B1263C">
              <w:rPr>
                <w:sz w:val="28"/>
                <w:szCs w:val="28"/>
              </w:rPr>
              <w:t>59, 86</w:t>
            </w:r>
          </w:p>
        </w:tc>
      </w:tr>
      <w:tr w:rsidR="000F681D" w:rsidRPr="00B1263C" w:rsidTr="005027F7">
        <w:trPr>
          <w:trHeight w:val="310"/>
          <w:jc w:val="center"/>
        </w:trPr>
        <w:tc>
          <w:tcPr>
            <w:tcW w:w="9550" w:type="dxa"/>
            <w:gridSpan w:val="4"/>
            <w:tcBorders>
              <w:top w:val="nil"/>
              <w:left w:val="single" w:sz="4" w:space="0" w:color="auto"/>
              <w:bottom w:val="single" w:sz="4" w:space="0" w:color="auto"/>
              <w:right w:val="single" w:sz="4" w:space="0" w:color="auto"/>
            </w:tcBorders>
            <w:shd w:val="clear" w:color="000000" w:fill="FFFFFF"/>
          </w:tcPr>
          <w:p w:rsidR="000F681D" w:rsidRPr="00B1263C" w:rsidRDefault="00044494" w:rsidP="007309D3">
            <w:pPr>
              <w:jc w:val="both"/>
              <w:rPr>
                <w:sz w:val="28"/>
                <w:szCs w:val="28"/>
              </w:rPr>
            </w:pPr>
            <w:r w:rsidRPr="00B1263C">
              <w:rPr>
                <w:kern w:val="36"/>
                <w:sz w:val="28"/>
                <w:szCs w:val="28"/>
                <w:shd w:val="clear" w:color="auto" w:fill="FFFFFF"/>
                <w:lang w:val="kk-KZ"/>
              </w:rPr>
              <w:t xml:space="preserve">Ескерту: </w:t>
            </w:r>
            <w:r w:rsidR="003142CA" w:rsidRPr="00B1263C">
              <w:rPr>
                <w:kern w:val="36"/>
                <w:sz w:val="28"/>
                <w:szCs w:val="28"/>
                <w:shd w:val="clear" w:color="auto" w:fill="FFFFFF"/>
                <w:lang w:val="kk-KZ"/>
              </w:rPr>
              <w:t xml:space="preserve"> [125] дереккөз бойынша автор құрастырған </w:t>
            </w:r>
          </w:p>
        </w:tc>
      </w:tr>
    </w:tbl>
    <w:p w:rsidR="000F681D" w:rsidRPr="00B1263C" w:rsidRDefault="000F681D" w:rsidP="002E4DA3">
      <w:pPr>
        <w:shd w:val="clear" w:color="auto" w:fill="FFFFFF"/>
        <w:ind w:firstLine="709"/>
        <w:jc w:val="both"/>
        <w:rPr>
          <w:sz w:val="28"/>
          <w:szCs w:val="28"/>
        </w:rPr>
      </w:pPr>
    </w:p>
    <w:p w:rsidR="000F681D" w:rsidRPr="006261BD" w:rsidRDefault="000F681D" w:rsidP="006261BD">
      <w:pPr>
        <w:ind w:firstLine="709"/>
        <w:jc w:val="both"/>
        <w:rPr>
          <w:sz w:val="28"/>
          <w:szCs w:val="28"/>
        </w:rPr>
      </w:pPr>
      <w:r w:rsidRPr="006261BD">
        <w:rPr>
          <w:sz w:val="28"/>
          <w:szCs w:val="28"/>
        </w:rPr>
        <w:t>2</w:t>
      </w:r>
      <w:r w:rsidR="002267C9" w:rsidRPr="006261BD">
        <w:rPr>
          <w:sz w:val="28"/>
          <w:szCs w:val="28"/>
        </w:rPr>
        <w:t>6</w:t>
      </w:r>
      <w:r w:rsidRPr="006261BD">
        <w:rPr>
          <w:sz w:val="28"/>
          <w:szCs w:val="28"/>
        </w:rPr>
        <w:t>-</w:t>
      </w:r>
      <w:r w:rsidR="002267C9" w:rsidRPr="006261BD">
        <w:rPr>
          <w:sz w:val="28"/>
          <w:szCs w:val="28"/>
        </w:rPr>
        <w:t>шы</w:t>
      </w:r>
      <w:r w:rsidR="0043579A" w:rsidRPr="006261BD">
        <w:rPr>
          <w:sz w:val="28"/>
          <w:szCs w:val="28"/>
        </w:rPr>
        <w:t xml:space="preserve"> </w:t>
      </w:r>
      <w:r w:rsidRPr="006261BD">
        <w:rPr>
          <w:sz w:val="28"/>
          <w:szCs w:val="28"/>
        </w:rPr>
        <w:t>кестенің талдауы 25-тен 64-ке дейінгі жас топтарында ерлердің дене белсенділігінің деңгейі әйелдерге қарағанда төмен болғанын көрсетеді. 65 жас және одан жоғары жастағы респондент ерлердің физикалық белсенділігі әйелдерге қарағанда жоғары болды. Рөлдік физикалық қызмет ету шкаласы бойынша ерлер үшін көрсеткіштер 25-тен 54 жасқа дейінгі жастағы әйелдерге қарағанда төмен болды. Ал, 55 және одан жоғары жас тобындағы әйелдердің көрсеткіштері ерлерге қарағанда төмен болды.</w:t>
      </w:r>
      <w:r w:rsidR="00412861" w:rsidRPr="006261BD">
        <w:rPr>
          <w:sz w:val="28"/>
          <w:szCs w:val="28"/>
        </w:rPr>
        <w:t xml:space="preserve"> </w:t>
      </w:r>
      <w:r w:rsidRPr="006261BD">
        <w:rPr>
          <w:sz w:val="28"/>
          <w:szCs w:val="28"/>
        </w:rPr>
        <w:t xml:space="preserve">26 пен 44 жас аралығындағы респонденттерде ауырсыну синдромы өмір сүру деңгейіне айтарлықтай әсер етпегенін көрсетті. Егде жастағы топтарда ауырсыну синдромының деңгейі жоғарылады және бұл респонденттердің денсаулығы мен өмірін бағалауда </w:t>
      </w:r>
      <w:r w:rsidRPr="006261BD">
        <w:rPr>
          <w:sz w:val="28"/>
          <w:szCs w:val="28"/>
        </w:rPr>
        <w:lastRenderedPageBreak/>
        <w:t xml:space="preserve">маңызды рөл атқарды. Ал оның 75 және одан жоғары жас тобындағы стандартталған мәндері ерлер мен әйелдер үшін шамамен бірдей болды. </w:t>
      </w:r>
    </w:p>
    <w:p w:rsidR="000F681D" w:rsidRPr="006261BD" w:rsidRDefault="007309D3" w:rsidP="006261BD">
      <w:pPr>
        <w:ind w:firstLine="709"/>
        <w:jc w:val="both"/>
        <w:rPr>
          <w:sz w:val="28"/>
          <w:szCs w:val="28"/>
        </w:rPr>
      </w:pPr>
      <w:r w:rsidRPr="006261BD">
        <w:rPr>
          <w:sz w:val="28"/>
          <w:szCs w:val="28"/>
        </w:rPr>
        <w:t>1</w:t>
      </w:r>
      <w:r w:rsidR="00782E83" w:rsidRPr="006261BD">
        <w:rPr>
          <w:sz w:val="28"/>
          <w:szCs w:val="28"/>
        </w:rPr>
        <w:t>7</w:t>
      </w:r>
      <w:r w:rsidR="000F681D" w:rsidRPr="006261BD">
        <w:rPr>
          <w:sz w:val="28"/>
          <w:szCs w:val="28"/>
        </w:rPr>
        <w:t>-</w:t>
      </w:r>
      <w:r w:rsidR="00D52577" w:rsidRPr="006261BD">
        <w:rPr>
          <w:sz w:val="28"/>
          <w:szCs w:val="28"/>
        </w:rPr>
        <w:t>ш</w:t>
      </w:r>
      <w:r w:rsidR="00782E83" w:rsidRPr="006261BD">
        <w:rPr>
          <w:sz w:val="28"/>
          <w:szCs w:val="28"/>
        </w:rPr>
        <w:t>і</w:t>
      </w:r>
      <w:r w:rsidR="00D52577" w:rsidRPr="006261BD">
        <w:rPr>
          <w:sz w:val="28"/>
          <w:szCs w:val="28"/>
        </w:rPr>
        <w:t xml:space="preserve"> </w:t>
      </w:r>
      <w:r w:rsidR="000F681D" w:rsidRPr="006261BD">
        <w:rPr>
          <w:sz w:val="28"/>
          <w:szCs w:val="28"/>
        </w:rPr>
        <w:t>суретте ерлер мен әйелдер үшін PH және МН есептеулерінің нәтижелері көрсетілген.</w:t>
      </w:r>
    </w:p>
    <w:p w:rsidR="000F681D" w:rsidRPr="00B1263C" w:rsidRDefault="000F681D" w:rsidP="002E4DA3">
      <w:pPr>
        <w:shd w:val="clear" w:color="auto" w:fill="FFFFFF"/>
        <w:ind w:firstLine="709"/>
        <w:jc w:val="both"/>
        <w:rPr>
          <w:sz w:val="28"/>
          <w:szCs w:val="28"/>
          <w:lang w:val="kk-KZ"/>
        </w:rPr>
      </w:pPr>
    </w:p>
    <w:p w:rsidR="000F681D" w:rsidRPr="00B1263C" w:rsidRDefault="000F681D" w:rsidP="007309D3">
      <w:pPr>
        <w:shd w:val="clear" w:color="auto" w:fill="FFFFFF"/>
        <w:jc w:val="both"/>
        <w:rPr>
          <w:sz w:val="28"/>
          <w:szCs w:val="28"/>
          <w:lang w:val="kk-KZ"/>
        </w:rPr>
      </w:pPr>
      <w:r w:rsidRPr="00B1263C">
        <w:rPr>
          <w:noProof/>
          <w:sz w:val="28"/>
          <w:szCs w:val="28"/>
        </w:rPr>
        <w:drawing>
          <wp:inline distT="0" distB="0" distL="0" distR="0" wp14:anchorId="78F2A5E3" wp14:editId="0FD2F5AC">
            <wp:extent cx="5966460" cy="2308860"/>
            <wp:effectExtent l="0" t="0" r="15240" b="15240"/>
            <wp:docPr id="36128" name="Диаграмма 36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0F681D" w:rsidRPr="00B1263C" w:rsidRDefault="00782E83" w:rsidP="007309D3">
      <w:pPr>
        <w:shd w:val="clear" w:color="auto" w:fill="FFFFFF"/>
        <w:tabs>
          <w:tab w:val="left" w:pos="709"/>
        </w:tabs>
        <w:ind w:firstLine="709"/>
        <w:jc w:val="center"/>
        <w:rPr>
          <w:sz w:val="28"/>
          <w:szCs w:val="28"/>
          <w:lang w:val="kk-KZ"/>
        </w:rPr>
      </w:pPr>
      <w:r w:rsidRPr="00B1263C">
        <w:rPr>
          <w:sz w:val="28"/>
          <w:szCs w:val="28"/>
          <w:lang w:val="kk-KZ"/>
        </w:rPr>
        <w:t>Сурет 17</w:t>
      </w:r>
      <w:r w:rsidR="000F681D" w:rsidRPr="00B1263C">
        <w:rPr>
          <w:sz w:val="28"/>
          <w:szCs w:val="28"/>
          <w:lang w:val="kk-KZ"/>
        </w:rPr>
        <w:t xml:space="preserve"> - Ерлер мен әйелдер үшін РН және МН </w:t>
      </w:r>
      <w:r w:rsidR="00D52577" w:rsidRPr="00B1263C">
        <w:rPr>
          <w:sz w:val="28"/>
          <w:szCs w:val="28"/>
          <w:lang w:val="kk-KZ"/>
        </w:rPr>
        <w:t xml:space="preserve">мәндерін </w:t>
      </w:r>
      <w:r w:rsidR="000F681D" w:rsidRPr="00B1263C">
        <w:rPr>
          <w:sz w:val="28"/>
          <w:szCs w:val="28"/>
          <w:lang w:val="kk-KZ"/>
        </w:rPr>
        <w:t>есептеу нәтижелері</w:t>
      </w:r>
    </w:p>
    <w:p w:rsidR="007309D3" w:rsidRPr="00B1263C" w:rsidRDefault="007309D3" w:rsidP="002E4DA3">
      <w:pPr>
        <w:shd w:val="clear" w:color="auto" w:fill="FFFFFF"/>
        <w:tabs>
          <w:tab w:val="left" w:pos="709"/>
        </w:tabs>
        <w:ind w:firstLine="709"/>
        <w:jc w:val="both"/>
        <w:rPr>
          <w:lang w:val="kk-KZ"/>
        </w:rPr>
      </w:pPr>
    </w:p>
    <w:p w:rsidR="000F681D" w:rsidRPr="00B1263C" w:rsidRDefault="00D52577" w:rsidP="002E4DA3">
      <w:pPr>
        <w:shd w:val="clear" w:color="auto" w:fill="FFFFFF"/>
        <w:tabs>
          <w:tab w:val="left" w:pos="709"/>
        </w:tabs>
        <w:ind w:firstLine="709"/>
        <w:jc w:val="both"/>
        <w:rPr>
          <w:lang w:val="kk-KZ"/>
        </w:rPr>
      </w:pPr>
      <w:r w:rsidRPr="00B1263C">
        <w:rPr>
          <w:lang w:val="kk-KZ"/>
        </w:rPr>
        <w:t xml:space="preserve">Ескерту: </w:t>
      </w:r>
      <w:r w:rsidR="000F681D" w:rsidRPr="00B1263C">
        <w:rPr>
          <w:lang w:val="kk-KZ"/>
        </w:rPr>
        <w:t xml:space="preserve"> автор құрастырған</w:t>
      </w:r>
    </w:p>
    <w:p w:rsidR="000F681D" w:rsidRPr="00B1263C" w:rsidRDefault="000F681D" w:rsidP="002E4DA3">
      <w:pPr>
        <w:shd w:val="clear" w:color="auto" w:fill="FFFFFF"/>
        <w:tabs>
          <w:tab w:val="left" w:pos="709"/>
        </w:tabs>
        <w:ind w:firstLine="709"/>
        <w:jc w:val="both"/>
        <w:rPr>
          <w:sz w:val="28"/>
          <w:szCs w:val="28"/>
          <w:lang w:val="kk-KZ"/>
        </w:rPr>
      </w:pPr>
    </w:p>
    <w:p w:rsidR="000F681D" w:rsidRPr="00050D61" w:rsidRDefault="000F681D" w:rsidP="006261BD">
      <w:pPr>
        <w:ind w:firstLine="709"/>
        <w:jc w:val="both"/>
        <w:rPr>
          <w:sz w:val="28"/>
          <w:szCs w:val="28"/>
          <w:lang w:val="kk-KZ"/>
        </w:rPr>
      </w:pPr>
      <w:r w:rsidRPr="00050D61">
        <w:rPr>
          <w:sz w:val="28"/>
          <w:szCs w:val="28"/>
          <w:lang w:val="kk-KZ"/>
        </w:rPr>
        <w:t>Респонденттер жынысына қарамастан, жасына байланысты психологиялық және физикалық денсаулық компоненттерінің көрсеткіштерінің төмендеуін көрсетті.</w:t>
      </w:r>
    </w:p>
    <w:p w:rsidR="005D6AD7" w:rsidRPr="00050D61" w:rsidRDefault="000F681D" w:rsidP="006261BD">
      <w:pPr>
        <w:ind w:firstLine="709"/>
        <w:jc w:val="both"/>
        <w:rPr>
          <w:sz w:val="28"/>
          <w:szCs w:val="28"/>
          <w:lang w:val="kk-KZ"/>
        </w:rPr>
      </w:pPr>
      <w:r w:rsidRPr="00050D61">
        <w:rPr>
          <w:sz w:val="28"/>
          <w:szCs w:val="28"/>
          <w:lang w:val="kk-KZ"/>
        </w:rPr>
        <w:t>Жалпы өміршеңдік шкаласы мен ауырсыну шкаласы көрсеткіштері бойынша жынысына қарамастан олардың төмендеуі байқалды.</w:t>
      </w:r>
      <w:r w:rsidR="00412861" w:rsidRPr="00050D61">
        <w:rPr>
          <w:sz w:val="28"/>
          <w:szCs w:val="28"/>
          <w:lang w:val="kk-KZ"/>
        </w:rPr>
        <w:t xml:space="preserve"> </w:t>
      </w:r>
      <w:r w:rsidRPr="00050D61">
        <w:rPr>
          <w:sz w:val="28"/>
          <w:szCs w:val="28"/>
          <w:lang w:val="kk-KZ"/>
        </w:rPr>
        <w:t>55 жасқа дейінгі респонденттер физикалық белсенділік, әлеуметтік жұмыс, жалпы және психологиялық денсаулық деңгейін орташа деңгейден жоғары көрсетті.</w:t>
      </w:r>
      <w:r w:rsidR="00D52577" w:rsidRPr="00050D61">
        <w:rPr>
          <w:sz w:val="28"/>
          <w:szCs w:val="28"/>
          <w:lang w:val="kk-KZ"/>
        </w:rPr>
        <w:t xml:space="preserve"> </w:t>
      </w:r>
      <w:r w:rsidRPr="00050D61">
        <w:rPr>
          <w:sz w:val="28"/>
          <w:szCs w:val="28"/>
          <w:lang w:val="kk-KZ"/>
        </w:rPr>
        <w:t>Психикалық денсаулық ерлерде 75 жасқа дейін орташа деңгейден жоғары болды, ал әйелдерде 45 жастан бастап оның көрсеткіштері төмендеді.</w:t>
      </w:r>
      <w:r w:rsidR="00412861" w:rsidRPr="00050D61">
        <w:rPr>
          <w:sz w:val="28"/>
          <w:szCs w:val="28"/>
          <w:lang w:val="kk-KZ"/>
        </w:rPr>
        <w:t xml:space="preserve"> </w:t>
      </w:r>
      <w:r w:rsidRPr="00050D61">
        <w:rPr>
          <w:sz w:val="28"/>
          <w:szCs w:val="28"/>
          <w:lang w:val="kk-KZ"/>
        </w:rPr>
        <w:t>Ерлердің әлеуметтік байланыстарының көлемі барлық жас топтарындағы орташа мәндерден жоғары болды. 65 пен 74 жас аралығындағы жас тобын қоспағанда, барлық жас топтарындағы ерлер популяциясының психологиялық денсаулығының жағдайы әйелдерге қарағанда айтарлықтай жақсы болды. Бұл ретте психологиялық денсаулық көрсеткіштері жынысына қарамастан жасына қарай төмендейтінін атап өтуге болады.</w:t>
      </w:r>
      <w:r w:rsidR="00412861" w:rsidRPr="00050D61">
        <w:rPr>
          <w:sz w:val="28"/>
          <w:szCs w:val="28"/>
          <w:lang w:val="kk-KZ"/>
        </w:rPr>
        <w:t xml:space="preserve"> </w:t>
      </w:r>
      <w:r w:rsidR="005D6AD7" w:rsidRPr="00050D61">
        <w:rPr>
          <w:sz w:val="28"/>
          <w:szCs w:val="28"/>
          <w:lang w:val="kk-KZ"/>
        </w:rPr>
        <w:t>Егде жастағы науқастарда бұл зерттеу өте өзекті</w:t>
      </w:r>
      <w:r w:rsidR="00DD4BE4" w:rsidRPr="00050D61">
        <w:rPr>
          <w:sz w:val="28"/>
          <w:szCs w:val="28"/>
          <w:lang w:val="kk-KZ"/>
        </w:rPr>
        <w:t xml:space="preserve"> болып табылады</w:t>
      </w:r>
      <w:r w:rsidR="005D6AD7" w:rsidRPr="00050D61">
        <w:rPr>
          <w:sz w:val="28"/>
          <w:szCs w:val="28"/>
          <w:lang w:val="kk-KZ"/>
        </w:rPr>
        <w:t>, өйткені</w:t>
      </w:r>
      <w:r w:rsidR="00DD4BE4" w:rsidRPr="00050D61">
        <w:rPr>
          <w:sz w:val="28"/>
          <w:szCs w:val="28"/>
          <w:lang w:val="kk-KZ"/>
        </w:rPr>
        <w:t>,</w:t>
      </w:r>
      <w:r w:rsidR="005D6AD7" w:rsidRPr="00050D61">
        <w:rPr>
          <w:sz w:val="28"/>
          <w:szCs w:val="28"/>
          <w:lang w:val="kk-KZ"/>
        </w:rPr>
        <w:t xml:space="preserve"> осы жас кезеңінде көптеген созылмалы аурулар, әлеуметтік дезадаптация және егде жастағы адамның психикалық жағдайының ерекшеліктері бар.</w:t>
      </w:r>
      <w:r w:rsidR="00D52577" w:rsidRPr="00050D61">
        <w:rPr>
          <w:sz w:val="28"/>
          <w:szCs w:val="28"/>
          <w:lang w:val="kk-KZ"/>
        </w:rPr>
        <w:t xml:space="preserve"> </w:t>
      </w:r>
      <w:r w:rsidR="005D6AD7" w:rsidRPr="00050D61">
        <w:rPr>
          <w:sz w:val="28"/>
          <w:szCs w:val="28"/>
          <w:lang w:val="kk-KZ"/>
        </w:rPr>
        <w:t>Респонденттердің өміршеңдігі жынысына қарамастан жасына қарай төмендеді, әйелдермен салыстырғанда ерлер үшін жоғары деңгейде қалды. Сондай-ақ, жасы ұлғайған сайын шаршаудың жоғарылауы және өнімділіктің төмендеуі байқалды.</w:t>
      </w:r>
    </w:p>
    <w:p w:rsidR="005D6AD7" w:rsidRPr="00050D61" w:rsidRDefault="005D6AD7" w:rsidP="006261BD">
      <w:pPr>
        <w:ind w:firstLine="709"/>
        <w:jc w:val="both"/>
        <w:rPr>
          <w:sz w:val="28"/>
          <w:szCs w:val="28"/>
          <w:lang w:val="kk-KZ"/>
        </w:rPr>
      </w:pPr>
      <w:r w:rsidRPr="00050D61">
        <w:rPr>
          <w:sz w:val="28"/>
          <w:szCs w:val="28"/>
          <w:lang w:val="kk-KZ"/>
        </w:rPr>
        <w:lastRenderedPageBreak/>
        <w:t xml:space="preserve">Талдау негізінде автор үш элементті қамтитын </w:t>
      </w:r>
      <w:r w:rsidR="00B755CD" w:rsidRPr="00050D61">
        <w:rPr>
          <w:sz w:val="28"/>
          <w:szCs w:val="28"/>
          <w:lang w:val="kk-KZ"/>
        </w:rPr>
        <w:t>«</w:t>
      </w:r>
      <w:r w:rsidRPr="00050D61">
        <w:rPr>
          <w:sz w:val="28"/>
          <w:szCs w:val="28"/>
          <w:lang w:val="kk-KZ"/>
        </w:rPr>
        <w:t>кәсіби сарқы</w:t>
      </w:r>
      <w:r w:rsidR="00DD4BE4" w:rsidRPr="00050D61">
        <w:rPr>
          <w:sz w:val="28"/>
          <w:szCs w:val="28"/>
          <w:lang w:val="kk-KZ"/>
        </w:rPr>
        <w:t>лу әсері</w:t>
      </w:r>
      <w:r w:rsidR="00B755CD" w:rsidRPr="00050D61">
        <w:rPr>
          <w:sz w:val="28"/>
          <w:szCs w:val="28"/>
          <w:lang w:val="kk-KZ"/>
        </w:rPr>
        <w:t>»</w:t>
      </w:r>
      <w:r w:rsidR="00DD4BE4" w:rsidRPr="00050D61">
        <w:rPr>
          <w:sz w:val="28"/>
          <w:szCs w:val="28"/>
          <w:lang w:val="kk-KZ"/>
        </w:rPr>
        <w:t xml:space="preserve"> ұғым</w:t>
      </w:r>
      <w:r w:rsidR="00495F79" w:rsidRPr="00050D61">
        <w:rPr>
          <w:sz w:val="28"/>
          <w:szCs w:val="28"/>
          <w:lang w:val="kk-KZ"/>
        </w:rPr>
        <w:t>ын</w:t>
      </w:r>
      <w:r w:rsidR="00DD4BE4" w:rsidRPr="00050D61">
        <w:rPr>
          <w:sz w:val="28"/>
          <w:szCs w:val="28"/>
          <w:lang w:val="kk-KZ"/>
        </w:rPr>
        <w:t xml:space="preserve"> енгізеді, олар</w:t>
      </w:r>
      <w:r w:rsidRPr="00050D61">
        <w:rPr>
          <w:sz w:val="28"/>
          <w:szCs w:val="28"/>
          <w:lang w:val="kk-KZ"/>
        </w:rPr>
        <w:t xml:space="preserve"> эмоционалды сарқылу, деперсонализация (пациенттер мен олардың туыстарына</w:t>
      </w:r>
      <w:r w:rsidR="00495F79" w:rsidRPr="00050D61">
        <w:rPr>
          <w:sz w:val="28"/>
          <w:szCs w:val="28"/>
          <w:lang w:val="kk-KZ"/>
        </w:rPr>
        <w:t xml:space="preserve"> деген</w:t>
      </w:r>
      <w:r w:rsidRPr="00050D61">
        <w:rPr>
          <w:sz w:val="28"/>
          <w:szCs w:val="28"/>
          <w:lang w:val="kk-KZ"/>
        </w:rPr>
        <w:t xml:space="preserve"> цинизм) және жеке кәсіби жетістіктердің төмендеуі. Олардың белгілерін инновацияларға қатысты бастамашылық пен инертті мінез-құлықтың төмендеуі, өз жетістіктерін бағаламау, жауапты шешімдер қабылдауды қаламау деп санауға болады. Үш жас тобының респонденттерінің эмоционалды сарқылуын бағалау жеткілікті эмоционалдық қауіпсіздікті көрсетті</w:t>
      </w:r>
      <w:r w:rsidR="00DD4BE4" w:rsidRPr="00050D61">
        <w:rPr>
          <w:sz w:val="28"/>
          <w:szCs w:val="28"/>
          <w:lang w:val="kk-KZ"/>
        </w:rPr>
        <w:t>.</w:t>
      </w:r>
    </w:p>
    <w:p w:rsidR="009A3903" w:rsidRPr="00050D61" w:rsidRDefault="009A3903" w:rsidP="006261BD">
      <w:pPr>
        <w:ind w:firstLine="709"/>
        <w:jc w:val="both"/>
        <w:rPr>
          <w:b/>
          <w:sz w:val="28"/>
          <w:szCs w:val="28"/>
          <w:lang w:val="kk-KZ"/>
        </w:rPr>
      </w:pPr>
      <w:r w:rsidRPr="00050D61">
        <w:rPr>
          <w:b/>
          <w:sz w:val="28"/>
          <w:szCs w:val="28"/>
          <w:lang w:val="kk-KZ"/>
        </w:rPr>
        <w:t>Парето</w:t>
      </w:r>
      <w:r w:rsidR="00581D7D" w:rsidRPr="00050D61">
        <w:rPr>
          <w:b/>
          <w:sz w:val="28"/>
          <w:szCs w:val="28"/>
          <w:lang w:val="kk-KZ"/>
        </w:rPr>
        <w:t xml:space="preserve"> диаграммасы</w:t>
      </w:r>
      <w:r w:rsidRPr="00050D61">
        <w:rPr>
          <w:b/>
          <w:sz w:val="28"/>
          <w:szCs w:val="28"/>
          <w:lang w:val="kk-KZ"/>
        </w:rPr>
        <w:t>.</w:t>
      </w:r>
    </w:p>
    <w:p w:rsidR="009A3903" w:rsidRPr="00050D61" w:rsidRDefault="00D7177F" w:rsidP="006261BD">
      <w:pPr>
        <w:ind w:firstLine="709"/>
        <w:jc w:val="both"/>
        <w:rPr>
          <w:sz w:val="28"/>
          <w:szCs w:val="28"/>
          <w:lang w:val="kk-KZ"/>
        </w:rPr>
      </w:pPr>
      <w:r w:rsidRPr="00050D61">
        <w:rPr>
          <w:sz w:val="28"/>
          <w:szCs w:val="28"/>
          <w:lang w:val="kk-KZ"/>
        </w:rPr>
        <w:t xml:space="preserve">Медициналық ұйым қызметкерлерінің адами капиталының сапасын </w:t>
      </w:r>
      <w:r w:rsidR="00745286" w:rsidRPr="00050D61">
        <w:rPr>
          <w:sz w:val="28"/>
          <w:szCs w:val="28"/>
          <w:lang w:val="kk-KZ"/>
        </w:rPr>
        <w:t>фактор</w:t>
      </w:r>
      <w:r w:rsidRPr="00050D61">
        <w:rPr>
          <w:sz w:val="28"/>
          <w:szCs w:val="28"/>
          <w:lang w:val="kk-KZ"/>
        </w:rPr>
        <w:t>лық талдау үшін автор Парето әдісін қолданатын математикалық және к</w:t>
      </w:r>
      <w:r w:rsidR="002D6E3D" w:rsidRPr="00050D61">
        <w:rPr>
          <w:sz w:val="28"/>
          <w:szCs w:val="28"/>
          <w:lang w:val="kk-KZ"/>
        </w:rPr>
        <w:t>омпьютерлік модельді пайдаланды</w:t>
      </w:r>
      <w:r w:rsidRPr="00050D61">
        <w:rPr>
          <w:sz w:val="28"/>
          <w:szCs w:val="28"/>
          <w:lang w:val="kk-KZ"/>
        </w:rPr>
        <w:t xml:space="preserve"> </w:t>
      </w:r>
      <w:r w:rsidR="009A3903" w:rsidRPr="00050D61">
        <w:rPr>
          <w:sz w:val="28"/>
          <w:szCs w:val="28"/>
          <w:lang w:val="kk-KZ"/>
        </w:rPr>
        <w:t>[</w:t>
      </w:r>
      <w:r w:rsidR="008E25A1" w:rsidRPr="00050D61">
        <w:rPr>
          <w:sz w:val="28"/>
          <w:szCs w:val="28"/>
          <w:lang w:val="kk-KZ"/>
        </w:rPr>
        <w:t>126</w:t>
      </w:r>
      <w:r w:rsidR="009A3903" w:rsidRPr="00050D61">
        <w:rPr>
          <w:sz w:val="28"/>
          <w:szCs w:val="28"/>
          <w:lang w:val="kk-KZ"/>
        </w:rPr>
        <w:t>].</w:t>
      </w:r>
    </w:p>
    <w:p w:rsidR="00AD33DE" w:rsidRPr="00050D61" w:rsidRDefault="00AD33DE" w:rsidP="006261BD">
      <w:pPr>
        <w:ind w:firstLine="709"/>
        <w:jc w:val="both"/>
        <w:rPr>
          <w:sz w:val="28"/>
          <w:szCs w:val="28"/>
          <w:lang w:val="kk-KZ"/>
        </w:rPr>
      </w:pPr>
      <w:r w:rsidRPr="00050D61">
        <w:rPr>
          <w:sz w:val="28"/>
          <w:szCs w:val="28"/>
          <w:lang w:val="kk-KZ"/>
        </w:rPr>
        <w:t>Бұл әдісті қолдана отырып, QALY бағалауы нәтижесінде алынған SF-36 сауалнамасы бойынша медициналық қызметкерлердің психологиялық және физикалық денсаулығының төмендеуіне, сонымен қатар</w:t>
      </w:r>
      <w:r w:rsidR="00DD4BE4" w:rsidRPr="00050D61">
        <w:rPr>
          <w:sz w:val="28"/>
          <w:szCs w:val="28"/>
          <w:lang w:val="kk-KZ"/>
        </w:rPr>
        <w:t>,</w:t>
      </w:r>
      <w:r w:rsidRPr="00050D61">
        <w:rPr>
          <w:sz w:val="28"/>
          <w:szCs w:val="28"/>
          <w:lang w:val="kk-KZ"/>
        </w:rPr>
        <w:t xml:space="preserve"> олардың еңбек әлеуетінің сапасының нашарлауына әкелетін маңызды </w:t>
      </w:r>
      <w:r w:rsidR="00D52577" w:rsidRPr="00050D61">
        <w:rPr>
          <w:sz w:val="28"/>
          <w:szCs w:val="28"/>
          <w:lang w:val="kk-KZ"/>
        </w:rPr>
        <w:t>кері</w:t>
      </w:r>
      <w:r w:rsidRPr="00050D61">
        <w:rPr>
          <w:sz w:val="28"/>
          <w:szCs w:val="28"/>
          <w:lang w:val="kk-KZ"/>
        </w:rPr>
        <w:t xml:space="preserve"> </w:t>
      </w:r>
      <w:r w:rsidR="00764973" w:rsidRPr="00050D61">
        <w:rPr>
          <w:sz w:val="28"/>
          <w:szCs w:val="28"/>
          <w:lang w:val="kk-KZ"/>
        </w:rPr>
        <w:t>факторларды</w:t>
      </w:r>
      <w:r w:rsidRPr="00050D61">
        <w:rPr>
          <w:sz w:val="28"/>
          <w:szCs w:val="28"/>
          <w:lang w:val="kk-KZ"/>
        </w:rPr>
        <w:t xml:space="preserve"> анықтауға болады.</w:t>
      </w:r>
    </w:p>
    <w:p w:rsidR="00D7177F" w:rsidRPr="00050D61" w:rsidRDefault="00D7177F" w:rsidP="006261BD">
      <w:pPr>
        <w:ind w:firstLine="709"/>
        <w:jc w:val="both"/>
        <w:rPr>
          <w:sz w:val="28"/>
          <w:szCs w:val="28"/>
          <w:lang w:val="kk-KZ"/>
        </w:rPr>
      </w:pPr>
      <w:r w:rsidRPr="00050D61">
        <w:rPr>
          <w:sz w:val="28"/>
          <w:szCs w:val="28"/>
          <w:lang w:val="kk-KZ"/>
        </w:rPr>
        <w:t xml:space="preserve">Шаруашылық және басқа да қызметті жүзеге асырған кезде көбінесе жағымсыз салдарға әкелетін </w:t>
      </w:r>
      <w:r w:rsidR="00764973" w:rsidRPr="00050D61">
        <w:rPr>
          <w:sz w:val="28"/>
          <w:szCs w:val="28"/>
          <w:lang w:val="kk-KZ"/>
        </w:rPr>
        <w:t>факторлар</w:t>
      </w:r>
      <w:r w:rsidR="00DD4BE4" w:rsidRPr="00050D61">
        <w:rPr>
          <w:sz w:val="28"/>
          <w:szCs w:val="28"/>
          <w:lang w:val="kk-KZ"/>
        </w:rPr>
        <w:t>мен күресуге тура келеді. М</w:t>
      </w:r>
      <w:r w:rsidRPr="00050D61">
        <w:rPr>
          <w:sz w:val="28"/>
          <w:szCs w:val="28"/>
          <w:lang w:val="kk-KZ"/>
        </w:rPr>
        <w:t>ысалы, қаржылық шығындар, стресстік жағдайлардың басталуы, өнімнің денсаулығының жоғалуы және т.б. Бұл ретте туындайтын проблемалардың себептерін анықтау және олардың салдарын барынша азайту мақсатында басқару шешімдерін қабылдау міндеті өзекті болып табылады.</w:t>
      </w:r>
    </w:p>
    <w:p w:rsidR="009A3903" w:rsidRPr="00050D61" w:rsidRDefault="00AD33DE" w:rsidP="006261BD">
      <w:pPr>
        <w:ind w:firstLine="709"/>
        <w:jc w:val="both"/>
        <w:rPr>
          <w:sz w:val="28"/>
          <w:szCs w:val="28"/>
          <w:lang w:val="kk-KZ"/>
        </w:rPr>
      </w:pPr>
      <w:r w:rsidRPr="00050D61">
        <w:rPr>
          <w:sz w:val="28"/>
          <w:szCs w:val="28"/>
          <w:lang w:val="kk-KZ"/>
        </w:rPr>
        <w:t xml:space="preserve">Бұл мәселені шешудің тиімді әдістерінің бірі - пайда болған мәселелердің себептерін ең маңызды және маңызды емес деп жіктеуге мүмкіндік беретін Парето талдауы сияқты </w:t>
      </w:r>
      <w:r w:rsidR="00D52577" w:rsidRPr="00050D61">
        <w:rPr>
          <w:sz w:val="28"/>
          <w:szCs w:val="28"/>
          <w:lang w:val="kk-KZ"/>
        </w:rPr>
        <w:t xml:space="preserve">дара </w:t>
      </w:r>
      <w:r w:rsidRPr="00050D61">
        <w:rPr>
          <w:sz w:val="28"/>
          <w:szCs w:val="28"/>
          <w:lang w:val="kk-KZ"/>
        </w:rPr>
        <w:t xml:space="preserve">әдіс. Сонымен қатар, ең маңызды </w:t>
      </w:r>
      <w:r w:rsidR="00764973" w:rsidRPr="00050D61">
        <w:rPr>
          <w:sz w:val="28"/>
          <w:szCs w:val="28"/>
          <w:lang w:val="kk-KZ"/>
        </w:rPr>
        <w:t>факторлар</w:t>
      </w:r>
      <w:r w:rsidRPr="00050D61">
        <w:rPr>
          <w:sz w:val="28"/>
          <w:szCs w:val="28"/>
          <w:lang w:val="kk-KZ"/>
        </w:rPr>
        <w:t xml:space="preserve"> аз, бірақ ең көп зиян келтіретін, ал елеусіз </w:t>
      </w:r>
      <w:r w:rsidR="00764973" w:rsidRPr="00050D61">
        <w:rPr>
          <w:sz w:val="28"/>
          <w:szCs w:val="28"/>
          <w:lang w:val="kk-KZ"/>
        </w:rPr>
        <w:t>факторлар</w:t>
      </w:r>
      <w:r w:rsidRPr="00050D61">
        <w:rPr>
          <w:sz w:val="28"/>
          <w:szCs w:val="28"/>
          <w:lang w:val="kk-KZ"/>
        </w:rPr>
        <w:t xml:space="preserve"> - көп және ең аз әсер ететін </w:t>
      </w:r>
      <w:r w:rsidR="00764973" w:rsidRPr="00050D61">
        <w:rPr>
          <w:sz w:val="28"/>
          <w:szCs w:val="28"/>
          <w:lang w:val="kk-KZ"/>
        </w:rPr>
        <w:t>факторлар</w:t>
      </w:r>
      <w:r w:rsidR="00736E03" w:rsidRPr="00050D61">
        <w:rPr>
          <w:sz w:val="28"/>
          <w:szCs w:val="28"/>
          <w:lang w:val="kk-KZ"/>
        </w:rPr>
        <w:t xml:space="preserve"> болып шығады</w:t>
      </w:r>
      <w:r w:rsidRPr="00050D61">
        <w:rPr>
          <w:sz w:val="28"/>
          <w:szCs w:val="28"/>
          <w:lang w:val="kk-KZ"/>
        </w:rPr>
        <w:t xml:space="preserve"> </w:t>
      </w:r>
      <w:r w:rsidR="009A3903" w:rsidRPr="00050D61">
        <w:rPr>
          <w:sz w:val="28"/>
          <w:szCs w:val="28"/>
          <w:lang w:val="kk-KZ"/>
        </w:rPr>
        <w:t>[</w:t>
      </w:r>
      <w:r w:rsidR="008E25A1" w:rsidRPr="00050D61">
        <w:rPr>
          <w:sz w:val="28"/>
          <w:szCs w:val="28"/>
          <w:lang w:val="kk-KZ"/>
        </w:rPr>
        <w:t>127</w:t>
      </w:r>
      <w:r w:rsidR="009A3903" w:rsidRPr="00050D61">
        <w:rPr>
          <w:sz w:val="28"/>
          <w:szCs w:val="28"/>
          <w:lang w:val="kk-KZ"/>
        </w:rPr>
        <w:t xml:space="preserve">]. </w:t>
      </w:r>
    </w:p>
    <w:p w:rsidR="00D7177F" w:rsidRPr="00050D61" w:rsidRDefault="00AD33DE" w:rsidP="006261BD">
      <w:pPr>
        <w:ind w:firstLine="709"/>
        <w:jc w:val="both"/>
        <w:rPr>
          <w:sz w:val="28"/>
          <w:szCs w:val="28"/>
          <w:lang w:val="kk-KZ"/>
        </w:rPr>
      </w:pPr>
      <w:r w:rsidRPr="00050D61">
        <w:rPr>
          <w:sz w:val="28"/>
          <w:szCs w:val="28"/>
          <w:lang w:val="kk-KZ"/>
        </w:rPr>
        <w:t xml:space="preserve">Бұл заңдылықты 1897 жылы итальяндық экономист Вильфредо Парето (1848-1923) тапқан, ол байлықтың бөлінуін зерттей келе, байлықтың көп бөлігі аздаған адамдардың қолында шоғырланған деген қорытындыға келген. Осы талдаудың нәтижесінде Парето принципі (20/80 принципі) пайда болды - 20% күш 80% нәтиже береді, ал қалған 80% күш нәтиженің тек 20% береді. Парето әдісі жиі </w:t>
      </w:r>
      <w:r w:rsidR="00B755CD" w:rsidRPr="00050D61">
        <w:rPr>
          <w:sz w:val="28"/>
          <w:szCs w:val="28"/>
          <w:lang w:val="kk-KZ"/>
        </w:rPr>
        <w:t>«</w:t>
      </w:r>
      <w:r w:rsidRPr="00050D61">
        <w:rPr>
          <w:sz w:val="28"/>
          <w:szCs w:val="28"/>
          <w:lang w:val="kk-KZ"/>
        </w:rPr>
        <w:t>80/20</w:t>
      </w:r>
      <w:r w:rsidR="00B755CD" w:rsidRPr="00050D61">
        <w:rPr>
          <w:sz w:val="28"/>
          <w:szCs w:val="28"/>
          <w:lang w:val="kk-KZ"/>
        </w:rPr>
        <w:t>»</w:t>
      </w:r>
      <w:r w:rsidRPr="00050D61">
        <w:rPr>
          <w:sz w:val="28"/>
          <w:szCs w:val="28"/>
          <w:lang w:val="kk-KZ"/>
        </w:rPr>
        <w:t xml:space="preserve"> деп аталады және зиянды бағалауға қатысты бұл сапа мәселесіне қатысты себептердің 20% жоғалтулардың 80% береді дегенді білдіреді.</w:t>
      </w:r>
      <w:r w:rsidR="00412861" w:rsidRPr="00050D61">
        <w:rPr>
          <w:sz w:val="28"/>
          <w:szCs w:val="28"/>
          <w:lang w:val="kk-KZ"/>
        </w:rPr>
        <w:t xml:space="preserve"> </w:t>
      </w:r>
      <w:r w:rsidR="00D7177F" w:rsidRPr="00050D61">
        <w:rPr>
          <w:sz w:val="28"/>
          <w:szCs w:val="28"/>
          <w:lang w:val="kk-KZ"/>
        </w:rPr>
        <w:t xml:space="preserve">Парето диаграммасы сияқты құралды пайдалану туындаған проблемалардың негізгі себептерін анықтағаннан кейін оларды шешуге күш-жігерді оңтайлы бөлуге, сондай-ақ басқарудың басым әрекеттерін анықтауға </w:t>
      </w:r>
      <w:r w:rsidR="00BA2959" w:rsidRPr="00050D61">
        <w:rPr>
          <w:sz w:val="28"/>
          <w:szCs w:val="28"/>
          <w:lang w:val="kk-KZ"/>
        </w:rPr>
        <w:t>болады</w:t>
      </w:r>
      <w:r w:rsidR="00D7177F" w:rsidRPr="00050D61">
        <w:rPr>
          <w:sz w:val="28"/>
          <w:szCs w:val="28"/>
          <w:lang w:val="kk-KZ"/>
        </w:rPr>
        <w:t xml:space="preserve">. Парето диаграммасы - зерттелетін мәселеге әсер ететін себептердің немесе </w:t>
      </w:r>
      <w:r w:rsidR="00764973" w:rsidRPr="00050D61">
        <w:rPr>
          <w:sz w:val="28"/>
          <w:szCs w:val="28"/>
          <w:lang w:val="kk-KZ"/>
        </w:rPr>
        <w:t>факторлар</w:t>
      </w:r>
      <w:r w:rsidR="00D7177F" w:rsidRPr="00050D61">
        <w:rPr>
          <w:sz w:val="28"/>
          <w:szCs w:val="28"/>
          <w:lang w:val="kk-KZ"/>
        </w:rPr>
        <w:t xml:space="preserve">дың маңыздылық дәрежесінің графикалық көрінісі, ол нәтижелерге әсер ететін ең маңызды </w:t>
      </w:r>
      <w:r w:rsidR="00764973" w:rsidRPr="00050D61">
        <w:rPr>
          <w:sz w:val="28"/>
          <w:szCs w:val="28"/>
          <w:lang w:val="kk-KZ"/>
        </w:rPr>
        <w:t>факторлар</w:t>
      </w:r>
      <w:r w:rsidR="00D7177F" w:rsidRPr="00050D61">
        <w:rPr>
          <w:sz w:val="28"/>
          <w:szCs w:val="28"/>
          <w:lang w:val="kk-KZ"/>
        </w:rPr>
        <w:t xml:space="preserve">ды немесе себептерді көзбен және көрнекі түрде анықтауға </w:t>
      </w:r>
      <w:r w:rsidR="00BA2959" w:rsidRPr="00050D61">
        <w:rPr>
          <w:sz w:val="28"/>
          <w:szCs w:val="28"/>
          <w:lang w:val="kk-KZ"/>
        </w:rPr>
        <w:t>болады</w:t>
      </w:r>
      <w:r w:rsidR="00D7177F" w:rsidRPr="00050D61">
        <w:rPr>
          <w:sz w:val="28"/>
          <w:szCs w:val="28"/>
          <w:lang w:val="kk-KZ"/>
        </w:rPr>
        <w:t>.</w:t>
      </w:r>
    </w:p>
    <w:p w:rsidR="009A3903" w:rsidRPr="00050D61" w:rsidRDefault="002267C9" w:rsidP="006261BD">
      <w:pPr>
        <w:ind w:firstLine="709"/>
        <w:jc w:val="both"/>
        <w:rPr>
          <w:sz w:val="28"/>
          <w:szCs w:val="28"/>
          <w:lang w:val="kk-KZ"/>
        </w:rPr>
      </w:pPr>
      <w:r w:rsidRPr="00050D61">
        <w:rPr>
          <w:sz w:val="28"/>
          <w:szCs w:val="28"/>
          <w:lang w:val="kk-KZ"/>
        </w:rPr>
        <w:t>27</w:t>
      </w:r>
      <w:r w:rsidR="007165AC" w:rsidRPr="00050D61">
        <w:rPr>
          <w:sz w:val="28"/>
          <w:szCs w:val="28"/>
          <w:lang w:val="kk-KZ"/>
        </w:rPr>
        <w:t>-</w:t>
      </w:r>
      <w:r w:rsidRPr="00050D61">
        <w:rPr>
          <w:sz w:val="28"/>
          <w:szCs w:val="28"/>
          <w:lang w:val="kk-KZ"/>
        </w:rPr>
        <w:t>ші</w:t>
      </w:r>
      <w:r w:rsidR="00D52577" w:rsidRPr="00050D61">
        <w:rPr>
          <w:sz w:val="28"/>
          <w:szCs w:val="28"/>
          <w:lang w:val="kk-KZ"/>
        </w:rPr>
        <w:t xml:space="preserve"> </w:t>
      </w:r>
      <w:r w:rsidR="007165AC" w:rsidRPr="00050D61">
        <w:rPr>
          <w:sz w:val="28"/>
          <w:szCs w:val="28"/>
          <w:lang w:val="kk-KZ"/>
        </w:rPr>
        <w:t xml:space="preserve">кестеде 100 адамнан тұратын бақылау тобында зерттелетін ұйымның медициналық </w:t>
      </w:r>
      <w:r w:rsidR="00DD4BE4" w:rsidRPr="00050D61">
        <w:rPr>
          <w:sz w:val="28"/>
          <w:szCs w:val="28"/>
          <w:lang w:val="kk-KZ"/>
        </w:rPr>
        <w:t>қызметкерінің</w:t>
      </w:r>
      <w:r w:rsidR="007165AC" w:rsidRPr="00050D61">
        <w:rPr>
          <w:sz w:val="28"/>
          <w:szCs w:val="28"/>
          <w:lang w:val="kk-KZ"/>
        </w:rPr>
        <w:t xml:space="preserve"> өмір сүру сапасына теріс әсер ететін негізгі </w:t>
      </w:r>
      <w:r w:rsidR="007165AC" w:rsidRPr="00050D61">
        <w:rPr>
          <w:sz w:val="28"/>
          <w:szCs w:val="28"/>
          <w:lang w:val="kk-KZ"/>
        </w:rPr>
        <w:lastRenderedPageBreak/>
        <w:t>себептері туралы сауалнамасының нәтижелері көрсетілген. Мұның салдары – денсаулықтың жалпы физикалық және психологиялық құрамдастарының төмендеуі, сөйтіп адами капитал сапасының төмендеуі</w:t>
      </w:r>
      <w:r w:rsidR="00DD4BE4" w:rsidRPr="00050D61">
        <w:rPr>
          <w:sz w:val="28"/>
          <w:szCs w:val="28"/>
          <w:lang w:val="kk-KZ"/>
        </w:rPr>
        <w:t xml:space="preserve"> болып табылады</w:t>
      </w:r>
      <w:r w:rsidR="007165AC" w:rsidRPr="00050D61">
        <w:rPr>
          <w:sz w:val="28"/>
          <w:szCs w:val="28"/>
          <w:lang w:val="kk-KZ"/>
        </w:rPr>
        <w:t>.</w:t>
      </w:r>
    </w:p>
    <w:p w:rsidR="007309D3" w:rsidRPr="00B1263C" w:rsidRDefault="007309D3" w:rsidP="007309D3">
      <w:pPr>
        <w:jc w:val="both"/>
        <w:rPr>
          <w:sz w:val="28"/>
          <w:szCs w:val="28"/>
          <w:lang w:val="kk-KZ"/>
        </w:rPr>
      </w:pPr>
    </w:p>
    <w:p w:rsidR="009A3903" w:rsidRPr="00B1263C" w:rsidRDefault="005E74DC" w:rsidP="007309D3">
      <w:pPr>
        <w:jc w:val="both"/>
        <w:rPr>
          <w:sz w:val="28"/>
          <w:szCs w:val="28"/>
          <w:lang w:val="kk-KZ"/>
        </w:rPr>
      </w:pPr>
      <w:r w:rsidRPr="00B1263C">
        <w:rPr>
          <w:sz w:val="28"/>
          <w:szCs w:val="28"/>
          <w:lang w:val="kk-KZ"/>
        </w:rPr>
        <w:t>К</w:t>
      </w:r>
      <w:r w:rsidR="007165AC" w:rsidRPr="00B1263C">
        <w:rPr>
          <w:sz w:val="28"/>
          <w:szCs w:val="28"/>
          <w:lang w:val="kk-KZ"/>
        </w:rPr>
        <w:t xml:space="preserve">есте </w:t>
      </w:r>
      <w:r w:rsidRPr="00B1263C">
        <w:rPr>
          <w:sz w:val="28"/>
          <w:szCs w:val="28"/>
          <w:lang w:val="kk-KZ"/>
        </w:rPr>
        <w:t>2</w:t>
      </w:r>
      <w:r w:rsidR="002267C9" w:rsidRPr="00B1263C">
        <w:rPr>
          <w:sz w:val="28"/>
          <w:szCs w:val="28"/>
          <w:lang w:val="kk-KZ"/>
        </w:rPr>
        <w:t>7</w:t>
      </w:r>
      <w:r w:rsidR="007165AC" w:rsidRPr="00B1263C">
        <w:rPr>
          <w:sz w:val="28"/>
          <w:szCs w:val="28"/>
          <w:lang w:val="kk-KZ"/>
        </w:rPr>
        <w:t xml:space="preserve">– Адами капиталдың сапасын төмендететін </w:t>
      </w:r>
      <w:r w:rsidR="00764973" w:rsidRPr="00B1263C">
        <w:rPr>
          <w:sz w:val="28"/>
          <w:szCs w:val="28"/>
          <w:lang w:val="kk-KZ"/>
        </w:rPr>
        <w:t>факторлар</w:t>
      </w:r>
      <w:r w:rsidR="007165AC" w:rsidRPr="00B1263C">
        <w:rPr>
          <w:sz w:val="28"/>
          <w:szCs w:val="28"/>
          <w:lang w:val="kk-KZ"/>
        </w:rPr>
        <w:t xml:space="preserve"> бойынша медициналық қызметкерлерге сауалнама нәтижелері</w:t>
      </w:r>
    </w:p>
    <w:tbl>
      <w:tblPr>
        <w:tblW w:w="9556" w:type="dxa"/>
        <w:jc w:val="center"/>
        <w:tblLayout w:type="fixed"/>
        <w:tblLook w:val="04A0" w:firstRow="1" w:lastRow="0" w:firstColumn="1" w:lastColumn="0" w:noHBand="0" w:noVBand="1"/>
      </w:tblPr>
      <w:tblGrid>
        <w:gridCol w:w="572"/>
        <w:gridCol w:w="2408"/>
        <w:gridCol w:w="1792"/>
        <w:gridCol w:w="1524"/>
        <w:gridCol w:w="1899"/>
        <w:gridCol w:w="1361"/>
      </w:tblGrid>
      <w:tr w:rsidR="006B4184" w:rsidRPr="00B1263C" w:rsidTr="00AF6C50">
        <w:trPr>
          <w:trHeight w:val="560"/>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903" w:rsidRPr="00B1263C" w:rsidRDefault="007165AC" w:rsidP="007309D3">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rsidR="009A3903" w:rsidRPr="00B1263C" w:rsidRDefault="00764973" w:rsidP="007309D3">
            <w:pPr>
              <w:ind w:firstLine="24"/>
              <w:jc w:val="both"/>
              <w:rPr>
                <w:sz w:val="28"/>
                <w:szCs w:val="28"/>
              </w:rPr>
            </w:pPr>
            <w:r w:rsidRPr="00B1263C">
              <w:rPr>
                <w:sz w:val="28"/>
                <w:szCs w:val="28"/>
                <w:lang w:val="kk-KZ"/>
              </w:rPr>
              <w:t>Ф</w:t>
            </w:r>
            <w:r w:rsidRPr="00B1263C">
              <w:rPr>
                <w:sz w:val="28"/>
                <w:szCs w:val="28"/>
              </w:rPr>
              <w:t>акторлар</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9A3903" w:rsidRPr="00B1263C" w:rsidRDefault="007165AC" w:rsidP="007309D3">
            <w:pPr>
              <w:ind w:firstLine="24"/>
              <w:jc w:val="both"/>
              <w:rPr>
                <w:sz w:val="28"/>
                <w:szCs w:val="28"/>
                <w:lang w:val="kk-KZ"/>
              </w:rPr>
            </w:pPr>
            <w:r w:rsidRPr="00B1263C">
              <w:rPr>
                <w:sz w:val="28"/>
                <w:szCs w:val="28"/>
                <w:lang w:val="kk-KZ"/>
              </w:rPr>
              <w:t>Сауалнамаға қатысқандар саны</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rsidR="009A3903" w:rsidRPr="00B1263C" w:rsidRDefault="007165AC" w:rsidP="007309D3">
            <w:pPr>
              <w:ind w:firstLine="24"/>
              <w:jc w:val="both"/>
              <w:rPr>
                <w:sz w:val="28"/>
                <w:szCs w:val="28"/>
                <w:lang w:val="kk-KZ"/>
              </w:rPr>
            </w:pPr>
            <w:r w:rsidRPr="00B1263C">
              <w:rPr>
                <w:sz w:val="28"/>
                <w:szCs w:val="28"/>
                <w:lang w:val="kk-KZ"/>
              </w:rPr>
              <w:t>Пайызы</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9A3903" w:rsidRPr="00B1263C" w:rsidRDefault="007165AC" w:rsidP="007309D3">
            <w:pPr>
              <w:ind w:firstLine="24"/>
              <w:jc w:val="both"/>
              <w:rPr>
                <w:sz w:val="28"/>
                <w:szCs w:val="28"/>
              </w:rPr>
            </w:pPr>
            <w:r w:rsidRPr="00B1263C">
              <w:rPr>
                <w:sz w:val="28"/>
                <w:szCs w:val="28"/>
              </w:rPr>
              <w:t>Тиімділік коэффициенті</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9A3903" w:rsidRPr="00B1263C" w:rsidRDefault="005E74DC" w:rsidP="007309D3">
            <w:pPr>
              <w:ind w:firstLine="24"/>
              <w:jc w:val="both"/>
              <w:rPr>
                <w:sz w:val="28"/>
                <w:szCs w:val="28"/>
                <w:lang w:val="kk-KZ"/>
              </w:rPr>
            </w:pPr>
            <w:r w:rsidRPr="00B1263C">
              <w:rPr>
                <w:sz w:val="28"/>
                <w:szCs w:val="28"/>
                <w:lang w:val="kk-KZ"/>
              </w:rPr>
              <w:t>Үлес</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1</w:t>
            </w:r>
          </w:p>
        </w:tc>
        <w:tc>
          <w:tcPr>
            <w:tcW w:w="2408"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Стресс</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98</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16,4%</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200%</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2</w:t>
            </w:r>
          </w:p>
        </w:tc>
        <w:tc>
          <w:tcPr>
            <w:tcW w:w="2408" w:type="dxa"/>
            <w:tcBorders>
              <w:top w:val="nil"/>
              <w:left w:val="nil"/>
              <w:bottom w:val="single" w:sz="4" w:space="0" w:color="auto"/>
              <w:right w:val="single" w:sz="4" w:space="0" w:color="auto"/>
            </w:tcBorders>
            <w:shd w:val="clear" w:color="auto" w:fill="auto"/>
            <w:noWrap/>
            <w:vAlign w:val="bottom"/>
            <w:hideMark/>
          </w:tcPr>
          <w:p w:rsidR="009A3903" w:rsidRPr="00B1263C" w:rsidRDefault="007165AC" w:rsidP="007309D3">
            <w:pPr>
              <w:ind w:firstLine="24"/>
              <w:jc w:val="both"/>
              <w:rPr>
                <w:sz w:val="28"/>
                <w:szCs w:val="28"/>
              </w:rPr>
            </w:pPr>
            <w:r w:rsidRPr="00B1263C">
              <w:rPr>
                <w:sz w:val="28"/>
                <w:szCs w:val="28"/>
              </w:rPr>
              <w:t>Шаршау</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88</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14,8%</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200%</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3</w:t>
            </w:r>
          </w:p>
        </w:tc>
        <w:tc>
          <w:tcPr>
            <w:tcW w:w="2408" w:type="dxa"/>
            <w:tcBorders>
              <w:top w:val="nil"/>
              <w:left w:val="nil"/>
              <w:bottom w:val="single" w:sz="4" w:space="0" w:color="auto"/>
              <w:right w:val="single" w:sz="4" w:space="0" w:color="auto"/>
            </w:tcBorders>
            <w:shd w:val="clear" w:color="auto" w:fill="auto"/>
            <w:noWrap/>
            <w:vAlign w:val="bottom"/>
            <w:hideMark/>
          </w:tcPr>
          <w:p w:rsidR="009A3903" w:rsidRPr="00B1263C" w:rsidRDefault="007165AC" w:rsidP="007309D3">
            <w:pPr>
              <w:ind w:firstLine="24"/>
              <w:jc w:val="both"/>
              <w:rPr>
                <w:sz w:val="28"/>
                <w:szCs w:val="28"/>
                <w:lang w:val="kk-KZ"/>
              </w:rPr>
            </w:pPr>
            <w:r w:rsidRPr="00B1263C">
              <w:rPr>
                <w:sz w:val="28"/>
                <w:szCs w:val="28"/>
                <w:lang w:val="kk-KZ"/>
              </w:rPr>
              <w:t>Табыстың төмендігі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84</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14,1%</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200%</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4</w:t>
            </w:r>
          </w:p>
        </w:tc>
        <w:tc>
          <w:tcPr>
            <w:tcW w:w="2408" w:type="dxa"/>
            <w:tcBorders>
              <w:top w:val="nil"/>
              <w:left w:val="nil"/>
              <w:bottom w:val="single" w:sz="4" w:space="0" w:color="auto"/>
              <w:right w:val="single" w:sz="4" w:space="0" w:color="auto"/>
            </w:tcBorders>
            <w:shd w:val="clear" w:color="auto" w:fill="auto"/>
            <w:noWrap/>
            <w:vAlign w:val="bottom"/>
            <w:hideMark/>
          </w:tcPr>
          <w:p w:rsidR="009A3903" w:rsidRPr="00B1263C" w:rsidRDefault="007165AC" w:rsidP="007309D3">
            <w:pPr>
              <w:ind w:firstLine="24"/>
              <w:jc w:val="both"/>
              <w:rPr>
                <w:sz w:val="28"/>
                <w:szCs w:val="28"/>
                <w:lang w:val="kk-KZ"/>
              </w:rPr>
            </w:pPr>
            <w:r w:rsidRPr="00B1263C">
              <w:rPr>
                <w:sz w:val="28"/>
                <w:szCs w:val="28"/>
                <w:lang w:val="kk-KZ"/>
              </w:rPr>
              <w:t>Түнгі кезекшілік</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75</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12,6%</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200%</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5</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rPr>
            </w:pPr>
            <w:r w:rsidRPr="00B1263C">
              <w:rPr>
                <w:sz w:val="28"/>
                <w:szCs w:val="28"/>
              </w:rPr>
              <w:t>Әлеуметтік төлемдердің болмауы</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74</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12,4%</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200%</w:t>
            </w:r>
          </w:p>
        </w:tc>
      </w:tr>
      <w:tr w:rsidR="006B4184" w:rsidRPr="00B1263C" w:rsidTr="00AF6C50">
        <w:trPr>
          <w:trHeight w:val="29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6</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lang w:val="kk-KZ"/>
              </w:rPr>
            </w:pPr>
            <w:r w:rsidRPr="00B1263C">
              <w:rPr>
                <w:sz w:val="28"/>
                <w:szCs w:val="28"/>
              </w:rPr>
              <w:t>Жұмысқа деген</w:t>
            </w:r>
            <w:r w:rsidRPr="00B1263C">
              <w:rPr>
                <w:sz w:val="28"/>
                <w:szCs w:val="28"/>
                <w:lang w:val="kk-KZ"/>
              </w:rPr>
              <w:t xml:space="preserve"> </w:t>
            </w:r>
            <w:r w:rsidRPr="00B1263C">
              <w:rPr>
                <w:sz w:val="28"/>
                <w:szCs w:val="28"/>
              </w:rPr>
              <w:t>мотивация</w:t>
            </w:r>
            <w:r w:rsidRPr="00B1263C">
              <w:rPr>
                <w:sz w:val="28"/>
                <w:szCs w:val="28"/>
                <w:lang w:val="kk-KZ"/>
              </w:rPr>
              <w:t>ның әлсіздігі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60</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10,1%</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0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7</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rPr>
            </w:pPr>
            <w:r w:rsidRPr="00B1263C">
              <w:rPr>
                <w:sz w:val="28"/>
                <w:szCs w:val="28"/>
              </w:rPr>
              <w:t>Қолайсыз жұмыс жағдайлары</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41</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6,9%</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1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8</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lang w:val="kk-KZ"/>
              </w:rPr>
            </w:pPr>
            <w:r w:rsidRPr="00B1263C">
              <w:rPr>
                <w:sz w:val="28"/>
                <w:szCs w:val="28"/>
                <w:lang w:val="kk-KZ"/>
              </w:rPr>
              <w:t>Жабдықтардың ескіруі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27</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4,5%</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4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9</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lang w:val="kk-KZ"/>
              </w:rPr>
            </w:pPr>
            <w:r w:rsidRPr="00B1263C">
              <w:rPr>
                <w:sz w:val="28"/>
                <w:szCs w:val="28"/>
                <w:lang w:val="kk-KZ"/>
              </w:rPr>
              <w:t>К</w:t>
            </w:r>
            <w:r w:rsidRPr="00B1263C">
              <w:rPr>
                <w:sz w:val="28"/>
                <w:szCs w:val="28"/>
              </w:rPr>
              <w:t>урстар мен тағылымдамалар</w:t>
            </w:r>
            <w:r w:rsidRPr="00B1263C">
              <w:rPr>
                <w:sz w:val="28"/>
                <w:szCs w:val="28"/>
                <w:lang w:val="kk-KZ"/>
              </w:rPr>
              <w:t>дың сиректігі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19</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3,2%</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3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10</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lang w:val="kk-KZ"/>
              </w:rPr>
            </w:pPr>
            <w:r w:rsidRPr="00B1263C">
              <w:rPr>
                <w:sz w:val="28"/>
                <w:szCs w:val="28"/>
                <w:lang w:val="kk-KZ"/>
              </w:rPr>
              <w:t>Ғ</w:t>
            </w:r>
            <w:r w:rsidRPr="00B1263C">
              <w:rPr>
                <w:sz w:val="28"/>
                <w:szCs w:val="28"/>
              </w:rPr>
              <w:t>ылыми зерттеулер</w:t>
            </w:r>
            <w:r w:rsidRPr="00B1263C">
              <w:rPr>
                <w:sz w:val="28"/>
                <w:szCs w:val="28"/>
                <w:lang w:val="kk-KZ"/>
              </w:rPr>
              <w:t>дің сиректігі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18</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3,0%</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1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11</w:t>
            </w:r>
          </w:p>
        </w:tc>
        <w:tc>
          <w:tcPr>
            <w:tcW w:w="2408" w:type="dxa"/>
            <w:tcBorders>
              <w:top w:val="nil"/>
              <w:left w:val="nil"/>
              <w:bottom w:val="single" w:sz="4" w:space="0" w:color="auto"/>
              <w:right w:val="single" w:sz="4" w:space="0" w:color="auto"/>
            </w:tcBorders>
            <w:shd w:val="clear" w:color="auto" w:fill="auto"/>
            <w:vAlign w:val="bottom"/>
            <w:hideMark/>
          </w:tcPr>
          <w:p w:rsidR="009A3903" w:rsidRPr="00B1263C" w:rsidRDefault="007165AC" w:rsidP="007309D3">
            <w:pPr>
              <w:ind w:firstLine="24"/>
              <w:jc w:val="both"/>
              <w:rPr>
                <w:sz w:val="28"/>
                <w:szCs w:val="28"/>
              </w:rPr>
            </w:pPr>
            <w:r w:rsidRPr="00B1263C">
              <w:rPr>
                <w:sz w:val="28"/>
                <w:szCs w:val="28"/>
              </w:rPr>
              <w:t>Инновацияның төмен үлесі</w:t>
            </w:r>
          </w:p>
        </w:tc>
        <w:tc>
          <w:tcPr>
            <w:tcW w:w="1792" w:type="dxa"/>
            <w:tcBorders>
              <w:top w:val="nil"/>
              <w:left w:val="nil"/>
              <w:bottom w:val="single" w:sz="4" w:space="0" w:color="auto"/>
              <w:right w:val="single" w:sz="4" w:space="0" w:color="auto"/>
            </w:tcBorders>
            <w:shd w:val="clear" w:color="auto" w:fill="auto"/>
            <w:vAlign w:val="bottom"/>
            <w:hideMark/>
          </w:tcPr>
          <w:p w:rsidR="009A3903" w:rsidRPr="00B1263C" w:rsidRDefault="009A3903" w:rsidP="007309D3">
            <w:pPr>
              <w:ind w:firstLine="24"/>
              <w:jc w:val="both"/>
              <w:rPr>
                <w:sz w:val="28"/>
                <w:szCs w:val="28"/>
              </w:rPr>
            </w:pPr>
            <w:r w:rsidRPr="00B1263C">
              <w:rPr>
                <w:sz w:val="28"/>
                <w:szCs w:val="28"/>
              </w:rPr>
              <w:t>7</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1,2%</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6B4184" w:rsidRPr="00B1263C" w:rsidTr="00AF6C50">
        <w:trPr>
          <w:trHeight w:val="320"/>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9A3903" w:rsidP="007309D3">
            <w:pPr>
              <w:jc w:val="both"/>
              <w:rPr>
                <w:sz w:val="28"/>
                <w:szCs w:val="28"/>
              </w:rPr>
            </w:pPr>
            <w:r w:rsidRPr="00B1263C">
              <w:rPr>
                <w:sz w:val="28"/>
                <w:szCs w:val="28"/>
              </w:rPr>
              <w:t>12</w:t>
            </w:r>
          </w:p>
        </w:tc>
        <w:tc>
          <w:tcPr>
            <w:tcW w:w="2408" w:type="dxa"/>
            <w:tcBorders>
              <w:top w:val="nil"/>
              <w:left w:val="nil"/>
              <w:bottom w:val="single" w:sz="4" w:space="0" w:color="auto"/>
              <w:right w:val="single" w:sz="4" w:space="0" w:color="auto"/>
            </w:tcBorders>
            <w:shd w:val="clear" w:color="auto" w:fill="auto"/>
            <w:noWrap/>
            <w:vAlign w:val="bottom"/>
            <w:hideMark/>
          </w:tcPr>
          <w:p w:rsidR="009A3903" w:rsidRPr="00B1263C" w:rsidRDefault="007165AC" w:rsidP="007309D3">
            <w:pPr>
              <w:ind w:firstLine="24"/>
              <w:jc w:val="both"/>
              <w:rPr>
                <w:sz w:val="28"/>
                <w:szCs w:val="28"/>
                <w:lang w:val="kk-KZ"/>
              </w:rPr>
            </w:pPr>
            <w:r w:rsidRPr="00B1263C">
              <w:rPr>
                <w:sz w:val="28"/>
                <w:szCs w:val="28"/>
                <w:lang w:val="kk-KZ"/>
              </w:rPr>
              <w:t>Ү</w:t>
            </w:r>
            <w:r w:rsidRPr="00B1263C">
              <w:rPr>
                <w:sz w:val="28"/>
                <w:szCs w:val="28"/>
              </w:rPr>
              <w:t xml:space="preserve">й </w:t>
            </w:r>
            <w:r w:rsidRPr="00B1263C">
              <w:rPr>
                <w:sz w:val="28"/>
                <w:szCs w:val="28"/>
                <w:lang w:val="kk-KZ"/>
              </w:rPr>
              <w:t>тірлігі</w:t>
            </w:r>
          </w:p>
        </w:tc>
        <w:tc>
          <w:tcPr>
            <w:tcW w:w="1792"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5</w:t>
            </w:r>
          </w:p>
        </w:tc>
        <w:tc>
          <w:tcPr>
            <w:tcW w:w="1524" w:type="dxa"/>
            <w:tcBorders>
              <w:top w:val="nil"/>
              <w:left w:val="nil"/>
              <w:bottom w:val="single" w:sz="4" w:space="0" w:color="auto"/>
              <w:right w:val="single" w:sz="4" w:space="0" w:color="auto"/>
            </w:tcBorders>
            <w:shd w:val="clear" w:color="auto" w:fill="auto"/>
            <w:noWrap/>
            <w:vAlign w:val="bottom"/>
            <w:hideMark/>
          </w:tcPr>
          <w:p w:rsidR="009A3903" w:rsidRPr="00B1263C" w:rsidRDefault="009A3903" w:rsidP="007309D3">
            <w:pPr>
              <w:ind w:firstLine="24"/>
              <w:jc w:val="both"/>
              <w:rPr>
                <w:sz w:val="28"/>
                <w:szCs w:val="28"/>
              </w:rPr>
            </w:pPr>
            <w:r w:rsidRPr="00B1263C">
              <w:rPr>
                <w:sz w:val="28"/>
                <w:szCs w:val="28"/>
              </w:rPr>
              <w:t>0,8%</w:t>
            </w:r>
          </w:p>
        </w:tc>
        <w:tc>
          <w:tcPr>
            <w:tcW w:w="1899"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80%</w:t>
            </w:r>
          </w:p>
        </w:tc>
        <w:tc>
          <w:tcPr>
            <w:tcW w:w="1361" w:type="dxa"/>
            <w:tcBorders>
              <w:top w:val="nil"/>
              <w:left w:val="nil"/>
              <w:bottom w:val="single" w:sz="4" w:space="0" w:color="auto"/>
              <w:right w:val="single" w:sz="4" w:space="0" w:color="auto"/>
            </w:tcBorders>
            <w:shd w:val="clear" w:color="auto" w:fill="auto"/>
            <w:noWrap/>
            <w:vAlign w:val="center"/>
            <w:hideMark/>
          </w:tcPr>
          <w:p w:rsidR="009A3903" w:rsidRPr="00B1263C" w:rsidRDefault="009A3903" w:rsidP="007309D3">
            <w:pPr>
              <w:ind w:firstLine="24"/>
              <w:jc w:val="both"/>
              <w:rPr>
                <w:sz w:val="28"/>
                <w:szCs w:val="28"/>
              </w:rPr>
            </w:pPr>
            <w:r w:rsidRPr="00B1263C">
              <w:rPr>
                <w:sz w:val="28"/>
                <w:szCs w:val="28"/>
              </w:rPr>
              <w:t>0%</w:t>
            </w:r>
          </w:p>
        </w:tc>
      </w:tr>
      <w:tr w:rsidR="005E74DC" w:rsidRPr="00B1263C" w:rsidTr="00AF6C50">
        <w:trPr>
          <w:trHeight w:val="320"/>
          <w:jc w:val="center"/>
        </w:trPr>
        <w:tc>
          <w:tcPr>
            <w:tcW w:w="2980" w:type="dxa"/>
            <w:gridSpan w:val="2"/>
            <w:tcBorders>
              <w:top w:val="nil"/>
              <w:left w:val="single" w:sz="4" w:space="0" w:color="auto"/>
              <w:bottom w:val="single" w:sz="4" w:space="0" w:color="auto"/>
              <w:right w:val="single" w:sz="4" w:space="0" w:color="auto"/>
            </w:tcBorders>
            <w:shd w:val="clear" w:color="auto" w:fill="auto"/>
            <w:noWrap/>
            <w:vAlign w:val="bottom"/>
            <w:hideMark/>
          </w:tcPr>
          <w:p w:rsidR="005E74DC" w:rsidRPr="00B1263C" w:rsidRDefault="005E74DC" w:rsidP="007309D3">
            <w:pPr>
              <w:jc w:val="both"/>
              <w:rPr>
                <w:sz w:val="28"/>
                <w:szCs w:val="28"/>
                <w:lang w:val="kk-KZ"/>
              </w:rPr>
            </w:pPr>
            <w:r w:rsidRPr="00B1263C">
              <w:rPr>
                <w:sz w:val="28"/>
                <w:szCs w:val="28"/>
                <w:lang w:val="kk-KZ"/>
              </w:rPr>
              <w:t>Барлығы</w:t>
            </w:r>
          </w:p>
        </w:tc>
        <w:tc>
          <w:tcPr>
            <w:tcW w:w="1792" w:type="dxa"/>
            <w:tcBorders>
              <w:top w:val="nil"/>
              <w:left w:val="nil"/>
              <w:bottom w:val="single" w:sz="4" w:space="0" w:color="auto"/>
              <w:right w:val="single" w:sz="4" w:space="0" w:color="auto"/>
            </w:tcBorders>
            <w:shd w:val="clear" w:color="auto" w:fill="auto"/>
            <w:noWrap/>
            <w:vAlign w:val="center"/>
            <w:hideMark/>
          </w:tcPr>
          <w:p w:rsidR="005E74DC" w:rsidRPr="00B1263C" w:rsidRDefault="005E74DC" w:rsidP="007309D3">
            <w:pPr>
              <w:ind w:firstLine="26"/>
              <w:jc w:val="both"/>
              <w:rPr>
                <w:sz w:val="28"/>
                <w:szCs w:val="28"/>
              </w:rPr>
            </w:pPr>
            <w:r w:rsidRPr="00B1263C">
              <w:rPr>
                <w:sz w:val="28"/>
                <w:szCs w:val="28"/>
              </w:rPr>
              <w:t>571</w:t>
            </w:r>
          </w:p>
        </w:tc>
        <w:tc>
          <w:tcPr>
            <w:tcW w:w="1524" w:type="dxa"/>
            <w:tcBorders>
              <w:top w:val="nil"/>
              <w:left w:val="nil"/>
              <w:bottom w:val="single" w:sz="4" w:space="0" w:color="auto"/>
              <w:right w:val="single" w:sz="4" w:space="0" w:color="auto"/>
            </w:tcBorders>
            <w:shd w:val="clear" w:color="auto" w:fill="auto"/>
            <w:noWrap/>
            <w:vAlign w:val="center"/>
            <w:hideMark/>
          </w:tcPr>
          <w:p w:rsidR="005E74DC" w:rsidRPr="00B1263C" w:rsidRDefault="005E74DC" w:rsidP="007309D3">
            <w:pPr>
              <w:ind w:firstLine="26"/>
              <w:jc w:val="both"/>
              <w:rPr>
                <w:sz w:val="28"/>
                <w:szCs w:val="28"/>
              </w:rPr>
            </w:pPr>
            <w:r w:rsidRPr="00B1263C">
              <w:rPr>
                <w:sz w:val="28"/>
                <w:szCs w:val="28"/>
              </w:rPr>
              <w:t>100,0%</w:t>
            </w:r>
          </w:p>
        </w:tc>
        <w:tc>
          <w:tcPr>
            <w:tcW w:w="1899" w:type="dxa"/>
            <w:tcBorders>
              <w:top w:val="nil"/>
              <w:left w:val="nil"/>
              <w:bottom w:val="single" w:sz="4" w:space="0" w:color="auto"/>
              <w:right w:val="single" w:sz="4" w:space="0" w:color="auto"/>
            </w:tcBorders>
            <w:shd w:val="clear" w:color="auto" w:fill="auto"/>
            <w:noWrap/>
            <w:vAlign w:val="center"/>
            <w:hideMark/>
          </w:tcPr>
          <w:p w:rsidR="005E74DC" w:rsidRPr="00B1263C" w:rsidRDefault="00D52577" w:rsidP="007309D3">
            <w:pPr>
              <w:ind w:firstLine="26"/>
              <w:jc w:val="both"/>
              <w:rPr>
                <w:sz w:val="28"/>
                <w:szCs w:val="28"/>
                <w:lang w:val="kk-KZ"/>
              </w:rPr>
            </w:pPr>
            <w:r w:rsidRPr="00B1263C">
              <w:rPr>
                <w:sz w:val="28"/>
                <w:szCs w:val="28"/>
                <w:lang w:val="kk-KZ"/>
              </w:rPr>
              <w:t>-</w:t>
            </w:r>
          </w:p>
        </w:tc>
        <w:tc>
          <w:tcPr>
            <w:tcW w:w="1361" w:type="dxa"/>
            <w:tcBorders>
              <w:top w:val="nil"/>
              <w:left w:val="nil"/>
              <w:bottom w:val="single" w:sz="4" w:space="0" w:color="auto"/>
              <w:right w:val="single" w:sz="4" w:space="0" w:color="auto"/>
            </w:tcBorders>
            <w:shd w:val="clear" w:color="auto" w:fill="auto"/>
            <w:noWrap/>
            <w:vAlign w:val="center"/>
            <w:hideMark/>
          </w:tcPr>
          <w:p w:rsidR="005E74DC" w:rsidRPr="00B1263C" w:rsidRDefault="00D52577" w:rsidP="007309D3">
            <w:pPr>
              <w:ind w:firstLine="26"/>
              <w:jc w:val="both"/>
              <w:rPr>
                <w:sz w:val="28"/>
                <w:szCs w:val="28"/>
                <w:lang w:val="kk-KZ"/>
              </w:rPr>
            </w:pPr>
            <w:r w:rsidRPr="00B1263C">
              <w:rPr>
                <w:sz w:val="28"/>
                <w:szCs w:val="28"/>
                <w:lang w:val="kk-KZ"/>
              </w:rPr>
              <w:t>-</w:t>
            </w:r>
          </w:p>
        </w:tc>
      </w:tr>
      <w:tr w:rsidR="009A3903" w:rsidRPr="00B1263C" w:rsidTr="00AF6C50">
        <w:trPr>
          <w:trHeight w:val="290"/>
          <w:jc w:val="center"/>
        </w:trPr>
        <w:tc>
          <w:tcPr>
            <w:tcW w:w="9556" w:type="dxa"/>
            <w:gridSpan w:val="6"/>
            <w:tcBorders>
              <w:top w:val="nil"/>
              <w:left w:val="single" w:sz="4" w:space="0" w:color="auto"/>
              <w:bottom w:val="single" w:sz="4" w:space="0" w:color="auto"/>
              <w:right w:val="single" w:sz="4" w:space="0" w:color="auto"/>
            </w:tcBorders>
            <w:shd w:val="clear" w:color="auto" w:fill="auto"/>
            <w:noWrap/>
            <w:vAlign w:val="bottom"/>
            <w:hideMark/>
          </w:tcPr>
          <w:p w:rsidR="009A3903" w:rsidRPr="00B1263C" w:rsidRDefault="00D52577" w:rsidP="007309D3">
            <w:pPr>
              <w:jc w:val="both"/>
              <w:rPr>
                <w:sz w:val="28"/>
                <w:szCs w:val="28"/>
              </w:rPr>
            </w:pPr>
            <w:r w:rsidRPr="00B1263C">
              <w:rPr>
                <w:sz w:val="28"/>
                <w:szCs w:val="28"/>
              </w:rPr>
              <w:t>Ескерту: автор</w:t>
            </w:r>
            <w:r w:rsidR="007165AC" w:rsidRPr="00B1263C">
              <w:rPr>
                <w:sz w:val="28"/>
                <w:szCs w:val="28"/>
              </w:rPr>
              <w:t xml:space="preserve"> есептеген</w:t>
            </w:r>
          </w:p>
        </w:tc>
      </w:tr>
    </w:tbl>
    <w:p w:rsidR="009A3903" w:rsidRPr="00B1263C" w:rsidRDefault="009A3903" w:rsidP="002E4DA3">
      <w:pPr>
        <w:ind w:firstLine="709"/>
        <w:jc w:val="both"/>
        <w:rPr>
          <w:sz w:val="28"/>
          <w:szCs w:val="28"/>
        </w:rPr>
      </w:pPr>
    </w:p>
    <w:p w:rsidR="009A3903" w:rsidRPr="00B1263C" w:rsidRDefault="007165AC" w:rsidP="002E4DA3">
      <w:pPr>
        <w:tabs>
          <w:tab w:val="left" w:pos="709"/>
        </w:tabs>
        <w:ind w:firstLine="709"/>
        <w:jc w:val="both"/>
        <w:rPr>
          <w:sz w:val="28"/>
          <w:szCs w:val="28"/>
        </w:rPr>
      </w:pPr>
      <w:r w:rsidRPr="00B1263C">
        <w:rPr>
          <w:sz w:val="28"/>
          <w:szCs w:val="28"/>
        </w:rPr>
        <w:t xml:space="preserve">Ең маңызды </w:t>
      </w:r>
      <w:r w:rsidR="00764973" w:rsidRPr="00B1263C">
        <w:rPr>
          <w:sz w:val="28"/>
          <w:szCs w:val="28"/>
        </w:rPr>
        <w:t>факторлар</w:t>
      </w:r>
      <w:r w:rsidRPr="00B1263C">
        <w:rPr>
          <w:sz w:val="28"/>
          <w:szCs w:val="28"/>
        </w:rPr>
        <w:t xml:space="preserve">ды анықтау үшін барлық </w:t>
      </w:r>
      <w:r w:rsidR="00764973" w:rsidRPr="00B1263C">
        <w:rPr>
          <w:sz w:val="28"/>
          <w:szCs w:val="28"/>
        </w:rPr>
        <w:t>факторлар</w:t>
      </w:r>
      <w:r w:rsidRPr="00B1263C">
        <w:rPr>
          <w:sz w:val="28"/>
          <w:szCs w:val="28"/>
        </w:rPr>
        <w:t xml:space="preserve"> </w:t>
      </w:r>
      <w:r w:rsidR="00DD4BE4" w:rsidRPr="00B1263C">
        <w:rPr>
          <w:sz w:val="28"/>
          <w:szCs w:val="28"/>
          <w:lang w:val="kk-KZ"/>
        </w:rPr>
        <w:t xml:space="preserve">негізгі </w:t>
      </w:r>
      <w:r w:rsidRPr="00B1263C">
        <w:rPr>
          <w:sz w:val="28"/>
          <w:szCs w:val="28"/>
        </w:rPr>
        <w:t>3 топқа бөлінген</w:t>
      </w:r>
      <w:r w:rsidRPr="00B1263C">
        <w:rPr>
          <w:sz w:val="28"/>
          <w:szCs w:val="28"/>
          <w:lang w:val="kk-KZ"/>
        </w:rPr>
        <w:t>, бұның ішінде</w:t>
      </w:r>
      <w:r w:rsidRPr="00B1263C">
        <w:rPr>
          <w:sz w:val="28"/>
          <w:szCs w:val="28"/>
        </w:rPr>
        <w:t xml:space="preserve"> АВС талдауы ең кең таралған әдіс болып табылады.</w:t>
      </w:r>
    </w:p>
    <w:p w:rsidR="00D7177F" w:rsidRPr="00B1263C" w:rsidRDefault="00D7177F" w:rsidP="002E4DA3">
      <w:pPr>
        <w:ind w:firstLine="709"/>
        <w:jc w:val="both"/>
        <w:rPr>
          <w:sz w:val="28"/>
          <w:szCs w:val="28"/>
          <w:lang w:eastAsia="en-US"/>
        </w:rPr>
      </w:pPr>
      <w:r w:rsidRPr="00B1263C">
        <w:rPr>
          <w:sz w:val="28"/>
          <w:szCs w:val="28"/>
          <w:lang w:eastAsia="en-US"/>
        </w:rPr>
        <w:t xml:space="preserve">1) А тобы – қарастырылатын мәселенің ең </w:t>
      </w:r>
      <w:r w:rsidR="006F7B30" w:rsidRPr="00B1263C">
        <w:rPr>
          <w:sz w:val="28"/>
          <w:szCs w:val="28"/>
          <w:lang w:eastAsia="en-US"/>
        </w:rPr>
        <w:t>маңызды факторлар</w:t>
      </w:r>
      <w:r w:rsidR="00C819E7" w:rsidRPr="00B1263C">
        <w:rPr>
          <w:sz w:val="28"/>
          <w:szCs w:val="28"/>
          <w:lang w:val="kk-KZ" w:eastAsia="en-US"/>
        </w:rPr>
        <w:t xml:space="preserve"> </w:t>
      </w:r>
      <w:r w:rsidRPr="00B1263C">
        <w:rPr>
          <w:sz w:val="28"/>
          <w:szCs w:val="28"/>
          <w:lang w:eastAsia="en-US"/>
        </w:rPr>
        <w:t xml:space="preserve">немесе себептері, әдетте </w:t>
      </w:r>
      <w:r w:rsidR="00764973" w:rsidRPr="00B1263C">
        <w:rPr>
          <w:sz w:val="28"/>
          <w:szCs w:val="28"/>
          <w:lang w:eastAsia="en-US"/>
        </w:rPr>
        <w:t>факторлар</w:t>
      </w:r>
      <w:r w:rsidRPr="00B1263C">
        <w:rPr>
          <w:sz w:val="28"/>
          <w:szCs w:val="28"/>
          <w:lang w:eastAsia="en-US"/>
        </w:rPr>
        <w:t>дың жалпы санында 60-тан 80%-ға дейін болады. Тиісінше, А тобының себептерін жою жоғары басымдыққа ие және осыған байланысты іс-әрекеттер ең жоғары тиімділікке ие;</w:t>
      </w:r>
    </w:p>
    <w:p w:rsidR="00D7177F" w:rsidRPr="00B1263C" w:rsidRDefault="00D7177F" w:rsidP="002E4DA3">
      <w:pPr>
        <w:ind w:firstLine="709"/>
        <w:jc w:val="both"/>
        <w:rPr>
          <w:sz w:val="28"/>
          <w:szCs w:val="28"/>
          <w:lang w:eastAsia="en-US"/>
        </w:rPr>
      </w:pPr>
      <w:r w:rsidRPr="00B1263C">
        <w:rPr>
          <w:sz w:val="28"/>
          <w:szCs w:val="28"/>
          <w:lang w:eastAsia="en-US"/>
        </w:rPr>
        <w:t>2) В тобы – барлығы 20%-дан аспайтын себептер;</w:t>
      </w:r>
    </w:p>
    <w:p w:rsidR="00D7177F" w:rsidRPr="00B1263C" w:rsidRDefault="00D7177F" w:rsidP="002E4DA3">
      <w:pPr>
        <w:ind w:firstLine="709"/>
        <w:jc w:val="both"/>
        <w:rPr>
          <w:sz w:val="28"/>
          <w:szCs w:val="28"/>
          <w:lang w:eastAsia="en-US"/>
        </w:rPr>
      </w:pPr>
      <w:r w:rsidRPr="00B1263C">
        <w:rPr>
          <w:sz w:val="28"/>
          <w:szCs w:val="28"/>
          <w:lang w:eastAsia="en-US"/>
        </w:rPr>
        <w:lastRenderedPageBreak/>
        <w:t>3) С тобы - ең көп, бірақ сонымен бірге</w:t>
      </w:r>
      <w:r w:rsidRPr="00B1263C">
        <w:rPr>
          <w:sz w:val="28"/>
          <w:szCs w:val="28"/>
          <w:lang w:val="kk-KZ" w:eastAsia="en-US"/>
        </w:rPr>
        <w:t xml:space="preserve"> </w:t>
      </w:r>
      <w:r w:rsidRPr="00B1263C">
        <w:rPr>
          <w:sz w:val="28"/>
          <w:szCs w:val="28"/>
          <w:lang w:eastAsia="en-US"/>
        </w:rPr>
        <w:t>маңыздылы</w:t>
      </w:r>
      <w:r w:rsidRPr="00B1263C">
        <w:rPr>
          <w:sz w:val="28"/>
          <w:szCs w:val="28"/>
          <w:lang w:val="kk-KZ" w:eastAsia="en-US"/>
        </w:rPr>
        <w:t>ғы төмен</w:t>
      </w:r>
      <w:r w:rsidRPr="00B1263C">
        <w:rPr>
          <w:sz w:val="28"/>
          <w:szCs w:val="28"/>
          <w:lang w:eastAsia="en-US"/>
        </w:rPr>
        <w:t xml:space="preserve"> себептер мен проблемалар.</w:t>
      </w:r>
    </w:p>
    <w:p w:rsidR="009A3903" w:rsidRPr="00B1263C" w:rsidRDefault="00D7177F" w:rsidP="002E4DA3">
      <w:pPr>
        <w:ind w:firstLine="709"/>
        <w:jc w:val="both"/>
        <w:rPr>
          <w:sz w:val="28"/>
          <w:szCs w:val="28"/>
          <w:lang w:eastAsia="en-US"/>
        </w:rPr>
      </w:pPr>
      <w:r w:rsidRPr="00B1263C">
        <w:rPr>
          <w:sz w:val="28"/>
          <w:szCs w:val="28"/>
          <w:lang w:eastAsia="en-US"/>
        </w:rPr>
        <w:t xml:space="preserve">Адами капиталдың сапасын төмендететін </w:t>
      </w:r>
      <w:r w:rsidR="00764973" w:rsidRPr="00B1263C">
        <w:rPr>
          <w:sz w:val="28"/>
          <w:szCs w:val="28"/>
          <w:lang w:eastAsia="en-US"/>
        </w:rPr>
        <w:t>факторлар</w:t>
      </w:r>
      <w:r w:rsidRPr="00B1263C">
        <w:rPr>
          <w:sz w:val="28"/>
          <w:szCs w:val="28"/>
          <w:lang w:eastAsia="en-US"/>
        </w:rPr>
        <w:t xml:space="preserve"> бойынша медициналық </w:t>
      </w:r>
      <w:r w:rsidR="00DD4BE4" w:rsidRPr="00B1263C">
        <w:rPr>
          <w:sz w:val="28"/>
          <w:szCs w:val="28"/>
          <w:lang w:val="kk-KZ" w:eastAsia="en-US"/>
        </w:rPr>
        <w:t>қызметкерлерге</w:t>
      </w:r>
      <w:r w:rsidRPr="00B1263C">
        <w:rPr>
          <w:sz w:val="28"/>
          <w:szCs w:val="28"/>
          <w:lang w:eastAsia="en-US"/>
        </w:rPr>
        <w:t xml:space="preserve"> сауалнама жүргізу нәтижелері бойынша Парето диаграммасы шеңберінде ABC талдауын қолдану </w:t>
      </w:r>
      <w:r w:rsidR="007309D3" w:rsidRPr="00B1263C">
        <w:rPr>
          <w:sz w:val="28"/>
          <w:szCs w:val="28"/>
          <w:lang w:val="kk-KZ" w:eastAsia="en-US"/>
        </w:rPr>
        <w:t>1</w:t>
      </w:r>
      <w:r w:rsidR="00F43F89" w:rsidRPr="00B1263C">
        <w:rPr>
          <w:sz w:val="28"/>
          <w:szCs w:val="28"/>
          <w:lang w:val="kk-KZ" w:eastAsia="en-US"/>
        </w:rPr>
        <w:t>8</w:t>
      </w:r>
      <w:r w:rsidRPr="00B1263C">
        <w:rPr>
          <w:sz w:val="28"/>
          <w:szCs w:val="28"/>
          <w:lang w:eastAsia="en-US"/>
        </w:rPr>
        <w:t>-</w:t>
      </w:r>
      <w:r w:rsidR="00900330" w:rsidRPr="00B1263C">
        <w:rPr>
          <w:sz w:val="28"/>
          <w:szCs w:val="28"/>
          <w:lang w:val="kk-KZ" w:eastAsia="en-US"/>
        </w:rPr>
        <w:t>ші</w:t>
      </w:r>
      <w:r w:rsidR="00D52577" w:rsidRPr="00B1263C">
        <w:rPr>
          <w:sz w:val="28"/>
          <w:szCs w:val="28"/>
          <w:lang w:val="kk-KZ" w:eastAsia="en-US"/>
        </w:rPr>
        <w:t xml:space="preserve"> </w:t>
      </w:r>
      <w:r w:rsidRPr="00B1263C">
        <w:rPr>
          <w:sz w:val="28"/>
          <w:szCs w:val="28"/>
          <w:lang w:eastAsia="en-US"/>
        </w:rPr>
        <w:t>суретте көрсетілген.</w:t>
      </w:r>
    </w:p>
    <w:p w:rsidR="00FE4A4D" w:rsidRPr="00B1263C" w:rsidRDefault="00FE4A4D" w:rsidP="002E4DA3">
      <w:pPr>
        <w:ind w:firstLine="709"/>
        <w:jc w:val="both"/>
        <w:rPr>
          <w:sz w:val="28"/>
          <w:szCs w:val="28"/>
          <w:lang w:eastAsia="en-US"/>
        </w:rPr>
      </w:pPr>
    </w:p>
    <w:p w:rsidR="00FE4A4D" w:rsidRPr="00B1263C" w:rsidRDefault="00FE4A4D" w:rsidP="007309D3">
      <w:pPr>
        <w:jc w:val="both"/>
        <w:rPr>
          <w:sz w:val="28"/>
          <w:szCs w:val="28"/>
          <w:lang w:eastAsia="en-US"/>
        </w:rPr>
      </w:pPr>
      <w:r w:rsidRPr="00B1263C">
        <w:rPr>
          <w:noProof/>
          <w:sz w:val="28"/>
          <w:szCs w:val="28"/>
        </w:rPr>
        <w:drawing>
          <wp:inline distT="0" distB="0" distL="0" distR="0" wp14:anchorId="71C34989" wp14:editId="63CC3EFF">
            <wp:extent cx="5943600" cy="37147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E4A4D" w:rsidRPr="00B1263C" w:rsidRDefault="00FE4A4D" w:rsidP="002E4DA3">
      <w:pPr>
        <w:ind w:firstLine="709"/>
        <w:jc w:val="both"/>
        <w:rPr>
          <w:sz w:val="28"/>
          <w:szCs w:val="28"/>
          <w:lang w:eastAsia="en-US"/>
        </w:rPr>
      </w:pPr>
    </w:p>
    <w:p w:rsidR="009A3903" w:rsidRPr="00B1263C" w:rsidRDefault="005E74DC" w:rsidP="007309D3">
      <w:pPr>
        <w:ind w:firstLine="709"/>
        <w:jc w:val="center"/>
        <w:rPr>
          <w:sz w:val="28"/>
          <w:szCs w:val="28"/>
          <w:lang w:val="kk-KZ"/>
        </w:rPr>
      </w:pPr>
      <w:r w:rsidRPr="00B1263C">
        <w:rPr>
          <w:sz w:val="28"/>
          <w:szCs w:val="28"/>
          <w:lang w:val="kk-KZ"/>
        </w:rPr>
        <w:t>С</w:t>
      </w:r>
      <w:r w:rsidR="00964860" w:rsidRPr="00B1263C">
        <w:rPr>
          <w:sz w:val="28"/>
          <w:szCs w:val="28"/>
        </w:rPr>
        <w:t xml:space="preserve">урет </w:t>
      </w:r>
      <w:r w:rsidR="007309D3" w:rsidRPr="00B1263C">
        <w:rPr>
          <w:sz w:val="28"/>
          <w:szCs w:val="28"/>
          <w:lang w:val="kk-KZ"/>
        </w:rPr>
        <w:t>1</w:t>
      </w:r>
      <w:r w:rsidR="00F43F89" w:rsidRPr="00B1263C">
        <w:rPr>
          <w:sz w:val="28"/>
          <w:szCs w:val="28"/>
          <w:lang w:val="kk-KZ"/>
        </w:rPr>
        <w:t>8</w:t>
      </w:r>
      <w:r w:rsidR="00964860" w:rsidRPr="00B1263C">
        <w:rPr>
          <w:sz w:val="28"/>
          <w:szCs w:val="28"/>
        </w:rPr>
        <w:t xml:space="preserve">– Медициналық </w:t>
      </w:r>
      <w:r w:rsidR="00DD4BE4" w:rsidRPr="00B1263C">
        <w:rPr>
          <w:sz w:val="28"/>
          <w:szCs w:val="28"/>
          <w:lang w:val="kk-KZ"/>
        </w:rPr>
        <w:t>қызметкерлердің</w:t>
      </w:r>
      <w:r w:rsidR="00964860" w:rsidRPr="00B1263C">
        <w:rPr>
          <w:sz w:val="28"/>
          <w:szCs w:val="28"/>
        </w:rPr>
        <w:t xml:space="preserve"> адами капиталының сапасын </w:t>
      </w:r>
      <w:r w:rsidR="00D96E13" w:rsidRPr="00B1263C">
        <w:rPr>
          <w:sz w:val="28"/>
          <w:szCs w:val="28"/>
          <w:lang w:val="kk-KZ"/>
        </w:rPr>
        <w:t>ә</w:t>
      </w:r>
      <w:r w:rsidR="00E81D94" w:rsidRPr="00B1263C">
        <w:rPr>
          <w:sz w:val="28"/>
          <w:szCs w:val="28"/>
          <w:lang w:val="kk-KZ"/>
        </w:rPr>
        <w:t>сер ететін</w:t>
      </w:r>
      <w:r w:rsidR="00964860" w:rsidRPr="00B1263C">
        <w:rPr>
          <w:sz w:val="28"/>
          <w:szCs w:val="28"/>
        </w:rPr>
        <w:t xml:space="preserve"> </w:t>
      </w:r>
      <w:r w:rsidR="00E81D94" w:rsidRPr="00B1263C">
        <w:rPr>
          <w:sz w:val="28"/>
          <w:szCs w:val="28"/>
          <w:lang w:val="kk-KZ"/>
        </w:rPr>
        <w:t>теріс</w:t>
      </w:r>
      <w:r w:rsidR="00964860" w:rsidRPr="00B1263C">
        <w:rPr>
          <w:sz w:val="28"/>
          <w:szCs w:val="28"/>
        </w:rPr>
        <w:t xml:space="preserve"> </w:t>
      </w:r>
      <w:r w:rsidR="00F819E1" w:rsidRPr="00B1263C">
        <w:rPr>
          <w:sz w:val="28"/>
          <w:szCs w:val="28"/>
        </w:rPr>
        <w:t xml:space="preserve"> </w:t>
      </w:r>
      <w:r w:rsidR="00764973" w:rsidRPr="00B1263C">
        <w:rPr>
          <w:sz w:val="28"/>
          <w:szCs w:val="28"/>
        </w:rPr>
        <w:t>факторлар</w:t>
      </w:r>
    </w:p>
    <w:p w:rsidR="007309D3" w:rsidRPr="00B1263C" w:rsidRDefault="007309D3" w:rsidP="002E4DA3">
      <w:pPr>
        <w:ind w:firstLine="709"/>
        <w:jc w:val="both"/>
        <w:rPr>
          <w:sz w:val="28"/>
          <w:szCs w:val="28"/>
          <w:lang w:val="kk-KZ"/>
        </w:rPr>
      </w:pPr>
    </w:p>
    <w:p w:rsidR="009A3903" w:rsidRPr="00B1263C" w:rsidRDefault="00044494" w:rsidP="002E4DA3">
      <w:pPr>
        <w:ind w:firstLine="709"/>
        <w:jc w:val="both"/>
        <w:rPr>
          <w:lang w:val="kk-KZ"/>
        </w:rPr>
      </w:pPr>
      <w:r w:rsidRPr="00B1263C">
        <w:rPr>
          <w:lang w:val="kk-KZ"/>
        </w:rPr>
        <w:t xml:space="preserve">Ескерту: </w:t>
      </w:r>
      <w:r w:rsidR="00964860" w:rsidRPr="00B1263C">
        <w:rPr>
          <w:lang w:val="kk-KZ"/>
        </w:rPr>
        <w:t xml:space="preserve"> автор құрастырған</w:t>
      </w:r>
    </w:p>
    <w:p w:rsidR="00964860" w:rsidRPr="00B1263C" w:rsidRDefault="00964860" w:rsidP="002E4DA3">
      <w:pPr>
        <w:ind w:firstLine="709"/>
        <w:jc w:val="both"/>
        <w:rPr>
          <w:sz w:val="28"/>
          <w:szCs w:val="28"/>
          <w:lang w:val="kk-KZ"/>
        </w:rPr>
      </w:pPr>
    </w:p>
    <w:p w:rsidR="002377C9" w:rsidRPr="00050D61" w:rsidRDefault="002377C9" w:rsidP="006261BD">
      <w:pPr>
        <w:ind w:firstLine="709"/>
        <w:jc w:val="both"/>
        <w:rPr>
          <w:sz w:val="28"/>
          <w:szCs w:val="28"/>
          <w:lang w:val="kk-KZ"/>
        </w:rPr>
      </w:pPr>
      <w:r w:rsidRPr="005E1317">
        <w:rPr>
          <w:sz w:val="28"/>
          <w:szCs w:val="28"/>
          <w:lang w:val="kk-KZ"/>
        </w:rPr>
        <w:t xml:space="preserve">Осылайша, </w:t>
      </w:r>
      <w:r w:rsidR="007309D3" w:rsidRPr="005E1317">
        <w:rPr>
          <w:sz w:val="28"/>
          <w:szCs w:val="28"/>
          <w:lang w:val="kk-KZ"/>
        </w:rPr>
        <w:t>1</w:t>
      </w:r>
      <w:r w:rsidR="00F43F89" w:rsidRPr="005E1317">
        <w:rPr>
          <w:sz w:val="28"/>
          <w:szCs w:val="28"/>
          <w:lang w:val="kk-KZ"/>
        </w:rPr>
        <w:t>8</w:t>
      </w:r>
      <w:r w:rsidRPr="005E1317">
        <w:rPr>
          <w:sz w:val="28"/>
          <w:szCs w:val="28"/>
          <w:lang w:val="kk-KZ"/>
        </w:rPr>
        <w:t>-</w:t>
      </w:r>
      <w:r w:rsidR="00900330" w:rsidRPr="005E1317">
        <w:rPr>
          <w:sz w:val="28"/>
          <w:szCs w:val="28"/>
          <w:lang w:val="kk-KZ"/>
        </w:rPr>
        <w:t>ші</w:t>
      </w:r>
      <w:r w:rsidR="00D52577" w:rsidRPr="005E1317">
        <w:rPr>
          <w:sz w:val="28"/>
          <w:szCs w:val="28"/>
          <w:lang w:val="kk-KZ"/>
        </w:rPr>
        <w:t xml:space="preserve"> </w:t>
      </w:r>
      <w:r w:rsidRPr="005E1317">
        <w:rPr>
          <w:sz w:val="28"/>
          <w:szCs w:val="28"/>
          <w:lang w:val="kk-KZ"/>
        </w:rPr>
        <w:t xml:space="preserve">суретте келтірілген Парето диаграммасын талдай отырып, зерттелетін медициналық қызметкерлер тобының адами капиталының төмендеуінің негізгі себептері А тобы – 73,6% болды деген қорытынды жасауға болады. </w:t>
      </w:r>
      <w:r w:rsidRPr="00050D61">
        <w:rPr>
          <w:sz w:val="28"/>
          <w:szCs w:val="28"/>
          <w:lang w:val="kk-KZ"/>
        </w:rPr>
        <w:t>Науқастармен жұмыс кезіндегі күйзеліс 98 адам, жалпы шаршау 88 адам, табысының төмендігі</w:t>
      </w:r>
      <w:r w:rsidR="00DD4BE4" w:rsidRPr="00050D61">
        <w:rPr>
          <w:sz w:val="28"/>
          <w:szCs w:val="28"/>
          <w:lang w:val="kk-KZ"/>
        </w:rPr>
        <w:t>н</w:t>
      </w:r>
      <w:r w:rsidRPr="00050D61">
        <w:rPr>
          <w:sz w:val="28"/>
          <w:szCs w:val="28"/>
          <w:lang w:val="kk-KZ"/>
        </w:rPr>
        <w:t xml:space="preserve"> 84 адам атап өткен.</w:t>
      </w:r>
    </w:p>
    <w:p w:rsidR="002377C9" w:rsidRPr="00050D61" w:rsidRDefault="002377C9" w:rsidP="006261BD">
      <w:pPr>
        <w:ind w:firstLine="709"/>
        <w:jc w:val="both"/>
        <w:rPr>
          <w:sz w:val="28"/>
          <w:szCs w:val="28"/>
          <w:lang w:val="kk-KZ"/>
        </w:rPr>
      </w:pPr>
      <w:r w:rsidRPr="00050D61">
        <w:rPr>
          <w:sz w:val="28"/>
          <w:szCs w:val="28"/>
          <w:lang w:val="kk-KZ"/>
        </w:rPr>
        <w:t>Екінші В тобы – 21,6% және түнгі ауысымға жиі шығу – 75 респондент, әлеуметтік төлемдердің жоқтығы – 74 респондент, жұмысқа деген ынтасының әлсіздігі – 60 респондент сияқты жағымсыз</w:t>
      </w:r>
      <w:r w:rsidR="00745286" w:rsidRPr="00050D61">
        <w:rPr>
          <w:sz w:val="28"/>
          <w:szCs w:val="28"/>
          <w:lang w:val="kk-KZ"/>
        </w:rPr>
        <w:t xml:space="preserve"> факторлардан </w:t>
      </w:r>
      <w:r w:rsidRPr="00050D61">
        <w:rPr>
          <w:sz w:val="28"/>
          <w:szCs w:val="28"/>
          <w:lang w:val="kk-KZ"/>
        </w:rPr>
        <w:t>тұрады.</w:t>
      </w:r>
    </w:p>
    <w:p w:rsidR="002377C9" w:rsidRPr="00050D61" w:rsidRDefault="00B755CD" w:rsidP="006261BD">
      <w:pPr>
        <w:ind w:firstLine="709"/>
        <w:jc w:val="both"/>
        <w:rPr>
          <w:sz w:val="28"/>
          <w:szCs w:val="28"/>
          <w:lang w:val="kk-KZ"/>
        </w:rPr>
      </w:pPr>
      <w:r w:rsidRPr="00050D61">
        <w:rPr>
          <w:sz w:val="28"/>
          <w:szCs w:val="28"/>
          <w:lang w:val="kk-KZ"/>
        </w:rPr>
        <w:t>«</w:t>
      </w:r>
      <w:r w:rsidR="002377C9" w:rsidRPr="00050D61">
        <w:rPr>
          <w:sz w:val="28"/>
          <w:szCs w:val="28"/>
          <w:lang w:val="kk-KZ"/>
        </w:rPr>
        <w:t>С</w:t>
      </w:r>
      <w:r w:rsidRPr="00050D61">
        <w:rPr>
          <w:sz w:val="28"/>
          <w:szCs w:val="28"/>
          <w:lang w:val="kk-KZ"/>
        </w:rPr>
        <w:t>»</w:t>
      </w:r>
      <w:r w:rsidR="002377C9" w:rsidRPr="00050D61">
        <w:rPr>
          <w:sz w:val="28"/>
          <w:szCs w:val="28"/>
          <w:lang w:val="kk-KZ"/>
        </w:rPr>
        <w:t xml:space="preserve"> тобы 8,2% құрады және ыңғайсыз еңбек жағдайлары – 41 респондент, ескірген жабдық – 27 респондент, біліктілікті арттыру курстары мен тағылымдамадан өтуге сирек қатысу – 19 респондент, ғылыми жобалар мен зерттеулерге сирек қатысу – 18 респондент, инновациялық жабдықтың төмен үлесі – 7 респондент және қосымша үй тапсырмасы – 5 респондент.</w:t>
      </w:r>
    </w:p>
    <w:p w:rsidR="00D64EB6" w:rsidRPr="00050D61" w:rsidRDefault="00D64EB6" w:rsidP="006261BD">
      <w:pPr>
        <w:ind w:firstLine="709"/>
        <w:jc w:val="both"/>
        <w:rPr>
          <w:sz w:val="28"/>
          <w:szCs w:val="28"/>
          <w:lang w:val="kk-KZ"/>
        </w:rPr>
      </w:pPr>
      <w:r w:rsidRPr="00050D61">
        <w:rPr>
          <w:sz w:val="28"/>
          <w:szCs w:val="28"/>
          <w:lang w:val="kk-KZ"/>
        </w:rPr>
        <w:lastRenderedPageBreak/>
        <w:t xml:space="preserve">Алынған нәтижелер басшылықтың жұмысшылардың психологиялық денсаулығы мен еңбек жағдайын жақсартуға ерекше көңіл бөлуі керектігін көрсетеді. Сондай-ақ құрал-жабдықтардың материалдық базасын жаңартып, курстар мен тағылымдамалар арқылы кадрлардың ғылыми зерттеулер мен біліктілігін арттыруға қатысуын кеңейту талап етіледі. Бұл ретте қаржылық </w:t>
      </w:r>
      <w:r w:rsidR="00745286" w:rsidRPr="00050D61">
        <w:rPr>
          <w:sz w:val="28"/>
          <w:szCs w:val="28"/>
          <w:lang w:val="kk-KZ"/>
        </w:rPr>
        <w:t>фактор</w:t>
      </w:r>
      <w:r w:rsidRPr="00050D61">
        <w:rPr>
          <w:sz w:val="28"/>
          <w:szCs w:val="28"/>
          <w:lang w:val="kk-KZ"/>
        </w:rPr>
        <w:t xml:space="preserve"> психологиялық денсаулық </w:t>
      </w:r>
      <w:r w:rsidR="00C819E7" w:rsidRPr="00050D61">
        <w:rPr>
          <w:sz w:val="28"/>
          <w:szCs w:val="28"/>
          <w:lang w:val="kk-KZ"/>
        </w:rPr>
        <w:t xml:space="preserve">факторларынан </w:t>
      </w:r>
      <w:r w:rsidRPr="00050D61">
        <w:rPr>
          <w:sz w:val="28"/>
          <w:szCs w:val="28"/>
          <w:lang w:val="kk-KZ"/>
        </w:rPr>
        <w:t>кейін үшінші орында ғана</w:t>
      </w:r>
      <w:r w:rsidR="00DD4BE4" w:rsidRPr="00050D61">
        <w:rPr>
          <w:sz w:val="28"/>
          <w:szCs w:val="28"/>
          <w:lang w:val="kk-KZ"/>
        </w:rPr>
        <w:t xml:space="preserve"> тұрақтаған</w:t>
      </w:r>
      <w:r w:rsidRPr="00050D61">
        <w:rPr>
          <w:sz w:val="28"/>
          <w:szCs w:val="28"/>
          <w:lang w:val="kk-KZ"/>
        </w:rPr>
        <w:t>.</w:t>
      </w:r>
    </w:p>
    <w:p w:rsidR="00D64EB6" w:rsidRPr="00050D61" w:rsidRDefault="00D64EB6" w:rsidP="006261BD">
      <w:pPr>
        <w:ind w:firstLine="709"/>
        <w:jc w:val="both"/>
        <w:rPr>
          <w:sz w:val="28"/>
          <w:szCs w:val="28"/>
          <w:lang w:val="kk-KZ"/>
        </w:rPr>
      </w:pPr>
      <w:r w:rsidRPr="00050D61">
        <w:rPr>
          <w:sz w:val="28"/>
          <w:szCs w:val="28"/>
          <w:lang w:val="kk-KZ"/>
        </w:rPr>
        <w:t xml:space="preserve">Парето диаграммасы мәселелерді шешудің тиімді құралы ретінде қарастырылатындықтан, тек маңызды себептерді қарастырған жөн. Алайда, егер жағымсыз </w:t>
      </w:r>
      <w:r w:rsidR="00745286" w:rsidRPr="00050D61">
        <w:rPr>
          <w:sz w:val="28"/>
          <w:szCs w:val="28"/>
          <w:lang w:val="kk-KZ"/>
        </w:rPr>
        <w:t>фактор</w:t>
      </w:r>
      <w:r w:rsidRPr="00050D61">
        <w:rPr>
          <w:sz w:val="28"/>
          <w:szCs w:val="28"/>
          <w:lang w:val="kk-KZ"/>
        </w:rPr>
        <w:t>ды қарапайым шешіммен жоюға болатын болса, бұл қаншалықты маңызды емес болса да, дереу жасалуы керек</w:t>
      </w:r>
      <w:r w:rsidR="00DD4BE4" w:rsidRPr="00050D61">
        <w:rPr>
          <w:sz w:val="28"/>
          <w:szCs w:val="28"/>
          <w:lang w:val="kk-KZ"/>
        </w:rPr>
        <w:t xml:space="preserve"> мәселе</w:t>
      </w:r>
      <w:r w:rsidRPr="00050D61">
        <w:rPr>
          <w:sz w:val="28"/>
          <w:szCs w:val="28"/>
          <w:lang w:val="kk-KZ"/>
        </w:rPr>
        <w:t>. Парето диаграммасының басты артықшылығы - ең маңызды мәселелерді жоюға күш пен ресурстарды шоғырландыру мүмкіндігі. Басқа сапа құралдары сияқты, оны ұйым қызметкерлері</w:t>
      </w:r>
      <w:r w:rsidR="00DD4BE4" w:rsidRPr="00050D61">
        <w:rPr>
          <w:sz w:val="28"/>
          <w:szCs w:val="28"/>
          <w:lang w:val="kk-KZ"/>
        </w:rPr>
        <w:t>нің</w:t>
      </w:r>
      <w:r w:rsidRPr="00050D61">
        <w:rPr>
          <w:sz w:val="28"/>
          <w:szCs w:val="28"/>
          <w:lang w:val="kk-KZ"/>
        </w:rPr>
        <w:t xml:space="preserve"> пайдалану</w:t>
      </w:r>
      <w:r w:rsidR="00DD4BE4" w:rsidRPr="00050D61">
        <w:rPr>
          <w:sz w:val="28"/>
          <w:szCs w:val="28"/>
          <w:lang w:val="kk-KZ"/>
        </w:rPr>
        <w:t>ы</w:t>
      </w:r>
      <w:r w:rsidRPr="00050D61">
        <w:rPr>
          <w:sz w:val="28"/>
          <w:szCs w:val="28"/>
          <w:lang w:val="kk-KZ"/>
        </w:rPr>
        <w:t xml:space="preserve"> және түсіну</w:t>
      </w:r>
      <w:r w:rsidR="00DD4BE4" w:rsidRPr="00050D61">
        <w:rPr>
          <w:sz w:val="28"/>
          <w:szCs w:val="28"/>
          <w:lang w:val="kk-KZ"/>
        </w:rPr>
        <w:t>і</w:t>
      </w:r>
      <w:r w:rsidRPr="00050D61">
        <w:rPr>
          <w:sz w:val="28"/>
          <w:szCs w:val="28"/>
          <w:lang w:val="kk-KZ"/>
        </w:rPr>
        <w:t xml:space="preserve"> оңай.</w:t>
      </w:r>
    </w:p>
    <w:p w:rsidR="00D64EB6" w:rsidRPr="00050D61" w:rsidRDefault="00D64EB6" w:rsidP="006261BD">
      <w:pPr>
        <w:ind w:firstLine="709"/>
        <w:jc w:val="both"/>
        <w:rPr>
          <w:sz w:val="28"/>
          <w:szCs w:val="28"/>
          <w:lang w:val="kk-KZ"/>
        </w:rPr>
      </w:pPr>
      <w:r w:rsidRPr="00050D61">
        <w:rPr>
          <w:sz w:val="28"/>
          <w:szCs w:val="28"/>
          <w:lang w:val="kk-KZ"/>
        </w:rPr>
        <w:t>Бұл құралдың кемшілігі оның проблемалардың маңызд</w:t>
      </w:r>
      <w:r w:rsidR="00BA2959" w:rsidRPr="00050D61">
        <w:rPr>
          <w:sz w:val="28"/>
          <w:szCs w:val="28"/>
          <w:lang w:val="kk-KZ"/>
        </w:rPr>
        <w:t>ылығы туралы жаңылыстырады</w:t>
      </w:r>
      <w:r w:rsidRPr="00050D61">
        <w:rPr>
          <w:sz w:val="28"/>
          <w:szCs w:val="28"/>
          <w:lang w:val="kk-KZ"/>
        </w:rPr>
        <w:t>, әсіресе салдарлардың құны, нәтижесінде пайда болатын дәлсіздіктер мен бұрмаланулар ескеріл</w:t>
      </w:r>
      <w:r w:rsidR="00D96E13" w:rsidRPr="00050D61">
        <w:rPr>
          <w:sz w:val="28"/>
          <w:szCs w:val="28"/>
          <w:lang w:val="kk-KZ"/>
        </w:rPr>
        <w:t>уі қажет.</w:t>
      </w:r>
    </w:p>
    <w:p w:rsidR="00937563" w:rsidRPr="00B1263C" w:rsidRDefault="00937563" w:rsidP="002E4DA3">
      <w:pPr>
        <w:tabs>
          <w:tab w:val="left" w:pos="709"/>
          <w:tab w:val="left" w:pos="851"/>
        </w:tabs>
        <w:ind w:firstLine="709"/>
        <w:jc w:val="both"/>
        <w:rPr>
          <w:rFonts w:eastAsiaTheme="minorEastAsia"/>
          <w:b/>
          <w:sz w:val="28"/>
          <w:szCs w:val="28"/>
          <w:lang w:val="kk-KZ"/>
        </w:rPr>
      </w:pPr>
    </w:p>
    <w:p w:rsidR="006261BD" w:rsidRDefault="00D96E13" w:rsidP="006261BD">
      <w:pPr>
        <w:tabs>
          <w:tab w:val="left" w:pos="709"/>
          <w:tab w:val="left" w:pos="851"/>
        </w:tabs>
        <w:ind w:firstLine="709"/>
        <w:jc w:val="center"/>
        <w:rPr>
          <w:rFonts w:eastAsiaTheme="minorEastAsia"/>
          <w:b/>
          <w:sz w:val="28"/>
          <w:szCs w:val="28"/>
          <w:lang w:val="kk-KZ"/>
        </w:rPr>
      </w:pPr>
      <w:r w:rsidRPr="00B1263C">
        <w:rPr>
          <w:rFonts w:eastAsiaTheme="minorEastAsia"/>
          <w:b/>
          <w:sz w:val="28"/>
          <w:szCs w:val="28"/>
          <w:lang w:val="kk-KZ"/>
        </w:rPr>
        <w:t>Екінші бөлім</w:t>
      </w:r>
      <w:r w:rsidR="006261BD">
        <w:rPr>
          <w:rFonts w:eastAsiaTheme="minorEastAsia"/>
          <w:b/>
          <w:sz w:val="28"/>
          <w:szCs w:val="28"/>
          <w:lang w:val="kk-KZ"/>
        </w:rPr>
        <w:t xml:space="preserve">нің </w:t>
      </w:r>
      <w:r w:rsidRPr="00B1263C">
        <w:rPr>
          <w:rFonts w:eastAsiaTheme="minorEastAsia"/>
          <w:b/>
          <w:sz w:val="28"/>
          <w:szCs w:val="28"/>
          <w:lang w:val="kk-KZ"/>
        </w:rPr>
        <w:t>қорытынды</w:t>
      </w:r>
      <w:r w:rsidR="006261BD">
        <w:rPr>
          <w:rFonts w:eastAsiaTheme="minorEastAsia"/>
          <w:b/>
          <w:sz w:val="28"/>
          <w:szCs w:val="28"/>
          <w:lang w:val="kk-KZ"/>
        </w:rPr>
        <w:t>сы</w:t>
      </w:r>
    </w:p>
    <w:p w:rsidR="002D6E3D" w:rsidRPr="00050D61" w:rsidRDefault="00D96E13" w:rsidP="006261BD">
      <w:pPr>
        <w:ind w:firstLine="709"/>
        <w:jc w:val="both"/>
        <w:rPr>
          <w:rFonts w:eastAsiaTheme="minorEastAsia"/>
          <w:sz w:val="28"/>
          <w:szCs w:val="28"/>
          <w:lang w:val="kk-KZ"/>
        </w:rPr>
      </w:pPr>
      <w:r w:rsidRPr="00050D61">
        <w:rPr>
          <w:rFonts w:eastAsiaTheme="minorEastAsia"/>
          <w:sz w:val="28"/>
          <w:szCs w:val="28"/>
          <w:lang w:val="kk-KZ"/>
        </w:rPr>
        <w:t xml:space="preserve"> </w:t>
      </w:r>
      <w:r w:rsidR="006261BD" w:rsidRPr="00050D61">
        <w:rPr>
          <w:rFonts w:eastAsiaTheme="minorEastAsia"/>
          <w:sz w:val="28"/>
          <w:szCs w:val="28"/>
          <w:lang w:val="kk-KZ"/>
        </w:rPr>
        <w:t>К</w:t>
      </w:r>
      <w:r w:rsidR="002D6E3D" w:rsidRPr="00050D61">
        <w:rPr>
          <w:rFonts w:eastAsiaTheme="minorEastAsia"/>
          <w:sz w:val="28"/>
          <w:szCs w:val="28"/>
          <w:lang w:val="kk-KZ"/>
        </w:rPr>
        <w:t xml:space="preserve">өптеген ұсынылған әдістерге қарамастан, бүгінгі күнге дейін </w:t>
      </w:r>
      <w:r w:rsidR="00E45045" w:rsidRPr="00050D61">
        <w:rPr>
          <w:sz w:val="28"/>
          <w:szCs w:val="28"/>
          <w:lang w:val="kk-KZ"/>
        </w:rPr>
        <w:t xml:space="preserve">Денсаулық сақтау саласындағы кадрлық саясаттың негізгі мәселелерін бағалау </w:t>
      </w:r>
      <w:r w:rsidR="002D6E3D" w:rsidRPr="00050D61">
        <w:rPr>
          <w:rFonts w:eastAsiaTheme="minorEastAsia"/>
          <w:sz w:val="28"/>
          <w:szCs w:val="28"/>
          <w:lang w:val="kk-KZ"/>
        </w:rPr>
        <w:t>мәселе</w:t>
      </w:r>
      <w:r w:rsidR="00E45045" w:rsidRPr="00050D61">
        <w:rPr>
          <w:rFonts w:eastAsiaTheme="minorEastAsia"/>
          <w:sz w:val="28"/>
          <w:szCs w:val="28"/>
          <w:lang w:val="kk-KZ"/>
        </w:rPr>
        <w:t>сіне</w:t>
      </w:r>
      <w:r w:rsidR="002D6E3D" w:rsidRPr="00050D61">
        <w:rPr>
          <w:rFonts w:eastAsiaTheme="minorEastAsia"/>
          <w:sz w:val="28"/>
          <w:szCs w:val="28"/>
          <w:lang w:val="kk-KZ"/>
        </w:rPr>
        <w:t xml:space="preserve"> әдістемелік көзқарастардың бірлігіне ә</w:t>
      </w:r>
      <w:r w:rsidR="00E45045" w:rsidRPr="00050D61">
        <w:rPr>
          <w:rFonts w:eastAsiaTheme="minorEastAsia"/>
          <w:sz w:val="28"/>
          <w:szCs w:val="28"/>
          <w:lang w:val="kk-KZ"/>
        </w:rPr>
        <w:t>лі қол жеткізілген жоқ, өйткені, зерттеу көрсеткендей</w:t>
      </w:r>
      <w:r w:rsidR="002D6E3D" w:rsidRPr="00050D61">
        <w:rPr>
          <w:rFonts w:eastAsiaTheme="minorEastAsia"/>
          <w:sz w:val="28"/>
          <w:szCs w:val="28"/>
          <w:lang w:val="kk-KZ"/>
        </w:rPr>
        <w:t xml:space="preserve"> әдістердің әрқайсысының өзіндік артықшылықтары мен кемшіліктері бар еке</w:t>
      </w:r>
      <w:r w:rsidR="00E45045" w:rsidRPr="00050D61">
        <w:rPr>
          <w:rFonts w:eastAsiaTheme="minorEastAsia"/>
          <w:sz w:val="28"/>
          <w:szCs w:val="28"/>
          <w:lang w:val="kk-KZ"/>
        </w:rPr>
        <w:t>н</w:t>
      </w:r>
      <w:r w:rsidR="002D6E3D" w:rsidRPr="00050D61">
        <w:rPr>
          <w:rFonts w:eastAsiaTheme="minorEastAsia"/>
          <w:sz w:val="28"/>
          <w:szCs w:val="28"/>
          <w:lang w:val="kk-KZ"/>
        </w:rPr>
        <w:t>і анықталды.</w:t>
      </w:r>
    </w:p>
    <w:p w:rsidR="00CC6FD2" w:rsidRPr="00050D61" w:rsidRDefault="00E45045" w:rsidP="006261BD">
      <w:pPr>
        <w:ind w:firstLine="709"/>
        <w:jc w:val="both"/>
        <w:rPr>
          <w:rFonts w:eastAsiaTheme="minorEastAsia"/>
          <w:sz w:val="28"/>
          <w:szCs w:val="28"/>
          <w:lang w:val="kk-KZ"/>
        </w:rPr>
      </w:pPr>
      <w:r w:rsidRPr="00050D61">
        <w:rPr>
          <w:rFonts w:eastAsiaTheme="minorEastAsia"/>
          <w:sz w:val="28"/>
          <w:szCs w:val="28"/>
          <w:lang w:val="kk-KZ"/>
        </w:rPr>
        <w:t xml:space="preserve">Атап айтқанда, </w:t>
      </w:r>
      <w:r w:rsidR="002D6E3D" w:rsidRPr="00050D61">
        <w:rPr>
          <w:rFonts w:eastAsiaTheme="minorEastAsia"/>
          <w:sz w:val="28"/>
          <w:szCs w:val="28"/>
          <w:lang w:val="kk-KZ"/>
        </w:rPr>
        <w:t>Гудвиллді пайдалана отырып, кәсіпорынның адами капиталының құнын есептеу үшін автор ұсынған әдіс</w:t>
      </w:r>
      <w:r w:rsidRPr="00050D61">
        <w:rPr>
          <w:rFonts w:eastAsiaTheme="minorEastAsia"/>
          <w:sz w:val="28"/>
          <w:szCs w:val="28"/>
          <w:lang w:val="kk-KZ"/>
        </w:rPr>
        <w:t>пен</w:t>
      </w:r>
      <w:r w:rsidR="002D6E3D" w:rsidRPr="00050D61">
        <w:rPr>
          <w:rFonts w:eastAsiaTheme="minorEastAsia"/>
          <w:sz w:val="28"/>
          <w:szCs w:val="28"/>
          <w:lang w:val="kk-KZ"/>
        </w:rPr>
        <w:t xml:space="preserve"> бухгалтерлік есепте көрсетілмеген адами капиталды </w:t>
      </w:r>
      <w:r w:rsidR="00834D3F" w:rsidRPr="00050D61">
        <w:rPr>
          <w:rFonts w:eastAsiaTheme="minorEastAsia"/>
          <w:sz w:val="28"/>
          <w:szCs w:val="28"/>
          <w:lang w:val="kk-KZ"/>
        </w:rPr>
        <w:t>нақтырақ</w:t>
      </w:r>
      <w:r w:rsidR="002D6E3D" w:rsidRPr="00050D61">
        <w:rPr>
          <w:rFonts w:eastAsiaTheme="minorEastAsia"/>
          <w:sz w:val="28"/>
          <w:szCs w:val="28"/>
          <w:lang w:val="kk-KZ"/>
        </w:rPr>
        <w:t xml:space="preserve"> бағалау жүргізілді.</w:t>
      </w:r>
    </w:p>
    <w:p w:rsidR="002D6E3D" w:rsidRPr="00050D61" w:rsidRDefault="002D6E3D" w:rsidP="006261BD">
      <w:pPr>
        <w:ind w:firstLine="709"/>
        <w:jc w:val="both"/>
        <w:rPr>
          <w:rFonts w:eastAsiaTheme="minorEastAsia"/>
          <w:sz w:val="28"/>
          <w:szCs w:val="28"/>
          <w:lang w:val="kk-KZ"/>
        </w:rPr>
      </w:pPr>
      <w:r w:rsidRPr="00050D61">
        <w:rPr>
          <w:rFonts w:eastAsiaTheme="minorEastAsia"/>
          <w:sz w:val="28"/>
          <w:szCs w:val="28"/>
          <w:lang w:val="kk-KZ"/>
        </w:rPr>
        <w:t xml:space="preserve">Әдістеме денсаулық сақтау ұйымының адами капиталының сандық деректерін ғана емес, сонымен қатар медициналық қызметкерлердің еңбек өтілі, жасы, білім деңгейі және кәсіби құзыреттілігі/санаты сияқты сапалық сипаттамалары айқындалды. </w:t>
      </w:r>
      <w:r w:rsidR="00E45045" w:rsidRPr="00050D61">
        <w:rPr>
          <w:rFonts w:eastAsiaTheme="minorEastAsia"/>
          <w:sz w:val="28"/>
          <w:szCs w:val="28"/>
          <w:lang w:val="kk-KZ"/>
        </w:rPr>
        <w:t>Яғни, ү</w:t>
      </w:r>
      <w:r w:rsidRPr="00050D61">
        <w:rPr>
          <w:rFonts w:eastAsiaTheme="minorEastAsia"/>
          <w:sz w:val="28"/>
          <w:szCs w:val="28"/>
          <w:lang w:val="kk-KZ"/>
        </w:rPr>
        <w:t>йге шығарылған науқастарды емдеу нәтижелерін ескере отырып, медициналық тиімділікті бағалау формуласы ұсынылады.</w:t>
      </w:r>
      <w:r w:rsidR="00CC6FD2" w:rsidRPr="00050D61">
        <w:rPr>
          <w:rFonts w:eastAsiaTheme="minorEastAsia"/>
          <w:sz w:val="28"/>
          <w:szCs w:val="28"/>
          <w:lang w:val="kk-KZ"/>
        </w:rPr>
        <w:t xml:space="preserve"> </w:t>
      </w:r>
      <w:r w:rsidR="00E45045" w:rsidRPr="00050D61">
        <w:rPr>
          <w:rFonts w:eastAsiaTheme="minorEastAsia"/>
          <w:sz w:val="28"/>
          <w:szCs w:val="28"/>
          <w:lang w:val="kk-KZ"/>
        </w:rPr>
        <w:t xml:space="preserve">Сонымен қатар, </w:t>
      </w:r>
      <w:r w:rsidR="005A4545" w:rsidRPr="00050D61">
        <w:rPr>
          <w:rFonts w:eastAsia="SimSun"/>
          <w:sz w:val="28"/>
          <w:szCs w:val="28"/>
          <w:lang w:val="kk-KZ"/>
        </w:rPr>
        <w:t>№1 КҚБА Адами капиталды басқарудың экономикалық тиімділік коэффициенттері</w:t>
      </w:r>
      <w:r w:rsidR="005A4545" w:rsidRPr="00050D61">
        <w:rPr>
          <w:rFonts w:eastAsiaTheme="minorEastAsia"/>
          <w:sz w:val="28"/>
          <w:szCs w:val="28"/>
          <w:lang w:val="kk-KZ"/>
        </w:rPr>
        <w:t xml:space="preserve"> және </w:t>
      </w:r>
      <w:r w:rsidR="00E45045" w:rsidRPr="00050D61">
        <w:rPr>
          <w:rFonts w:eastAsiaTheme="minorEastAsia"/>
          <w:sz w:val="28"/>
          <w:szCs w:val="28"/>
          <w:lang w:val="kk-KZ"/>
        </w:rPr>
        <w:t>қ</w:t>
      </w:r>
      <w:r w:rsidRPr="00050D61">
        <w:rPr>
          <w:rFonts w:eastAsiaTheme="minorEastAsia"/>
          <w:sz w:val="28"/>
          <w:szCs w:val="28"/>
          <w:lang w:val="kk-KZ"/>
        </w:rPr>
        <w:t>ызметкерлердің интеллектуалдық капиталы</w:t>
      </w:r>
      <w:r w:rsidR="005A4545" w:rsidRPr="00050D61">
        <w:rPr>
          <w:rFonts w:eastAsiaTheme="minorEastAsia"/>
          <w:sz w:val="28"/>
          <w:szCs w:val="28"/>
          <w:lang w:val="kk-KZ"/>
        </w:rPr>
        <w:t>ның</w:t>
      </w:r>
      <w:r w:rsidRPr="00050D61">
        <w:rPr>
          <w:rFonts w:eastAsiaTheme="minorEastAsia"/>
          <w:sz w:val="28"/>
          <w:szCs w:val="28"/>
          <w:lang w:val="kk-KZ"/>
        </w:rPr>
        <w:t xml:space="preserve"> денсаулық сақтау ұйымдарының қызметіне тікелей </w:t>
      </w:r>
      <w:r w:rsidR="005A4545" w:rsidRPr="00050D61">
        <w:rPr>
          <w:rFonts w:eastAsiaTheme="minorEastAsia"/>
          <w:sz w:val="28"/>
          <w:szCs w:val="28"/>
          <w:lang w:val="kk-KZ"/>
        </w:rPr>
        <w:t xml:space="preserve">оң </w:t>
      </w:r>
      <w:r w:rsidRPr="00050D61">
        <w:rPr>
          <w:rFonts w:eastAsiaTheme="minorEastAsia"/>
          <w:sz w:val="28"/>
          <w:szCs w:val="28"/>
          <w:lang w:val="kk-KZ"/>
        </w:rPr>
        <w:t xml:space="preserve">әсері </w:t>
      </w:r>
      <w:r w:rsidR="005A4545" w:rsidRPr="00050D61">
        <w:rPr>
          <w:rFonts w:eastAsiaTheme="minorEastAsia"/>
          <w:sz w:val="28"/>
          <w:szCs w:val="28"/>
          <w:lang w:val="kk-KZ"/>
        </w:rPr>
        <w:t>дәлелденді</w:t>
      </w:r>
      <w:r w:rsidRPr="00050D61">
        <w:rPr>
          <w:rFonts w:eastAsiaTheme="minorEastAsia"/>
          <w:sz w:val="28"/>
          <w:szCs w:val="28"/>
          <w:lang w:val="kk-KZ"/>
        </w:rPr>
        <w:t>.</w:t>
      </w:r>
    </w:p>
    <w:p w:rsidR="00CC6FD2" w:rsidRPr="00050D61" w:rsidRDefault="00CC6FD2" w:rsidP="006261BD">
      <w:pPr>
        <w:ind w:firstLine="709"/>
        <w:jc w:val="both"/>
        <w:rPr>
          <w:sz w:val="28"/>
          <w:szCs w:val="28"/>
          <w:lang w:val="kk-KZ"/>
        </w:rPr>
      </w:pPr>
      <w:r w:rsidRPr="00050D61">
        <w:rPr>
          <w:sz w:val="28"/>
          <w:szCs w:val="28"/>
          <w:lang w:val="kk-KZ"/>
        </w:rPr>
        <w:t>ҚР Денсаулық сақтау саласының негізгі көрсеткіштері талданып, берілген салада адами капиталды қалыптастырудың экономикалық тиімділігі бағаланды;</w:t>
      </w:r>
    </w:p>
    <w:p w:rsidR="00CC6FD2" w:rsidRPr="00050D61" w:rsidRDefault="00CC6FD2" w:rsidP="006261BD">
      <w:pPr>
        <w:ind w:firstLine="709"/>
        <w:jc w:val="both"/>
        <w:rPr>
          <w:sz w:val="28"/>
          <w:szCs w:val="28"/>
          <w:lang w:val="kk-KZ"/>
        </w:rPr>
      </w:pPr>
      <w:r w:rsidRPr="00050D61">
        <w:rPr>
          <w:rFonts w:eastAsiaTheme="minorEastAsia"/>
          <w:sz w:val="28"/>
          <w:szCs w:val="28"/>
          <w:lang w:val="kk-KZ"/>
        </w:rPr>
        <w:t>Денсаулық сақтау ұйымының адами капиталының сандық деректерін, сонымен қатар медициналық қызметкерлердің еңбек өтілі, жасы, білім деңгейі және кәсіби құзыреттілігі/санаты сияқты сапалық сипаттамалары сараптау нәтижесінде д</w:t>
      </w:r>
      <w:r w:rsidRPr="00050D61">
        <w:rPr>
          <w:sz w:val="28"/>
          <w:szCs w:val="28"/>
          <w:lang w:val="kk-KZ"/>
        </w:rPr>
        <w:t xml:space="preserve">енсаулық сақтау саласындағы өмір сапасының көрсеткіштерін интегралды бағалау әдістемесін қолдана отырып, денсаулық сақтау саласында </w:t>
      </w:r>
      <w:r w:rsidRPr="00050D61">
        <w:rPr>
          <w:sz w:val="28"/>
          <w:szCs w:val="28"/>
          <w:lang w:val="kk-KZ"/>
        </w:rPr>
        <w:lastRenderedPageBreak/>
        <w:t>адами капиталды талдау мақсатында ДДСҰ ұсынға</w:t>
      </w:r>
      <w:r w:rsidR="001540D7" w:rsidRPr="00050D61">
        <w:rPr>
          <w:sz w:val="28"/>
          <w:szCs w:val="28"/>
          <w:lang w:val="kk-KZ"/>
        </w:rPr>
        <w:t>н макроэкономикалық көрсеткіш</w:t>
      </w:r>
      <w:r w:rsidRPr="00050D61">
        <w:rPr>
          <w:sz w:val="28"/>
          <w:szCs w:val="28"/>
          <w:lang w:val="kk-KZ"/>
        </w:rPr>
        <w:t xml:space="preserve"> QALY есептелді.</w:t>
      </w:r>
    </w:p>
    <w:p w:rsidR="00CC6FD2" w:rsidRPr="00050D61" w:rsidRDefault="00F01B9D" w:rsidP="006261BD">
      <w:pPr>
        <w:ind w:firstLine="709"/>
        <w:jc w:val="both"/>
        <w:rPr>
          <w:sz w:val="28"/>
          <w:szCs w:val="28"/>
          <w:lang w:val="kk-KZ"/>
        </w:rPr>
      </w:pPr>
      <w:r w:rsidRPr="00050D61">
        <w:rPr>
          <w:sz w:val="28"/>
          <w:szCs w:val="28"/>
          <w:lang w:val="kk-KZ"/>
        </w:rPr>
        <w:t>ЖШС «Гема</w:t>
      </w:r>
      <w:r w:rsidR="00CC6FD2" w:rsidRPr="00050D61">
        <w:rPr>
          <w:sz w:val="28"/>
          <w:szCs w:val="28"/>
          <w:lang w:val="kk-KZ"/>
        </w:rPr>
        <w:t>тология орталығы</w:t>
      </w:r>
      <w:r w:rsidRPr="00050D61">
        <w:rPr>
          <w:sz w:val="28"/>
          <w:szCs w:val="28"/>
          <w:lang w:val="kk-KZ"/>
        </w:rPr>
        <w:t>»</w:t>
      </w:r>
      <w:r w:rsidR="008267E1" w:rsidRPr="00050D61">
        <w:rPr>
          <w:sz w:val="28"/>
          <w:szCs w:val="28"/>
          <w:lang w:val="kk-KZ"/>
        </w:rPr>
        <w:t>,</w:t>
      </w:r>
      <w:r w:rsidRPr="00050D61">
        <w:rPr>
          <w:sz w:val="28"/>
          <w:szCs w:val="28"/>
          <w:lang w:val="kk-KZ"/>
        </w:rPr>
        <w:t xml:space="preserve"> Шығыс Қазақстан облысының гема</w:t>
      </w:r>
      <w:r w:rsidR="00CC6FD2" w:rsidRPr="00050D61">
        <w:rPr>
          <w:sz w:val="28"/>
          <w:szCs w:val="28"/>
          <w:lang w:val="kk-KZ"/>
        </w:rPr>
        <w:t xml:space="preserve">тология </w:t>
      </w:r>
      <w:r w:rsidR="006261BD" w:rsidRPr="00050D61">
        <w:rPr>
          <w:sz w:val="28"/>
          <w:szCs w:val="28"/>
          <w:lang w:val="kk-KZ"/>
        </w:rPr>
        <w:t>бөліміне сауалнама</w:t>
      </w:r>
      <w:r w:rsidR="00CC6FD2" w:rsidRPr="00050D61">
        <w:rPr>
          <w:sz w:val="28"/>
          <w:szCs w:val="28"/>
          <w:lang w:val="kk-KZ"/>
        </w:rPr>
        <w:t xml:space="preserve"> жасау нәтижесінде адамның денсаулығына әсер ететін адам өмірінің барлық аспектілеріне қанағаттану мен қанағаттанудың жалпы жағдайын талданды. Яғни, SF-36 сегіз санатқа бөлінеді: физикалық күтім, рөлдік (физикалық) күтім, аурудың қарқындылығы, жалпы денсаулық, өмір сүруге бейімділік, әлеуметтік қызмет, эмоционалды қызмет және психологиялық денсаулық</w:t>
      </w:r>
      <w:r w:rsidR="00A0600D" w:rsidRPr="00050D61">
        <w:rPr>
          <w:sz w:val="28"/>
          <w:szCs w:val="28"/>
          <w:lang w:val="kk-KZ"/>
        </w:rPr>
        <w:t xml:space="preserve"> сипаты бейнеленді</w:t>
      </w:r>
      <w:r w:rsidR="00CC6FD2" w:rsidRPr="00050D61">
        <w:rPr>
          <w:sz w:val="28"/>
          <w:szCs w:val="28"/>
          <w:lang w:val="kk-KZ"/>
        </w:rPr>
        <w:t xml:space="preserve">. </w:t>
      </w:r>
    </w:p>
    <w:p w:rsidR="00CC6FD2" w:rsidRPr="00050D61" w:rsidRDefault="005A4545" w:rsidP="006261BD">
      <w:pPr>
        <w:ind w:firstLine="709"/>
        <w:jc w:val="both"/>
        <w:rPr>
          <w:sz w:val="28"/>
          <w:szCs w:val="28"/>
          <w:lang w:val="kk-KZ"/>
        </w:rPr>
      </w:pPr>
      <w:r w:rsidRPr="00050D61">
        <w:rPr>
          <w:sz w:val="28"/>
          <w:szCs w:val="28"/>
          <w:lang w:val="kk-KZ"/>
        </w:rPr>
        <w:t xml:space="preserve">Алынған нәтижелер </w:t>
      </w:r>
      <w:r w:rsidR="00CC6FD2" w:rsidRPr="00050D61">
        <w:rPr>
          <w:sz w:val="28"/>
          <w:szCs w:val="28"/>
          <w:lang w:val="kk-KZ"/>
        </w:rPr>
        <w:t xml:space="preserve">Парето әдістерін қолдану арқылы </w:t>
      </w:r>
      <w:r w:rsidRPr="00050D61">
        <w:rPr>
          <w:sz w:val="28"/>
          <w:szCs w:val="28"/>
          <w:lang w:val="kk-KZ"/>
        </w:rPr>
        <w:t xml:space="preserve">АВС </w:t>
      </w:r>
      <w:r w:rsidR="00CC6FD2" w:rsidRPr="00050D61">
        <w:rPr>
          <w:sz w:val="28"/>
          <w:szCs w:val="28"/>
          <w:lang w:val="kk-KZ"/>
        </w:rPr>
        <w:t xml:space="preserve">талдау </w:t>
      </w:r>
      <w:r w:rsidR="00A0600D" w:rsidRPr="00050D61">
        <w:rPr>
          <w:sz w:val="28"/>
          <w:szCs w:val="28"/>
          <w:lang w:val="kk-KZ"/>
        </w:rPr>
        <w:t>әдісін</w:t>
      </w:r>
      <w:r w:rsidR="005622DC">
        <w:rPr>
          <w:sz w:val="28"/>
          <w:szCs w:val="28"/>
          <w:lang w:val="kk-KZ"/>
        </w:rPr>
        <w:t>мен</w:t>
      </w:r>
      <w:r w:rsidR="00A0600D" w:rsidRPr="00050D61">
        <w:rPr>
          <w:sz w:val="28"/>
          <w:szCs w:val="28"/>
          <w:lang w:val="kk-KZ"/>
        </w:rPr>
        <w:t xml:space="preserve"> </w:t>
      </w:r>
      <w:r w:rsidRPr="00050D61">
        <w:rPr>
          <w:rFonts w:eastAsiaTheme="minorEastAsia"/>
          <w:sz w:val="28"/>
          <w:szCs w:val="28"/>
          <w:lang w:val="kk-KZ"/>
        </w:rPr>
        <w:t>бағаланады.</w:t>
      </w:r>
    </w:p>
    <w:p w:rsidR="002D6E3D" w:rsidRPr="00050D61" w:rsidRDefault="002A68A0" w:rsidP="006261BD">
      <w:pPr>
        <w:ind w:firstLine="709"/>
        <w:jc w:val="both"/>
        <w:rPr>
          <w:rFonts w:eastAsiaTheme="minorEastAsia"/>
          <w:sz w:val="28"/>
          <w:szCs w:val="28"/>
          <w:lang w:val="kk-KZ"/>
        </w:rPr>
      </w:pPr>
      <w:r w:rsidRPr="00050D61">
        <w:rPr>
          <w:rFonts w:eastAsiaTheme="minorEastAsia"/>
          <w:sz w:val="28"/>
          <w:szCs w:val="28"/>
          <w:lang w:val="kk-KZ"/>
        </w:rPr>
        <w:t>Зерттелген б</w:t>
      </w:r>
      <w:r w:rsidR="00E45045" w:rsidRPr="00050D61">
        <w:rPr>
          <w:rFonts w:eastAsiaTheme="minorEastAsia"/>
          <w:sz w:val="28"/>
          <w:szCs w:val="28"/>
          <w:lang w:val="kk-KZ"/>
        </w:rPr>
        <w:t xml:space="preserve">өлімнің </w:t>
      </w:r>
      <w:r w:rsidR="0085247D" w:rsidRPr="00050D61">
        <w:rPr>
          <w:rFonts w:eastAsiaTheme="minorEastAsia"/>
          <w:sz w:val="28"/>
          <w:szCs w:val="28"/>
          <w:lang w:val="kk-KZ"/>
        </w:rPr>
        <w:t>диаграмма</w:t>
      </w:r>
      <w:r w:rsidR="00E45045" w:rsidRPr="00050D61">
        <w:rPr>
          <w:rFonts w:eastAsiaTheme="minorEastAsia"/>
          <w:sz w:val="28"/>
          <w:szCs w:val="28"/>
          <w:lang w:val="kk-KZ"/>
        </w:rPr>
        <w:t xml:space="preserve"> талдауларында емдеу мекемелеріне қатысты </w:t>
      </w:r>
      <w:r w:rsidR="00B755CD" w:rsidRPr="00050D61">
        <w:rPr>
          <w:rFonts w:eastAsiaTheme="minorEastAsia"/>
          <w:sz w:val="28"/>
          <w:szCs w:val="28"/>
          <w:lang w:val="kk-KZ"/>
        </w:rPr>
        <w:t>«</w:t>
      </w:r>
      <w:r w:rsidR="002D6E3D" w:rsidRPr="00050D61">
        <w:rPr>
          <w:rFonts w:eastAsiaTheme="minorEastAsia"/>
          <w:sz w:val="28"/>
          <w:szCs w:val="28"/>
          <w:lang w:val="kk-KZ"/>
        </w:rPr>
        <w:t>кәсіби эффект</w:t>
      </w:r>
      <w:r w:rsidR="00B755CD" w:rsidRPr="00050D61">
        <w:rPr>
          <w:rFonts w:eastAsiaTheme="minorEastAsia"/>
          <w:sz w:val="28"/>
          <w:szCs w:val="28"/>
          <w:lang w:val="kk-KZ"/>
        </w:rPr>
        <w:t>»</w:t>
      </w:r>
      <w:r w:rsidR="002D6E3D" w:rsidRPr="00050D61">
        <w:rPr>
          <w:rFonts w:eastAsiaTheme="minorEastAsia"/>
          <w:sz w:val="28"/>
          <w:szCs w:val="28"/>
          <w:lang w:val="kk-KZ"/>
        </w:rPr>
        <w:t xml:space="preserve"> ұғымы</w:t>
      </w:r>
      <w:r w:rsidR="00E45045" w:rsidRPr="00050D61">
        <w:rPr>
          <w:rFonts w:eastAsiaTheme="minorEastAsia"/>
          <w:sz w:val="28"/>
          <w:szCs w:val="28"/>
          <w:lang w:val="kk-KZ"/>
        </w:rPr>
        <w:t xml:space="preserve"> сараланды. </w:t>
      </w:r>
      <w:r w:rsidR="002D6E3D" w:rsidRPr="00050D61">
        <w:rPr>
          <w:rFonts w:eastAsiaTheme="minorEastAsia"/>
          <w:sz w:val="28"/>
          <w:szCs w:val="28"/>
          <w:lang w:val="kk-KZ"/>
        </w:rPr>
        <w:t>Үш элементті қамтитын сарқылу: эмоционалдық сарқылу, тұлғасыздандыру және жеке кәсіби жетіст</w:t>
      </w:r>
      <w:r w:rsidR="00E45045" w:rsidRPr="00050D61">
        <w:rPr>
          <w:rFonts w:eastAsiaTheme="minorEastAsia"/>
          <w:sz w:val="28"/>
          <w:szCs w:val="28"/>
          <w:lang w:val="kk-KZ"/>
        </w:rPr>
        <w:t xml:space="preserve">іктердің төмендеуі </w:t>
      </w:r>
      <w:r w:rsidR="001540D7" w:rsidRPr="00050D61">
        <w:rPr>
          <w:rFonts w:eastAsiaTheme="minorEastAsia"/>
          <w:sz w:val="28"/>
          <w:szCs w:val="28"/>
          <w:lang w:val="kk-KZ"/>
        </w:rPr>
        <w:t>есептелді</w:t>
      </w:r>
      <w:r w:rsidR="00E45045" w:rsidRPr="00050D61">
        <w:rPr>
          <w:rFonts w:eastAsiaTheme="minorEastAsia"/>
          <w:sz w:val="28"/>
          <w:szCs w:val="28"/>
          <w:lang w:val="kk-KZ"/>
        </w:rPr>
        <w:t xml:space="preserve"> (</w:t>
      </w:r>
      <w:r w:rsidR="002D6E3D" w:rsidRPr="00050D61">
        <w:rPr>
          <w:rFonts w:eastAsiaTheme="minorEastAsia"/>
          <w:sz w:val="28"/>
          <w:szCs w:val="28"/>
          <w:lang w:val="kk-KZ"/>
        </w:rPr>
        <w:t xml:space="preserve">Медицина қызметкерлерінің адами капиталының құнын бағалаудың аталған әдістерін апробациялау Астана қаласы әкімдігінің </w:t>
      </w:r>
      <w:r w:rsidR="00B755CD" w:rsidRPr="00050D61">
        <w:rPr>
          <w:rFonts w:eastAsiaTheme="minorEastAsia"/>
          <w:sz w:val="28"/>
          <w:szCs w:val="28"/>
          <w:lang w:val="kk-KZ"/>
        </w:rPr>
        <w:t>«</w:t>
      </w:r>
      <w:r w:rsidR="00F01B9D" w:rsidRPr="00050D61">
        <w:rPr>
          <w:rFonts w:eastAsiaTheme="minorEastAsia"/>
          <w:sz w:val="28"/>
          <w:szCs w:val="28"/>
          <w:lang w:val="kk-KZ"/>
        </w:rPr>
        <w:t>№ 1 К</w:t>
      </w:r>
      <w:r w:rsidR="002D6E3D" w:rsidRPr="00050D61">
        <w:rPr>
          <w:rFonts w:eastAsiaTheme="minorEastAsia"/>
          <w:sz w:val="28"/>
          <w:szCs w:val="28"/>
          <w:lang w:val="kk-KZ"/>
        </w:rPr>
        <w:t>өпбейінді қалалық балалар ауруханасы</w:t>
      </w:r>
      <w:r w:rsidR="00B755CD" w:rsidRPr="00050D61">
        <w:rPr>
          <w:rFonts w:eastAsiaTheme="minorEastAsia"/>
          <w:sz w:val="28"/>
          <w:szCs w:val="28"/>
          <w:lang w:val="kk-KZ"/>
        </w:rPr>
        <w:t>»</w:t>
      </w:r>
      <w:r w:rsidR="002D6E3D" w:rsidRPr="00050D61">
        <w:rPr>
          <w:rFonts w:eastAsiaTheme="minorEastAsia"/>
          <w:sz w:val="28"/>
          <w:szCs w:val="28"/>
          <w:lang w:val="kk-KZ"/>
        </w:rPr>
        <w:t xml:space="preserve"> ШЖҚ МКК мысалында жүргізілді</w:t>
      </w:r>
      <w:r w:rsidR="00E45045" w:rsidRPr="00050D61">
        <w:rPr>
          <w:rFonts w:eastAsiaTheme="minorEastAsia"/>
          <w:sz w:val="28"/>
          <w:szCs w:val="28"/>
          <w:lang w:val="kk-KZ"/>
        </w:rPr>
        <w:t>)</w:t>
      </w:r>
      <w:r w:rsidR="002D6E3D" w:rsidRPr="00050D61">
        <w:rPr>
          <w:rFonts w:eastAsiaTheme="minorEastAsia"/>
          <w:sz w:val="28"/>
          <w:szCs w:val="28"/>
          <w:lang w:val="kk-KZ"/>
        </w:rPr>
        <w:t xml:space="preserve">. </w:t>
      </w:r>
    </w:p>
    <w:p w:rsidR="007A6432" w:rsidRPr="00B1263C" w:rsidRDefault="00AB266C" w:rsidP="002E4DA3">
      <w:pPr>
        <w:ind w:firstLine="709"/>
        <w:jc w:val="both"/>
        <w:rPr>
          <w:b/>
          <w:sz w:val="28"/>
          <w:szCs w:val="28"/>
          <w:lang w:val="kk-KZ"/>
        </w:rPr>
      </w:pPr>
      <w:r w:rsidRPr="00B1263C">
        <w:rPr>
          <w:sz w:val="28"/>
          <w:szCs w:val="28"/>
          <w:lang w:val="kk-KZ"/>
        </w:rPr>
        <w:br w:type="page"/>
      </w:r>
      <w:r w:rsidR="007A6432" w:rsidRPr="00B1263C">
        <w:rPr>
          <w:b/>
          <w:sz w:val="28"/>
          <w:szCs w:val="28"/>
          <w:lang w:val="kk-KZ"/>
        </w:rPr>
        <w:lastRenderedPageBreak/>
        <w:t xml:space="preserve">3 </w:t>
      </w:r>
      <w:r w:rsidR="00395D52" w:rsidRPr="00B1263C">
        <w:rPr>
          <w:b/>
          <w:sz w:val="28"/>
          <w:szCs w:val="28"/>
          <w:lang w:val="kk-KZ"/>
        </w:rPr>
        <w:t>ДЕНСАУЛЫҚ САҚТАУ САЛАСЫНДАҒЫ АДАМИ КАПИТАЛДЫ ДАМЫТУДЫҢ НЕГІЗГІ БАҒЫТТАРЫ</w:t>
      </w:r>
    </w:p>
    <w:p w:rsidR="007A6432" w:rsidRPr="00B1263C" w:rsidRDefault="007A6432" w:rsidP="002E4DA3">
      <w:pPr>
        <w:widowControl w:val="0"/>
        <w:pBdr>
          <w:bottom w:val="single" w:sz="4" w:space="0" w:color="FFFFFF"/>
        </w:pBdr>
        <w:tabs>
          <w:tab w:val="left" w:pos="567"/>
          <w:tab w:val="left" w:pos="709"/>
        </w:tabs>
        <w:ind w:firstLine="709"/>
        <w:jc w:val="both"/>
        <w:rPr>
          <w:b/>
          <w:sz w:val="28"/>
          <w:szCs w:val="28"/>
          <w:lang w:val="kk-KZ"/>
        </w:rPr>
      </w:pPr>
    </w:p>
    <w:p w:rsidR="007A6432" w:rsidRPr="00B1263C" w:rsidRDefault="007A6432" w:rsidP="002E4DA3">
      <w:pPr>
        <w:pStyle w:val="afc"/>
        <w:tabs>
          <w:tab w:val="left" w:pos="567"/>
          <w:tab w:val="left" w:pos="709"/>
        </w:tabs>
        <w:spacing w:line="240" w:lineRule="auto"/>
        <w:jc w:val="both"/>
        <w:rPr>
          <w:b/>
          <w:szCs w:val="28"/>
          <w:lang w:val="kk-KZ"/>
        </w:rPr>
      </w:pPr>
      <w:r w:rsidRPr="00B1263C">
        <w:rPr>
          <w:b/>
          <w:szCs w:val="28"/>
          <w:lang w:val="kk-KZ"/>
        </w:rPr>
        <w:t xml:space="preserve">3.1  </w:t>
      </w:r>
      <w:r w:rsidR="00F410CD" w:rsidRPr="00B1263C">
        <w:rPr>
          <w:b/>
          <w:szCs w:val="28"/>
          <w:lang w:val="kk-KZ"/>
        </w:rPr>
        <w:t>Регрессиялық-корреляциялық модельді қолдану негізінде денсаулық сақтау са</w:t>
      </w:r>
      <w:r w:rsidR="00A16BF8" w:rsidRPr="00B1263C">
        <w:rPr>
          <w:b/>
          <w:szCs w:val="28"/>
          <w:lang w:val="kk-KZ"/>
        </w:rPr>
        <w:t>ласында адами капиталды дамытуда</w:t>
      </w:r>
      <w:r w:rsidR="00F410CD" w:rsidRPr="00B1263C">
        <w:rPr>
          <w:b/>
          <w:szCs w:val="28"/>
          <w:lang w:val="kk-KZ"/>
        </w:rPr>
        <w:t xml:space="preserve"> мемлекеттік қолдау шараларын сараптамалық бағалау</w:t>
      </w:r>
    </w:p>
    <w:p w:rsidR="003C67BB" w:rsidRPr="00B1263C" w:rsidRDefault="003C67BB" w:rsidP="002E4DA3">
      <w:pPr>
        <w:pStyle w:val="afc"/>
        <w:tabs>
          <w:tab w:val="left" w:pos="567"/>
          <w:tab w:val="left" w:pos="709"/>
        </w:tabs>
        <w:spacing w:line="240" w:lineRule="auto"/>
        <w:jc w:val="both"/>
        <w:rPr>
          <w:b/>
          <w:szCs w:val="28"/>
          <w:lang w:val="kk-KZ"/>
        </w:rPr>
      </w:pPr>
    </w:p>
    <w:p w:rsidR="007A6432" w:rsidRPr="00050D61" w:rsidRDefault="007A6432" w:rsidP="00A4145A">
      <w:pPr>
        <w:ind w:firstLine="709"/>
        <w:jc w:val="both"/>
        <w:rPr>
          <w:sz w:val="28"/>
          <w:szCs w:val="28"/>
          <w:lang w:val="kk-KZ"/>
        </w:rPr>
      </w:pPr>
      <w:r w:rsidRPr="00050D61">
        <w:rPr>
          <w:sz w:val="28"/>
          <w:szCs w:val="28"/>
          <w:lang w:val="kk-KZ"/>
        </w:rPr>
        <w:t xml:space="preserve">Ел азаматтарының денсаулығын сақтауға Конституциялық құқықтары </w:t>
      </w:r>
      <w:r w:rsidR="00B755CD" w:rsidRPr="00050D61">
        <w:rPr>
          <w:sz w:val="28"/>
          <w:szCs w:val="28"/>
          <w:lang w:val="kk-KZ"/>
        </w:rPr>
        <w:t>«</w:t>
      </w:r>
      <w:r w:rsidRPr="00050D61">
        <w:rPr>
          <w:sz w:val="28"/>
          <w:szCs w:val="28"/>
          <w:lang w:val="kk-KZ"/>
        </w:rPr>
        <w:t>Халық денсаулығы және денсаулық сақтау жүйесі туралы</w:t>
      </w:r>
      <w:r w:rsidR="00B755CD" w:rsidRPr="00050D61">
        <w:rPr>
          <w:sz w:val="28"/>
          <w:szCs w:val="28"/>
          <w:lang w:val="kk-KZ"/>
        </w:rPr>
        <w:t>»</w:t>
      </w:r>
      <w:r w:rsidRPr="00050D61">
        <w:rPr>
          <w:sz w:val="28"/>
          <w:szCs w:val="28"/>
          <w:lang w:val="kk-KZ"/>
        </w:rPr>
        <w:t xml:space="preserve"> 2020 жылғы 7 шілдедегі №360–VI Қазақстан Республикасының Кодексінде бекітілген, </w:t>
      </w:r>
      <w:r w:rsidR="00AF6C50" w:rsidRPr="00050D61">
        <w:rPr>
          <w:sz w:val="28"/>
          <w:szCs w:val="28"/>
          <w:lang w:val="kk-KZ"/>
        </w:rPr>
        <w:t xml:space="preserve">сонымен қатар </w:t>
      </w:r>
      <w:r w:rsidRPr="00050D61">
        <w:rPr>
          <w:sz w:val="28"/>
          <w:szCs w:val="28"/>
          <w:lang w:val="kk-KZ"/>
        </w:rPr>
        <w:t>іске асыру мақсатында Денсаулық сақтау саласындағы қоғамдық қатынастарды реттейді [</w:t>
      </w:r>
      <w:r w:rsidR="008E25A1" w:rsidRPr="00050D61">
        <w:rPr>
          <w:sz w:val="28"/>
          <w:szCs w:val="28"/>
          <w:lang w:val="kk-KZ"/>
        </w:rPr>
        <w:t>128</w:t>
      </w:r>
      <w:r w:rsidRPr="00050D61">
        <w:rPr>
          <w:sz w:val="28"/>
          <w:szCs w:val="28"/>
          <w:lang w:val="kk-KZ"/>
        </w:rPr>
        <w:t>].</w:t>
      </w:r>
    </w:p>
    <w:p w:rsidR="007A6432" w:rsidRPr="00050D61" w:rsidRDefault="00B755CD" w:rsidP="00A4145A">
      <w:pPr>
        <w:ind w:firstLine="709"/>
        <w:jc w:val="both"/>
        <w:rPr>
          <w:sz w:val="28"/>
          <w:szCs w:val="28"/>
          <w:lang w:val="kk-KZ"/>
        </w:rPr>
      </w:pPr>
      <w:r w:rsidRPr="00050D61">
        <w:rPr>
          <w:sz w:val="28"/>
          <w:szCs w:val="28"/>
          <w:lang w:val="kk-KZ"/>
        </w:rPr>
        <w:t>«</w:t>
      </w:r>
      <w:r w:rsidR="007A6432" w:rsidRPr="00050D61">
        <w:rPr>
          <w:sz w:val="28"/>
          <w:szCs w:val="28"/>
          <w:lang w:val="kk-KZ"/>
        </w:rPr>
        <w:t>Қазақстан Республикасының Денсаулық сақтау саласын дамытудың 2020–2025 жылдарға арналған мемлекеттік бағдарламасын бекіту туралы</w:t>
      </w:r>
      <w:r w:rsidRPr="00050D61">
        <w:rPr>
          <w:sz w:val="28"/>
          <w:szCs w:val="28"/>
          <w:lang w:val="kk-KZ"/>
        </w:rPr>
        <w:t>»</w:t>
      </w:r>
      <w:r w:rsidR="007A6432" w:rsidRPr="00050D61">
        <w:rPr>
          <w:sz w:val="28"/>
          <w:szCs w:val="28"/>
          <w:lang w:val="kk-KZ"/>
        </w:rPr>
        <w:t xml:space="preserve"> Қазақстан Республикасы Үкіметінің 2019 жылғы 26 желтоқсандағы № 982 қаулысының күші жойылды</w:t>
      </w:r>
      <w:r w:rsidR="00AF6C50" w:rsidRPr="00050D61">
        <w:rPr>
          <w:sz w:val="28"/>
          <w:szCs w:val="28"/>
          <w:lang w:val="kk-KZ"/>
        </w:rPr>
        <w:t xml:space="preserve">. Тиісінше, </w:t>
      </w:r>
      <w:r w:rsidR="007A6432" w:rsidRPr="00050D61">
        <w:rPr>
          <w:sz w:val="28"/>
          <w:szCs w:val="28"/>
          <w:lang w:val="kk-KZ"/>
        </w:rPr>
        <w:t xml:space="preserve">ҚР Үкіметінің 2021.10.12 № 725 қаулысымен – </w:t>
      </w:r>
      <w:r w:rsidRPr="00050D61">
        <w:rPr>
          <w:sz w:val="28"/>
          <w:szCs w:val="28"/>
          <w:lang w:val="kk-KZ"/>
        </w:rPr>
        <w:t>«</w:t>
      </w:r>
      <w:r w:rsidR="007A6432" w:rsidRPr="00050D61">
        <w:rPr>
          <w:sz w:val="28"/>
          <w:szCs w:val="28"/>
          <w:lang w:val="kk-KZ"/>
        </w:rPr>
        <w:t>Дені сау ұлт, әрбір азамат үшін сапалы және қолжетімді денсаулық сақтау</w:t>
      </w:r>
      <w:r w:rsidRPr="00050D61">
        <w:rPr>
          <w:sz w:val="28"/>
          <w:szCs w:val="28"/>
          <w:lang w:val="kk-KZ"/>
        </w:rPr>
        <w:t>»</w:t>
      </w:r>
      <w:r w:rsidR="007A6432" w:rsidRPr="00050D61">
        <w:rPr>
          <w:sz w:val="28"/>
          <w:szCs w:val="28"/>
          <w:lang w:val="kk-KZ"/>
        </w:rPr>
        <w:t xml:space="preserve"> Ұлттық жобасын бекітті</w:t>
      </w:r>
      <w:r w:rsidR="00736E03" w:rsidRPr="00050D61">
        <w:rPr>
          <w:sz w:val="28"/>
          <w:szCs w:val="28"/>
          <w:lang w:val="kk-KZ"/>
        </w:rPr>
        <w:t xml:space="preserve"> [</w:t>
      </w:r>
      <w:r w:rsidR="008E25A1" w:rsidRPr="00050D61">
        <w:rPr>
          <w:sz w:val="28"/>
          <w:szCs w:val="28"/>
          <w:lang w:val="kk-KZ"/>
        </w:rPr>
        <w:t>129</w:t>
      </w:r>
      <w:r w:rsidR="00736E03" w:rsidRPr="00050D61">
        <w:rPr>
          <w:sz w:val="28"/>
          <w:szCs w:val="28"/>
          <w:lang w:val="kk-KZ"/>
        </w:rPr>
        <w:t>]</w:t>
      </w:r>
      <w:r w:rsidR="007A6432" w:rsidRPr="00050D61">
        <w:rPr>
          <w:sz w:val="28"/>
          <w:szCs w:val="28"/>
          <w:lang w:val="kk-KZ"/>
        </w:rPr>
        <w:t xml:space="preserve">. </w:t>
      </w:r>
    </w:p>
    <w:p w:rsidR="007A6432" w:rsidRPr="00050D61" w:rsidRDefault="007A6432" w:rsidP="00A4145A">
      <w:pPr>
        <w:ind w:firstLine="709"/>
        <w:jc w:val="both"/>
        <w:rPr>
          <w:sz w:val="28"/>
          <w:szCs w:val="28"/>
          <w:lang w:val="kk-KZ"/>
        </w:rPr>
      </w:pPr>
      <w:r w:rsidRPr="00050D61">
        <w:rPr>
          <w:sz w:val="28"/>
          <w:szCs w:val="28"/>
          <w:lang w:val="kk-KZ"/>
        </w:rPr>
        <w:t xml:space="preserve">Қазақстан Республикасы Үкіметінің №725 Қаулысымен нысаналы индикаторлар ретінде күтілетін әлеуметтік–экономикалық тиімділік, Денсаулық сақтау саласына жеке инвестицияларды 121,5 млрд. – тан ұлғайту түріндегі игілік алушылар үшін пайда көрсетілген. 2020 жылы 783,3 млрд. теңгеге дейін ұлғайту, 13 мыңға жуық жаңа жұмыс орындарын құру, отандық фармацевтикалық өнімнің үлесін ұлғайту және азаматтардың күтілетін өмір сүру ұзақтығын 2020 жылы 71,37 жастан 2025 жылы 75 жасқа дейін ұлғайту. </w:t>
      </w:r>
    </w:p>
    <w:p w:rsidR="007A6432" w:rsidRPr="00050D61" w:rsidRDefault="007A6432" w:rsidP="00A4145A">
      <w:pPr>
        <w:ind w:firstLine="709"/>
        <w:jc w:val="both"/>
        <w:rPr>
          <w:sz w:val="28"/>
          <w:szCs w:val="28"/>
          <w:lang w:val="kk-KZ"/>
        </w:rPr>
      </w:pPr>
      <w:r w:rsidRPr="00050D61">
        <w:rPr>
          <w:sz w:val="28"/>
          <w:szCs w:val="28"/>
          <w:lang w:val="kk-KZ"/>
        </w:rPr>
        <w:t xml:space="preserve">Елдің медицинасы мен денсаулық сақтау саласын дамытудың </w:t>
      </w:r>
      <w:r w:rsidR="00804F0C" w:rsidRPr="00050D61">
        <w:rPr>
          <w:sz w:val="28"/>
          <w:szCs w:val="28"/>
          <w:lang w:val="kk-KZ"/>
        </w:rPr>
        <w:t>тұрақты</w:t>
      </w:r>
      <w:r w:rsidRPr="00050D61">
        <w:rPr>
          <w:sz w:val="28"/>
          <w:szCs w:val="28"/>
          <w:lang w:val="kk-KZ"/>
        </w:rPr>
        <w:t xml:space="preserve"> векторы негізінде адамдарға бағдарланған мемлекеттік басқарудың жаңа моделін қалыптастыруға жататын Қазақстан Республикасында мемлекеттік басқаруды дамытудың 2030 жылға дейінгі тұжырымдамасына негізделген [</w:t>
      </w:r>
      <w:r w:rsidR="008E25A1" w:rsidRPr="00050D61">
        <w:rPr>
          <w:sz w:val="28"/>
          <w:szCs w:val="28"/>
          <w:lang w:val="kk-KZ"/>
        </w:rPr>
        <w:t>130</w:t>
      </w:r>
      <w:r w:rsidRPr="00050D61">
        <w:rPr>
          <w:sz w:val="28"/>
          <w:szCs w:val="28"/>
          <w:lang w:val="kk-KZ"/>
        </w:rPr>
        <w:t>].</w:t>
      </w:r>
    </w:p>
    <w:p w:rsidR="008E25A1" w:rsidRPr="00050D61" w:rsidRDefault="007A6432" w:rsidP="00A4145A">
      <w:pPr>
        <w:ind w:firstLine="709"/>
        <w:jc w:val="both"/>
        <w:rPr>
          <w:sz w:val="28"/>
          <w:szCs w:val="28"/>
          <w:lang w:val="kk-KZ"/>
        </w:rPr>
      </w:pPr>
      <w:r w:rsidRPr="00050D61">
        <w:rPr>
          <w:sz w:val="28"/>
          <w:szCs w:val="28"/>
          <w:lang w:val="kk-KZ"/>
        </w:rPr>
        <w:t xml:space="preserve">Әлеуметтік, экономикалық және саяси дамудың өзгергіштігі мен тұрақсыздығы жағдайында бүкіл әлемде неғұрлым тиімді мемлекеттік басқару мәселесі ерекше маңызға ие болуда. Қолданыстағы модель бұдан былай халықтың үмітіне толық жауап бермейтіндіктен, негізгі құндылықтар азаматтар мен олардың әл – ауқаты – </w:t>
      </w:r>
      <w:r w:rsidR="00B755CD" w:rsidRPr="00050D61">
        <w:rPr>
          <w:sz w:val="28"/>
          <w:szCs w:val="28"/>
          <w:lang w:val="kk-KZ"/>
        </w:rPr>
        <w:t>«</w:t>
      </w:r>
      <w:r w:rsidRPr="00050D61">
        <w:rPr>
          <w:sz w:val="28"/>
          <w:szCs w:val="28"/>
          <w:lang w:val="kk-KZ"/>
        </w:rPr>
        <w:t>ең алдымен</w:t>
      </w:r>
      <w:r w:rsidR="00804F0C" w:rsidRPr="00050D61">
        <w:rPr>
          <w:sz w:val="28"/>
          <w:szCs w:val="28"/>
          <w:lang w:val="kk-KZ"/>
        </w:rPr>
        <w:t xml:space="preserve"> -</w:t>
      </w:r>
      <w:r w:rsidRPr="00050D61">
        <w:rPr>
          <w:sz w:val="28"/>
          <w:szCs w:val="28"/>
          <w:lang w:val="kk-KZ"/>
        </w:rPr>
        <w:t xml:space="preserve"> адамдар</w:t>
      </w:r>
      <w:r w:rsidR="00B755CD" w:rsidRPr="00050D61">
        <w:rPr>
          <w:sz w:val="28"/>
          <w:szCs w:val="28"/>
          <w:lang w:val="kk-KZ"/>
        </w:rPr>
        <w:t>»</w:t>
      </w:r>
      <w:r w:rsidRPr="00050D61">
        <w:rPr>
          <w:sz w:val="28"/>
          <w:szCs w:val="28"/>
          <w:lang w:val="kk-KZ"/>
        </w:rPr>
        <w:t xml:space="preserve"> болып табылатын мемлекеттік басқарудың сервистік және </w:t>
      </w:r>
      <w:r w:rsidR="00B755CD" w:rsidRPr="00050D61">
        <w:rPr>
          <w:sz w:val="28"/>
          <w:szCs w:val="28"/>
          <w:lang w:val="kk-KZ"/>
        </w:rPr>
        <w:t>«</w:t>
      </w:r>
      <w:r w:rsidRPr="00050D61">
        <w:rPr>
          <w:sz w:val="28"/>
          <w:szCs w:val="28"/>
          <w:lang w:val="kk-KZ"/>
        </w:rPr>
        <w:t>адамға бағытталған</w:t>
      </w:r>
      <w:r w:rsidR="00B755CD" w:rsidRPr="00050D61">
        <w:rPr>
          <w:sz w:val="28"/>
          <w:szCs w:val="28"/>
          <w:lang w:val="kk-KZ"/>
        </w:rPr>
        <w:t>»</w:t>
      </w:r>
      <w:r w:rsidRPr="00050D61">
        <w:rPr>
          <w:sz w:val="28"/>
          <w:szCs w:val="28"/>
          <w:lang w:val="kk-KZ"/>
        </w:rPr>
        <w:t xml:space="preserve"> моделін қалыптастыру қажеттілігі туындады. Мемлекеттік аппарат реформаларының басымдығы олардың елдің әрбір азаматының өміріне клиентке бағдарланған, оң әсер етуі және адами ресурстардың сапасын жақсарту мен оларды кәсібилендіру призмасы арқылы айқындалатын болады</w:t>
      </w:r>
      <w:r w:rsidR="008E25A1" w:rsidRPr="00050D61">
        <w:rPr>
          <w:sz w:val="28"/>
          <w:szCs w:val="28"/>
          <w:lang w:val="kk-KZ"/>
        </w:rPr>
        <w:t xml:space="preserve"> [131].</w:t>
      </w:r>
    </w:p>
    <w:p w:rsidR="007A6432" w:rsidRPr="00050D61" w:rsidRDefault="006D3712" w:rsidP="00A4145A">
      <w:pPr>
        <w:ind w:firstLine="709"/>
        <w:jc w:val="both"/>
        <w:rPr>
          <w:sz w:val="28"/>
          <w:szCs w:val="28"/>
          <w:lang w:val="kk-KZ"/>
        </w:rPr>
      </w:pPr>
      <w:r w:rsidRPr="00050D61">
        <w:rPr>
          <w:sz w:val="28"/>
          <w:szCs w:val="28"/>
          <w:lang w:val="kk-KZ"/>
        </w:rPr>
        <w:t>Қосымша</w:t>
      </w:r>
      <w:r w:rsidR="00A4145A">
        <w:rPr>
          <w:sz w:val="28"/>
          <w:szCs w:val="28"/>
          <w:lang w:val="kk-KZ"/>
        </w:rPr>
        <w:t xml:space="preserve"> -</w:t>
      </w:r>
      <w:r w:rsidRPr="00050D61">
        <w:rPr>
          <w:sz w:val="28"/>
          <w:szCs w:val="28"/>
          <w:lang w:val="kk-KZ"/>
        </w:rPr>
        <w:t xml:space="preserve"> </w:t>
      </w:r>
      <w:r w:rsidR="00F43F89" w:rsidRPr="00050D61">
        <w:rPr>
          <w:sz w:val="28"/>
          <w:szCs w:val="28"/>
          <w:lang w:val="kk-KZ"/>
        </w:rPr>
        <w:t>Е</w:t>
      </w:r>
      <w:r w:rsidRPr="00050D61">
        <w:rPr>
          <w:sz w:val="28"/>
          <w:szCs w:val="28"/>
          <w:lang w:val="kk-KZ"/>
        </w:rPr>
        <w:t xml:space="preserve"> </w:t>
      </w:r>
      <w:r w:rsidR="007A6432" w:rsidRPr="00050D61">
        <w:rPr>
          <w:sz w:val="28"/>
          <w:szCs w:val="28"/>
          <w:lang w:val="kk-KZ"/>
        </w:rPr>
        <w:t>2011–2021 жылдар кезеңінде жалпы Қазақстан Республикасының Денсаулық сақтау және саладағы мемлекеттік бағдарламаларды номиналды бағалармен қаржыландыру көздері көрсетілген.</w:t>
      </w:r>
    </w:p>
    <w:p w:rsidR="008E25A1" w:rsidRPr="00050D61" w:rsidRDefault="00804F0C" w:rsidP="00A4145A">
      <w:pPr>
        <w:ind w:firstLine="709"/>
        <w:jc w:val="both"/>
        <w:rPr>
          <w:sz w:val="28"/>
          <w:szCs w:val="28"/>
          <w:lang w:val="kk-KZ"/>
        </w:rPr>
      </w:pPr>
      <w:r w:rsidRPr="00050D61">
        <w:rPr>
          <w:sz w:val="28"/>
          <w:szCs w:val="28"/>
          <w:lang w:val="kk-KZ"/>
        </w:rPr>
        <w:lastRenderedPageBreak/>
        <w:t xml:space="preserve">Зерттеу жұмысында </w:t>
      </w:r>
      <w:r w:rsidR="007A6432" w:rsidRPr="00050D61">
        <w:rPr>
          <w:sz w:val="28"/>
          <w:szCs w:val="28"/>
          <w:lang w:val="kk-KZ"/>
        </w:rPr>
        <w:t xml:space="preserve">Номиналды бағалардағы динамикалық көрсеткіштерді талдау кезінде тұтыну бағаларының индексін (ТБИ) қолдана отырып, ақшаның уақытша құнының тұжырымдамасы негізінде келтірілген салыстырмалы мәндерге </w:t>
      </w:r>
      <w:r w:rsidRPr="00050D61">
        <w:rPr>
          <w:sz w:val="28"/>
          <w:szCs w:val="28"/>
          <w:lang w:val="kk-KZ"/>
        </w:rPr>
        <w:t>айналдыру</w:t>
      </w:r>
      <w:r w:rsidR="007A6432" w:rsidRPr="00050D61">
        <w:rPr>
          <w:sz w:val="28"/>
          <w:szCs w:val="28"/>
          <w:lang w:val="kk-KZ"/>
        </w:rPr>
        <w:t xml:space="preserve"> </w:t>
      </w:r>
      <w:r w:rsidRPr="00050D61">
        <w:rPr>
          <w:sz w:val="28"/>
          <w:szCs w:val="28"/>
          <w:lang w:val="kk-KZ"/>
        </w:rPr>
        <w:t>қажет</w:t>
      </w:r>
      <w:r w:rsidR="007A6432" w:rsidRPr="00050D61">
        <w:rPr>
          <w:sz w:val="28"/>
          <w:szCs w:val="28"/>
          <w:lang w:val="kk-KZ"/>
        </w:rPr>
        <w:t xml:space="preserve"> (инфляции индексі, </w:t>
      </w:r>
      <w:hyperlink r:id="rId174" w:tooltip="Английский язык" w:history="1">
        <w:r w:rsidR="00140D8F" w:rsidRPr="00050D61">
          <w:rPr>
            <w:rStyle w:val="af0"/>
            <w:color w:val="auto"/>
            <w:sz w:val="28"/>
            <w:szCs w:val="28"/>
            <w:u w:val="none"/>
            <w:lang w:val="kk-KZ"/>
          </w:rPr>
          <w:t>ағыл.</w:t>
        </w:r>
      </w:hyperlink>
      <w:r w:rsidR="007A6432" w:rsidRPr="00050D61">
        <w:rPr>
          <w:sz w:val="28"/>
          <w:szCs w:val="28"/>
          <w:lang w:val="kk-KZ"/>
        </w:rPr>
        <w:t> Consumer Price Index, CPI). </w:t>
      </w:r>
      <w:r w:rsidR="00412861" w:rsidRPr="00050D61">
        <w:rPr>
          <w:sz w:val="28"/>
          <w:szCs w:val="28"/>
          <w:lang w:val="kk-KZ"/>
        </w:rPr>
        <w:t xml:space="preserve"> </w:t>
      </w:r>
      <w:r w:rsidR="007A6432" w:rsidRPr="00050D61">
        <w:rPr>
          <w:sz w:val="28"/>
          <w:szCs w:val="28"/>
          <w:lang w:val="kk-KZ"/>
        </w:rPr>
        <w:t>ТБИ баға деңгейінің туындысының және базистік жыл шығарылымының сомасына базалық жыл шығарылымының ағымдағы жылғы баға туындыларының жеке сомасы ретінде есептеледі</w:t>
      </w:r>
      <w:r w:rsidR="008E25A1" w:rsidRPr="00050D61">
        <w:rPr>
          <w:sz w:val="28"/>
          <w:szCs w:val="28"/>
          <w:lang w:val="kk-KZ"/>
        </w:rPr>
        <w:t>[132].</w:t>
      </w:r>
    </w:p>
    <w:p w:rsidR="007A6432" w:rsidRPr="00B1263C" w:rsidRDefault="007A6432" w:rsidP="002E4DA3">
      <w:pPr>
        <w:tabs>
          <w:tab w:val="left" w:pos="567"/>
          <w:tab w:val="left" w:pos="709"/>
        </w:tabs>
        <w:ind w:firstLine="709"/>
        <w:jc w:val="both"/>
        <w:rPr>
          <w:sz w:val="28"/>
          <w:szCs w:val="28"/>
          <w:lang w:val="kk-KZ"/>
        </w:rPr>
      </w:pPr>
      <w:r w:rsidRPr="00B1263C">
        <w:rPr>
          <w:sz w:val="28"/>
          <w:szCs w:val="28"/>
          <w:lang w:val="kk-KZ"/>
        </w:rPr>
        <w:t xml:space="preserve"> Содан кейін барлық бөлшек (</w:t>
      </w:r>
      <w:r w:rsidR="003C67BB" w:rsidRPr="00B1263C">
        <w:rPr>
          <w:sz w:val="28"/>
          <w:szCs w:val="28"/>
          <w:lang w:val="kk-KZ"/>
        </w:rPr>
        <w:t>4</w:t>
      </w:r>
      <w:r w:rsidRPr="00B1263C">
        <w:rPr>
          <w:sz w:val="28"/>
          <w:szCs w:val="28"/>
          <w:lang w:val="kk-KZ"/>
        </w:rPr>
        <w:t>1) формула бойынша 100% көбейтіледі:</w:t>
      </w:r>
    </w:p>
    <w:p w:rsidR="007A6432" w:rsidRPr="00B1263C" w:rsidRDefault="007A6432" w:rsidP="002E4DA3">
      <w:pPr>
        <w:pStyle w:val="a9"/>
        <w:tabs>
          <w:tab w:val="left" w:pos="567"/>
          <w:tab w:val="left" w:pos="709"/>
        </w:tabs>
        <w:spacing w:before="0" w:beforeAutospacing="0" w:after="0" w:afterAutospacing="0"/>
        <w:ind w:firstLine="709"/>
        <w:jc w:val="both"/>
        <w:rPr>
          <w:sz w:val="28"/>
          <w:szCs w:val="28"/>
          <w:lang w:val="kk-KZ"/>
        </w:rPr>
      </w:pPr>
    </w:p>
    <w:p w:rsidR="007A6432" w:rsidRPr="00B1263C" w:rsidRDefault="007A6432" w:rsidP="007309D3">
      <w:pPr>
        <w:pStyle w:val="a9"/>
        <w:tabs>
          <w:tab w:val="left" w:pos="567"/>
          <w:tab w:val="left" w:pos="709"/>
        </w:tabs>
        <w:spacing w:before="0" w:beforeAutospacing="0" w:after="0" w:afterAutospacing="0"/>
        <w:ind w:firstLine="709"/>
        <w:jc w:val="center"/>
        <w:rPr>
          <w:sz w:val="28"/>
          <w:szCs w:val="28"/>
          <w:lang w:val="kk-KZ"/>
        </w:rPr>
      </w:pPr>
      <w:r w:rsidRPr="00B1263C">
        <w:rPr>
          <w:position w:val="-34"/>
          <w:sz w:val="28"/>
          <w:szCs w:val="28"/>
        </w:rPr>
        <w:object w:dxaOrig="2860" w:dyaOrig="820">
          <v:shape id="_x0000_i1084" type="#_x0000_t75" style="width:144.75pt;height:37.5pt" o:ole="">
            <v:imagedata r:id="rId175" o:title=""/>
          </v:shape>
          <o:OLEObject Type="Embed" ProgID="Equation.3" ShapeID="_x0000_i1084" DrawAspect="Content" ObjectID="_1746434832" r:id="rId176"/>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t>(</w:t>
      </w:r>
      <w:r w:rsidR="003C67BB" w:rsidRPr="00B1263C">
        <w:rPr>
          <w:sz w:val="28"/>
          <w:szCs w:val="28"/>
          <w:lang w:val="kk-KZ"/>
        </w:rPr>
        <w:t>41</w:t>
      </w:r>
      <w:r w:rsidRPr="00B1263C">
        <w:rPr>
          <w:sz w:val="28"/>
          <w:szCs w:val="28"/>
          <w:lang w:val="kk-KZ"/>
        </w:rPr>
        <w:t>)</w:t>
      </w:r>
    </w:p>
    <w:p w:rsidR="007A6432" w:rsidRPr="00B1263C" w:rsidRDefault="007A6432" w:rsidP="002E4DA3">
      <w:pPr>
        <w:tabs>
          <w:tab w:val="left" w:pos="567"/>
          <w:tab w:val="left" w:pos="709"/>
        </w:tabs>
        <w:ind w:firstLine="709"/>
        <w:jc w:val="both"/>
        <w:rPr>
          <w:sz w:val="28"/>
          <w:szCs w:val="28"/>
          <w:lang w:val="kk-KZ"/>
        </w:rPr>
      </w:pPr>
    </w:p>
    <w:p w:rsidR="007A6432" w:rsidRPr="00B1263C" w:rsidRDefault="007A6432" w:rsidP="002E4DA3">
      <w:pPr>
        <w:tabs>
          <w:tab w:val="left" w:pos="567"/>
          <w:tab w:val="left" w:pos="709"/>
        </w:tabs>
        <w:ind w:firstLine="709"/>
        <w:jc w:val="both"/>
        <w:rPr>
          <w:sz w:val="28"/>
          <w:szCs w:val="28"/>
          <w:lang w:val="kk-KZ"/>
        </w:rPr>
      </w:pPr>
      <w:r w:rsidRPr="00B1263C">
        <w:rPr>
          <w:sz w:val="28"/>
          <w:szCs w:val="28"/>
          <w:lang w:val="kk-KZ"/>
        </w:rPr>
        <w:t xml:space="preserve">Инфляция тізбектік процесс болып табылатындықтан (ағымдағы кезеңдегі бағалар келесі кезеңде қалыптасқан деңгейге қатысты пайыздарға </w:t>
      </w:r>
      <w:r w:rsidR="00804F0C" w:rsidRPr="00B1263C">
        <w:rPr>
          <w:sz w:val="28"/>
          <w:szCs w:val="28"/>
          <w:lang w:val="kk-KZ"/>
        </w:rPr>
        <w:t>өседі</w:t>
      </w:r>
      <w:r w:rsidRPr="00B1263C">
        <w:rPr>
          <w:sz w:val="28"/>
          <w:szCs w:val="28"/>
          <w:lang w:val="kk-KZ"/>
        </w:rPr>
        <w:t>), онда осындай бірнеше кезеңдегі баға индексі (</w:t>
      </w:r>
      <w:r w:rsidR="003C67BB" w:rsidRPr="00B1263C">
        <w:rPr>
          <w:sz w:val="28"/>
          <w:szCs w:val="28"/>
          <w:lang w:val="kk-KZ"/>
        </w:rPr>
        <w:t>42</w:t>
      </w:r>
      <w:r w:rsidRPr="00B1263C">
        <w:rPr>
          <w:sz w:val="28"/>
          <w:szCs w:val="28"/>
          <w:lang w:val="kk-KZ"/>
        </w:rPr>
        <w:t>) формула бойынша бағалардың тізбектік индекстерінің көбейтіндісіне тең болады:</w:t>
      </w:r>
    </w:p>
    <w:p w:rsidR="007A6432" w:rsidRPr="00B1263C" w:rsidRDefault="007A6432" w:rsidP="002E4DA3">
      <w:pPr>
        <w:tabs>
          <w:tab w:val="left" w:pos="567"/>
          <w:tab w:val="left" w:pos="709"/>
        </w:tabs>
        <w:ind w:firstLine="709"/>
        <w:jc w:val="both"/>
        <w:rPr>
          <w:sz w:val="28"/>
          <w:szCs w:val="28"/>
          <w:lang w:val="kk-KZ"/>
        </w:rPr>
      </w:pPr>
    </w:p>
    <w:p w:rsidR="007A6432" w:rsidRPr="00B1263C" w:rsidRDefault="007A6432" w:rsidP="007309D3">
      <w:pPr>
        <w:pStyle w:val="a9"/>
        <w:tabs>
          <w:tab w:val="left" w:pos="567"/>
          <w:tab w:val="left" w:pos="709"/>
        </w:tabs>
        <w:spacing w:before="0" w:beforeAutospacing="0" w:after="0" w:afterAutospacing="0"/>
        <w:ind w:firstLine="709"/>
        <w:jc w:val="center"/>
        <w:rPr>
          <w:sz w:val="28"/>
          <w:szCs w:val="28"/>
          <w:lang w:val="kk-KZ"/>
        </w:rPr>
      </w:pPr>
      <w:r w:rsidRPr="00B1263C">
        <w:rPr>
          <w:position w:val="-38"/>
          <w:sz w:val="28"/>
          <w:szCs w:val="28"/>
        </w:rPr>
        <w:object w:dxaOrig="2799" w:dyaOrig="900">
          <v:shape id="_x0000_i1085" type="#_x0000_t75" style="width:142.5pt;height:42pt" o:ole="">
            <v:imagedata r:id="rId177" o:title=""/>
          </v:shape>
          <o:OLEObject Type="Embed" ProgID="Equation.3" ShapeID="_x0000_i1085" DrawAspect="Content" ObjectID="_1746434833" r:id="rId178"/>
        </w:object>
      </w:r>
      <w:r w:rsidRPr="00B1263C">
        <w:rPr>
          <w:sz w:val="28"/>
          <w:szCs w:val="28"/>
          <w:lang w:val="kk-KZ"/>
        </w:rPr>
        <w:tab/>
        <w:t xml:space="preserve">                                        (</w:t>
      </w:r>
      <w:r w:rsidR="003C67BB" w:rsidRPr="00B1263C">
        <w:rPr>
          <w:sz w:val="28"/>
          <w:szCs w:val="28"/>
          <w:lang w:val="kk-KZ"/>
        </w:rPr>
        <w:t>42</w:t>
      </w:r>
      <w:r w:rsidRPr="00B1263C">
        <w:rPr>
          <w:sz w:val="28"/>
          <w:szCs w:val="28"/>
          <w:lang w:val="kk-KZ"/>
        </w:rPr>
        <w:t>)</w:t>
      </w:r>
    </w:p>
    <w:p w:rsidR="007A6432" w:rsidRPr="00B1263C" w:rsidRDefault="007A6432" w:rsidP="002E4DA3">
      <w:pPr>
        <w:tabs>
          <w:tab w:val="left" w:pos="567"/>
          <w:tab w:val="left" w:pos="709"/>
        </w:tabs>
        <w:ind w:firstLine="709"/>
        <w:jc w:val="both"/>
        <w:rPr>
          <w:sz w:val="28"/>
          <w:szCs w:val="28"/>
          <w:lang w:val="kk-KZ"/>
        </w:rPr>
      </w:pPr>
    </w:p>
    <w:p w:rsidR="00804F0C" w:rsidRPr="00B1263C" w:rsidRDefault="00804F0C" w:rsidP="002E4DA3">
      <w:pPr>
        <w:tabs>
          <w:tab w:val="left" w:pos="567"/>
          <w:tab w:val="left" w:pos="709"/>
        </w:tabs>
        <w:ind w:firstLine="709"/>
        <w:jc w:val="both"/>
        <w:rPr>
          <w:sz w:val="28"/>
          <w:szCs w:val="28"/>
          <w:lang w:val="kk-KZ"/>
        </w:rPr>
      </w:pPr>
      <w:r w:rsidRPr="00B1263C">
        <w:rPr>
          <w:sz w:val="28"/>
          <w:szCs w:val="28"/>
          <w:lang w:val="kk-KZ"/>
        </w:rPr>
        <w:t>Мұндағы:</w:t>
      </w:r>
      <w:r w:rsidR="007A6432" w:rsidRPr="00B1263C">
        <w:rPr>
          <w:sz w:val="28"/>
          <w:szCs w:val="28"/>
          <w:lang w:val="kk-KZ"/>
        </w:rPr>
        <w:t xml:space="preserve"> </w:t>
      </w:r>
    </w:p>
    <w:p w:rsidR="007A6432" w:rsidRPr="00B1263C" w:rsidRDefault="007A6432" w:rsidP="002E4DA3">
      <w:pPr>
        <w:tabs>
          <w:tab w:val="left" w:pos="567"/>
          <w:tab w:val="left" w:pos="709"/>
        </w:tabs>
        <w:ind w:firstLine="709"/>
        <w:jc w:val="both"/>
        <w:rPr>
          <w:sz w:val="28"/>
          <w:szCs w:val="28"/>
          <w:lang w:val="kk-KZ"/>
        </w:rPr>
      </w:pPr>
      <w:r w:rsidRPr="00B1263C">
        <w:rPr>
          <w:position w:val="-18"/>
          <w:sz w:val="28"/>
          <w:szCs w:val="28"/>
        </w:rPr>
        <w:object w:dxaOrig="300" w:dyaOrig="440">
          <v:shape id="_x0000_i1086" type="#_x0000_t75" style="width:17.25pt;height:23.25pt" o:ole="">
            <v:imagedata r:id="rId179" o:title=""/>
          </v:shape>
          <o:OLEObject Type="Embed" ProgID="Equation.3" ShapeID="_x0000_i1086" DrawAspect="Content" ObjectID="_1746434834" r:id="rId180"/>
        </w:object>
      </w:r>
      <w:r w:rsidRPr="00B1263C">
        <w:rPr>
          <w:sz w:val="28"/>
          <w:szCs w:val="28"/>
          <w:lang w:val="kk-KZ"/>
        </w:rPr>
        <w:t xml:space="preserve">–  </w:t>
      </w:r>
      <w:r w:rsidR="00804F0C" w:rsidRPr="00B1263C">
        <w:rPr>
          <w:sz w:val="28"/>
          <w:szCs w:val="28"/>
          <w:lang w:val="kk-KZ"/>
        </w:rPr>
        <w:t>t кезеңдегі инфляция темпі;</w:t>
      </w:r>
    </w:p>
    <w:p w:rsidR="007A6432" w:rsidRPr="00B1263C" w:rsidRDefault="007A6432" w:rsidP="002E4DA3">
      <w:pPr>
        <w:tabs>
          <w:tab w:val="left" w:pos="567"/>
          <w:tab w:val="left" w:pos="709"/>
        </w:tabs>
        <w:ind w:firstLine="709"/>
        <w:jc w:val="both"/>
        <w:rPr>
          <w:sz w:val="28"/>
          <w:szCs w:val="28"/>
          <w:lang w:val="kk-KZ"/>
        </w:rPr>
      </w:pPr>
      <w:r w:rsidRPr="00B1263C">
        <w:rPr>
          <w:position w:val="-22"/>
          <w:sz w:val="28"/>
          <w:szCs w:val="28"/>
        </w:rPr>
        <w:object w:dxaOrig="420" w:dyaOrig="480">
          <v:shape id="_x0000_i1087" type="#_x0000_t75" style="width:22.5pt;height:24.75pt" o:ole="">
            <v:imagedata r:id="rId181" o:title=""/>
          </v:shape>
          <o:OLEObject Type="Embed" ProgID="Equation.3" ShapeID="_x0000_i1087" DrawAspect="Content" ObjectID="_1746434835" r:id="rId182"/>
        </w:object>
      </w:r>
      <w:r w:rsidRPr="00B1263C">
        <w:rPr>
          <w:sz w:val="28"/>
          <w:szCs w:val="28"/>
          <w:lang w:val="kk-KZ"/>
        </w:rPr>
        <w:t>–  t кезеңдегі баға индексі.</w:t>
      </w:r>
    </w:p>
    <w:p w:rsidR="007A6432" w:rsidRPr="00B1263C" w:rsidRDefault="007A6432" w:rsidP="002E4DA3">
      <w:pPr>
        <w:tabs>
          <w:tab w:val="left" w:pos="567"/>
          <w:tab w:val="left" w:pos="709"/>
        </w:tabs>
        <w:ind w:firstLine="709"/>
        <w:jc w:val="both"/>
        <w:rPr>
          <w:sz w:val="28"/>
          <w:szCs w:val="28"/>
          <w:lang w:val="kk-KZ"/>
        </w:rPr>
      </w:pPr>
      <w:r w:rsidRPr="00B1263C">
        <w:rPr>
          <w:sz w:val="28"/>
          <w:szCs w:val="28"/>
          <w:lang w:val="kk-KZ"/>
        </w:rPr>
        <w:t>Нақты ағымдағы экономикалық көрсеткіштерді өлшеу үшін номиналды көрсеткіштерді (</w:t>
      </w:r>
      <w:r w:rsidR="003C67BB" w:rsidRPr="00B1263C">
        <w:rPr>
          <w:sz w:val="28"/>
          <w:szCs w:val="28"/>
          <w:lang w:val="kk-KZ"/>
        </w:rPr>
        <w:t>4</w:t>
      </w:r>
      <w:r w:rsidRPr="00B1263C">
        <w:rPr>
          <w:sz w:val="28"/>
          <w:szCs w:val="28"/>
          <w:lang w:val="kk-KZ"/>
        </w:rPr>
        <w:t>3) формула бойынша келтіру коэффициентін қолдана отырып, базалық жылдың бағаларына келтіру қажет:</w:t>
      </w:r>
    </w:p>
    <w:p w:rsidR="007A6432" w:rsidRPr="00B1263C" w:rsidRDefault="007A6432" w:rsidP="002E4DA3">
      <w:pPr>
        <w:tabs>
          <w:tab w:val="left" w:pos="567"/>
          <w:tab w:val="left" w:pos="709"/>
        </w:tabs>
        <w:ind w:firstLine="709"/>
        <w:jc w:val="both"/>
        <w:rPr>
          <w:sz w:val="28"/>
          <w:szCs w:val="28"/>
          <w:lang w:val="kk-KZ"/>
        </w:rPr>
      </w:pPr>
    </w:p>
    <w:p w:rsidR="007A6432" w:rsidRPr="00B1263C" w:rsidRDefault="007A6432" w:rsidP="007309D3">
      <w:pPr>
        <w:pStyle w:val="a9"/>
        <w:tabs>
          <w:tab w:val="left" w:pos="567"/>
          <w:tab w:val="left" w:pos="709"/>
        </w:tabs>
        <w:spacing w:before="0" w:beforeAutospacing="0" w:after="0" w:afterAutospacing="0"/>
        <w:ind w:firstLine="709"/>
        <w:jc w:val="center"/>
        <w:rPr>
          <w:sz w:val="28"/>
          <w:szCs w:val="28"/>
          <w:lang w:val="kk-KZ"/>
        </w:rPr>
      </w:pPr>
      <w:r w:rsidRPr="00B1263C">
        <w:rPr>
          <w:position w:val="-34"/>
          <w:sz w:val="28"/>
          <w:szCs w:val="28"/>
        </w:rPr>
        <w:object w:dxaOrig="2140" w:dyaOrig="820">
          <v:shape id="_x0000_i1088" type="#_x0000_t75" style="width:108pt;height:41.25pt" o:ole="">
            <v:imagedata r:id="rId58" o:title=""/>
          </v:shape>
          <o:OLEObject Type="Embed" ProgID="Equation.3" ShapeID="_x0000_i1088" DrawAspect="Content" ObjectID="_1746434836" r:id="rId183"/>
        </w:object>
      </w:r>
      <w:r w:rsidRPr="00B1263C">
        <w:rPr>
          <w:sz w:val="28"/>
          <w:szCs w:val="28"/>
          <w:lang w:val="kk-KZ"/>
        </w:rPr>
        <w:tab/>
        <w:t xml:space="preserve">                                      </w:t>
      </w:r>
      <w:r w:rsidR="007309D3" w:rsidRPr="00B1263C">
        <w:rPr>
          <w:sz w:val="28"/>
          <w:szCs w:val="28"/>
          <w:lang w:val="kk-KZ"/>
        </w:rPr>
        <w:t xml:space="preserve">           </w:t>
      </w:r>
      <w:r w:rsidRPr="00B1263C">
        <w:rPr>
          <w:sz w:val="28"/>
          <w:szCs w:val="28"/>
          <w:lang w:val="kk-KZ"/>
        </w:rPr>
        <w:t xml:space="preserve"> (</w:t>
      </w:r>
      <w:r w:rsidR="003C67BB" w:rsidRPr="00B1263C">
        <w:rPr>
          <w:sz w:val="28"/>
          <w:szCs w:val="28"/>
          <w:lang w:val="kk-KZ"/>
        </w:rPr>
        <w:t>43</w:t>
      </w:r>
      <w:r w:rsidRPr="00B1263C">
        <w:rPr>
          <w:sz w:val="28"/>
          <w:szCs w:val="28"/>
          <w:lang w:val="kk-KZ"/>
        </w:rPr>
        <w:t>)</w:t>
      </w:r>
    </w:p>
    <w:p w:rsidR="007A6432" w:rsidRPr="00B1263C" w:rsidRDefault="007A6432" w:rsidP="002E4DA3">
      <w:pPr>
        <w:tabs>
          <w:tab w:val="left" w:pos="567"/>
          <w:tab w:val="left" w:pos="709"/>
        </w:tabs>
        <w:ind w:firstLine="709"/>
        <w:jc w:val="both"/>
        <w:rPr>
          <w:sz w:val="28"/>
          <w:szCs w:val="28"/>
          <w:lang w:val="kk-KZ"/>
        </w:rPr>
      </w:pPr>
      <w:r w:rsidRPr="00B1263C">
        <w:rPr>
          <w:sz w:val="28"/>
          <w:szCs w:val="28"/>
          <w:lang w:val="kk-KZ"/>
        </w:rPr>
        <w:tab/>
      </w:r>
    </w:p>
    <w:p w:rsidR="007309D3" w:rsidRPr="00B1263C" w:rsidRDefault="00A625B0" w:rsidP="002E4DA3">
      <w:pPr>
        <w:tabs>
          <w:tab w:val="left" w:pos="567"/>
          <w:tab w:val="left" w:pos="709"/>
        </w:tabs>
        <w:ind w:firstLine="709"/>
        <w:jc w:val="both"/>
        <w:rPr>
          <w:sz w:val="28"/>
          <w:szCs w:val="28"/>
          <w:lang w:val="kk-KZ"/>
        </w:rPr>
      </w:pPr>
      <w:r w:rsidRPr="00B1263C">
        <w:rPr>
          <w:sz w:val="28"/>
          <w:szCs w:val="28"/>
          <w:lang w:val="kk-KZ"/>
        </w:rPr>
        <w:t xml:space="preserve">Мұндағы: </w:t>
      </w:r>
      <w:r w:rsidR="007A6432" w:rsidRPr="00B1263C">
        <w:rPr>
          <w:sz w:val="28"/>
          <w:szCs w:val="28"/>
          <w:lang w:val="kk-KZ"/>
        </w:rPr>
        <w:t xml:space="preserve"> </w:t>
      </w:r>
    </w:p>
    <w:p w:rsidR="007A6432" w:rsidRPr="00B1263C" w:rsidRDefault="007A6432" w:rsidP="002E4DA3">
      <w:pPr>
        <w:tabs>
          <w:tab w:val="left" w:pos="567"/>
          <w:tab w:val="left" w:pos="709"/>
        </w:tabs>
        <w:ind w:firstLine="709"/>
        <w:jc w:val="both"/>
        <w:rPr>
          <w:i/>
          <w:sz w:val="28"/>
          <w:szCs w:val="28"/>
          <w:lang w:val="kk-KZ"/>
        </w:rPr>
      </w:pPr>
      <w:r w:rsidRPr="00B1263C">
        <w:rPr>
          <w:position w:val="-22"/>
          <w:sz w:val="28"/>
          <w:szCs w:val="28"/>
        </w:rPr>
        <w:object w:dxaOrig="1240" w:dyaOrig="480">
          <v:shape id="_x0000_i1089" type="#_x0000_t75" style="width:61.5pt;height:24.75pt" o:ole="">
            <v:imagedata r:id="rId60" o:title=""/>
          </v:shape>
          <o:OLEObject Type="Embed" ProgID="Equation.3" ShapeID="_x0000_i1089" DrawAspect="Content" ObjectID="_1746434837" r:id="rId184"/>
        </w:object>
      </w:r>
      <w:r w:rsidRPr="00B1263C">
        <w:rPr>
          <w:sz w:val="28"/>
          <w:szCs w:val="28"/>
          <w:lang w:val="kk-KZ"/>
        </w:rPr>
        <w:t xml:space="preserve">– </w:t>
      </w:r>
      <w:r w:rsidRPr="00B1263C">
        <w:rPr>
          <w:i/>
          <w:sz w:val="28"/>
          <w:szCs w:val="28"/>
          <w:lang w:val="kk-KZ"/>
        </w:rPr>
        <w:t>t кезеңдегі баға индексі</w:t>
      </w:r>
      <w:r w:rsidRPr="00B1263C">
        <w:rPr>
          <w:sz w:val="28"/>
          <w:szCs w:val="28"/>
          <w:lang w:val="kk-KZ"/>
        </w:rPr>
        <w:t xml:space="preserve">,  </w:t>
      </w:r>
      <w:r w:rsidRPr="00B1263C">
        <w:rPr>
          <w:i/>
          <w:sz w:val="28"/>
          <w:szCs w:val="28"/>
          <w:lang w:val="kk-KZ"/>
        </w:rPr>
        <w:t>t</w:t>
      </w:r>
      <w:r w:rsidRPr="00B1263C">
        <w:rPr>
          <w:sz w:val="28"/>
          <w:szCs w:val="28"/>
          <w:lang w:val="kk-KZ"/>
        </w:rPr>
        <w:t>=1,2,…,</w:t>
      </w:r>
      <w:r w:rsidRPr="00B1263C">
        <w:rPr>
          <w:i/>
          <w:sz w:val="28"/>
          <w:szCs w:val="28"/>
          <w:lang w:val="kk-KZ"/>
        </w:rPr>
        <w:t>n.</w:t>
      </w:r>
    </w:p>
    <w:p w:rsidR="003C67BB" w:rsidRPr="00B1263C" w:rsidRDefault="007A6432" w:rsidP="002E4DA3">
      <w:pPr>
        <w:pStyle w:val="1"/>
        <w:tabs>
          <w:tab w:val="left" w:pos="567"/>
        </w:tabs>
        <w:spacing w:before="0" w:beforeAutospacing="0" w:after="0" w:afterAutospacing="0"/>
        <w:ind w:firstLine="709"/>
        <w:jc w:val="both"/>
        <w:textAlignment w:val="baseline"/>
        <w:rPr>
          <w:b w:val="0"/>
          <w:sz w:val="28"/>
          <w:szCs w:val="28"/>
          <w:lang w:val="kk-KZ"/>
        </w:rPr>
      </w:pPr>
      <w:r w:rsidRPr="00B1263C">
        <w:rPr>
          <w:b w:val="0"/>
          <w:sz w:val="28"/>
          <w:szCs w:val="28"/>
          <w:lang w:val="kk-KZ"/>
        </w:rPr>
        <w:tab/>
      </w:r>
    </w:p>
    <w:p w:rsidR="007A6432" w:rsidRPr="00B1263C" w:rsidRDefault="007A6432" w:rsidP="002E4DA3">
      <w:pPr>
        <w:pStyle w:val="1"/>
        <w:tabs>
          <w:tab w:val="left" w:pos="567"/>
        </w:tabs>
        <w:spacing w:before="0" w:beforeAutospacing="0" w:after="0" w:afterAutospacing="0"/>
        <w:ind w:firstLine="709"/>
        <w:jc w:val="both"/>
        <w:textAlignment w:val="baseline"/>
        <w:rPr>
          <w:b w:val="0"/>
          <w:sz w:val="28"/>
          <w:szCs w:val="28"/>
          <w:lang w:val="kk-KZ"/>
        </w:rPr>
      </w:pPr>
      <w:r w:rsidRPr="00B1263C">
        <w:rPr>
          <w:b w:val="0"/>
          <w:sz w:val="28"/>
          <w:szCs w:val="28"/>
          <w:lang w:val="kk-KZ"/>
        </w:rPr>
        <w:t>2011–2021 жылдар кезеңіндегі Қазақстан</w:t>
      </w:r>
      <w:r w:rsidR="003C67BB" w:rsidRPr="00B1263C">
        <w:rPr>
          <w:b w:val="0"/>
          <w:sz w:val="28"/>
          <w:szCs w:val="28"/>
          <w:lang w:val="kk-KZ"/>
        </w:rPr>
        <w:t xml:space="preserve"> </w:t>
      </w:r>
      <w:r w:rsidRPr="00B1263C">
        <w:rPr>
          <w:b w:val="0"/>
          <w:sz w:val="28"/>
          <w:szCs w:val="28"/>
          <w:lang w:val="kk-KZ"/>
        </w:rPr>
        <w:t>Республикасының Денсаулық сақтау саласын нақты бағалармен қаржыландыру көздері көрсетілген</w:t>
      </w:r>
      <w:r w:rsidR="00BE4601" w:rsidRPr="00B1263C">
        <w:rPr>
          <w:b w:val="0"/>
          <w:sz w:val="28"/>
          <w:szCs w:val="28"/>
          <w:lang w:val="kk-KZ"/>
        </w:rPr>
        <w:t xml:space="preserve"> (Қосымша Е)</w:t>
      </w:r>
      <w:r w:rsidRPr="00B1263C">
        <w:rPr>
          <w:b w:val="0"/>
          <w:sz w:val="28"/>
          <w:szCs w:val="28"/>
          <w:lang w:val="kk-KZ"/>
        </w:rPr>
        <w:t>.</w:t>
      </w:r>
    </w:p>
    <w:p w:rsidR="007A6432" w:rsidRPr="00050D61" w:rsidRDefault="00C43A94" w:rsidP="00A4145A">
      <w:pPr>
        <w:ind w:firstLine="709"/>
        <w:jc w:val="both"/>
        <w:rPr>
          <w:sz w:val="28"/>
          <w:szCs w:val="28"/>
          <w:lang w:val="kk-KZ"/>
        </w:rPr>
      </w:pPr>
      <w:r w:rsidRPr="00050D61">
        <w:rPr>
          <w:sz w:val="28"/>
          <w:szCs w:val="28"/>
          <w:lang w:val="kk-KZ"/>
        </w:rPr>
        <w:t>Қ</w:t>
      </w:r>
      <w:r w:rsidR="007A6432" w:rsidRPr="00050D61">
        <w:rPr>
          <w:sz w:val="28"/>
          <w:szCs w:val="28"/>
          <w:lang w:val="kk-KZ"/>
        </w:rPr>
        <w:t xml:space="preserve">арастырылып отырған 2011-2021 жж. кезеңде денсаулық сақтауды қаржыландырудың жалпы сомасындағы мемлекеттік бағдарламалар қаражатының үлес салмағы 2011 жылғы 17% – дан соңғы жылдары 30% – ға дейін өскені </w:t>
      </w:r>
      <w:r w:rsidR="00A4145A" w:rsidRPr="00050D61">
        <w:rPr>
          <w:sz w:val="28"/>
          <w:szCs w:val="28"/>
          <w:lang w:val="kk-KZ"/>
        </w:rPr>
        <w:t>байқалады (Қосымша</w:t>
      </w:r>
      <w:r w:rsidRPr="00050D61">
        <w:rPr>
          <w:sz w:val="28"/>
          <w:szCs w:val="28"/>
          <w:lang w:val="kk-KZ"/>
        </w:rPr>
        <w:t xml:space="preserve"> </w:t>
      </w:r>
      <w:r w:rsidR="00A4145A" w:rsidRPr="00050D61">
        <w:rPr>
          <w:sz w:val="28"/>
          <w:szCs w:val="28"/>
          <w:lang w:val="kk-KZ"/>
        </w:rPr>
        <w:t>Ж, З).</w:t>
      </w:r>
      <w:r w:rsidR="007A6432" w:rsidRPr="00050D61">
        <w:rPr>
          <w:sz w:val="28"/>
          <w:szCs w:val="28"/>
          <w:lang w:val="kk-KZ"/>
        </w:rPr>
        <w:t xml:space="preserve"> Бұл мемлекеттік қаражат негізінен </w:t>
      </w:r>
      <w:r w:rsidR="007A6432" w:rsidRPr="00050D61">
        <w:rPr>
          <w:sz w:val="28"/>
          <w:szCs w:val="28"/>
          <w:lang w:val="kk-KZ"/>
        </w:rPr>
        <w:lastRenderedPageBreak/>
        <w:t>ОМО және ЖАО іске асыратын бюджеттік бағдарламалар шеңберінде игерілетіндігін білдіреді.</w:t>
      </w:r>
    </w:p>
    <w:p w:rsidR="00291CFD" w:rsidRPr="00050D61" w:rsidRDefault="007A6432" w:rsidP="00A4145A">
      <w:pPr>
        <w:ind w:firstLine="709"/>
        <w:jc w:val="both"/>
        <w:rPr>
          <w:sz w:val="28"/>
          <w:szCs w:val="28"/>
          <w:lang w:val="kk-KZ"/>
        </w:rPr>
      </w:pPr>
      <w:r w:rsidRPr="00050D61">
        <w:rPr>
          <w:sz w:val="28"/>
          <w:szCs w:val="28"/>
          <w:lang w:val="kk-KZ"/>
        </w:rPr>
        <w:t>Төмендегі 2011–2021 жылдар кезеңіндегі Қазақстан Республикасының Денсаулық сақтау саласын дамытудың негізгі көрсеткіштерінің серпіні көрсетілген. Қазақстан Республикасының Стратегиялық жоспарлау және реформалар жөніндегі агенттігінің Ұлттық статистика бюросы ақпар</w:t>
      </w:r>
      <w:r w:rsidR="008E25A1" w:rsidRPr="00050D61">
        <w:rPr>
          <w:sz w:val="28"/>
          <w:szCs w:val="28"/>
          <w:lang w:val="kk-KZ"/>
        </w:rPr>
        <w:t>аттық дереккөз болып табылады</w:t>
      </w:r>
      <w:r w:rsidRPr="00050D61">
        <w:rPr>
          <w:sz w:val="28"/>
          <w:szCs w:val="28"/>
          <w:lang w:val="kk-KZ"/>
        </w:rPr>
        <w:t>.</w:t>
      </w:r>
      <w:r w:rsidR="00291CFD" w:rsidRPr="00050D61">
        <w:rPr>
          <w:sz w:val="28"/>
          <w:szCs w:val="28"/>
          <w:lang w:val="kk-KZ"/>
        </w:rPr>
        <w:t xml:space="preserve"> </w:t>
      </w:r>
      <w:r w:rsidRPr="00050D61">
        <w:rPr>
          <w:rFonts w:eastAsiaTheme="minorEastAsia"/>
          <w:sz w:val="28"/>
          <w:szCs w:val="28"/>
          <w:lang w:val="kk-KZ"/>
        </w:rPr>
        <w:t>Жекелеген көрсеткіштер бойынша денсаулық сақтауды дамытуға арналған жалпы шығындардың тұрақты өсуіне қарамастан, Қазақстан соңғы онжылдықта теріс серпінді көрсетіп отыр</w:t>
      </w:r>
      <w:r w:rsidR="000E0344" w:rsidRPr="00050D61">
        <w:rPr>
          <w:rFonts w:eastAsiaTheme="minorEastAsia"/>
          <w:sz w:val="28"/>
          <w:szCs w:val="28"/>
          <w:lang w:val="kk-KZ"/>
        </w:rPr>
        <w:t xml:space="preserve"> </w:t>
      </w:r>
      <w:r w:rsidR="00291CFD" w:rsidRPr="00050D61">
        <w:rPr>
          <w:sz w:val="28"/>
          <w:szCs w:val="28"/>
          <w:lang w:val="kk-KZ"/>
        </w:rPr>
        <w:t>[</w:t>
      </w:r>
      <w:r w:rsidR="008E25A1" w:rsidRPr="00050D61">
        <w:rPr>
          <w:sz w:val="28"/>
          <w:szCs w:val="28"/>
          <w:lang w:val="kk-KZ"/>
        </w:rPr>
        <w:t>133</w:t>
      </w:r>
      <w:r w:rsidR="00291CFD" w:rsidRPr="00050D61">
        <w:rPr>
          <w:sz w:val="28"/>
          <w:szCs w:val="28"/>
          <w:lang w:val="kk-KZ"/>
        </w:rPr>
        <w:t>].</w:t>
      </w:r>
    </w:p>
    <w:p w:rsidR="008E25A1" w:rsidRPr="00050D61" w:rsidRDefault="007A6432" w:rsidP="00A4145A">
      <w:pPr>
        <w:ind w:firstLine="709"/>
        <w:jc w:val="both"/>
        <w:rPr>
          <w:sz w:val="28"/>
          <w:szCs w:val="28"/>
          <w:lang w:val="kk-KZ"/>
        </w:rPr>
      </w:pPr>
      <w:r w:rsidRPr="00050D61">
        <w:rPr>
          <w:rFonts w:eastAsiaTheme="minorEastAsia"/>
          <w:sz w:val="28"/>
          <w:szCs w:val="28"/>
          <w:lang w:val="kk-KZ"/>
        </w:rPr>
        <w:t>Мысалы, ел аумағында COVID–19 таралуының салдары өлімнің жалпы коэффициентін 8,7–ден 9,3–ке дейін, оның ішінде ана өлімін 2021 жылы 2019 және 2020 жылдармен салыстырғанда тиісінше 2,7 және 3,3 есе өсті. Бұл теріс көрсеткіштер Қазақстанды әлемдегі ең кедей елдер деңгейіне қойды. Сондай–ақ көрсеткіштердің теріс нәтижелері сәби өлімі мен туу кезінде халықтың күтілетін өмір сүру ұзақтығы коэффициенті бойынша байқалады</w:t>
      </w:r>
      <w:r w:rsidR="008E25A1" w:rsidRPr="00050D61">
        <w:rPr>
          <w:rFonts w:eastAsiaTheme="minorEastAsia"/>
          <w:sz w:val="28"/>
          <w:szCs w:val="28"/>
          <w:lang w:val="kk-KZ"/>
        </w:rPr>
        <w:t xml:space="preserve"> </w:t>
      </w:r>
      <w:r w:rsidR="008E25A1" w:rsidRPr="00050D61">
        <w:rPr>
          <w:sz w:val="28"/>
          <w:szCs w:val="28"/>
          <w:lang w:val="kk-KZ"/>
        </w:rPr>
        <w:t>[134].</w:t>
      </w:r>
    </w:p>
    <w:p w:rsidR="007A6432" w:rsidRPr="00050D61" w:rsidRDefault="007A6432" w:rsidP="00A4145A">
      <w:pPr>
        <w:ind w:firstLine="709"/>
        <w:jc w:val="both"/>
        <w:rPr>
          <w:sz w:val="28"/>
          <w:szCs w:val="28"/>
          <w:lang w:val="kk-KZ"/>
        </w:rPr>
      </w:pPr>
      <w:r w:rsidRPr="00050D61">
        <w:rPr>
          <w:sz w:val="28"/>
          <w:szCs w:val="28"/>
          <w:lang w:val="kk-KZ"/>
        </w:rPr>
        <w:t xml:space="preserve">Төмендегі сурет көрсеткендей денсаулық сақтауға жұмсалатын жалпы шығындардың және басты нысаналы </w:t>
      </w:r>
      <w:r w:rsidR="00A4145A" w:rsidRPr="00050D61">
        <w:rPr>
          <w:sz w:val="28"/>
          <w:szCs w:val="28"/>
          <w:lang w:val="kk-KZ"/>
        </w:rPr>
        <w:t>индикатор 2011</w:t>
      </w:r>
      <w:r w:rsidRPr="00050D61">
        <w:rPr>
          <w:sz w:val="28"/>
          <w:szCs w:val="28"/>
          <w:lang w:val="kk-KZ"/>
        </w:rPr>
        <w:t>–2021 жылдары халықтың туу кезіндегі күтілетін өмір сүру ұзақтығының серпіні көрсетілген.</w:t>
      </w:r>
      <w:r w:rsidR="00412861" w:rsidRPr="00050D61">
        <w:rPr>
          <w:sz w:val="28"/>
          <w:szCs w:val="28"/>
          <w:lang w:val="kk-KZ"/>
        </w:rPr>
        <w:t xml:space="preserve"> </w:t>
      </w:r>
      <w:r w:rsidRPr="00050D61">
        <w:rPr>
          <w:sz w:val="28"/>
          <w:szCs w:val="28"/>
          <w:lang w:val="kk-KZ"/>
        </w:rPr>
        <w:t xml:space="preserve">Бұл көрсеткіш </w:t>
      </w:r>
      <w:r w:rsidR="00F43F89" w:rsidRPr="00050D61">
        <w:rPr>
          <w:sz w:val="28"/>
          <w:szCs w:val="28"/>
          <w:lang w:val="kk-KZ"/>
        </w:rPr>
        <w:t>19-шы</w:t>
      </w:r>
      <w:r w:rsidR="00804F0C" w:rsidRPr="00050D61">
        <w:rPr>
          <w:sz w:val="28"/>
          <w:szCs w:val="28"/>
          <w:lang w:val="kk-KZ"/>
        </w:rPr>
        <w:t xml:space="preserve"> </w:t>
      </w:r>
      <w:r w:rsidR="004F75E3" w:rsidRPr="00050D61">
        <w:rPr>
          <w:sz w:val="28"/>
          <w:szCs w:val="28"/>
          <w:lang w:val="kk-KZ"/>
        </w:rPr>
        <w:t xml:space="preserve">сурет көрсеткендей </w:t>
      </w:r>
      <w:r w:rsidRPr="00050D61">
        <w:rPr>
          <w:sz w:val="28"/>
          <w:szCs w:val="28"/>
          <w:lang w:val="kk-KZ"/>
        </w:rPr>
        <w:t>БҰҰ Экономикалық және әлеуметтік мәселелер жөніндегі департаментінің халық саны бөлімінің мәліметтері бойынша бүгінгі күні 74 жылды құраған жер бетіндегі орт</w:t>
      </w:r>
      <w:r w:rsidR="008E25A1" w:rsidRPr="00050D61">
        <w:rPr>
          <w:sz w:val="28"/>
          <w:szCs w:val="28"/>
          <w:lang w:val="kk-KZ"/>
        </w:rPr>
        <w:t>аша өмір сүру ұзақтығынан төмен.</w:t>
      </w:r>
    </w:p>
    <w:p w:rsidR="00804F0C" w:rsidRPr="00B1263C" w:rsidRDefault="00804F0C" w:rsidP="002E4DA3">
      <w:pPr>
        <w:tabs>
          <w:tab w:val="left" w:pos="567"/>
        </w:tabs>
        <w:ind w:firstLine="709"/>
        <w:jc w:val="both"/>
        <w:rPr>
          <w:sz w:val="28"/>
          <w:szCs w:val="28"/>
          <w:lang w:val="kk-KZ"/>
        </w:rPr>
      </w:pPr>
    </w:p>
    <w:p w:rsidR="007A6432" w:rsidRPr="00B1263C" w:rsidRDefault="007A6432" w:rsidP="007309D3">
      <w:pPr>
        <w:tabs>
          <w:tab w:val="left" w:pos="567"/>
        </w:tabs>
        <w:jc w:val="both"/>
        <w:rPr>
          <w:sz w:val="28"/>
          <w:szCs w:val="28"/>
        </w:rPr>
      </w:pPr>
      <w:r w:rsidRPr="00B1263C">
        <w:rPr>
          <w:noProof/>
          <w:sz w:val="28"/>
          <w:szCs w:val="28"/>
        </w:rPr>
        <w:drawing>
          <wp:inline distT="0" distB="0" distL="0" distR="0" wp14:anchorId="2D25DE1A" wp14:editId="20C64CDC">
            <wp:extent cx="6042660" cy="1819275"/>
            <wp:effectExtent l="0" t="0" r="15240" b="9525"/>
            <wp:docPr id="36140" name="Диаграмма 36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E7506" w:rsidRPr="00B1263C" w:rsidRDefault="005E7506" w:rsidP="002E4DA3">
      <w:pPr>
        <w:tabs>
          <w:tab w:val="left" w:pos="567"/>
        </w:tabs>
        <w:ind w:firstLine="709"/>
        <w:jc w:val="both"/>
        <w:rPr>
          <w:sz w:val="28"/>
          <w:szCs w:val="28"/>
          <w:lang w:val="kk-KZ"/>
        </w:rPr>
      </w:pPr>
      <w:r w:rsidRPr="00B1263C">
        <w:rPr>
          <w:noProof/>
          <w:sz w:val="28"/>
          <w:szCs w:val="28"/>
        </w:rPr>
        <mc:AlternateContent>
          <mc:Choice Requires="wps">
            <w:drawing>
              <wp:anchor distT="0" distB="0" distL="114300" distR="114300" simplePos="0" relativeHeight="251696128" behindDoc="0" locked="0" layoutInCell="1" allowOverlap="1" wp14:anchorId="07A209F6" wp14:editId="6E64E13B">
                <wp:simplePos x="0" y="0"/>
                <wp:positionH relativeFrom="column">
                  <wp:posOffset>60960</wp:posOffset>
                </wp:positionH>
                <wp:positionV relativeFrom="paragraph">
                  <wp:posOffset>160655</wp:posOffset>
                </wp:positionV>
                <wp:extent cx="590550" cy="228600"/>
                <wp:effectExtent l="0" t="0" r="19050" b="19050"/>
                <wp:wrapNone/>
                <wp:docPr id="55" name="Счетверенная стрелка 55"/>
                <wp:cNvGraphicFramePr/>
                <a:graphic xmlns:a="http://schemas.openxmlformats.org/drawingml/2006/main">
                  <a:graphicData uri="http://schemas.microsoft.com/office/word/2010/wordprocessingShape">
                    <wps:wsp>
                      <wps:cNvSpPr/>
                      <wps:spPr>
                        <a:xfrm>
                          <a:off x="0" y="0"/>
                          <a:ext cx="590550" cy="228600"/>
                        </a:xfrm>
                        <a:prstGeom prst="quadArrow">
                          <a:avLst>
                            <a:gd name="adj1" fmla="val 22500"/>
                            <a:gd name="adj2" fmla="val 22500"/>
                            <a:gd name="adj3" fmla="val 27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B30B" id="Счетверенная стрелка 55" o:spid="_x0000_s1026" style="position:absolute;margin-left:4.8pt;margin-top:12.65pt;width:46.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" path="m,114300l62865,62865r,25718l269558,88583r,-25718l243840,62865,295275,r51435,62865l320993,62865r,25718l527685,88583r,-25718l590550,114300r-62865,51435l527685,140018r-206692,l320993,165735r25717,l295275,228600,243840,165735r25718,l269558,140018r-206693,l62865,165735,,114300xe" fillcolor="#4f81bd [3204]" strokecolor="#243f60 [1604]" strokeweight="2pt">
                <v:path arrowok="t" o:connecttype="custom" o:connectlocs="0,114300;62865,62865;62865,88583;269558,88583;269558,62865;243840,62865;295275,0;346710,62865;320993,62865;320993,88583;527685,88583;527685,62865;590550,114300;527685,165735;527685,140018;320993,140018;320993,165735;346710,165735;295275,228600;243840,165735;269558,165735;269558,140018;62865,140018;62865,165735;0,114300" o:connectangles="0,0,0,0,0,0,0,0,0,0,0,0,0,0,0,0,0,0,0,0,0,0,0,0,0"/>
              </v:shape>
            </w:pict>
          </mc:Fallback>
        </mc:AlternateContent>
      </w:r>
    </w:p>
    <w:p w:rsidR="005E7506" w:rsidRPr="00B1263C" w:rsidRDefault="00900330" w:rsidP="002E4DA3">
      <w:pPr>
        <w:tabs>
          <w:tab w:val="left" w:pos="567"/>
        </w:tabs>
        <w:ind w:firstLine="709"/>
        <w:jc w:val="both"/>
        <w:rPr>
          <w:sz w:val="28"/>
          <w:szCs w:val="28"/>
          <w:lang w:val="kk-KZ"/>
        </w:rPr>
      </w:pPr>
      <w:r w:rsidRPr="00B1263C">
        <w:rPr>
          <w:sz w:val="28"/>
          <w:szCs w:val="28"/>
          <w:lang w:val="kk-KZ"/>
        </w:rPr>
        <w:t xml:space="preserve">       </w:t>
      </w:r>
      <w:r w:rsidR="005E7506" w:rsidRPr="00B1263C">
        <w:rPr>
          <w:sz w:val="28"/>
          <w:szCs w:val="28"/>
          <w:lang w:val="kk-KZ"/>
        </w:rPr>
        <w:t>Денсаулық сақтау бағдарламаларын қаржыландыруға кеткен жалпы шығындар, млрд.тг.</w:t>
      </w:r>
    </w:p>
    <w:p w:rsidR="005E7506" w:rsidRPr="00B1263C" w:rsidRDefault="005E7506" w:rsidP="007309D3">
      <w:pPr>
        <w:tabs>
          <w:tab w:val="left" w:pos="567"/>
        </w:tabs>
        <w:jc w:val="both"/>
        <w:rPr>
          <w:sz w:val="28"/>
          <w:szCs w:val="28"/>
          <w:lang w:val="kk-KZ"/>
        </w:rPr>
      </w:pPr>
      <w:r w:rsidRPr="00B1263C">
        <w:rPr>
          <w:sz w:val="28"/>
          <w:szCs w:val="28"/>
          <w:lang w:val="kk-KZ"/>
        </w:rPr>
        <w:t>----------     Туу кезіндегі халықтың күтілетін өмір сүру ұзақтығы, жыл</w:t>
      </w:r>
    </w:p>
    <w:p w:rsidR="005E7506" w:rsidRPr="00B1263C" w:rsidRDefault="005E7506" w:rsidP="002E4DA3">
      <w:pPr>
        <w:tabs>
          <w:tab w:val="left" w:pos="567"/>
        </w:tabs>
        <w:ind w:firstLine="709"/>
        <w:jc w:val="both"/>
        <w:rPr>
          <w:sz w:val="28"/>
          <w:szCs w:val="28"/>
          <w:lang w:val="kk-KZ"/>
        </w:rPr>
      </w:pPr>
    </w:p>
    <w:p w:rsidR="007A6432" w:rsidRPr="00B1263C" w:rsidRDefault="007309D3" w:rsidP="007309D3">
      <w:pPr>
        <w:tabs>
          <w:tab w:val="left" w:pos="567"/>
        </w:tabs>
        <w:ind w:firstLine="709"/>
        <w:jc w:val="center"/>
        <w:rPr>
          <w:sz w:val="28"/>
          <w:szCs w:val="28"/>
          <w:lang w:val="kk-KZ"/>
        </w:rPr>
      </w:pPr>
      <w:r w:rsidRPr="00B1263C">
        <w:rPr>
          <w:sz w:val="28"/>
          <w:szCs w:val="28"/>
          <w:lang w:val="kk-KZ"/>
        </w:rPr>
        <w:t>Су</w:t>
      </w:r>
      <w:r w:rsidR="00F43F89" w:rsidRPr="00B1263C">
        <w:rPr>
          <w:sz w:val="28"/>
          <w:szCs w:val="28"/>
          <w:lang w:val="kk-KZ"/>
        </w:rPr>
        <w:t>рет 19</w:t>
      </w:r>
      <w:r w:rsidR="007A6432" w:rsidRPr="00B1263C">
        <w:rPr>
          <w:sz w:val="28"/>
          <w:szCs w:val="28"/>
          <w:lang w:val="kk-KZ"/>
        </w:rPr>
        <w:t xml:space="preserve"> –Денсаулық сақтауға жұмсалатын жалпы шығындар және 2011–2021 жылдардағы туу кезіндегі халықтың күтілетін өмір сүру ұзақтығының динамикасы</w:t>
      </w:r>
    </w:p>
    <w:p w:rsidR="007309D3" w:rsidRPr="00B1263C" w:rsidRDefault="007309D3" w:rsidP="007309D3">
      <w:pPr>
        <w:tabs>
          <w:tab w:val="left" w:pos="567"/>
        </w:tabs>
        <w:jc w:val="both"/>
        <w:rPr>
          <w:sz w:val="28"/>
          <w:szCs w:val="28"/>
          <w:lang w:val="kk-KZ"/>
        </w:rPr>
      </w:pPr>
      <w:r w:rsidRPr="00B1263C">
        <w:rPr>
          <w:sz w:val="28"/>
          <w:szCs w:val="28"/>
          <w:lang w:val="kk-KZ"/>
        </w:rPr>
        <w:t xml:space="preserve">           </w:t>
      </w:r>
    </w:p>
    <w:p w:rsidR="007A6432" w:rsidRPr="00B1263C" w:rsidRDefault="007309D3" w:rsidP="007309D3">
      <w:pPr>
        <w:tabs>
          <w:tab w:val="left" w:pos="567"/>
        </w:tabs>
        <w:jc w:val="both"/>
        <w:rPr>
          <w:lang w:val="kk-KZ"/>
        </w:rPr>
      </w:pPr>
      <w:r w:rsidRPr="00B1263C">
        <w:rPr>
          <w:lang w:val="kk-KZ"/>
        </w:rPr>
        <w:t xml:space="preserve">           </w:t>
      </w:r>
      <w:r w:rsidR="002D6E3D" w:rsidRPr="00B1263C">
        <w:rPr>
          <w:lang w:val="kk-KZ"/>
        </w:rPr>
        <w:t xml:space="preserve"> </w:t>
      </w:r>
      <w:r w:rsidR="007A6432" w:rsidRPr="00B1263C">
        <w:rPr>
          <w:lang w:val="kk-KZ"/>
        </w:rPr>
        <w:t>Ескертпе</w:t>
      </w:r>
      <w:r w:rsidR="002D6E3D" w:rsidRPr="00B1263C">
        <w:rPr>
          <w:lang w:val="kk-KZ"/>
        </w:rPr>
        <w:t xml:space="preserve"> </w:t>
      </w:r>
      <w:r w:rsidR="007A6432" w:rsidRPr="00B1263C">
        <w:rPr>
          <w:lang w:val="kk-KZ"/>
        </w:rPr>
        <w:t xml:space="preserve">– </w:t>
      </w:r>
      <w:r w:rsidR="002D6E3D" w:rsidRPr="00B1263C">
        <w:rPr>
          <w:lang w:val="kk-KZ"/>
        </w:rPr>
        <w:t>[</w:t>
      </w:r>
      <w:r w:rsidR="008E25A1" w:rsidRPr="00B1263C">
        <w:rPr>
          <w:lang w:val="kk-KZ"/>
        </w:rPr>
        <w:t>133</w:t>
      </w:r>
      <w:r w:rsidR="002D6E3D" w:rsidRPr="00B1263C">
        <w:rPr>
          <w:lang w:val="kk-KZ"/>
        </w:rPr>
        <w:t>]</w:t>
      </w:r>
      <w:r w:rsidR="007A6432" w:rsidRPr="00B1263C">
        <w:rPr>
          <w:lang w:val="kk-KZ"/>
        </w:rPr>
        <w:t xml:space="preserve"> автор дереккөздер негізінде жасаған</w:t>
      </w:r>
    </w:p>
    <w:p w:rsidR="007A6432" w:rsidRPr="00050D61" w:rsidRDefault="007A6432" w:rsidP="00A4145A">
      <w:pPr>
        <w:ind w:firstLine="709"/>
        <w:jc w:val="both"/>
        <w:rPr>
          <w:sz w:val="28"/>
          <w:szCs w:val="28"/>
          <w:lang w:val="kk-KZ"/>
        </w:rPr>
      </w:pPr>
      <w:r w:rsidRPr="00050D61">
        <w:rPr>
          <w:sz w:val="28"/>
          <w:szCs w:val="28"/>
          <w:lang w:val="kk-KZ"/>
        </w:rPr>
        <w:t xml:space="preserve">Сурет </w:t>
      </w:r>
      <w:r w:rsidR="00F43F89" w:rsidRPr="00050D61">
        <w:rPr>
          <w:sz w:val="28"/>
          <w:szCs w:val="28"/>
          <w:lang w:val="kk-KZ"/>
        </w:rPr>
        <w:t>19</w:t>
      </w:r>
      <w:r w:rsidRPr="00050D61">
        <w:rPr>
          <w:sz w:val="28"/>
          <w:szCs w:val="28"/>
          <w:lang w:val="kk-KZ"/>
        </w:rPr>
        <w:t xml:space="preserve">– көрсеткендей: COVID–19 пандемиясы </w:t>
      </w:r>
      <w:r w:rsidR="005373FD" w:rsidRPr="00050D61">
        <w:rPr>
          <w:sz w:val="28"/>
          <w:szCs w:val="28"/>
          <w:lang w:val="kk-KZ"/>
        </w:rPr>
        <w:t xml:space="preserve">алдыңғы кезеңдердегі тұрақты өсуіне </w:t>
      </w:r>
      <w:r w:rsidR="00A4145A" w:rsidRPr="00050D61">
        <w:rPr>
          <w:sz w:val="28"/>
          <w:szCs w:val="28"/>
          <w:lang w:val="kk-KZ"/>
        </w:rPr>
        <w:t>қарамастан, соңғы</w:t>
      </w:r>
      <w:r w:rsidRPr="00050D61">
        <w:rPr>
          <w:sz w:val="28"/>
          <w:szCs w:val="28"/>
          <w:lang w:val="kk-KZ"/>
        </w:rPr>
        <w:t xml:space="preserve"> екі жылда туылған кезде халықтың өмір </w:t>
      </w:r>
      <w:r w:rsidR="005373FD" w:rsidRPr="00050D61">
        <w:rPr>
          <w:sz w:val="28"/>
          <w:szCs w:val="28"/>
          <w:lang w:val="kk-KZ"/>
        </w:rPr>
        <w:t xml:space="preserve">сүру </w:t>
      </w:r>
      <w:r w:rsidR="005373FD" w:rsidRPr="00050D61">
        <w:rPr>
          <w:sz w:val="28"/>
          <w:szCs w:val="28"/>
          <w:lang w:val="kk-KZ"/>
        </w:rPr>
        <w:lastRenderedPageBreak/>
        <w:t>ұзақтығына теріс әсер етті</w:t>
      </w:r>
      <w:r w:rsidRPr="00050D61">
        <w:rPr>
          <w:sz w:val="28"/>
          <w:szCs w:val="28"/>
          <w:lang w:val="kk-KZ"/>
        </w:rPr>
        <w:t>.</w:t>
      </w:r>
      <w:r w:rsidR="003220CA" w:rsidRPr="00050D61">
        <w:rPr>
          <w:sz w:val="28"/>
          <w:szCs w:val="28"/>
          <w:lang w:val="kk-KZ"/>
        </w:rPr>
        <w:t xml:space="preserve"> </w:t>
      </w:r>
      <w:r w:rsidRPr="00050D61">
        <w:rPr>
          <w:sz w:val="28"/>
          <w:szCs w:val="28"/>
          <w:lang w:val="kk-KZ"/>
        </w:rPr>
        <w:t>Сондай–ақ, қан айналымы жүйесі ауруларынан болатын өлім–жітім 20% – ға дерлік өсті, бұл ретте 2020 жылы бұл көрсеткішті өткен жылдармен салыстырғанда 7% – ға төмендетуге қол жеткізілді.</w:t>
      </w:r>
      <w:r w:rsidR="003220CA" w:rsidRPr="00050D61">
        <w:rPr>
          <w:sz w:val="28"/>
          <w:szCs w:val="28"/>
          <w:lang w:val="kk-KZ"/>
        </w:rPr>
        <w:t xml:space="preserve"> </w:t>
      </w:r>
      <w:r w:rsidRPr="00050D61">
        <w:rPr>
          <w:sz w:val="28"/>
          <w:szCs w:val="28"/>
          <w:lang w:val="kk-KZ"/>
        </w:rPr>
        <w:t>Алайда, ашық туберкулезбен сырқаттанушылық және туберкулезден өлім–жітім көрсеткіштері төмендеді, бұл қоғамдағы байланыстардың және жұқтыру қарқынының төмендеуімен түсіндіріл</w:t>
      </w:r>
      <w:r w:rsidR="00BA2959" w:rsidRPr="00050D61">
        <w:rPr>
          <w:sz w:val="28"/>
          <w:szCs w:val="28"/>
          <w:lang w:val="kk-KZ"/>
        </w:rPr>
        <w:t xml:space="preserve">еді. </w:t>
      </w:r>
      <w:r w:rsidRPr="00050D61">
        <w:rPr>
          <w:sz w:val="28"/>
          <w:szCs w:val="28"/>
          <w:lang w:val="kk-KZ"/>
        </w:rPr>
        <w:t>Сондай–ақ, осы себептерге байланысты жыныстық жолмен берілетін аурулармен сырқаттану шамамен 30% – ға және халықтың алкоголизм мен нашақорлықпен сырқаттануы 12% – ға төмендеді.</w:t>
      </w:r>
      <w:r w:rsidR="00804F0C" w:rsidRPr="00050D61">
        <w:rPr>
          <w:sz w:val="28"/>
          <w:szCs w:val="28"/>
          <w:lang w:val="kk-KZ"/>
        </w:rPr>
        <w:t xml:space="preserve"> </w:t>
      </w:r>
      <w:r w:rsidRPr="00050D61">
        <w:rPr>
          <w:sz w:val="28"/>
          <w:szCs w:val="28"/>
          <w:lang w:val="kk-KZ"/>
        </w:rPr>
        <w:t xml:space="preserve">Оның көмегімен шығындар көлемінің денсаулық сақтауды дамыту көрсеткіштеріне әсер ету күші мен бағытын анықтауға болады. </w:t>
      </w:r>
    </w:p>
    <w:p w:rsidR="007A6432" w:rsidRPr="00050D61" w:rsidRDefault="007A6432" w:rsidP="00A4145A">
      <w:pPr>
        <w:ind w:firstLine="709"/>
        <w:jc w:val="both"/>
        <w:rPr>
          <w:sz w:val="28"/>
          <w:szCs w:val="28"/>
          <w:lang w:val="kk-KZ"/>
        </w:rPr>
      </w:pPr>
      <w:r w:rsidRPr="00050D61">
        <w:rPr>
          <w:sz w:val="28"/>
          <w:szCs w:val="28"/>
          <w:lang w:val="kk-KZ"/>
        </w:rPr>
        <w:t>Кестеде осы коэффициенттерді есептеу нәтижелері көрсетілген, мұнда – корреляция коэффициенті, sum – шығындар сомасы, indic</w:t>
      </w:r>
      <w:r w:rsidR="00373381" w:rsidRPr="00050D61">
        <w:rPr>
          <w:sz w:val="28"/>
          <w:szCs w:val="28"/>
          <w:lang w:val="kk-KZ"/>
        </w:rPr>
        <w:t>ators – денсаулық көрсеткіштері [135].</w:t>
      </w:r>
      <w:r w:rsidR="003220CA" w:rsidRPr="00050D61">
        <w:rPr>
          <w:sz w:val="28"/>
          <w:szCs w:val="28"/>
          <w:lang w:val="kk-KZ"/>
        </w:rPr>
        <w:t xml:space="preserve"> </w:t>
      </w:r>
      <w:r w:rsidRPr="00050D61">
        <w:rPr>
          <w:sz w:val="28"/>
          <w:szCs w:val="28"/>
          <w:lang w:val="kk-KZ"/>
        </w:rPr>
        <w:t xml:space="preserve">Фактор мен нәтиже арасындағы байланысты бағалау үшін </w:t>
      </w:r>
      <w:r w:rsidR="002267C9" w:rsidRPr="00050D61">
        <w:rPr>
          <w:sz w:val="28"/>
          <w:szCs w:val="28"/>
          <w:lang w:val="kk-KZ"/>
        </w:rPr>
        <w:t>28</w:t>
      </w:r>
      <w:r w:rsidRPr="00050D61">
        <w:rPr>
          <w:sz w:val="28"/>
          <w:szCs w:val="28"/>
          <w:lang w:val="kk-KZ"/>
        </w:rPr>
        <w:t>–</w:t>
      </w:r>
      <w:r w:rsidR="00804F0C" w:rsidRPr="00050D61">
        <w:rPr>
          <w:sz w:val="28"/>
          <w:szCs w:val="28"/>
          <w:lang w:val="kk-KZ"/>
        </w:rPr>
        <w:t xml:space="preserve">ші </w:t>
      </w:r>
      <w:r w:rsidRPr="00050D61">
        <w:rPr>
          <w:sz w:val="28"/>
          <w:szCs w:val="28"/>
          <w:lang w:val="kk-KZ"/>
        </w:rPr>
        <w:t>кестеде көрсетілген сапалық және сандық шкала қолданылады.</w:t>
      </w:r>
    </w:p>
    <w:p w:rsidR="007A6432" w:rsidRPr="00B1263C" w:rsidRDefault="007A6432" w:rsidP="002E4DA3">
      <w:pPr>
        <w:tabs>
          <w:tab w:val="left" w:pos="567"/>
        </w:tabs>
        <w:ind w:firstLine="709"/>
        <w:jc w:val="both"/>
        <w:rPr>
          <w:sz w:val="28"/>
          <w:szCs w:val="28"/>
          <w:lang w:val="kk-KZ"/>
        </w:rPr>
      </w:pPr>
    </w:p>
    <w:p w:rsidR="007A6432" w:rsidRPr="00B1263C" w:rsidRDefault="007A6432" w:rsidP="007309D3">
      <w:pPr>
        <w:tabs>
          <w:tab w:val="left" w:pos="567"/>
        </w:tabs>
        <w:jc w:val="both"/>
        <w:rPr>
          <w:sz w:val="28"/>
          <w:szCs w:val="28"/>
        </w:rPr>
      </w:pPr>
      <w:r w:rsidRPr="00B1263C">
        <w:rPr>
          <w:sz w:val="28"/>
          <w:szCs w:val="28"/>
          <w:lang w:val="kk-KZ"/>
        </w:rPr>
        <w:t>К</w:t>
      </w:r>
      <w:r w:rsidRPr="00B1263C">
        <w:rPr>
          <w:sz w:val="28"/>
          <w:szCs w:val="28"/>
        </w:rPr>
        <w:t>есте</w:t>
      </w:r>
      <w:r w:rsidR="001B1B88" w:rsidRPr="00B1263C">
        <w:rPr>
          <w:sz w:val="28"/>
          <w:szCs w:val="28"/>
          <w:lang w:val="kk-KZ"/>
        </w:rPr>
        <w:t xml:space="preserve"> </w:t>
      </w:r>
      <w:r w:rsidR="002267C9" w:rsidRPr="00B1263C">
        <w:rPr>
          <w:sz w:val="28"/>
          <w:szCs w:val="28"/>
          <w:lang w:val="kk-KZ"/>
        </w:rPr>
        <w:t>28</w:t>
      </w:r>
      <w:r w:rsidRPr="00B1263C">
        <w:rPr>
          <w:sz w:val="28"/>
          <w:szCs w:val="28"/>
          <w:lang w:val="kk-KZ"/>
        </w:rPr>
        <w:t xml:space="preserve"> </w:t>
      </w:r>
      <w:r w:rsidRPr="00B1263C">
        <w:rPr>
          <w:sz w:val="28"/>
          <w:szCs w:val="28"/>
        </w:rPr>
        <w:t>–</w:t>
      </w:r>
      <w:r w:rsidRPr="00B1263C">
        <w:rPr>
          <w:sz w:val="28"/>
          <w:szCs w:val="28"/>
          <w:lang w:val="kk-KZ"/>
        </w:rPr>
        <w:t xml:space="preserve"> К</w:t>
      </w:r>
      <w:r w:rsidRPr="00B1263C">
        <w:rPr>
          <w:sz w:val="28"/>
          <w:szCs w:val="28"/>
        </w:rPr>
        <w:t>орреляция коэффициенті бойынша фактор мен нәтиже арасындағы өзара байланысты бағалау</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4244"/>
        <w:gridCol w:w="3870"/>
      </w:tblGrid>
      <w:tr w:rsidR="007A6432" w:rsidRPr="00B1263C" w:rsidTr="005027F7">
        <w:trPr>
          <w:trHeight w:val="655"/>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№р/с</w:t>
            </w:r>
          </w:p>
        </w:tc>
        <w:tc>
          <w:tcPr>
            <w:tcW w:w="4362" w:type="dxa"/>
            <w:shd w:val="clear" w:color="auto" w:fill="auto"/>
            <w:vAlign w:val="center"/>
            <w:hideMark/>
          </w:tcPr>
          <w:p w:rsidR="007A6432" w:rsidRPr="00B1263C" w:rsidRDefault="007A6432" w:rsidP="007309D3">
            <w:pPr>
              <w:tabs>
                <w:tab w:val="left" w:pos="567"/>
              </w:tabs>
              <w:jc w:val="both"/>
              <w:rPr>
                <w:sz w:val="28"/>
                <w:szCs w:val="28"/>
              </w:rPr>
            </w:pPr>
            <w:r w:rsidRPr="00B1263C">
              <w:rPr>
                <w:sz w:val="28"/>
                <w:szCs w:val="28"/>
              </w:rPr>
              <w:t>Фактор мен нәтиже арасындағы байланысты сапалы бағалау</w:t>
            </w:r>
          </w:p>
        </w:tc>
        <w:tc>
          <w:tcPr>
            <w:tcW w:w="3976" w:type="dxa"/>
            <w:shd w:val="clear" w:color="auto" w:fill="auto"/>
            <w:vAlign w:val="center"/>
            <w:hideMark/>
          </w:tcPr>
          <w:p w:rsidR="007A6432" w:rsidRPr="00B1263C" w:rsidRDefault="007A6432" w:rsidP="007309D3">
            <w:pPr>
              <w:tabs>
                <w:tab w:val="left" w:pos="567"/>
              </w:tabs>
              <w:jc w:val="both"/>
              <w:rPr>
                <w:sz w:val="28"/>
                <w:szCs w:val="28"/>
              </w:rPr>
            </w:pPr>
            <w:r w:rsidRPr="00B1263C">
              <w:rPr>
                <w:sz w:val="28"/>
                <w:szCs w:val="28"/>
              </w:rPr>
              <w:t>Фактор мен нәтиже арасындағы байланысты сандық бағалау</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1</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Күшті тікелей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0,70 &lt;= r &lt;= 1,00</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2</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Орташа тікелей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0,30 &lt;= r &lt;0,70</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3</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Әлсіз тікелей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0,30&lt;= r &lt;0,00</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4</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Күшті кері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–0,70 &lt;= r &lt;= –1,00</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5</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Орташа кері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–0,30 &lt;= r &lt;–0,70</w:t>
            </w:r>
          </w:p>
        </w:tc>
      </w:tr>
      <w:tr w:rsidR="007A6432" w:rsidRPr="00B1263C" w:rsidTr="005027F7">
        <w:trPr>
          <w:trHeight w:val="290"/>
          <w:jc w:val="center"/>
        </w:trPr>
        <w:tc>
          <w:tcPr>
            <w:tcW w:w="1311"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6</w:t>
            </w:r>
          </w:p>
        </w:tc>
        <w:tc>
          <w:tcPr>
            <w:tcW w:w="4362" w:type="dxa"/>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Әлсіз кері байланыс</w:t>
            </w:r>
          </w:p>
        </w:tc>
        <w:tc>
          <w:tcPr>
            <w:tcW w:w="3976" w:type="dxa"/>
            <w:shd w:val="clear" w:color="auto" w:fill="auto"/>
            <w:vAlign w:val="center"/>
            <w:hideMark/>
          </w:tcPr>
          <w:p w:rsidR="007A6432" w:rsidRPr="00B1263C" w:rsidRDefault="007A6432" w:rsidP="002E4DA3">
            <w:pPr>
              <w:tabs>
                <w:tab w:val="left" w:pos="567"/>
              </w:tabs>
              <w:ind w:firstLine="709"/>
              <w:jc w:val="both"/>
              <w:rPr>
                <w:sz w:val="28"/>
                <w:szCs w:val="28"/>
              </w:rPr>
            </w:pPr>
            <w:r w:rsidRPr="00B1263C">
              <w:rPr>
                <w:sz w:val="28"/>
                <w:szCs w:val="28"/>
              </w:rPr>
              <w:t>–0,30&lt;= r &lt;0,00</w:t>
            </w:r>
          </w:p>
        </w:tc>
      </w:tr>
      <w:tr w:rsidR="007A6432" w:rsidRPr="00B1263C" w:rsidTr="005027F7">
        <w:trPr>
          <w:trHeight w:val="290"/>
          <w:jc w:val="center"/>
        </w:trPr>
        <w:tc>
          <w:tcPr>
            <w:tcW w:w="9649" w:type="dxa"/>
            <w:gridSpan w:val="3"/>
            <w:shd w:val="clear" w:color="auto" w:fill="auto"/>
            <w:vAlign w:val="center"/>
            <w:hideMark/>
          </w:tcPr>
          <w:p w:rsidR="007A6432" w:rsidRPr="00B1263C" w:rsidRDefault="00900B9F" w:rsidP="007309D3">
            <w:pPr>
              <w:tabs>
                <w:tab w:val="left" w:pos="567"/>
              </w:tabs>
              <w:jc w:val="both"/>
              <w:rPr>
                <w:sz w:val="28"/>
                <w:szCs w:val="28"/>
              </w:rPr>
            </w:pPr>
            <w:r w:rsidRPr="00B1263C">
              <w:rPr>
                <w:sz w:val="28"/>
                <w:szCs w:val="28"/>
              </w:rPr>
              <w:t xml:space="preserve">Ескерту: </w:t>
            </w:r>
            <w:r w:rsidR="007A6432" w:rsidRPr="00B1263C">
              <w:rPr>
                <w:sz w:val="28"/>
                <w:szCs w:val="28"/>
              </w:rPr>
              <w:t xml:space="preserve">автор </w:t>
            </w:r>
            <w:r w:rsidR="005851D4" w:rsidRPr="00B1263C">
              <w:rPr>
                <w:sz w:val="28"/>
                <w:szCs w:val="28"/>
              </w:rPr>
              <w:t>[</w:t>
            </w:r>
            <w:r w:rsidR="008E25A1" w:rsidRPr="00B1263C">
              <w:rPr>
                <w:sz w:val="28"/>
                <w:szCs w:val="28"/>
                <w:lang w:val="kk-KZ"/>
              </w:rPr>
              <w:t>132</w:t>
            </w:r>
            <w:r w:rsidR="005851D4" w:rsidRPr="00B1263C">
              <w:rPr>
                <w:sz w:val="28"/>
                <w:szCs w:val="28"/>
              </w:rPr>
              <w:t xml:space="preserve">] </w:t>
            </w:r>
            <w:r w:rsidR="007A6432" w:rsidRPr="00B1263C">
              <w:rPr>
                <w:sz w:val="28"/>
                <w:szCs w:val="28"/>
              </w:rPr>
              <w:t xml:space="preserve">дереккөздер негізінде жасаған </w:t>
            </w:r>
          </w:p>
        </w:tc>
      </w:tr>
    </w:tbl>
    <w:p w:rsidR="007A6432" w:rsidRPr="00B1263C" w:rsidRDefault="007A6432" w:rsidP="002E4DA3">
      <w:pPr>
        <w:tabs>
          <w:tab w:val="left" w:pos="567"/>
        </w:tabs>
        <w:ind w:firstLine="709"/>
        <w:jc w:val="both"/>
        <w:rPr>
          <w:sz w:val="28"/>
          <w:szCs w:val="28"/>
        </w:rPr>
      </w:pPr>
    </w:p>
    <w:p w:rsidR="007A6432" w:rsidRPr="00B1263C" w:rsidRDefault="007A6432" w:rsidP="002E4DA3">
      <w:pPr>
        <w:tabs>
          <w:tab w:val="left" w:pos="567"/>
        </w:tabs>
        <w:ind w:firstLine="709"/>
        <w:jc w:val="both"/>
        <w:rPr>
          <w:sz w:val="28"/>
          <w:szCs w:val="28"/>
          <w:lang w:val="kk-KZ"/>
        </w:rPr>
      </w:pPr>
      <w:r w:rsidRPr="00B1263C">
        <w:rPr>
          <w:sz w:val="28"/>
          <w:szCs w:val="28"/>
        </w:rPr>
        <w:t xml:space="preserve">Талдау денсаулық сақтауға жұмсалатын шығыстар өлім–жітімнің жалпы коэффициенті мен халықтың қатерлі ісіктермен сырқаттанушылығынан басқа, іс жүзінде барлық көрсеткіштерге қатты әсер ететінін көрсетеді. Орташа байланыс қан айналымы жүйесінің ауруларынан болатын шығындар мен өлім арасында байқалады, бұл осы көрсеткішті төмендету </w:t>
      </w:r>
      <w:r w:rsidR="00804F0C" w:rsidRPr="00B1263C">
        <w:rPr>
          <w:sz w:val="28"/>
          <w:szCs w:val="28"/>
          <w:lang w:val="kk-KZ"/>
        </w:rPr>
        <w:t xml:space="preserve">мемлекеттің әсер ету </w:t>
      </w:r>
      <w:r w:rsidRPr="00B1263C">
        <w:rPr>
          <w:sz w:val="28"/>
          <w:szCs w:val="28"/>
        </w:rPr>
        <w:t xml:space="preserve">құралдарын кеңейту керек деген қорытынды жасауға </w:t>
      </w:r>
      <w:r w:rsidR="00BA2959" w:rsidRPr="00B1263C">
        <w:rPr>
          <w:sz w:val="28"/>
          <w:szCs w:val="28"/>
          <w:lang w:val="kk-KZ"/>
        </w:rPr>
        <w:t>болады.</w:t>
      </w:r>
    </w:p>
    <w:p w:rsidR="007A6432" w:rsidRPr="00B1263C" w:rsidRDefault="007A6432" w:rsidP="002E4DA3">
      <w:pPr>
        <w:widowControl w:val="0"/>
        <w:tabs>
          <w:tab w:val="left" w:pos="567"/>
        </w:tabs>
        <w:ind w:firstLine="709"/>
        <w:jc w:val="both"/>
        <w:rPr>
          <w:iCs/>
          <w:sz w:val="28"/>
          <w:szCs w:val="28"/>
          <w:lang w:val="kk-KZ"/>
        </w:rPr>
      </w:pPr>
      <w:r w:rsidRPr="00B1263C">
        <w:rPr>
          <w:iCs/>
          <w:sz w:val="28"/>
          <w:szCs w:val="28"/>
          <w:lang w:val="kk-KZ"/>
        </w:rPr>
        <w:t>Денсаулық сақтауға жұмсалатын шығындардың экономикалық тиімділігін (4</w:t>
      </w:r>
      <w:r w:rsidR="001B1B88" w:rsidRPr="00B1263C">
        <w:rPr>
          <w:iCs/>
          <w:sz w:val="28"/>
          <w:szCs w:val="28"/>
          <w:lang w:val="kk-KZ"/>
        </w:rPr>
        <w:t>4</w:t>
      </w:r>
      <w:r w:rsidRPr="00B1263C">
        <w:rPr>
          <w:iCs/>
          <w:sz w:val="28"/>
          <w:szCs w:val="28"/>
          <w:lang w:val="kk-KZ"/>
        </w:rPr>
        <w:t>) формула бойынша сырқаттанушылықты төмендетуге салынған қаражаттың әсерін бағалау арқылы есептеуге болады:</w:t>
      </w:r>
    </w:p>
    <w:p w:rsidR="007A6432" w:rsidRPr="00B1263C" w:rsidRDefault="007A6432" w:rsidP="002E4DA3">
      <w:pPr>
        <w:widowControl w:val="0"/>
        <w:tabs>
          <w:tab w:val="left" w:pos="567"/>
        </w:tabs>
        <w:ind w:firstLine="709"/>
        <w:jc w:val="both"/>
        <w:rPr>
          <w:iCs/>
          <w:sz w:val="28"/>
          <w:szCs w:val="28"/>
          <w:lang w:val="kk-KZ"/>
        </w:rPr>
      </w:pPr>
    </w:p>
    <w:p w:rsidR="007A6432" w:rsidRPr="00B1263C" w:rsidRDefault="007309D3" w:rsidP="007309D3">
      <w:pPr>
        <w:tabs>
          <w:tab w:val="left" w:pos="567"/>
          <w:tab w:val="left" w:pos="709"/>
        </w:tabs>
        <w:ind w:firstLine="709"/>
        <w:jc w:val="center"/>
        <w:rPr>
          <w:sz w:val="28"/>
          <w:szCs w:val="28"/>
          <w:lang w:val="kk-KZ"/>
        </w:rPr>
      </w:pPr>
      <w:r w:rsidRPr="00B1263C">
        <w:rPr>
          <w:position w:val="-32"/>
          <w:sz w:val="28"/>
          <w:szCs w:val="28"/>
        </w:rPr>
        <w:object w:dxaOrig="5060" w:dyaOrig="760">
          <v:shape id="_x0000_i1090" type="#_x0000_t75" style="width:282.75pt;height:35.25pt" o:ole="">
            <v:imagedata r:id="rId186" o:title=""/>
          </v:shape>
          <o:OLEObject Type="Embed" ProgID="Equation.3" ShapeID="_x0000_i1090" DrawAspect="Content" ObjectID="_1746434838" r:id="rId187"/>
        </w:object>
      </w:r>
      <w:r w:rsidR="001B1B88" w:rsidRPr="00B1263C">
        <w:rPr>
          <w:sz w:val="28"/>
          <w:szCs w:val="28"/>
          <w:lang w:val="kk-KZ"/>
        </w:rPr>
        <w:t xml:space="preserve">                          (44</w:t>
      </w:r>
      <w:r w:rsidR="007A6432" w:rsidRPr="00B1263C">
        <w:rPr>
          <w:sz w:val="28"/>
          <w:szCs w:val="28"/>
          <w:lang w:val="kk-KZ"/>
        </w:rPr>
        <w:t>)</w:t>
      </w:r>
    </w:p>
    <w:p w:rsidR="007A6432" w:rsidRPr="00B1263C" w:rsidRDefault="007A6432" w:rsidP="002E4DA3">
      <w:pPr>
        <w:tabs>
          <w:tab w:val="left" w:pos="567"/>
          <w:tab w:val="left" w:pos="709"/>
        </w:tabs>
        <w:ind w:firstLine="709"/>
        <w:jc w:val="both"/>
        <w:rPr>
          <w:iCs/>
          <w:sz w:val="28"/>
          <w:szCs w:val="28"/>
          <w:lang w:val="kk-KZ"/>
        </w:rPr>
      </w:pPr>
    </w:p>
    <w:p w:rsidR="00A4145A" w:rsidRDefault="00A4145A" w:rsidP="002E4DA3">
      <w:pPr>
        <w:tabs>
          <w:tab w:val="left" w:pos="567"/>
          <w:tab w:val="left" w:pos="709"/>
        </w:tabs>
        <w:ind w:firstLine="709"/>
        <w:jc w:val="both"/>
        <w:rPr>
          <w:iCs/>
          <w:sz w:val="28"/>
          <w:szCs w:val="28"/>
          <w:lang w:val="kk-KZ"/>
        </w:rPr>
      </w:pPr>
    </w:p>
    <w:p w:rsidR="00A4145A" w:rsidRDefault="00A4145A" w:rsidP="002E4DA3">
      <w:pPr>
        <w:tabs>
          <w:tab w:val="left" w:pos="567"/>
          <w:tab w:val="left" w:pos="709"/>
        </w:tabs>
        <w:ind w:firstLine="709"/>
        <w:jc w:val="both"/>
        <w:rPr>
          <w:iCs/>
          <w:sz w:val="28"/>
          <w:szCs w:val="28"/>
          <w:lang w:val="kk-KZ"/>
        </w:rPr>
      </w:pPr>
    </w:p>
    <w:p w:rsidR="00804F0C" w:rsidRPr="00B1263C" w:rsidRDefault="00A625B0" w:rsidP="002E4DA3">
      <w:pPr>
        <w:tabs>
          <w:tab w:val="left" w:pos="567"/>
          <w:tab w:val="left" w:pos="709"/>
        </w:tabs>
        <w:ind w:firstLine="709"/>
        <w:jc w:val="both"/>
        <w:rPr>
          <w:iCs/>
          <w:sz w:val="28"/>
          <w:szCs w:val="28"/>
          <w:lang w:val="kk-KZ"/>
        </w:rPr>
      </w:pPr>
      <w:r w:rsidRPr="00B1263C">
        <w:rPr>
          <w:iCs/>
          <w:sz w:val="28"/>
          <w:szCs w:val="28"/>
          <w:lang w:val="kk-KZ"/>
        </w:rPr>
        <w:lastRenderedPageBreak/>
        <w:t>Мұндағы:</w:t>
      </w:r>
    </w:p>
    <w:p w:rsidR="007A6432" w:rsidRPr="00B1263C" w:rsidRDefault="007A6432" w:rsidP="002E4DA3">
      <w:pPr>
        <w:tabs>
          <w:tab w:val="left" w:pos="567"/>
          <w:tab w:val="left" w:pos="709"/>
        </w:tabs>
        <w:ind w:firstLine="709"/>
        <w:jc w:val="both"/>
        <w:rPr>
          <w:iCs/>
          <w:sz w:val="28"/>
          <w:szCs w:val="28"/>
          <w:lang w:val="kk-KZ"/>
        </w:rPr>
      </w:pPr>
      <w:r w:rsidRPr="00B1263C">
        <w:rPr>
          <w:iCs/>
          <w:sz w:val="28"/>
          <w:szCs w:val="28"/>
        </w:rPr>
        <w:t>Δ</w:t>
      </w:r>
      <w:r w:rsidRPr="00B1263C">
        <w:rPr>
          <w:iCs/>
          <w:sz w:val="28"/>
          <w:szCs w:val="28"/>
          <w:lang w:val="kk-KZ"/>
        </w:rPr>
        <w:t xml:space="preserve"> ––инфляция мен теңгенің валюта бағамының өзгеруін ескере отырып, сырқаттанушылық деңгейінің және денсаулық сақтауға жұмсалатын шығындардың өзгеруі (тиісті кезеңге % – бен).</w:t>
      </w:r>
    </w:p>
    <w:p w:rsidR="00804F0C" w:rsidRPr="00B1263C" w:rsidRDefault="00804F0C" w:rsidP="002E4DA3">
      <w:pPr>
        <w:tabs>
          <w:tab w:val="left" w:pos="567"/>
        </w:tabs>
        <w:ind w:firstLine="709"/>
        <w:jc w:val="both"/>
        <w:rPr>
          <w:sz w:val="28"/>
          <w:szCs w:val="28"/>
          <w:lang w:val="kk-KZ"/>
        </w:rPr>
      </w:pPr>
    </w:p>
    <w:p w:rsidR="007A6432" w:rsidRPr="00B1263C" w:rsidRDefault="007A6432" w:rsidP="002E4DA3">
      <w:pPr>
        <w:tabs>
          <w:tab w:val="left" w:pos="567"/>
        </w:tabs>
        <w:ind w:firstLine="709"/>
        <w:jc w:val="both"/>
        <w:rPr>
          <w:sz w:val="28"/>
          <w:szCs w:val="28"/>
          <w:lang w:val="kk-KZ"/>
        </w:rPr>
      </w:pPr>
      <w:r w:rsidRPr="00B1263C">
        <w:rPr>
          <w:sz w:val="28"/>
          <w:szCs w:val="28"/>
          <w:lang w:val="kk-KZ"/>
        </w:rPr>
        <w:t>Экономикалық тиімділік туралы шешім</w:t>
      </w:r>
      <w:r w:rsidR="00804F0C" w:rsidRPr="00B1263C">
        <w:rPr>
          <w:sz w:val="28"/>
          <w:szCs w:val="28"/>
          <w:lang w:val="kk-KZ"/>
        </w:rPr>
        <w:t>,</w:t>
      </w:r>
      <w:r w:rsidRPr="00B1263C">
        <w:rPr>
          <w:sz w:val="28"/>
          <w:szCs w:val="28"/>
          <w:lang w:val="kk-KZ"/>
        </w:rPr>
        <w:t xml:space="preserve"> қаржы қаражатын пайдалану тиімділігінің алынған эмпирикалық көрсеткіштерін </w:t>
      </w:r>
      <w:r w:rsidR="00804F0C" w:rsidRPr="00B1263C">
        <w:rPr>
          <w:sz w:val="28"/>
          <w:szCs w:val="28"/>
          <w:lang w:val="kk-KZ"/>
        </w:rPr>
        <w:t>талдау</w:t>
      </w:r>
      <w:r w:rsidRPr="00B1263C">
        <w:rPr>
          <w:sz w:val="28"/>
          <w:szCs w:val="28"/>
          <w:lang w:val="kk-KZ"/>
        </w:rPr>
        <w:t xml:space="preserve"> негізінде қабылданады:</w:t>
      </w:r>
    </w:p>
    <w:p w:rsidR="007A6432" w:rsidRPr="00B1263C" w:rsidRDefault="007A6432" w:rsidP="002E4062">
      <w:pPr>
        <w:pStyle w:val="a5"/>
        <w:widowControl/>
        <w:numPr>
          <w:ilvl w:val="0"/>
          <w:numId w:val="26"/>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709"/>
        <w:contextualSpacing/>
        <w:jc w:val="both"/>
        <w:rPr>
          <w:sz w:val="28"/>
          <w:szCs w:val="28"/>
          <w:lang w:val="kk-KZ"/>
        </w:rPr>
      </w:pPr>
      <w:r w:rsidRPr="00B1263C">
        <w:rPr>
          <w:sz w:val="28"/>
          <w:szCs w:val="28"/>
          <w:lang w:val="kk-KZ"/>
        </w:rPr>
        <w:t>Эф&gt;1 – қаржы құралдарын тиімді пайдалану;</w:t>
      </w:r>
    </w:p>
    <w:p w:rsidR="007A6432" w:rsidRPr="00B1263C" w:rsidRDefault="007A6432" w:rsidP="002E4062">
      <w:pPr>
        <w:pStyle w:val="a5"/>
        <w:widowControl/>
        <w:numPr>
          <w:ilvl w:val="0"/>
          <w:numId w:val="26"/>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709"/>
        <w:contextualSpacing/>
        <w:jc w:val="both"/>
        <w:rPr>
          <w:sz w:val="28"/>
          <w:szCs w:val="28"/>
          <w:lang w:val="kk-KZ"/>
        </w:rPr>
      </w:pPr>
      <w:r w:rsidRPr="00B1263C">
        <w:rPr>
          <w:sz w:val="28"/>
          <w:szCs w:val="28"/>
          <w:lang w:val="kk-KZ"/>
        </w:rPr>
        <w:t>Эф=1 – қары құралдарын пайдалану ешқандай нәтиже бермеді;</w:t>
      </w:r>
    </w:p>
    <w:p w:rsidR="007A6432" w:rsidRPr="00B1263C" w:rsidRDefault="007A6432" w:rsidP="002E4062">
      <w:pPr>
        <w:pStyle w:val="a5"/>
        <w:widowControl/>
        <w:numPr>
          <w:ilvl w:val="0"/>
          <w:numId w:val="26"/>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709"/>
        <w:contextualSpacing/>
        <w:jc w:val="both"/>
        <w:rPr>
          <w:sz w:val="28"/>
          <w:szCs w:val="28"/>
          <w:lang w:val="kk-KZ"/>
        </w:rPr>
      </w:pPr>
      <w:r w:rsidRPr="00B1263C">
        <w:rPr>
          <w:sz w:val="28"/>
          <w:szCs w:val="28"/>
          <w:lang w:val="kk-KZ"/>
        </w:rPr>
        <w:t>Эф&lt;1 – қаржы құралдарын пайдалану тиімсіз.</w:t>
      </w:r>
    </w:p>
    <w:p w:rsidR="007A6432" w:rsidRPr="00B1263C" w:rsidRDefault="007A6432" w:rsidP="002E4DA3">
      <w:pPr>
        <w:tabs>
          <w:tab w:val="left" w:pos="567"/>
        </w:tabs>
        <w:ind w:firstLine="709"/>
        <w:jc w:val="both"/>
        <w:rPr>
          <w:sz w:val="28"/>
          <w:szCs w:val="28"/>
          <w:lang w:val="kk-KZ"/>
        </w:rPr>
      </w:pPr>
      <w:r w:rsidRPr="00B1263C">
        <w:rPr>
          <w:sz w:val="28"/>
          <w:szCs w:val="28"/>
          <w:lang w:val="kk-KZ"/>
        </w:rPr>
        <w:t>Сырқаттанушылық деңгейі алғаш рет белгіленген диагнозы бар науқастар санының тұрақты халықтың орташа жылдық санына қатынасымен айқындалады.</w:t>
      </w:r>
    </w:p>
    <w:p w:rsidR="007A6432" w:rsidRPr="00B1263C" w:rsidRDefault="007A6432" w:rsidP="002E4DA3">
      <w:pPr>
        <w:tabs>
          <w:tab w:val="left" w:pos="567"/>
        </w:tabs>
        <w:ind w:firstLine="709"/>
        <w:jc w:val="both"/>
        <w:rPr>
          <w:sz w:val="28"/>
          <w:szCs w:val="28"/>
          <w:lang w:val="kk-KZ"/>
        </w:rPr>
      </w:pPr>
      <w:r w:rsidRPr="00B1263C">
        <w:rPr>
          <w:sz w:val="28"/>
          <w:szCs w:val="28"/>
          <w:lang w:val="kk-KZ"/>
        </w:rPr>
        <w:t xml:space="preserve">Төмендегі </w:t>
      </w:r>
      <w:r w:rsidR="002267C9" w:rsidRPr="00B1263C">
        <w:rPr>
          <w:sz w:val="28"/>
          <w:szCs w:val="28"/>
          <w:lang w:val="kk-KZ"/>
        </w:rPr>
        <w:t>29-шы</w:t>
      </w:r>
      <w:r w:rsidR="00AA38C4" w:rsidRPr="00B1263C">
        <w:rPr>
          <w:sz w:val="28"/>
          <w:szCs w:val="28"/>
          <w:lang w:val="kk-KZ"/>
        </w:rPr>
        <w:t xml:space="preserve"> кестеде 2012</w:t>
      </w:r>
      <w:r w:rsidR="008D1255" w:rsidRPr="00B1263C">
        <w:rPr>
          <w:sz w:val="28"/>
          <w:szCs w:val="28"/>
          <w:lang w:val="kk-KZ"/>
        </w:rPr>
        <w:t>–2021</w:t>
      </w:r>
      <w:r w:rsidRPr="00B1263C">
        <w:rPr>
          <w:sz w:val="28"/>
          <w:szCs w:val="28"/>
          <w:lang w:val="kk-KZ"/>
        </w:rPr>
        <w:t xml:space="preserve"> жылдардағы денсаулық сақтауға арналған шығындардың экономикалық тиімділігін бағалау нәтижелері берілген.</w:t>
      </w:r>
    </w:p>
    <w:p w:rsidR="007A6432" w:rsidRPr="00B1263C" w:rsidRDefault="007A6432" w:rsidP="002E4DA3">
      <w:pPr>
        <w:tabs>
          <w:tab w:val="left" w:pos="567"/>
        </w:tabs>
        <w:ind w:firstLine="709"/>
        <w:jc w:val="both"/>
        <w:rPr>
          <w:sz w:val="28"/>
          <w:szCs w:val="28"/>
          <w:lang w:val="kk-KZ"/>
        </w:rPr>
      </w:pPr>
    </w:p>
    <w:p w:rsidR="007A6432" w:rsidRPr="00B1263C" w:rsidRDefault="007A6432" w:rsidP="007309D3">
      <w:pPr>
        <w:tabs>
          <w:tab w:val="left" w:pos="567"/>
        </w:tabs>
        <w:jc w:val="both"/>
        <w:rPr>
          <w:sz w:val="28"/>
          <w:szCs w:val="28"/>
          <w:lang w:val="kk-KZ"/>
        </w:rPr>
      </w:pPr>
      <w:r w:rsidRPr="00B1263C">
        <w:rPr>
          <w:sz w:val="28"/>
          <w:szCs w:val="28"/>
          <w:lang w:val="kk-KZ"/>
        </w:rPr>
        <w:t xml:space="preserve">Кесте </w:t>
      </w:r>
      <w:r w:rsidR="002267C9" w:rsidRPr="00B1263C">
        <w:rPr>
          <w:sz w:val="28"/>
          <w:szCs w:val="28"/>
          <w:lang w:val="kk-KZ"/>
        </w:rPr>
        <w:t>29</w:t>
      </w:r>
      <w:r w:rsidRPr="00B1263C">
        <w:rPr>
          <w:sz w:val="28"/>
          <w:szCs w:val="28"/>
          <w:lang w:val="kk-KZ"/>
        </w:rPr>
        <w:t xml:space="preserve"> – Қаз</w:t>
      </w:r>
      <w:r w:rsidR="00AA38C4" w:rsidRPr="00B1263C">
        <w:rPr>
          <w:sz w:val="28"/>
          <w:szCs w:val="28"/>
          <w:lang w:val="kk-KZ"/>
        </w:rPr>
        <w:t>ақстан Республикасының 2012</w:t>
      </w:r>
      <w:r w:rsidR="003C5292" w:rsidRPr="00B1263C">
        <w:rPr>
          <w:sz w:val="28"/>
          <w:szCs w:val="28"/>
          <w:lang w:val="kk-KZ"/>
        </w:rPr>
        <w:t>–2021</w:t>
      </w:r>
      <w:r w:rsidRPr="00B1263C">
        <w:rPr>
          <w:sz w:val="28"/>
          <w:szCs w:val="28"/>
          <w:lang w:val="kk-KZ"/>
        </w:rPr>
        <w:t xml:space="preserve"> жылдардағы денсаулық сақтау шығындарының экономикалық тиімділігін бағалау</w:t>
      </w:r>
      <w:r w:rsidR="00BE78A5" w:rsidRPr="00B1263C">
        <w:rPr>
          <w:sz w:val="28"/>
          <w:szCs w:val="28"/>
          <w:lang w:val="kk-KZ"/>
        </w:rPr>
        <w:t xml:space="preserve"> </w:t>
      </w:r>
    </w:p>
    <w:tbl>
      <w:tblPr>
        <w:tblW w:w="9517" w:type="dxa"/>
        <w:jc w:val="center"/>
        <w:tblLayout w:type="fixed"/>
        <w:tblLook w:val="04A0" w:firstRow="1" w:lastRow="0" w:firstColumn="1" w:lastColumn="0" w:noHBand="0" w:noVBand="1"/>
      </w:tblPr>
      <w:tblGrid>
        <w:gridCol w:w="1696"/>
        <w:gridCol w:w="709"/>
        <w:gridCol w:w="709"/>
        <w:gridCol w:w="709"/>
        <w:gridCol w:w="850"/>
        <w:gridCol w:w="851"/>
        <w:gridCol w:w="850"/>
        <w:gridCol w:w="851"/>
        <w:gridCol w:w="708"/>
        <w:gridCol w:w="851"/>
        <w:gridCol w:w="733"/>
      </w:tblGrid>
      <w:tr w:rsidR="00AA38C4" w:rsidRPr="00B1263C" w:rsidTr="00AA38C4">
        <w:trPr>
          <w:cantSplit/>
          <w:trHeight w:val="667"/>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6D3A83" w:rsidRPr="00B1263C" w:rsidRDefault="00AA38C4" w:rsidP="007309D3">
            <w:pPr>
              <w:jc w:val="both"/>
              <w:rPr>
                <w:sz w:val="28"/>
                <w:szCs w:val="28"/>
              </w:rPr>
            </w:pPr>
            <w:r w:rsidRPr="00B1263C">
              <w:rPr>
                <w:sz w:val="28"/>
                <w:szCs w:val="28"/>
              </w:rPr>
              <w:t>Көрсеткіш</w:t>
            </w:r>
          </w:p>
          <w:p w:rsidR="00AA38C4" w:rsidRPr="00B1263C" w:rsidRDefault="00AA38C4" w:rsidP="007309D3">
            <w:pPr>
              <w:jc w:val="both"/>
              <w:rPr>
                <w:sz w:val="28"/>
                <w:szCs w:val="28"/>
              </w:rPr>
            </w:pPr>
            <w:r w:rsidRPr="00B1263C">
              <w:rPr>
                <w:sz w:val="28"/>
                <w:szCs w:val="28"/>
              </w:rPr>
              <w:t>тер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20</w:t>
            </w:r>
          </w:p>
        </w:tc>
        <w:tc>
          <w:tcPr>
            <w:tcW w:w="733" w:type="dxa"/>
            <w:tcBorders>
              <w:top w:val="single" w:sz="4" w:space="0" w:color="auto"/>
              <w:left w:val="nil"/>
              <w:bottom w:val="single" w:sz="4" w:space="0" w:color="auto"/>
              <w:right w:val="single" w:sz="4" w:space="0" w:color="auto"/>
            </w:tcBorders>
          </w:tcPr>
          <w:p w:rsidR="00AA38C4" w:rsidRPr="00B1263C" w:rsidRDefault="00AA38C4" w:rsidP="007309D3">
            <w:pPr>
              <w:jc w:val="both"/>
              <w:rPr>
                <w:sz w:val="28"/>
                <w:szCs w:val="28"/>
              </w:rPr>
            </w:pPr>
            <w:r w:rsidRPr="00B1263C">
              <w:rPr>
                <w:sz w:val="28"/>
                <w:szCs w:val="28"/>
              </w:rPr>
              <w:t>20</w:t>
            </w:r>
          </w:p>
          <w:p w:rsidR="00AA38C4" w:rsidRPr="00B1263C" w:rsidRDefault="00AA38C4" w:rsidP="007309D3">
            <w:pPr>
              <w:jc w:val="both"/>
              <w:rPr>
                <w:sz w:val="28"/>
                <w:szCs w:val="28"/>
              </w:rPr>
            </w:pPr>
            <w:r w:rsidRPr="00B1263C">
              <w:rPr>
                <w:sz w:val="28"/>
                <w:szCs w:val="28"/>
              </w:rPr>
              <w:t>21</w:t>
            </w:r>
          </w:p>
        </w:tc>
      </w:tr>
      <w:tr w:rsidR="00AA38C4" w:rsidRPr="00B1263C" w:rsidTr="006B0C7F">
        <w:trPr>
          <w:cantSplit/>
          <w:trHeight w:val="1258"/>
          <w:jc w:val="center"/>
        </w:trPr>
        <w:tc>
          <w:tcPr>
            <w:tcW w:w="1696" w:type="dxa"/>
            <w:tcBorders>
              <w:top w:val="nil"/>
              <w:left w:val="single" w:sz="4" w:space="0" w:color="auto"/>
              <w:bottom w:val="single" w:sz="4" w:space="0" w:color="auto"/>
              <w:right w:val="single" w:sz="4" w:space="0" w:color="auto"/>
            </w:tcBorders>
            <w:shd w:val="clear" w:color="auto" w:fill="auto"/>
          </w:tcPr>
          <w:p w:rsidR="00AA38C4" w:rsidRPr="00B1263C" w:rsidRDefault="00AA38C4" w:rsidP="006D3A83">
            <w:pPr>
              <w:jc w:val="both"/>
              <w:rPr>
                <w:sz w:val="28"/>
                <w:szCs w:val="28"/>
              </w:rPr>
            </w:pPr>
            <w:r w:rsidRPr="00B1263C">
              <w:rPr>
                <w:sz w:val="28"/>
                <w:szCs w:val="28"/>
              </w:rPr>
              <w:t>Д</w:t>
            </w:r>
            <w:r w:rsidR="006D3A83" w:rsidRPr="00B1263C">
              <w:rPr>
                <w:sz w:val="28"/>
                <w:szCs w:val="28"/>
                <w:lang w:val="kk-KZ"/>
              </w:rPr>
              <w:t>енсаулық сақтау</w:t>
            </w:r>
            <w:r w:rsidRPr="00B1263C">
              <w:rPr>
                <w:sz w:val="28"/>
                <w:szCs w:val="28"/>
                <w:lang w:val="kk-KZ"/>
              </w:rPr>
              <w:t xml:space="preserve"> </w:t>
            </w:r>
            <w:r w:rsidRPr="00B1263C">
              <w:rPr>
                <w:sz w:val="28"/>
                <w:szCs w:val="28"/>
              </w:rPr>
              <w:t>мемлекеттік бюджеттің шығыстары, млрд. теңге</w:t>
            </w:r>
          </w:p>
        </w:tc>
        <w:tc>
          <w:tcPr>
            <w:tcW w:w="709"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404,10</w:t>
            </w:r>
          </w:p>
        </w:tc>
        <w:tc>
          <w:tcPr>
            <w:tcW w:w="709"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420,46</w:t>
            </w:r>
          </w:p>
        </w:tc>
        <w:tc>
          <w:tcPr>
            <w:tcW w:w="709"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645,34</w:t>
            </w:r>
          </w:p>
        </w:tc>
        <w:tc>
          <w:tcPr>
            <w:tcW w:w="850"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674,49</w:t>
            </w:r>
          </w:p>
        </w:tc>
        <w:tc>
          <w:tcPr>
            <w:tcW w:w="851"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688,62</w:t>
            </w:r>
          </w:p>
        </w:tc>
        <w:tc>
          <w:tcPr>
            <w:tcW w:w="850"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790,26</w:t>
            </w:r>
          </w:p>
        </w:tc>
        <w:tc>
          <w:tcPr>
            <w:tcW w:w="851"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733,36</w:t>
            </w:r>
          </w:p>
        </w:tc>
        <w:tc>
          <w:tcPr>
            <w:tcW w:w="708"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773,96</w:t>
            </w:r>
          </w:p>
        </w:tc>
        <w:tc>
          <w:tcPr>
            <w:tcW w:w="851" w:type="dxa"/>
            <w:tcBorders>
              <w:top w:val="nil"/>
              <w:left w:val="nil"/>
              <w:bottom w:val="single" w:sz="4" w:space="0" w:color="auto"/>
              <w:right w:val="single" w:sz="4" w:space="0" w:color="auto"/>
            </w:tcBorders>
            <w:shd w:val="clear" w:color="auto" w:fill="auto"/>
            <w:noWrap/>
            <w:vAlign w:val="center"/>
          </w:tcPr>
          <w:p w:rsidR="00AA38C4" w:rsidRPr="00B1263C" w:rsidRDefault="00AA38C4" w:rsidP="006B0C7F">
            <w:pPr>
              <w:rPr>
                <w:sz w:val="28"/>
                <w:szCs w:val="28"/>
              </w:rPr>
            </w:pPr>
            <w:r w:rsidRPr="00B1263C">
              <w:rPr>
                <w:sz w:val="28"/>
                <w:szCs w:val="28"/>
              </w:rPr>
              <w:t>1 203,00</w:t>
            </w:r>
          </w:p>
        </w:tc>
        <w:tc>
          <w:tcPr>
            <w:tcW w:w="733" w:type="dxa"/>
            <w:tcBorders>
              <w:top w:val="nil"/>
              <w:left w:val="nil"/>
              <w:bottom w:val="single" w:sz="4" w:space="0" w:color="auto"/>
              <w:right w:val="single" w:sz="4" w:space="0" w:color="auto"/>
            </w:tcBorders>
            <w:vAlign w:val="center"/>
          </w:tcPr>
          <w:p w:rsidR="00AA38C4" w:rsidRPr="00B1263C" w:rsidRDefault="00AA38C4" w:rsidP="006B0C7F">
            <w:pPr>
              <w:jc w:val="center"/>
              <w:rPr>
                <w:sz w:val="28"/>
                <w:szCs w:val="28"/>
              </w:rPr>
            </w:pPr>
            <w:r w:rsidRPr="00B1263C">
              <w:rPr>
                <w:sz w:val="28"/>
                <w:szCs w:val="28"/>
              </w:rPr>
              <w:t>1 284,0</w:t>
            </w:r>
          </w:p>
        </w:tc>
      </w:tr>
      <w:tr w:rsidR="00AA38C4" w:rsidRPr="00B1263C" w:rsidTr="006B0C7F">
        <w:trPr>
          <w:cantSplit/>
          <w:trHeight w:val="1134"/>
          <w:jc w:val="center"/>
        </w:trPr>
        <w:tc>
          <w:tcPr>
            <w:tcW w:w="1696" w:type="dxa"/>
            <w:tcBorders>
              <w:top w:val="nil"/>
              <w:left w:val="single" w:sz="4" w:space="0" w:color="auto"/>
              <w:bottom w:val="single" w:sz="4" w:space="0" w:color="auto"/>
              <w:right w:val="single" w:sz="4" w:space="0" w:color="auto"/>
            </w:tcBorders>
            <w:shd w:val="clear" w:color="auto" w:fill="auto"/>
          </w:tcPr>
          <w:p w:rsidR="00AA38C4" w:rsidRPr="00B1263C" w:rsidRDefault="00AA38C4" w:rsidP="006D3A83">
            <w:pPr>
              <w:jc w:val="both"/>
              <w:rPr>
                <w:sz w:val="28"/>
                <w:szCs w:val="28"/>
              </w:rPr>
            </w:pPr>
            <w:r w:rsidRPr="00B1263C">
              <w:rPr>
                <w:sz w:val="28"/>
                <w:szCs w:val="28"/>
              </w:rPr>
              <w:t>Д</w:t>
            </w:r>
            <w:r w:rsidR="006D3A83" w:rsidRPr="00B1263C">
              <w:rPr>
                <w:sz w:val="28"/>
                <w:szCs w:val="28"/>
                <w:lang w:val="kk-KZ"/>
              </w:rPr>
              <w:t>енсаулық сақтау</w:t>
            </w:r>
            <w:r w:rsidRPr="00B1263C">
              <w:rPr>
                <w:sz w:val="28"/>
                <w:szCs w:val="28"/>
                <w:lang w:val="kk-KZ"/>
              </w:rPr>
              <w:t xml:space="preserve"> </w:t>
            </w:r>
            <w:r w:rsidRPr="00B1263C">
              <w:rPr>
                <w:sz w:val="28"/>
                <w:szCs w:val="28"/>
              </w:rPr>
              <w:t xml:space="preserve">шығындарын өзгерту, % </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0,06</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0,04</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0,53</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0,05</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0,02</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0,15</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-0,07</w:t>
            </w:r>
          </w:p>
        </w:tc>
        <w:tc>
          <w:tcPr>
            <w:tcW w:w="708"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0,06</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0,55</w:t>
            </w:r>
          </w:p>
        </w:tc>
        <w:tc>
          <w:tcPr>
            <w:tcW w:w="733" w:type="dxa"/>
            <w:tcBorders>
              <w:top w:val="nil"/>
              <w:left w:val="nil"/>
              <w:bottom w:val="single" w:sz="4" w:space="0" w:color="auto"/>
              <w:right w:val="single" w:sz="4" w:space="0" w:color="auto"/>
            </w:tcBorders>
            <w:vAlign w:val="bottom"/>
          </w:tcPr>
          <w:p w:rsidR="00AA38C4" w:rsidRPr="00B1263C" w:rsidRDefault="00AA38C4" w:rsidP="006B0C7F">
            <w:pPr>
              <w:rPr>
                <w:sz w:val="28"/>
                <w:szCs w:val="28"/>
              </w:rPr>
            </w:pPr>
            <w:r w:rsidRPr="00B1263C">
              <w:rPr>
                <w:sz w:val="28"/>
                <w:szCs w:val="28"/>
              </w:rPr>
              <w:t>2,9</w:t>
            </w:r>
          </w:p>
        </w:tc>
      </w:tr>
      <w:tr w:rsidR="00AA38C4" w:rsidRPr="00B1263C" w:rsidTr="006B0C7F">
        <w:trPr>
          <w:cantSplit/>
          <w:trHeight w:val="1134"/>
          <w:jc w:val="center"/>
        </w:trPr>
        <w:tc>
          <w:tcPr>
            <w:tcW w:w="1696" w:type="dxa"/>
            <w:tcBorders>
              <w:top w:val="nil"/>
              <w:left w:val="single" w:sz="4" w:space="0" w:color="auto"/>
              <w:bottom w:val="single" w:sz="4" w:space="0" w:color="auto"/>
              <w:right w:val="single" w:sz="4" w:space="0" w:color="auto"/>
            </w:tcBorders>
            <w:shd w:val="clear" w:color="auto" w:fill="auto"/>
          </w:tcPr>
          <w:p w:rsidR="00AA38C4" w:rsidRPr="00B1263C" w:rsidRDefault="00AA38C4" w:rsidP="00340952">
            <w:pPr>
              <w:jc w:val="both"/>
              <w:rPr>
                <w:sz w:val="28"/>
                <w:szCs w:val="28"/>
              </w:rPr>
            </w:pPr>
            <w:r w:rsidRPr="00B1263C">
              <w:rPr>
                <w:sz w:val="28"/>
                <w:szCs w:val="28"/>
              </w:rPr>
              <w:t xml:space="preserve">Алғаш рет </w:t>
            </w:r>
            <w:r w:rsidR="006D3A83" w:rsidRPr="00B1263C">
              <w:rPr>
                <w:sz w:val="28"/>
                <w:szCs w:val="28"/>
                <w:lang w:val="kk-KZ"/>
              </w:rPr>
              <w:t xml:space="preserve">сырқатпен </w:t>
            </w:r>
            <w:r w:rsidRPr="00B1263C">
              <w:rPr>
                <w:sz w:val="28"/>
                <w:szCs w:val="28"/>
              </w:rPr>
              <w:t>диагноз қойылған науқастар</w:t>
            </w:r>
            <w:r w:rsidRPr="00B1263C">
              <w:rPr>
                <w:sz w:val="28"/>
                <w:szCs w:val="28"/>
                <w:lang w:val="kk-KZ"/>
              </w:rPr>
              <w:t>,</w:t>
            </w:r>
            <w:r w:rsidRPr="00B1263C">
              <w:rPr>
                <w:sz w:val="28"/>
                <w:szCs w:val="28"/>
              </w:rPr>
              <w:t xml:space="preserve"> мың адам</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9263,6</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9 91,3</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8 995,8</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9 195,0</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10 102,3</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10 443,2</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10 449,7</w:t>
            </w:r>
          </w:p>
        </w:tc>
        <w:tc>
          <w:tcPr>
            <w:tcW w:w="708"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10 148,0</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10 083,0</w:t>
            </w:r>
          </w:p>
        </w:tc>
        <w:tc>
          <w:tcPr>
            <w:tcW w:w="733" w:type="dxa"/>
            <w:tcBorders>
              <w:top w:val="nil"/>
              <w:left w:val="nil"/>
              <w:bottom w:val="single" w:sz="4" w:space="0" w:color="auto"/>
              <w:right w:val="single" w:sz="4" w:space="0" w:color="auto"/>
            </w:tcBorders>
            <w:vAlign w:val="bottom"/>
          </w:tcPr>
          <w:p w:rsidR="00AA38C4" w:rsidRPr="00B1263C" w:rsidRDefault="00AA38C4" w:rsidP="006B0C7F">
            <w:pPr>
              <w:jc w:val="center"/>
              <w:rPr>
                <w:sz w:val="28"/>
                <w:szCs w:val="28"/>
              </w:rPr>
            </w:pPr>
            <w:r w:rsidRPr="00B1263C">
              <w:rPr>
                <w:sz w:val="28"/>
                <w:szCs w:val="28"/>
              </w:rPr>
              <w:t>22690</w:t>
            </w:r>
          </w:p>
        </w:tc>
      </w:tr>
      <w:tr w:rsidR="00AA38C4" w:rsidRPr="00B1263C" w:rsidTr="006B0C7F">
        <w:trPr>
          <w:cantSplit/>
          <w:trHeight w:val="1134"/>
          <w:jc w:val="center"/>
        </w:trPr>
        <w:tc>
          <w:tcPr>
            <w:tcW w:w="1696" w:type="dxa"/>
            <w:tcBorders>
              <w:top w:val="nil"/>
              <w:left w:val="single" w:sz="4" w:space="0" w:color="auto"/>
              <w:bottom w:val="single" w:sz="4" w:space="0" w:color="auto"/>
              <w:right w:val="single" w:sz="4" w:space="0" w:color="auto"/>
            </w:tcBorders>
            <w:shd w:val="clear" w:color="auto" w:fill="auto"/>
          </w:tcPr>
          <w:p w:rsidR="00AA38C4" w:rsidRPr="00B1263C" w:rsidRDefault="00AA38C4" w:rsidP="00340952">
            <w:pPr>
              <w:jc w:val="both"/>
              <w:rPr>
                <w:sz w:val="28"/>
                <w:szCs w:val="28"/>
              </w:rPr>
            </w:pPr>
            <w:r w:rsidRPr="00B1263C">
              <w:rPr>
                <w:sz w:val="28"/>
                <w:szCs w:val="28"/>
              </w:rPr>
              <w:t>Халық саны</w:t>
            </w:r>
            <w:r w:rsidRPr="00B1263C">
              <w:rPr>
                <w:sz w:val="28"/>
                <w:szCs w:val="28"/>
                <w:lang w:val="kk-KZ"/>
              </w:rPr>
              <w:t>,</w:t>
            </w:r>
            <w:r w:rsidRPr="00B1263C">
              <w:rPr>
                <w:sz w:val="28"/>
                <w:szCs w:val="28"/>
              </w:rPr>
              <w:t xml:space="preserve"> мың адам</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16 909,8</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17 160,8</w:t>
            </w:r>
          </w:p>
        </w:tc>
        <w:tc>
          <w:tcPr>
            <w:tcW w:w="709"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17 417,7</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17 67</w:t>
            </w:r>
          </w:p>
          <w:p w:rsidR="00AA38C4" w:rsidRPr="00B1263C" w:rsidRDefault="00AA38C4" w:rsidP="006B0C7F">
            <w:pPr>
              <w:jc w:val="center"/>
              <w:rPr>
                <w:sz w:val="28"/>
                <w:szCs w:val="28"/>
              </w:rPr>
            </w:pPr>
            <w:r w:rsidRPr="00B1263C">
              <w:rPr>
                <w:sz w:val="28"/>
                <w:szCs w:val="28"/>
              </w:rPr>
              <w:t>0,6</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17 918,2</w:t>
            </w:r>
          </w:p>
        </w:tc>
        <w:tc>
          <w:tcPr>
            <w:tcW w:w="850"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18 157,3</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18 395,6</w:t>
            </w:r>
          </w:p>
        </w:tc>
        <w:tc>
          <w:tcPr>
            <w:tcW w:w="708"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18 631,8</w:t>
            </w:r>
          </w:p>
        </w:tc>
        <w:tc>
          <w:tcPr>
            <w:tcW w:w="851" w:type="dxa"/>
            <w:tcBorders>
              <w:top w:val="nil"/>
              <w:left w:val="nil"/>
              <w:bottom w:val="single" w:sz="4" w:space="0" w:color="auto"/>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18 879,6</w:t>
            </w:r>
          </w:p>
        </w:tc>
        <w:tc>
          <w:tcPr>
            <w:tcW w:w="733" w:type="dxa"/>
            <w:tcBorders>
              <w:top w:val="nil"/>
              <w:left w:val="nil"/>
              <w:bottom w:val="single" w:sz="4" w:space="0" w:color="auto"/>
              <w:right w:val="single" w:sz="4" w:space="0" w:color="auto"/>
            </w:tcBorders>
            <w:vAlign w:val="bottom"/>
          </w:tcPr>
          <w:p w:rsidR="00AA38C4" w:rsidRPr="00B1263C" w:rsidRDefault="00AA38C4" w:rsidP="006B0C7F">
            <w:pPr>
              <w:jc w:val="center"/>
              <w:rPr>
                <w:sz w:val="28"/>
                <w:szCs w:val="28"/>
              </w:rPr>
            </w:pPr>
            <w:r w:rsidRPr="00B1263C">
              <w:rPr>
                <w:sz w:val="28"/>
                <w:szCs w:val="28"/>
              </w:rPr>
              <w:t>19 186,00</w:t>
            </w:r>
          </w:p>
        </w:tc>
      </w:tr>
      <w:tr w:rsidR="00AA38C4" w:rsidRPr="00B1263C" w:rsidTr="006B0C7F">
        <w:trPr>
          <w:cantSplit/>
          <w:trHeight w:val="1134"/>
          <w:jc w:val="center"/>
        </w:trPr>
        <w:tc>
          <w:tcPr>
            <w:tcW w:w="1696" w:type="dxa"/>
            <w:tcBorders>
              <w:top w:val="nil"/>
              <w:left w:val="single" w:sz="4" w:space="0" w:color="auto"/>
              <w:right w:val="single" w:sz="4" w:space="0" w:color="auto"/>
            </w:tcBorders>
            <w:shd w:val="clear" w:color="auto" w:fill="auto"/>
          </w:tcPr>
          <w:p w:rsidR="00AA38C4" w:rsidRPr="00B1263C" w:rsidRDefault="00AA38C4" w:rsidP="007309D3">
            <w:pPr>
              <w:jc w:val="both"/>
              <w:rPr>
                <w:sz w:val="28"/>
                <w:szCs w:val="28"/>
              </w:rPr>
            </w:pPr>
            <w:r w:rsidRPr="00B1263C">
              <w:rPr>
                <w:sz w:val="28"/>
                <w:szCs w:val="28"/>
              </w:rPr>
              <w:t>Халықтың сырқаттану деңгейі</w:t>
            </w:r>
          </w:p>
        </w:tc>
        <w:tc>
          <w:tcPr>
            <w:tcW w:w="709"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0,55</w:t>
            </w:r>
          </w:p>
        </w:tc>
        <w:tc>
          <w:tcPr>
            <w:tcW w:w="709"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0,54</w:t>
            </w:r>
          </w:p>
        </w:tc>
        <w:tc>
          <w:tcPr>
            <w:tcW w:w="709"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0,52</w:t>
            </w:r>
          </w:p>
        </w:tc>
        <w:tc>
          <w:tcPr>
            <w:tcW w:w="850"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0,52</w:t>
            </w:r>
          </w:p>
        </w:tc>
        <w:tc>
          <w:tcPr>
            <w:tcW w:w="851"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0,56</w:t>
            </w:r>
          </w:p>
        </w:tc>
        <w:tc>
          <w:tcPr>
            <w:tcW w:w="850"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0,58</w:t>
            </w:r>
          </w:p>
        </w:tc>
        <w:tc>
          <w:tcPr>
            <w:tcW w:w="851"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0,57</w:t>
            </w:r>
          </w:p>
        </w:tc>
        <w:tc>
          <w:tcPr>
            <w:tcW w:w="708"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0,54</w:t>
            </w:r>
          </w:p>
        </w:tc>
        <w:tc>
          <w:tcPr>
            <w:tcW w:w="851" w:type="dxa"/>
            <w:tcBorders>
              <w:top w:val="nil"/>
              <w:left w:val="nil"/>
              <w:right w:val="single" w:sz="4" w:space="0" w:color="auto"/>
            </w:tcBorders>
            <w:shd w:val="clear" w:color="auto" w:fill="auto"/>
            <w:vAlign w:val="center"/>
          </w:tcPr>
          <w:p w:rsidR="00AA38C4" w:rsidRPr="00B1263C" w:rsidRDefault="00AA38C4" w:rsidP="006B0C7F">
            <w:pPr>
              <w:jc w:val="center"/>
              <w:rPr>
                <w:sz w:val="28"/>
                <w:szCs w:val="28"/>
              </w:rPr>
            </w:pPr>
            <w:r w:rsidRPr="00B1263C">
              <w:rPr>
                <w:sz w:val="28"/>
                <w:szCs w:val="28"/>
              </w:rPr>
              <w:t>0,53</w:t>
            </w:r>
          </w:p>
        </w:tc>
        <w:tc>
          <w:tcPr>
            <w:tcW w:w="733" w:type="dxa"/>
            <w:tcBorders>
              <w:top w:val="nil"/>
              <w:left w:val="nil"/>
              <w:right w:val="single" w:sz="4" w:space="0" w:color="auto"/>
            </w:tcBorders>
            <w:vAlign w:val="bottom"/>
          </w:tcPr>
          <w:p w:rsidR="00AA38C4" w:rsidRPr="00B1263C" w:rsidRDefault="00AA38C4" w:rsidP="006B0C7F">
            <w:pPr>
              <w:jc w:val="center"/>
              <w:rPr>
                <w:sz w:val="28"/>
                <w:szCs w:val="28"/>
              </w:rPr>
            </w:pPr>
            <w:r w:rsidRPr="00B1263C">
              <w:rPr>
                <w:sz w:val="28"/>
                <w:szCs w:val="28"/>
              </w:rPr>
              <w:t>1,18</w:t>
            </w:r>
          </w:p>
        </w:tc>
      </w:tr>
      <w:tr w:rsidR="006D3A83" w:rsidRPr="00B1263C" w:rsidTr="00C43A94">
        <w:trPr>
          <w:cantSplit/>
          <w:trHeight w:val="428"/>
          <w:jc w:val="center"/>
        </w:trPr>
        <w:tc>
          <w:tcPr>
            <w:tcW w:w="9517" w:type="dxa"/>
            <w:gridSpan w:val="11"/>
            <w:shd w:val="clear" w:color="auto" w:fill="auto"/>
          </w:tcPr>
          <w:p w:rsidR="006D3A83" w:rsidRPr="00B1263C" w:rsidRDefault="006D3A83" w:rsidP="00C43A94">
            <w:pPr>
              <w:ind w:right="113"/>
              <w:rPr>
                <w:sz w:val="28"/>
                <w:szCs w:val="28"/>
                <w:lang w:val="kk-KZ"/>
              </w:rPr>
            </w:pPr>
            <w:r w:rsidRPr="00B1263C">
              <w:rPr>
                <w:sz w:val="28"/>
                <w:szCs w:val="28"/>
                <w:lang w:val="kk-KZ"/>
              </w:rPr>
              <w:lastRenderedPageBreak/>
              <w:t xml:space="preserve">кесте </w:t>
            </w:r>
            <w:r w:rsidR="002267C9" w:rsidRPr="00B1263C">
              <w:rPr>
                <w:sz w:val="28"/>
                <w:szCs w:val="28"/>
                <w:lang w:val="kk-KZ"/>
              </w:rPr>
              <w:t>29</w:t>
            </w:r>
            <w:r w:rsidRPr="00B1263C">
              <w:rPr>
                <w:sz w:val="28"/>
                <w:szCs w:val="28"/>
                <w:lang w:val="kk-KZ"/>
              </w:rPr>
              <w:t xml:space="preserve"> – жалғасы</w:t>
            </w:r>
          </w:p>
        </w:tc>
      </w:tr>
      <w:tr w:rsidR="00AA38C4" w:rsidRPr="00B1263C" w:rsidTr="006B0C7F">
        <w:trPr>
          <w:cantSplit/>
          <w:trHeight w:val="1134"/>
          <w:jc w:val="center"/>
        </w:trPr>
        <w:tc>
          <w:tcPr>
            <w:tcW w:w="1696" w:type="dxa"/>
            <w:tcBorders>
              <w:left w:val="single" w:sz="4" w:space="0" w:color="auto"/>
              <w:bottom w:val="single" w:sz="4" w:space="0" w:color="auto"/>
              <w:right w:val="single" w:sz="4" w:space="0" w:color="auto"/>
            </w:tcBorders>
            <w:shd w:val="clear" w:color="auto" w:fill="auto"/>
          </w:tcPr>
          <w:p w:rsidR="00AA38C4" w:rsidRPr="00B1263C" w:rsidRDefault="00AA38C4" w:rsidP="00340952">
            <w:pPr>
              <w:jc w:val="both"/>
              <w:rPr>
                <w:sz w:val="28"/>
                <w:szCs w:val="28"/>
              </w:rPr>
            </w:pPr>
            <w:r w:rsidRPr="00B1263C">
              <w:rPr>
                <w:sz w:val="28"/>
                <w:szCs w:val="28"/>
              </w:rPr>
              <w:t>Сырқаттанудеңгейінің өзгеруі (% - бен)</w:t>
            </w:r>
          </w:p>
        </w:tc>
        <w:tc>
          <w:tcPr>
            <w:tcW w:w="709"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-0,02</w:t>
            </w:r>
          </w:p>
        </w:tc>
        <w:tc>
          <w:tcPr>
            <w:tcW w:w="709"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-0,02</w:t>
            </w:r>
          </w:p>
        </w:tc>
        <w:tc>
          <w:tcPr>
            <w:tcW w:w="709"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-0,04</w:t>
            </w:r>
          </w:p>
        </w:tc>
        <w:tc>
          <w:tcPr>
            <w:tcW w:w="850"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0,01</w:t>
            </w:r>
          </w:p>
        </w:tc>
        <w:tc>
          <w:tcPr>
            <w:tcW w:w="851"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0,08</w:t>
            </w:r>
          </w:p>
        </w:tc>
        <w:tc>
          <w:tcPr>
            <w:tcW w:w="850"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0,02</w:t>
            </w:r>
          </w:p>
        </w:tc>
        <w:tc>
          <w:tcPr>
            <w:tcW w:w="851"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-0,01</w:t>
            </w:r>
          </w:p>
        </w:tc>
        <w:tc>
          <w:tcPr>
            <w:tcW w:w="708" w:type="dxa"/>
            <w:tcBorders>
              <w:left w:val="nil"/>
              <w:bottom w:val="single" w:sz="4" w:space="0" w:color="auto"/>
              <w:right w:val="single" w:sz="4" w:space="0" w:color="auto"/>
            </w:tcBorders>
            <w:shd w:val="clear" w:color="auto" w:fill="auto"/>
            <w:noWrap/>
            <w:vAlign w:val="center"/>
          </w:tcPr>
          <w:p w:rsidR="00AA38C4" w:rsidRPr="00B1263C" w:rsidRDefault="00AA38C4" w:rsidP="006B0C7F">
            <w:pPr>
              <w:rPr>
                <w:sz w:val="28"/>
                <w:szCs w:val="28"/>
              </w:rPr>
            </w:pPr>
          </w:p>
          <w:p w:rsidR="00AA38C4" w:rsidRPr="00B1263C" w:rsidRDefault="006D3A83" w:rsidP="006B0C7F">
            <w:pPr>
              <w:jc w:val="center"/>
              <w:rPr>
                <w:sz w:val="28"/>
                <w:szCs w:val="28"/>
              </w:rPr>
            </w:pPr>
            <w:r w:rsidRPr="00B1263C">
              <w:rPr>
                <w:sz w:val="28"/>
                <w:szCs w:val="28"/>
              </w:rPr>
              <w:t>-0,02</w:t>
            </w:r>
          </w:p>
          <w:p w:rsidR="00AA38C4" w:rsidRPr="00B1263C" w:rsidRDefault="00AA38C4" w:rsidP="006B0C7F">
            <w:pPr>
              <w:jc w:val="center"/>
              <w:rPr>
                <w:sz w:val="28"/>
                <w:szCs w:val="28"/>
              </w:rPr>
            </w:pPr>
            <w:r w:rsidRPr="00B1263C">
              <w:rPr>
                <w:sz w:val="28"/>
                <w:szCs w:val="28"/>
              </w:rPr>
              <w:t>-0,04</w:t>
            </w:r>
          </w:p>
        </w:tc>
        <w:tc>
          <w:tcPr>
            <w:tcW w:w="851" w:type="dxa"/>
            <w:tcBorders>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-0,02</w:t>
            </w:r>
          </w:p>
        </w:tc>
        <w:tc>
          <w:tcPr>
            <w:tcW w:w="733" w:type="dxa"/>
            <w:tcBorders>
              <w:left w:val="nil"/>
              <w:bottom w:val="single" w:sz="4" w:space="0" w:color="auto"/>
              <w:right w:val="single" w:sz="4" w:space="0" w:color="auto"/>
            </w:tcBorders>
            <w:vAlign w:val="bottom"/>
          </w:tcPr>
          <w:p w:rsidR="00AA38C4" w:rsidRPr="00B1263C" w:rsidRDefault="00AA38C4" w:rsidP="006B0C7F">
            <w:pPr>
              <w:jc w:val="center"/>
              <w:rPr>
                <w:sz w:val="28"/>
                <w:szCs w:val="28"/>
              </w:rPr>
            </w:pPr>
            <w:r w:rsidRPr="00B1263C">
              <w:rPr>
                <w:sz w:val="28"/>
                <w:szCs w:val="28"/>
              </w:rPr>
              <w:t>1,22</w:t>
            </w:r>
          </w:p>
        </w:tc>
      </w:tr>
      <w:tr w:rsidR="00AA38C4" w:rsidRPr="00B1263C" w:rsidTr="006B0C7F">
        <w:trPr>
          <w:cantSplit/>
          <w:trHeight w:val="113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AA38C4" w:rsidRPr="00B1263C" w:rsidRDefault="00AA38C4" w:rsidP="00340952">
            <w:pPr>
              <w:jc w:val="both"/>
              <w:rPr>
                <w:sz w:val="28"/>
                <w:szCs w:val="28"/>
              </w:rPr>
            </w:pPr>
            <w:r w:rsidRPr="00B1263C">
              <w:rPr>
                <w:sz w:val="28"/>
                <w:szCs w:val="28"/>
              </w:rPr>
              <w:t>Д</w:t>
            </w:r>
            <w:r w:rsidRPr="00B1263C">
              <w:rPr>
                <w:sz w:val="28"/>
                <w:szCs w:val="28"/>
                <w:lang w:val="kk-KZ"/>
              </w:rPr>
              <w:t>С</w:t>
            </w:r>
            <w:r w:rsidRPr="00B1263C">
              <w:rPr>
                <w:sz w:val="28"/>
                <w:szCs w:val="28"/>
              </w:rPr>
              <w:t xml:space="preserve"> </w:t>
            </w:r>
            <w:r w:rsidRPr="00B1263C">
              <w:rPr>
                <w:sz w:val="28"/>
                <w:szCs w:val="28"/>
                <w:lang w:val="kk-KZ"/>
              </w:rPr>
              <w:t>шығындарының</w:t>
            </w:r>
            <w:r w:rsidRPr="00B1263C">
              <w:rPr>
                <w:sz w:val="28"/>
                <w:szCs w:val="28"/>
              </w:rPr>
              <w:t xml:space="preserve"> тиімділігі</w:t>
            </w:r>
            <w:r w:rsidRPr="00B1263C">
              <w:rPr>
                <w:sz w:val="28"/>
                <w:szCs w:val="28"/>
                <w:lang w:val="kk-KZ"/>
              </w:rPr>
              <w:t>,</w:t>
            </w:r>
            <w:r w:rsidRPr="00B1263C">
              <w:rPr>
                <w:sz w:val="28"/>
                <w:szCs w:val="28"/>
              </w:rPr>
              <w:t xml:space="preserve"> %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-3,00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-1,81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p>
          <w:p w:rsidR="00AA38C4" w:rsidRPr="00B1263C" w:rsidRDefault="00AA38C4" w:rsidP="006B0C7F">
            <w:pPr>
              <w:jc w:val="center"/>
              <w:rPr>
                <w:sz w:val="28"/>
                <w:szCs w:val="28"/>
              </w:rPr>
            </w:pPr>
            <w:r w:rsidRPr="00B1263C">
              <w:rPr>
                <w:sz w:val="28"/>
                <w:szCs w:val="28"/>
              </w:rPr>
              <w:t>-14,98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6,01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0,25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7,33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5,84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-1,34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A38C4" w:rsidRPr="00B1263C" w:rsidRDefault="00AA38C4" w:rsidP="006B0C7F">
            <w:pPr>
              <w:jc w:val="center"/>
              <w:rPr>
                <w:sz w:val="28"/>
                <w:szCs w:val="28"/>
              </w:rPr>
            </w:pPr>
            <w:r w:rsidRPr="00B1263C">
              <w:rPr>
                <w:sz w:val="28"/>
                <w:szCs w:val="28"/>
              </w:rPr>
              <w:t>-28,51</w:t>
            </w:r>
          </w:p>
        </w:tc>
        <w:tc>
          <w:tcPr>
            <w:tcW w:w="733" w:type="dxa"/>
            <w:tcBorders>
              <w:top w:val="single" w:sz="4" w:space="0" w:color="auto"/>
              <w:left w:val="nil"/>
              <w:bottom w:val="single" w:sz="4" w:space="0" w:color="auto"/>
              <w:right w:val="single" w:sz="4" w:space="0" w:color="auto"/>
            </w:tcBorders>
            <w:vAlign w:val="bottom"/>
          </w:tcPr>
          <w:p w:rsidR="00AA38C4" w:rsidRPr="00B1263C" w:rsidRDefault="00AA38C4" w:rsidP="006B0C7F">
            <w:pPr>
              <w:jc w:val="center"/>
              <w:rPr>
                <w:sz w:val="28"/>
                <w:szCs w:val="28"/>
              </w:rPr>
            </w:pPr>
            <w:r w:rsidRPr="00B1263C">
              <w:rPr>
                <w:sz w:val="28"/>
                <w:szCs w:val="28"/>
              </w:rPr>
              <w:t>23,77</w:t>
            </w:r>
          </w:p>
        </w:tc>
      </w:tr>
      <w:tr w:rsidR="00AA38C4" w:rsidRPr="00B1263C" w:rsidTr="006B0C7F">
        <w:trPr>
          <w:cantSplit/>
          <w:trHeight w:val="1134"/>
          <w:jc w:val="center"/>
        </w:trPr>
        <w:tc>
          <w:tcPr>
            <w:tcW w:w="1696" w:type="dxa"/>
            <w:tcBorders>
              <w:top w:val="nil"/>
              <w:left w:val="single" w:sz="4" w:space="0" w:color="auto"/>
              <w:bottom w:val="single" w:sz="4" w:space="0" w:color="auto"/>
              <w:right w:val="single" w:sz="4" w:space="0" w:color="auto"/>
            </w:tcBorders>
            <w:shd w:val="clear" w:color="auto" w:fill="auto"/>
          </w:tcPr>
          <w:p w:rsidR="00AA38C4" w:rsidRPr="00B1263C" w:rsidRDefault="00AA38C4" w:rsidP="00340952">
            <w:pPr>
              <w:jc w:val="both"/>
              <w:rPr>
                <w:sz w:val="28"/>
                <w:szCs w:val="28"/>
              </w:rPr>
            </w:pPr>
            <w:r w:rsidRPr="00B1263C">
              <w:rPr>
                <w:sz w:val="28"/>
                <w:szCs w:val="28"/>
                <w:lang w:val="kk-KZ"/>
              </w:rPr>
              <w:t>А</w:t>
            </w:r>
            <w:r w:rsidRPr="00B1263C">
              <w:rPr>
                <w:sz w:val="28"/>
                <w:szCs w:val="28"/>
              </w:rPr>
              <w:t>лғаш</w:t>
            </w:r>
            <w:r w:rsidRPr="00B1263C">
              <w:rPr>
                <w:sz w:val="28"/>
                <w:szCs w:val="28"/>
                <w:lang w:val="kk-KZ"/>
              </w:rPr>
              <w:t>қы</w:t>
            </w:r>
            <w:r w:rsidRPr="00B1263C">
              <w:rPr>
                <w:sz w:val="28"/>
                <w:szCs w:val="28"/>
              </w:rPr>
              <w:t xml:space="preserve">  диагноз</w:t>
            </w:r>
            <w:r w:rsidRPr="00B1263C">
              <w:rPr>
                <w:sz w:val="28"/>
                <w:szCs w:val="28"/>
                <w:lang w:val="kk-KZ"/>
              </w:rPr>
              <w:t>ға</w:t>
            </w:r>
            <w:r w:rsidRPr="00B1263C">
              <w:rPr>
                <w:sz w:val="28"/>
                <w:szCs w:val="28"/>
              </w:rPr>
              <w:t xml:space="preserve"> бюджет шығындары,млн.тг. /адам </w:t>
            </w:r>
          </w:p>
        </w:tc>
        <w:tc>
          <w:tcPr>
            <w:tcW w:w="709"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0,044</w:t>
            </w:r>
          </w:p>
        </w:tc>
        <w:tc>
          <w:tcPr>
            <w:tcW w:w="709"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0,046</w:t>
            </w:r>
          </w:p>
        </w:tc>
        <w:tc>
          <w:tcPr>
            <w:tcW w:w="709"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0,072</w:t>
            </w:r>
          </w:p>
        </w:tc>
        <w:tc>
          <w:tcPr>
            <w:tcW w:w="850"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0,073</w:t>
            </w:r>
          </w:p>
        </w:tc>
        <w:tc>
          <w:tcPr>
            <w:tcW w:w="851"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0,068</w:t>
            </w:r>
          </w:p>
        </w:tc>
        <w:tc>
          <w:tcPr>
            <w:tcW w:w="850"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0,076</w:t>
            </w:r>
          </w:p>
        </w:tc>
        <w:tc>
          <w:tcPr>
            <w:tcW w:w="851"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0,070</w:t>
            </w:r>
          </w:p>
        </w:tc>
        <w:tc>
          <w:tcPr>
            <w:tcW w:w="708"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0,076</w:t>
            </w:r>
          </w:p>
        </w:tc>
        <w:tc>
          <w:tcPr>
            <w:tcW w:w="851" w:type="dxa"/>
            <w:tcBorders>
              <w:top w:val="nil"/>
              <w:left w:val="nil"/>
              <w:bottom w:val="single" w:sz="4" w:space="0" w:color="auto"/>
              <w:right w:val="single" w:sz="4" w:space="0" w:color="auto"/>
            </w:tcBorders>
            <w:shd w:val="clear" w:color="auto" w:fill="auto"/>
            <w:noWrap/>
            <w:vAlign w:val="bottom"/>
          </w:tcPr>
          <w:p w:rsidR="00AA38C4" w:rsidRPr="00B1263C" w:rsidRDefault="00AA38C4" w:rsidP="006B0C7F">
            <w:pPr>
              <w:jc w:val="center"/>
              <w:rPr>
                <w:sz w:val="28"/>
                <w:szCs w:val="28"/>
              </w:rPr>
            </w:pPr>
            <w:r w:rsidRPr="00B1263C">
              <w:rPr>
                <w:sz w:val="28"/>
                <w:szCs w:val="28"/>
              </w:rPr>
              <w:t>0,119</w:t>
            </w:r>
          </w:p>
        </w:tc>
        <w:tc>
          <w:tcPr>
            <w:tcW w:w="733" w:type="dxa"/>
            <w:tcBorders>
              <w:top w:val="nil"/>
              <w:left w:val="nil"/>
              <w:bottom w:val="single" w:sz="4" w:space="0" w:color="auto"/>
              <w:right w:val="single" w:sz="4" w:space="0" w:color="auto"/>
            </w:tcBorders>
            <w:vAlign w:val="bottom"/>
          </w:tcPr>
          <w:p w:rsidR="00AA38C4" w:rsidRPr="00B1263C" w:rsidRDefault="00AA38C4" w:rsidP="006B0C7F">
            <w:pPr>
              <w:jc w:val="center"/>
              <w:rPr>
                <w:sz w:val="28"/>
                <w:szCs w:val="28"/>
              </w:rPr>
            </w:pPr>
            <w:r w:rsidRPr="00B1263C">
              <w:rPr>
                <w:sz w:val="28"/>
                <w:szCs w:val="28"/>
              </w:rPr>
              <w:t>0,057</w:t>
            </w:r>
          </w:p>
        </w:tc>
      </w:tr>
      <w:tr w:rsidR="00C531E2" w:rsidRPr="00B1263C" w:rsidTr="00CE6778">
        <w:trPr>
          <w:cantSplit/>
          <w:trHeight w:val="1134"/>
          <w:jc w:val="center"/>
        </w:trPr>
        <w:tc>
          <w:tcPr>
            <w:tcW w:w="1696" w:type="dxa"/>
            <w:tcBorders>
              <w:top w:val="nil"/>
              <w:left w:val="single" w:sz="4" w:space="0" w:color="auto"/>
              <w:bottom w:val="single" w:sz="4" w:space="0" w:color="auto"/>
              <w:right w:val="single" w:sz="4" w:space="0" w:color="auto"/>
            </w:tcBorders>
            <w:shd w:val="clear" w:color="auto" w:fill="auto"/>
          </w:tcPr>
          <w:p w:rsidR="00C531E2" w:rsidRPr="00B1263C" w:rsidRDefault="00C531E2" w:rsidP="00C531E2">
            <w:pPr>
              <w:jc w:val="both"/>
              <w:rPr>
                <w:sz w:val="28"/>
                <w:szCs w:val="28"/>
              </w:rPr>
            </w:pPr>
            <w:r w:rsidRPr="00B1263C">
              <w:rPr>
                <w:sz w:val="28"/>
                <w:szCs w:val="28"/>
                <w:lang w:val="kk-KZ"/>
              </w:rPr>
              <w:t>Ж</w:t>
            </w:r>
            <w:r w:rsidRPr="00B1263C">
              <w:rPr>
                <w:sz w:val="28"/>
                <w:szCs w:val="28"/>
              </w:rPr>
              <w:t>ан басына шаққандағы мед</w:t>
            </w:r>
            <w:r w:rsidRPr="00B1263C">
              <w:rPr>
                <w:sz w:val="28"/>
                <w:szCs w:val="28"/>
                <w:lang w:val="kk-KZ"/>
              </w:rPr>
              <w:t>.</w:t>
            </w:r>
            <w:r w:rsidRPr="00B1263C">
              <w:rPr>
                <w:sz w:val="28"/>
                <w:szCs w:val="28"/>
              </w:rPr>
              <w:t xml:space="preserve"> Қызмет</w:t>
            </w:r>
            <w:r w:rsidRPr="00B1263C">
              <w:rPr>
                <w:sz w:val="28"/>
                <w:szCs w:val="28"/>
                <w:lang w:val="kk-KZ"/>
              </w:rPr>
              <w:t xml:space="preserve"> </w:t>
            </w:r>
            <w:r w:rsidRPr="00B1263C">
              <w:rPr>
                <w:sz w:val="28"/>
                <w:szCs w:val="28"/>
              </w:rPr>
              <w:t>құны, теңге/адам</w:t>
            </w:r>
          </w:p>
        </w:tc>
        <w:tc>
          <w:tcPr>
            <w:tcW w:w="709"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23 897,6</w:t>
            </w:r>
          </w:p>
        </w:tc>
        <w:tc>
          <w:tcPr>
            <w:tcW w:w="709"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24 501,2</w:t>
            </w:r>
          </w:p>
        </w:tc>
        <w:tc>
          <w:tcPr>
            <w:tcW w:w="709"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37 050,6</w:t>
            </w:r>
          </w:p>
        </w:tc>
        <w:tc>
          <w:tcPr>
            <w:tcW w:w="850"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ind w:firstLine="709"/>
              <w:jc w:val="center"/>
              <w:rPr>
                <w:sz w:val="28"/>
                <w:szCs w:val="28"/>
              </w:rPr>
            </w:pPr>
            <w:r w:rsidRPr="00B1263C">
              <w:rPr>
                <w:sz w:val="28"/>
                <w:szCs w:val="28"/>
              </w:rPr>
              <w:t>38 170,4</w:t>
            </w:r>
          </w:p>
        </w:tc>
        <w:tc>
          <w:tcPr>
            <w:tcW w:w="851"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38 431,5</w:t>
            </w:r>
          </w:p>
        </w:tc>
        <w:tc>
          <w:tcPr>
            <w:tcW w:w="850"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43 523,2</w:t>
            </w:r>
          </w:p>
        </w:tc>
        <w:tc>
          <w:tcPr>
            <w:tcW w:w="851"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39 866,2</w:t>
            </w:r>
          </w:p>
        </w:tc>
        <w:tc>
          <w:tcPr>
            <w:tcW w:w="708"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41 539,5</w:t>
            </w:r>
          </w:p>
        </w:tc>
        <w:tc>
          <w:tcPr>
            <w:tcW w:w="851" w:type="dxa"/>
            <w:tcBorders>
              <w:top w:val="nil"/>
              <w:left w:val="nil"/>
              <w:bottom w:val="single" w:sz="4" w:space="0" w:color="auto"/>
              <w:right w:val="single" w:sz="4" w:space="0" w:color="auto"/>
            </w:tcBorders>
            <w:shd w:val="clear" w:color="auto" w:fill="auto"/>
            <w:noWrap/>
            <w:vAlign w:val="center"/>
          </w:tcPr>
          <w:p w:rsidR="00C531E2" w:rsidRPr="00B1263C" w:rsidRDefault="00C531E2" w:rsidP="00C531E2">
            <w:pPr>
              <w:jc w:val="center"/>
              <w:rPr>
                <w:sz w:val="28"/>
                <w:szCs w:val="28"/>
              </w:rPr>
            </w:pPr>
            <w:r w:rsidRPr="00B1263C">
              <w:rPr>
                <w:sz w:val="28"/>
                <w:szCs w:val="28"/>
              </w:rPr>
              <w:t>63 719,6</w:t>
            </w:r>
          </w:p>
        </w:tc>
        <w:tc>
          <w:tcPr>
            <w:tcW w:w="733" w:type="dxa"/>
            <w:tcBorders>
              <w:top w:val="nil"/>
              <w:left w:val="nil"/>
              <w:bottom w:val="single" w:sz="4" w:space="0" w:color="auto"/>
              <w:right w:val="single" w:sz="4" w:space="0" w:color="auto"/>
            </w:tcBorders>
            <w:vAlign w:val="bottom"/>
          </w:tcPr>
          <w:p w:rsidR="00C531E2" w:rsidRPr="00B1263C" w:rsidRDefault="00C531E2" w:rsidP="00C531E2">
            <w:pPr>
              <w:jc w:val="center"/>
              <w:rPr>
                <w:sz w:val="28"/>
                <w:szCs w:val="28"/>
              </w:rPr>
            </w:pPr>
            <w:r w:rsidRPr="00B1263C">
              <w:rPr>
                <w:sz w:val="28"/>
                <w:szCs w:val="28"/>
              </w:rPr>
              <w:t>66923</w:t>
            </w:r>
          </w:p>
        </w:tc>
      </w:tr>
      <w:tr w:rsidR="00C531E2" w:rsidRPr="00B1263C" w:rsidTr="00C531E2">
        <w:trPr>
          <w:cantSplit/>
          <w:trHeight w:val="289"/>
          <w:jc w:val="center"/>
        </w:trPr>
        <w:tc>
          <w:tcPr>
            <w:tcW w:w="9517" w:type="dxa"/>
            <w:gridSpan w:val="11"/>
            <w:tcBorders>
              <w:top w:val="nil"/>
              <w:left w:val="single" w:sz="4" w:space="0" w:color="auto"/>
              <w:bottom w:val="single" w:sz="4" w:space="0" w:color="auto"/>
              <w:right w:val="single" w:sz="4" w:space="0" w:color="auto"/>
            </w:tcBorders>
            <w:shd w:val="clear" w:color="auto" w:fill="auto"/>
          </w:tcPr>
          <w:p w:rsidR="00C531E2" w:rsidRPr="00B1263C" w:rsidRDefault="00C531E2" w:rsidP="00C531E2">
            <w:pPr>
              <w:rPr>
                <w:sz w:val="28"/>
                <w:szCs w:val="28"/>
                <w:lang w:val="kk-KZ"/>
              </w:rPr>
            </w:pPr>
            <w:r w:rsidRPr="00B1263C">
              <w:rPr>
                <w:sz w:val="28"/>
                <w:szCs w:val="28"/>
                <w:lang w:val="kk-KZ"/>
              </w:rPr>
              <w:t>Ескерту:</w:t>
            </w:r>
            <w:r w:rsidR="0088685C" w:rsidRPr="00B1263C">
              <w:rPr>
                <w:sz w:val="28"/>
                <w:szCs w:val="28"/>
                <w:lang w:val="kk-KZ"/>
              </w:rPr>
              <w:t>сауал</w:t>
            </w:r>
            <w:r w:rsidRPr="00B1263C">
              <w:rPr>
                <w:sz w:val="28"/>
                <w:szCs w:val="28"/>
                <w:lang w:val="kk-KZ"/>
              </w:rPr>
              <w:t xml:space="preserve"> автор жасаған</w:t>
            </w:r>
          </w:p>
        </w:tc>
      </w:tr>
    </w:tbl>
    <w:p w:rsidR="007A6432" w:rsidRPr="00B1263C" w:rsidRDefault="007A6432" w:rsidP="002E4DA3">
      <w:pPr>
        <w:tabs>
          <w:tab w:val="left" w:pos="567"/>
        </w:tabs>
        <w:ind w:firstLine="709"/>
        <w:jc w:val="both"/>
        <w:rPr>
          <w:sz w:val="28"/>
          <w:szCs w:val="28"/>
        </w:rPr>
      </w:pPr>
    </w:p>
    <w:p w:rsidR="007A6432" w:rsidRPr="00A4145A" w:rsidRDefault="003C5292" w:rsidP="00A4145A">
      <w:pPr>
        <w:ind w:firstLine="709"/>
        <w:jc w:val="both"/>
        <w:rPr>
          <w:sz w:val="28"/>
          <w:szCs w:val="28"/>
        </w:rPr>
      </w:pPr>
      <w:r w:rsidRPr="00A4145A">
        <w:rPr>
          <w:sz w:val="28"/>
          <w:szCs w:val="28"/>
        </w:rPr>
        <w:t xml:space="preserve">Кесте </w:t>
      </w:r>
      <w:r w:rsidR="002267C9" w:rsidRPr="00A4145A">
        <w:rPr>
          <w:sz w:val="28"/>
          <w:szCs w:val="28"/>
        </w:rPr>
        <w:t>29</w:t>
      </w:r>
      <w:r w:rsidRPr="00A4145A">
        <w:rPr>
          <w:sz w:val="28"/>
          <w:szCs w:val="28"/>
        </w:rPr>
        <w:t xml:space="preserve"> мәліметтері көрсеткенде</w:t>
      </w:r>
      <w:r w:rsidR="006D3A83" w:rsidRPr="00A4145A">
        <w:rPr>
          <w:sz w:val="28"/>
          <w:szCs w:val="28"/>
        </w:rPr>
        <w:t>й Қазақстан Республикасының 2012</w:t>
      </w:r>
      <w:r w:rsidRPr="00A4145A">
        <w:rPr>
          <w:sz w:val="28"/>
          <w:szCs w:val="28"/>
        </w:rPr>
        <w:t>–2021 жылдардағы денсаулық сақтау шығындарының</w:t>
      </w:r>
      <w:r w:rsidR="00E27BA8" w:rsidRPr="00A4145A">
        <w:rPr>
          <w:sz w:val="28"/>
          <w:szCs w:val="28"/>
        </w:rPr>
        <w:t xml:space="preserve"> </w:t>
      </w:r>
      <w:r w:rsidRPr="00A4145A">
        <w:rPr>
          <w:sz w:val="28"/>
          <w:szCs w:val="28"/>
        </w:rPr>
        <w:t>өсуі өмірінде алғаш рет диагноз қойылған науқастар саны, яғни COVID-19 пандемиясының тікелей әсері</w:t>
      </w:r>
      <w:r w:rsidR="008D1255" w:rsidRPr="00A4145A">
        <w:rPr>
          <w:sz w:val="28"/>
          <w:szCs w:val="28"/>
        </w:rPr>
        <w:t xml:space="preserve"> барысында </w:t>
      </w:r>
      <w:r w:rsidRPr="00A4145A">
        <w:rPr>
          <w:sz w:val="28"/>
          <w:szCs w:val="28"/>
        </w:rPr>
        <w:t xml:space="preserve">22690 мың адамға көбейген. </w:t>
      </w:r>
      <w:r w:rsidR="007A6432" w:rsidRPr="00A4145A">
        <w:rPr>
          <w:sz w:val="28"/>
          <w:szCs w:val="28"/>
        </w:rPr>
        <w:t xml:space="preserve">Кестенің деректері </w:t>
      </w:r>
      <w:r w:rsidR="00BB7FE2" w:rsidRPr="00A4145A">
        <w:rPr>
          <w:sz w:val="28"/>
          <w:szCs w:val="28"/>
        </w:rPr>
        <w:t xml:space="preserve">бюджеттік </w:t>
      </w:r>
      <w:r w:rsidR="007A6432" w:rsidRPr="00A4145A">
        <w:rPr>
          <w:sz w:val="28"/>
          <w:szCs w:val="28"/>
        </w:rPr>
        <w:t>шығындар жыл сайын номиналды шамаларда өсетініне қарамастан, салынған қаражаттың елдегі ауру деңгейінің төмендеуіне әсерінінің</w:t>
      </w:r>
      <w:r w:rsidRPr="00A4145A">
        <w:rPr>
          <w:sz w:val="28"/>
          <w:szCs w:val="28"/>
        </w:rPr>
        <w:t xml:space="preserve"> тө</w:t>
      </w:r>
      <w:r w:rsidR="008D1255" w:rsidRPr="00A4145A">
        <w:rPr>
          <w:sz w:val="28"/>
          <w:szCs w:val="28"/>
        </w:rPr>
        <w:t>мендеу үрдісін көрсетеді, яғни д</w:t>
      </w:r>
      <w:r w:rsidRPr="00A4145A">
        <w:rPr>
          <w:sz w:val="28"/>
          <w:szCs w:val="28"/>
        </w:rPr>
        <w:t xml:space="preserve">енсаулық </w:t>
      </w:r>
      <w:r w:rsidR="00A4145A" w:rsidRPr="00A4145A">
        <w:rPr>
          <w:sz w:val="28"/>
          <w:szCs w:val="28"/>
        </w:rPr>
        <w:t>сақтау шығындарының</w:t>
      </w:r>
      <w:r w:rsidRPr="00A4145A">
        <w:rPr>
          <w:sz w:val="28"/>
          <w:szCs w:val="28"/>
        </w:rPr>
        <w:t xml:space="preserve"> тиімділігі 2019 жылы теріс нәтиже (-1,34) көрсеткен, </w:t>
      </w:r>
      <w:r w:rsidR="00A4145A" w:rsidRPr="00A4145A">
        <w:rPr>
          <w:sz w:val="28"/>
          <w:szCs w:val="28"/>
        </w:rPr>
        <w:t>ал пандемия</w:t>
      </w:r>
      <w:r w:rsidRPr="00A4145A">
        <w:rPr>
          <w:sz w:val="28"/>
          <w:szCs w:val="28"/>
        </w:rPr>
        <w:t xml:space="preserve"> кезінде салынған мемлекеттік шығындар 23,77 өскенін көруге болады. </w:t>
      </w:r>
    </w:p>
    <w:p w:rsidR="007A6432" w:rsidRPr="00A4145A" w:rsidRDefault="00CA0045" w:rsidP="00A4145A">
      <w:pPr>
        <w:ind w:firstLine="709"/>
        <w:jc w:val="both"/>
        <w:rPr>
          <w:sz w:val="28"/>
          <w:szCs w:val="28"/>
        </w:rPr>
      </w:pPr>
      <w:r w:rsidRPr="00A4145A">
        <w:rPr>
          <w:sz w:val="28"/>
          <w:szCs w:val="28"/>
        </w:rPr>
        <w:t>2020-</w:t>
      </w:r>
      <w:r w:rsidR="005B130E" w:rsidRPr="00A4145A">
        <w:rPr>
          <w:sz w:val="28"/>
          <w:szCs w:val="28"/>
        </w:rPr>
        <w:t>2021</w:t>
      </w:r>
      <w:r w:rsidRPr="00A4145A">
        <w:rPr>
          <w:sz w:val="28"/>
          <w:szCs w:val="28"/>
        </w:rPr>
        <w:t xml:space="preserve"> жылдары</w:t>
      </w:r>
      <w:r w:rsidR="007A6432" w:rsidRPr="00A4145A">
        <w:rPr>
          <w:sz w:val="28"/>
          <w:szCs w:val="28"/>
        </w:rPr>
        <w:t xml:space="preserve"> </w:t>
      </w:r>
      <w:r w:rsidR="005B130E" w:rsidRPr="00A4145A">
        <w:rPr>
          <w:sz w:val="28"/>
          <w:szCs w:val="28"/>
        </w:rPr>
        <w:t xml:space="preserve">Қазақстанның денсаулық сақтау жүйесі короновирустық инфекциямен ауыратындардың өсуіне байланысты орасан зор жуктемеге төтеп берді, яғни мемлекеттің </w:t>
      </w:r>
      <w:r w:rsidR="007A6432" w:rsidRPr="00A4145A">
        <w:rPr>
          <w:sz w:val="28"/>
          <w:szCs w:val="28"/>
        </w:rPr>
        <w:t xml:space="preserve">медициналық шығындардың өсуіне байланысты </w:t>
      </w:r>
      <w:r w:rsidR="005B130E" w:rsidRPr="00A4145A">
        <w:rPr>
          <w:sz w:val="28"/>
          <w:szCs w:val="28"/>
        </w:rPr>
        <w:t xml:space="preserve">өмірінде алғаш рет диагноз қойылған науқастарға кеткен бюджет шығындары 2020-2021 жылдары 28 </w:t>
      </w:r>
      <w:r w:rsidR="003C5292" w:rsidRPr="00A4145A">
        <w:rPr>
          <w:sz w:val="28"/>
          <w:szCs w:val="28"/>
        </w:rPr>
        <w:t>пайыз құрады.</w:t>
      </w:r>
      <w:r w:rsidR="007A6432" w:rsidRPr="00A4145A">
        <w:rPr>
          <w:sz w:val="28"/>
          <w:szCs w:val="28"/>
        </w:rPr>
        <w:t xml:space="preserve"> </w:t>
      </w:r>
    </w:p>
    <w:p w:rsidR="007A6432" w:rsidRPr="00A4145A" w:rsidRDefault="008D1255" w:rsidP="00A4145A">
      <w:pPr>
        <w:ind w:firstLine="709"/>
        <w:jc w:val="both"/>
        <w:rPr>
          <w:sz w:val="28"/>
          <w:szCs w:val="28"/>
        </w:rPr>
      </w:pPr>
      <w:r w:rsidRPr="00A4145A">
        <w:rPr>
          <w:sz w:val="28"/>
          <w:szCs w:val="28"/>
        </w:rPr>
        <w:t>COVID-19 пандемиясы д</w:t>
      </w:r>
      <w:r w:rsidR="00BB7FE2" w:rsidRPr="00A4145A">
        <w:rPr>
          <w:sz w:val="28"/>
          <w:szCs w:val="28"/>
        </w:rPr>
        <w:t>енсаулық сақтау</w:t>
      </w:r>
      <w:r w:rsidRPr="00A4145A">
        <w:rPr>
          <w:sz w:val="28"/>
          <w:szCs w:val="28"/>
        </w:rPr>
        <w:t xml:space="preserve"> саласы</w:t>
      </w:r>
      <w:r w:rsidR="00BB7FE2" w:rsidRPr="00A4145A">
        <w:rPr>
          <w:sz w:val="28"/>
          <w:szCs w:val="28"/>
        </w:rPr>
        <w:t>, әлеуметтік және экономикалық тәртіп жүйелері үшін жаһандық сынақ болып табылады. Соған қарамастан, көптеген елдер инфекцияның тара</w:t>
      </w:r>
      <w:r w:rsidRPr="00A4145A">
        <w:rPr>
          <w:sz w:val="28"/>
          <w:szCs w:val="28"/>
        </w:rPr>
        <w:t>луының екінші толқынына тап бол</w:t>
      </w:r>
      <w:r w:rsidR="00BB7FE2" w:rsidRPr="00A4145A">
        <w:rPr>
          <w:sz w:val="28"/>
          <w:szCs w:val="28"/>
        </w:rPr>
        <w:t xml:space="preserve">ды, бүкіл әлем бойынша </w:t>
      </w:r>
      <w:r w:rsidR="00472BED" w:rsidRPr="00A4145A">
        <w:rPr>
          <w:sz w:val="28"/>
          <w:szCs w:val="28"/>
        </w:rPr>
        <w:t xml:space="preserve">үкімет тарапынан </w:t>
      </w:r>
      <w:r w:rsidR="00BB7FE2" w:rsidRPr="00A4145A">
        <w:rPr>
          <w:sz w:val="28"/>
          <w:szCs w:val="28"/>
        </w:rPr>
        <w:t>экономиканы қалпына келтіруді ынталандыруға бағытталған орта және ұзақ мерзімді ұлттық стратегиялар</w:t>
      </w:r>
      <w:r w:rsidR="00472BED" w:rsidRPr="00A4145A">
        <w:rPr>
          <w:sz w:val="28"/>
          <w:szCs w:val="28"/>
        </w:rPr>
        <w:t>ды</w:t>
      </w:r>
      <w:r w:rsidR="00BB7FE2" w:rsidRPr="00A4145A">
        <w:rPr>
          <w:sz w:val="28"/>
          <w:szCs w:val="28"/>
        </w:rPr>
        <w:t xml:space="preserve"> іске </w:t>
      </w:r>
      <w:r w:rsidR="00BB7FE2" w:rsidRPr="00A4145A">
        <w:rPr>
          <w:sz w:val="28"/>
          <w:szCs w:val="28"/>
        </w:rPr>
        <w:lastRenderedPageBreak/>
        <w:t>асыруды жеделдетті</w:t>
      </w:r>
      <w:r w:rsidR="00472BED" w:rsidRPr="00A4145A">
        <w:rPr>
          <w:sz w:val="28"/>
          <w:szCs w:val="28"/>
        </w:rPr>
        <w:t>. Д</w:t>
      </w:r>
      <w:r w:rsidR="00BB7FE2" w:rsidRPr="00A4145A">
        <w:rPr>
          <w:sz w:val="28"/>
          <w:szCs w:val="28"/>
        </w:rPr>
        <w:t xml:space="preserve">енсаулық проблемалары күрделі әлеуметтік-экономикалық мәселелерге </w:t>
      </w:r>
      <w:r w:rsidR="00472BED" w:rsidRPr="00A4145A">
        <w:rPr>
          <w:sz w:val="28"/>
          <w:szCs w:val="28"/>
        </w:rPr>
        <w:t>ұштасты</w:t>
      </w:r>
      <w:r w:rsidR="00373381" w:rsidRPr="00A4145A">
        <w:rPr>
          <w:sz w:val="28"/>
          <w:szCs w:val="28"/>
        </w:rPr>
        <w:t xml:space="preserve">. </w:t>
      </w:r>
      <w:r w:rsidR="00BB7FE2" w:rsidRPr="00A4145A">
        <w:rPr>
          <w:sz w:val="28"/>
          <w:szCs w:val="28"/>
        </w:rPr>
        <w:t>Еліміздің мемлекеттік саясатының бағыттарының бірі</w:t>
      </w:r>
      <w:r w:rsidR="00472BED" w:rsidRPr="00A4145A">
        <w:rPr>
          <w:sz w:val="28"/>
          <w:szCs w:val="28"/>
        </w:rPr>
        <w:t>-</w:t>
      </w:r>
      <w:r w:rsidR="00BB7FE2" w:rsidRPr="00A4145A">
        <w:rPr>
          <w:sz w:val="28"/>
          <w:szCs w:val="28"/>
        </w:rPr>
        <w:t xml:space="preserve"> медициналық қызметтердің сапасын арттыру және</w:t>
      </w:r>
      <w:r w:rsidR="00472BED" w:rsidRPr="00A4145A">
        <w:rPr>
          <w:sz w:val="28"/>
          <w:szCs w:val="28"/>
        </w:rPr>
        <w:t xml:space="preserve"> </w:t>
      </w:r>
      <w:r w:rsidR="00BB7FE2" w:rsidRPr="00A4145A">
        <w:rPr>
          <w:sz w:val="28"/>
          <w:szCs w:val="28"/>
        </w:rPr>
        <w:t xml:space="preserve">денсаулық сақтаудың жоғары технологиялық жүйесін дамыту. </w:t>
      </w:r>
      <w:r w:rsidR="00472BED" w:rsidRPr="00A4145A">
        <w:rPr>
          <w:sz w:val="28"/>
          <w:szCs w:val="28"/>
        </w:rPr>
        <w:t xml:space="preserve"> </w:t>
      </w:r>
      <w:r w:rsidR="00BB7FE2" w:rsidRPr="00A4145A">
        <w:rPr>
          <w:sz w:val="28"/>
          <w:szCs w:val="28"/>
        </w:rPr>
        <w:t>Барлық елдер денсаулық сақтауды дамыту үлгілерін және қаржыландыру сапасын байыпты түрде қайта қарастыруда</w:t>
      </w:r>
      <w:r w:rsidR="00472BED" w:rsidRPr="00A4145A">
        <w:rPr>
          <w:sz w:val="28"/>
          <w:szCs w:val="28"/>
        </w:rPr>
        <w:t xml:space="preserve">. </w:t>
      </w:r>
      <w:r w:rsidR="00BB7FE2" w:rsidRPr="00A4145A">
        <w:rPr>
          <w:sz w:val="28"/>
          <w:szCs w:val="28"/>
        </w:rPr>
        <w:t>Денсаулық сақтау саласындағы түрлі бағдарламалар</w:t>
      </w:r>
      <w:r w:rsidR="00472BED" w:rsidRPr="00A4145A">
        <w:rPr>
          <w:sz w:val="28"/>
          <w:szCs w:val="28"/>
        </w:rPr>
        <w:t xml:space="preserve"> н</w:t>
      </w:r>
      <w:r w:rsidR="00BB7FE2" w:rsidRPr="00A4145A">
        <w:rPr>
          <w:sz w:val="28"/>
          <w:szCs w:val="28"/>
        </w:rPr>
        <w:t xml:space="preserve">әтижесінде қол жетімді және тиімді медициналық көмектің басымдығы </w:t>
      </w:r>
      <w:r w:rsidR="00472BED" w:rsidRPr="00A4145A">
        <w:rPr>
          <w:sz w:val="28"/>
          <w:szCs w:val="28"/>
        </w:rPr>
        <w:t>шешуші мәселеге айналды.</w:t>
      </w:r>
      <w:r w:rsidR="003220CA" w:rsidRPr="00A4145A">
        <w:rPr>
          <w:sz w:val="28"/>
          <w:szCs w:val="28"/>
        </w:rPr>
        <w:t xml:space="preserve"> </w:t>
      </w:r>
      <w:r w:rsidR="00BB7FE2" w:rsidRPr="00A4145A">
        <w:rPr>
          <w:sz w:val="28"/>
          <w:szCs w:val="28"/>
        </w:rPr>
        <w:t>Қазақстан медициналық мекемелерді қайта жарақтандыруды жоспарлауда</w:t>
      </w:r>
      <w:r w:rsidR="00472BED" w:rsidRPr="00A4145A">
        <w:rPr>
          <w:sz w:val="28"/>
          <w:szCs w:val="28"/>
        </w:rPr>
        <w:t>, себебі д</w:t>
      </w:r>
      <w:r w:rsidR="00BB7FE2" w:rsidRPr="00A4145A">
        <w:rPr>
          <w:sz w:val="28"/>
          <w:szCs w:val="28"/>
        </w:rPr>
        <w:t xml:space="preserve">енсаулық сақтау-әрбір </w:t>
      </w:r>
      <w:r w:rsidR="00472BED" w:rsidRPr="00A4145A">
        <w:rPr>
          <w:sz w:val="28"/>
          <w:szCs w:val="28"/>
        </w:rPr>
        <w:t>мемлекет</w:t>
      </w:r>
      <w:r w:rsidR="00BB7FE2" w:rsidRPr="00A4145A">
        <w:rPr>
          <w:sz w:val="28"/>
          <w:szCs w:val="28"/>
        </w:rPr>
        <w:t xml:space="preserve"> үшін басты басымдықтардың бірі.</w:t>
      </w:r>
      <w:r w:rsidR="00C531E2" w:rsidRPr="00A4145A">
        <w:rPr>
          <w:sz w:val="28"/>
          <w:szCs w:val="28"/>
        </w:rPr>
        <w:t xml:space="preserve"> </w:t>
      </w:r>
      <w:r w:rsidR="00BB7FE2" w:rsidRPr="00A4145A">
        <w:rPr>
          <w:sz w:val="28"/>
          <w:szCs w:val="28"/>
        </w:rPr>
        <w:t>Бұл басымдықтардың барлығы, ең алдымен, экономикалық және бюджеттік мүмкіндіктерге негізделген</w:t>
      </w:r>
      <w:r w:rsidR="00472BED" w:rsidRPr="00A4145A">
        <w:rPr>
          <w:sz w:val="28"/>
          <w:szCs w:val="28"/>
        </w:rPr>
        <w:t xml:space="preserve">.  Яғни, </w:t>
      </w:r>
      <w:r w:rsidR="00BB7FE2" w:rsidRPr="00A4145A">
        <w:rPr>
          <w:sz w:val="28"/>
          <w:szCs w:val="28"/>
        </w:rPr>
        <w:t>мұнай</w:t>
      </w:r>
      <w:r w:rsidR="00472BED" w:rsidRPr="00A4145A">
        <w:rPr>
          <w:sz w:val="28"/>
          <w:szCs w:val="28"/>
        </w:rPr>
        <w:t>дан тыс</w:t>
      </w:r>
      <w:r w:rsidR="00BB7FE2" w:rsidRPr="00A4145A">
        <w:rPr>
          <w:sz w:val="28"/>
          <w:szCs w:val="28"/>
        </w:rPr>
        <w:t xml:space="preserve"> экономиканы құру</w:t>
      </w:r>
      <w:r w:rsidRPr="00A4145A">
        <w:rPr>
          <w:sz w:val="28"/>
          <w:szCs w:val="28"/>
        </w:rPr>
        <w:t xml:space="preserve"> тұжырымдамасына баса көңіл аударып,</w:t>
      </w:r>
      <w:r w:rsidR="00BB7FE2" w:rsidRPr="00A4145A">
        <w:rPr>
          <w:sz w:val="28"/>
          <w:szCs w:val="28"/>
        </w:rPr>
        <w:t xml:space="preserve"> </w:t>
      </w:r>
      <w:r w:rsidRPr="00A4145A">
        <w:rPr>
          <w:sz w:val="28"/>
          <w:szCs w:val="28"/>
        </w:rPr>
        <w:t>а</w:t>
      </w:r>
      <w:r w:rsidR="00472BED" w:rsidRPr="00A4145A">
        <w:rPr>
          <w:sz w:val="28"/>
          <w:szCs w:val="28"/>
        </w:rPr>
        <w:t>дамға и</w:t>
      </w:r>
      <w:r w:rsidR="00BB7FE2" w:rsidRPr="00A4145A">
        <w:rPr>
          <w:sz w:val="28"/>
          <w:szCs w:val="28"/>
        </w:rPr>
        <w:t xml:space="preserve">нвестиция </w:t>
      </w:r>
      <w:r w:rsidR="00472BED" w:rsidRPr="00A4145A">
        <w:rPr>
          <w:sz w:val="28"/>
          <w:szCs w:val="28"/>
        </w:rPr>
        <w:t>салуды басты назарда ұстау</w:t>
      </w:r>
      <w:r w:rsidR="00BB7FE2" w:rsidRPr="00A4145A">
        <w:rPr>
          <w:sz w:val="28"/>
          <w:szCs w:val="28"/>
        </w:rPr>
        <w:t xml:space="preserve"> </w:t>
      </w:r>
      <w:r w:rsidRPr="00A4145A">
        <w:rPr>
          <w:sz w:val="28"/>
          <w:szCs w:val="28"/>
        </w:rPr>
        <w:t xml:space="preserve">арқылы адами капиталды </w:t>
      </w:r>
      <w:r w:rsidR="00B755CD" w:rsidRPr="00A4145A">
        <w:rPr>
          <w:sz w:val="28"/>
          <w:szCs w:val="28"/>
        </w:rPr>
        <w:t>«</w:t>
      </w:r>
      <w:r w:rsidRPr="00A4145A">
        <w:rPr>
          <w:sz w:val="28"/>
          <w:szCs w:val="28"/>
        </w:rPr>
        <w:t>тиімді экономикалық құрал</w:t>
      </w:r>
      <w:r w:rsidR="00B755CD" w:rsidRPr="00A4145A">
        <w:rPr>
          <w:sz w:val="28"/>
          <w:szCs w:val="28"/>
        </w:rPr>
        <w:t>»</w:t>
      </w:r>
      <w:r w:rsidRPr="00A4145A">
        <w:rPr>
          <w:sz w:val="28"/>
          <w:szCs w:val="28"/>
        </w:rPr>
        <w:t xml:space="preserve"> ретінде пайдалану </w:t>
      </w:r>
      <w:r w:rsidR="00BB7FE2" w:rsidRPr="00A4145A">
        <w:rPr>
          <w:sz w:val="28"/>
          <w:szCs w:val="28"/>
        </w:rPr>
        <w:t>өте маңызды.</w:t>
      </w:r>
      <w:r w:rsidR="00C531E2" w:rsidRPr="00A4145A">
        <w:rPr>
          <w:sz w:val="28"/>
          <w:szCs w:val="28"/>
        </w:rPr>
        <w:t xml:space="preserve"> </w:t>
      </w:r>
      <w:r w:rsidR="00C03B2E" w:rsidRPr="00A4145A">
        <w:rPr>
          <w:sz w:val="28"/>
          <w:szCs w:val="28"/>
        </w:rPr>
        <w:t>20</w:t>
      </w:r>
      <w:r w:rsidR="00170BA3" w:rsidRPr="00A4145A">
        <w:rPr>
          <w:sz w:val="28"/>
          <w:szCs w:val="28"/>
        </w:rPr>
        <w:t>21 жылғы 1 қаңтардан бастап 247</w:t>
      </w:r>
      <w:r w:rsidR="005373FD" w:rsidRPr="00A4145A">
        <w:rPr>
          <w:sz w:val="28"/>
          <w:szCs w:val="28"/>
        </w:rPr>
        <w:t xml:space="preserve"> </w:t>
      </w:r>
      <w:r w:rsidR="00C03B2E" w:rsidRPr="00A4145A">
        <w:rPr>
          <w:sz w:val="28"/>
          <w:szCs w:val="28"/>
        </w:rPr>
        <w:t>мың медицина қызметкері үшін, дәрігерлер үшін жалақы 30</w:t>
      </w:r>
      <w:r w:rsidR="00A4145A" w:rsidRPr="00A4145A">
        <w:rPr>
          <w:sz w:val="28"/>
          <w:szCs w:val="28"/>
        </w:rPr>
        <w:t>%,</w:t>
      </w:r>
      <w:r w:rsidR="00C03B2E" w:rsidRPr="00A4145A">
        <w:rPr>
          <w:sz w:val="28"/>
          <w:szCs w:val="28"/>
        </w:rPr>
        <w:t xml:space="preserve"> ал орта медициналық қызметкерлер үшін 20% көтерілді</w:t>
      </w:r>
      <w:r w:rsidR="00FA5478" w:rsidRPr="00A4145A">
        <w:rPr>
          <w:sz w:val="28"/>
          <w:szCs w:val="28"/>
        </w:rPr>
        <w:t>.</w:t>
      </w:r>
      <w:r w:rsidR="00C03B2E" w:rsidRPr="00A4145A">
        <w:rPr>
          <w:sz w:val="28"/>
          <w:szCs w:val="28"/>
        </w:rPr>
        <w:t xml:space="preserve"> Осылайша, 2023 жылы дәрігерлердің орташа жалақысы 561 мың теңгені, ал медбикелердің орташа </w:t>
      </w:r>
      <w:r w:rsidR="002D76F8" w:rsidRPr="00A4145A">
        <w:rPr>
          <w:sz w:val="28"/>
          <w:szCs w:val="28"/>
        </w:rPr>
        <w:t>жалақысы 210</w:t>
      </w:r>
      <w:r w:rsidR="0071494F" w:rsidRPr="00A4145A">
        <w:rPr>
          <w:sz w:val="28"/>
          <w:szCs w:val="28"/>
        </w:rPr>
        <w:t xml:space="preserve"> </w:t>
      </w:r>
      <w:r w:rsidR="00373381" w:rsidRPr="00A4145A">
        <w:rPr>
          <w:sz w:val="28"/>
          <w:szCs w:val="28"/>
        </w:rPr>
        <w:t>мың теңгені құрайды</w:t>
      </w:r>
      <w:r w:rsidR="002D76F8" w:rsidRPr="00A4145A">
        <w:rPr>
          <w:sz w:val="28"/>
          <w:szCs w:val="28"/>
        </w:rPr>
        <w:t>.</w:t>
      </w:r>
      <w:r w:rsidR="0076178F" w:rsidRPr="00A4145A">
        <w:rPr>
          <w:sz w:val="28"/>
          <w:szCs w:val="28"/>
        </w:rPr>
        <w:t xml:space="preserve"> </w:t>
      </w:r>
      <w:r w:rsidR="00AB1349" w:rsidRPr="00A4145A">
        <w:rPr>
          <w:sz w:val="28"/>
          <w:szCs w:val="28"/>
        </w:rPr>
        <w:t>Қаржыландырудың жетіспеушілігі кадрлардың жетіспеушілігіне, дәрігерлерге жүктеменің жоғарылауына және ең бастысы әртүрлі аймақтардағы денсаулықты сапалы қорғауға қол жетімділіктің теңсіздігіне әкеледі.</w:t>
      </w:r>
      <w:r w:rsidR="00C531E2" w:rsidRPr="00A4145A">
        <w:rPr>
          <w:sz w:val="28"/>
          <w:szCs w:val="28"/>
        </w:rPr>
        <w:t xml:space="preserve"> </w:t>
      </w:r>
      <w:r w:rsidR="007A6432" w:rsidRPr="00A4145A">
        <w:rPr>
          <w:sz w:val="28"/>
          <w:szCs w:val="28"/>
        </w:rPr>
        <w:t xml:space="preserve">Экономикада жоғарыда көрсетілген талдаулардан басқа да Регрессиялық–корреляциялық талдау әдістерін қолдану факторлар мен нәтижелер арасындағы қарым–қатынастың сипаты мен күшін бағалауға </w:t>
      </w:r>
      <w:r w:rsidR="00373381" w:rsidRPr="00A4145A">
        <w:rPr>
          <w:sz w:val="28"/>
          <w:szCs w:val="28"/>
        </w:rPr>
        <w:t>болады [136].</w:t>
      </w:r>
      <w:r w:rsidR="003220CA" w:rsidRPr="00A4145A">
        <w:rPr>
          <w:sz w:val="28"/>
          <w:szCs w:val="28"/>
        </w:rPr>
        <w:t xml:space="preserve"> </w:t>
      </w:r>
      <w:r w:rsidR="007A6432" w:rsidRPr="00A4145A">
        <w:rPr>
          <w:sz w:val="28"/>
          <w:szCs w:val="28"/>
        </w:rPr>
        <w:t>Денсаулық сақтау шығындарын және туған кездегі Қазақстан халқының өмір сүру ұзақтығын талдау үшін математикалық қ</w:t>
      </w:r>
      <w:r w:rsidR="005373FD" w:rsidRPr="00A4145A">
        <w:rPr>
          <w:sz w:val="28"/>
          <w:szCs w:val="28"/>
        </w:rPr>
        <w:t>ұралдарды қолдануы қарастырылды</w:t>
      </w:r>
      <w:r w:rsidR="007A6432" w:rsidRPr="00A4145A">
        <w:rPr>
          <w:sz w:val="28"/>
          <w:szCs w:val="28"/>
        </w:rPr>
        <w:t xml:space="preserve">. </w:t>
      </w:r>
    </w:p>
    <w:p w:rsidR="007A6432" w:rsidRPr="00A4145A" w:rsidRDefault="0071494F" w:rsidP="00A4145A">
      <w:pPr>
        <w:ind w:firstLine="709"/>
        <w:jc w:val="both"/>
        <w:rPr>
          <w:sz w:val="28"/>
          <w:szCs w:val="28"/>
        </w:rPr>
      </w:pPr>
      <w:r w:rsidRPr="00A4145A">
        <w:rPr>
          <w:sz w:val="28"/>
          <w:szCs w:val="28"/>
        </w:rPr>
        <w:t>2011–2021</w:t>
      </w:r>
      <w:r w:rsidR="007A6432" w:rsidRPr="00A4145A">
        <w:rPr>
          <w:sz w:val="28"/>
          <w:szCs w:val="28"/>
        </w:rPr>
        <w:t xml:space="preserve"> жылдары денсаулық сақтауға жұмсалатын шығындардың және Қазақстан халқының күтілетін өмір сүру ұзақтығының регрессиялық–корреляциялық моделі төмендегі </w:t>
      </w:r>
      <w:r w:rsidR="00170BA3" w:rsidRPr="00A4145A">
        <w:rPr>
          <w:sz w:val="28"/>
          <w:szCs w:val="28"/>
        </w:rPr>
        <w:t>2</w:t>
      </w:r>
      <w:r w:rsidR="00900330" w:rsidRPr="00A4145A">
        <w:rPr>
          <w:sz w:val="28"/>
          <w:szCs w:val="28"/>
        </w:rPr>
        <w:t>0</w:t>
      </w:r>
      <w:r w:rsidR="00170BA3" w:rsidRPr="00A4145A">
        <w:rPr>
          <w:sz w:val="28"/>
          <w:szCs w:val="28"/>
        </w:rPr>
        <w:t>-ш</w:t>
      </w:r>
      <w:r w:rsidR="00900330" w:rsidRPr="00A4145A">
        <w:rPr>
          <w:sz w:val="28"/>
          <w:szCs w:val="28"/>
        </w:rPr>
        <w:t>ы</w:t>
      </w:r>
      <w:r w:rsidR="00170BA3" w:rsidRPr="00A4145A">
        <w:rPr>
          <w:sz w:val="28"/>
          <w:szCs w:val="28"/>
        </w:rPr>
        <w:t xml:space="preserve"> </w:t>
      </w:r>
      <w:r w:rsidR="007A6432" w:rsidRPr="00A4145A">
        <w:rPr>
          <w:sz w:val="28"/>
          <w:szCs w:val="28"/>
        </w:rPr>
        <w:t>суретте көрсетілген.</w:t>
      </w:r>
    </w:p>
    <w:p w:rsidR="007A6432" w:rsidRPr="00B1263C" w:rsidRDefault="007A6432" w:rsidP="002E4DA3">
      <w:pPr>
        <w:widowControl w:val="0"/>
        <w:pBdr>
          <w:bottom w:val="single" w:sz="4" w:space="0" w:color="FFFFFF"/>
        </w:pBdr>
        <w:tabs>
          <w:tab w:val="left" w:pos="567"/>
          <w:tab w:val="left" w:pos="709"/>
        </w:tabs>
        <w:ind w:firstLine="709"/>
        <w:jc w:val="both"/>
        <w:rPr>
          <w:sz w:val="28"/>
          <w:szCs w:val="28"/>
          <w:lang w:val="kk-KZ"/>
        </w:rPr>
      </w:pPr>
    </w:p>
    <w:p w:rsidR="007A6432" w:rsidRPr="00B1263C" w:rsidRDefault="007A6432" w:rsidP="006D3A83">
      <w:pPr>
        <w:widowControl w:val="0"/>
        <w:pBdr>
          <w:bottom w:val="single" w:sz="4" w:space="0" w:color="FFFFFF"/>
        </w:pBdr>
        <w:tabs>
          <w:tab w:val="left" w:pos="567"/>
          <w:tab w:val="left" w:pos="709"/>
        </w:tabs>
        <w:jc w:val="both"/>
        <w:rPr>
          <w:sz w:val="28"/>
          <w:szCs w:val="28"/>
        </w:rPr>
      </w:pPr>
      <w:r w:rsidRPr="00B1263C">
        <w:rPr>
          <w:noProof/>
          <w:sz w:val="28"/>
          <w:szCs w:val="28"/>
        </w:rPr>
        <w:drawing>
          <wp:inline distT="0" distB="0" distL="0" distR="0" wp14:anchorId="727F5D59" wp14:editId="1B2D1FD6">
            <wp:extent cx="5905500" cy="2209800"/>
            <wp:effectExtent l="0" t="0" r="0" b="0"/>
            <wp:docPr id="36139" name="Диаграмма 36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6D3A83" w:rsidRPr="00B1263C" w:rsidRDefault="006D3A83" w:rsidP="006D3A83">
      <w:pPr>
        <w:tabs>
          <w:tab w:val="left" w:pos="567"/>
          <w:tab w:val="left" w:pos="709"/>
        </w:tabs>
        <w:ind w:firstLine="709"/>
        <w:jc w:val="center"/>
        <w:rPr>
          <w:sz w:val="28"/>
          <w:szCs w:val="28"/>
          <w:lang w:val="kk-KZ"/>
        </w:rPr>
      </w:pPr>
    </w:p>
    <w:p w:rsidR="007A6432" w:rsidRPr="00B1263C" w:rsidRDefault="007A6432" w:rsidP="006D3A83">
      <w:pPr>
        <w:tabs>
          <w:tab w:val="left" w:pos="567"/>
          <w:tab w:val="left" w:pos="709"/>
        </w:tabs>
        <w:ind w:firstLine="709"/>
        <w:jc w:val="center"/>
        <w:rPr>
          <w:sz w:val="28"/>
          <w:szCs w:val="28"/>
          <w:lang w:val="kk-KZ"/>
        </w:rPr>
      </w:pPr>
      <w:r w:rsidRPr="00B1263C">
        <w:rPr>
          <w:sz w:val="28"/>
          <w:szCs w:val="28"/>
          <w:lang w:val="kk-KZ"/>
        </w:rPr>
        <w:t xml:space="preserve">Сурет  </w:t>
      </w:r>
      <w:r w:rsidR="001B1B88" w:rsidRPr="00B1263C">
        <w:rPr>
          <w:sz w:val="28"/>
          <w:szCs w:val="28"/>
          <w:lang w:val="kk-KZ"/>
        </w:rPr>
        <w:t>2</w:t>
      </w:r>
      <w:r w:rsidR="00900330" w:rsidRPr="00B1263C">
        <w:rPr>
          <w:sz w:val="28"/>
          <w:szCs w:val="28"/>
          <w:lang w:val="kk-KZ"/>
        </w:rPr>
        <w:t>0</w:t>
      </w:r>
      <w:r w:rsidRPr="00B1263C">
        <w:rPr>
          <w:sz w:val="28"/>
          <w:szCs w:val="28"/>
          <w:lang w:val="kk-KZ"/>
        </w:rPr>
        <w:t xml:space="preserve"> – </w:t>
      </w:r>
      <w:r w:rsidR="000D2F6D" w:rsidRPr="00B1263C">
        <w:rPr>
          <w:sz w:val="28"/>
          <w:szCs w:val="28"/>
          <w:lang w:val="kk-KZ"/>
        </w:rPr>
        <w:t>2011–2021</w:t>
      </w:r>
      <w:r w:rsidRPr="00B1263C">
        <w:rPr>
          <w:sz w:val="28"/>
          <w:szCs w:val="28"/>
          <w:lang w:val="kk-KZ"/>
        </w:rPr>
        <w:t xml:space="preserve"> жылдары денсаулық сақтауға арналған шығындардың және Қазақстан халқының күтілетін өмір сүру ұзақтығының регрессиялық–корреляциялық моделі</w:t>
      </w:r>
    </w:p>
    <w:p w:rsidR="007A6432" w:rsidRPr="00B1263C" w:rsidRDefault="006D3A83" w:rsidP="002E4DA3">
      <w:pPr>
        <w:tabs>
          <w:tab w:val="left" w:pos="567"/>
          <w:tab w:val="left" w:pos="709"/>
        </w:tabs>
        <w:ind w:firstLine="709"/>
        <w:jc w:val="both"/>
        <w:rPr>
          <w:lang w:val="kk-KZ"/>
        </w:rPr>
      </w:pPr>
      <w:r w:rsidRPr="00B1263C">
        <w:rPr>
          <w:lang w:val="kk-KZ"/>
        </w:rPr>
        <w:lastRenderedPageBreak/>
        <w:t xml:space="preserve"> </w:t>
      </w:r>
      <w:r w:rsidR="00F95085" w:rsidRPr="00B1263C">
        <w:rPr>
          <w:lang w:val="kk-KZ"/>
        </w:rPr>
        <w:t xml:space="preserve">Ескертпе: </w:t>
      </w:r>
      <w:r w:rsidR="007A6432" w:rsidRPr="00B1263C">
        <w:rPr>
          <w:lang w:val="kk-KZ"/>
        </w:rPr>
        <w:t xml:space="preserve"> </w:t>
      </w:r>
      <w:r w:rsidRPr="00B1263C">
        <w:rPr>
          <w:lang w:val="kk-KZ"/>
        </w:rPr>
        <w:t xml:space="preserve">Statistica бағдарламасы негізінде </w:t>
      </w:r>
      <w:r w:rsidR="007A6432" w:rsidRPr="00B1263C">
        <w:rPr>
          <w:lang w:val="kk-KZ"/>
        </w:rPr>
        <w:t>автор жасаған</w:t>
      </w:r>
    </w:p>
    <w:p w:rsidR="007A6432" w:rsidRPr="00B1263C" w:rsidRDefault="007A6432" w:rsidP="002E4DA3">
      <w:pPr>
        <w:tabs>
          <w:tab w:val="left" w:pos="567"/>
          <w:tab w:val="left" w:pos="709"/>
        </w:tabs>
        <w:ind w:firstLine="709"/>
        <w:jc w:val="both"/>
        <w:rPr>
          <w:sz w:val="28"/>
          <w:szCs w:val="28"/>
          <w:lang w:val="kk-KZ"/>
        </w:rPr>
      </w:pPr>
    </w:p>
    <w:p w:rsidR="007A6432" w:rsidRPr="00B1263C" w:rsidRDefault="007A6432" w:rsidP="002E4DA3">
      <w:pPr>
        <w:widowControl w:val="0"/>
        <w:pBdr>
          <w:bottom w:val="single" w:sz="4" w:space="29" w:color="FFFFFF"/>
        </w:pBdr>
        <w:tabs>
          <w:tab w:val="left" w:pos="567"/>
          <w:tab w:val="left" w:pos="709"/>
        </w:tabs>
        <w:ind w:firstLine="709"/>
        <w:jc w:val="both"/>
        <w:rPr>
          <w:rStyle w:val="s0"/>
          <w:sz w:val="28"/>
          <w:szCs w:val="28"/>
          <w:lang w:val="kk-KZ"/>
        </w:rPr>
      </w:pPr>
      <w:r w:rsidRPr="00B1263C">
        <w:rPr>
          <w:rStyle w:val="s0"/>
          <w:sz w:val="28"/>
          <w:szCs w:val="28"/>
          <w:lang w:val="kk-KZ"/>
        </w:rPr>
        <w:t xml:space="preserve">Осы тәуелділікті регрессиялық–корреляциялық талдау нәтижелерін мемлекеттік бюджет үшін жеке сызықтық және көпмүшелік модельдер бойынша төмендегі </w:t>
      </w:r>
      <w:r w:rsidR="002267C9" w:rsidRPr="00B1263C">
        <w:rPr>
          <w:rStyle w:val="s0"/>
          <w:sz w:val="28"/>
          <w:szCs w:val="28"/>
          <w:lang w:val="kk-KZ"/>
        </w:rPr>
        <w:t>30</w:t>
      </w:r>
      <w:r w:rsidR="000016A6" w:rsidRPr="00B1263C">
        <w:rPr>
          <w:rStyle w:val="s0"/>
          <w:sz w:val="28"/>
          <w:szCs w:val="28"/>
          <w:lang w:val="kk-KZ"/>
        </w:rPr>
        <w:t>-</w:t>
      </w:r>
      <w:r w:rsidR="001B1B88" w:rsidRPr="00B1263C">
        <w:rPr>
          <w:rStyle w:val="s0"/>
          <w:sz w:val="28"/>
          <w:szCs w:val="28"/>
          <w:lang w:val="kk-KZ"/>
        </w:rPr>
        <w:t xml:space="preserve"> </w:t>
      </w:r>
      <w:r w:rsidR="00C43A94" w:rsidRPr="00B1263C">
        <w:rPr>
          <w:rStyle w:val="s0"/>
          <w:sz w:val="28"/>
          <w:szCs w:val="28"/>
          <w:lang w:val="kk-KZ"/>
        </w:rPr>
        <w:t>шы</w:t>
      </w:r>
      <w:r w:rsidR="00170BA3" w:rsidRPr="00B1263C">
        <w:rPr>
          <w:rStyle w:val="s0"/>
          <w:sz w:val="28"/>
          <w:szCs w:val="28"/>
          <w:lang w:val="kk-KZ"/>
        </w:rPr>
        <w:t xml:space="preserve"> </w:t>
      </w:r>
      <w:r w:rsidR="000D2F6D" w:rsidRPr="00B1263C">
        <w:rPr>
          <w:rStyle w:val="s0"/>
          <w:sz w:val="28"/>
          <w:szCs w:val="28"/>
          <w:lang w:val="kk-KZ"/>
        </w:rPr>
        <w:t>кестеге және 2011–2021</w:t>
      </w:r>
      <w:r w:rsidRPr="00B1263C">
        <w:rPr>
          <w:rStyle w:val="s0"/>
          <w:sz w:val="28"/>
          <w:szCs w:val="28"/>
          <w:lang w:val="kk-KZ"/>
        </w:rPr>
        <w:t xml:space="preserve"> жылдардағы денсаулық сақтауға арналған жалпы шығыстармен үйлестіреміз</w:t>
      </w:r>
      <w:r w:rsidR="00373381" w:rsidRPr="00B1263C">
        <w:rPr>
          <w:rStyle w:val="s0"/>
          <w:sz w:val="28"/>
          <w:szCs w:val="28"/>
          <w:lang w:val="kk-KZ"/>
        </w:rPr>
        <w:t xml:space="preserve"> </w:t>
      </w:r>
      <w:r w:rsidR="00373381" w:rsidRPr="00B1263C">
        <w:rPr>
          <w:sz w:val="28"/>
          <w:szCs w:val="28"/>
          <w:lang w:val="kk-KZ"/>
        </w:rPr>
        <w:t>[137].</w:t>
      </w:r>
    </w:p>
    <w:p w:rsidR="007A6432" w:rsidRPr="00B1263C" w:rsidRDefault="007A6432" w:rsidP="002E4DA3">
      <w:pPr>
        <w:widowControl w:val="0"/>
        <w:pBdr>
          <w:bottom w:val="single" w:sz="4" w:space="29" w:color="FFFFFF"/>
        </w:pBdr>
        <w:tabs>
          <w:tab w:val="left" w:pos="567"/>
          <w:tab w:val="left" w:pos="709"/>
        </w:tabs>
        <w:ind w:firstLine="709"/>
        <w:jc w:val="both"/>
        <w:rPr>
          <w:rStyle w:val="s0"/>
          <w:sz w:val="28"/>
          <w:szCs w:val="28"/>
          <w:lang w:val="kk-KZ"/>
        </w:rPr>
      </w:pPr>
    </w:p>
    <w:p w:rsidR="007A6432" w:rsidRPr="00B1263C" w:rsidRDefault="007A6432" w:rsidP="006D3A83">
      <w:pPr>
        <w:widowControl w:val="0"/>
        <w:pBdr>
          <w:bottom w:val="single" w:sz="4" w:space="29" w:color="FFFFFF"/>
        </w:pBdr>
        <w:tabs>
          <w:tab w:val="left" w:pos="567"/>
          <w:tab w:val="left" w:pos="709"/>
        </w:tabs>
        <w:jc w:val="both"/>
        <w:rPr>
          <w:sz w:val="28"/>
          <w:szCs w:val="28"/>
          <w:lang w:val="kk-KZ"/>
        </w:rPr>
      </w:pPr>
      <w:r w:rsidRPr="00B1263C">
        <w:rPr>
          <w:sz w:val="28"/>
          <w:szCs w:val="28"/>
          <w:lang w:val="kk-KZ"/>
        </w:rPr>
        <w:t xml:space="preserve">Кесте </w:t>
      </w:r>
      <w:r w:rsidR="002267C9" w:rsidRPr="00B1263C">
        <w:rPr>
          <w:sz w:val="28"/>
          <w:szCs w:val="28"/>
          <w:lang w:val="kk-KZ"/>
        </w:rPr>
        <w:t>30</w:t>
      </w:r>
      <w:r w:rsidRPr="00B1263C">
        <w:rPr>
          <w:sz w:val="28"/>
          <w:szCs w:val="28"/>
          <w:lang w:val="kk-KZ"/>
        </w:rPr>
        <w:t xml:space="preserve"> – Денсаулық сақтауға арналған шығыстарды ж</w:t>
      </w:r>
      <w:r w:rsidR="000D2F6D" w:rsidRPr="00B1263C">
        <w:rPr>
          <w:sz w:val="28"/>
          <w:szCs w:val="28"/>
          <w:lang w:val="kk-KZ"/>
        </w:rPr>
        <w:t>әне Қазақстан халқының 2011–2021</w:t>
      </w:r>
      <w:r w:rsidRPr="00B1263C">
        <w:rPr>
          <w:sz w:val="28"/>
          <w:szCs w:val="28"/>
          <w:lang w:val="kk-KZ"/>
        </w:rPr>
        <w:t xml:space="preserve"> жылдардағы күтілетін өмір сүру ұзақтығын талдау</w:t>
      </w:r>
    </w:p>
    <w:p w:rsidR="007A6432" w:rsidRPr="00B1263C" w:rsidRDefault="007A6432" w:rsidP="002E4DA3">
      <w:pPr>
        <w:widowControl w:val="0"/>
        <w:pBdr>
          <w:bottom w:val="single" w:sz="4" w:space="29" w:color="FFFFFF"/>
        </w:pBdr>
        <w:tabs>
          <w:tab w:val="left" w:pos="567"/>
          <w:tab w:val="left" w:pos="709"/>
        </w:tabs>
        <w:ind w:firstLine="709"/>
        <w:jc w:val="both"/>
        <w:rPr>
          <w:vanish/>
          <w:sz w:val="28"/>
          <w:szCs w:val="28"/>
          <w:lang w:val="kk-KZ"/>
        </w:rPr>
      </w:pPr>
    </w:p>
    <w:tbl>
      <w:tblPr>
        <w:tblW w:w="9512" w:type="dxa"/>
        <w:jc w:val="center"/>
        <w:tblLayout w:type="fixed"/>
        <w:tblLook w:val="04A0" w:firstRow="1" w:lastRow="0" w:firstColumn="1" w:lastColumn="0" w:noHBand="0" w:noVBand="1"/>
      </w:tblPr>
      <w:tblGrid>
        <w:gridCol w:w="3544"/>
        <w:gridCol w:w="1559"/>
        <w:gridCol w:w="1701"/>
        <w:gridCol w:w="1560"/>
        <w:gridCol w:w="1148"/>
      </w:tblGrid>
      <w:tr w:rsidR="007A6432" w:rsidRPr="00B1263C" w:rsidTr="00170BA3">
        <w:trPr>
          <w:trHeight w:val="841"/>
          <w:jc w:val="center"/>
          <w:hidden/>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vanish/>
                <w:sz w:val="28"/>
                <w:szCs w:val="28"/>
                <w:lang w:val="kk-KZ"/>
              </w:rPr>
            </w:pPr>
          </w:p>
          <w:p w:rsidR="007A6432" w:rsidRPr="00B1263C" w:rsidRDefault="007A6432" w:rsidP="002E4DA3">
            <w:pPr>
              <w:tabs>
                <w:tab w:val="left" w:pos="567"/>
              </w:tabs>
              <w:ind w:firstLine="709"/>
              <w:jc w:val="both"/>
              <w:rPr>
                <w:sz w:val="28"/>
                <w:szCs w:val="28"/>
                <w:lang w:val="kk-KZ"/>
              </w:rPr>
            </w:pPr>
            <w:r w:rsidRPr="00B1263C">
              <w:rPr>
                <w:sz w:val="28"/>
                <w:szCs w:val="28"/>
                <w:lang w:val="kk-KZ"/>
              </w:rPr>
              <w:t>Көрсеткіш</w:t>
            </w:r>
          </w:p>
        </w:tc>
        <w:tc>
          <w:tcPr>
            <w:tcW w:w="1559" w:type="dxa"/>
            <w:tcBorders>
              <w:top w:val="single" w:sz="4" w:space="0" w:color="auto"/>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center"/>
              <w:rPr>
                <w:sz w:val="28"/>
                <w:szCs w:val="28"/>
              </w:rPr>
            </w:pPr>
            <w:r w:rsidRPr="00B1263C">
              <w:rPr>
                <w:sz w:val="28"/>
                <w:szCs w:val="28"/>
              </w:rPr>
              <w:t>Теңдеудің еркін мүшесі</w:t>
            </w:r>
          </w:p>
        </w:tc>
        <w:tc>
          <w:tcPr>
            <w:tcW w:w="1701" w:type="dxa"/>
            <w:tcBorders>
              <w:top w:val="single" w:sz="4" w:space="0" w:color="auto"/>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center"/>
              <w:rPr>
                <w:sz w:val="28"/>
                <w:szCs w:val="28"/>
              </w:rPr>
            </w:pPr>
            <w:r w:rsidRPr="00B1263C">
              <w:rPr>
                <w:sz w:val="28"/>
                <w:szCs w:val="28"/>
              </w:rPr>
              <w:t>Таза регрессия коэффициенті</w:t>
            </w:r>
          </w:p>
        </w:tc>
        <w:tc>
          <w:tcPr>
            <w:tcW w:w="1560" w:type="dxa"/>
            <w:tcBorders>
              <w:top w:val="single" w:sz="4" w:space="0" w:color="auto"/>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center"/>
              <w:rPr>
                <w:sz w:val="28"/>
                <w:szCs w:val="28"/>
              </w:rPr>
            </w:pPr>
            <w:r w:rsidRPr="00B1263C">
              <w:rPr>
                <w:sz w:val="28"/>
                <w:szCs w:val="28"/>
                <w:lang w:val="kk-KZ"/>
              </w:rPr>
              <w:t>К</w:t>
            </w:r>
            <w:r w:rsidRPr="00B1263C">
              <w:rPr>
                <w:sz w:val="28"/>
                <w:szCs w:val="28"/>
              </w:rPr>
              <w:t>орреляция коэффициент</w:t>
            </w:r>
            <w:r w:rsidRPr="00B1263C">
              <w:rPr>
                <w:sz w:val="28"/>
                <w:szCs w:val="28"/>
                <w:lang w:val="kk-KZ"/>
              </w:rPr>
              <w:t>і</w:t>
            </w:r>
          </w:p>
        </w:tc>
        <w:tc>
          <w:tcPr>
            <w:tcW w:w="1148" w:type="dxa"/>
            <w:tcBorders>
              <w:top w:val="single" w:sz="4" w:space="0" w:color="auto"/>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center"/>
              <w:rPr>
                <w:sz w:val="28"/>
                <w:szCs w:val="28"/>
              </w:rPr>
            </w:pPr>
            <w:r w:rsidRPr="00B1263C">
              <w:rPr>
                <w:sz w:val="28"/>
                <w:szCs w:val="28"/>
              </w:rPr>
              <w:t>Детерминация</w:t>
            </w:r>
          </w:p>
          <w:p w:rsidR="007A6432" w:rsidRPr="00B1263C" w:rsidRDefault="007A6432" w:rsidP="006D3A83">
            <w:pPr>
              <w:tabs>
                <w:tab w:val="left" w:pos="567"/>
              </w:tabs>
              <w:jc w:val="center"/>
              <w:rPr>
                <w:sz w:val="28"/>
                <w:szCs w:val="28"/>
                <w:lang w:val="kk-KZ"/>
              </w:rPr>
            </w:pPr>
            <w:r w:rsidRPr="00B1263C">
              <w:rPr>
                <w:sz w:val="28"/>
                <w:szCs w:val="28"/>
              </w:rPr>
              <w:t>коэффициент</w:t>
            </w:r>
            <w:r w:rsidRPr="00B1263C">
              <w:rPr>
                <w:sz w:val="28"/>
                <w:szCs w:val="28"/>
                <w:lang w:val="kk-KZ"/>
              </w:rPr>
              <w:t>і</w:t>
            </w:r>
          </w:p>
        </w:tc>
      </w:tr>
      <w:tr w:rsidR="007A6432" w:rsidRPr="00B1263C" w:rsidTr="00170BA3">
        <w:trPr>
          <w:trHeight w:val="390"/>
          <w:jc w:val="center"/>
        </w:trPr>
        <w:tc>
          <w:tcPr>
            <w:tcW w:w="9512" w:type="dxa"/>
            <w:gridSpan w:val="5"/>
            <w:tcBorders>
              <w:top w:val="single" w:sz="4" w:space="0" w:color="auto"/>
              <w:left w:val="single" w:sz="4" w:space="0" w:color="auto"/>
              <w:bottom w:val="single" w:sz="4" w:space="0" w:color="auto"/>
              <w:right w:val="single" w:sz="4" w:space="0" w:color="auto"/>
            </w:tcBorders>
            <w:shd w:val="clear" w:color="auto" w:fill="auto"/>
            <w:hideMark/>
          </w:tcPr>
          <w:p w:rsidR="007A6432" w:rsidRPr="00B1263C" w:rsidRDefault="007A6432" w:rsidP="002E4062">
            <w:pPr>
              <w:pStyle w:val="a5"/>
              <w:widowControl/>
              <w:numPr>
                <w:ilvl w:val="0"/>
                <w:numId w:val="25"/>
              </w:numPr>
              <w:tabs>
                <w:tab w:val="left" w:pos="567"/>
              </w:tabs>
              <w:autoSpaceDE/>
              <w:autoSpaceDN/>
              <w:ind w:left="0" w:firstLine="709"/>
              <w:contextualSpacing/>
              <w:jc w:val="both"/>
              <w:rPr>
                <w:sz w:val="28"/>
                <w:szCs w:val="28"/>
              </w:rPr>
            </w:pPr>
            <w:r w:rsidRPr="00B1263C">
              <w:rPr>
                <w:sz w:val="28"/>
                <w:szCs w:val="28"/>
                <w:lang w:val="kk-KZ"/>
              </w:rPr>
              <w:t>Сызықтық</w:t>
            </w:r>
            <w:r w:rsidRPr="00B1263C">
              <w:rPr>
                <w:sz w:val="28"/>
                <w:szCs w:val="28"/>
              </w:rPr>
              <w:t xml:space="preserve"> модель</w:t>
            </w:r>
          </w:p>
        </w:tc>
      </w:tr>
      <w:tr w:rsidR="007A6432" w:rsidRPr="00B1263C" w:rsidTr="00170BA3">
        <w:trPr>
          <w:trHeight w:val="617"/>
          <w:jc w:val="center"/>
        </w:trPr>
        <w:tc>
          <w:tcPr>
            <w:tcW w:w="3544"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Денсаулық сақтауға арналған жалпы шығыстар, млрд. теңге</w:t>
            </w:r>
          </w:p>
        </w:tc>
        <w:tc>
          <w:tcPr>
            <w:tcW w:w="1559"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68,51</w:t>
            </w:r>
          </w:p>
        </w:tc>
        <w:tc>
          <w:tcPr>
            <w:tcW w:w="170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0,001</w:t>
            </w:r>
          </w:p>
        </w:tc>
        <w:tc>
          <w:tcPr>
            <w:tcW w:w="1560"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2E4DA3">
            <w:pPr>
              <w:tabs>
                <w:tab w:val="left" w:pos="567"/>
              </w:tabs>
              <w:ind w:firstLine="709"/>
              <w:jc w:val="both"/>
              <w:rPr>
                <w:sz w:val="28"/>
                <w:szCs w:val="28"/>
              </w:rPr>
            </w:pPr>
            <w:r w:rsidRPr="00B1263C">
              <w:rPr>
                <w:sz w:val="28"/>
                <w:szCs w:val="28"/>
              </w:rPr>
              <w:t>0,731</w:t>
            </w:r>
          </w:p>
        </w:tc>
        <w:tc>
          <w:tcPr>
            <w:tcW w:w="114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C531E2">
            <w:pPr>
              <w:tabs>
                <w:tab w:val="left" w:pos="567"/>
              </w:tabs>
              <w:jc w:val="both"/>
              <w:rPr>
                <w:sz w:val="28"/>
                <w:szCs w:val="28"/>
              </w:rPr>
            </w:pPr>
            <w:r w:rsidRPr="00B1263C">
              <w:rPr>
                <w:sz w:val="28"/>
                <w:szCs w:val="28"/>
              </w:rPr>
              <w:t>0,535</w:t>
            </w:r>
          </w:p>
        </w:tc>
      </w:tr>
      <w:tr w:rsidR="007A6432" w:rsidRPr="00B1263C" w:rsidTr="00170BA3">
        <w:trPr>
          <w:trHeight w:val="527"/>
          <w:jc w:val="center"/>
        </w:trPr>
        <w:tc>
          <w:tcPr>
            <w:tcW w:w="3544"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Денсаулық сақтауға арналған мемлекеттік бюджеттің шығыстары, млрд. теңге</w:t>
            </w:r>
          </w:p>
        </w:tc>
        <w:tc>
          <w:tcPr>
            <w:tcW w:w="1559"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70,86</w:t>
            </w:r>
          </w:p>
        </w:tc>
        <w:tc>
          <w:tcPr>
            <w:tcW w:w="170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0,00045</w:t>
            </w:r>
          </w:p>
        </w:tc>
        <w:tc>
          <w:tcPr>
            <w:tcW w:w="1560"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2E4DA3">
            <w:pPr>
              <w:tabs>
                <w:tab w:val="left" w:pos="567"/>
              </w:tabs>
              <w:ind w:firstLine="709"/>
              <w:jc w:val="both"/>
              <w:rPr>
                <w:sz w:val="28"/>
                <w:szCs w:val="28"/>
              </w:rPr>
            </w:pPr>
            <w:r w:rsidRPr="00B1263C">
              <w:rPr>
                <w:sz w:val="28"/>
                <w:szCs w:val="28"/>
              </w:rPr>
              <w:t>0,211</w:t>
            </w:r>
          </w:p>
        </w:tc>
        <w:tc>
          <w:tcPr>
            <w:tcW w:w="114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C531E2">
            <w:pPr>
              <w:tabs>
                <w:tab w:val="left" w:pos="567"/>
              </w:tabs>
              <w:jc w:val="both"/>
              <w:rPr>
                <w:sz w:val="28"/>
                <w:szCs w:val="28"/>
              </w:rPr>
            </w:pPr>
            <w:r w:rsidRPr="00B1263C">
              <w:rPr>
                <w:sz w:val="28"/>
                <w:szCs w:val="28"/>
              </w:rPr>
              <w:t>0,044</w:t>
            </w:r>
          </w:p>
        </w:tc>
      </w:tr>
      <w:tr w:rsidR="007A6432" w:rsidRPr="00B1263C" w:rsidTr="00170BA3">
        <w:trPr>
          <w:trHeight w:val="272"/>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7A6432" w:rsidRPr="00B1263C" w:rsidRDefault="007A6432" w:rsidP="006D3A83">
            <w:pPr>
              <w:tabs>
                <w:tab w:val="left" w:pos="567"/>
              </w:tabs>
              <w:jc w:val="both"/>
              <w:rPr>
                <w:sz w:val="28"/>
                <w:szCs w:val="28"/>
              </w:rPr>
            </w:pPr>
            <w:r w:rsidRPr="00B1263C">
              <w:rPr>
                <w:sz w:val="28"/>
                <w:szCs w:val="28"/>
              </w:rPr>
              <w:t>Фишер критерийінің маңыздылығы F</w:t>
            </w:r>
          </w:p>
        </w:tc>
        <w:tc>
          <w:tcPr>
            <w:tcW w:w="1559"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0,534</w:t>
            </w:r>
          </w:p>
          <w:p w:rsidR="007A6432" w:rsidRPr="00B1263C" w:rsidRDefault="007A6432" w:rsidP="006D3A83">
            <w:pPr>
              <w:tabs>
                <w:tab w:val="left" w:pos="567"/>
              </w:tabs>
              <w:jc w:val="both"/>
              <w:rPr>
                <w:sz w:val="28"/>
                <w:szCs w:val="28"/>
              </w:rPr>
            </w:pPr>
          </w:p>
        </w:tc>
        <w:tc>
          <w:tcPr>
            <w:tcW w:w="4409" w:type="dxa"/>
            <w:gridSpan w:val="3"/>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jc w:val="both"/>
              <w:rPr>
                <w:sz w:val="28"/>
                <w:szCs w:val="28"/>
              </w:rPr>
            </w:pPr>
            <w:r w:rsidRPr="00B1263C">
              <w:rPr>
                <w:sz w:val="28"/>
                <w:szCs w:val="28"/>
              </w:rPr>
              <w:t>Гипотеза Н0</w:t>
            </w:r>
          </w:p>
        </w:tc>
      </w:tr>
      <w:tr w:rsidR="007A6432" w:rsidRPr="00B1263C" w:rsidTr="00170BA3">
        <w:trPr>
          <w:trHeight w:val="27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7A6432" w:rsidRPr="00B1263C" w:rsidRDefault="007A6432" w:rsidP="006D3A83">
            <w:pPr>
              <w:tabs>
                <w:tab w:val="left" w:pos="567"/>
              </w:tabs>
              <w:jc w:val="both"/>
              <w:rPr>
                <w:sz w:val="28"/>
                <w:szCs w:val="28"/>
              </w:rPr>
            </w:pPr>
            <w:r w:rsidRPr="00B1263C">
              <w:rPr>
                <w:sz w:val="28"/>
                <w:szCs w:val="28"/>
              </w:rPr>
              <w:t>t–статистика</w:t>
            </w:r>
          </w:p>
        </w:tc>
        <w:tc>
          <w:tcPr>
            <w:tcW w:w="1559"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jc w:val="both"/>
              <w:rPr>
                <w:sz w:val="28"/>
                <w:szCs w:val="28"/>
              </w:rPr>
            </w:pPr>
            <w:r w:rsidRPr="00B1263C">
              <w:rPr>
                <w:sz w:val="28"/>
                <w:szCs w:val="28"/>
              </w:rPr>
              <w:t>0,646</w:t>
            </w:r>
          </w:p>
        </w:tc>
        <w:tc>
          <w:tcPr>
            <w:tcW w:w="4409" w:type="dxa"/>
            <w:gridSpan w:val="3"/>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jc w:val="both"/>
              <w:rPr>
                <w:sz w:val="28"/>
                <w:szCs w:val="28"/>
              </w:rPr>
            </w:pPr>
            <w:r w:rsidRPr="00B1263C">
              <w:rPr>
                <w:sz w:val="28"/>
                <w:szCs w:val="28"/>
              </w:rPr>
              <w:t>Гипотеза Н0</w:t>
            </w:r>
          </w:p>
        </w:tc>
      </w:tr>
      <w:tr w:rsidR="007A6432" w:rsidRPr="00B1263C" w:rsidTr="00170BA3">
        <w:trPr>
          <w:trHeight w:val="187"/>
          <w:jc w:val="center"/>
        </w:trPr>
        <w:tc>
          <w:tcPr>
            <w:tcW w:w="9512" w:type="dxa"/>
            <w:gridSpan w:val="5"/>
            <w:tcBorders>
              <w:top w:val="nil"/>
              <w:left w:val="single" w:sz="4" w:space="0" w:color="auto"/>
              <w:bottom w:val="single" w:sz="4" w:space="0" w:color="auto"/>
              <w:right w:val="single" w:sz="4" w:space="0" w:color="auto"/>
            </w:tcBorders>
            <w:shd w:val="clear" w:color="auto" w:fill="auto"/>
            <w:hideMark/>
          </w:tcPr>
          <w:p w:rsidR="007A6432" w:rsidRPr="00B1263C" w:rsidRDefault="007A6432" w:rsidP="002E4062">
            <w:pPr>
              <w:pStyle w:val="a5"/>
              <w:widowControl/>
              <w:numPr>
                <w:ilvl w:val="0"/>
                <w:numId w:val="25"/>
              </w:numPr>
              <w:tabs>
                <w:tab w:val="left" w:pos="567"/>
              </w:tabs>
              <w:autoSpaceDE/>
              <w:autoSpaceDN/>
              <w:ind w:left="0" w:firstLine="709"/>
              <w:contextualSpacing/>
              <w:jc w:val="both"/>
              <w:rPr>
                <w:sz w:val="28"/>
                <w:szCs w:val="28"/>
              </w:rPr>
            </w:pPr>
            <w:r w:rsidRPr="00B1263C">
              <w:rPr>
                <w:sz w:val="28"/>
                <w:szCs w:val="28"/>
              </w:rPr>
              <w:t>Полиноминал</w:t>
            </w:r>
            <w:r w:rsidRPr="00B1263C">
              <w:rPr>
                <w:sz w:val="28"/>
                <w:szCs w:val="28"/>
                <w:lang w:val="kk-KZ"/>
              </w:rPr>
              <w:t>дық</w:t>
            </w:r>
            <w:r w:rsidRPr="00B1263C">
              <w:rPr>
                <w:sz w:val="28"/>
                <w:szCs w:val="28"/>
              </w:rPr>
              <w:t xml:space="preserve"> модель</w:t>
            </w:r>
          </w:p>
        </w:tc>
      </w:tr>
      <w:tr w:rsidR="007A6432" w:rsidRPr="00B1263C" w:rsidTr="00170BA3">
        <w:trPr>
          <w:trHeight w:val="527"/>
          <w:jc w:val="center"/>
        </w:trPr>
        <w:tc>
          <w:tcPr>
            <w:tcW w:w="3544"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ind w:firstLine="29"/>
              <w:jc w:val="both"/>
              <w:rPr>
                <w:sz w:val="28"/>
                <w:szCs w:val="28"/>
              </w:rPr>
            </w:pPr>
            <w:r w:rsidRPr="00B1263C">
              <w:rPr>
                <w:sz w:val="28"/>
                <w:szCs w:val="28"/>
              </w:rPr>
              <w:t>Денсаулық сақтауға арналған жалпы шығыстар, млрд. теңге</w:t>
            </w:r>
          </w:p>
        </w:tc>
        <w:tc>
          <w:tcPr>
            <w:tcW w:w="1559"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45,99</w:t>
            </w:r>
          </w:p>
        </w:tc>
        <w:tc>
          <w:tcPr>
            <w:tcW w:w="1701"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0,4*10</w:t>
            </w:r>
            <w:r w:rsidRPr="00B1263C">
              <w:rPr>
                <w:sz w:val="28"/>
                <w:szCs w:val="28"/>
                <w:vertAlign w:val="superscript"/>
              </w:rPr>
              <w:t>–8</w:t>
            </w:r>
          </w:p>
        </w:tc>
        <w:tc>
          <w:tcPr>
            <w:tcW w:w="1560"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0,815</w:t>
            </w:r>
          </w:p>
        </w:tc>
        <w:tc>
          <w:tcPr>
            <w:tcW w:w="1148"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0,665</w:t>
            </w:r>
          </w:p>
        </w:tc>
      </w:tr>
      <w:tr w:rsidR="007A6432" w:rsidRPr="00B1263C" w:rsidTr="00170BA3">
        <w:trPr>
          <w:trHeight w:val="527"/>
          <w:jc w:val="center"/>
        </w:trPr>
        <w:tc>
          <w:tcPr>
            <w:tcW w:w="3544"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ind w:firstLine="29"/>
              <w:jc w:val="both"/>
              <w:rPr>
                <w:sz w:val="28"/>
                <w:szCs w:val="28"/>
              </w:rPr>
            </w:pPr>
            <w:r w:rsidRPr="00B1263C">
              <w:rPr>
                <w:sz w:val="28"/>
                <w:szCs w:val="28"/>
              </w:rPr>
              <w:t>Денсаулық сақтауға арналған мемлекеттік бюджеттің шығыстары, млрд. теңге</w:t>
            </w:r>
          </w:p>
        </w:tc>
        <w:tc>
          <w:tcPr>
            <w:tcW w:w="1559"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65,33</w:t>
            </w:r>
          </w:p>
        </w:tc>
        <w:tc>
          <w:tcPr>
            <w:tcW w:w="1701"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0,5*10</w:t>
            </w:r>
            <w:r w:rsidRPr="00B1263C">
              <w:rPr>
                <w:sz w:val="28"/>
                <w:szCs w:val="28"/>
                <w:vertAlign w:val="superscript"/>
              </w:rPr>
              <w:t>–9</w:t>
            </w:r>
          </w:p>
        </w:tc>
        <w:tc>
          <w:tcPr>
            <w:tcW w:w="1560"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0,787</w:t>
            </w:r>
          </w:p>
        </w:tc>
        <w:tc>
          <w:tcPr>
            <w:tcW w:w="1148"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0,962</w:t>
            </w:r>
          </w:p>
        </w:tc>
      </w:tr>
      <w:tr w:rsidR="007A6432" w:rsidRPr="00B1263C" w:rsidTr="00170BA3">
        <w:trPr>
          <w:trHeight w:val="527"/>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7A6432" w:rsidRPr="00B1263C" w:rsidRDefault="007A6432" w:rsidP="006D3A83">
            <w:pPr>
              <w:tabs>
                <w:tab w:val="left" w:pos="567"/>
              </w:tabs>
              <w:ind w:firstLine="29"/>
              <w:jc w:val="both"/>
              <w:rPr>
                <w:sz w:val="28"/>
                <w:szCs w:val="28"/>
              </w:rPr>
            </w:pPr>
            <w:r w:rsidRPr="00B1263C">
              <w:rPr>
                <w:sz w:val="28"/>
                <w:szCs w:val="28"/>
              </w:rPr>
              <w:t>Фишер критерийінің маңыздылығы F</w:t>
            </w:r>
          </w:p>
        </w:tc>
        <w:tc>
          <w:tcPr>
            <w:tcW w:w="1559" w:type="dxa"/>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0,0161</w:t>
            </w:r>
          </w:p>
        </w:tc>
        <w:tc>
          <w:tcPr>
            <w:tcW w:w="4409" w:type="dxa"/>
            <w:gridSpan w:val="3"/>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Гипотеза Н1</w:t>
            </w:r>
          </w:p>
        </w:tc>
      </w:tr>
      <w:tr w:rsidR="007A6432" w:rsidRPr="00B1263C" w:rsidTr="00170BA3">
        <w:trPr>
          <w:trHeight w:val="301"/>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7A6432" w:rsidRPr="00B1263C" w:rsidRDefault="007A6432" w:rsidP="006D3A83">
            <w:pPr>
              <w:tabs>
                <w:tab w:val="left" w:pos="567"/>
              </w:tabs>
              <w:ind w:firstLine="29"/>
              <w:jc w:val="both"/>
              <w:rPr>
                <w:sz w:val="28"/>
                <w:szCs w:val="28"/>
              </w:rPr>
            </w:pPr>
            <w:r w:rsidRPr="00B1263C">
              <w:rPr>
                <w:sz w:val="28"/>
                <w:szCs w:val="28"/>
              </w:rPr>
              <w:t>t–статистика</w:t>
            </w:r>
          </w:p>
        </w:tc>
        <w:tc>
          <w:tcPr>
            <w:tcW w:w="1559" w:type="dxa"/>
            <w:tcBorders>
              <w:top w:val="nil"/>
              <w:left w:val="nil"/>
              <w:bottom w:val="single" w:sz="4" w:space="0" w:color="auto"/>
              <w:right w:val="single" w:sz="4" w:space="0" w:color="auto"/>
            </w:tcBorders>
            <w:shd w:val="clear" w:color="auto" w:fill="auto"/>
            <w:noWrap/>
            <w:hideMark/>
          </w:tcPr>
          <w:p w:rsidR="007A6432" w:rsidRPr="00B1263C" w:rsidRDefault="008638B4" w:rsidP="006D3A83">
            <w:pPr>
              <w:tabs>
                <w:tab w:val="left" w:pos="567"/>
              </w:tabs>
              <w:ind w:firstLine="29"/>
              <w:jc w:val="both"/>
              <w:rPr>
                <w:sz w:val="28"/>
                <w:szCs w:val="28"/>
              </w:rPr>
            </w:pPr>
            <w:r w:rsidRPr="00B1263C">
              <w:rPr>
                <w:sz w:val="28"/>
                <w:szCs w:val="28"/>
              </w:rPr>
              <w:t xml:space="preserve">       </w:t>
            </w:r>
            <w:r w:rsidR="007A6432" w:rsidRPr="00B1263C">
              <w:rPr>
                <w:sz w:val="28"/>
                <w:szCs w:val="28"/>
              </w:rPr>
              <w:t>3,037</w:t>
            </w:r>
          </w:p>
        </w:tc>
        <w:tc>
          <w:tcPr>
            <w:tcW w:w="4409" w:type="dxa"/>
            <w:gridSpan w:val="3"/>
            <w:tcBorders>
              <w:top w:val="nil"/>
              <w:left w:val="nil"/>
              <w:bottom w:val="single" w:sz="4" w:space="0" w:color="auto"/>
              <w:right w:val="single" w:sz="4" w:space="0" w:color="auto"/>
            </w:tcBorders>
            <w:shd w:val="clear" w:color="auto" w:fill="auto"/>
            <w:noWrap/>
            <w:hideMark/>
          </w:tcPr>
          <w:p w:rsidR="007A6432" w:rsidRPr="00B1263C" w:rsidRDefault="007A6432" w:rsidP="006D3A83">
            <w:pPr>
              <w:tabs>
                <w:tab w:val="left" w:pos="567"/>
              </w:tabs>
              <w:ind w:firstLine="29"/>
              <w:jc w:val="both"/>
              <w:rPr>
                <w:sz w:val="28"/>
                <w:szCs w:val="28"/>
              </w:rPr>
            </w:pPr>
            <w:r w:rsidRPr="00B1263C">
              <w:rPr>
                <w:sz w:val="28"/>
                <w:szCs w:val="28"/>
              </w:rPr>
              <w:t>Гипотеза Н1</w:t>
            </w:r>
          </w:p>
        </w:tc>
      </w:tr>
      <w:tr w:rsidR="007A6432" w:rsidRPr="00B1263C" w:rsidTr="00170BA3">
        <w:trPr>
          <w:trHeight w:val="277"/>
          <w:jc w:val="center"/>
        </w:trPr>
        <w:tc>
          <w:tcPr>
            <w:tcW w:w="9512" w:type="dxa"/>
            <w:gridSpan w:val="5"/>
            <w:tcBorders>
              <w:top w:val="nil"/>
              <w:left w:val="single" w:sz="4" w:space="0" w:color="auto"/>
              <w:bottom w:val="single" w:sz="4" w:space="0" w:color="auto"/>
              <w:right w:val="single" w:sz="4" w:space="0" w:color="auto"/>
            </w:tcBorders>
            <w:shd w:val="clear" w:color="auto" w:fill="auto"/>
            <w:hideMark/>
          </w:tcPr>
          <w:p w:rsidR="007A6432" w:rsidRPr="00B1263C" w:rsidRDefault="00900B9F" w:rsidP="006D3A83">
            <w:pPr>
              <w:tabs>
                <w:tab w:val="left" w:pos="567"/>
              </w:tabs>
              <w:jc w:val="both"/>
              <w:rPr>
                <w:sz w:val="28"/>
                <w:szCs w:val="28"/>
                <w:lang w:val="kk-KZ"/>
              </w:rPr>
            </w:pPr>
            <w:r w:rsidRPr="00B1263C">
              <w:rPr>
                <w:sz w:val="28"/>
                <w:szCs w:val="28"/>
              </w:rPr>
              <w:t xml:space="preserve">Ескерту: </w:t>
            </w:r>
            <w:r w:rsidR="006D3A83" w:rsidRPr="00B1263C">
              <w:rPr>
                <w:sz w:val="28"/>
                <w:szCs w:val="28"/>
                <w:lang w:val="kk-KZ"/>
              </w:rPr>
              <w:t>Statistica бағдарламасы негізінде</w:t>
            </w:r>
            <w:r w:rsidR="006D3A83" w:rsidRPr="00B1263C">
              <w:rPr>
                <w:lang w:val="kk-KZ"/>
              </w:rPr>
              <w:t xml:space="preserve"> </w:t>
            </w:r>
            <w:r w:rsidR="007A6432" w:rsidRPr="00B1263C">
              <w:rPr>
                <w:sz w:val="28"/>
                <w:szCs w:val="28"/>
              </w:rPr>
              <w:t>автор</w:t>
            </w:r>
            <w:r w:rsidR="007A6432" w:rsidRPr="00B1263C">
              <w:rPr>
                <w:sz w:val="28"/>
                <w:szCs w:val="28"/>
                <w:lang w:val="kk-KZ"/>
              </w:rPr>
              <w:t>мен</w:t>
            </w:r>
            <w:r w:rsidR="007A6432" w:rsidRPr="00B1263C">
              <w:rPr>
                <w:sz w:val="28"/>
                <w:szCs w:val="28"/>
              </w:rPr>
              <w:t xml:space="preserve"> </w:t>
            </w:r>
            <w:r w:rsidR="007A6432" w:rsidRPr="00B1263C">
              <w:rPr>
                <w:sz w:val="28"/>
                <w:szCs w:val="28"/>
                <w:lang w:val="kk-KZ"/>
              </w:rPr>
              <w:t>есептелген</w:t>
            </w:r>
          </w:p>
        </w:tc>
      </w:tr>
    </w:tbl>
    <w:p w:rsidR="007A6432" w:rsidRPr="00B1263C" w:rsidRDefault="007A6432" w:rsidP="002E4DA3">
      <w:pPr>
        <w:tabs>
          <w:tab w:val="left" w:pos="567"/>
          <w:tab w:val="left" w:pos="709"/>
        </w:tabs>
        <w:ind w:firstLine="709"/>
        <w:jc w:val="both"/>
        <w:rPr>
          <w:sz w:val="28"/>
          <w:szCs w:val="28"/>
        </w:rPr>
      </w:pPr>
    </w:p>
    <w:p w:rsidR="007A6432" w:rsidRPr="00B1263C" w:rsidRDefault="007A6432" w:rsidP="002E4DA3">
      <w:pPr>
        <w:tabs>
          <w:tab w:val="left" w:pos="567"/>
          <w:tab w:val="left" w:pos="709"/>
        </w:tabs>
        <w:ind w:firstLine="709"/>
        <w:jc w:val="both"/>
        <w:rPr>
          <w:sz w:val="28"/>
          <w:szCs w:val="28"/>
          <w:lang w:val="kk-KZ"/>
        </w:rPr>
      </w:pPr>
      <w:r w:rsidRPr="00B1263C">
        <w:rPr>
          <w:sz w:val="28"/>
          <w:szCs w:val="28"/>
        </w:rPr>
        <w:t>Ұлттық статистика бюросының мәліметтері бойынша, 2020 жылы өмір сүру ұзақтығы 71,37 жасты құрады, Worldometer деректері бойынша – 73,9.</w:t>
      </w:r>
      <w:r w:rsidR="000D2F6D" w:rsidRPr="00B1263C">
        <w:rPr>
          <w:sz w:val="28"/>
          <w:szCs w:val="28"/>
          <w:lang w:val="kk-KZ"/>
        </w:rPr>
        <w:t xml:space="preserve"> Елдегі сырқаттанушылық пен өлім-жітім көрсеткіштерінің өмір сүру ұзақтығы </w:t>
      </w:r>
      <w:r w:rsidR="000D2F6D" w:rsidRPr="00B1263C">
        <w:rPr>
          <w:sz w:val="28"/>
          <w:szCs w:val="28"/>
          <w:lang w:val="kk-KZ"/>
        </w:rPr>
        <w:lastRenderedPageBreak/>
        <w:t>1,5 жылға қысқарды, 2021 жылы 74,03 жас. Бұл 2013 жыл</w:t>
      </w:r>
      <w:r w:rsidR="00170BA3" w:rsidRPr="00B1263C">
        <w:rPr>
          <w:sz w:val="28"/>
          <w:szCs w:val="28"/>
          <w:lang w:val="kk-KZ"/>
        </w:rPr>
        <w:t xml:space="preserve"> </w:t>
      </w:r>
      <w:r w:rsidR="000D2F6D" w:rsidRPr="00B1263C">
        <w:rPr>
          <w:sz w:val="28"/>
          <w:szCs w:val="28"/>
          <w:lang w:val="kk-KZ"/>
        </w:rPr>
        <w:t>деңгейіне сәйкес келеді.</w:t>
      </w:r>
    </w:p>
    <w:p w:rsidR="007A6432" w:rsidRPr="00050D61" w:rsidRDefault="007A6432" w:rsidP="00A4145A">
      <w:pPr>
        <w:ind w:firstLine="709"/>
        <w:jc w:val="both"/>
        <w:rPr>
          <w:sz w:val="28"/>
          <w:szCs w:val="28"/>
          <w:lang w:val="kk-KZ"/>
        </w:rPr>
      </w:pPr>
      <w:r w:rsidRPr="00050D61">
        <w:rPr>
          <w:sz w:val="28"/>
          <w:szCs w:val="28"/>
          <w:lang w:val="kk-KZ"/>
        </w:rPr>
        <w:t>Факторлар мен мақсатты нәтиже арасындағы байланыстың тығыздығын көрсететін ең қолайлы модель</w:t>
      </w:r>
      <w:r w:rsidR="002139BA" w:rsidRPr="00050D61">
        <w:rPr>
          <w:sz w:val="28"/>
          <w:szCs w:val="28"/>
          <w:lang w:val="kk-KZ"/>
        </w:rPr>
        <w:t xml:space="preserve"> </w:t>
      </w:r>
      <w:r w:rsidRPr="00050D61">
        <w:rPr>
          <w:sz w:val="28"/>
          <w:szCs w:val="28"/>
          <w:lang w:val="kk-KZ"/>
        </w:rPr>
        <w:t>–</w:t>
      </w:r>
      <w:r w:rsidR="002139BA" w:rsidRPr="00050D61">
        <w:rPr>
          <w:sz w:val="28"/>
          <w:szCs w:val="28"/>
          <w:lang w:val="kk-KZ"/>
        </w:rPr>
        <w:t xml:space="preserve"> </w:t>
      </w:r>
      <w:r w:rsidRPr="00050D61">
        <w:rPr>
          <w:sz w:val="28"/>
          <w:szCs w:val="28"/>
          <w:lang w:val="kk-KZ"/>
        </w:rPr>
        <w:t xml:space="preserve">бұл корреляция коэффициентінің ең жоғары мәндеріне және оң мәндеріне байланысты көпмүшелік модель. Бұл </w:t>
      </w:r>
      <w:r w:rsidRPr="00A4145A">
        <w:rPr>
          <w:sz w:val="28"/>
          <w:szCs w:val="28"/>
        </w:rPr>
        <w:t>α</w:t>
      </w:r>
      <w:r w:rsidRPr="00050D61">
        <w:rPr>
          <w:sz w:val="28"/>
          <w:szCs w:val="28"/>
          <w:lang w:val="kk-KZ"/>
        </w:rPr>
        <w:t xml:space="preserve"> = 0,05 маңыздылық деңгейінде нәтижелерге факторлардың әсері тікелей оң күштің болуын көрсетеді.</w:t>
      </w:r>
      <w:r w:rsidR="003220CA" w:rsidRPr="00050D61">
        <w:rPr>
          <w:sz w:val="28"/>
          <w:szCs w:val="28"/>
          <w:lang w:val="kk-KZ"/>
        </w:rPr>
        <w:t xml:space="preserve"> </w:t>
      </w:r>
      <w:r w:rsidRPr="00050D61">
        <w:rPr>
          <w:sz w:val="28"/>
          <w:szCs w:val="28"/>
          <w:lang w:val="kk-KZ"/>
        </w:rPr>
        <w:t xml:space="preserve">Сонымен қатар, Фишер критерийінің маңыздылығы f &lt;0,05 және P–студент критерийі үшін </w:t>
      </w:r>
      <w:r w:rsidR="00A4145A" w:rsidRPr="00050D61">
        <w:rPr>
          <w:sz w:val="28"/>
          <w:szCs w:val="28"/>
          <w:lang w:val="kk-KZ"/>
        </w:rPr>
        <w:t>мәні&gt;</w:t>
      </w:r>
      <w:r w:rsidR="006D3A83" w:rsidRPr="00050D61">
        <w:rPr>
          <w:sz w:val="28"/>
          <w:szCs w:val="28"/>
          <w:lang w:val="kk-KZ"/>
        </w:rPr>
        <w:t xml:space="preserve"> </w:t>
      </w:r>
      <w:r w:rsidRPr="00050D61">
        <w:rPr>
          <w:sz w:val="28"/>
          <w:szCs w:val="28"/>
          <w:lang w:val="kk-KZ"/>
        </w:rPr>
        <w:t>0,05, бұл құрастырылған модельдің жеткіліктілігі мен статистикалық маңыздылығын көрсетеді. Теңдеудің және регрессия коэффициенттерінің статистикалық болмайтындығы туралы Н0 гипотезасы олардың статистикалық маңыздылығы туралы балама Н1 гипотезасының пайдасына шешілмейді.</w:t>
      </w:r>
      <w:r w:rsidR="00C531E2" w:rsidRPr="00050D61">
        <w:rPr>
          <w:sz w:val="28"/>
          <w:szCs w:val="28"/>
          <w:lang w:val="kk-KZ"/>
        </w:rPr>
        <w:t xml:space="preserve"> </w:t>
      </w:r>
      <w:r w:rsidRPr="00050D61">
        <w:rPr>
          <w:sz w:val="28"/>
          <w:szCs w:val="28"/>
          <w:lang w:val="kk-KZ"/>
        </w:rPr>
        <w:t>Сызықтық модель теңдеудің және регрессия коэффициенттерінің статистикалық маңыздылығын көрсетеді, бұл талдау кезінде осы модельдің жеткіліксіздігі туралы гипотезаны растайды.</w:t>
      </w:r>
      <w:r w:rsidR="003220CA" w:rsidRPr="00050D61">
        <w:rPr>
          <w:sz w:val="28"/>
          <w:szCs w:val="28"/>
          <w:lang w:val="kk-KZ"/>
        </w:rPr>
        <w:t xml:space="preserve"> </w:t>
      </w:r>
    </w:p>
    <w:p w:rsidR="007A6432" w:rsidRPr="00050D61" w:rsidRDefault="007A6432" w:rsidP="00A4145A">
      <w:pPr>
        <w:ind w:firstLine="709"/>
        <w:jc w:val="both"/>
        <w:rPr>
          <w:sz w:val="28"/>
          <w:szCs w:val="28"/>
          <w:lang w:val="kk-KZ"/>
        </w:rPr>
      </w:pPr>
      <w:r w:rsidRPr="00050D61">
        <w:rPr>
          <w:sz w:val="28"/>
          <w:szCs w:val="28"/>
          <w:lang w:val="kk-KZ"/>
        </w:rPr>
        <w:t>Денсаулық сақтауды дамыту факторларының әсері туралы р</w:t>
      </w:r>
      <w:r w:rsidR="00170BA3" w:rsidRPr="00050D61">
        <w:rPr>
          <w:sz w:val="28"/>
          <w:szCs w:val="28"/>
          <w:lang w:val="kk-KZ"/>
        </w:rPr>
        <w:t>егрессиялық талдау нәтижелері</w:t>
      </w:r>
      <w:r w:rsidR="001B1B88" w:rsidRPr="00050D61">
        <w:rPr>
          <w:sz w:val="28"/>
          <w:szCs w:val="28"/>
          <w:lang w:val="kk-KZ"/>
        </w:rPr>
        <w:t xml:space="preserve"> </w:t>
      </w:r>
      <w:r w:rsidR="002267C9" w:rsidRPr="00050D61">
        <w:rPr>
          <w:sz w:val="28"/>
          <w:szCs w:val="28"/>
          <w:lang w:val="kk-KZ"/>
        </w:rPr>
        <w:t>31</w:t>
      </w:r>
      <w:r w:rsidRPr="00050D61">
        <w:rPr>
          <w:sz w:val="28"/>
          <w:szCs w:val="28"/>
          <w:lang w:val="kk-KZ"/>
        </w:rPr>
        <w:t>–</w:t>
      </w:r>
      <w:r w:rsidR="00170BA3" w:rsidRPr="00050D61">
        <w:rPr>
          <w:sz w:val="28"/>
          <w:szCs w:val="28"/>
          <w:lang w:val="kk-KZ"/>
        </w:rPr>
        <w:t>ш</w:t>
      </w:r>
      <w:r w:rsidR="002267C9" w:rsidRPr="00050D61">
        <w:rPr>
          <w:sz w:val="28"/>
          <w:szCs w:val="28"/>
          <w:lang w:val="kk-KZ"/>
        </w:rPr>
        <w:t>і</w:t>
      </w:r>
      <w:r w:rsidR="00170BA3" w:rsidRPr="00050D61">
        <w:rPr>
          <w:sz w:val="28"/>
          <w:szCs w:val="28"/>
          <w:lang w:val="kk-KZ"/>
        </w:rPr>
        <w:t xml:space="preserve"> </w:t>
      </w:r>
      <w:r w:rsidRPr="00050D61">
        <w:rPr>
          <w:sz w:val="28"/>
          <w:szCs w:val="28"/>
          <w:lang w:val="kk-KZ"/>
        </w:rPr>
        <w:t>кестеде келтірілген.</w:t>
      </w:r>
    </w:p>
    <w:p w:rsidR="007A6432" w:rsidRPr="00B1263C" w:rsidRDefault="007A6432" w:rsidP="002E4DA3">
      <w:pPr>
        <w:pStyle w:val="afc"/>
        <w:tabs>
          <w:tab w:val="left" w:pos="567"/>
          <w:tab w:val="left" w:pos="709"/>
        </w:tabs>
        <w:spacing w:line="240" w:lineRule="auto"/>
        <w:jc w:val="both"/>
        <w:rPr>
          <w:szCs w:val="28"/>
          <w:lang w:val="kk-KZ"/>
        </w:rPr>
      </w:pPr>
    </w:p>
    <w:p w:rsidR="007A6432" w:rsidRPr="00B1263C" w:rsidRDefault="007A6432" w:rsidP="006D3A83">
      <w:pPr>
        <w:pStyle w:val="afc"/>
        <w:tabs>
          <w:tab w:val="left" w:pos="567"/>
          <w:tab w:val="left" w:pos="709"/>
        </w:tabs>
        <w:spacing w:line="240" w:lineRule="auto"/>
        <w:ind w:firstLine="0"/>
        <w:jc w:val="both"/>
        <w:rPr>
          <w:szCs w:val="28"/>
          <w:lang w:val="kk-KZ"/>
        </w:rPr>
      </w:pPr>
      <w:r w:rsidRPr="00B1263C">
        <w:rPr>
          <w:szCs w:val="28"/>
          <w:lang w:val="kk-KZ"/>
        </w:rPr>
        <w:t xml:space="preserve">Кесте </w:t>
      </w:r>
      <w:r w:rsidR="001B1B88" w:rsidRPr="00B1263C">
        <w:rPr>
          <w:szCs w:val="28"/>
          <w:lang w:val="kk-KZ"/>
        </w:rPr>
        <w:t>3</w:t>
      </w:r>
      <w:r w:rsidR="002267C9" w:rsidRPr="00B1263C">
        <w:rPr>
          <w:szCs w:val="28"/>
          <w:lang w:val="kk-KZ"/>
        </w:rPr>
        <w:t>1</w:t>
      </w:r>
      <w:r w:rsidRPr="00B1263C">
        <w:rPr>
          <w:szCs w:val="28"/>
          <w:lang w:val="kk-KZ"/>
        </w:rPr>
        <w:t xml:space="preserve"> –Өңдеу өнеркәсібінің денсаулыққа әсерін регрессиялық талдау</w:t>
      </w:r>
    </w:p>
    <w:tbl>
      <w:tblPr>
        <w:tblW w:w="9512" w:type="dxa"/>
        <w:jc w:val="center"/>
        <w:tblLayout w:type="fixed"/>
        <w:tblLook w:val="04A0" w:firstRow="1" w:lastRow="0" w:firstColumn="1" w:lastColumn="0" w:noHBand="0" w:noVBand="1"/>
      </w:tblPr>
      <w:tblGrid>
        <w:gridCol w:w="1003"/>
        <w:gridCol w:w="1544"/>
        <w:gridCol w:w="1432"/>
        <w:gridCol w:w="1418"/>
        <w:gridCol w:w="1554"/>
        <w:gridCol w:w="1281"/>
        <w:gridCol w:w="1280"/>
      </w:tblGrid>
      <w:tr w:rsidR="007A6432" w:rsidRPr="00B1263C" w:rsidTr="006D3A83">
        <w:trPr>
          <w:trHeight w:val="1530"/>
          <w:jc w:val="center"/>
        </w:trPr>
        <w:tc>
          <w:tcPr>
            <w:tcW w:w="1003" w:type="dxa"/>
            <w:tcBorders>
              <w:top w:val="single" w:sz="4" w:space="0" w:color="auto"/>
              <w:left w:val="single" w:sz="4" w:space="0" w:color="auto"/>
              <w:bottom w:val="nil"/>
              <w:right w:val="single" w:sz="4" w:space="0" w:color="auto"/>
            </w:tcBorders>
            <w:shd w:val="clear" w:color="auto" w:fill="auto"/>
            <w:vAlign w:val="center"/>
            <w:hideMark/>
          </w:tcPr>
          <w:p w:rsidR="007A6432" w:rsidRPr="00B1263C" w:rsidRDefault="007A6432" w:rsidP="006D3A83">
            <w:pPr>
              <w:tabs>
                <w:tab w:val="left" w:pos="567"/>
              </w:tabs>
              <w:jc w:val="center"/>
              <w:rPr>
                <w:sz w:val="28"/>
                <w:szCs w:val="28"/>
                <w:lang w:val="kk-KZ"/>
              </w:rPr>
            </w:pPr>
            <w:r w:rsidRPr="00B1263C">
              <w:rPr>
                <w:sz w:val="28"/>
                <w:szCs w:val="28"/>
                <w:lang w:val="kk-KZ"/>
              </w:rPr>
              <w:t>Жыл</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lang w:val="kk-KZ"/>
              </w:rPr>
            </w:pPr>
            <w:r w:rsidRPr="00B1263C">
              <w:rPr>
                <w:sz w:val="28"/>
                <w:szCs w:val="28"/>
                <w:lang w:val="kk-KZ"/>
              </w:rPr>
              <w:t>Халықтың жан басына шаққан</w:t>
            </w:r>
          </w:p>
          <w:p w:rsidR="006D3A83" w:rsidRPr="00B1263C" w:rsidRDefault="007A6432" w:rsidP="006D3A83">
            <w:pPr>
              <w:tabs>
                <w:tab w:val="left" w:pos="567"/>
              </w:tabs>
              <w:jc w:val="center"/>
              <w:rPr>
                <w:sz w:val="28"/>
                <w:szCs w:val="28"/>
                <w:lang w:val="kk-KZ"/>
              </w:rPr>
            </w:pPr>
            <w:r w:rsidRPr="00B1263C">
              <w:rPr>
                <w:sz w:val="28"/>
                <w:szCs w:val="28"/>
                <w:lang w:val="kk-KZ"/>
              </w:rPr>
              <w:t>дағы денсау</w:t>
            </w:r>
          </w:p>
          <w:p w:rsidR="006D3A83" w:rsidRPr="00B1263C" w:rsidRDefault="007A6432" w:rsidP="006D3A83">
            <w:pPr>
              <w:tabs>
                <w:tab w:val="left" w:pos="567"/>
              </w:tabs>
              <w:jc w:val="center"/>
              <w:rPr>
                <w:sz w:val="28"/>
                <w:szCs w:val="28"/>
                <w:lang w:val="kk-KZ"/>
              </w:rPr>
            </w:pPr>
            <w:r w:rsidRPr="00B1263C">
              <w:rPr>
                <w:sz w:val="28"/>
                <w:szCs w:val="28"/>
                <w:lang w:val="kk-KZ"/>
              </w:rPr>
              <w:t>лық сақтау</w:t>
            </w:r>
          </w:p>
          <w:p w:rsidR="006D3A83" w:rsidRPr="00B1263C" w:rsidRDefault="007A6432" w:rsidP="006D3A83">
            <w:pPr>
              <w:tabs>
                <w:tab w:val="left" w:pos="567"/>
              </w:tabs>
              <w:jc w:val="center"/>
              <w:rPr>
                <w:sz w:val="28"/>
                <w:szCs w:val="28"/>
                <w:lang w:val="kk-KZ"/>
              </w:rPr>
            </w:pPr>
            <w:r w:rsidRPr="00B1263C">
              <w:rPr>
                <w:sz w:val="28"/>
                <w:szCs w:val="28"/>
                <w:lang w:val="kk-KZ"/>
              </w:rPr>
              <w:t>дың жалпы шығын</w:t>
            </w:r>
          </w:p>
          <w:p w:rsidR="007A6432" w:rsidRPr="00B1263C" w:rsidRDefault="007A6432" w:rsidP="006D3A83">
            <w:pPr>
              <w:tabs>
                <w:tab w:val="left" w:pos="567"/>
              </w:tabs>
              <w:jc w:val="center"/>
              <w:rPr>
                <w:sz w:val="28"/>
                <w:szCs w:val="28"/>
                <w:lang w:val="kk-KZ"/>
              </w:rPr>
            </w:pPr>
            <w:r w:rsidRPr="00B1263C">
              <w:rPr>
                <w:sz w:val="28"/>
                <w:szCs w:val="28"/>
                <w:lang w:val="kk-KZ"/>
              </w:rPr>
              <w:t>дары, млрд. теңге</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lang w:val="kk-KZ"/>
              </w:rPr>
            </w:pPr>
            <w:r w:rsidRPr="00B1263C">
              <w:rPr>
                <w:sz w:val="28"/>
                <w:szCs w:val="28"/>
                <w:lang w:val="kk-KZ"/>
              </w:rPr>
              <w:t>Денсаулық сақтау саласындағы ғылыми зерттеу</w:t>
            </w:r>
          </w:p>
          <w:p w:rsidR="006D3A83" w:rsidRPr="00B1263C" w:rsidRDefault="007A6432" w:rsidP="006D3A83">
            <w:pPr>
              <w:tabs>
                <w:tab w:val="left" w:pos="567"/>
              </w:tabs>
              <w:jc w:val="center"/>
              <w:rPr>
                <w:sz w:val="28"/>
                <w:szCs w:val="28"/>
                <w:lang w:val="kk-KZ"/>
              </w:rPr>
            </w:pPr>
            <w:r w:rsidRPr="00B1263C">
              <w:rPr>
                <w:sz w:val="28"/>
                <w:szCs w:val="28"/>
                <w:lang w:val="kk-KZ"/>
              </w:rPr>
              <w:t>лерді қаржылан</w:t>
            </w:r>
          </w:p>
          <w:p w:rsidR="007A6432" w:rsidRPr="00B1263C" w:rsidRDefault="007A6432" w:rsidP="006D3A83">
            <w:pPr>
              <w:tabs>
                <w:tab w:val="left" w:pos="567"/>
              </w:tabs>
              <w:jc w:val="center"/>
              <w:rPr>
                <w:sz w:val="28"/>
                <w:szCs w:val="28"/>
                <w:lang w:val="kk-KZ"/>
              </w:rPr>
            </w:pPr>
            <w:r w:rsidRPr="00B1263C">
              <w:rPr>
                <w:sz w:val="28"/>
                <w:szCs w:val="28"/>
                <w:lang w:val="kk-KZ"/>
              </w:rPr>
              <w:t>дыру, млрд. тенге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lang w:val="kk-KZ"/>
              </w:rPr>
            </w:pPr>
            <w:r w:rsidRPr="00B1263C">
              <w:rPr>
                <w:sz w:val="28"/>
                <w:szCs w:val="28"/>
                <w:lang w:val="kk-KZ"/>
              </w:rPr>
              <w:t>Халық</w:t>
            </w:r>
          </w:p>
          <w:p w:rsidR="006D3A83" w:rsidRPr="00B1263C" w:rsidRDefault="007A6432" w:rsidP="006D3A83">
            <w:pPr>
              <w:tabs>
                <w:tab w:val="left" w:pos="567"/>
              </w:tabs>
              <w:jc w:val="center"/>
              <w:rPr>
                <w:sz w:val="28"/>
                <w:szCs w:val="28"/>
                <w:lang w:val="kk-KZ"/>
              </w:rPr>
            </w:pPr>
            <w:r w:rsidRPr="00B1263C">
              <w:rPr>
                <w:sz w:val="28"/>
                <w:szCs w:val="28"/>
                <w:lang w:val="kk-KZ"/>
              </w:rPr>
              <w:t>тың жан басына шаққан</w:t>
            </w:r>
          </w:p>
          <w:p w:rsidR="006D3A83" w:rsidRPr="00B1263C" w:rsidRDefault="007A6432" w:rsidP="006D3A83">
            <w:pPr>
              <w:tabs>
                <w:tab w:val="left" w:pos="567"/>
              </w:tabs>
              <w:jc w:val="center"/>
              <w:rPr>
                <w:sz w:val="28"/>
                <w:szCs w:val="28"/>
                <w:lang w:val="kk-KZ"/>
              </w:rPr>
            </w:pPr>
            <w:r w:rsidRPr="00B1263C">
              <w:rPr>
                <w:sz w:val="28"/>
                <w:szCs w:val="28"/>
                <w:lang w:val="kk-KZ"/>
              </w:rPr>
              <w:t>дағы орташа күнкөріс деңгейі</w:t>
            </w:r>
          </w:p>
          <w:p w:rsidR="007A6432" w:rsidRPr="00B1263C" w:rsidRDefault="007A6432" w:rsidP="006D3A83">
            <w:pPr>
              <w:tabs>
                <w:tab w:val="left" w:pos="567"/>
              </w:tabs>
              <w:jc w:val="center"/>
              <w:rPr>
                <w:sz w:val="28"/>
                <w:szCs w:val="28"/>
                <w:lang w:val="kk-KZ"/>
              </w:rPr>
            </w:pPr>
            <w:r w:rsidRPr="00B1263C">
              <w:rPr>
                <w:sz w:val="28"/>
                <w:szCs w:val="28"/>
                <w:lang w:val="kk-KZ"/>
              </w:rPr>
              <w:t>нің шамасы,</w:t>
            </w:r>
          </w:p>
          <w:p w:rsidR="007A6432" w:rsidRPr="00B1263C" w:rsidRDefault="007A6432" w:rsidP="006D3A83">
            <w:pPr>
              <w:tabs>
                <w:tab w:val="left" w:pos="567"/>
              </w:tabs>
              <w:jc w:val="center"/>
              <w:rPr>
                <w:sz w:val="28"/>
                <w:szCs w:val="28"/>
              </w:rPr>
            </w:pPr>
            <w:r w:rsidRPr="00B1263C">
              <w:rPr>
                <w:sz w:val="28"/>
                <w:szCs w:val="28"/>
                <w:lang w:val="kk-KZ"/>
              </w:rPr>
              <w:t>мың. тенге</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rPr>
            </w:pPr>
            <w:r w:rsidRPr="00B1263C">
              <w:rPr>
                <w:sz w:val="28"/>
                <w:szCs w:val="28"/>
              </w:rPr>
              <w:t xml:space="preserve">Халықты таза </w:t>
            </w:r>
            <w:r w:rsidRPr="00B1263C">
              <w:rPr>
                <w:sz w:val="28"/>
                <w:szCs w:val="28"/>
                <w:lang w:val="kk-KZ"/>
              </w:rPr>
              <w:t xml:space="preserve">ауыз </w:t>
            </w:r>
            <w:r w:rsidRPr="00B1263C">
              <w:rPr>
                <w:sz w:val="28"/>
                <w:szCs w:val="28"/>
              </w:rPr>
              <w:t>сумен қамтама</w:t>
            </w:r>
          </w:p>
          <w:p w:rsidR="007A6432" w:rsidRPr="00B1263C" w:rsidRDefault="007A6432" w:rsidP="006D3A83">
            <w:pPr>
              <w:tabs>
                <w:tab w:val="left" w:pos="567"/>
              </w:tabs>
              <w:jc w:val="center"/>
              <w:rPr>
                <w:sz w:val="28"/>
                <w:szCs w:val="28"/>
              </w:rPr>
            </w:pPr>
            <w:r w:rsidRPr="00B1263C">
              <w:rPr>
                <w:sz w:val="28"/>
                <w:szCs w:val="28"/>
              </w:rPr>
              <w:t>сыз ету, %</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rPr>
            </w:pPr>
            <w:r w:rsidRPr="00B1263C">
              <w:rPr>
                <w:sz w:val="28"/>
                <w:szCs w:val="28"/>
              </w:rPr>
              <w:t>Атмос</w:t>
            </w:r>
          </w:p>
          <w:p w:rsidR="007A6432" w:rsidRPr="00B1263C" w:rsidRDefault="007A6432" w:rsidP="006D3A83">
            <w:pPr>
              <w:tabs>
                <w:tab w:val="left" w:pos="567"/>
              </w:tabs>
              <w:jc w:val="center"/>
              <w:rPr>
                <w:sz w:val="28"/>
                <w:szCs w:val="28"/>
              </w:rPr>
            </w:pPr>
            <w:r w:rsidRPr="00B1263C">
              <w:rPr>
                <w:sz w:val="28"/>
                <w:szCs w:val="28"/>
              </w:rPr>
              <w:t xml:space="preserve">фераның ластану индексі </w:t>
            </w:r>
            <w:r w:rsidRPr="00B1263C">
              <w:rPr>
                <w:sz w:val="28"/>
                <w:szCs w:val="28"/>
              </w:rPr>
              <w:br/>
              <w:t>(ИЗА5)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6D3A83" w:rsidRPr="00B1263C" w:rsidRDefault="007A6432" w:rsidP="006D3A83">
            <w:pPr>
              <w:tabs>
                <w:tab w:val="left" w:pos="567"/>
              </w:tabs>
              <w:jc w:val="center"/>
              <w:rPr>
                <w:sz w:val="28"/>
                <w:szCs w:val="28"/>
              </w:rPr>
            </w:pPr>
            <w:r w:rsidRPr="00B1263C">
              <w:rPr>
                <w:sz w:val="28"/>
                <w:szCs w:val="28"/>
              </w:rPr>
              <w:t>Туған кездегі халық</w:t>
            </w:r>
          </w:p>
          <w:p w:rsidR="007A6432" w:rsidRPr="00B1263C" w:rsidRDefault="007A6432" w:rsidP="006D3A83">
            <w:pPr>
              <w:tabs>
                <w:tab w:val="left" w:pos="567"/>
              </w:tabs>
              <w:jc w:val="center"/>
              <w:rPr>
                <w:sz w:val="28"/>
                <w:szCs w:val="28"/>
              </w:rPr>
            </w:pPr>
            <w:r w:rsidRPr="00B1263C">
              <w:rPr>
                <w:sz w:val="28"/>
                <w:szCs w:val="28"/>
              </w:rPr>
              <w:t>тың күтілетін өмір сүру ұзақтығы, жыл</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vAlign w:val="bottom"/>
            <w:hideMark/>
          </w:tcPr>
          <w:p w:rsidR="007A6432" w:rsidRPr="00B1263C" w:rsidRDefault="007A6432" w:rsidP="002E4DA3">
            <w:pPr>
              <w:tabs>
                <w:tab w:val="left" w:pos="567"/>
              </w:tabs>
              <w:ind w:firstLine="709"/>
              <w:jc w:val="both"/>
              <w:rPr>
                <w:sz w:val="28"/>
                <w:szCs w:val="28"/>
              </w:rPr>
            </w:pPr>
            <w:r w:rsidRPr="00B1263C">
              <w:rPr>
                <w:sz w:val="28"/>
                <w:szCs w:val="28"/>
              </w:rPr>
              <w:t> </w:t>
            </w:r>
          </w:p>
        </w:tc>
        <w:tc>
          <w:tcPr>
            <w:tcW w:w="1544"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Х1</w:t>
            </w:r>
          </w:p>
        </w:tc>
        <w:tc>
          <w:tcPr>
            <w:tcW w:w="1432"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Х2</w:t>
            </w:r>
          </w:p>
        </w:tc>
        <w:tc>
          <w:tcPr>
            <w:tcW w:w="1418"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Х3</w:t>
            </w:r>
          </w:p>
        </w:tc>
        <w:tc>
          <w:tcPr>
            <w:tcW w:w="1554"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Х4</w:t>
            </w:r>
          </w:p>
        </w:tc>
        <w:tc>
          <w:tcPr>
            <w:tcW w:w="1281"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Х5</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2E4DA3">
            <w:pPr>
              <w:tabs>
                <w:tab w:val="left" w:pos="567"/>
              </w:tabs>
              <w:ind w:firstLine="709"/>
              <w:jc w:val="both"/>
              <w:rPr>
                <w:sz w:val="28"/>
                <w:szCs w:val="28"/>
              </w:rPr>
            </w:pPr>
            <w:r w:rsidRPr="00B1263C">
              <w:rPr>
                <w:sz w:val="28"/>
                <w:szCs w:val="28"/>
              </w:rPr>
              <w:t>У</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2010</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31,8</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1,7</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13,5</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87,7</w:t>
            </w:r>
          </w:p>
        </w:tc>
        <w:tc>
          <w:tcPr>
            <w:tcW w:w="1281" w:type="dxa"/>
            <w:tcBorders>
              <w:top w:val="nil"/>
              <w:left w:val="nil"/>
              <w:bottom w:val="single" w:sz="4" w:space="0" w:color="auto"/>
              <w:right w:val="single" w:sz="4" w:space="0" w:color="auto"/>
            </w:tcBorders>
            <w:shd w:val="clear" w:color="auto" w:fill="auto"/>
            <w:vAlign w:val="center"/>
            <w:hideMark/>
          </w:tcPr>
          <w:p w:rsidR="007A6432" w:rsidRPr="00B1263C" w:rsidRDefault="007A6432" w:rsidP="006D3A83">
            <w:pPr>
              <w:tabs>
                <w:tab w:val="left" w:pos="567"/>
              </w:tabs>
              <w:jc w:val="both"/>
              <w:rPr>
                <w:sz w:val="28"/>
                <w:szCs w:val="28"/>
              </w:rPr>
            </w:pPr>
            <w:r w:rsidRPr="00B1263C">
              <w:rPr>
                <w:sz w:val="28"/>
                <w:szCs w:val="28"/>
              </w:rPr>
              <w:t>5,5</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68,4</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2011</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66,1</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2,3</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16,1</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87,7</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5,6</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68,69</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2012</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55,8</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1,3</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16,8</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87,7</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5,8</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69,52</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2013</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55,8</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3,5</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en-US"/>
              </w:rPr>
              <w:t>17,8</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89,6</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5,4</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70,62</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2014</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67,7</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2,8</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en-US"/>
              </w:rPr>
              <w:t>19,1</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90,4</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5,8</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71,44</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2015</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70,3</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2,7</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19,6</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90,9</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5,6</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71,97</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2016</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89,7</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2,3</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21,6</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70,2</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5,7</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72,41</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2017</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92,8</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3,3</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kk-KZ"/>
              </w:rPr>
              <w:t>23,8</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75,6</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5,8</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72,95</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2018</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131,1</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2,2</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en-US"/>
              </w:rPr>
              <w:t>27,1</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77,2</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6,6</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73,15</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2019</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130,6</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2,8</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en-US"/>
              </w:rPr>
              <w:t>29,3</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80,8</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5,8</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73,18</w:t>
            </w:r>
          </w:p>
        </w:tc>
      </w:tr>
      <w:tr w:rsidR="007A6432" w:rsidRPr="00B1263C" w:rsidTr="006D3A83">
        <w:trPr>
          <w:trHeight w:val="310"/>
          <w:jc w:val="center"/>
        </w:trPr>
        <w:tc>
          <w:tcPr>
            <w:tcW w:w="1003" w:type="dxa"/>
            <w:tcBorders>
              <w:top w:val="nil"/>
              <w:left w:val="single" w:sz="4" w:space="0" w:color="auto"/>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2020</w:t>
            </w:r>
          </w:p>
        </w:tc>
        <w:tc>
          <w:tcPr>
            <w:tcW w:w="154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116,0</w:t>
            </w:r>
          </w:p>
        </w:tc>
        <w:tc>
          <w:tcPr>
            <w:tcW w:w="1432"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2,7</w:t>
            </w:r>
          </w:p>
        </w:tc>
        <w:tc>
          <w:tcPr>
            <w:tcW w:w="1418"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lang w:val="en-US"/>
              </w:rPr>
              <w:t>33,0</w:t>
            </w:r>
          </w:p>
        </w:tc>
        <w:tc>
          <w:tcPr>
            <w:tcW w:w="1554"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92,8</w:t>
            </w:r>
          </w:p>
        </w:tc>
        <w:tc>
          <w:tcPr>
            <w:tcW w:w="1281" w:type="dxa"/>
            <w:tcBorders>
              <w:top w:val="nil"/>
              <w:left w:val="nil"/>
              <w:bottom w:val="single" w:sz="4" w:space="0" w:color="auto"/>
              <w:right w:val="single" w:sz="4" w:space="0" w:color="auto"/>
            </w:tcBorders>
            <w:shd w:val="clear" w:color="auto" w:fill="auto"/>
            <w:noWrap/>
            <w:vAlign w:val="center"/>
            <w:hideMark/>
          </w:tcPr>
          <w:p w:rsidR="007A6432" w:rsidRPr="00B1263C" w:rsidRDefault="007A6432" w:rsidP="006D3A83">
            <w:pPr>
              <w:tabs>
                <w:tab w:val="left" w:pos="567"/>
              </w:tabs>
              <w:jc w:val="both"/>
              <w:rPr>
                <w:sz w:val="28"/>
                <w:szCs w:val="28"/>
              </w:rPr>
            </w:pPr>
            <w:r w:rsidRPr="00B1263C">
              <w:rPr>
                <w:sz w:val="28"/>
                <w:szCs w:val="28"/>
              </w:rPr>
              <w:t>5,5</w:t>
            </w:r>
          </w:p>
        </w:tc>
        <w:tc>
          <w:tcPr>
            <w:tcW w:w="1280" w:type="dxa"/>
            <w:tcBorders>
              <w:top w:val="nil"/>
              <w:left w:val="nil"/>
              <w:bottom w:val="single" w:sz="4" w:space="0" w:color="auto"/>
              <w:right w:val="single" w:sz="4" w:space="0" w:color="auto"/>
            </w:tcBorders>
            <w:shd w:val="clear" w:color="auto" w:fill="auto"/>
            <w:hideMark/>
          </w:tcPr>
          <w:p w:rsidR="007A6432" w:rsidRPr="00B1263C" w:rsidRDefault="007A6432" w:rsidP="006D3A83">
            <w:pPr>
              <w:tabs>
                <w:tab w:val="left" w:pos="567"/>
              </w:tabs>
              <w:jc w:val="both"/>
              <w:rPr>
                <w:sz w:val="28"/>
                <w:szCs w:val="28"/>
              </w:rPr>
            </w:pPr>
            <w:r w:rsidRPr="00B1263C">
              <w:rPr>
                <w:sz w:val="28"/>
                <w:szCs w:val="28"/>
              </w:rPr>
              <w:t>71,37</w:t>
            </w:r>
          </w:p>
        </w:tc>
      </w:tr>
      <w:tr w:rsidR="007A6432" w:rsidRPr="00B1263C" w:rsidTr="005027F7">
        <w:trPr>
          <w:trHeight w:val="290"/>
          <w:jc w:val="center"/>
        </w:trPr>
        <w:tc>
          <w:tcPr>
            <w:tcW w:w="9512" w:type="dxa"/>
            <w:gridSpan w:val="7"/>
            <w:tcBorders>
              <w:top w:val="single" w:sz="4" w:space="0" w:color="auto"/>
              <w:left w:val="single" w:sz="4" w:space="0" w:color="auto"/>
              <w:bottom w:val="single" w:sz="4" w:space="0" w:color="auto"/>
              <w:right w:val="single" w:sz="4" w:space="0" w:color="auto"/>
            </w:tcBorders>
            <w:shd w:val="clear" w:color="auto" w:fill="auto"/>
            <w:hideMark/>
          </w:tcPr>
          <w:p w:rsidR="007A6432" w:rsidRPr="00B1263C" w:rsidRDefault="00F95085" w:rsidP="006D3A83">
            <w:pPr>
              <w:tabs>
                <w:tab w:val="left" w:pos="567"/>
              </w:tabs>
              <w:jc w:val="both"/>
              <w:rPr>
                <w:sz w:val="28"/>
                <w:szCs w:val="28"/>
              </w:rPr>
            </w:pPr>
            <w:r w:rsidRPr="00B1263C">
              <w:rPr>
                <w:sz w:val="28"/>
                <w:szCs w:val="28"/>
                <w:lang w:val="kk-KZ"/>
              </w:rPr>
              <w:lastRenderedPageBreak/>
              <w:t xml:space="preserve">Ескертпе: </w:t>
            </w:r>
            <w:r w:rsidR="007A6432" w:rsidRPr="00B1263C">
              <w:rPr>
                <w:sz w:val="28"/>
                <w:szCs w:val="28"/>
                <w:lang w:val="kk-KZ"/>
              </w:rPr>
              <w:t xml:space="preserve"> автор </w:t>
            </w:r>
            <w:r w:rsidR="00373381" w:rsidRPr="00B1263C">
              <w:rPr>
                <w:sz w:val="28"/>
                <w:szCs w:val="28"/>
              </w:rPr>
              <w:t>[138]</w:t>
            </w:r>
            <w:r w:rsidR="007A6432" w:rsidRPr="00B1263C">
              <w:rPr>
                <w:sz w:val="28"/>
                <w:szCs w:val="28"/>
                <w:lang w:val="kk-KZ"/>
              </w:rPr>
              <w:t xml:space="preserve"> мәліметтері бойынша жасаған</w:t>
            </w:r>
          </w:p>
        </w:tc>
      </w:tr>
    </w:tbl>
    <w:p w:rsidR="00C531E2" w:rsidRPr="00B1263C" w:rsidRDefault="00C531E2" w:rsidP="002E4DA3">
      <w:pPr>
        <w:pStyle w:val="afc"/>
        <w:tabs>
          <w:tab w:val="left" w:pos="567"/>
          <w:tab w:val="left" w:pos="709"/>
        </w:tabs>
        <w:spacing w:line="240" w:lineRule="auto"/>
        <w:jc w:val="both"/>
        <w:rPr>
          <w:szCs w:val="28"/>
          <w:lang w:val="kk-KZ"/>
        </w:rPr>
      </w:pPr>
    </w:p>
    <w:p w:rsidR="007A6432" w:rsidRPr="00B1263C" w:rsidRDefault="007A6432" w:rsidP="002E4DA3">
      <w:pPr>
        <w:pStyle w:val="afc"/>
        <w:tabs>
          <w:tab w:val="left" w:pos="567"/>
          <w:tab w:val="left" w:pos="709"/>
        </w:tabs>
        <w:spacing w:line="240" w:lineRule="auto"/>
        <w:jc w:val="both"/>
        <w:rPr>
          <w:szCs w:val="28"/>
          <w:lang w:val="kk-KZ"/>
        </w:rPr>
      </w:pPr>
      <w:r w:rsidRPr="00B1263C">
        <w:rPr>
          <w:szCs w:val="28"/>
          <w:lang w:val="kk-KZ"/>
        </w:rPr>
        <w:t>Көпмәндік регрессия теңдеуі Microsoft Excel құралдарымен алынған және келесі түрге ие:</w:t>
      </w:r>
    </w:p>
    <w:p w:rsidR="007A6432" w:rsidRPr="00B1263C" w:rsidRDefault="007A6432" w:rsidP="002E4DA3">
      <w:pPr>
        <w:pStyle w:val="afc"/>
        <w:tabs>
          <w:tab w:val="left" w:pos="567"/>
          <w:tab w:val="left" w:pos="709"/>
        </w:tabs>
        <w:spacing w:line="240" w:lineRule="auto"/>
        <w:jc w:val="both"/>
        <w:rPr>
          <w:szCs w:val="28"/>
          <w:lang w:val="kk-KZ"/>
        </w:rPr>
      </w:pPr>
    </w:p>
    <w:p w:rsidR="007A6432" w:rsidRPr="00B1263C" w:rsidRDefault="007A6432" w:rsidP="002E4DA3">
      <w:pPr>
        <w:pStyle w:val="afc"/>
        <w:tabs>
          <w:tab w:val="left" w:pos="567"/>
          <w:tab w:val="left" w:pos="709"/>
        </w:tabs>
        <w:spacing w:line="240" w:lineRule="auto"/>
        <w:jc w:val="both"/>
        <w:rPr>
          <w:szCs w:val="28"/>
          <w:lang w:val="kk-KZ"/>
        </w:rPr>
      </w:pPr>
      <w:r w:rsidRPr="00B1263C">
        <w:rPr>
          <w:szCs w:val="28"/>
          <w:lang w:val="kk-KZ"/>
        </w:rPr>
        <w:t>У=59,32–0,015</w:t>
      </w:r>
      <w:r w:rsidRPr="00B1263C">
        <w:rPr>
          <w:szCs w:val="28"/>
        </w:rPr>
        <w:sym w:font="Symbol" w:char="F02A"/>
      </w:r>
      <w:r w:rsidRPr="00B1263C">
        <w:rPr>
          <w:szCs w:val="28"/>
          <w:lang w:val="kk-KZ"/>
        </w:rPr>
        <w:t>Х1+1,230*Х2+0,1815*Х3–0,078Х4+2,224Х5+</w:t>
      </w:r>
      <w:r w:rsidRPr="00B1263C">
        <w:rPr>
          <w:szCs w:val="28"/>
        </w:rPr>
        <w:sym w:font="Symbol" w:char="F065"/>
      </w:r>
      <w:r w:rsidRPr="00B1263C">
        <w:rPr>
          <w:szCs w:val="28"/>
          <w:lang w:val="kk-KZ"/>
        </w:rPr>
        <w:t>.</w:t>
      </w:r>
    </w:p>
    <w:p w:rsidR="007A6432" w:rsidRPr="00B1263C" w:rsidRDefault="007A6432" w:rsidP="002E4DA3">
      <w:pPr>
        <w:pStyle w:val="afc"/>
        <w:tabs>
          <w:tab w:val="left" w:pos="567"/>
          <w:tab w:val="left" w:pos="709"/>
        </w:tabs>
        <w:spacing w:line="240" w:lineRule="auto"/>
        <w:jc w:val="both"/>
        <w:rPr>
          <w:szCs w:val="28"/>
          <w:lang w:val="kk-KZ"/>
        </w:rPr>
      </w:pPr>
    </w:p>
    <w:p w:rsidR="007A6432" w:rsidRPr="00B1263C" w:rsidRDefault="007A6432" w:rsidP="002E4DA3">
      <w:pPr>
        <w:pStyle w:val="afc"/>
        <w:tabs>
          <w:tab w:val="left" w:pos="567"/>
          <w:tab w:val="left" w:pos="709"/>
        </w:tabs>
        <w:spacing w:line="240" w:lineRule="auto"/>
        <w:jc w:val="both"/>
        <w:rPr>
          <w:szCs w:val="28"/>
          <w:lang w:val="kk-KZ"/>
        </w:rPr>
      </w:pPr>
      <w:r w:rsidRPr="00B1263C">
        <w:rPr>
          <w:szCs w:val="28"/>
          <w:lang w:val="kk-KZ"/>
        </w:rPr>
        <w:t>Детерминация коэффициенті 0,858–ге тең және туу кезіндегі күтіле</w:t>
      </w:r>
      <w:r w:rsidR="005373FD" w:rsidRPr="00B1263C">
        <w:rPr>
          <w:szCs w:val="28"/>
          <w:lang w:val="kk-KZ"/>
        </w:rPr>
        <w:t>тін өмір сүру ұзақтығының 85,8%</w:t>
      </w:r>
      <w:r w:rsidRPr="00B1263C">
        <w:rPr>
          <w:szCs w:val="28"/>
          <w:lang w:val="kk-KZ"/>
        </w:rPr>
        <w:t>–ы модельдің барлық факторларының әсерімен түсіндіріледі. Бұл жағдайда Фишер критерийінің мәні F=0,035 &lt;0,05 және Стьюдент критерийі үшін P–мәні &gt;</w:t>
      </w:r>
      <w:r w:rsidR="00A4145A">
        <w:rPr>
          <w:szCs w:val="28"/>
          <w:lang w:val="kk-KZ"/>
        </w:rPr>
        <w:t xml:space="preserve"> </w:t>
      </w:r>
      <w:r w:rsidRPr="00B1263C">
        <w:rPr>
          <w:szCs w:val="28"/>
          <w:lang w:val="kk-KZ"/>
        </w:rPr>
        <w:t xml:space="preserve">0,05, бұл құрастырылған модельдің жеткіліктілігі мен статистикалық маңыздылығын көрсетеді. </w:t>
      </w:r>
    </w:p>
    <w:p w:rsidR="007A6432" w:rsidRPr="00B1263C" w:rsidRDefault="007A6432" w:rsidP="002E4DA3">
      <w:pPr>
        <w:pStyle w:val="afc"/>
        <w:tabs>
          <w:tab w:val="left" w:pos="567"/>
          <w:tab w:val="left" w:pos="709"/>
        </w:tabs>
        <w:spacing w:line="240" w:lineRule="auto"/>
        <w:jc w:val="both"/>
        <w:rPr>
          <w:szCs w:val="28"/>
        </w:rPr>
      </w:pPr>
      <w:r w:rsidRPr="00B1263C">
        <w:rPr>
          <w:szCs w:val="28"/>
          <w:lang w:val="kk-KZ"/>
        </w:rPr>
        <w:t xml:space="preserve">Теңдеудің және регрессия коэффициенттерінің статистикалық </w:t>
      </w:r>
      <w:r w:rsidR="006D3A83" w:rsidRPr="00B1263C">
        <w:rPr>
          <w:szCs w:val="28"/>
          <w:lang w:val="kk-KZ"/>
        </w:rPr>
        <w:t xml:space="preserve">есептеу мүмкіндігі </w:t>
      </w:r>
      <w:r w:rsidRPr="00B1263C">
        <w:rPr>
          <w:szCs w:val="28"/>
          <w:lang w:val="kk-KZ"/>
        </w:rPr>
        <w:t>болмайтындығы туралы Н0 гипотезасы олардың статистикалық маңыздылығы туралы балама Н1 гипотезасының пайдасына шешілмейді.</w:t>
      </w:r>
      <w:r w:rsidR="000016A6" w:rsidRPr="00B1263C">
        <w:rPr>
          <w:szCs w:val="28"/>
          <w:lang w:val="kk-KZ"/>
        </w:rPr>
        <w:t xml:space="preserve"> </w:t>
      </w:r>
      <w:r w:rsidR="001B1B88" w:rsidRPr="00B1263C">
        <w:rPr>
          <w:szCs w:val="28"/>
        </w:rPr>
        <w:t xml:space="preserve">Корреляциялық матрица </w:t>
      </w:r>
      <w:r w:rsidR="00170BA3" w:rsidRPr="00B1263C">
        <w:rPr>
          <w:szCs w:val="28"/>
          <w:lang w:val="kk-KZ"/>
        </w:rPr>
        <w:t>3</w:t>
      </w:r>
      <w:r w:rsidR="002267C9" w:rsidRPr="00B1263C">
        <w:rPr>
          <w:szCs w:val="28"/>
          <w:lang w:val="kk-KZ"/>
        </w:rPr>
        <w:t>2</w:t>
      </w:r>
      <w:r w:rsidRPr="00B1263C">
        <w:rPr>
          <w:szCs w:val="28"/>
        </w:rPr>
        <w:t>–</w:t>
      </w:r>
      <w:r w:rsidR="00C43A94" w:rsidRPr="00B1263C">
        <w:rPr>
          <w:szCs w:val="28"/>
          <w:lang w:val="kk-KZ"/>
        </w:rPr>
        <w:t>ші</w:t>
      </w:r>
      <w:r w:rsidR="00170BA3" w:rsidRPr="00B1263C">
        <w:rPr>
          <w:szCs w:val="28"/>
          <w:lang w:val="kk-KZ"/>
        </w:rPr>
        <w:t xml:space="preserve"> </w:t>
      </w:r>
      <w:r w:rsidRPr="00B1263C">
        <w:rPr>
          <w:szCs w:val="28"/>
        </w:rPr>
        <w:t>кестеде көрсетілген.</w:t>
      </w:r>
    </w:p>
    <w:p w:rsidR="006E2676" w:rsidRPr="00B1263C" w:rsidRDefault="006E2676" w:rsidP="002E4DA3">
      <w:pPr>
        <w:pStyle w:val="afc"/>
        <w:tabs>
          <w:tab w:val="left" w:pos="567"/>
          <w:tab w:val="left" w:pos="709"/>
        </w:tabs>
        <w:spacing w:line="240" w:lineRule="auto"/>
        <w:jc w:val="both"/>
        <w:rPr>
          <w:szCs w:val="28"/>
        </w:rPr>
      </w:pPr>
    </w:p>
    <w:p w:rsidR="007A6432" w:rsidRPr="00B1263C" w:rsidRDefault="007A6432" w:rsidP="00452C07">
      <w:pPr>
        <w:pStyle w:val="afc"/>
        <w:tabs>
          <w:tab w:val="left" w:pos="567"/>
          <w:tab w:val="left" w:pos="709"/>
        </w:tabs>
        <w:spacing w:line="240" w:lineRule="auto"/>
        <w:ind w:firstLine="0"/>
        <w:jc w:val="both"/>
        <w:rPr>
          <w:szCs w:val="28"/>
        </w:rPr>
      </w:pPr>
      <w:r w:rsidRPr="00B1263C">
        <w:rPr>
          <w:szCs w:val="28"/>
          <w:lang w:val="kk-KZ"/>
        </w:rPr>
        <w:t>Кесте</w:t>
      </w:r>
      <w:r w:rsidR="001B1B88" w:rsidRPr="00B1263C">
        <w:rPr>
          <w:szCs w:val="28"/>
        </w:rPr>
        <w:t xml:space="preserve"> 3</w:t>
      </w:r>
      <w:r w:rsidR="002267C9" w:rsidRPr="00B1263C">
        <w:rPr>
          <w:szCs w:val="28"/>
          <w:lang w:val="kk-KZ"/>
        </w:rPr>
        <w:t>2</w:t>
      </w:r>
      <w:r w:rsidRPr="00B1263C">
        <w:rPr>
          <w:szCs w:val="28"/>
        </w:rPr>
        <w:t xml:space="preserve"> – Корреляци</w:t>
      </w:r>
      <w:r w:rsidRPr="00B1263C">
        <w:rPr>
          <w:szCs w:val="28"/>
          <w:lang w:val="kk-KZ"/>
        </w:rPr>
        <w:t>ялық</w:t>
      </w:r>
      <w:r w:rsidRPr="00B1263C">
        <w:rPr>
          <w:szCs w:val="28"/>
        </w:rPr>
        <w:t xml:space="preserve"> матрица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89"/>
        <w:gridCol w:w="1079"/>
        <w:gridCol w:w="993"/>
        <w:gridCol w:w="1134"/>
        <w:gridCol w:w="992"/>
        <w:gridCol w:w="850"/>
      </w:tblGrid>
      <w:tr w:rsidR="007A6432" w:rsidRPr="00B1263C" w:rsidTr="00452C07">
        <w:trPr>
          <w:trHeight w:val="300"/>
          <w:jc w:val="center"/>
        </w:trPr>
        <w:tc>
          <w:tcPr>
            <w:tcW w:w="3397" w:type="dxa"/>
            <w:shd w:val="clear" w:color="auto" w:fill="auto"/>
            <w:noWrap/>
            <w:vAlign w:val="bottom"/>
            <w:hideMark/>
          </w:tcPr>
          <w:p w:rsidR="007A6432" w:rsidRPr="00B1263C" w:rsidRDefault="007A6432" w:rsidP="00452C07">
            <w:pPr>
              <w:tabs>
                <w:tab w:val="left" w:pos="596"/>
              </w:tabs>
              <w:ind w:left="1021" w:hanging="425"/>
              <w:jc w:val="both"/>
              <w:rPr>
                <w:iCs/>
                <w:sz w:val="28"/>
                <w:szCs w:val="28"/>
              </w:rPr>
            </w:pPr>
            <w:r w:rsidRPr="00B1263C">
              <w:rPr>
                <w:iCs/>
                <w:sz w:val="28"/>
                <w:szCs w:val="28"/>
              </w:rPr>
              <w:t xml:space="preserve"> Айнымалылар </w:t>
            </w:r>
          </w:p>
        </w:tc>
        <w:tc>
          <w:tcPr>
            <w:tcW w:w="1189"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Х1</w:t>
            </w:r>
          </w:p>
        </w:tc>
        <w:tc>
          <w:tcPr>
            <w:tcW w:w="1079"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Х2</w:t>
            </w:r>
          </w:p>
        </w:tc>
        <w:tc>
          <w:tcPr>
            <w:tcW w:w="993"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Х3</w:t>
            </w:r>
          </w:p>
        </w:tc>
        <w:tc>
          <w:tcPr>
            <w:tcW w:w="1134"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Х4</w:t>
            </w:r>
          </w:p>
        </w:tc>
        <w:tc>
          <w:tcPr>
            <w:tcW w:w="992"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Х5</w:t>
            </w:r>
          </w:p>
        </w:tc>
        <w:tc>
          <w:tcPr>
            <w:tcW w:w="850" w:type="dxa"/>
            <w:shd w:val="clear" w:color="auto" w:fill="auto"/>
            <w:noWrap/>
            <w:vAlign w:val="bottom"/>
            <w:hideMark/>
          </w:tcPr>
          <w:p w:rsidR="007A6432" w:rsidRPr="00B1263C" w:rsidRDefault="007A6432" w:rsidP="00452C07">
            <w:pPr>
              <w:tabs>
                <w:tab w:val="left" w:pos="1021"/>
              </w:tabs>
              <w:jc w:val="both"/>
              <w:rPr>
                <w:i/>
                <w:iCs/>
                <w:sz w:val="28"/>
                <w:szCs w:val="28"/>
              </w:rPr>
            </w:pPr>
            <w:r w:rsidRPr="00B1263C">
              <w:rPr>
                <w:i/>
                <w:iCs/>
                <w:sz w:val="28"/>
                <w:szCs w:val="28"/>
              </w:rPr>
              <w:t>У</w:t>
            </w:r>
          </w:p>
        </w:tc>
      </w:tr>
      <w:tr w:rsidR="007A6432" w:rsidRPr="00B1263C" w:rsidTr="00452C07">
        <w:trPr>
          <w:trHeight w:val="29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Х1</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p>
        </w:tc>
      </w:tr>
      <w:tr w:rsidR="007A6432" w:rsidRPr="00B1263C" w:rsidTr="00452C07">
        <w:trPr>
          <w:trHeight w:val="29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Х2</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0,273</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p>
        </w:tc>
      </w:tr>
      <w:tr w:rsidR="007A6432" w:rsidRPr="00B1263C" w:rsidTr="00452C07">
        <w:trPr>
          <w:trHeight w:val="29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Х3</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0,929</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0,351</w:t>
            </w: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p>
        </w:tc>
      </w:tr>
      <w:tr w:rsidR="007A6432" w:rsidRPr="00B1263C" w:rsidTr="00452C07">
        <w:trPr>
          <w:trHeight w:val="29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Х4</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–0,435</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0,011</w:t>
            </w: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–0,221</w:t>
            </w: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p>
        </w:tc>
      </w:tr>
      <w:tr w:rsidR="007A6432" w:rsidRPr="00B1263C" w:rsidTr="00452C07">
        <w:trPr>
          <w:trHeight w:val="29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Х5</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0,574</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–0,186</w:t>
            </w: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0,316</w:t>
            </w: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–0,526</w:t>
            </w: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p>
        </w:tc>
      </w:tr>
      <w:tr w:rsidR="007A6432" w:rsidRPr="00B1263C" w:rsidTr="00452C07">
        <w:trPr>
          <w:trHeight w:val="300"/>
          <w:jc w:val="center"/>
        </w:trPr>
        <w:tc>
          <w:tcPr>
            <w:tcW w:w="3397" w:type="dxa"/>
            <w:shd w:val="clear" w:color="auto" w:fill="auto"/>
            <w:noWrap/>
            <w:vAlign w:val="bottom"/>
            <w:hideMark/>
          </w:tcPr>
          <w:p w:rsidR="007A6432" w:rsidRPr="00B1263C" w:rsidRDefault="007A6432" w:rsidP="00452C07">
            <w:pPr>
              <w:tabs>
                <w:tab w:val="left" w:pos="1021"/>
              </w:tabs>
              <w:jc w:val="center"/>
              <w:rPr>
                <w:sz w:val="28"/>
                <w:szCs w:val="28"/>
              </w:rPr>
            </w:pPr>
            <w:r w:rsidRPr="00B1263C">
              <w:rPr>
                <w:sz w:val="28"/>
                <w:szCs w:val="28"/>
              </w:rPr>
              <w:t>У</w:t>
            </w:r>
          </w:p>
        </w:tc>
        <w:tc>
          <w:tcPr>
            <w:tcW w:w="118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0,801</w:t>
            </w:r>
          </w:p>
        </w:tc>
        <w:tc>
          <w:tcPr>
            <w:tcW w:w="1079"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0,508</w:t>
            </w:r>
          </w:p>
        </w:tc>
        <w:tc>
          <w:tcPr>
            <w:tcW w:w="993"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0,725</w:t>
            </w:r>
          </w:p>
        </w:tc>
        <w:tc>
          <w:tcPr>
            <w:tcW w:w="1134"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0,558</w:t>
            </w:r>
          </w:p>
        </w:tc>
        <w:tc>
          <w:tcPr>
            <w:tcW w:w="992"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0,535</w:t>
            </w:r>
          </w:p>
        </w:tc>
        <w:tc>
          <w:tcPr>
            <w:tcW w:w="850" w:type="dxa"/>
            <w:shd w:val="clear" w:color="auto" w:fill="auto"/>
            <w:noWrap/>
            <w:vAlign w:val="bottom"/>
            <w:hideMark/>
          </w:tcPr>
          <w:p w:rsidR="007A6432" w:rsidRPr="00B1263C" w:rsidRDefault="007A6432" w:rsidP="00452C07">
            <w:pPr>
              <w:tabs>
                <w:tab w:val="left" w:pos="1021"/>
              </w:tabs>
              <w:jc w:val="both"/>
              <w:rPr>
                <w:sz w:val="28"/>
                <w:szCs w:val="28"/>
              </w:rPr>
            </w:pPr>
            <w:r w:rsidRPr="00B1263C">
              <w:rPr>
                <w:sz w:val="28"/>
                <w:szCs w:val="28"/>
              </w:rPr>
              <w:t>1</w:t>
            </w:r>
          </w:p>
        </w:tc>
      </w:tr>
      <w:tr w:rsidR="007A6432" w:rsidRPr="00B1263C" w:rsidTr="00452C07">
        <w:trPr>
          <w:trHeight w:val="300"/>
          <w:jc w:val="center"/>
        </w:trPr>
        <w:tc>
          <w:tcPr>
            <w:tcW w:w="9634" w:type="dxa"/>
            <w:gridSpan w:val="7"/>
            <w:shd w:val="clear" w:color="auto" w:fill="auto"/>
            <w:noWrap/>
            <w:hideMark/>
          </w:tcPr>
          <w:p w:rsidR="007A6432" w:rsidRPr="00B1263C" w:rsidRDefault="00900B9F" w:rsidP="00452C07">
            <w:pPr>
              <w:tabs>
                <w:tab w:val="left" w:pos="1021"/>
              </w:tabs>
              <w:jc w:val="both"/>
              <w:rPr>
                <w:sz w:val="28"/>
                <w:szCs w:val="28"/>
              </w:rPr>
            </w:pPr>
            <w:r w:rsidRPr="00B1263C">
              <w:rPr>
                <w:sz w:val="28"/>
                <w:szCs w:val="28"/>
              </w:rPr>
              <w:t xml:space="preserve">Ескерту: </w:t>
            </w:r>
            <w:r w:rsidR="007A6432" w:rsidRPr="00B1263C">
              <w:rPr>
                <w:sz w:val="28"/>
                <w:szCs w:val="28"/>
              </w:rPr>
              <w:t>автор есептеген</w:t>
            </w:r>
          </w:p>
        </w:tc>
      </w:tr>
    </w:tbl>
    <w:p w:rsidR="007A6432" w:rsidRPr="00B1263C" w:rsidRDefault="007A6432" w:rsidP="002E4DA3">
      <w:pPr>
        <w:pStyle w:val="afc"/>
        <w:tabs>
          <w:tab w:val="left" w:pos="567"/>
          <w:tab w:val="left" w:pos="709"/>
        </w:tabs>
        <w:spacing w:line="240" w:lineRule="auto"/>
        <w:jc w:val="both"/>
        <w:rPr>
          <w:szCs w:val="28"/>
        </w:rPr>
      </w:pPr>
    </w:p>
    <w:p w:rsidR="007A6432" w:rsidRPr="00B1263C" w:rsidRDefault="007A6432" w:rsidP="002E4DA3">
      <w:pPr>
        <w:tabs>
          <w:tab w:val="left" w:pos="567"/>
        </w:tabs>
        <w:ind w:firstLine="709"/>
        <w:jc w:val="both"/>
        <w:rPr>
          <w:sz w:val="28"/>
          <w:szCs w:val="28"/>
        </w:rPr>
      </w:pPr>
      <w:r w:rsidRPr="00B1263C">
        <w:rPr>
          <w:sz w:val="28"/>
          <w:szCs w:val="28"/>
          <w:lang w:val="kk-KZ"/>
        </w:rPr>
        <w:t>К</w:t>
      </w:r>
      <w:r w:rsidRPr="00B1263C">
        <w:rPr>
          <w:sz w:val="28"/>
          <w:szCs w:val="28"/>
        </w:rPr>
        <w:t>естеден көріп отырғанымыздай, туу кезіндегі халықтың күтілетін өмір сүру ұзақтығына жан басына шаққандағы денсаулық сақтаудың жалпы шығындары, содан кейін жан басына шаққандағы орташа күнкөріс деңгейі және денсаулық сақтау саласындағы ғылыми зерттеулерді қаржыландыр</w:t>
      </w:r>
      <w:r w:rsidR="008638B4" w:rsidRPr="00B1263C">
        <w:rPr>
          <w:sz w:val="28"/>
          <w:szCs w:val="28"/>
          <w:lang w:val="kk-KZ"/>
        </w:rPr>
        <w:t xml:space="preserve"> факторлары</w:t>
      </w:r>
      <w:r w:rsidRPr="00B1263C">
        <w:rPr>
          <w:sz w:val="28"/>
          <w:szCs w:val="28"/>
        </w:rPr>
        <w:t xml:space="preserve"> өмір сүру деңгейі</w:t>
      </w:r>
      <w:r w:rsidR="008638B4" w:rsidRPr="00B1263C">
        <w:rPr>
          <w:sz w:val="28"/>
          <w:szCs w:val="28"/>
          <w:lang w:val="kk-KZ"/>
        </w:rPr>
        <w:t xml:space="preserve">не </w:t>
      </w:r>
      <w:r w:rsidRPr="00B1263C">
        <w:rPr>
          <w:sz w:val="28"/>
          <w:szCs w:val="28"/>
        </w:rPr>
        <w:t xml:space="preserve"> әсер етеді. </w:t>
      </w:r>
    </w:p>
    <w:p w:rsidR="007A6432" w:rsidRPr="00B1263C" w:rsidRDefault="008638B4" w:rsidP="002E4DA3">
      <w:pPr>
        <w:tabs>
          <w:tab w:val="left" w:pos="567"/>
        </w:tabs>
        <w:ind w:firstLine="709"/>
        <w:jc w:val="both"/>
        <w:rPr>
          <w:sz w:val="28"/>
          <w:szCs w:val="28"/>
          <w:lang w:val="kk-KZ"/>
        </w:rPr>
      </w:pPr>
      <w:r w:rsidRPr="00B1263C">
        <w:rPr>
          <w:sz w:val="28"/>
          <w:szCs w:val="28"/>
        </w:rPr>
        <w:t>Денсаулық сақтауға и</w:t>
      </w:r>
      <w:r w:rsidR="007A6432" w:rsidRPr="00B1263C">
        <w:rPr>
          <w:sz w:val="28"/>
          <w:szCs w:val="28"/>
        </w:rPr>
        <w:t>нвестициялар стратегиялық көрсеткішке оң</w:t>
      </w:r>
      <w:r w:rsidR="007A6432" w:rsidRPr="00B1263C">
        <w:rPr>
          <w:sz w:val="28"/>
          <w:szCs w:val="28"/>
          <w:lang w:val="kk-KZ"/>
        </w:rPr>
        <w:t>,</w:t>
      </w:r>
      <w:r w:rsidR="007A6432" w:rsidRPr="00B1263C">
        <w:rPr>
          <w:sz w:val="28"/>
          <w:szCs w:val="28"/>
        </w:rPr>
        <w:t xml:space="preserve"> тікелей әсер етеді. Құрылған модельде экологиялық факторлар халықтың туылған кездегі өмір сүру ұзақтығына орташа әсер етеді.</w:t>
      </w:r>
      <w:r w:rsidR="0030247D" w:rsidRPr="00B1263C">
        <w:rPr>
          <w:sz w:val="28"/>
          <w:szCs w:val="28"/>
          <w:lang w:val="kk-KZ"/>
        </w:rPr>
        <w:t xml:space="preserve"> </w:t>
      </w:r>
      <w:r w:rsidR="007A6432" w:rsidRPr="00B1263C">
        <w:rPr>
          <w:sz w:val="28"/>
          <w:szCs w:val="28"/>
          <w:lang w:val="kk-KZ"/>
        </w:rPr>
        <w:t>Көпмәнді регрессия параметрлерін есептеу үшін айнымалыларды стандарттау әдісі қолданылады.</w:t>
      </w:r>
    </w:p>
    <w:p w:rsidR="007A6432" w:rsidRPr="00B1263C" w:rsidRDefault="007A6432" w:rsidP="002E4DA3">
      <w:pPr>
        <w:tabs>
          <w:tab w:val="left" w:pos="567"/>
        </w:tabs>
        <w:ind w:firstLine="709"/>
        <w:jc w:val="both"/>
        <w:rPr>
          <w:sz w:val="28"/>
          <w:szCs w:val="28"/>
          <w:lang w:val="kk-KZ"/>
        </w:rPr>
      </w:pPr>
      <w:r w:rsidRPr="00B1263C">
        <w:rPr>
          <w:sz w:val="28"/>
          <w:szCs w:val="28"/>
          <w:lang w:val="kk-KZ"/>
        </w:rPr>
        <w:t>Біз берілген теңдеуді стандартталған масштабта саламыз</w:t>
      </w:r>
      <w:r w:rsidR="001B1B88" w:rsidRPr="00B1263C">
        <w:rPr>
          <w:sz w:val="28"/>
          <w:szCs w:val="28"/>
          <w:lang w:val="kk-KZ"/>
        </w:rPr>
        <w:t xml:space="preserve"> және 45</w:t>
      </w:r>
      <w:r w:rsidR="005373FD" w:rsidRPr="00B1263C">
        <w:rPr>
          <w:sz w:val="28"/>
          <w:szCs w:val="28"/>
          <w:lang w:val="kk-KZ"/>
        </w:rPr>
        <w:t>-ші</w:t>
      </w:r>
      <w:r w:rsidR="001B1B88" w:rsidRPr="00B1263C">
        <w:rPr>
          <w:sz w:val="28"/>
          <w:szCs w:val="28"/>
          <w:lang w:val="kk-KZ"/>
        </w:rPr>
        <w:t xml:space="preserve"> теңдеуде көрсетеміз</w:t>
      </w:r>
      <w:r w:rsidRPr="00B1263C">
        <w:rPr>
          <w:sz w:val="28"/>
          <w:szCs w:val="28"/>
          <w:lang w:val="kk-KZ"/>
        </w:rPr>
        <w:t>:</w:t>
      </w:r>
    </w:p>
    <w:p w:rsidR="007A6432" w:rsidRPr="00B1263C" w:rsidRDefault="007A6432" w:rsidP="002E4DA3">
      <w:pPr>
        <w:tabs>
          <w:tab w:val="left" w:pos="567"/>
        </w:tabs>
        <w:ind w:firstLine="709"/>
        <w:jc w:val="both"/>
        <w:rPr>
          <w:sz w:val="28"/>
          <w:szCs w:val="28"/>
          <w:lang w:val="kk-KZ"/>
        </w:rPr>
      </w:pPr>
    </w:p>
    <w:p w:rsidR="007A6432" w:rsidRPr="00B1263C" w:rsidRDefault="00C960A6" w:rsidP="002E4DA3">
      <w:pPr>
        <w:tabs>
          <w:tab w:val="left" w:pos="567"/>
        </w:tabs>
        <w:ind w:firstLine="709"/>
        <w:jc w:val="both"/>
        <w:rPr>
          <w:sz w:val="28"/>
          <w:szCs w:val="28"/>
          <w:lang w:val="kk-KZ"/>
        </w:rPr>
      </w:pPr>
      <m:oMath>
        <m:sSub>
          <m:sSubPr>
            <m:ctrlPr>
              <w:rPr>
                <w:rFonts w:ascii="Cambria Math" w:hAnsi="Cambria Math"/>
                <w:sz w:val="28"/>
                <w:szCs w:val="28"/>
              </w:rPr>
            </m:ctrlPr>
          </m:sSubPr>
          <m:e>
            <m:r>
              <m:rPr>
                <m:sty m:val="p"/>
              </m:rPr>
              <w:rPr>
                <w:rFonts w:ascii="Cambria Math" w:hAnsi="Cambria Math"/>
                <w:sz w:val="28"/>
                <w:szCs w:val="28"/>
                <w:lang w:val="kk-KZ"/>
              </w:rPr>
              <m:t xml:space="preserve">                   t</m:t>
            </m:r>
          </m:e>
          <m:sub>
            <m:r>
              <m:rPr>
                <m:sty m:val="p"/>
              </m:rPr>
              <w:rPr>
                <w:rFonts w:ascii="Cambria Math" w:hAnsi="Cambria Math"/>
                <w:sz w:val="28"/>
                <w:szCs w:val="28"/>
                <w:lang w:val="kk-KZ"/>
              </w:rPr>
              <m:t>y</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β</m:t>
            </m:r>
          </m:e>
          <m:sub>
            <m:r>
              <m:rPr>
                <m:sty m:val="p"/>
              </m:rPr>
              <w:rPr>
                <w:rFonts w:ascii="Cambria Math" w:hAnsi="Cambria Math"/>
                <w:sz w:val="28"/>
                <w:szCs w:val="28"/>
                <w:lang w:val="kk-KZ"/>
              </w:rPr>
              <m:t>1</m:t>
            </m:r>
          </m:sub>
        </m:sSub>
        <m:sSub>
          <m:sSubPr>
            <m:ctrlPr>
              <w:rPr>
                <w:rFonts w:ascii="Cambria Math" w:hAnsi="Cambria Math"/>
                <w:sz w:val="28"/>
                <w:szCs w:val="28"/>
              </w:rPr>
            </m:ctrlPr>
          </m:sSubPr>
          <m:e>
            <m:r>
              <m:rPr>
                <m:sty m:val="p"/>
              </m:rPr>
              <w:rPr>
                <w:rFonts w:ascii="Cambria Math" w:hAnsi="Cambria Math"/>
                <w:sz w:val="28"/>
                <w:szCs w:val="28"/>
                <w:lang w:val="kk-KZ"/>
              </w:rPr>
              <m:t>t</m:t>
            </m:r>
          </m:e>
          <m:sub>
            <m:r>
              <m:rPr>
                <m:sty m:val="p"/>
              </m:rPr>
              <w:rPr>
                <w:rFonts w:ascii="Cambria Math" w:hAnsi="Cambria Math"/>
                <w:sz w:val="28"/>
                <w:szCs w:val="28"/>
                <w:lang w:val="kk-KZ"/>
              </w:rPr>
              <m:t>1a</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β</m:t>
            </m:r>
          </m:e>
          <m:sub>
            <m:r>
              <m:rPr>
                <m:sty m:val="p"/>
              </m:rPr>
              <w:rPr>
                <w:rFonts w:ascii="Cambria Math" w:hAnsi="Cambria Math"/>
                <w:sz w:val="28"/>
                <w:szCs w:val="28"/>
                <w:lang w:val="kk-KZ"/>
              </w:rPr>
              <m:t>2</m:t>
            </m:r>
          </m:sub>
        </m:sSub>
        <m:sSub>
          <m:sSubPr>
            <m:ctrlPr>
              <w:rPr>
                <w:rFonts w:ascii="Cambria Math" w:hAnsi="Cambria Math"/>
                <w:sz w:val="28"/>
                <w:szCs w:val="28"/>
              </w:rPr>
            </m:ctrlPr>
          </m:sSubPr>
          <m:e>
            <m:r>
              <m:rPr>
                <m:sty m:val="p"/>
              </m:rPr>
              <w:rPr>
                <w:rFonts w:ascii="Cambria Math" w:hAnsi="Cambria Math"/>
                <w:sz w:val="28"/>
                <w:szCs w:val="28"/>
                <w:lang w:val="kk-KZ"/>
              </w:rPr>
              <m:t>t</m:t>
            </m:r>
          </m:e>
          <m:sub>
            <m:r>
              <m:rPr>
                <m:sty m:val="p"/>
              </m:rPr>
              <w:rPr>
                <w:rFonts w:ascii="Cambria Math" w:hAnsi="Cambria Math"/>
                <w:sz w:val="28"/>
                <w:szCs w:val="28"/>
                <w:lang w:val="kk-KZ"/>
              </w:rPr>
              <m:t>2b</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β</m:t>
            </m:r>
          </m:e>
          <m:sub>
            <m:r>
              <m:rPr>
                <m:sty m:val="p"/>
              </m:rPr>
              <w:rPr>
                <w:rFonts w:ascii="Cambria Math" w:hAnsi="Cambria Math"/>
                <w:sz w:val="28"/>
                <w:szCs w:val="28"/>
                <w:lang w:val="kk-KZ"/>
              </w:rPr>
              <m:t>3</m:t>
            </m:r>
          </m:sub>
        </m:sSub>
        <m:sSub>
          <m:sSubPr>
            <m:ctrlPr>
              <w:rPr>
                <w:rFonts w:ascii="Cambria Math" w:hAnsi="Cambria Math"/>
                <w:sz w:val="28"/>
                <w:szCs w:val="28"/>
              </w:rPr>
            </m:ctrlPr>
          </m:sSubPr>
          <m:e>
            <m:r>
              <m:rPr>
                <m:sty m:val="p"/>
              </m:rPr>
              <w:rPr>
                <w:rFonts w:ascii="Cambria Math" w:hAnsi="Cambria Math"/>
                <w:sz w:val="28"/>
                <w:szCs w:val="28"/>
                <w:lang w:val="kk-KZ"/>
              </w:rPr>
              <m:t>t</m:t>
            </m:r>
          </m:e>
          <m:sub>
            <m:r>
              <m:rPr>
                <m:sty m:val="p"/>
              </m:rPr>
              <w:rPr>
                <w:rFonts w:ascii="Cambria Math" w:hAnsi="Cambria Math"/>
                <w:sz w:val="28"/>
                <w:szCs w:val="28"/>
                <w:lang w:val="kk-KZ"/>
              </w:rPr>
              <m:t>3c</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β</m:t>
            </m:r>
          </m:e>
          <m:sub>
            <m:r>
              <m:rPr>
                <m:sty m:val="p"/>
              </m:rPr>
              <w:rPr>
                <w:rFonts w:ascii="Cambria Math" w:hAnsi="Cambria Math"/>
                <w:sz w:val="28"/>
                <w:szCs w:val="28"/>
                <w:lang w:val="kk-KZ"/>
              </w:rPr>
              <m:t>4</m:t>
            </m:r>
          </m:sub>
        </m:sSub>
        <m:sSub>
          <m:sSubPr>
            <m:ctrlPr>
              <w:rPr>
                <w:rFonts w:ascii="Cambria Math" w:hAnsi="Cambria Math"/>
                <w:sz w:val="28"/>
                <w:szCs w:val="28"/>
              </w:rPr>
            </m:ctrlPr>
          </m:sSubPr>
          <m:e>
            <m:r>
              <m:rPr>
                <m:sty m:val="p"/>
              </m:rPr>
              <w:rPr>
                <w:rFonts w:ascii="Cambria Math" w:hAnsi="Cambria Math"/>
                <w:sz w:val="28"/>
                <w:szCs w:val="28"/>
                <w:lang w:val="kk-KZ"/>
              </w:rPr>
              <m:t>t</m:t>
            </m:r>
          </m:e>
          <m:sub>
            <m:r>
              <m:rPr>
                <m:sty m:val="p"/>
              </m:rPr>
              <w:rPr>
                <w:rFonts w:ascii="Cambria Math" w:hAnsi="Cambria Math"/>
                <w:sz w:val="28"/>
                <w:szCs w:val="28"/>
                <w:lang w:val="kk-KZ"/>
              </w:rPr>
              <m:t>4d</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β</m:t>
            </m:r>
          </m:e>
          <m:sub>
            <m:r>
              <m:rPr>
                <m:sty m:val="p"/>
              </m:rPr>
              <w:rPr>
                <w:rFonts w:ascii="Cambria Math" w:hAnsi="Cambria Math"/>
                <w:sz w:val="28"/>
                <w:szCs w:val="28"/>
                <w:lang w:val="kk-KZ"/>
              </w:rPr>
              <m:t>5</m:t>
            </m:r>
          </m:sub>
        </m:sSub>
        <m:sSub>
          <m:sSubPr>
            <m:ctrlPr>
              <w:rPr>
                <w:rFonts w:ascii="Cambria Math" w:hAnsi="Cambria Math"/>
                <w:sz w:val="28"/>
                <w:szCs w:val="28"/>
              </w:rPr>
            </m:ctrlPr>
          </m:sSubPr>
          <m:e>
            <m:r>
              <m:rPr>
                <m:sty m:val="p"/>
              </m:rPr>
              <w:rPr>
                <w:rFonts w:ascii="Cambria Math" w:hAnsi="Cambria Math"/>
                <w:sz w:val="28"/>
                <w:szCs w:val="28"/>
                <w:lang w:val="kk-KZ"/>
              </w:rPr>
              <m:t>t</m:t>
            </m:r>
          </m:e>
          <m:sub>
            <m:r>
              <m:rPr>
                <m:sty m:val="p"/>
              </m:rPr>
              <w:rPr>
                <w:rFonts w:ascii="Cambria Math" w:hAnsi="Cambria Math"/>
                <w:sz w:val="28"/>
                <w:szCs w:val="28"/>
                <w:lang w:val="kk-KZ"/>
              </w:rPr>
              <m:t>5е</m:t>
            </m:r>
          </m:sub>
        </m:sSub>
      </m:oMath>
      <w:r w:rsidR="00452C07" w:rsidRPr="00B1263C">
        <w:rPr>
          <w:sz w:val="28"/>
          <w:szCs w:val="28"/>
          <w:lang w:val="kk-KZ"/>
        </w:rPr>
        <w:t xml:space="preserve">.             </w:t>
      </w:r>
      <w:r w:rsidR="007A6432" w:rsidRPr="00B1263C">
        <w:rPr>
          <w:sz w:val="28"/>
          <w:szCs w:val="28"/>
          <w:lang w:val="kk-KZ"/>
        </w:rPr>
        <w:t>(</w:t>
      </w:r>
      <w:r w:rsidR="001B1B88" w:rsidRPr="00B1263C">
        <w:rPr>
          <w:sz w:val="28"/>
          <w:szCs w:val="28"/>
          <w:lang w:val="kk-KZ"/>
        </w:rPr>
        <w:t>45</w:t>
      </w:r>
      <w:r w:rsidR="007A6432" w:rsidRPr="00B1263C">
        <w:rPr>
          <w:sz w:val="28"/>
          <w:szCs w:val="28"/>
          <w:lang w:val="kk-KZ"/>
        </w:rPr>
        <w:t>)</w:t>
      </w:r>
    </w:p>
    <w:p w:rsidR="007A6432" w:rsidRPr="00B1263C" w:rsidRDefault="007A6432" w:rsidP="002E4DA3">
      <w:pPr>
        <w:tabs>
          <w:tab w:val="left" w:pos="567"/>
        </w:tabs>
        <w:ind w:firstLine="709"/>
        <w:jc w:val="both"/>
        <w:rPr>
          <w:sz w:val="28"/>
          <w:szCs w:val="28"/>
          <w:lang w:val="kk-KZ"/>
        </w:rPr>
      </w:pPr>
    </w:p>
    <w:p w:rsidR="007A6432" w:rsidRPr="00B1263C" w:rsidRDefault="007A6432" w:rsidP="002E4DA3">
      <w:pPr>
        <w:tabs>
          <w:tab w:val="left" w:pos="567"/>
        </w:tabs>
        <w:ind w:firstLine="709"/>
        <w:jc w:val="both"/>
        <w:rPr>
          <w:sz w:val="28"/>
          <w:szCs w:val="28"/>
          <w:lang w:val="kk-KZ"/>
        </w:rPr>
      </w:pPr>
      <w:r w:rsidRPr="00B1263C">
        <w:rPr>
          <w:sz w:val="28"/>
          <w:szCs w:val="28"/>
          <w:lang w:val="kk-KZ"/>
        </w:rPr>
        <w:t xml:space="preserve">Есептейміз, егер </w:t>
      </w:r>
      <w:r w:rsidRPr="00B1263C">
        <w:rPr>
          <w:position w:val="-12"/>
          <w:sz w:val="28"/>
          <w:szCs w:val="28"/>
        </w:rPr>
        <w:object w:dxaOrig="999" w:dyaOrig="420">
          <v:shape id="_x0000_i1091" type="#_x0000_t75" style="width:49.5pt;height:19.5pt" o:ole="">
            <v:imagedata r:id="rId189" o:title=""/>
          </v:shape>
          <o:OLEObject Type="Embed" ProgID="Equation.3" ShapeID="_x0000_i1091" DrawAspect="Content" ObjectID="_1746434839" r:id="rId190"/>
        </w:object>
      </w:r>
      <w:r w:rsidRPr="00B1263C">
        <w:rPr>
          <w:sz w:val="28"/>
          <w:szCs w:val="28"/>
          <w:lang w:val="kk-KZ"/>
        </w:rPr>
        <w:t xml:space="preserve"> – (</w:t>
      </w:r>
      <w:r w:rsidR="001B1B88" w:rsidRPr="00B1263C">
        <w:rPr>
          <w:sz w:val="28"/>
          <w:szCs w:val="28"/>
          <w:lang w:val="kk-KZ"/>
        </w:rPr>
        <w:t>46</w:t>
      </w:r>
      <w:r w:rsidRPr="00B1263C">
        <w:rPr>
          <w:sz w:val="28"/>
          <w:szCs w:val="28"/>
          <w:lang w:val="kk-KZ"/>
        </w:rPr>
        <w:t>)</w:t>
      </w:r>
      <w:r w:rsidR="00452C07" w:rsidRPr="00B1263C">
        <w:rPr>
          <w:sz w:val="28"/>
          <w:szCs w:val="28"/>
          <w:lang w:val="kk-KZ"/>
        </w:rPr>
        <w:t xml:space="preserve"> </w:t>
      </w:r>
      <w:r w:rsidRPr="00B1263C">
        <w:rPr>
          <w:sz w:val="28"/>
          <w:szCs w:val="28"/>
          <w:lang w:val="kk-KZ"/>
        </w:rPr>
        <w:t xml:space="preserve">формула бойынша олардың нәтижеге әсер ету күші бойынша факторларды саралау үшін коэффициенттер: </w:t>
      </w:r>
    </w:p>
    <w:p w:rsidR="007A6432" w:rsidRPr="00B1263C" w:rsidRDefault="007A6432" w:rsidP="002E4DA3">
      <w:pPr>
        <w:tabs>
          <w:tab w:val="left" w:pos="567"/>
        </w:tabs>
        <w:ind w:firstLine="709"/>
        <w:jc w:val="both"/>
        <w:rPr>
          <w:sz w:val="28"/>
          <w:szCs w:val="28"/>
          <w:lang w:val="kk-KZ"/>
        </w:rPr>
      </w:pPr>
    </w:p>
    <w:p w:rsidR="007A6432" w:rsidRPr="00B1263C" w:rsidRDefault="007A6432" w:rsidP="00452C07">
      <w:pPr>
        <w:tabs>
          <w:tab w:val="left" w:pos="567"/>
          <w:tab w:val="left" w:pos="709"/>
        </w:tabs>
        <w:ind w:firstLine="709"/>
        <w:jc w:val="center"/>
        <w:rPr>
          <w:sz w:val="28"/>
          <w:szCs w:val="28"/>
        </w:rPr>
      </w:pPr>
      <w:r w:rsidRPr="00B1263C">
        <w:rPr>
          <w:position w:val="-36"/>
          <w:sz w:val="28"/>
          <w:szCs w:val="28"/>
        </w:rPr>
        <w:object w:dxaOrig="1240" w:dyaOrig="820">
          <v:shape id="_x0000_i1092" type="#_x0000_t75" style="width:66pt;height:41.25pt" o:ole="">
            <v:imagedata r:id="rId191" o:title=""/>
          </v:shape>
          <o:OLEObject Type="Embed" ProgID="Equation.3" ShapeID="_x0000_i1092" DrawAspect="Content" ObjectID="_1746434840" r:id="rId192"/>
        </w:object>
      </w:r>
      <w:r w:rsidRPr="00B1263C">
        <w:rPr>
          <w:sz w:val="28"/>
          <w:szCs w:val="28"/>
        </w:rPr>
        <w:t xml:space="preserve">                                                               </w:t>
      </w:r>
      <w:r w:rsidR="00452C07" w:rsidRPr="00B1263C">
        <w:rPr>
          <w:sz w:val="28"/>
          <w:szCs w:val="28"/>
          <w:lang w:val="kk-KZ"/>
        </w:rPr>
        <w:t xml:space="preserve">     </w:t>
      </w:r>
      <w:r w:rsidRPr="00B1263C">
        <w:rPr>
          <w:sz w:val="28"/>
          <w:szCs w:val="28"/>
          <w:lang w:val="kk-KZ"/>
        </w:rPr>
        <w:t>(</w:t>
      </w:r>
      <w:r w:rsidR="001B1B88" w:rsidRPr="00B1263C">
        <w:rPr>
          <w:sz w:val="28"/>
          <w:szCs w:val="28"/>
          <w:lang w:val="kk-KZ"/>
        </w:rPr>
        <w:t>46</w:t>
      </w:r>
      <w:r w:rsidRPr="00B1263C">
        <w:rPr>
          <w:sz w:val="28"/>
          <w:szCs w:val="28"/>
          <w:lang w:val="kk-KZ"/>
        </w:rPr>
        <w:t>)</w:t>
      </w:r>
    </w:p>
    <w:p w:rsidR="00170BA3" w:rsidRPr="00B1263C" w:rsidRDefault="00A625B0" w:rsidP="002E4DA3">
      <w:pPr>
        <w:tabs>
          <w:tab w:val="left" w:pos="567"/>
        </w:tabs>
        <w:ind w:firstLine="709"/>
        <w:jc w:val="both"/>
        <w:rPr>
          <w:sz w:val="28"/>
          <w:szCs w:val="28"/>
          <w:lang w:val="kk-KZ"/>
        </w:rPr>
      </w:pPr>
      <w:r w:rsidRPr="00B1263C">
        <w:rPr>
          <w:sz w:val="28"/>
          <w:szCs w:val="28"/>
          <w:lang w:val="kk-KZ"/>
        </w:rPr>
        <w:t xml:space="preserve">Мұндағы: </w:t>
      </w:r>
    </w:p>
    <w:p w:rsidR="007A6432" w:rsidRPr="00B1263C" w:rsidRDefault="007A6432" w:rsidP="002E4DA3">
      <w:pPr>
        <w:tabs>
          <w:tab w:val="left" w:pos="567"/>
        </w:tabs>
        <w:ind w:firstLine="709"/>
        <w:jc w:val="both"/>
        <w:rPr>
          <w:sz w:val="28"/>
          <w:szCs w:val="28"/>
          <w:lang w:val="kk-KZ"/>
        </w:rPr>
      </w:pPr>
      <w:r w:rsidRPr="00B1263C">
        <w:rPr>
          <w:position w:val="-12"/>
          <w:sz w:val="28"/>
          <w:szCs w:val="28"/>
        </w:rPr>
        <w:object w:dxaOrig="480" w:dyaOrig="360">
          <v:shape id="_x0000_i1093" type="#_x0000_t75" style="width:24.75pt;height:18.75pt" o:ole="">
            <v:imagedata r:id="rId193" o:title=""/>
          </v:shape>
          <o:OLEObject Type="Embed" ProgID="Equation.3" ShapeID="_x0000_i1093" DrawAspect="Content" ObjectID="_1746434841" r:id="rId194"/>
        </w:object>
      </w:r>
      <w:r w:rsidRPr="00B1263C">
        <w:rPr>
          <w:sz w:val="28"/>
          <w:szCs w:val="28"/>
          <w:lang w:val="kk-KZ"/>
        </w:rPr>
        <w:t xml:space="preserve"> классикалық түрдегі регрессия коэффициенттері;</w:t>
      </w:r>
    </w:p>
    <w:p w:rsidR="007A6432" w:rsidRPr="00B1263C" w:rsidRDefault="007A6432" w:rsidP="002E4DA3">
      <w:pPr>
        <w:tabs>
          <w:tab w:val="left" w:pos="567"/>
        </w:tabs>
        <w:ind w:firstLine="709"/>
        <w:jc w:val="both"/>
        <w:rPr>
          <w:sz w:val="28"/>
          <w:szCs w:val="28"/>
          <w:lang w:val="kk-KZ"/>
        </w:rPr>
      </w:pPr>
      <w:r w:rsidRPr="00B1263C">
        <w:rPr>
          <w:position w:val="-16"/>
          <w:sz w:val="28"/>
          <w:szCs w:val="28"/>
        </w:rPr>
        <w:object w:dxaOrig="639" w:dyaOrig="400">
          <v:shape id="_x0000_i1094" type="#_x0000_t75" style="width:30.75pt;height:18.75pt" o:ole="">
            <v:imagedata r:id="rId195" o:title=""/>
          </v:shape>
          <o:OLEObject Type="Embed" ProgID="Equation.3" ShapeID="_x0000_i1094" DrawAspect="Content" ObjectID="_1746434842" r:id="rId196"/>
        </w:object>
      </w:r>
      <w:r w:rsidRPr="00B1263C">
        <w:rPr>
          <w:sz w:val="28"/>
          <w:szCs w:val="28"/>
          <w:lang w:val="kk-KZ"/>
        </w:rPr>
        <w:t xml:space="preserve"> тәуелсіз факторлардың дисперсиясы;</w:t>
      </w:r>
    </w:p>
    <w:p w:rsidR="007A6432" w:rsidRPr="00B1263C" w:rsidRDefault="007A6432" w:rsidP="002E4DA3">
      <w:pPr>
        <w:tabs>
          <w:tab w:val="left" w:pos="567"/>
        </w:tabs>
        <w:ind w:firstLine="709"/>
        <w:jc w:val="both"/>
        <w:rPr>
          <w:sz w:val="28"/>
          <w:szCs w:val="28"/>
          <w:lang w:val="kk-KZ"/>
        </w:rPr>
      </w:pPr>
      <w:r w:rsidRPr="00B1263C">
        <w:rPr>
          <w:position w:val="-16"/>
          <w:sz w:val="28"/>
          <w:szCs w:val="28"/>
        </w:rPr>
        <w:object w:dxaOrig="580" w:dyaOrig="400">
          <v:shape id="_x0000_i1095" type="#_x0000_t75" style="width:30pt;height:18.75pt" o:ole="">
            <v:imagedata r:id="rId197" o:title=""/>
          </v:shape>
          <o:OLEObject Type="Embed" ProgID="Equation.3" ShapeID="_x0000_i1095" DrawAspect="Content" ObjectID="_1746434843" r:id="rId198"/>
        </w:object>
      </w:r>
      <w:r w:rsidRPr="00B1263C">
        <w:rPr>
          <w:sz w:val="28"/>
          <w:szCs w:val="28"/>
          <w:lang w:val="kk-KZ"/>
        </w:rPr>
        <w:t>нәтиже дисперсиясы.</w:t>
      </w:r>
    </w:p>
    <w:p w:rsidR="00170BA3" w:rsidRPr="00B1263C" w:rsidRDefault="00170BA3" w:rsidP="002E4DA3">
      <w:pPr>
        <w:tabs>
          <w:tab w:val="left" w:pos="567"/>
        </w:tabs>
        <w:ind w:firstLine="709"/>
        <w:jc w:val="both"/>
        <w:rPr>
          <w:sz w:val="28"/>
          <w:szCs w:val="28"/>
          <w:lang w:val="kk-KZ"/>
        </w:rPr>
      </w:pPr>
    </w:p>
    <w:p w:rsidR="007A6432" w:rsidRPr="00B1263C" w:rsidRDefault="007A6432" w:rsidP="002E4DA3">
      <w:pPr>
        <w:tabs>
          <w:tab w:val="left" w:pos="567"/>
        </w:tabs>
        <w:ind w:firstLine="709"/>
        <w:jc w:val="both"/>
        <w:rPr>
          <w:sz w:val="28"/>
          <w:szCs w:val="28"/>
          <w:lang w:val="kk-KZ"/>
        </w:rPr>
      </w:pPr>
      <w:r w:rsidRPr="00B1263C">
        <w:rPr>
          <w:sz w:val="28"/>
          <w:szCs w:val="28"/>
          <w:lang w:val="kk-KZ"/>
        </w:rPr>
        <w:t>Есептеулер нәтижесінде стандартталған регрессия коэффициенттерінің келесі мәндерін көреміз.</w:t>
      </w:r>
    </w:p>
    <w:p w:rsidR="007A6432" w:rsidRPr="00B1263C" w:rsidRDefault="007A6432" w:rsidP="002E4DA3">
      <w:pPr>
        <w:tabs>
          <w:tab w:val="left" w:pos="567"/>
        </w:tabs>
        <w:ind w:firstLine="709"/>
        <w:jc w:val="both"/>
        <w:rPr>
          <w:sz w:val="28"/>
          <w:szCs w:val="28"/>
          <w:lang w:val="kk-KZ"/>
        </w:rPr>
      </w:pPr>
    </w:p>
    <w:tbl>
      <w:tblPr>
        <w:tblW w:w="5529" w:type="dxa"/>
        <w:jc w:val="center"/>
        <w:tblLook w:val="04A0" w:firstRow="1" w:lastRow="0" w:firstColumn="1" w:lastColumn="0" w:noHBand="0" w:noVBand="1"/>
      </w:tblPr>
      <w:tblGrid>
        <w:gridCol w:w="2689"/>
        <w:gridCol w:w="2840"/>
      </w:tblGrid>
      <w:tr w:rsidR="007A6432" w:rsidRPr="00B1263C" w:rsidTr="00452C07">
        <w:trPr>
          <w:trHeight w:val="290"/>
          <w:jc w:val="center"/>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1040" w:dyaOrig="400">
                <v:shape id="_x0000_i1096" type="#_x0000_t75" style="width:53.25pt;height:18.75pt" o:ole="">
                  <v:imagedata r:id="rId199" o:title=""/>
                </v:shape>
                <o:OLEObject Type="Embed" ProgID="Equation.3" ShapeID="_x0000_i1096" DrawAspect="Content" ObjectID="_1746434844" r:id="rId200"/>
              </w:object>
            </w:r>
          </w:p>
        </w:tc>
      </w:tr>
      <w:tr w:rsidR="007A6432" w:rsidRPr="00B1263C" w:rsidTr="00452C07">
        <w:trPr>
          <w:trHeight w:val="178"/>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300" w:dyaOrig="360">
                <v:shape id="_x0000_i1097" type="#_x0000_t75" style="width:17.25pt;height:18.75pt" o:ole="">
                  <v:imagedata r:id="rId201" o:title=""/>
                </v:shape>
                <o:OLEObject Type="Embed" ProgID="Equation.3" ShapeID="_x0000_i1097" DrawAspect="Content" ObjectID="_1746434845" r:id="rId202"/>
              </w:object>
            </w:r>
          </w:p>
        </w:tc>
        <w:tc>
          <w:tcPr>
            <w:tcW w:w="2840" w:type="dxa"/>
            <w:tcBorders>
              <w:top w:val="nil"/>
              <w:left w:val="nil"/>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sz w:val="28"/>
                <w:szCs w:val="28"/>
              </w:rPr>
              <w:t>–0,281</w:t>
            </w:r>
          </w:p>
        </w:tc>
      </w:tr>
      <w:tr w:rsidR="007A6432" w:rsidRPr="00B1263C" w:rsidTr="00452C07">
        <w:trPr>
          <w:trHeight w:val="29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340" w:dyaOrig="360">
                <v:shape id="_x0000_i1098" type="#_x0000_t75" style="width:17.25pt;height:18.75pt" o:ole="">
                  <v:imagedata r:id="rId203" o:title=""/>
                </v:shape>
                <o:OLEObject Type="Embed" ProgID="Equation.3" ShapeID="_x0000_i1098" DrawAspect="Content" ObjectID="_1746434846" r:id="rId204"/>
              </w:object>
            </w:r>
          </w:p>
        </w:tc>
        <w:tc>
          <w:tcPr>
            <w:tcW w:w="2840" w:type="dxa"/>
            <w:tcBorders>
              <w:top w:val="nil"/>
              <w:left w:val="nil"/>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sz w:val="28"/>
                <w:szCs w:val="28"/>
              </w:rPr>
              <w:t>0,442</w:t>
            </w:r>
          </w:p>
        </w:tc>
      </w:tr>
      <w:tr w:rsidR="007A6432" w:rsidRPr="00B1263C" w:rsidTr="00452C07">
        <w:trPr>
          <w:trHeight w:val="29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340" w:dyaOrig="360">
                <v:shape id="_x0000_i1099" type="#_x0000_t75" style="width:17.25pt;height:18.75pt" o:ole="">
                  <v:imagedata r:id="rId205" o:title=""/>
                </v:shape>
                <o:OLEObject Type="Embed" ProgID="Equation.3" ShapeID="_x0000_i1099" DrawAspect="Content" ObjectID="_1746434847" r:id="rId206"/>
              </w:object>
            </w:r>
          </w:p>
        </w:tc>
        <w:tc>
          <w:tcPr>
            <w:tcW w:w="2840" w:type="dxa"/>
            <w:tcBorders>
              <w:top w:val="nil"/>
              <w:left w:val="nil"/>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sz w:val="28"/>
                <w:szCs w:val="28"/>
              </w:rPr>
              <w:t>0,629</w:t>
            </w:r>
          </w:p>
        </w:tc>
      </w:tr>
      <w:tr w:rsidR="007A6432" w:rsidRPr="00B1263C" w:rsidTr="00452C07">
        <w:trPr>
          <w:trHeight w:val="29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340" w:dyaOrig="360">
                <v:shape id="_x0000_i1100" type="#_x0000_t75" style="width:17.25pt;height:18.75pt" o:ole="">
                  <v:imagedata r:id="rId207" o:title=""/>
                </v:shape>
                <o:OLEObject Type="Embed" ProgID="Equation.3" ShapeID="_x0000_i1100" DrawAspect="Content" ObjectID="_1746434848" r:id="rId208"/>
              </w:object>
            </w:r>
          </w:p>
        </w:tc>
        <w:tc>
          <w:tcPr>
            <w:tcW w:w="2840" w:type="dxa"/>
            <w:tcBorders>
              <w:top w:val="nil"/>
              <w:left w:val="nil"/>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sz w:val="28"/>
                <w:szCs w:val="28"/>
              </w:rPr>
              <w:t>–0,334</w:t>
            </w:r>
          </w:p>
        </w:tc>
      </w:tr>
      <w:tr w:rsidR="007A6432" w:rsidRPr="00B1263C" w:rsidTr="00452C07">
        <w:trPr>
          <w:trHeight w:val="33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7A6432" w:rsidRPr="00B1263C" w:rsidRDefault="007A6432" w:rsidP="002E4DA3">
            <w:pPr>
              <w:tabs>
                <w:tab w:val="left" w:pos="567"/>
              </w:tabs>
              <w:ind w:firstLine="709"/>
              <w:jc w:val="both"/>
              <w:rPr>
                <w:sz w:val="28"/>
                <w:szCs w:val="28"/>
              </w:rPr>
            </w:pPr>
            <w:r w:rsidRPr="00B1263C">
              <w:rPr>
                <w:position w:val="-12"/>
                <w:sz w:val="28"/>
                <w:szCs w:val="28"/>
              </w:rPr>
              <w:object w:dxaOrig="340" w:dyaOrig="360">
                <v:shape id="_x0000_i1101" type="#_x0000_t75" style="width:17.25pt;height:18.75pt" o:ole="">
                  <v:imagedata r:id="rId209" o:title=""/>
                </v:shape>
                <o:OLEObject Type="Embed" ProgID="Equation.3" ShapeID="_x0000_i1101" DrawAspect="Content" ObjectID="_1746434849" r:id="rId210"/>
              </w:object>
            </w:r>
          </w:p>
        </w:tc>
        <w:tc>
          <w:tcPr>
            <w:tcW w:w="2840" w:type="dxa"/>
            <w:tcBorders>
              <w:top w:val="nil"/>
              <w:left w:val="nil"/>
              <w:bottom w:val="single" w:sz="4" w:space="0" w:color="auto"/>
              <w:right w:val="single" w:sz="4" w:space="0" w:color="auto"/>
            </w:tcBorders>
            <w:shd w:val="clear" w:color="auto" w:fill="auto"/>
            <w:noWrap/>
            <w:vAlign w:val="bottom"/>
            <w:hideMark/>
          </w:tcPr>
          <w:p w:rsidR="007A6432" w:rsidRPr="00B1263C" w:rsidRDefault="007A6432" w:rsidP="002E4DA3">
            <w:pPr>
              <w:tabs>
                <w:tab w:val="left" w:pos="567"/>
              </w:tabs>
              <w:ind w:firstLine="709"/>
              <w:jc w:val="both"/>
              <w:rPr>
                <w:sz w:val="28"/>
                <w:szCs w:val="28"/>
              </w:rPr>
            </w:pPr>
            <w:r w:rsidRPr="00B1263C">
              <w:rPr>
                <w:sz w:val="28"/>
                <w:szCs w:val="28"/>
              </w:rPr>
              <w:t>0,404</w:t>
            </w:r>
          </w:p>
        </w:tc>
      </w:tr>
    </w:tbl>
    <w:p w:rsidR="00170BA3" w:rsidRPr="00B1263C" w:rsidRDefault="00170BA3" w:rsidP="002E4DA3">
      <w:pPr>
        <w:tabs>
          <w:tab w:val="left" w:pos="567"/>
        </w:tabs>
        <w:ind w:firstLine="709"/>
        <w:jc w:val="both"/>
        <w:rPr>
          <w:sz w:val="28"/>
          <w:szCs w:val="28"/>
        </w:rPr>
      </w:pPr>
    </w:p>
    <w:p w:rsidR="007A6432" w:rsidRPr="00B1263C" w:rsidRDefault="008638B4" w:rsidP="002E4DA3">
      <w:pPr>
        <w:tabs>
          <w:tab w:val="left" w:pos="567"/>
        </w:tabs>
        <w:ind w:firstLine="709"/>
        <w:jc w:val="both"/>
        <w:rPr>
          <w:sz w:val="28"/>
          <w:szCs w:val="28"/>
        </w:rPr>
      </w:pPr>
      <w:r w:rsidRPr="00B1263C">
        <w:rPr>
          <w:sz w:val="28"/>
          <w:szCs w:val="28"/>
        </w:rPr>
        <w:t>Осы ар</w:t>
      </w:r>
      <w:r w:rsidRPr="00B1263C">
        <w:rPr>
          <w:sz w:val="28"/>
          <w:szCs w:val="28"/>
          <w:lang w:val="kk-KZ"/>
        </w:rPr>
        <w:t>қылы</w:t>
      </w:r>
      <w:r w:rsidR="007A6432" w:rsidRPr="00B1263C">
        <w:rPr>
          <w:sz w:val="28"/>
          <w:szCs w:val="28"/>
        </w:rPr>
        <w:t xml:space="preserve"> регрессия теңдеуін стандартталған түрде </w:t>
      </w:r>
      <w:r w:rsidR="007A6432" w:rsidRPr="00B1263C">
        <w:rPr>
          <w:sz w:val="28"/>
          <w:szCs w:val="28"/>
          <w:lang w:val="kk-KZ"/>
        </w:rPr>
        <w:t>көреміз</w:t>
      </w:r>
      <w:r w:rsidR="007A6432" w:rsidRPr="00B1263C">
        <w:rPr>
          <w:sz w:val="28"/>
          <w:szCs w:val="28"/>
        </w:rPr>
        <w:t>:</w:t>
      </w:r>
    </w:p>
    <w:p w:rsidR="007A6432" w:rsidRPr="00B1263C" w:rsidRDefault="007A6432" w:rsidP="002E4DA3">
      <w:pPr>
        <w:tabs>
          <w:tab w:val="left" w:pos="567"/>
        </w:tabs>
        <w:ind w:firstLine="709"/>
        <w:jc w:val="both"/>
        <w:rPr>
          <w:sz w:val="28"/>
          <w:szCs w:val="28"/>
        </w:rPr>
      </w:pPr>
    </w:p>
    <w:p w:rsidR="007A6432" w:rsidRPr="00B1263C" w:rsidRDefault="007A6432" w:rsidP="00452C07">
      <w:pPr>
        <w:tabs>
          <w:tab w:val="left" w:pos="567"/>
        </w:tabs>
        <w:ind w:firstLine="709"/>
        <w:jc w:val="center"/>
        <w:rPr>
          <w:sz w:val="28"/>
          <w:szCs w:val="28"/>
        </w:rPr>
      </w:pPr>
      <w:r w:rsidRPr="00B1263C">
        <w:rPr>
          <w:sz w:val="28"/>
          <w:szCs w:val="28"/>
        </w:rPr>
        <w:t>tу=β1*tx1+β2*tx2 +β3*tx3+β4*tx4 +β5*tx5=</w:t>
      </w:r>
    </w:p>
    <w:p w:rsidR="007A6432" w:rsidRPr="00B1263C" w:rsidRDefault="007A6432" w:rsidP="00452C07">
      <w:pPr>
        <w:tabs>
          <w:tab w:val="left" w:pos="567"/>
        </w:tabs>
        <w:ind w:firstLine="709"/>
        <w:jc w:val="center"/>
        <w:rPr>
          <w:sz w:val="28"/>
          <w:szCs w:val="28"/>
        </w:rPr>
      </w:pPr>
      <w:r w:rsidRPr="00B1263C">
        <w:rPr>
          <w:sz w:val="28"/>
          <w:szCs w:val="28"/>
        </w:rPr>
        <w:t>=–0,281*tx1+0,442*tx2+0,629*tx3–0,334*tx4+0,404*tx5.</w:t>
      </w:r>
    </w:p>
    <w:p w:rsidR="00452C07" w:rsidRPr="00B1263C" w:rsidRDefault="00452C07" w:rsidP="002E4DA3">
      <w:pPr>
        <w:tabs>
          <w:tab w:val="left" w:pos="567"/>
        </w:tabs>
        <w:ind w:firstLine="709"/>
        <w:jc w:val="both"/>
        <w:rPr>
          <w:sz w:val="28"/>
          <w:szCs w:val="28"/>
        </w:rPr>
      </w:pPr>
    </w:p>
    <w:p w:rsidR="007A6432" w:rsidRPr="00B1263C" w:rsidRDefault="007A6432" w:rsidP="002E4DA3">
      <w:pPr>
        <w:tabs>
          <w:tab w:val="left" w:pos="567"/>
        </w:tabs>
        <w:ind w:firstLine="709"/>
        <w:jc w:val="both"/>
        <w:rPr>
          <w:sz w:val="28"/>
          <w:szCs w:val="28"/>
          <w:lang w:val="kk-KZ"/>
        </w:rPr>
      </w:pPr>
      <w:r w:rsidRPr="00B1263C">
        <w:rPr>
          <w:sz w:val="28"/>
          <w:szCs w:val="28"/>
          <w:lang w:val="kk-KZ"/>
        </w:rPr>
        <w:t>Яғни, |</w:t>
      </w:r>
      <w:r w:rsidRPr="00B1263C">
        <w:rPr>
          <w:sz w:val="28"/>
          <w:szCs w:val="28"/>
        </w:rPr>
        <w:t>β</w:t>
      </w:r>
      <w:r w:rsidRPr="00B1263C">
        <w:rPr>
          <w:sz w:val="28"/>
          <w:szCs w:val="28"/>
          <w:lang w:val="kk-KZ"/>
        </w:rPr>
        <w:t>3|&gt;|</w:t>
      </w:r>
      <w:r w:rsidRPr="00B1263C">
        <w:rPr>
          <w:sz w:val="28"/>
          <w:szCs w:val="28"/>
        </w:rPr>
        <w:t>β</w:t>
      </w:r>
      <w:r w:rsidRPr="00B1263C">
        <w:rPr>
          <w:sz w:val="28"/>
          <w:szCs w:val="28"/>
          <w:lang w:val="kk-KZ"/>
        </w:rPr>
        <w:t>2|&gt;|</w:t>
      </w:r>
      <w:r w:rsidRPr="00B1263C">
        <w:rPr>
          <w:sz w:val="28"/>
          <w:szCs w:val="28"/>
        </w:rPr>
        <w:t>β</w:t>
      </w:r>
      <w:r w:rsidRPr="00B1263C">
        <w:rPr>
          <w:sz w:val="28"/>
          <w:szCs w:val="28"/>
          <w:lang w:val="kk-KZ"/>
        </w:rPr>
        <w:t>5|&gt;|</w:t>
      </w:r>
      <w:r w:rsidRPr="00B1263C">
        <w:rPr>
          <w:sz w:val="28"/>
          <w:szCs w:val="28"/>
        </w:rPr>
        <w:t>β</w:t>
      </w:r>
      <w:r w:rsidRPr="00B1263C">
        <w:rPr>
          <w:sz w:val="28"/>
          <w:szCs w:val="28"/>
          <w:lang w:val="kk-KZ"/>
        </w:rPr>
        <w:t>4|&gt;|</w:t>
      </w:r>
      <w:r w:rsidRPr="00B1263C">
        <w:rPr>
          <w:sz w:val="28"/>
          <w:szCs w:val="28"/>
        </w:rPr>
        <w:t>β</w:t>
      </w:r>
      <w:r w:rsidRPr="00B1263C">
        <w:rPr>
          <w:sz w:val="28"/>
          <w:szCs w:val="28"/>
          <w:lang w:val="kk-KZ"/>
        </w:rPr>
        <w:t>1|, демек, өмір сүру деңгейі басқа факторларға қарағанда нәтижеге қатты әсер етеді.</w:t>
      </w:r>
    </w:p>
    <w:p w:rsidR="0071494F" w:rsidRPr="00B1263C" w:rsidRDefault="0071494F" w:rsidP="002E4DA3">
      <w:pPr>
        <w:tabs>
          <w:tab w:val="left" w:pos="567"/>
        </w:tabs>
        <w:ind w:firstLine="709"/>
        <w:jc w:val="both"/>
        <w:rPr>
          <w:sz w:val="28"/>
          <w:szCs w:val="28"/>
          <w:lang w:val="kk-KZ"/>
        </w:rPr>
      </w:pPr>
      <w:r w:rsidRPr="00B1263C">
        <w:rPr>
          <w:sz w:val="28"/>
          <w:szCs w:val="28"/>
          <w:lang w:val="kk-KZ"/>
        </w:rPr>
        <w:t>Детерминация коэффициенті денсаулық сақтауға арналған мемлекеттік бюджеттің шығыстарын анықтау коэффициенті туу кезіндегі күтілетін өмір сүру ұзақтығының шамамен 96,2%-ы мемлекеттік бюджетті қаржылық ынталандырудың барлық құралдарының әсерімен түсіндіріледі, бұл трендтің өміршеңдігін көрсетеді.</w:t>
      </w:r>
    </w:p>
    <w:p w:rsidR="007A6432" w:rsidRPr="00B1263C" w:rsidRDefault="007A6432" w:rsidP="002E4DA3">
      <w:pPr>
        <w:tabs>
          <w:tab w:val="left" w:pos="709"/>
        </w:tabs>
        <w:ind w:firstLine="709"/>
        <w:jc w:val="both"/>
        <w:rPr>
          <w:sz w:val="28"/>
          <w:szCs w:val="28"/>
          <w:lang w:val="kk-KZ"/>
        </w:rPr>
      </w:pPr>
    </w:p>
    <w:p w:rsidR="00A60753" w:rsidRPr="00B1263C" w:rsidRDefault="00A60753" w:rsidP="002E4DA3">
      <w:pPr>
        <w:tabs>
          <w:tab w:val="left" w:pos="709"/>
        </w:tabs>
        <w:ind w:firstLine="709"/>
        <w:jc w:val="both"/>
        <w:rPr>
          <w:b/>
          <w:sz w:val="28"/>
          <w:szCs w:val="28"/>
          <w:lang w:val="kk-KZ"/>
        </w:rPr>
      </w:pPr>
      <w:r w:rsidRPr="00B1263C">
        <w:rPr>
          <w:b/>
          <w:sz w:val="28"/>
          <w:szCs w:val="28"/>
          <w:lang w:val="kk-KZ"/>
        </w:rPr>
        <w:t>3.2</w:t>
      </w:r>
      <w:r w:rsidR="00772452" w:rsidRPr="00B1263C">
        <w:rPr>
          <w:b/>
          <w:sz w:val="28"/>
          <w:szCs w:val="28"/>
          <w:lang w:val="kk-KZ"/>
        </w:rPr>
        <w:t xml:space="preserve"> </w:t>
      </w:r>
      <w:r w:rsidR="00F410CD" w:rsidRPr="00B1263C">
        <w:rPr>
          <w:b/>
          <w:sz w:val="28"/>
          <w:szCs w:val="28"/>
          <w:lang w:val="kk-KZ"/>
        </w:rPr>
        <w:t>Медициналық мекемелерде адами капиталды дамытудың экономикалық тиімділігінің көрсеткіштерін жетілдірудің негізгі жолдары</w:t>
      </w:r>
    </w:p>
    <w:p w:rsidR="00B42F77" w:rsidRPr="00B1263C" w:rsidRDefault="00B42F77" w:rsidP="002E4DA3">
      <w:pPr>
        <w:tabs>
          <w:tab w:val="left" w:pos="709"/>
        </w:tabs>
        <w:ind w:firstLine="709"/>
        <w:jc w:val="both"/>
        <w:rPr>
          <w:sz w:val="28"/>
          <w:szCs w:val="28"/>
          <w:lang w:val="kk-KZ"/>
        </w:rPr>
      </w:pPr>
    </w:p>
    <w:p w:rsidR="00772452" w:rsidRPr="00050D61" w:rsidRDefault="00772452" w:rsidP="00A4145A">
      <w:pPr>
        <w:ind w:firstLine="709"/>
        <w:jc w:val="both"/>
        <w:rPr>
          <w:sz w:val="28"/>
          <w:szCs w:val="28"/>
          <w:lang w:val="kk-KZ"/>
        </w:rPr>
      </w:pPr>
      <w:r w:rsidRPr="00050D61">
        <w:rPr>
          <w:sz w:val="28"/>
          <w:szCs w:val="28"/>
          <w:lang w:val="kk-KZ"/>
        </w:rPr>
        <w:t xml:space="preserve">Денсаулық сақтаудағы адами капиталды басқару жүйесінің тиімділігін арттыру құралдары </w:t>
      </w:r>
      <w:r w:rsidR="00170BA3" w:rsidRPr="00050D61">
        <w:rPr>
          <w:sz w:val="28"/>
          <w:szCs w:val="28"/>
          <w:lang w:val="kk-KZ"/>
        </w:rPr>
        <w:t>әртүрлі</w:t>
      </w:r>
      <w:r w:rsidRPr="00050D61">
        <w:rPr>
          <w:sz w:val="28"/>
          <w:szCs w:val="28"/>
          <w:lang w:val="kk-KZ"/>
        </w:rPr>
        <w:t xml:space="preserve"> сипатта. Автордың пікірінше, денсаулық сақтаудағы адами капиталдың өсуінің негізгі </w:t>
      </w:r>
      <w:r w:rsidR="00B120D1" w:rsidRPr="00050D61">
        <w:rPr>
          <w:sz w:val="28"/>
          <w:szCs w:val="28"/>
          <w:lang w:val="kk-KZ"/>
        </w:rPr>
        <w:t>факторларына</w:t>
      </w:r>
      <w:r w:rsidRPr="00050D61">
        <w:rPr>
          <w:sz w:val="28"/>
          <w:szCs w:val="28"/>
          <w:lang w:val="kk-KZ"/>
        </w:rPr>
        <w:t xml:space="preserve"> </w:t>
      </w:r>
      <w:r w:rsidR="003220CA" w:rsidRPr="00050D61">
        <w:rPr>
          <w:sz w:val="28"/>
          <w:szCs w:val="28"/>
          <w:lang w:val="kk-KZ"/>
        </w:rPr>
        <w:t>төмендегілерді жатқызуға болады:</w:t>
      </w:r>
    </w:p>
    <w:p w:rsidR="002D6E3D" w:rsidRPr="00050D61" w:rsidRDefault="00772452" w:rsidP="00A4145A">
      <w:pPr>
        <w:ind w:firstLine="709"/>
        <w:jc w:val="both"/>
        <w:rPr>
          <w:sz w:val="28"/>
          <w:szCs w:val="28"/>
          <w:lang w:val="kk-KZ"/>
        </w:rPr>
      </w:pPr>
      <w:r w:rsidRPr="00050D61">
        <w:rPr>
          <w:sz w:val="28"/>
          <w:szCs w:val="28"/>
          <w:lang w:val="kk-KZ"/>
        </w:rPr>
        <w:t>1. Негізгі тиімділік көрсеткіштері және теңгерімді көрсеткіштер жүйесі.</w:t>
      </w:r>
      <w:r w:rsidRPr="00050D61">
        <w:rPr>
          <w:sz w:val="28"/>
          <w:szCs w:val="28"/>
          <w:lang w:val="kk-KZ"/>
        </w:rPr>
        <w:tab/>
        <w:t xml:space="preserve">KPI (Key Performance Indicators) көрсеткіші немесе </w:t>
      </w:r>
      <w:r w:rsidR="00170BA3" w:rsidRPr="00050D61">
        <w:rPr>
          <w:sz w:val="28"/>
          <w:szCs w:val="28"/>
          <w:lang w:val="kk-KZ"/>
        </w:rPr>
        <w:t>пайдалы әсер коэффицинеті (</w:t>
      </w:r>
      <w:r w:rsidR="00D77579" w:rsidRPr="00050D61">
        <w:rPr>
          <w:sz w:val="28"/>
          <w:szCs w:val="28"/>
          <w:lang w:val="kk-KZ"/>
        </w:rPr>
        <w:t>ПӘК</w:t>
      </w:r>
      <w:r w:rsidR="00170BA3" w:rsidRPr="00050D61">
        <w:rPr>
          <w:sz w:val="28"/>
          <w:szCs w:val="28"/>
          <w:lang w:val="kk-KZ"/>
        </w:rPr>
        <w:t>)</w:t>
      </w:r>
      <w:r w:rsidR="00D77579" w:rsidRPr="00050D61">
        <w:rPr>
          <w:sz w:val="28"/>
          <w:szCs w:val="28"/>
          <w:lang w:val="kk-KZ"/>
        </w:rPr>
        <w:t xml:space="preserve"> </w:t>
      </w:r>
      <w:r w:rsidRPr="00050D61">
        <w:rPr>
          <w:sz w:val="28"/>
          <w:szCs w:val="28"/>
          <w:lang w:val="kk-KZ"/>
        </w:rPr>
        <w:t xml:space="preserve">қызметінің негізгі қорытынды көрсеткіштерін қызметкер </w:t>
      </w:r>
      <w:r w:rsidRPr="00050D61">
        <w:rPr>
          <w:sz w:val="28"/>
          <w:szCs w:val="28"/>
          <w:lang w:val="kk-KZ"/>
        </w:rPr>
        <w:lastRenderedPageBreak/>
        <w:t xml:space="preserve">жұмысының тиімділігін арттыру және оны ынталандыру </w:t>
      </w:r>
      <w:r w:rsidR="00B120D1" w:rsidRPr="00050D61">
        <w:rPr>
          <w:sz w:val="28"/>
          <w:szCs w:val="28"/>
          <w:lang w:val="kk-KZ"/>
        </w:rPr>
        <w:t>факторлары</w:t>
      </w:r>
      <w:r w:rsidRPr="00050D61">
        <w:rPr>
          <w:sz w:val="28"/>
          <w:szCs w:val="28"/>
          <w:lang w:val="kk-KZ"/>
        </w:rPr>
        <w:t xml:space="preserve"> ретінде пайдалануға болады. Бұл компанияның бизнес-үдерістерінің тиімділігінің сандық өлшемдерінің жүйесі.</w:t>
      </w:r>
      <w:r w:rsidR="0030247D" w:rsidRPr="00050D61">
        <w:rPr>
          <w:sz w:val="28"/>
          <w:szCs w:val="28"/>
          <w:lang w:val="kk-KZ"/>
        </w:rPr>
        <w:t xml:space="preserve"> </w:t>
      </w:r>
      <w:r w:rsidRPr="00050D61">
        <w:rPr>
          <w:sz w:val="28"/>
          <w:szCs w:val="28"/>
          <w:lang w:val="kk-KZ"/>
        </w:rPr>
        <w:t>Адами капитал тұжырымдамасын одан әрі дамыту оны бағалауда теңгерімді көрсеткіштер жүйесін (</w:t>
      </w:r>
      <w:r w:rsidR="0026291E" w:rsidRPr="00050D61">
        <w:rPr>
          <w:sz w:val="28"/>
          <w:szCs w:val="28"/>
          <w:lang w:val="kk-KZ"/>
        </w:rPr>
        <w:t>ТКЖ</w:t>
      </w:r>
      <w:r w:rsidRPr="00050D61">
        <w:rPr>
          <w:sz w:val="28"/>
          <w:szCs w:val="28"/>
          <w:lang w:val="kk-KZ"/>
        </w:rPr>
        <w:t>) пайдалан</w:t>
      </w:r>
      <w:r w:rsidR="003B3257" w:rsidRPr="00050D61">
        <w:rPr>
          <w:sz w:val="28"/>
          <w:szCs w:val="28"/>
          <w:lang w:val="kk-KZ"/>
        </w:rPr>
        <w:t>у қажет деген қорытындыға келді.</w:t>
      </w:r>
      <w:r w:rsidRPr="00050D61">
        <w:rPr>
          <w:sz w:val="28"/>
          <w:szCs w:val="28"/>
          <w:lang w:val="kk-KZ"/>
        </w:rPr>
        <w:t xml:space="preserve"> Осыған байланысты, Як </w:t>
      </w:r>
      <w:r w:rsidR="00170BA3" w:rsidRPr="00050D61">
        <w:rPr>
          <w:sz w:val="28"/>
          <w:szCs w:val="28"/>
          <w:lang w:val="kk-KZ"/>
        </w:rPr>
        <w:t xml:space="preserve">Фитц-энц </w:t>
      </w:r>
      <w:r w:rsidRPr="00050D61">
        <w:rPr>
          <w:sz w:val="28"/>
          <w:szCs w:val="28"/>
          <w:lang w:val="kk-KZ"/>
        </w:rPr>
        <w:t xml:space="preserve">ұсынған корпоративтік адами капиталды </w:t>
      </w:r>
      <w:r w:rsidR="00B755CD" w:rsidRPr="00050D61">
        <w:rPr>
          <w:sz w:val="28"/>
          <w:szCs w:val="28"/>
          <w:lang w:val="kk-KZ"/>
        </w:rPr>
        <w:t>«</w:t>
      </w:r>
      <w:r w:rsidRPr="00050D61">
        <w:rPr>
          <w:sz w:val="28"/>
          <w:szCs w:val="28"/>
          <w:lang w:val="kk-KZ"/>
        </w:rPr>
        <w:t>адам бойында бейнеленген қабілеттердің, білімдердің, дағдылар мен мотивациялардың қоры</w:t>
      </w:r>
      <w:r w:rsidR="00B755CD" w:rsidRPr="00050D61">
        <w:rPr>
          <w:sz w:val="28"/>
          <w:szCs w:val="28"/>
          <w:lang w:val="kk-KZ"/>
        </w:rPr>
        <w:t>»</w:t>
      </w:r>
      <w:r w:rsidRPr="00050D61">
        <w:rPr>
          <w:sz w:val="28"/>
          <w:szCs w:val="28"/>
          <w:lang w:val="kk-KZ"/>
        </w:rPr>
        <w:t xml:space="preserve"> ретінде баға</w:t>
      </w:r>
      <w:r w:rsidR="002D6E3D" w:rsidRPr="00050D61">
        <w:rPr>
          <w:sz w:val="28"/>
          <w:szCs w:val="28"/>
          <w:lang w:val="kk-KZ"/>
        </w:rPr>
        <w:t>лау ерекше қызығушылық тудырады</w:t>
      </w:r>
      <w:r w:rsidRPr="00050D61">
        <w:rPr>
          <w:sz w:val="28"/>
          <w:szCs w:val="28"/>
          <w:lang w:val="kk-KZ"/>
        </w:rPr>
        <w:t xml:space="preserve">. </w:t>
      </w:r>
      <w:r w:rsidR="00787715" w:rsidRPr="00050D61">
        <w:rPr>
          <w:sz w:val="28"/>
          <w:szCs w:val="28"/>
          <w:lang w:val="kk-KZ"/>
        </w:rPr>
        <w:t xml:space="preserve">Еңбек ресурстары мен жұмыс орындарының тепе-теңдігін </w:t>
      </w:r>
      <w:r w:rsidR="00983DB9" w:rsidRPr="00050D61">
        <w:rPr>
          <w:sz w:val="28"/>
          <w:szCs w:val="28"/>
          <w:lang w:val="kk-KZ"/>
        </w:rPr>
        <w:t>анықтау шарты ретінде ұлттық кадрлардың бәсеке қабілеттілігін арттыру қажет [</w:t>
      </w:r>
      <w:r w:rsidR="00373381" w:rsidRPr="00050D61">
        <w:rPr>
          <w:sz w:val="28"/>
          <w:szCs w:val="28"/>
          <w:lang w:val="kk-KZ"/>
        </w:rPr>
        <w:t>139</w:t>
      </w:r>
      <w:r w:rsidR="00983DB9" w:rsidRPr="00050D61">
        <w:rPr>
          <w:sz w:val="28"/>
          <w:szCs w:val="28"/>
          <w:lang w:val="kk-KZ"/>
        </w:rPr>
        <w:t xml:space="preserve">].  </w:t>
      </w:r>
    </w:p>
    <w:p w:rsidR="003720DF" w:rsidRPr="00050D61" w:rsidRDefault="003720DF" w:rsidP="00A4145A">
      <w:pPr>
        <w:ind w:firstLine="709"/>
        <w:jc w:val="both"/>
        <w:rPr>
          <w:sz w:val="28"/>
          <w:szCs w:val="28"/>
          <w:lang w:val="kk-KZ"/>
        </w:rPr>
      </w:pPr>
      <w:r w:rsidRPr="00050D61">
        <w:rPr>
          <w:sz w:val="28"/>
          <w:szCs w:val="28"/>
          <w:lang w:val="kk-KZ"/>
        </w:rPr>
        <w:t>KPI көрсеткіштері бізге он жылдан астам табысты қолданылып келе жатқан америкалық және батыс еуропалық фирмалармен бірге келген. Компаниялардың өнімділігін басқару құралы ретінде теңдестірілген көрсеткіштер жүйесін (ТКЖ) пайдалану идеясы Роберт Каплан мен Дэйвид Н</w:t>
      </w:r>
      <w:r w:rsidR="00373381" w:rsidRPr="00050D61">
        <w:rPr>
          <w:sz w:val="28"/>
          <w:szCs w:val="28"/>
          <w:lang w:val="kk-KZ"/>
        </w:rPr>
        <w:t>ортонға тиесілі екені белгілі</w:t>
      </w:r>
      <w:r w:rsidRPr="00050D61">
        <w:rPr>
          <w:sz w:val="28"/>
          <w:szCs w:val="28"/>
          <w:lang w:val="kk-KZ"/>
        </w:rPr>
        <w:t xml:space="preserve">. Олар өздерінің әдістемесін </w:t>
      </w:r>
      <w:r w:rsidR="00B755CD" w:rsidRPr="00050D61">
        <w:rPr>
          <w:sz w:val="28"/>
          <w:szCs w:val="28"/>
          <w:lang w:val="kk-KZ"/>
        </w:rPr>
        <w:t>«</w:t>
      </w:r>
      <w:r w:rsidRPr="00050D61">
        <w:rPr>
          <w:sz w:val="28"/>
          <w:szCs w:val="28"/>
          <w:lang w:val="kk-KZ"/>
        </w:rPr>
        <w:t>Балансталған көрсеткіштер жүйесі</w:t>
      </w:r>
      <w:r w:rsidR="00B755CD" w:rsidRPr="00050D61">
        <w:rPr>
          <w:sz w:val="28"/>
          <w:szCs w:val="28"/>
          <w:lang w:val="kk-KZ"/>
        </w:rPr>
        <w:t>»</w:t>
      </w:r>
      <w:r w:rsidRPr="00050D61">
        <w:rPr>
          <w:sz w:val="28"/>
          <w:szCs w:val="28"/>
          <w:lang w:val="kk-KZ"/>
        </w:rPr>
        <w:t xml:space="preserve"> (БКЖ) - </w:t>
      </w:r>
      <w:r w:rsidR="00B755CD" w:rsidRPr="00050D61">
        <w:rPr>
          <w:sz w:val="28"/>
          <w:szCs w:val="28"/>
          <w:lang w:val="kk-KZ"/>
        </w:rPr>
        <w:t>«</w:t>
      </w:r>
      <w:r w:rsidRPr="00050D61">
        <w:rPr>
          <w:sz w:val="28"/>
          <w:szCs w:val="28"/>
          <w:lang w:val="kk-KZ"/>
        </w:rPr>
        <w:t>Balanced Scorecard</w:t>
      </w:r>
      <w:r w:rsidR="00B755CD" w:rsidRPr="00050D61">
        <w:rPr>
          <w:sz w:val="28"/>
          <w:szCs w:val="28"/>
          <w:lang w:val="kk-KZ"/>
        </w:rPr>
        <w:t>»</w:t>
      </w:r>
      <w:r w:rsidRPr="00050D61">
        <w:rPr>
          <w:sz w:val="28"/>
          <w:szCs w:val="28"/>
          <w:lang w:val="kk-KZ"/>
        </w:rPr>
        <w:t xml:space="preserve"> (BSC), деп атады, осылайша жүйенің теңгерімділігіне (</w:t>
      </w:r>
      <w:r w:rsidR="00B755CD" w:rsidRPr="00050D61">
        <w:rPr>
          <w:sz w:val="28"/>
          <w:szCs w:val="28"/>
          <w:lang w:val="kk-KZ"/>
        </w:rPr>
        <w:t>«</w:t>
      </w:r>
      <w:r w:rsidRPr="00050D61">
        <w:rPr>
          <w:sz w:val="28"/>
          <w:szCs w:val="28"/>
          <w:lang w:val="kk-KZ"/>
        </w:rPr>
        <w:t>Балансталған</w:t>
      </w:r>
      <w:r w:rsidR="00A4145A" w:rsidRPr="00050D61">
        <w:rPr>
          <w:sz w:val="28"/>
          <w:szCs w:val="28"/>
          <w:lang w:val="kk-KZ"/>
        </w:rPr>
        <w:t>») -</w:t>
      </w:r>
      <w:r w:rsidRPr="00050D61">
        <w:rPr>
          <w:sz w:val="28"/>
          <w:szCs w:val="28"/>
          <w:lang w:val="kk-KZ"/>
        </w:rPr>
        <w:t xml:space="preserve"> (</w:t>
      </w:r>
      <w:r w:rsidR="00B755CD" w:rsidRPr="00050D61">
        <w:rPr>
          <w:sz w:val="28"/>
          <w:szCs w:val="28"/>
          <w:lang w:val="kk-KZ"/>
        </w:rPr>
        <w:t>«</w:t>
      </w:r>
      <w:r w:rsidRPr="00050D61">
        <w:rPr>
          <w:sz w:val="28"/>
          <w:szCs w:val="28"/>
          <w:lang w:val="kk-KZ"/>
        </w:rPr>
        <w:t>Balanced</w:t>
      </w:r>
      <w:r w:rsidR="00B755CD" w:rsidRPr="00050D61">
        <w:rPr>
          <w:sz w:val="28"/>
          <w:szCs w:val="28"/>
          <w:lang w:val="kk-KZ"/>
        </w:rPr>
        <w:t>»</w:t>
      </w:r>
      <w:r w:rsidRPr="00050D61">
        <w:rPr>
          <w:sz w:val="28"/>
          <w:szCs w:val="28"/>
          <w:lang w:val="kk-KZ"/>
        </w:rPr>
        <w:t>), оның элементтері көрсеткіштер жүйесі арқылы өлшенетін болуы керек (</w:t>
      </w:r>
      <w:r w:rsidR="00B755CD" w:rsidRPr="00050D61">
        <w:rPr>
          <w:sz w:val="28"/>
          <w:szCs w:val="28"/>
          <w:lang w:val="kk-KZ"/>
        </w:rPr>
        <w:t>«</w:t>
      </w:r>
      <w:r w:rsidRPr="00050D61">
        <w:rPr>
          <w:sz w:val="28"/>
          <w:szCs w:val="28"/>
          <w:lang w:val="kk-KZ"/>
        </w:rPr>
        <w:t>Баланстар картасы</w:t>
      </w:r>
      <w:r w:rsidR="00B755CD" w:rsidRPr="00050D61">
        <w:rPr>
          <w:sz w:val="28"/>
          <w:szCs w:val="28"/>
          <w:lang w:val="kk-KZ"/>
        </w:rPr>
        <w:t>»</w:t>
      </w:r>
      <w:r w:rsidRPr="00050D61">
        <w:rPr>
          <w:sz w:val="28"/>
          <w:szCs w:val="28"/>
          <w:lang w:val="kk-KZ"/>
        </w:rPr>
        <w:t>) - (</w:t>
      </w:r>
      <w:r w:rsidR="00B755CD" w:rsidRPr="00050D61">
        <w:rPr>
          <w:sz w:val="28"/>
          <w:szCs w:val="28"/>
          <w:lang w:val="kk-KZ"/>
        </w:rPr>
        <w:t>«</w:t>
      </w:r>
      <w:r w:rsidR="00A4145A" w:rsidRPr="00050D61">
        <w:rPr>
          <w:sz w:val="28"/>
          <w:szCs w:val="28"/>
          <w:lang w:val="kk-KZ"/>
        </w:rPr>
        <w:t>Scorecard»).</w:t>
      </w:r>
      <w:r w:rsidRPr="00050D61">
        <w:rPr>
          <w:sz w:val="28"/>
          <w:szCs w:val="28"/>
          <w:lang w:val="kk-KZ"/>
        </w:rPr>
        <w:t xml:space="preserve"> </w:t>
      </w:r>
      <w:r w:rsidR="00B755CD" w:rsidRPr="00050D61">
        <w:rPr>
          <w:sz w:val="28"/>
          <w:szCs w:val="28"/>
          <w:lang w:val="kk-KZ"/>
        </w:rPr>
        <w:t>«</w:t>
      </w:r>
      <w:r w:rsidRPr="00050D61">
        <w:rPr>
          <w:sz w:val="28"/>
          <w:szCs w:val="28"/>
          <w:lang w:val="kk-KZ"/>
        </w:rPr>
        <w:t>Сіз өлшей алатын нәрсені басқара аласыз</w:t>
      </w:r>
      <w:r w:rsidR="00B755CD" w:rsidRPr="00050D61">
        <w:rPr>
          <w:sz w:val="28"/>
          <w:szCs w:val="28"/>
          <w:lang w:val="kk-KZ"/>
        </w:rPr>
        <w:t>»</w:t>
      </w:r>
      <w:r w:rsidRPr="00050D61">
        <w:rPr>
          <w:sz w:val="28"/>
          <w:szCs w:val="28"/>
          <w:lang w:val="kk-KZ"/>
        </w:rPr>
        <w:t xml:space="preserve">. Атаулы ұғымдағы </w:t>
      </w:r>
      <w:r w:rsidR="00B755CD" w:rsidRPr="00050D61">
        <w:rPr>
          <w:sz w:val="28"/>
          <w:szCs w:val="28"/>
          <w:lang w:val="kk-KZ"/>
        </w:rPr>
        <w:t>«</w:t>
      </w:r>
      <w:r w:rsidRPr="00050D61">
        <w:rPr>
          <w:sz w:val="28"/>
          <w:szCs w:val="28"/>
          <w:lang w:val="kk-KZ"/>
        </w:rPr>
        <w:t>теңдестірілген</w:t>
      </w:r>
      <w:r w:rsidR="00B755CD" w:rsidRPr="00050D61">
        <w:rPr>
          <w:sz w:val="28"/>
          <w:szCs w:val="28"/>
          <w:lang w:val="kk-KZ"/>
        </w:rPr>
        <w:t>»</w:t>
      </w:r>
      <w:r w:rsidRPr="00050D61">
        <w:rPr>
          <w:sz w:val="28"/>
          <w:szCs w:val="28"/>
          <w:lang w:val="kk-KZ"/>
        </w:rPr>
        <w:t xml:space="preserve"> (балансталған)- (Balanced) ұғымының мағынасының өзі компанияның стратегиялық мақсаттарына жетудегі барлық көрсеткіштердің бірдей маңыздылығы мен қажеттілігін білдіреді.</w:t>
      </w:r>
    </w:p>
    <w:p w:rsidR="00772452" w:rsidRPr="00050D61" w:rsidRDefault="00934582" w:rsidP="00A4145A">
      <w:pPr>
        <w:ind w:firstLine="709"/>
        <w:jc w:val="both"/>
        <w:rPr>
          <w:sz w:val="28"/>
          <w:szCs w:val="28"/>
          <w:lang w:val="kk-KZ"/>
        </w:rPr>
      </w:pPr>
      <w:r w:rsidRPr="00050D61">
        <w:rPr>
          <w:sz w:val="28"/>
          <w:szCs w:val="28"/>
          <w:lang w:val="kk-KZ"/>
        </w:rPr>
        <w:t>3</w:t>
      </w:r>
      <w:r w:rsidR="002267C9" w:rsidRPr="00050D61">
        <w:rPr>
          <w:sz w:val="28"/>
          <w:szCs w:val="28"/>
          <w:lang w:val="kk-KZ"/>
        </w:rPr>
        <w:t>3</w:t>
      </w:r>
      <w:r w:rsidR="00772452" w:rsidRPr="00050D61">
        <w:rPr>
          <w:sz w:val="28"/>
          <w:szCs w:val="28"/>
          <w:lang w:val="kk-KZ"/>
        </w:rPr>
        <w:t>-</w:t>
      </w:r>
      <w:r w:rsidR="00170BA3" w:rsidRPr="00050D61">
        <w:rPr>
          <w:sz w:val="28"/>
          <w:szCs w:val="28"/>
          <w:lang w:val="kk-KZ"/>
        </w:rPr>
        <w:t xml:space="preserve">ші </w:t>
      </w:r>
      <w:r w:rsidR="00772452" w:rsidRPr="00050D61">
        <w:rPr>
          <w:sz w:val="28"/>
          <w:szCs w:val="28"/>
          <w:lang w:val="kk-KZ"/>
        </w:rPr>
        <w:t xml:space="preserve">кестеде көрсетілгендей, автор </w:t>
      </w:r>
      <w:r w:rsidR="0026291E" w:rsidRPr="00050D61">
        <w:rPr>
          <w:sz w:val="28"/>
          <w:szCs w:val="28"/>
          <w:lang w:val="kk-KZ"/>
        </w:rPr>
        <w:t>ТКЖ</w:t>
      </w:r>
      <w:r w:rsidR="00772452" w:rsidRPr="00050D61">
        <w:rPr>
          <w:sz w:val="28"/>
          <w:szCs w:val="28"/>
          <w:lang w:val="kk-KZ"/>
        </w:rPr>
        <w:t>-ны көрсеткіштердің екі тобына бөледі:</w:t>
      </w:r>
    </w:p>
    <w:p w:rsidR="00772452" w:rsidRPr="00050D61" w:rsidRDefault="00450B7E" w:rsidP="00A4145A">
      <w:pPr>
        <w:ind w:firstLine="709"/>
        <w:jc w:val="both"/>
        <w:rPr>
          <w:sz w:val="28"/>
          <w:szCs w:val="28"/>
          <w:lang w:val="kk-KZ"/>
        </w:rPr>
      </w:pPr>
      <w:r w:rsidRPr="00050D61">
        <w:rPr>
          <w:sz w:val="28"/>
          <w:szCs w:val="28"/>
          <w:lang w:val="kk-KZ"/>
        </w:rPr>
        <w:t>1) қаржылық</w:t>
      </w:r>
      <w:r w:rsidR="00170BA3" w:rsidRPr="00050D61">
        <w:rPr>
          <w:sz w:val="28"/>
          <w:szCs w:val="28"/>
          <w:lang w:val="kk-KZ"/>
        </w:rPr>
        <w:t xml:space="preserve"> көрсеткіштер;</w:t>
      </w:r>
    </w:p>
    <w:p w:rsidR="00772452" w:rsidRPr="00050D61" w:rsidRDefault="00772452" w:rsidP="00A4145A">
      <w:pPr>
        <w:ind w:firstLine="709"/>
        <w:jc w:val="both"/>
        <w:rPr>
          <w:sz w:val="28"/>
          <w:szCs w:val="28"/>
          <w:lang w:val="kk-KZ"/>
        </w:rPr>
      </w:pPr>
      <w:r w:rsidRPr="00050D61">
        <w:rPr>
          <w:sz w:val="28"/>
          <w:szCs w:val="28"/>
          <w:lang w:val="kk-KZ"/>
        </w:rPr>
        <w:t xml:space="preserve">2) </w:t>
      </w:r>
      <w:r w:rsidR="00B755CD" w:rsidRPr="00050D61">
        <w:rPr>
          <w:sz w:val="28"/>
          <w:szCs w:val="28"/>
          <w:lang w:val="kk-KZ"/>
        </w:rPr>
        <w:t>«</w:t>
      </w:r>
      <w:r w:rsidRPr="00050D61">
        <w:rPr>
          <w:sz w:val="28"/>
          <w:szCs w:val="28"/>
          <w:lang w:val="kk-KZ"/>
        </w:rPr>
        <w:t>адамдық</w:t>
      </w:r>
      <w:r w:rsidR="00B755CD" w:rsidRPr="00050D61">
        <w:rPr>
          <w:sz w:val="28"/>
          <w:szCs w:val="28"/>
          <w:lang w:val="kk-KZ"/>
        </w:rPr>
        <w:t>»</w:t>
      </w:r>
      <w:r w:rsidRPr="00050D61">
        <w:rPr>
          <w:sz w:val="28"/>
          <w:szCs w:val="28"/>
          <w:lang w:val="kk-KZ"/>
        </w:rPr>
        <w:t xml:space="preserve"> көрсеткіштер.</w:t>
      </w:r>
    </w:p>
    <w:p w:rsidR="00934582" w:rsidRPr="00B1263C" w:rsidRDefault="00934582" w:rsidP="002E4DA3">
      <w:pPr>
        <w:pStyle w:val="a9"/>
        <w:spacing w:before="0" w:beforeAutospacing="0" w:after="0" w:afterAutospacing="0"/>
        <w:ind w:firstLine="709"/>
        <w:jc w:val="both"/>
        <w:textAlignment w:val="baseline"/>
        <w:rPr>
          <w:bCs/>
          <w:sz w:val="28"/>
          <w:szCs w:val="28"/>
          <w:lang w:val="kk-KZ"/>
        </w:rPr>
      </w:pPr>
    </w:p>
    <w:p w:rsidR="00772452" w:rsidRPr="00B1263C" w:rsidRDefault="00934582" w:rsidP="00452C07">
      <w:pPr>
        <w:pStyle w:val="a9"/>
        <w:spacing w:before="0" w:beforeAutospacing="0" w:after="0" w:afterAutospacing="0"/>
        <w:jc w:val="both"/>
        <w:textAlignment w:val="baseline"/>
        <w:rPr>
          <w:bCs/>
          <w:sz w:val="28"/>
          <w:szCs w:val="28"/>
          <w:lang w:val="kk-KZ"/>
        </w:rPr>
      </w:pPr>
      <w:r w:rsidRPr="00B1263C">
        <w:rPr>
          <w:bCs/>
          <w:sz w:val="28"/>
          <w:szCs w:val="28"/>
          <w:lang w:val="kk-KZ"/>
        </w:rPr>
        <w:t>К</w:t>
      </w:r>
      <w:r w:rsidR="00772452" w:rsidRPr="00B1263C">
        <w:rPr>
          <w:bCs/>
          <w:sz w:val="28"/>
          <w:szCs w:val="28"/>
          <w:lang w:val="kk-KZ"/>
        </w:rPr>
        <w:t xml:space="preserve">есте </w:t>
      </w:r>
      <w:r w:rsidRPr="00B1263C">
        <w:rPr>
          <w:bCs/>
          <w:sz w:val="28"/>
          <w:szCs w:val="28"/>
          <w:lang w:val="kk-KZ"/>
        </w:rPr>
        <w:t>3</w:t>
      </w:r>
      <w:r w:rsidR="002267C9" w:rsidRPr="00B1263C">
        <w:rPr>
          <w:bCs/>
          <w:sz w:val="28"/>
          <w:szCs w:val="28"/>
          <w:lang w:val="kk-KZ"/>
        </w:rPr>
        <w:t>3</w:t>
      </w:r>
      <w:r w:rsidR="00772452" w:rsidRPr="00B1263C">
        <w:rPr>
          <w:bCs/>
          <w:sz w:val="28"/>
          <w:szCs w:val="28"/>
          <w:lang w:val="kk-KZ"/>
        </w:rPr>
        <w:t xml:space="preserve">– </w:t>
      </w:r>
      <w:r w:rsidR="00170BA3" w:rsidRPr="00B1263C">
        <w:rPr>
          <w:bCs/>
          <w:sz w:val="28"/>
          <w:szCs w:val="28"/>
          <w:lang w:val="kk-KZ"/>
        </w:rPr>
        <w:t xml:space="preserve">Фитц-энц </w:t>
      </w:r>
      <w:r w:rsidR="00772452" w:rsidRPr="00B1263C">
        <w:rPr>
          <w:bCs/>
          <w:sz w:val="28"/>
          <w:szCs w:val="28"/>
          <w:lang w:val="kk-KZ"/>
        </w:rPr>
        <w:t>бойынша корпоративтік адами капиталдың теңгерімді көрсеткіштері</w:t>
      </w:r>
    </w:p>
    <w:tbl>
      <w:tblPr>
        <w:tblW w:w="9581" w:type="dxa"/>
        <w:jc w:val="center"/>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17"/>
        <w:gridCol w:w="4764"/>
      </w:tblGrid>
      <w:tr w:rsidR="00772452" w:rsidRPr="00B1263C" w:rsidTr="00452C07">
        <w:trPr>
          <w:jc w:val="center"/>
        </w:trPr>
        <w:tc>
          <w:tcPr>
            <w:tcW w:w="4817" w:type="dxa"/>
            <w:tcBorders>
              <w:top w:val="single" w:sz="2" w:space="0" w:color="auto"/>
              <w:left w:val="single" w:sz="2" w:space="0" w:color="auto"/>
              <w:bottom w:val="single" w:sz="2" w:space="0" w:color="auto"/>
              <w:right w:val="single" w:sz="2" w:space="0" w:color="auto"/>
            </w:tcBorders>
            <w:shd w:val="clear" w:color="auto" w:fill="auto"/>
            <w:hideMark/>
          </w:tcPr>
          <w:p w:rsidR="00772452" w:rsidRPr="00B1263C" w:rsidRDefault="00772452" w:rsidP="002E4DA3">
            <w:pPr>
              <w:ind w:firstLine="709"/>
              <w:jc w:val="both"/>
              <w:rPr>
                <w:sz w:val="28"/>
                <w:szCs w:val="28"/>
                <w:lang w:val="kk-KZ"/>
              </w:rPr>
            </w:pPr>
            <w:r w:rsidRPr="00B1263C">
              <w:rPr>
                <w:rStyle w:val="af1"/>
                <w:b w:val="0"/>
                <w:sz w:val="28"/>
                <w:szCs w:val="28"/>
                <w:lang w:val="kk-KZ"/>
              </w:rPr>
              <w:t>Қаржылық көрсеткіштер</w:t>
            </w:r>
          </w:p>
        </w:tc>
        <w:tc>
          <w:tcPr>
            <w:tcW w:w="4764" w:type="dxa"/>
            <w:tcBorders>
              <w:top w:val="single" w:sz="2" w:space="0" w:color="auto"/>
              <w:left w:val="single" w:sz="2" w:space="0" w:color="auto"/>
              <w:bottom w:val="single" w:sz="2" w:space="0" w:color="auto"/>
              <w:right w:val="single" w:sz="2" w:space="0" w:color="auto"/>
            </w:tcBorders>
            <w:shd w:val="clear" w:color="auto" w:fill="auto"/>
            <w:hideMark/>
          </w:tcPr>
          <w:p w:rsidR="00772452" w:rsidRPr="00B1263C" w:rsidRDefault="00772452" w:rsidP="002E4DA3">
            <w:pPr>
              <w:ind w:firstLine="709"/>
              <w:jc w:val="both"/>
              <w:rPr>
                <w:sz w:val="28"/>
                <w:szCs w:val="28"/>
                <w:lang w:val="kk-KZ"/>
              </w:rPr>
            </w:pPr>
            <w:r w:rsidRPr="00B1263C">
              <w:rPr>
                <w:rStyle w:val="af1"/>
                <w:b w:val="0"/>
                <w:sz w:val="28"/>
                <w:szCs w:val="28"/>
                <w:lang w:val="kk-KZ"/>
              </w:rPr>
              <w:t>Адами көрсеткіштер</w:t>
            </w:r>
          </w:p>
        </w:tc>
      </w:tr>
      <w:tr w:rsidR="00772452" w:rsidRPr="00727C0B" w:rsidTr="00452C07">
        <w:trPr>
          <w:trHeight w:val="1107"/>
          <w:jc w:val="center"/>
        </w:trPr>
        <w:tc>
          <w:tcPr>
            <w:tcW w:w="4817" w:type="dxa"/>
            <w:tcBorders>
              <w:top w:val="single" w:sz="2" w:space="0" w:color="auto"/>
              <w:left w:val="single" w:sz="2" w:space="0" w:color="auto"/>
              <w:bottom w:val="single" w:sz="2" w:space="0" w:color="auto"/>
              <w:right w:val="single" w:sz="2" w:space="0" w:color="auto"/>
            </w:tcBorders>
            <w:shd w:val="clear" w:color="auto" w:fill="auto"/>
            <w:hideMark/>
          </w:tcPr>
          <w:p w:rsidR="00772452" w:rsidRPr="00B1263C" w:rsidRDefault="00452C07" w:rsidP="00452C07">
            <w:pPr>
              <w:jc w:val="both"/>
              <w:rPr>
                <w:sz w:val="28"/>
                <w:szCs w:val="28"/>
                <w:lang w:val="kk-KZ"/>
              </w:rPr>
            </w:pPr>
            <w:r w:rsidRPr="00B1263C">
              <w:rPr>
                <w:rStyle w:val="af1"/>
                <w:b w:val="0"/>
                <w:sz w:val="28"/>
                <w:szCs w:val="28"/>
                <w:lang w:val="kk-KZ"/>
              </w:rPr>
              <w:t xml:space="preserve">  </w:t>
            </w:r>
            <w:r w:rsidR="00772452" w:rsidRPr="00B1263C">
              <w:rPr>
                <w:rStyle w:val="af1"/>
                <w:b w:val="0"/>
                <w:sz w:val="28"/>
                <w:szCs w:val="28"/>
                <w:lang w:val="kk-KZ"/>
              </w:rPr>
              <w:t>Адами капиталдан түсетін пайда.</w:t>
            </w:r>
            <w:r w:rsidR="00772452" w:rsidRPr="00B1263C">
              <w:rPr>
                <w:sz w:val="28"/>
                <w:szCs w:val="28"/>
              </w:rPr>
              <w:br/>
            </w:r>
            <w:r w:rsidR="00772452" w:rsidRPr="00B1263C">
              <w:rPr>
                <w:sz w:val="28"/>
                <w:szCs w:val="28"/>
                <w:lang w:val="kk-KZ"/>
              </w:rPr>
              <w:t>Пайда</w:t>
            </w:r>
            <w:r w:rsidR="00772452" w:rsidRPr="00B1263C">
              <w:rPr>
                <w:sz w:val="28"/>
                <w:szCs w:val="28"/>
              </w:rPr>
              <w:t xml:space="preserve">, </w:t>
            </w:r>
            <w:r w:rsidR="00772452" w:rsidRPr="00B1263C">
              <w:rPr>
                <w:sz w:val="28"/>
                <w:szCs w:val="28"/>
                <w:lang w:val="kk-KZ"/>
              </w:rPr>
              <w:t>толық уақыттық баламаға бөлінген</w:t>
            </w:r>
          </w:p>
        </w:tc>
        <w:tc>
          <w:tcPr>
            <w:tcW w:w="4764" w:type="dxa"/>
            <w:tcBorders>
              <w:top w:val="single" w:sz="2" w:space="0" w:color="auto"/>
              <w:left w:val="single" w:sz="2" w:space="0" w:color="auto"/>
              <w:bottom w:val="single" w:sz="2" w:space="0" w:color="auto"/>
              <w:right w:val="single" w:sz="2" w:space="0" w:color="auto"/>
            </w:tcBorders>
            <w:shd w:val="clear" w:color="auto" w:fill="auto"/>
            <w:hideMark/>
          </w:tcPr>
          <w:p w:rsidR="00772452" w:rsidRPr="00B1263C" w:rsidRDefault="00452C07" w:rsidP="00452C07">
            <w:pPr>
              <w:ind w:firstLine="284"/>
              <w:jc w:val="both"/>
              <w:rPr>
                <w:sz w:val="28"/>
                <w:szCs w:val="28"/>
                <w:lang w:val="kk-KZ"/>
              </w:rPr>
            </w:pPr>
            <w:r w:rsidRPr="00B1263C">
              <w:rPr>
                <w:rStyle w:val="af1"/>
                <w:b w:val="0"/>
                <w:sz w:val="28"/>
                <w:szCs w:val="28"/>
                <w:lang w:val="kk-KZ"/>
              </w:rPr>
              <w:t xml:space="preserve">  </w:t>
            </w:r>
            <w:r w:rsidR="00772452" w:rsidRPr="00B1263C">
              <w:rPr>
                <w:rStyle w:val="af1"/>
                <w:b w:val="0"/>
                <w:sz w:val="28"/>
                <w:szCs w:val="28"/>
                <w:lang w:val="kk-KZ"/>
              </w:rPr>
              <w:t xml:space="preserve">Жұмыс күні толық емес қызметкерлердің пайызы. </w:t>
            </w:r>
            <w:r w:rsidR="00772452" w:rsidRPr="00B1263C">
              <w:rPr>
                <w:sz w:val="28"/>
                <w:szCs w:val="28"/>
                <w:lang w:val="kk-KZ"/>
              </w:rPr>
              <w:t>Толық емес жұмыс күнімен жұмыс істейтін қызметкерлердің толық күндік баламаларының саны барлық толық күндік баламалардың пайызы ретінде</w:t>
            </w:r>
          </w:p>
        </w:tc>
      </w:tr>
      <w:tr w:rsidR="00452C07" w:rsidRPr="00727C0B" w:rsidTr="00452C07">
        <w:trPr>
          <w:jc w:val="center"/>
        </w:trPr>
        <w:tc>
          <w:tcPr>
            <w:tcW w:w="4817" w:type="dxa"/>
            <w:tcBorders>
              <w:top w:val="single" w:sz="2" w:space="0" w:color="auto"/>
              <w:left w:val="single" w:sz="2" w:space="0" w:color="auto"/>
              <w:bottom w:val="single" w:sz="2" w:space="0" w:color="auto"/>
              <w:right w:val="single" w:sz="2" w:space="0" w:color="auto"/>
            </w:tcBorders>
            <w:shd w:val="clear" w:color="auto" w:fill="auto"/>
          </w:tcPr>
          <w:p w:rsidR="00452C07" w:rsidRPr="00B1263C" w:rsidRDefault="00452C07" w:rsidP="00452C07">
            <w:pPr>
              <w:ind w:firstLine="281"/>
              <w:jc w:val="both"/>
              <w:rPr>
                <w:sz w:val="28"/>
                <w:szCs w:val="28"/>
                <w:lang w:val="kk-KZ"/>
              </w:rPr>
            </w:pPr>
            <w:r w:rsidRPr="00B1263C">
              <w:rPr>
                <w:rStyle w:val="af1"/>
                <w:b w:val="0"/>
                <w:sz w:val="28"/>
                <w:szCs w:val="28"/>
                <w:lang w:val="kk-KZ"/>
              </w:rPr>
              <w:t>Адами капиталға инвестицияның қайтарымы.Пайда (барлық операциялық шығындар мен барлық еңбек шығындарын алып тастағанда) / барлық еңбек шығындары бойынша</w:t>
            </w:r>
          </w:p>
        </w:tc>
        <w:tc>
          <w:tcPr>
            <w:tcW w:w="4764" w:type="dxa"/>
            <w:tcBorders>
              <w:top w:val="single" w:sz="2" w:space="0" w:color="auto"/>
              <w:left w:val="single" w:sz="2" w:space="0" w:color="auto"/>
              <w:bottom w:val="single" w:sz="2" w:space="0" w:color="auto"/>
              <w:right w:val="single" w:sz="2" w:space="0" w:color="auto"/>
            </w:tcBorders>
            <w:shd w:val="clear" w:color="auto" w:fill="auto"/>
          </w:tcPr>
          <w:p w:rsidR="00452C07" w:rsidRPr="00B1263C" w:rsidRDefault="00452C07" w:rsidP="00452C07">
            <w:pPr>
              <w:ind w:firstLine="284"/>
              <w:contextualSpacing/>
              <w:jc w:val="both"/>
              <w:rPr>
                <w:rStyle w:val="af1"/>
                <w:b w:val="0"/>
                <w:sz w:val="28"/>
                <w:szCs w:val="28"/>
                <w:lang w:val="kk-KZ"/>
              </w:rPr>
            </w:pPr>
            <w:r w:rsidRPr="00B1263C">
              <w:rPr>
                <w:rStyle w:val="af1"/>
                <w:b w:val="0"/>
                <w:sz w:val="28"/>
                <w:szCs w:val="28"/>
                <w:lang w:val="kk-KZ"/>
              </w:rPr>
              <w:t>Жұмыс күшінің өсу қарқыны.</w:t>
            </w:r>
          </w:p>
          <w:p w:rsidR="00452C07" w:rsidRPr="00B1263C" w:rsidRDefault="00452C07" w:rsidP="00452C07">
            <w:pPr>
              <w:ind w:firstLine="284"/>
              <w:contextualSpacing/>
              <w:jc w:val="both"/>
              <w:rPr>
                <w:sz w:val="28"/>
                <w:szCs w:val="28"/>
                <w:lang w:val="kk-KZ"/>
              </w:rPr>
            </w:pPr>
            <w:r w:rsidRPr="00B1263C">
              <w:rPr>
                <w:rStyle w:val="af1"/>
                <w:b w:val="0"/>
                <w:sz w:val="28"/>
                <w:szCs w:val="28"/>
                <w:lang w:val="kk-KZ"/>
              </w:rPr>
              <w:t>Бос және жаңа лауазымдарға қабылданған қызметкерлер саны жалпы жұмыс күшінің пайыздық қатынасында</w:t>
            </w:r>
          </w:p>
        </w:tc>
      </w:tr>
      <w:tr w:rsidR="00452C07" w:rsidRPr="00727C0B" w:rsidTr="00C43A94">
        <w:trPr>
          <w:jc w:val="center"/>
        </w:trPr>
        <w:tc>
          <w:tcPr>
            <w:tcW w:w="4817" w:type="dxa"/>
            <w:tcBorders>
              <w:top w:val="single" w:sz="2" w:space="0" w:color="auto"/>
              <w:left w:val="single" w:sz="2" w:space="0" w:color="auto"/>
              <w:bottom w:val="nil"/>
              <w:right w:val="single" w:sz="2" w:space="0" w:color="auto"/>
            </w:tcBorders>
            <w:shd w:val="clear" w:color="auto" w:fill="auto"/>
          </w:tcPr>
          <w:p w:rsidR="00452C07" w:rsidRPr="00B1263C" w:rsidRDefault="00452C07" w:rsidP="00452C07">
            <w:pPr>
              <w:ind w:firstLine="281"/>
              <w:jc w:val="both"/>
              <w:rPr>
                <w:sz w:val="28"/>
                <w:szCs w:val="28"/>
                <w:lang w:val="kk-KZ"/>
              </w:rPr>
            </w:pPr>
            <w:r w:rsidRPr="00B1263C">
              <w:rPr>
                <w:rStyle w:val="af1"/>
                <w:b w:val="0"/>
                <w:sz w:val="28"/>
                <w:szCs w:val="28"/>
                <w:lang w:val="kk-KZ"/>
              </w:rPr>
              <w:t>Адами капиталға кететін шығындар (</w:t>
            </w:r>
            <w:r w:rsidRPr="00B1263C">
              <w:rPr>
                <w:sz w:val="28"/>
                <w:szCs w:val="28"/>
                <w:lang w:val="kk-KZ"/>
              </w:rPr>
              <w:t xml:space="preserve">жалақыға, жәрдемақыға, адамдардың </w:t>
            </w:r>
            <w:r w:rsidRPr="00B1263C">
              <w:rPr>
                <w:sz w:val="28"/>
                <w:szCs w:val="28"/>
                <w:lang w:val="kk-KZ"/>
              </w:rPr>
              <w:lastRenderedPageBreak/>
              <w:t>жоқтығынан залалдарға, ауысымға және уақытша жұмысшыларға).</w:t>
            </w:r>
          </w:p>
        </w:tc>
        <w:tc>
          <w:tcPr>
            <w:tcW w:w="4764" w:type="dxa"/>
            <w:tcBorders>
              <w:top w:val="single" w:sz="2" w:space="0" w:color="auto"/>
              <w:left w:val="single" w:sz="2" w:space="0" w:color="auto"/>
              <w:bottom w:val="nil"/>
              <w:right w:val="single" w:sz="2" w:space="0" w:color="auto"/>
            </w:tcBorders>
            <w:shd w:val="clear" w:color="auto" w:fill="auto"/>
          </w:tcPr>
          <w:p w:rsidR="00452C07" w:rsidRPr="00B1263C" w:rsidRDefault="00452C07" w:rsidP="00452C07">
            <w:pPr>
              <w:ind w:firstLine="284"/>
              <w:contextualSpacing/>
              <w:jc w:val="both"/>
              <w:rPr>
                <w:sz w:val="28"/>
                <w:szCs w:val="28"/>
                <w:lang w:val="kk-KZ"/>
              </w:rPr>
            </w:pPr>
            <w:r w:rsidRPr="00B1263C">
              <w:rPr>
                <w:rStyle w:val="af1"/>
                <w:b w:val="0"/>
                <w:sz w:val="28"/>
                <w:szCs w:val="28"/>
                <w:lang w:val="kk-KZ"/>
              </w:rPr>
              <w:lastRenderedPageBreak/>
              <w:t xml:space="preserve">Тұрақты емес жұмыс күшінің пайызы. Уақытша толық уақыттық </w:t>
            </w:r>
            <w:r w:rsidRPr="00B1263C">
              <w:rPr>
                <w:rStyle w:val="af1"/>
                <w:b w:val="0"/>
                <w:sz w:val="28"/>
                <w:szCs w:val="28"/>
                <w:lang w:val="kk-KZ"/>
              </w:rPr>
              <w:lastRenderedPageBreak/>
              <w:t>баламалар жалпы толық күндік баламалардың пайызы ретінде</w:t>
            </w:r>
          </w:p>
        </w:tc>
      </w:tr>
      <w:tr w:rsidR="00452C07" w:rsidRPr="00B1263C" w:rsidTr="00C43A94">
        <w:trPr>
          <w:jc w:val="center"/>
        </w:trPr>
        <w:tc>
          <w:tcPr>
            <w:tcW w:w="9581" w:type="dxa"/>
            <w:gridSpan w:val="2"/>
            <w:tcBorders>
              <w:top w:val="nil"/>
              <w:left w:val="nil"/>
              <w:bottom w:val="nil"/>
              <w:right w:val="nil"/>
            </w:tcBorders>
            <w:shd w:val="clear" w:color="auto" w:fill="auto"/>
          </w:tcPr>
          <w:p w:rsidR="00452C07" w:rsidRPr="00B1263C" w:rsidRDefault="00452C07" w:rsidP="002267C9">
            <w:pPr>
              <w:contextualSpacing/>
              <w:jc w:val="both"/>
              <w:rPr>
                <w:rStyle w:val="af1"/>
                <w:b w:val="0"/>
                <w:sz w:val="28"/>
                <w:szCs w:val="28"/>
                <w:lang w:val="kk-KZ"/>
              </w:rPr>
            </w:pPr>
            <w:r w:rsidRPr="00B1263C">
              <w:rPr>
                <w:bCs/>
                <w:sz w:val="28"/>
                <w:szCs w:val="28"/>
                <w:lang w:val="kk-KZ"/>
              </w:rPr>
              <w:lastRenderedPageBreak/>
              <w:t>к</w:t>
            </w:r>
            <w:r w:rsidR="00C43A94" w:rsidRPr="00B1263C">
              <w:rPr>
                <w:bCs/>
                <w:sz w:val="28"/>
                <w:szCs w:val="28"/>
                <w:lang w:val="kk-KZ"/>
              </w:rPr>
              <w:t>есте 3</w:t>
            </w:r>
            <w:r w:rsidR="002267C9" w:rsidRPr="00B1263C">
              <w:rPr>
                <w:bCs/>
                <w:sz w:val="28"/>
                <w:szCs w:val="28"/>
                <w:lang w:val="kk-KZ"/>
              </w:rPr>
              <w:t>3</w:t>
            </w:r>
            <w:r w:rsidRPr="00B1263C">
              <w:rPr>
                <w:bCs/>
                <w:sz w:val="28"/>
                <w:szCs w:val="28"/>
                <w:lang w:val="kk-KZ"/>
              </w:rPr>
              <w:t>– жалғасы</w:t>
            </w:r>
          </w:p>
        </w:tc>
      </w:tr>
      <w:tr w:rsidR="00452C07" w:rsidRPr="00727C0B" w:rsidTr="00C43A94">
        <w:trPr>
          <w:jc w:val="center"/>
        </w:trPr>
        <w:tc>
          <w:tcPr>
            <w:tcW w:w="4817" w:type="dxa"/>
            <w:tcBorders>
              <w:top w:val="nil"/>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1"/>
              <w:jc w:val="both"/>
              <w:rPr>
                <w:sz w:val="28"/>
                <w:szCs w:val="28"/>
                <w:lang w:val="kk-KZ"/>
              </w:rPr>
            </w:pPr>
            <w:r w:rsidRPr="00B1263C">
              <w:rPr>
                <w:rStyle w:val="af1"/>
                <w:b w:val="0"/>
                <w:sz w:val="28"/>
                <w:szCs w:val="28"/>
                <w:lang w:val="kk-KZ"/>
              </w:rPr>
              <w:t xml:space="preserve">Адами капиталдың қосымша құны. </w:t>
            </w:r>
            <w:r w:rsidRPr="00B1263C">
              <w:rPr>
                <w:sz w:val="28"/>
                <w:szCs w:val="28"/>
                <w:lang w:val="kk-KZ"/>
              </w:rPr>
              <w:t xml:space="preserve">Пайданы (барлық операциялық шығындарды алып тастағанда және жұмыс күшіне кеткен барлық шығындар) толық жұмыс күнінің эквивалентінің санына бөлу </w:t>
            </w:r>
          </w:p>
        </w:tc>
        <w:tc>
          <w:tcPr>
            <w:tcW w:w="4764" w:type="dxa"/>
            <w:tcBorders>
              <w:top w:val="nil"/>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4"/>
              <w:contextualSpacing/>
              <w:jc w:val="both"/>
              <w:rPr>
                <w:rStyle w:val="af1"/>
                <w:b w:val="0"/>
                <w:sz w:val="28"/>
                <w:szCs w:val="28"/>
                <w:lang w:val="kk-KZ"/>
              </w:rPr>
            </w:pPr>
            <w:r w:rsidRPr="00B1263C">
              <w:rPr>
                <w:rStyle w:val="af1"/>
                <w:b w:val="0"/>
                <w:sz w:val="28"/>
                <w:szCs w:val="28"/>
                <w:lang w:val="kk-KZ"/>
              </w:rPr>
              <w:t>Жұмыс күшінің төмендеу қарқыны.</w:t>
            </w:r>
          </w:p>
          <w:p w:rsidR="00452C07" w:rsidRPr="00B1263C" w:rsidRDefault="00452C07" w:rsidP="00452C07">
            <w:pPr>
              <w:ind w:firstLine="284"/>
              <w:contextualSpacing/>
              <w:jc w:val="both"/>
              <w:rPr>
                <w:sz w:val="28"/>
                <w:szCs w:val="28"/>
                <w:lang w:val="kk-KZ"/>
              </w:rPr>
            </w:pPr>
            <w:r w:rsidRPr="00B1263C">
              <w:rPr>
                <w:rStyle w:val="af1"/>
                <w:b w:val="0"/>
                <w:sz w:val="28"/>
                <w:szCs w:val="28"/>
                <w:lang w:val="kk-KZ"/>
              </w:rPr>
              <w:t>Қызметкерлердің жалпы санының пайызы, яғни өз еркімен және мәжбүрлі жұмыстан босатылғандар саны</w:t>
            </w:r>
          </w:p>
        </w:tc>
      </w:tr>
      <w:tr w:rsidR="00452C07" w:rsidRPr="00727C0B" w:rsidTr="00452C07">
        <w:trPr>
          <w:jc w:val="center"/>
        </w:trPr>
        <w:tc>
          <w:tcPr>
            <w:tcW w:w="4817" w:type="dxa"/>
            <w:tcBorders>
              <w:top w:val="single" w:sz="2" w:space="0" w:color="auto"/>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1"/>
              <w:jc w:val="both"/>
              <w:rPr>
                <w:sz w:val="28"/>
                <w:szCs w:val="28"/>
                <w:lang w:val="kk-KZ"/>
              </w:rPr>
            </w:pPr>
            <w:r w:rsidRPr="00B1263C">
              <w:rPr>
                <w:rStyle w:val="af1"/>
                <w:b w:val="0"/>
                <w:sz w:val="28"/>
                <w:szCs w:val="28"/>
                <w:lang w:val="kk-KZ"/>
              </w:rPr>
              <w:t>Қосымша экономикалық адами құндылық. Күрделі шығындарды шегеріп тастап, барлық салықтарды төлегеннен кейінгі толық уақытты баламалар санына бөлінген таза операциялық кіріс</w:t>
            </w:r>
          </w:p>
        </w:tc>
        <w:tc>
          <w:tcPr>
            <w:tcW w:w="4764" w:type="dxa"/>
            <w:tcBorders>
              <w:top w:val="single" w:sz="2" w:space="0" w:color="auto"/>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4"/>
              <w:contextualSpacing/>
              <w:jc w:val="both"/>
              <w:rPr>
                <w:sz w:val="28"/>
                <w:szCs w:val="28"/>
                <w:lang w:val="kk-KZ"/>
              </w:rPr>
            </w:pPr>
            <w:r w:rsidRPr="00B1263C">
              <w:rPr>
                <w:rStyle w:val="af1"/>
                <w:b w:val="0"/>
                <w:sz w:val="28"/>
                <w:szCs w:val="28"/>
                <w:lang w:val="kk-KZ"/>
              </w:rPr>
              <w:t>Барлық еңбек шығындарынан пайданың жалпы пайызы. Барлық еңбек шығындары жалпы пайданың пайызы ретінде</w:t>
            </w:r>
          </w:p>
        </w:tc>
      </w:tr>
      <w:tr w:rsidR="00452C07" w:rsidRPr="00727C0B" w:rsidTr="00452C07">
        <w:trPr>
          <w:jc w:val="center"/>
        </w:trPr>
        <w:tc>
          <w:tcPr>
            <w:tcW w:w="4817" w:type="dxa"/>
            <w:tcBorders>
              <w:top w:val="single" w:sz="2" w:space="0" w:color="auto"/>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1"/>
              <w:jc w:val="both"/>
              <w:rPr>
                <w:sz w:val="28"/>
                <w:szCs w:val="28"/>
                <w:lang w:val="kk-KZ"/>
              </w:rPr>
            </w:pPr>
            <w:r w:rsidRPr="00B1263C">
              <w:rPr>
                <w:rStyle w:val="af1"/>
                <w:b w:val="0"/>
                <w:sz w:val="28"/>
                <w:szCs w:val="28"/>
                <w:lang w:val="kk-KZ"/>
              </w:rPr>
              <w:t>Адами капиталдың нарықтық құны. Компанияның нарықтық құнынан компанияның баланстық құнын толық уақыттық баламалар санына бөлу</w:t>
            </w:r>
          </w:p>
        </w:tc>
        <w:tc>
          <w:tcPr>
            <w:tcW w:w="4764" w:type="dxa"/>
            <w:tcBorders>
              <w:top w:val="single" w:sz="2" w:space="0" w:color="auto"/>
              <w:left w:val="single" w:sz="2" w:space="0" w:color="auto"/>
              <w:bottom w:val="single" w:sz="2" w:space="0" w:color="auto"/>
              <w:right w:val="single" w:sz="2" w:space="0" w:color="auto"/>
            </w:tcBorders>
            <w:shd w:val="clear" w:color="auto" w:fill="auto"/>
            <w:hideMark/>
          </w:tcPr>
          <w:p w:rsidR="00452C07" w:rsidRPr="00B1263C" w:rsidRDefault="00452C07" w:rsidP="00452C07">
            <w:pPr>
              <w:ind w:firstLine="284"/>
              <w:contextualSpacing/>
              <w:jc w:val="both"/>
              <w:rPr>
                <w:rStyle w:val="af1"/>
                <w:b w:val="0"/>
                <w:sz w:val="28"/>
                <w:szCs w:val="28"/>
                <w:lang w:val="kk-KZ"/>
              </w:rPr>
            </w:pPr>
            <w:r w:rsidRPr="00B1263C">
              <w:rPr>
                <w:rStyle w:val="af1"/>
                <w:b w:val="0"/>
                <w:sz w:val="28"/>
                <w:szCs w:val="28"/>
                <w:lang w:val="kk-KZ"/>
              </w:rPr>
              <w:t>Қызметкерлердің дамуына жұмсалған инвестиция.</w:t>
            </w:r>
          </w:p>
          <w:p w:rsidR="00452C07" w:rsidRPr="00B1263C" w:rsidRDefault="00452C07" w:rsidP="00452C07">
            <w:pPr>
              <w:ind w:firstLine="284"/>
              <w:contextualSpacing/>
              <w:jc w:val="both"/>
              <w:rPr>
                <w:sz w:val="28"/>
                <w:szCs w:val="28"/>
                <w:lang w:val="kk-KZ"/>
              </w:rPr>
            </w:pPr>
            <w:r w:rsidRPr="00B1263C">
              <w:rPr>
                <w:rStyle w:val="af1"/>
                <w:b w:val="0"/>
                <w:sz w:val="28"/>
                <w:szCs w:val="28"/>
                <w:lang w:val="kk-KZ"/>
              </w:rPr>
              <w:t>Оқыту мен дамытудың барлық түрлеріне жұмсалған инвестициялар жалақының жалпы шығындарынан пайызбен есептелген</w:t>
            </w:r>
          </w:p>
        </w:tc>
      </w:tr>
      <w:tr w:rsidR="00452C07" w:rsidRPr="00B1263C" w:rsidTr="00452C07">
        <w:trPr>
          <w:jc w:val="center"/>
        </w:trPr>
        <w:tc>
          <w:tcPr>
            <w:tcW w:w="9581" w:type="dxa"/>
            <w:gridSpan w:val="2"/>
            <w:tcBorders>
              <w:top w:val="single" w:sz="2" w:space="0" w:color="auto"/>
              <w:left w:val="single" w:sz="2" w:space="0" w:color="auto"/>
              <w:bottom w:val="single" w:sz="2" w:space="0" w:color="auto"/>
              <w:right w:val="single" w:sz="2" w:space="0" w:color="auto"/>
            </w:tcBorders>
            <w:shd w:val="clear" w:color="auto" w:fill="auto"/>
          </w:tcPr>
          <w:p w:rsidR="00452C07" w:rsidRPr="00B1263C" w:rsidRDefault="00452C07" w:rsidP="00452C07">
            <w:pPr>
              <w:contextualSpacing/>
              <w:jc w:val="both"/>
              <w:rPr>
                <w:rStyle w:val="af1"/>
                <w:b w:val="0"/>
                <w:sz w:val="28"/>
                <w:szCs w:val="28"/>
                <w:lang w:val="kk-KZ"/>
              </w:rPr>
            </w:pPr>
            <w:r w:rsidRPr="00B1263C">
              <w:rPr>
                <w:rStyle w:val="af1"/>
                <w:b w:val="0"/>
                <w:sz w:val="28"/>
                <w:szCs w:val="28"/>
                <w:lang w:val="kk-KZ"/>
              </w:rPr>
              <w:t>Ескерту: автор жасаған</w:t>
            </w:r>
          </w:p>
        </w:tc>
      </w:tr>
    </w:tbl>
    <w:p w:rsidR="00D77579" w:rsidRPr="00B1263C" w:rsidRDefault="00D77579" w:rsidP="002E4DA3">
      <w:pPr>
        <w:tabs>
          <w:tab w:val="left" w:pos="709"/>
        </w:tabs>
        <w:ind w:firstLine="709"/>
        <w:jc w:val="both"/>
        <w:rPr>
          <w:sz w:val="28"/>
          <w:szCs w:val="28"/>
          <w:lang w:val="kk-KZ"/>
        </w:rPr>
      </w:pPr>
    </w:p>
    <w:p w:rsidR="00D83226" w:rsidRPr="00050D61" w:rsidRDefault="00772452" w:rsidP="00A4145A">
      <w:pPr>
        <w:ind w:firstLine="709"/>
        <w:jc w:val="both"/>
        <w:rPr>
          <w:sz w:val="28"/>
          <w:szCs w:val="28"/>
          <w:lang w:val="kk-KZ"/>
        </w:rPr>
      </w:pPr>
      <w:r w:rsidRPr="00050D61">
        <w:rPr>
          <w:sz w:val="28"/>
          <w:szCs w:val="28"/>
          <w:lang w:val="kk-KZ"/>
        </w:rPr>
        <w:t>Теңгерімді көрсеткіштер жүйесінің (бұдан әрі – ТКЖ) негізгі ерекшеліктері оның клиенттің қажеттіліктерін қанағаттандыруға бағытталған бизнес-процестермен тығыз байланыстылығы және оған компаниялардың барлық қызметкерлері тартылуы болып табылады. ТКЖ әдетте негізінен қаржылық нәтижеге бағытталған басқарудың дәстүрлі стильдерінен айырмашылығы, компанияларды басқаруды стратегиялық дамудың сәйкестігіне бағыттайды</w:t>
      </w:r>
      <w:r w:rsidR="00373381" w:rsidRPr="00050D61">
        <w:rPr>
          <w:sz w:val="28"/>
          <w:szCs w:val="28"/>
          <w:lang w:val="kk-KZ"/>
        </w:rPr>
        <w:t xml:space="preserve"> [140]</w:t>
      </w:r>
      <w:r w:rsidRPr="00050D61">
        <w:rPr>
          <w:sz w:val="28"/>
          <w:szCs w:val="28"/>
          <w:lang w:val="kk-KZ"/>
        </w:rPr>
        <w:t xml:space="preserve">. </w:t>
      </w:r>
    </w:p>
    <w:p w:rsidR="00772452" w:rsidRPr="00050D61" w:rsidRDefault="00772452" w:rsidP="00A4145A">
      <w:pPr>
        <w:ind w:firstLine="709"/>
        <w:jc w:val="both"/>
        <w:rPr>
          <w:sz w:val="28"/>
          <w:szCs w:val="28"/>
          <w:lang w:val="kk-KZ"/>
        </w:rPr>
      </w:pPr>
      <w:r w:rsidRPr="00050D61">
        <w:rPr>
          <w:sz w:val="28"/>
          <w:szCs w:val="28"/>
          <w:lang w:val="kk-KZ"/>
        </w:rPr>
        <w:t>ТКЖ негізінде тұжырымдалған стратегиямен компанияның қызметін төрт перспектива шеңберінде қарастыру керек, олар:</w:t>
      </w:r>
    </w:p>
    <w:p w:rsidR="00772452" w:rsidRPr="00A4145A" w:rsidRDefault="004947CA" w:rsidP="00A4145A">
      <w:pPr>
        <w:ind w:firstLine="709"/>
        <w:jc w:val="both"/>
        <w:rPr>
          <w:sz w:val="28"/>
          <w:szCs w:val="28"/>
        </w:rPr>
      </w:pPr>
      <w:r w:rsidRPr="00A4145A">
        <w:rPr>
          <w:sz w:val="28"/>
          <w:szCs w:val="28"/>
        </w:rPr>
        <w:t>-</w:t>
      </w:r>
      <w:r w:rsidR="00A4145A">
        <w:rPr>
          <w:sz w:val="28"/>
          <w:szCs w:val="28"/>
          <w:lang w:val="kk-KZ"/>
        </w:rPr>
        <w:t xml:space="preserve"> </w:t>
      </w:r>
      <w:r w:rsidR="00772452" w:rsidRPr="00A4145A">
        <w:rPr>
          <w:sz w:val="28"/>
          <w:szCs w:val="28"/>
        </w:rPr>
        <w:t xml:space="preserve">қаржылар; </w:t>
      </w:r>
    </w:p>
    <w:p w:rsidR="00772452" w:rsidRPr="00A4145A" w:rsidRDefault="00A4145A" w:rsidP="00A4145A">
      <w:pPr>
        <w:ind w:firstLine="709"/>
        <w:jc w:val="both"/>
        <w:rPr>
          <w:sz w:val="28"/>
          <w:szCs w:val="28"/>
        </w:rPr>
      </w:pPr>
      <w:r>
        <w:rPr>
          <w:sz w:val="28"/>
          <w:szCs w:val="28"/>
          <w:lang w:val="kk-KZ"/>
        </w:rPr>
        <w:t xml:space="preserve">- </w:t>
      </w:r>
      <w:r w:rsidR="00772452" w:rsidRPr="00A4145A">
        <w:rPr>
          <w:sz w:val="28"/>
          <w:szCs w:val="28"/>
        </w:rPr>
        <w:t xml:space="preserve">клиенттер; </w:t>
      </w:r>
    </w:p>
    <w:p w:rsidR="00772452" w:rsidRPr="00A4145A" w:rsidRDefault="00A4145A" w:rsidP="00A4145A">
      <w:pPr>
        <w:ind w:firstLine="709"/>
        <w:jc w:val="both"/>
        <w:rPr>
          <w:sz w:val="28"/>
          <w:szCs w:val="28"/>
        </w:rPr>
      </w:pPr>
      <w:r>
        <w:rPr>
          <w:sz w:val="28"/>
          <w:szCs w:val="28"/>
          <w:lang w:val="kk-KZ"/>
        </w:rPr>
        <w:t xml:space="preserve">- </w:t>
      </w:r>
      <w:r w:rsidR="00772452" w:rsidRPr="00A4145A">
        <w:rPr>
          <w:sz w:val="28"/>
          <w:szCs w:val="28"/>
        </w:rPr>
        <w:t xml:space="preserve">ішкі бизнес-үдерістер; </w:t>
      </w:r>
    </w:p>
    <w:p w:rsidR="00772452" w:rsidRPr="00A4145A" w:rsidRDefault="00A4145A" w:rsidP="00A4145A">
      <w:pPr>
        <w:ind w:firstLine="709"/>
        <w:jc w:val="both"/>
        <w:rPr>
          <w:sz w:val="28"/>
          <w:szCs w:val="28"/>
        </w:rPr>
      </w:pPr>
      <w:r>
        <w:rPr>
          <w:sz w:val="28"/>
          <w:szCs w:val="28"/>
          <w:lang w:val="kk-KZ"/>
        </w:rPr>
        <w:t xml:space="preserve">- </w:t>
      </w:r>
      <w:r w:rsidR="00772452" w:rsidRPr="00A4145A">
        <w:rPr>
          <w:sz w:val="28"/>
          <w:szCs w:val="28"/>
        </w:rPr>
        <w:t xml:space="preserve">қызметкер – оқу және даму. </w:t>
      </w:r>
    </w:p>
    <w:p w:rsidR="00772452" w:rsidRPr="00A4145A" w:rsidRDefault="00170BA3" w:rsidP="00A4145A">
      <w:pPr>
        <w:ind w:firstLine="709"/>
        <w:jc w:val="both"/>
        <w:rPr>
          <w:sz w:val="28"/>
          <w:szCs w:val="28"/>
        </w:rPr>
      </w:pPr>
      <w:r w:rsidRPr="00A4145A">
        <w:rPr>
          <w:sz w:val="28"/>
          <w:szCs w:val="28"/>
        </w:rPr>
        <w:t>Бұл орайда басты роль</w:t>
      </w:r>
      <w:r w:rsidR="00772452" w:rsidRPr="00A4145A">
        <w:rPr>
          <w:sz w:val="28"/>
          <w:szCs w:val="28"/>
        </w:rPr>
        <w:t xml:space="preserve"> компанияның кадрлық құраммен жұмыс істеуіне түседі. </w:t>
      </w:r>
    </w:p>
    <w:p w:rsidR="00772452" w:rsidRPr="00A4145A" w:rsidRDefault="00772452" w:rsidP="00A4145A">
      <w:pPr>
        <w:ind w:firstLine="709"/>
        <w:jc w:val="both"/>
        <w:rPr>
          <w:sz w:val="28"/>
          <w:szCs w:val="28"/>
        </w:rPr>
      </w:pPr>
      <w:r w:rsidRPr="00A4145A">
        <w:rPr>
          <w:sz w:val="28"/>
          <w:szCs w:val="28"/>
        </w:rPr>
        <w:t xml:space="preserve">ККС </w:t>
      </w:r>
      <w:r w:rsidR="00773D11" w:rsidRPr="00A4145A">
        <w:rPr>
          <w:sz w:val="28"/>
          <w:szCs w:val="28"/>
        </w:rPr>
        <w:t xml:space="preserve">(Компанияның кадрлық саясаты) </w:t>
      </w:r>
      <w:r w:rsidRPr="00A4145A">
        <w:rPr>
          <w:sz w:val="28"/>
          <w:szCs w:val="28"/>
        </w:rPr>
        <w:t>барлық төрт қызмет саласындағы компанияның стратегиялық мақсаттары мен нәтижелері арасындағы себептік қарым-қатынасты көрсетеді:</w:t>
      </w:r>
    </w:p>
    <w:p w:rsidR="00772452" w:rsidRPr="00A4145A" w:rsidRDefault="00A4145A" w:rsidP="00A4145A">
      <w:pPr>
        <w:ind w:firstLine="709"/>
        <w:jc w:val="both"/>
        <w:rPr>
          <w:sz w:val="28"/>
          <w:szCs w:val="28"/>
        </w:rPr>
      </w:pPr>
      <w:r>
        <w:rPr>
          <w:sz w:val="28"/>
          <w:szCs w:val="28"/>
          <w:lang w:val="kk-KZ"/>
        </w:rPr>
        <w:t>-</w:t>
      </w:r>
      <w:r w:rsidR="00B63E51">
        <w:rPr>
          <w:sz w:val="28"/>
          <w:szCs w:val="28"/>
          <w:lang w:val="kk-KZ"/>
        </w:rPr>
        <w:t xml:space="preserve"> </w:t>
      </w:r>
      <w:r w:rsidR="00772452" w:rsidRPr="00A4145A">
        <w:rPr>
          <w:sz w:val="28"/>
          <w:szCs w:val="28"/>
        </w:rPr>
        <w:t>Қаржылық ККС;</w:t>
      </w:r>
    </w:p>
    <w:p w:rsidR="00772452" w:rsidRPr="00A4145A" w:rsidRDefault="00A4145A" w:rsidP="00A4145A">
      <w:pPr>
        <w:ind w:firstLine="709"/>
        <w:jc w:val="both"/>
        <w:rPr>
          <w:sz w:val="28"/>
          <w:szCs w:val="28"/>
        </w:rPr>
      </w:pPr>
      <w:r>
        <w:rPr>
          <w:sz w:val="28"/>
          <w:szCs w:val="28"/>
          <w:lang w:val="kk-KZ"/>
        </w:rPr>
        <w:t>-</w:t>
      </w:r>
      <w:r w:rsidR="00B63E51">
        <w:rPr>
          <w:sz w:val="28"/>
          <w:szCs w:val="28"/>
          <w:lang w:val="kk-KZ"/>
        </w:rPr>
        <w:t xml:space="preserve"> </w:t>
      </w:r>
      <w:r w:rsidR="00772452" w:rsidRPr="00A4145A">
        <w:rPr>
          <w:sz w:val="28"/>
          <w:szCs w:val="28"/>
        </w:rPr>
        <w:t>Клиенттермен (пациенттермен) жұмыс жасаудағы ККС;</w:t>
      </w:r>
    </w:p>
    <w:p w:rsidR="00772452" w:rsidRPr="00A4145A" w:rsidRDefault="00A4145A" w:rsidP="00A4145A">
      <w:pPr>
        <w:ind w:firstLine="709"/>
        <w:jc w:val="both"/>
        <w:rPr>
          <w:sz w:val="28"/>
          <w:szCs w:val="28"/>
        </w:rPr>
      </w:pPr>
      <w:r>
        <w:rPr>
          <w:sz w:val="28"/>
          <w:szCs w:val="28"/>
          <w:lang w:val="kk-KZ"/>
        </w:rPr>
        <w:lastRenderedPageBreak/>
        <w:t>-</w:t>
      </w:r>
      <w:r w:rsidR="00B63E51">
        <w:rPr>
          <w:sz w:val="28"/>
          <w:szCs w:val="28"/>
          <w:lang w:val="kk-KZ"/>
        </w:rPr>
        <w:t xml:space="preserve"> </w:t>
      </w:r>
      <w:r w:rsidR="00772452" w:rsidRPr="00A4145A">
        <w:rPr>
          <w:sz w:val="28"/>
          <w:szCs w:val="28"/>
        </w:rPr>
        <w:t>Операциялық ККС (Ішкі бизнес-үдерістер);</w:t>
      </w:r>
    </w:p>
    <w:p w:rsidR="00772452" w:rsidRPr="00A4145A" w:rsidRDefault="00A4145A" w:rsidP="00A4145A">
      <w:pPr>
        <w:ind w:firstLine="709"/>
        <w:jc w:val="both"/>
        <w:rPr>
          <w:sz w:val="28"/>
          <w:szCs w:val="28"/>
        </w:rPr>
      </w:pPr>
      <w:r>
        <w:rPr>
          <w:sz w:val="28"/>
          <w:szCs w:val="28"/>
          <w:lang w:val="kk-KZ"/>
        </w:rPr>
        <w:t>-</w:t>
      </w:r>
      <w:r w:rsidR="00B63E51">
        <w:rPr>
          <w:sz w:val="28"/>
          <w:szCs w:val="28"/>
          <w:lang w:val="kk-KZ"/>
        </w:rPr>
        <w:t xml:space="preserve"> </w:t>
      </w:r>
      <w:r w:rsidR="00772452" w:rsidRPr="00A4145A">
        <w:rPr>
          <w:sz w:val="28"/>
          <w:szCs w:val="28"/>
        </w:rPr>
        <w:t>Компанияның кадрлық саясаты.</w:t>
      </w:r>
    </w:p>
    <w:p w:rsidR="00772452" w:rsidRPr="00A4145A" w:rsidRDefault="00772452" w:rsidP="00A4145A">
      <w:pPr>
        <w:ind w:firstLine="709"/>
        <w:jc w:val="both"/>
        <w:rPr>
          <w:sz w:val="28"/>
          <w:szCs w:val="28"/>
        </w:rPr>
      </w:pPr>
      <w:r w:rsidRPr="00A4145A">
        <w:rPr>
          <w:sz w:val="28"/>
          <w:szCs w:val="28"/>
        </w:rPr>
        <w:t xml:space="preserve">Басқаша айтқанда, </w:t>
      </w:r>
      <w:r w:rsidR="00B755CD" w:rsidRPr="00A4145A">
        <w:rPr>
          <w:sz w:val="28"/>
          <w:szCs w:val="28"/>
        </w:rPr>
        <w:t>«</w:t>
      </w:r>
      <w:r w:rsidRPr="00A4145A">
        <w:rPr>
          <w:sz w:val="28"/>
          <w:szCs w:val="28"/>
        </w:rPr>
        <w:t>нәтижеліліктің негізгі көрсеткіштері</w:t>
      </w:r>
      <w:r w:rsidR="00B755CD" w:rsidRPr="00A4145A">
        <w:rPr>
          <w:sz w:val="28"/>
          <w:szCs w:val="28"/>
        </w:rPr>
        <w:t>»</w:t>
      </w:r>
      <w:r w:rsidRPr="00A4145A">
        <w:rPr>
          <w:sz w:val="28"/>
          <w:szCs w:val="28"/>
        </w:rPr>
        <w:t xml:space="preserve"> бойынша </w:t>
      </w:r>
      <w:r w:rsidR="00C43BE6" w:rsidRPr="00A4145A">
        <w:rPr>
          <w:sz w:val="28"/>
          <w:szCs w:val="28"/>
        </w:rPr>
        <w:t xml:space="preserve">пайдалы әсер </w:t>
      </w:r>
      <w:r w:rsidR="00450B7E" w:rsidRPr="00A4145A">
        <w:rPr>
          <w:sz w:val="28"/>
          <w:szCs w:val="28"/>
        </w:rPr>
        <w:t>коэффициент</w:t>
      </w:r>
      <w:r w:rsidR="00C43BE6" w:rsidRPr="00A4145A">
        <w:rPr>
          <w:sz w:val="28"/>
          <w:szCs w:val="28"/>
        </w:rPr>
        <w:t>і (ПӘК)</w:t>
      </w:r>
      <w:r w:rsidRPr="00A4145A">
        <w:rPr>
          <w:sz w:val="28"/>
          <w:szCs w:val="28"/>
        </w:rPr>
        <w:t xml:space="preserve"> неғұрлым көлемді және нәтижелерге қол жеткізу дәрежесін де, оларды алу шығындарын да қамтиды. </w:t>
      </w:r>
      <w:r w:rsidR="00170BA3" w:rsidRPr="00A4145A">
        <w:rPr>
          <w:sz w:val="28"/>
          <w:szCs w:val="28"/>
        </w:rPr>
        <w:t>ПӘК</w:t>
      </w:r>
      <w:r w:rsidRPr="00A4145A">
        <w:rPr>
          <w:sz w:val="28"/>
          <w:szCs w:val="28"/>
        </w:rPr>
        <w:t xml:space="preserve"> бүкіл компанияның, оның жеке бөлімшелерінің және нақты қызметкерлердің жұмысын бағ</w:t>
      </w:r>
      <w:r w:rsidR="003B3257" w:rsidRPr="00A4145A">
        <w:rPr>
          <w:sz w:val="28"/>
          <w:szCs w:val="28"/>
        </w:rPr>
        <w:t>алау үшін де пайдаланылады</w:t>
      </w:r>
      <w:r w:rsidRPr="00A4145A">
        <w:rPr>
          <w:sz w:val="28"/>
          <w:szCs w:val="28"/>
        </w:rPr>
        <w:t xml:space="preserve">. </w:t>
      </w:r>
    </w:p>
    <w:p w:rsidR="00772452" w:rsidRPr="00A4145A" w:rsidRDefault="00772452" w:rsidP="00A4145A">
      <w:pPr>
        <w:ind w:firstLine="709"/>
        <w:jc w:val="both"/>
        <w:rPr>
          <w:sz w:val="28"/>
          <w:szCs w:val="28"/>
        </w:rPr>
      </w:pPr>
      <w:r w:rsidRPr="00A4145A">
        <w:rPr>
          <w:sz w:val="28"/>
          <w:szCs w:val="28"/>
        </w:rPr>
        <w:t>ККС жүйесіне қойылатын талаптар:</w:t>
      </w:r>
    </w:p>
    <w:p w:rsidR="00772452" w:rsidRPr="00A4145A" w:rsidRDefault="007F3644" w:rsidP="00A4145A">
      <w:pPr>
        <w:ind w:firstLine="709"/>
        <w:jc w:val="both"/>
        <w:rPr>
          <w:sz w:val="28"/>
          <w:szCs w:val="28"/>
        </w:rPr>
      </w:pPr>
      <w:r>
        <w:rPr>
          <w:sz w:val="28"/>
          <w:szCs w:val="28"/>
        </w:rPr>
        <w:t xml:space="preserve">- </w:t>
      </w:r>
      <w:r w:rsidR="0030247D" w:rsidRPr="00A4145A">
        <w:rPr>
          <w:sz w:val="28"/>
          <w:szCs w:val="28"/>
        </w:rPr>
        <w:t>б</w:t>
      </w:r>
      <w:r w:rsidR="00772452" w:rsidRPr="00A4145A">
        <w:rPr>
          <w:sz w:val="28"/>
          <w:szCs w:val="28"/>
        </w:rPr>
        <w:t>арлық көрсеткіштер нақты жүйеленген болуы қажет;</w:t>
      </w:r>
    </w:p>
    <w:p w:rsidR="00772452" w:rsidRPr="00A4145A" w:rsidRDefault="007F3644" w:rsidP="00A4145A">
      <w:pPr>
        <w:ind w:firstLine="709"/>
        <w:jc w:val="both"/>
        <w:rPr>
          <w:sz w:val="28"/>
          <w:szCs w:val="28"/>
        </w:rPr>
      </w:pPr>
      <w:r>
        <w:rPr>
          <w:sz w:val="28"/>
          <w:szCs w:val="28"/>
        </w:rPr>
        <w:t xml:space="preserve">- </w:t>
      </w:r>
      <w:r w:rsidR="0030247D" w:rsidRPr="00A4145A">
        <w:rPr>
          <w:sz w:val="28"/>
          <w:szCs w:val="28"/>
        </w:rPr>
        <w:t>к</w:t>
      </w:r>
      <w:r w:rsidR="00772452" w:rsidRPr="00A4145A">
        <w:rPr>
          <w:sz w:val="28"/>
          <w:szCs w:val="28"/>
        </w:rPr>
        <w:t>өрсеткіштер мен нормативтердің мәні қолжетімді болуы қажет;</w:t>
      </w:r>
    </w:p>
    <w:p w:rsidR="00772452" w:rsidRPr="00A4145A" w:rsidRDefault="00D26455" w:rsidP="00A4145A">
      <w:pPr>
        <w:ind w:firstLine="709"/>
        <w:jc w:val="both"/>
        <w:rPr>
          <w:sz w:val="28"/>
          <w:szCs w:val="28"/>
        </w:rPr>
      </w:pPr>
      <w:r w:rsidRPr="00A4145A">
        <w:rPr>
          <w:sz w:val="28"/>
          <w:szCs w:val="28"/>
        </w:rPr>
        <w:t>-</w:t>
      </w:r>
      <w:r w:rsidR="007F3644">
        <w:rPr>
          <w:sz w:val="28"/>
          <w:szCs w:val="28"/>
        </w:rPr>
        <w:t xml:space="preserve"> </w:t>
      </w:r>
      <w:r w:rsidR="00772452" w:rsidRPr="00A4145A">
        <w:rPr>
          <w:sz w:val="28"/>
          <w:szCs w:val="28"/>
        </w:rPr>
        <w:t>көрсеткіштер бағалауға жататын қызметкерлердің жауапкершілік аймағында болуы қажет;</w:t>
      </w:r>
    </w:p>
    <w:p w:rsidR="00772452" w:rsidRPr="00A4145A" w:rsidRDefault="00D26455" w:rsidP="00A4145A">
      <w:pPr>
        <w:ind w:firstLine="709"/>
        <w:jc w:val="both"/>
        <w:rPr>
          <w:sz w:val="28"/>
          <w:szCs w:val="28"/>
        </w:rPr>
      </w:pPr>
      <w:r w:rsidRPr="00A4145A">
        <w:rPr>
          <w:sz w:val="28"/>
          <w:szCs w:val="28"/>
        </w:rPr>
        <w:t>-</w:t>
      </w:r>
      <w:r w:rsidR="00772452" w:rsidRPr="00A4145A">
        <w:rPr>
          <w:sz w:val="28"/>
          <w:szCs w:val="28"/>
        </w:rPr>
        <w:t xml:space="preserve"> көрсеткіш бүкіл компания үшін жалпы және әрбір бөлімше үшін арнайы, яғни бірліктердің мақсатына </w:t>
      </w:r>
      <w:r w:rsidR="00B755CD" w:rsidRPr="00A4145A">
        <w:rPr>
          <w:sz w:val="28"/>
          <w:szCs w:val="28"/>
        </w:rPr>
        <w:t>«</w:t>
      </w:r>
      <w:r w:rsidR="00772452" w:rsidRPr="00A4145A">
        <w:rPr>
          <w:sz w:val="28"/>
          <w:szCs w:val="28"/>
        </w:rPr>
        <w:t>байланған</w:t>
      </w:r>
      <w:r w:rsidR="00B755CD" w:rsidRPr="00A4145A">
        <w:rPr>
          <w:sz w:val="28"/>
          <w:szCs w:val="28"/>
        </w:rPr>
        <w:t>»</w:t>
      </w:r>
      <w:r w:rsidR="00772452" w:rsidRPr="00A4145A">
        <w:rPr>
          <w:sz w:val="28"/>
          <w:szCs w:val="28"/>
        </w:rPr>
        <w:t>.</w:t>
      </w:r>
    </w:p>
    <w:p w:rsidR="00772452" w:rsidRPr="00A4145A" w:rsidRDefault="00772452" w:rsidP="00A4145A">
      <w:pPr>
        <w:ind w:firstLine="709"/>
        <w:jc w:val="both"/>
        <w:rPr>
          <w:sz w:val="28"/>
          <w:szCs w:val="28"/>
        </w:rPr>
      </w:pPr>
      <w:r w:rsidRPr="00A4145A">
        <w:rPr>
          <w:sz w:val="28"/>
          <w:szCs w:val="28"/>
        </w:rPr>
        <w:t xml:space="preserve">Медициналық ұйымның кадрлық саясатының тиімділігін бағалау үшін </w:t>
      </w:r>
      <w:r w:rsidR="00170BA3" w:rsidRPr="00A4145A">
        <w:rPr>
          <w:sz w:val="28"/>
          <w:szCs w:val="28"/>
        </w:rPr>
        <w:t>ПӘК</w:t>
      </w:r>
      <w:r w:rsidRPr="00A4145A">
        <w:rPr>
          <w:sz w:val="28"/>
          <w:szCs w:val="28"/>
        </w:rPr>
        <w:t xml:space="preserve"> есептелінеді (мысалы, 2020 және 2</w:t>
      </w:r>
      <w:r w:rsidR="00450B7E" w:rsidRPr="00A4145A">
        <w:rPr>
          <w:sz w:val="28"/>
          <w:szCs w:val="28"/>
        </w:rPr>
        <w:t>021 жылдарға), оның нәтижелері 3</w:t>
      </w:r>
      <w:r w:rsidR="00170BA3" w:rsidRPr="00A4145A">
        <w:rPr>
          <w:sz w:val="28"/>
          <w:szCs w:val="28"/>
        </w:rPr>
        <w:t>8</w:t>
      </w:r>
      <w:r w:rsidRPr="00A4145A">
        <w:rPr>
          <w:sz w:val="28"/>
          <w:szCs w:val="28"/>
        </w:rPr>
        <w:t>-</w:t>
      </w:r>
      <w:r w:rsidR="00170BA3" w:rsidRPr="00A4145A">
        <w:rPr>
          <w:sz w:val="28"/>
          <w:szCs w:val="28"/>
        </w:rPr>
        <w:t xml:space="preserve">ші </w:t>
      </w:r>
      <w:r w:rsidRPr="00A4145A">
        <w:rPr>
          <w:sz w:val="28"/>
          <w:szCs w:val="28"/>
        </w:rPr>
        <w:t>кестеде жинақталған.</w:t>
      </w:r>
      <w:r w:rsidRPr="00A4145A">
        <w:rPr>
          <w:sz w:val="28"/>
          <w:szCs w:val="28"/>
        </w:rPr>
        <w:tab/>
      </w:r>
    </w:p>
    <w:p w:rsidR="00772452" w:rsidRPr="00A4145A" w:rsidRDefault="003220CA" w:rsidP="00A4145A">
      <w:pPr>
        <w:ind w:firstLine="709"/>
        <w:jc w:val="both"/>
        <w:rPr>
          <w:sz w:val="28"/>
          <w:szCs w:val="28"/>
        </w:rPr>
      </w:pPr>
      <w:r w:rsidRPr="00A4145A">
        <w:rPr>
          <w:sz w:val="28"/>
          <w:szCs w:val="28"/>
        </w:rPr>
        <w:t>2</w:t>
      </w:r>
      <w:r w:rsidR="00B63E51">
        <w:rPr>
          <w:sz w:val="28"/>
          <w:szCs w:val="28"/>
        </w:rPr>
        <w:t>.</w:t>
      </w:r>
      <w:r w:rsidR="00B63E51">
        <w:rPr>
          <w:sz w:val="28"/>
          <w:szCs w:val="28"/>
          <w:lang w:val="kk-KZ"/>
        </w:rPr>
        <w:t xml:space="preserve"> «</w:t>
      </w:r>
      <w:r w:rsidR="00B63E51" w:rsidRPr="00A4145A">
        <w:rPr>
          <w:sz w:val="28"/>
          <w:szCs w:val="28"/>
        </w:rPr>
        <w:t>Жоспар</w:t>
      </w:r>
      <w:r w:rsidR="00772452" w:rsidRPr="00A4145A">
        <w:rPr>
          <w:sz w:val="28"/>
          <w:szCs w:val="28"/>
        </w:rPr>
        <w:t>/</w:t>
      </w:r>
      <w:r w:rsidR="00D77579" w:rsidRPr="00A4145A">
        <w:rPr>
          <w:sz w:val="28"/>
          <w:szCs w:val="28"/>
        </w:rPr>
        <w:t>Нақты</w:t>
      </w:r>
      <w:r w:rsidR="00B755CD" w:rsidRPr="00A4145A">
        <w:rPr>
          <w:sz w:val="28"/>
          <w:szCs w:val="28"/>
        </w:rPr>
        <w:t>»</w:t>
      </w:r>
      <w:r w:rsidR="00772452" w:rsidRPr="00A4145A">
        <w:rPr>
          <w:sz w:val="28"/>
          <w:szCs w:val="28"/>
        </w:rPr>
        <w:t xml:space="preserve"> критериилері.</w:t>
      </w:r>
    </w:p>
    <w:p w:rsidR="00772452" w:rsidRPr="00A4145A" w:rsidRDefault="00772452" w:rsidP="00A4145A">
      <w:pPr>
        <w:ind w:firstLine="709"/>
        <w:jc w:val="both"/>
        <w:rPr>
          <w:sz w:val="28"/>
          <w:szCs w:val="28"/>
        </w:rPr>
      </w:pPr>
      <w:r w:rsidRPr="00A4145A">
        <w:rPr>
          <w:sz w:val="28"/>
          <w:szCs w:val="28"/>
        </w:rPr>
        <w:t xml:space="preserve">Сонымен бірге маңызды көрсеткіштердің бірі </w:t>
      </w:r>
      <w:r w:rsidR="00B755CD" w:rsidRPr="00A4145A">
        <w:rPr>
          <w:sz w:val="28"/>
          <w:szCs w:val="28"/>
        </w:rPr>
        <w:t>«</w:t>
      </w:r>
      <w:r w:rsidRPr="00A4145A">
        <w:rPr>
          <w:sz w:val="28"/>
          <w:szCs w:val="28"/>
        </w:rPr>
        <w:t>Жоспар/</w:t>
      </w:r>
      <w:r w:rsidR="00D77579" w:rsidRPr="00A4145A">
        <w:rPr>
          <w:sz w:val="28"/>
          <w:szCs w:val="28"/>
        </w:rPr>
        <w:t>Нақты</w:t>
      </w:r>
      <w:r w:rsidR="00B755CD" w:rsidRPr="00A4145A">
        <w:rPr>
          <w:sz w:val="28"/>
          <w:szCs w:val="28"/>
        </w:rPr>
        <w:t>»</w:t>
      </w:r>
      <w:r w:rsidRPr="00A4145A">
        <w:rPr>
          <w:sz w:val="28"/>
          <w:szCs w:val="28"/>
        </w:rPr>
        <w:t xml:space="preserve"> қатынасы болып табылады - нақты алынған нәтиженің ұйымның қаржылық-шаруашылық қызметінің жоспарланған нәтижелеріне қатынасы. Мысалы, кірістер, пайда, қызметкерлердің тұрақсыздығы, жұмысшылардың жалақысына тікелей әсер ете ме, еңбек өнімділігі және т.б. осындай сияқты мәселелер бәрі есептеледі. </w:t>
      </w:r>
    </w:p>
    <w:p w:rsidR="00772452" w:rsidRPr="00A4145A" w:rsidRDefault="00772452" w:rsidP="00A4145A">
      <w:pPr>
        <w:ind w:firstLine="709"/>
        <w:jc w:val="both"/>
        <w:rPr>
          <w:sz w:val="28"/>
          <w:szCs w:val="28"/>
        </w:rPr>
      </w:pPr>
      <w:r w:rsidRPr="00A4145A">
        <w:rPr>
          <w:sz w:val="28"/>
          <w:szCs w:val="28"/>
        </w:rPr>
        <w:t xml:space="preserve">Жоспарлардың орындалу пайыздарының таралуын және коэффициенттің мәнін (мағынасын) (осы лауазымдар бойынша жалақы мөлшеріне, алынатын нәтижелерге, нарықтар мен компаниялардың өнімдерінің ерекшеліктеріне сәйкес) ұйым дербес анықтайды. Оның мақсаты, еңбекақы қорының нормативтерінің математикалық есептеулері және жоспарланған жұмыстардың орындалу коэффициенті </w:t>
      </w:r>
      <w:r w:rsidR="00934582" w:rsidRPr="00A4145A">
        <w:rPr>
          <w:sz w:val="28"/>
          <w:szCs w:val="28"/>
        </w:rPr>
        <w:t>3</w:t>
      </w:r>
      <w:r w:rsidR="002267C9" w:rsidRPr="00A4145A">
        <w:rPr>
          <w:sz w:val="28"/>
          <w:szCs w:val="28"/>
        </w:rPr>
        <w:t>4</w:t>
      </w:r>
      <w:r w:rsidRPr="00A4145A">
        <w:rPr>
          <w:sz w:val="28"/>
          <w:szCs w:val="28"/>
        </w:rPr>
        <w:t>-</w:t>
      </w:r>
      <w:r w:rsidR="00170BA3" w:rsidRPr="00A4145A">
        <w:rPr>
          <w:sz w:val="28"/>
          <w:szCs w:val="28"/>
        </w:rPr>
        <w:t xml:space="preserve">ші </w:t>
      </w:r>
      <w:r w:rsidRPr="00A4145A">
        <w:rPr>
          <w:sz w:val="28"/>
          <w:szCs w:val="28"/>
        </w:rPr>
        <w:t>кестеде көрсетілген.</w:t>
      </w:r>
    </w:p>
    <w:p w:rsidR="00170BA3" w:rsidRPr="00B1263C" w:rsidRDefault="00170BA3" w:rsidP="002E4DA3">
      <w:pPr>
        <w:pStyle w:val="a9"/>
        <w:spacing w:before="0" w:beforeAutospacing="0" w:after="0" w:afterAutospacing="0"/>
        <w:ind w:firstLine="709"/>
        <w:jc w:val="both"/>
        <w:rPr>
          <w:sz w:val="28"/>
          <w:szCs w:val="28"/>
          <w:lang w:val="kk-KZ"/>
        </w:rPr>
      </w:pPr>
    </w:p>
    <w:p w:rsidR="00772452" w:rsidRPr="00B1263C" w:rsidRDefault="00934582" w:rsidP="00B525CF">
      <w:pPr>
        <w:pStyle w:val="a9"/>
        <w:spacing w:before="0" w:beforeAutospacing="0" w:after="0" w:afterAutospacing="0"/>
        <w:jc w:val="both"/>
        <w:rPr>
          <w:iCs/>
          <w:sz w:val="28"/>
          <w:szCs w:val="28"/>
          <w:lang w:val="kk-KZ"/>
        </w:rPr>
      </w:pPr>
      <w:r w:rsidRPr="00B1263C">
        <w:rPr>
          <w:iCs/>
          <w:sz w:val="28"/>
          <w:szCs w:val="28"/>
          <w:lang w:val="kk-KZ"/>
        </w:rPr>
        <w:t>Кесте 3</w:t>
      </w:r>
      <w:r w:rsidR="002267C9" w:rsidRPr="00B1263C">
        <w:rPr>
          <w:iCs/>
          <w:sz w:val="28"/>
          <w:szCs w:val="28"/>
          <w:lang w:val="kk-KZ"/>
        </w:rPr>
        <w:t>4</w:t>
      </w:r>
      <w:r w:rsidR="00772452" w:rsidRPr="00B1263C">
        <w:rPr>
          <w:iCs/>
          <w:sz w:val="28"/>
          <w:szCs w:val="28"/>
          <w:lang w:val="kk-KZ"/>
        </w:rPr>
        <w:t xml:space="preserve">– Орындалған көрсеткіштер мен коэффициенттердің пайызы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3302"/>
        <w:gridCol w:w="2453"/>
        <w:gridCol w:w="2834"/>
      </w:tblGrid>
      <w:tr w:rsidR="002D6E3D" w:rsidRPr="00B1263C" w:rsidTr="00B525CF">
        <w:tc>
          <w:tcPr>
            <w:tcW w:w="1045" w:type="dxa"/>
          </w:tcPr>
          <w:p w:rsidR="002D6E3D" w:rsidRPr="00B1263C" w:rsidRDefault="002D6E3D" w:rsidP="00B525CF">
            <w:pPr>
              <w:pStyle w:val="a9"/>
              <w:spacing w:before="0" w:beforeAutospacing="0" w:after="0" w:afterAutospacing="0"/>
              <w:jc w:val="both"/>
              <w:rPr>
                <w:iCs/>
                <w:sz w:val="28"/>
                <w:szCs w:val="28"/>
                <w:lang w:val="kk-KZ"/>
              </w:rPr>
            </w:pPr>
            <w:r w:rsidRPr="00B1263C">
              <w:rPr>
                <w:iCs/>
                <w:sz w:val="28"/>
                <w:szCs w:val="28"/>
              </w:rPr>
              <w:t xml:space="preserve">№ </w:t>
            </w:r>
            <w:r w:rsidRPr="00B1263C">
              <w:rPr>
                <w:iCs/>
                <w:sz w:val="28"/>
                <w:szCs w:val="28"/>
                <w:lang w:val="kk-KZ"/>
              </w:rPr>
              <w:t>р</w:t>
            </w:r>
            <w:r w:rsidRPr="00B1263C">
              <w:rPr>
                <w:iCs/>
                <w:sz w:val="28"/>
                <w:szCs w:val="28"/>
              </w:rPr>
              <w:t>/</w:t>
            </w:r>
            <w:r w:rsidRPr="00B1263C">
              <w:rPr>
                <w:iCs/>
                <w:sz w:val="28"/>
                <w:szCs w:val="28"/>
                <w:lang w:val="kk-KZ"/>
              </w:rPr>
              <w:t>с</w:t>
            </w:r>
          </w:p>
        </w:tc>
        <w:tc>
          <w:tcPr>
            <w:tcW w:w="3302" w:type="dxa"/>
          </w:tcPr>
          <w:p w:rsidR="002D6E3D" w:rsidRPr="00B1263C" w:rsidRDefault="002D6E3D" w:rsidP="00B525CF">
            <w:pPr>
              <w:jc w:val="both"/>
              <w:rPr>
                <w:sz w:val="28"/>
                <w:szCs w:val="28"/>
                <w:lang w:val="kk-KZ"/>
              </w:rPr>
            </w:pPr>
            <w:r w:rsidRPr="00B1263C">
              <w:rPr>
                <w:bCs/>
                <w:sz w:val="28"/>
                <w:szCs w:val="28"/>
                <w:lang w:val="kk-KZ"/>
              </w:rPr>
              <w:t>Көрсеткіштерді орындау пайызы</w:t>
            </w:r>
          </w:p>
        </w:tc>
        <w:tc>
          <w:tcPr>
            <w:tcW w:w="2453" w:type="dxa"/>
          </w:tcPr>
          <w:p w:rsidR="002D6E3D" w:rsidRPr="00B1263C" w:rsidRDefault="002D6E3D" w:rsidP="00B525CF">
            <w:pPr>
              <w:jc w:val="both"/>
              <w:rPr>
                <w:sz w:val="28"/>
                <w:szCs w:val="28"/>
                <w:lang w:val="kk-KZ"/>
              </w:rPr>
            </w:pPr>
            <w:r w:rsidRPr="00B1263C">
              <w:rPr>
                <w:bCs/>
                <w:sz w:val="28"/>
                <w:szCs w:val="28"/>
                <w:lang w:val="kk-KZ"/>
              </w:rPr>
              <w:t>Коэффициент</w:t>
            </w:r>
          </w:p>
        </w:tc>
        <w:tc>
          <w:tcPr>
            <w:tcW w:w="2834" w:type="dxa"/>
          </w:tcPr>
          <w:p w:rsidR="002D6E3D" w:rsidRPr="00B1263C" w:rsidRDefault="002D6E3D" w:rsidP="00B525CF">
            <w:pPr>
              <w:jc w:val="both"/>
              <w:rPr>
                <w:sz w:val="28"/>
                <w:szCs w:val="28"/>
                <w:lang w:val="kk-KZ"/>
              </w:rPr>
            </w:pPr>
            <w:r w:rsidRPr="00B1263C">
              <w:rPr>
                <w:bCs/>
                <w:sz w:val="28"/>
                <w:szCs w:val="28"/>
                <w:lang w:val="kk-KZ"/>
              </w:rPr>
              <w:t>Коэффициент мағынасы</w:t>
            </w:r>
          </w:p>
        </w:tc>
      </w:tr>
      <w:tr w:rsidR="002D6E3D" w:rsidRPr="00B1263C" w:rsidTr="00B525CF">
        <w:tc>
          <w:tcPr>
            <w:tcW w:w="1045" w:type="dxa"/>
            <w:vAlign w:val="center"/>
          </w:tcPr>
          <w:p w:rsidR="002D6E3D" w:rsidRPr="00B1263C" w:rsidRDefault="002D6E3D" w:rsidP="00B525CF">
            <w:pPr>
              <w:pStyle w:val="a9"/>
              <w:spacing w:before="0" w:beforeAutospacing="0" w:after="0" w:afterAutospacing="0"/>
              <w:jc w:val="both"/>
              <w:rPr>
                <w:iCs/>
                <w:sz w:val="28"/>
                <w:szCs w:val="28"/>
              </w:rPr>
            </w:pPr>
            <w:r w:rsidRPr="00B1263C">
              <w:rPr>
                <w:iCs/>
                <w:sz w:val="28"/>
                <w:szCs w:val="28"/>
              </w:rPr>
              <w:t>1</w:t>
            </w:r>
          </w:p>
        </w:tc>
        <w:tc>
          <w:tcPr>
            <w:tcW w:w="3302" w:type="dxa"/>
          </w:tcPr>
          <w:p w:rsidR="002D6E3D" w:rsidRPr="00B1263C" w:rsidRDefault="002D6E3D" w:rsidP="00B525CF">
            <w:pPr>
              <w:jc w:val="both"/>
              <w:rPr>
                <w:sz w:val="28"/>
                <w:szCs w:val="28"/>
                <w:lang w:val="kk-KZ"/>
              </w:rPr>
            </w:pPr>
            <w:r w:rsidRPr="00B1263C">
              <w:rPr>
                <w:sz w:val="28"/>
                <w:szCs w:val="28"/>
                <w:lang w:val="kk-KZ"/>
              </w:rPr>
              <w:t>Жоспардың</w:t>
            </w:r>
            <w:r w:rsidRPr="00B1263C">
              <w:rPr>
                <w:sz w:val="28"/>
                <w:szCs w:val="28"/>
              </w:rPr>
              <w:t xml:space="preserve"> 50%</w:t>
            </w:r>
            <w:r w:rsidRPr="00B1263C">
              <w:rPr>
                <w:sz w:val="28"/>
                <w:szCs w:val="28"/>
                <w:lang w:val="kk-KZ"/>
              </w:rPr>
              <w:t>-дан төмен орындалуы</w:t>
            </w:r>
          </w:p>
        </w:tc>
        <w:tc>
          <w:tcPr>
            <w:tcW w:w="2453" w:type="dxa"/>
          </w:tcPr>
          <w:p w:rsidR="002D6E3D" w:rsidRPr="00B1263C" w:rsidRDefault="002D6E3D" w:rsidP="00B525CF">
            <w:pPr>
              <w:jc w:val="center"/>
              <w:rPr>
                <w:sz w:val="28"/>
                <w:szCs w:val="28"/>
              </w:rPr>
            </w:pPr>
            <w:r w:rsidRPr="00B1263C">
              <w:rPr>
                <w:sz w:val="28"/>
                <w:szCs w:val="28"/>
              </w:rPr>
              <w:t>0</w:t>
            </w:r>
          </w:p>
        </w:tc>
        <w:tc>
          <w:tcPr>
            <w:tcW w:w="2834" w:type="dxa"/>
          </w:tcPr>
          <w:p w:rsidR="002D6E3D" w:rsidRPr="00B1263C" w:rsidRDefault="002D6E3D" w:rsidP="00B525CF">
            <w:pPr>
              <w:jc w:val="both"/>
              <w:rPr>
                <w:sz w:val="28"/>
                <w:szCs w:val="28"/>
              </w:rPr>
            </w:pPr>
            <w:r w:rsidRPr="00B1263C">
              <w:rPr>
                <w:sz w:val="28"/>
                <w:szCs w:val="28"/>
              </w:rPr>
              <w:t>Қолайсыз</w:t>
            </w:r>
          </w:p>
        </w:tc>
      </w:tr>
      <w:tr w:rsidR="002D6E3D" w:rsidRPr="00B1263C" w:rsidTr="00B525CF">
        <w:tc>
          <w:tcPr>
            <w:tcW w:w="1045" w:type="dxa"/>
          </w:tcPr>
          <w:p w:rsidR="002D6E3D" w:rsidRPr="00B1263C" w:rsidRDefault="002D6E3D" w:rsidP="00B525CF">
            <w:pPr>
              <w:pStyle w:val="a9"/>
              <w:spacing w:before="0" w:beforeAutospacing="0" w:after="0" w:afterAutospacing="0"/>
              <w:jc w:val="both"/>
              <w:rPr>
                <w:iCs/>
                <w:sz w:val="28"/>
                <w:szCs w:val="28"/>
              </w:rPr>
            </w:pPr>
            <w:r w:rsidRPr="00B1263C">
              <w:rPr>
                <w:iCs/>
                <w:sz w:val="28"/>
                <w:szCs w:val="28"/>
              </w:rPr>
              <w:t>2</w:t>
            </w:r>
          </w:p>
        </w:tc>
        <w:tc>
          <w:tcPr>
            <w:tcW w:w="3302" w:type="dxa"/>
          </w:tcPr>
          <w:p w:rsidR="002D6E3D" w:rsidRPr="00B1263C" w:rsidRDefault="002D6E3D" w:rsidP="00B525CF">
            <w:pPr>
              <w:jc w:val="both"/>
              <w:rPr>
                <w:sz w:val="28"/>
                <w:szCs w:val="28"/>
                <w:lang w:val="kk-KZ"/>
              </w:rPr>
            </w:pPr>
            <w:r w:rsidRPr="00B1263C">
              <w:rPr>
                <w:sz w:val="28"/>
                <w:szCs w:val="28"/>
                <w:lang w:val="kk-KZ"/>
              </w:rPr>
              <w:t xml:space="preserve">Жоспардың </w:t>
            </w:r>
            <w:r w:rsidRPr="00B1263C">
              <w:rPr>
                <w:sz w:val="28"/>
                <w:szCs w:val="28"/>
              </w:rPr>
              <w:t xml:space="preserve"> 51-89%</w:t>
            </w:r>
            <w:r w:rsidRPr="00B1263C">
              <w:rPr>
                <w:sz w:val="28"/>
                <w:szCs w:val="28"/>
                <w:lang w:val="kk-KZ"/>
              </w:rPr>
              <w:t xml:space="preserve"> орындалуы</w:t>
            </w:r>
          </w:p>
        </w:tc>
        <w:tc>
          <w:tcPr>
            <w:tcW w:w="2453" w:type="dxa"/>
          </w:tcPr>
          <w:p w:rsidR="002D6E3D" w:rsidRPr="00B1263C" w:rsidRDefault="002D6E3D" w:rsidP="00B525CF">
            <w:pPr>
              <w:jc w:val="center"/>
              <w:rPr>
                <w:sz w:val="28"/>
                <w:szCs w:val="28"/>
              </w:rPr>
            </w:pPr>
            <w:r w:rsidRPr="00B1263C">
              <w:rPr>
                <w:sz w:val="28"/>
                <w:szCs w:val="28"/>
              </w:rPr>
              <w:t>0,5</w:t>
            </w:r>
          </w:p>
        </w:tc>
        <w:tc>
          <w:tcPr>
            <w:tcW w:w="2834" w:type="dxa"/>
          </w:tcPr>
          <w:p w:rsidR="002D6E3D" w:rsidRPr="00B1263C" w:rsidRDefault="002D6E3D" w:rsidP="00B525CF">
            <w:pPr>
              <w:jc w:val="both"/>
              <w:rPr>
                <w:sz w:val="28"/>
                <w:szCs w:val="28"/>
              </w:rPr>
            </w:pPr>
            <w:r w:rsidRPr="00B1263C">
              <w:rPr>
                <w:sz w:val="28"/>
                <w:szCs w:val="28"/>
              </w:rPr>
              <w:t>Төмен деңгей</w:t>
            </w:r>
          </w:p>
        </w:tc>
      </w:tr>
      <w:tr w:rsidR="002D6E3D" w:rsidRPr="00B1263C" w:rsidTr="00B525CF">
        <w:tc>
          <w:tcPr>
            <w:tcW w:w="1045" w:type="dxa"/>
            <w:vAlign w:val="center"/>
          </w:tcPr>
          <w:p w:rsidR="002D6E3D" w:rsidRPr="00B1263C" w:rsidRDefault="002D6E3D" w:rsidP="00B525CF">
            <w:pPr>
              <w:pStyle w:val="a9"/>
              <w:spacing w:before="0" w:beforeAutospacing="0" w:after="0" w:afterAutospacing="0"/>
              <w:jc w:val="both"/>
              <w:rPr>
                <w:iCs/>
                <w:sz w:val="28"/>
                <w:szCs w:val="28"/>
              </w:rPr>
            </w:pPr>
            <w:r w:rsidRPr="00B1263C">
              <w:rPr>
                <w:iCs/>
                <w:sz w:val="28"/>
                <w:szCs w:val="28"/>
              </w:rPr>
              <w:t>3</w:t>
            </w:r>
          </w:p>
        </w:tc>
        <w:tc>
          <w:tcPr>
            <w:tcW w:w="3302" w:type="dxa"/>
            <w:vAlign w:val="center"/>
          </w:tcPr>
          <w:p w:rsidR="002D6E3D" w:rsidRPr="00B1263C" w:rsidRDefault="002D6E3D" w:rsidP="00B525CF">
            <w:pPr>
              <w:jc w:val="both"/>
              <w:rPr>
                <w:sz w:val="28"/>
                <w:szCs w:val="28"/>
                <w:lang w:val="kk-KZ"/>
              </w:rPr>
            </w:pPr>
            <w:r w:rsidRPr="00B1263C">
              <w:rPr>
                <w:sz w:val="28"/>
                <w:szCs w:val="28"/>
                <w:lang w:val="kk-KZ"/>
              </w:rPr>
              <w:t>Жоспардың</w:t>
            </w:r>
            <w:r w:rsidRPr="00B1263C">
              <w:rPr>
                <w:sz w:val="28"/>
                <w:szCs w:val="28"/>
              </w:rPr>
              <w:t xml:space="preserve"> 90-100%</w:t>
            </w:r>
            <w:r w:rsidRPr="00B1263C">
              <w:rPr>
                <w:sz w:val="28"/>
                <w:szCs w:val="28"/>
                <w:lang w:val="kk-KZ"/>
              </w:rPr>
              <w:t xml:space="preserve"> орындалуы</w:t>
            </w:r>
          </w:p>
        </w:tc>
        <w:tc>
          <w:tcPr>
            <w:tcW w:w="2453" w:type="dxa"/>
            <w:vAlign w:val="center"/>
          </w:tcPr>
          <w:p w:rsidR="002D6E3D" w:rsidRPr="00B1263C" w:rsidRDefault="002D6E3D" w:rsidP="00B525CF">
            <w:pPr>
              <w:jc w:val="center"/>
              <w:rPr>
                <w:sz w:val="28"/>
                <w:szCs w:val="28"/>
              </w:rPr>
            </w:pPr>
            <w:r w:rsidRPr="00B1263C">
              <w:rPr>
                <w:sz w:val="28"/>
                <w:szCs w:val="28"/>
              </w:rPr>
              <w:t>1</w:t>
            </w:r>
          </w:p>
        </w:tc>
        <w:tc>
          <w:tcPr>
            <w:tcW w:w="2834" w:type="dxa"/>
          </w:tcPr>
          <w:p w:rsidR="002D6E3D" w:rsidRPr="00B1263C" w:rsidRDefault="002D6E3D" w:rsidP="00B525CF">
            <w:pPr>
              <w:jc w:val="both"/>
              <w:rPr>
                <w:sz w:val="28"/>
                <w:szCs w:val="28"/>
              </w:rPr>
            </w:pPr>
            <w:r w:rsidRPr="00B1263C">
              <w:rPr>
                <w:sz w:val="28"/>
                <w:szCs w:val="28"/>
              </w:rPr>
              <w:t>Мақсатты мәнге қол жеткізу (жоспардың орындалуы)</w:t>
            </w:r>
          </w:p>
        </w:tc>
      </w:tr>
      <w:tr w:rsidR="002D6E3D" w:rsidRPr="00B1263C" w:rsidTr="00B525CF">
        <w:tc>
          <w:tcPr>
            <w:tcW w:w="1045" w:type="dxa"/>
          </w:tcPr>
          <w:p w:rsidR="002D6E3D" w:rsidRPr="00B1263C" w:rsidRDefault="002D6E3D" w:rsidP="00B525CF">
            <w:pPr>
              <w:pStyle w:val="a9"/>
              <w:spacing w:before="0" w:beforeAutospacing="0" w:after="0" w:afterAutospacing="0"/>
              <w:jc w:val="both"/>
              <w:rPr>
                <w:iCs/>
                <w:sz w:val="28"/>
                <w:szCs w:val="28"/>
              </w:rPr>
            </w:pPr>
            <w:r w:rsidRPr="00B1263C">
              <w:rPr>
                <w:iCs/>
                <w:sz w:val="28"/>
                <w:szCs w:val="28"/>
              </w:rPr>
              <w:t>4</w:t>
            </w:r>
          </w:p>
        </w:tc>
        <w:tc>
          <w:tcPr>
            <w:tcW w:w="3302" w:type="dxa"/>
          </w:tcPr>
          <w:p w:rsidR="002D6E3D" w:rsidRPr="00B1263C" w:rsidRDefault="002D6E3D" w:rsidP="00B525CF">
            <w:pPr>
              <w:jc w:val="both"/>
              <w:rPr>
                <w:sz w:val="28"/>
                <w:szCs w:val="28"/>
                <w:lang w:val="kk-KZ"/>
              </w:rPr>
            </w:pPr>
            <w:r w:rsidRPr="00B1263C">
              <w:rPr>
                <w:sz w:val="28"/>
                <w:szCs w:val="28"/>
                <w:lang w:val="kk-KZ"/>
              </w:rPr>
              <w:t>Жоспардың</w:t>
            </w:r>
            <w:r w:rsidRPr="00B1263C">
              <w:rPr>
                <w:sz w:val="28"/>
                <w:szCs w:val="28"/>
              </w:rPr>
              <w:t xml:space="preserve"> 101-120%</w:t>
            </w:r>
            <w:r w:rsidRPr="00B1263C">
              <w:rPr>
                <w:sz w:val="28"/>
                <w:szCs w:val="28"/>
                <w:lang w:val="kk-KZ"/>
              </w:rPr>
              <w:t xml:space="preserve"> орындалуы</w:t>
            </w:r>
          </w:p>
        </w:tc>
        <w:tc>
          <w:tcPr>
            <w:tcW w:w="2453" w:type="dxa"/>
          </w:tcPr>
          <w:p w:rsidR="002D6E3D" w:rsidRPr="00B1263C" w:rsidRDefault="002D6E3D" w:rsidP="00B525CF">
            <w:pPr>
              <w:jc w:val="center"/>
              <w:rPr>
                <w:sz w:val="28"/>
                <w:szCs w:val="28"/>
              </w:rPr>
            </w:pPr>
            <w:r w:rsidRPr="00B1263C">
              <w:rPr>
                <w:sz w:val="28"/>
                <w:szCs w:val="28"/>
              </w:rPr>
              <w:t>1,2</w:t>
            </w:r>
          </w:p>
        </w:tc>
        <w:tc>
          <w:tcPr>
            <w:tcW w:w="2834" w:type="dxa"/>
          </w:tcPr>
          <w:p w:rsidR="002D6E3D" w:rsidRPr="00B1263C" w:rsidRDefault="002D6E3D" w:rsidP="00B525CF">
            <w:pPr>
              <w:jc w:val="both"/>
              <w:rPr>
                <w:sz w:val="28"/>
                <w:szCs w:val="28"/>
                <w:lang w:val="kk-KZ"/>
              </w:rPr>
            </w:pPr>
            <w:r w:rsidRPr="00B1263C">
              <w:rPr>
                <w:sz w:val="28"/>
                <w:szCs w:val="28"/>
                <w:lang w:val="kk-KZ"/>
              </w:rPr>
              <w:t>Көшбасшылық</w:t>
            </w:r>
          </w:p>
        </w:tc>
      </w:tr>
      <w:tr w:rsidR="002D6E3D" w:rsidRPr="00B1263C" w:rsidTr="00B525CF">
        <w:tc>
          <w:tcPr>
            <w:tcW w:w="1045" w:type="dxa"/>
          </w:tcPr>
          <w:p w:rsidR="002D6E3D" w:rsidRPr="00B1263C" w:rsidRDefault="002D6E3D" w:rsidP="00B525CF">
            <w:pPr>
              <w:pStyle w:val="a9"/>
              <w:spacing w:before="0" w:beforeAutospacing="0" w:after="0" w:afterAutospacing="0"/>
              <w:jc w:val="both"/>
              <w:rPr>
                <w:iCs/>
                <w:sz w:val="28"/>
                <w:szCs w:val="28"/>
              </w:rPr>
            </w:pPr>
            <w:r w:rsidRPr="00B1263C">
              <w:rPr>
                <w:iCs/>
                <w:sz w:val="28"/>
                <w:szCs w:val="28"/>
              </w:rPr>
              <w:lastRenderedPageBreak/>
              <w:t>5</w:t>
            </w:r>
          </w:p>
        </w:tc>
        <w:tc>
          <w:tcPr>
            <w:tcW w:w="3302" w:type="dxa"/>
          </w:tcPr>
          <w:p w:rsidR="002D6E3D" w:rsidRPr="00B1263C" w:rsidRDefault="002D6E3D" w:rsidP="00B525CF">
            <w:pPr>
              <w:jc w:val="both"/>
              <w:rPr>
                <w:sz w:val="28"/>
                <w:szCs w:val="28"/>
                <w:lang w:val="kk-KZ"/>
              </w:rPr>
            </w:pPr>
            <w:r w:rsidRPr="00B1263C">
              <w:rPr>
                <w:sz w:val="28"/>
                <w:szCs w:val="28"/>
                <w:lang w:val="kk-KZ"/>
              </w:rPr>
              <w:t>Жоспардың</w:t>
            </w:r>
            <w:r w:rsidRPr="00B1263C">
              <w:rPr>
                <w:sz w:val="28"/>
                <w:szCs w:val="28"/>
              </w:rPr>
              <w:t xml:space="preserve"> 120%</w:t>
            </w:r>
            <w:r w:rsidRPr="00B1263C">
              <w:rPr>
                <w:sz w:val="28"/>
                <w:szCs w:val="28"/>
                <w:lang w:val="kk-KZ"/>
              </w:rPr>
              <w:t>-тен көп орындалуы</w:t>
            </w:r>
          </w:p>
        </w:tc>
        <w:tc>
          <w:tcPr>
            <w:tcW w:w="2453" w:type="dxa"/>
          </w:tcPr>
          <w:p w:rsidR="002D6E3D" w:rsidRPr="00B1263C" w:rsidRDefault="002D6E3D" w:rsidP="00B525CF">
            <w:pPr>
              <w:jc w:val="center"/>
              <w:rPr>
                <w:sz w:val="28"/>
                <w:szCs w:val="28"/>
              </w:rPr>
            </w:pPr>
            <w:r w:rsidRPr="00B1263C">
              <w:rPr>
                <w:sz w:val="28"/>
                <w:szCs w:val="28"/>
              </w:rPr>
              <w:t>1,5 *</w:t>
            </w:r>
          </w:p>
        </w:tc>
        <w:tc>
          <w:tcPr>
            <w:tcW w:w="2834" w:type="dxa"/>
          </w:tcPr>
          <w:p w:rsidR="002D6E3D" w:rsidRPr="00B1263C" w:rsidRDefault="002D6E3D" w:rsidP="00B525CF">
            <w:pPr>
              <w:jc w:val="both"/>
              <w:rPr>
                <w:sz w:val="28"/>
                <w:szCs w:val="28"/>
              </w:rPr>
            </w:pPr>
            <w:r w:rsidRPr="00B1263C">
              <w:rPr>
                <w:sz w:val="28"/>
                <w:szCs w:val="28"/>
              </w:rPr>
              <w:t>Агрессивті көшбасшылық</w:t>
            </w:r>
          </w:p>
        </w:tc>
      </w:tr>
      <w:tr w:rsidR="00B525CF" w:rsidRPr="00B1263C" w:rsidTr="007F75E7">
        <w:tc>
          <w:tcPr>
            <w:tcW w:w="9634" w:type="dxa"/>
            <w:gridSpan w:val="4"/>
          </w:tcPr>
          <w:p w:rsidR="00B525CF" w:rsidRPr="00B1263C" w:rsidRDefault="00B525CF" w:rsidP="00B525CF">
            <w:pPr>
              <w:jc w:val="both"/>
              <w:rPr>
                <w:sz w:val="28"/>
                <w:szCs w:val="28"/>
              </w:rPr>
            </w:pPr>
            <w:r w:rsidRPr="00B1263C">
              <w:rPr>
                <w:rStyle w:val="af1"/>
                <w:b w:val="0"/>
                <w:sz w:val="28"/>
                <w:szCs w:val="28"/>
                <w:lang w:val="kk-KZ"/>
              </w:rPr>
              <w:t>Ескерту: автор жасаған</w:t>
            </w:r>
          </w:p>
        </w:tc>
      </w:tr>
    </w:tbl>
    <w:p w:rsidR="00B63E51" w:rsidRDefault="00B63E51" w:rsidP="00B63E51">
      <w:pPr>
        <w:ind w:firstLine="709"/>
        <w:jc w:val="both"/>
        <w:rPr>
          <w:sz w:val="28"/>
          <w:szCs w:val="28"/>
        </w:rPr>
      </w:pPr>
    </w:p>
    <w:p w:rsidR="00772452" w:rsidRPr="00B63E51" w:rsidRDefault="00772452" w:rsidP="00B63E51">
      <w:pPr>
        <w:ind w:firstLine="709"/>
        <w:jc w:val="both"/>
        <w:rPr>
          <w:sz w:val="28"/>
          <w:szCs w:val="28"/>
        </w:rPr>
      </w:pPr>
      <w:r w:rsidRPr="00B63E51">
        <w:rPr>
          <w:sz w:val="28"/>
          <w:szCs w:val="28"/>
        </w:rPr>
        <w:t>Коэффиценттердің мәндері компаниялар жүргізетін саяса</w:t>
      </w:r>
      <w:r w:rsidR="003B3257" w:rsidRPr="00B63E51">
        <w:rPr>
          <w:sz w:val="28"/>
          <w:szCs w:val="28"/>
        </w:rPr>
        <w:t>тқа байланысты белгіленеді</w:t>
      </w:r>
      <w:r w:rsidRPr="00B63E51">
        <w:rPr>
          <w:sz w:val="28"/>
          <w:szCs w:val="28"/>
        </w:rPr>
        <w:t>. 1,5 коэффициенті қызметкерлердің жоспарларды асыра орындауға ынталылығын білдіреді. Егер мұндай тапсырма болмаса, онда 1-ге тең коэффициент мәні қызметкер үшін шектеу болады, сондықтан ол жоспарды асыра орындауға бағаламайды. Өйткені, бұл жағдайда ол жоспардың орындалуына сәйкес келетін 100% және одан да көп емес коэффициентті алады.</w:t>
      </w:r>
    </w:p>
    <w:p w:rsidR="00772452" w:rsidRPr="00B63E51" w:rsidRDefault="003220CA" w:rsidP="00B63E51">
      <w:pPr>
        <w:ind w:firstLine="709"/>
        <w:jc w:val="both"/>
        <w:rPr>
          <w:sz w:val="28"/>
          <w:szCs w:val="28"/>
        </w:rPr>
      </w:pPr>
      <w:r w:rsidRPr="00B63E51">
        <w:rPr>
          <w:sz w:val="28"/>
          <w:szCs w:val="28"/>
        </w:rPr>
        <w:t xml:space="preserve">3. </w:t>
      </w:r>
      <w:r w:rsidR="00772452" w:rsidRPr="00B63E51">
        <w:rPr>
          <w:sz w:val="28"/>
          <w:szCs w:val="28"/>
        </w:rPr>
        <w:t>Қызметкерлерді ынталандыру жүйесіндегі Грейдинг.</w:t>
      </w:r>
    </w:p>
    <w:p w:rsidR="003720DF" w:rsidRPr="00B63E51" w:rsidRDefault="00772452" w:rsidP="00B63E51">
      <w:pPr>
        <w:ind w:firstLine="709"/>
        <w:jc w:val="both"/>
        <w:rPr>
          <w:sz w:val="28"/>
          <w:szCs w:val="28"/>
        </w:rPr>
      </w:pPr>
      <w:r w:rsidRPr="00B63E51">
        <w:rPr>
          <w:sz w:val="28"/>
          <w:szCs w:val="28"/>
        </w:rPr>
        <w:t xml:space="preserve">Қызметкерлерді өз міндеттерін барынша тиімді орындауға ынталандыруды, сонымен қатар, оларды ынталандыру үшін, олар қол жеткізілетін мақсаттар мен міндеттер мен жұмыстың тиімділігін өлшейтін көрсеткіштер жүйесін нақты анықтау қажет. </w:t>
      </w:r>
    </w:p>
    <w:p w:rsidR="003720DF" w:rsidRPr="00B63E51" w:rsidRDefault="00772452" w:rsidP="00B63E51">
      <w:pPr>
        <w:ind w:firstLine="709"/>
        <w:jc w:val="both"/>
        <w:rPr>
          <w:sz w:val="28"/>
          <w:szCs w:val="28"/>
        </w:rPr>
      </w:pPr>
      <w:r w:rsidRPr="00B63E51">
        <w:rPr>
          <w:sz w:val="28"/>
          <w:szCs w:val="28"/>
        </w:rPr>
        <w:t xml:space="preserve">Бұл ретте қызметкерлерді ынталандыру жүйесіне материалдық және материалдық емес уәждемелерді қосқан жөн. </w:t>
      </w:r>
    </w:p>
    <w:p w:rsidR="00772452" w:rsidRPr="00B63E51" w:rsidRDefault="00772452" w:rsidP="00B63E51">
      <w:pPr>
        <w:ind w:firstLine="709"/>
        <w:jc w:val="both"/>
        <w:rPr>
          <w:sz w:val="28"/>
          <w:szCs w:val="28"/>
        </w:rPr>
      </w:pPr>
      <w:r w:rsidRPr="00B63E51">
        <w:rPr>
          <w:sz w:val="28"/>
          <w:szCs w:val="28"/>
        </w:rPr>
        <w:t>Ынталандырудың материалдық құрамдас бөлігі, ол жалақы схемасы мен бонустар арқылы қосымша ынталандыру жүйесінен тұрады. Әдетте бұндай әдіс барлығы үшін ең тиімді және кез келген ұйымның қызметкерлері бұндай жағдайда қуанып қалатыны анық.</w:t>
      </w:r>
    </w:p>
    <w:p w:rsidR="00772452" w:rsidRPr="00B63E51" w:rsidRDefault="00772452" w:rsidP="00B63E51">
      <w:pPr>
        <w:ind w:firstLine="709"/>
        <w:jc w:val="both"/>
        <w:rPr>
          <w:sz w:val="28"/>
          <w:szCs w:val="28"/>
        </w:rPr>
      </w:pPr>
      <w:r w:rsidRPr="00B63E51">
        <w:rPr>
          <w:sz w:val="28"/>
          <w:szCs w:val="28"/>
        </w:rPr>
        <w:t>ТҚК негізінде жалақы төлеудің беретін</w:t>
      </w:r>
      <w:r w:rsidR="00D657DC" w:rsidRPr="00B63E51">
        <w:rPr>
          <w:sz w:val="28"/>
          <w:szCs w:val="28"/>
        </w:rPr>
        <w:t xml:space="preserve"> нәтижес</w:t>
      </w:r>
      <w:r w:rsidRPr="00B63E51">
        <w:rPr>
          <w:sz w:val="28"/>
          <w:szCs w:val="28"/>
        </w:rPr>
        <w:t>і:</w:t>
      </w:r>
    </w:p>
    <w:p w:rsidR="00772452" w:rsidRPr="00B63E51" w:rsidRDefault="00B63E51" w:rsidP="00B63E51">
      <w:pPr>
        <w:ind w:firstLine="709"/>
        <w:jc w:val="both"/>
        <w:rPr>
          <w:sz w:val="28"/>
          <w:szCs w:val="28"/>
        </w:rPr>
      </w:pPr>
      <w:r>
        <w:rPr>
          <w:sz w:val="28"/>
          <w:szCs w:val="28"/>
          <w:lang w:val="kk-KZ"/>
        </w:rPr>
        <w:t xml:space="preserve">- </w:t>
      </w:r>
      <w:r w:rsidR="00772452" w:rsidRPr="00B63E51">
        <w:rPr>
          <w:sz w:val="28"/>
          <w:szCs w:val="28"/>
        </w:rPr>
        <w:t>компанияның ағымдағы және ұзақ мерзімді нәтижелерін бақылауды қамтамасыз ету;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әрбір қызметкердің, жалпы бөлімдер мен ұйымдардың жеке тиімділігін бағалау мүмкіндігі;</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қажетті нәтижелерге қол жеткізу үшін қызметкерлерді бағдарлау;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жалақы қорының бюджетін басқару және оны есептеу уақытын қысқарту.</w:t>
      </w:r>
      <w:r w:rsidR="00772452" w:rsidRPr="00B63E51">
        <w:rPr>
          <w:sz w:val="28"/>
          <w:szCs w:val="28"/>
        </w:rPr>
        <w:tab/>
        <w:t xml:space="preserve">Грейдинг (ағылш. grading - ранг) – бұл – біліктілік, еңбек өтілі, жұмыс нәтижелері, мінез-құлық мәдениеті, корпоративтік ережелерді сақтау, іскерлік қасиеттер және т.б. </w:t>
      </w:r>
      <w:r w:rsidR="00745286" w:rsidRPr="00B63E51">
        <w:rPr>
          <w:sz w:val="28"/>
          <w:szCs w:val="28"/>
        </w:rPr>
        <w:t>факторлар</w:t>
      </w:r>
      <w:r w:rsidR="00772452" w:rsidRPr="00B63E51">
        <w:rPr>
          <w:sz w:val="28"/>
          <w:szCs w:val="28"/>
        </w:rPr>
        <w:t>дың тұтас кешеніне байланысты қызметкерлердің сараланған сыйақысының батыстық тиімді жүйесі. Дұрыс ұйымдастырылған бағалау жүйесі қызметкерлерді дамыту стратегиясының бір бөлігі болып табылады.</w:t>
      </w:r>
      <w:r w:rsidR="00772452" w:rsidRPr="00B63E51">
        <w:rPr>
          <w:sz w:val="28"/>
          <w:szCs w:val="28"/>
        </w:rPr>
        <w:tab/>
        <w:t xml:space="preserve">Мысалы, төмендегі </w:t>
      </w:r>
      <w:r w:rsidR="00A24FFD" w:rsidRPr="00B63E51">
        <w:rPr>
          <w:sz w:val="28"/>
          <w:szCs w:val="28"/>
        </w:rPr>
        <w:t>3</w:t>
      </w:r>
      <w:r w:rsidR="002267C9" w:rsidRPr="00B63E51">
        <w:rPr>
          <w:sz w:val="28"/>
          <w:szCs w:val="28"/>
        </w:rPr>
        <w:t>5</w:t>
      </w:r>
      <w:r w:rsidR="00A24FFD" w:rsidRPr="00B63E51">
        <w:rPr>
          <w:sz w:val="28"/>
          <w:szCs w:val="28"/>
        </w:rPr>
        <w:t>-ші</w:t>
      </w:r>
      <w:r w:rsidR="00113121" w:rsidRPr="00B63E51">
        <w:rPr>
          <w:sz w:val="28"/>
          <w:szCs w:val="28"/>
        </w:rPr>
        <w:t xml:space="preserve"> </w:t>
      </w:r>
      <w:r w:rsidR="00772452" w:rsidRPr="00B63E51">
        <w:rPr>
          <w:sz w:val="28"/>
          <w:szCs w:val="28"/>
        </w:rPr>
        <w:t>кестеде №1 КҚБА қызметкерлеріне сараланған еңбекақы төлеуге бөлінген қаражат көрсетілген.</w:t>
      </w:r>
    </w:p>
    <w:p w:rsidR="00D77579" w:rsidRPr="00B1263C" w:rsidRDefault="00D77579" w:rsidP="002E4DA3">
      <w:pPr>
        <w:tabs>
          <w:tab w:val="left" w:pos="709"/>
        </w:tabs>
        <w:ind w:firstLine="709"/>
        <w:jc w:val="both"/>
        <w:rPr>
          <w:sz w:val="28"/>
          <w:szCs w:val="28"/>
          <w:shd w:val="clear" w:color="auto" w:fill="F2F2F2"/>
          <w:lang w:val="kk-KZ"/>
        </w:rPr>
      </w:pPr>
    </w:p>
    <w:p w:rsidR="00772452" w:rsidRPr="00050D61" w:rsidRDefault="00B63E51" w:rsidP="00B63E51">
      <w:pPr>
        <w:jc w:val="both"/>
        <w:rPr>
          <w:sz w:val="28"/>
          <w:szCs w:val="28"/>
          <w:lang w:val="kk-KZ"/>
        </w:rPr>
      </w:pPr>
      <w:r w:rsidRPr="00050D61">
        <w:rPr>
          <w:sz w:val="28"/>
          <w:szCs w:val="28"/>
          <w:lang w:val="kk-KZ"/>
        </w:rPr>
        <w:t>Кесте 35</w:t>
      </w:r>
      <w:r w:rsidR="00D77579" w:rsidRPr="00050D61">
        <w:rPr>
          <w:sz w:val="28"/>
          <w:szCs w:val="28"/>
          <w:lang w:val="kk-KZ"/>
        </w:rPr>
        <w:t>-</w:t>
      </w:r>
      <w:r w:rsidR="00772452" w:rsidRPr="00050D61">
        <w:rPr>
          <w:sz w:val="28"/>
          <w:szCs w:val="28"/>
          <w:lang w:val="kk-KZ"/>
        </w:rPr>
        <w:t xml:space="preserve"> №1 КҚБА қызметкерлеріне сараланған еңбекақы төлеу қоры, мың теңге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348"/>
        <w:gridCol w:w="2456"/>
        <w:gridCol w:w="2001"/>
      </w:tblGrid>
      <w:tr w:rsidR="00F37F81" w:rsidRPr="00B1263C" w:rsidTr="005027F7">
        <w:trPr>
          <w:trHeight w:val="290"/>
          <w:jc w:val="center"/>
        </w:trPr>
        <w:tc>
          <w:tcPr>
            <w:tcW w:w="850" w:type="dxa"/>
            <w:shd w:val="clear" w:color="auto" w:fill="auto"/>
            <w:hideMark/>
          </w:tcPr>
          <w:p w:rsidR="00F37F81" w:rsidRPr="00B1263C" w:rsidRDefault="00F37F81" w:rsidP="00B525CF">
            <w:pPr>
              <w:ind w:firstLine="29"/>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4348" w:type="dxa"/>
          </w:tcPr>
          <w:p w:rsidR="00F37F81" w:rsidRPr="00B1263C" w:rsidRDefault="00F37F81" w:rsidP="002E4DA3">
            <w:pPr>
              <w:ind w:firstLine="709"/>
              <w:jc w:val="both"/>
              <w:rPr>
                <w:sz w:val="28"/>
                <w:szCs w:val="28"/>
                <w:lang w:val="kk-KZ"/>
              </w:rPr>
            </w:pPr>
            <w:r w:rsidRPr="00B1263C">
              <w:rPr>
                <w:sz w:val="28"/>
                <w:szCs w:val="28"/>
                <w:lang w:val="kk-KZ"/>
              </w:rPr>
              <w:t>Кадрлық ресурстар</w:t>
            </w:r>
          </w:p>
        </w:tc>
        <w:tc>
          <w:tcPr>
            <w:tcW w:w="2456" w:type="dxa"/>
            <w:shd w:val="clear" w:color="auto" w:fill="auto"/>
            <w:hideMark/>
          </w:tcPr>
          <w:p w:rsidR="00F37F81" w:rsidRPr="00B1263C" w:rsidRDefault="00F37F81" w:rsidP="002E4DA3">
            <w:pPr>
              <w:ind w:firstLine="709"/>
              <w:jc w:val="both"/>
              <w:rPr>
                <w:sz w:val="28"/>
                <w:szCs w:val="28"/>
              </w:rPr>
            </w:pPr>
            <w:r w:rsidRPr="00B1263C">
              <w:rPr>
                <w:sz w:val="28"/>
                <w:szCs w:val="28"/>
              </w:rPr>
              <w:t>2018</w:t>
            </w:r>
          </w:p>
        </w:tc>
        <w:tc>
          <w:tcPr>
            <w:tcW w:w="2001" w:type="dxa"/>
            <w:shd w:val="clear" w:color="auto" w:fill="auto"/>
            <w:hideMark/>
          </w:tcPr>
          <w:p w:rsidR="00F37F81" w:rsidRPr="00B1263C" w:rsidRDefault="00F37F81" w:rsidP="002E4DA3">
            <w:pPr>
              <w:ind w:firstLine="709"/>
              <w:jc w:val="both"/>
              <w:rPr>
                <w:sz w:val="28"/>
                <w:szCs w:val="28"/>
              </w:rPr>
            </w:pPr>
            <w:r w:rsidRPr="00B1263C">
              <w:rPr>
                <w:sz w:val="28"/>
                <w:szCs w:val="28"/>
              </w:rPr>
              <w:t>2019</w:t>
            </w:r>
          </w:p>
        </w:tc>
      </w:tr>
      <w:tr w:rsidR="00F37F81" w:rsidRPr="00B1263C" w:rsidTr="005027F7">
        <w:trPr>
          <w:trHeight w:val="310"/>
          <w:jc w:val="center"/>
        </w:trPr>
        <w:tc>
          <w:tcPr>
            <w:tcW w:w="850" w:type="dxa"/>
            <w:shd w:val="clear" w:color="auto" w:fill="auto"/>
            <w:vAlign w:val="center"/>
            <w:hideMark/>
          </w:tcPr>
          <w:p w:rsidR="00F37F81" w:rsidRPr="00B1263C" w:rsidRDefault="00F37F81" w:rsidP="00B525CF">
            <w:pPr>
              <w:ind w:firstLine="29"/>
              <w:jc w:val="both"/>
              <w:rPr>
                <w:sz w:val="28"/>
                <w:szCs w:val="28"/>
              </w:rPr>
            </w:pPr>
            <w:r w:rsidRPr="00B1263C">
              <w:rPr>
                <w:sz w:val="28"/>
                <w:szCs w:val="28"/>
              </w:rPr>
              <w:t>1</w:t>
            </w:r>
          </w:p>
        </w:tc>
        <w:tc>
          <w:tcPr>
            <w:tcW w:w="4348" w:type="dxa"/>
          </w:tcPr>
          <w:p w:rsidR="00F37F81" w:rsidRPr="00B1263C" w:rsidRDefault="00F37F81" w:rsidP="002E4DA3">
            <w:pPr>
              <w:ind w:firstLine="709"/>
              <w:jc w:val="both"/>
              <w:rPr>
                <w:sz w:val="28"/>
                <w:szCs w:val="28"/>
                <w:lang w:val="kk-KZ"/>
              </w:rPr>
            </w:pPr>
            <w:r w:rsidRPr="00B1263C">
              <w:rPr>
                <w:sz w:val="28"/>
                <w:szCs w:val="28"/>
                <w:lang w:val="kk-KZ"/>
              </w:rPr>
              <w:t>Дәрігерлер</w:t>
            </w:r>
          </w:p>
        </w:tc>
        <w:tc>
          <w:tcPr>
            <w:tcW w:w="2456" w:type="dxa"/>
            <w:shd w:val="clear" w:color="auto" w:fill="auto"/>
            <w:hideMark/>
          </w:tcPr>
          <w:p w:rsidR="00F37F81" w:rsidRPr="00B1263C" w:rsidRDefault="00F37F81" w:rsidP="002E4DA3">
            <w:pPr>
              <w:ind w:firstLine="709"/>
              <w:jc w:val="both"/>
              <w:rPr>
                <w:sz w:val="28"/>
                <w:szCs w:val="28"/>
              </w:rPr>
            </w:pPr>
            <w:r w:rsidRPr="00B1263C">
              <w:rPr>
                <w:sz w:val="28"/>
                <w:szCs w:val="28"/>
              </w:rPr>
              <w:t>27,3</w:t>
            </w:r>
          </w:p>
        </w:tc>
        <w:tc>
          <w:tcPr>
            <w:tcW w:w="2001" w:type="dxa"/>
            <w:shd w:val="clear" w:color="auto" w:fill="auto"/>
            <w:hideMark/>
          </w:tcPr>
          <w:p w:rsidR="00F37F81" w:rsidRPr="00B1263C" w:rsidRDefault="00F37F81" w:rsidP="002E4DA3">
            <w:pPr>
              <w:ind w:firstLine="709"/>
              <w:jc w:val="both"/>
              <w:rPr>
                <w:sz w:val="28"/>
                <w:szCs w:val="28"/>
              </w:rPr>
            </w:pPr>
            <w:r w:rsidRPr="00B1263C">
              <w:rPr>
                <w:sz w:val="28"/>
                <w:szCs w:val="28"/>
              </w:rPr>
              <w:t>40-178</w:t>
            </w:r>
          </w:p>
        </w:tc>
      </w:tr>
      <w:tr w:rsidR="00F37F81" w:rsidRPr="00B1263C" w:rsidTr="005027F7">
        <w:trPr>
          <w:trHeight w:val="310"/>
          <w:jc w:val="center"/>
        </w:trPr>
        <w:tc>
          <w:tcPr>
            <w:tcW w:w="850" w:type="dxa"/>
            <w:shd w:val="clear" w:color="auto" w:fill="auto"/>
            <w:vAlign w:val="center"/>
            <w:hideMark/>
          </w:tcPr>
          <w:p w:rsidR="00F37F81" w:rsidRPr="00B1263C" w:rsidRDefault="00F37F81" w:rsidP="00B525CF">
            <w:pPr>
              <w:ind w:firstLine="29"/>
              <w:jc w:val="both"/>
              <w:rPr>
                <w:sz w:val="28"/>
                <w:szCs w:val="28"/>
              </w:rPr>
            </w:pPr>
            <w:r w:rsidRPr="00B1263C">
              <w:rPr>
                <w:sz w:val="28"/>
                <w:szCs w:val="28"/>
              </w:rPr>
              <w:t>2</w:t>
            </w:r>
          </w:p>
        </w:tc>
        <w:tc>
          <w:tcPr>
            <w:tcW w:w="4348" w:type="dxa"/>
          </w:tcPr>
          <w:p w:rsidR="00F37F81" w:rsidRPr="00B1263C" w:rsidRDefault="00F37F81" w:rsidP="002E4DA3">
            <w:pPr>
              <w:ind w:firstLine="709"/>
              <w:jc w:val="both"/>
              <w:rPr>
                <w:sz w:val="28"/>
                <w:szCs w:val="28"/>
                <w:lang w:val="kk-KZ"/>
              </w:rPr>
            </w:pPr>
            <w:r w:rsidRPr="00B1263C">
              <w:rPr>
                <w:sz w:val="28"/>
                <w:szCs w:val="28"/>
                <w:lang w:val="kk-KZ"/>
              </w:rPr>
              <w:t>ОМҚ</w:t>
            </w:r>
          </w:p>
        </w:tc>
        <w:tc>
          <w:tcPr>
            <w:tcW w:w="2456" w:type="dxa"/>
            <w:shd w:val="clear" w:color="auto" w:fill="auto"/>
            <w:hideMark/>
          </w:tcPr>
          <w:p w:rsidR="00F37F81" w:rsidRPr="00B1263C" w:rsidRDefault="00F37F81" w:rsidP="002E4DA3">
            <w:pPr>
              <w:ind w:firstLine="709"/>
              <w:jc w:val="both"/>
              <w:rPr>
                <w:sz w:val="28"/>
                <w:szCs w:val="28"/>
              </w:rPr>
            </w:pPr>
            <w:r w:rsidRPr="00B1263C">
              <w:rPr>
                <w:sz w:val="28"/>
                <w:szCs w:val="28"/>
              </w:rPr>
              <w:t>9,2</w:t>
            </w:r>
          </w:p>
        </w:tc>
        <w:tc>
          <w:tcPr>
            <w:tcW w:w="2001" w:type="dxa"/>
            <w:shd w:val="clear" w:color="auto" w:fill="auto"/>
            <w:hideMark/>
          </w:tcPr>
          <w:p w:rsidR="00F37F81" w:rsidRPr="00B1263C" w:rsidRDefault="00F37F81" w:rsidP="002E4DA3">
            <w:pPr>
              <w:ind w:firstLine="709"/>
              <w:jc w:val="both"/>
              <w:rPr>
                <w:sz w:val="28"/>
                <w:szCs w:val="28"/>
              </w:rPr>
            </w:pPr>
            <w:r w:rsidRPr="00B1263C">
              <w:rPr>
                <w:sz w:val="28"/>
                <w:szCs w:val="28"/>
              </w:rPr>
              <w:t>30-110</w:t>
            </w:r>
          </w:p>
        </w:tc>
      </w:tr>
      <w:tr w:rsidR="00F37F81" w:rsidRPr="00B1263C" w:rsidTr="005027F7">
        <w:trPr>
          <w:trHeight w:val="310"/>
          <w:jc w:val="center"/>
        </w:trPr>
        <w:tc>
          <w:tcPr>
            <w:tcW w:w="850" w:type="dxa"/>
            <w:shd w:val="clear" w:color="auto" w:fill="auto"/>
            <w:vAlign w:val="center"/>
            <w:hideMark/>
          </w:tcPr>
          <w:p w:rsidR="00F37F81" w:rsidRPr="00B1263C" w:rsidRDefault="00F37F81" w:rsidP="00B525CF">
            <w:pPr>
              <w:ind w:firstLine="29"/>
              <w:jc w:val="both"/>
              <w:rPr>
                <w:sz w:val="28"/>
                <w:szCs w:val="28"/>
              </w:rPr>
            </w:pPr>
            <w:r w:rsidRPr="00B1263C">
              <w:rPr>
                <w:sz w:val="28"/>
                <w:szCs w:val="28"/>
              </w:rPr>
              <w:t>3</w:t>
            </w:r>
          </w:p>
        </w:tc>
        <w:tc>
          <w:tcPr>
            <w:tcW w:w="4348" w:type="dxa"/>
          </w:tcPr>
          <w:p w:rsidR="00F37F81" w:rsidRPr="00B1263C" w:rsidRDefault="00F37F81" w:rsidP="002E4DA3">
            <w:pPr>
              <w:ind w:firstLine="709"/>
              <w:jc w:val="both"/>
              <w:rPr>
                <w:sz w:val="28"/>
                <w:szCs w:val="28"/>
                <w:lang w:val="kk-KZ"/>
              </w:rPr>
            </w:pPr>
            <w:r w:rsidRPr="00B1263C">
              <w:rPr>
                <w:sz w:val="28"/>
                <w:szCs w:val="28"/>
                <w:lang w:val="kk-KZ"/>
              </w:rPr>
              <w:t>КМҚ</w:t>
            </w:r>
          </w:p>
        </w:tc>
        <w:tc>
          <w:tcPr>
            <w:tcW w:w="2456" w:type="dxa"/>
            <w:shd w:val="clear" w:color="auto" w:fill="auto"/>
            <w:hideMark/>
          </w:tcPr>
          <w:p w:rsidR="00F37F81" w:rsidRPr="00B1263C" w:rsidRDefault="00F37F81" w:rsidP="002E4DA3">
            <w:pPr>
              <w:ind w:firstLine="709"/>
              <w:jc w:val="both"/>
              <w:rPr>
                <w:sz w:val="28"/>
                <w:szCs w:val="28"/>
              </w:rPr>
            </w:pPr>
            <w:r w:rsidRPr="00B1263C">
              <w:rPr>
                <w:sz w:val="28"/>
                <w:szCs w:val="28"/>
              </w:rPr>
              <w:t>7,2</w:t>
            </w:r>
          </w:p>
        </w:tc>
        <w:tc>
          <w:tcPr>
            <w:tcW w:w="2001" w:type="dxa"/>
            <w:shd w:val="clear" w:color="auto" w:fill="auto"/>
            <w:hideMark/>
          </w:tcPr>
          <w:p w:rsidR="00F37F81" w:rsidRPr="00B1263C" w:rsidRDefault="00F37F81" w:rsidP="002E4DA3">
            <w:pPr>
              <w:ind w:firstLine="709"/>
              <w:jc w:val="both"/>
              <w:rPr>
                <w:sz w:val="28"/>
                <w:szCs w:val="28"/>
              </w:rPr>
            </w:pPr>
            <w:r w:rsidRPr="00B1263C">
              <w:rPr>
                <w:sz w:val="28"/>
                <w:szCs w:val="28"/>
              </w:rPr>
              <w:t>20-78</w:t>
            </w:r>
          </w:p>
        </w:tc>
      </w:tr>
      <w:tr w:rsidR="00F37F81" w:rsidRPr="00B1263C" w:rsidTr="005027F7">
        <w:trPr>
          <w:trHeight w:val="310"/>
          <w:jc w:val="center"/>
        </w:trPr>
        <w:tc>
          <w:tcPr>
            <w:tcW w:w="850" w:type="dxa"/>
            <w:shd w:val="clear" w:color="auto" w:fill="auto"/>
            <w:vAlign w:val="center"/>
            <w:hideMark/>
          </w:tcPr>
          <w:p w:rsidR="00F37F81" w:rsidRPr="00B1263C" w:rsidRDefault="00F37F81" w:rsidP="00B525CF">
            <w:pPr>
              <w:ind w:firstLine="29"/>
              <w:jc w:val="both"/>
              <w:rPr>
                <w:sz w:val="28"/>
                <w:szCs w:val="28"/>
              </w:rPr>
            </w:pPr>
            <w:r w:rsidRPr="00B1263C">
              <w:rPr>
                <w:sz w:val="28"/>
                <w:szCs w:val="28"/>
              </w:rPr>
              <w:lastRenderedPageBreak/>
              <w:t>4</w:t>
            </w:r>
          </w:p>
        </w:tc>
        <w:tc>
          <w:tcPr>
            <w:tcW w:w="4348" w:type="dxa"/>
          </w:tcPr>
          <w:p w:rsidR="00F37F81" w:rsidRPr="00B1263C" w:rsidRDefault="00F37F81" w:rsidP="002E4DA3">
            <w:pPr>
              <w:ind w:firstLine="709"/>
              <w:jc w:val="both"/>
              <w:rPr>
                <w:sz w:val="28"/>
                <w:szCs w:val="28"/>
                <w:lang w:val="kk-KZ"/>
              </w:rPr>
            </w:pPr>
            <w:r w:rsidRPr="00B1263C">
              <w:rPr>
                <w:sz w:val="28"/>
                <w:szCs w:val="28"/>
                <w:lang w:val="kk-KZ"/>
              </w:rPr>
              <w:t>Басқа да қызметкерлер</w:t>
            </w:r>
          </w:p>
        </w:tc>
        <w:tc>
          <w:tcPr>
            <w:tcW w:w="2456" w:type="dxa"/>
            <w:shd w:val="clear" w:color="auto" w:fill="auto"/>
            <w:hideMark/>
          </w:tcPr>
          <w:p w:rsidR="00F37F81" w:rsidRPr="00B1263C" w:rsidRDefault="00F37F81" w:rsidP="002E4DA3">
            <w:pPr>
              <w:ind w:firstLine="709"/>
              <w:jc w:val="both"/>
              <w:rPr>
                <w:sz w:val="28"/>
                <w:szCs w:val="28"/>
              </w:rPr>
            </w:pPr>
            <w:r w:rsidRPr="00B1263C">
              <w:rPr>
                <w:sz w:val="28"/>
                <w:szCs w:val="28"/>
              </w:rPr>
              <w:t>15,6</w:t>
            </w:r>
          </w:p>
        </w:tc>
        <w:tc>
          <w:tcPr>
            <w:tcW w:w="2001" w:type="dxa"/>
            <w:shd w:val="clear" w:color="auto" w:fill="auto"/>
            <w:hideMark/>
          </w:tcPr>
          <w:p w:rsidR="00F37F81" w:rsidRPr="00B1263C" w:rsidRDefault="00F37F81" w:rsidP="002E4DA3">
            <w:pPr>
              <w:ind w:firstLine="709"/>
              <w:jc w:val="both"/>
              <w:rPr>
                <w:sz w:val="28"/>
                <w:szCs w:val="28"/>
              </w:rPr>
            </w:pPr>
            <w:r w:rsidRPr="00B1263C">
              <w:rPr>
                <w:sz w:val="28"/>
                <w:szCs w:val="28"/>
              </w:rPr>
              <w:t>20-78</w:t>
            </w:r>
          </w:p>
        </w:tc>
      </w:tr>
      <w:tr w:rsidR="00E757EB" w:rsidRPr="00B1263C" w:rsidTr="005027F7">
        <w:trPr>
          <w:trHeight w:val="310"/>
          <w:jc w:val="center"/>
        </w:trPr>
        <w:tc>
          <w:tcPr>
            <w:tcW w:w="5198" w:type="dxa"/>
            <w:gridSpan w:val="2"/>
            <w:shd w:val="clear" w:color="auto" w:fill="auto"/>
            <w:vAlign w:val="center"/>
          </w:tcPr>
          <w:p w:rsidR="00E757EB" w:rsidRPr="00B1263C" w:rsidRDefault="00E757EB" w:rsidP="00B525CF">
            <w:pPr>
              <w:ind w:firstLine="29"/>
              <w:jc w:val="both"/>
              <w:rPr>
                <w:sz w:val="28"/>
                <w:szCs w:val="28"/>
                <w:lang w:val="kk-KZ"/>
              </w:rPr>
            </w:pPr>
            <w:r w:rsidRPr="00B1263C">
              <w:rPr>
                <w:sz w:val="28"/>
                <w:szCs w:val="28"/>
                <w:lang w:val="kk-KZ"/>
              </w:rPr>
              <w:t>Барлығы</w:t>
            </w:r>
          </w:p>
        </w:tc>
        <w:tc>
          <w:tcPr>
            <w:tcW w:w="2456" w:type="dxa"/>
            <w:shd w:val="clear" w:color="auto" w:fill="auto"/>
          </w:tcPr>
          <w:p w:rsidR="00E757EB" w:rsidRPr="00B1263C" w:rsidRDefault="00E757EB" w:rsidP="002E4DA3">
            <w:pPr>
              <w:ind w:firstLine="709"/>
              <w:jc w:val="both"/>
              <w:rPr>
                <w:sz w:val="28"/>
                <w:szCs w:val="28"/>
              </w:rPr>
            </w:pPr>
            <w:r w:rsidRPr="00B1263C">
              <w:rPr>
                <w:sz w:val="28"/>
                <w:szCs w:val="28"/>
              </w:rPr>
              <w:t>18 103,2</w:t>
            </w:r>
          </w:p>
        </w:tc>
        <w:tc>
          <w:tcPr>
            <w:tcW w:w="2001" w:type="dxa"/>
            <w:shd w:val="clear" w:color="auto" w:fill="auto"/>
          </w:tcPr>
          <w:p w:rsidR="00E757EB" w:rsidRPr="00B1263C" w:rsidRDefault="00E757EB" w:rsidP="002E4DA3">
            <w:pPr>
              <w:ind w:firstLine="709"/>
              <w:jc w:val="both"/>
              <w:rPr>
                <w:sz w:val="28"/>
                <w:szCs w:val="28"/>
              </w:rPr>
            </w:pPr>
            <w:r w:rsidRPr="00B1263C">
              <w:rPr>
                <w:sz w:val="28"/>
                <w:szCs w:val="28"/>
              </w:rPr>
              <w:t>34 897,2</w:t>
            </w:r>
          </w:p>
        </w:tc>
      </w:tr>
      <w:tr w:rsidR="00E757EB" w:rsidRPr="00B1263C" w:rsidTr="005027F7">
        <w:trPr>
          <w:trHeight w:val="274"/>
          <w:jc w:val="center"/>
        </w:trPr>
        <w:tc>
          <w:tcPr>
            <w:tcW w:w="9655" w:type="dxa"/>
            <w:gridSpan w:val="4"/>
            <w:shd w:val="clear" w:color="auto" w:fill="auto"/>
            <w:vAlign w:val="center"/>
          </w:tcPr>
          <w:p w:rsidR="00E757EB" w:rsidRPr="00B1263C" w:rsidRDefault="00E757EB" w:rsidP="00B525CF">
            <w:pPr>
              <w:tabs>
                <w:tab w:val="left" w:pos="709"/>
              </w:tabs>
              <w:ind w:firstLine="29"/>
              <w:jc w:val="both"/>
              <w:rPr>
                <w:sz w:val="28"/>
                <w:szCs w:val="28"/>
                <w:lang w:val="kk-KZ"/>
              </w:rPr>
            </w:pPr>
            <w:r w:rsidRPr="00B1263C">
              <w:rPr>
                <w:sz w:val="28"/>
                <w:szCs w:val="28"/>
                <w:lang w:val="kk-KZ"/>
              </w:rPr>
              <w:t>Ақпарат көзі</w:t>
            </w:r>
            <w:r w:rsidRPr="00B1263C">
              <w:rPr>
                <w:sz w:val="28"/>
                <w:szCs w:val="28"/>
              </w:rPr>
              <w:t xml:space="preserve">: </w:t>
            </w:r>
            <w:hyperlink r:id="rId211" w:history="1">
              <w:r w:rsidRPr="00B1263C">
                <w:rPr>
                  <w:rStyle w:val="af0"/>
                  <w:color w:val="auto"/>
                  <w:sz w:val="28"/>
                  <w:szCs w:val="28"/>
                  <w:u w:val="none"/>
                </w:rPr>
                <w:t>https://www.1kqba.kz/index.php/ru/</w:t>
              </w:r>
            </w:hyperlink>
          </w:p>
        </w:tc>
      </w:tr>
    </w:tbl>
    <w:p w:rsidR="00450B7E" w:rsidRPr="00B63E51" w:rsidRDefault="00B525CF" w:rsidP="00B63E51">
      <w:pPr>
        <w:ind w:firstLine="709"/>
        <w:jc w:val="both"/>
        <w:rPr>
          <w:sz w:val="28"/>
          <w:szCs w:val="28"/>
        </w:rPr>
      </w:pPr>
      <w:r w:rsidRPr="00B63E51">
        <w:rPr>
          <w:sz w:val="28"/>
          <w:szCs w:val="28"/>
        </w:rPr>
        <w:t>ТҚК жүйесі сияқты, кадрлар бөлімдері қызметкерлерді басқару тиімділігін арттыру, жалақыны әділ бөлу, ұйымдағы үздік қызметкерлерді тарту және ұстап қалу сияқты мақсаттарға қол жеткізу құралы ретінде бағалауды пайдаланады.</w:t>
      </w:r>
    </w:p>
    <w:p w:rsidR="00772452" w:rsidRPr="00B63E51" w:rsidRDefault="00772452" w:rsidP="00B63E51">
      <w:pPr>
        <w:ind w:firstLine="709"/>
        <w:jc w:val="both"/>
        <w:rPr>
          <w:sz w:val="28"/>
          <w:szCs w:val="28"/>
        </w:rPr>
      </w:pPr>
      <w:r w:rsidRPr="00B63E51">
        <w:rPr>
          <w:sz w:val="28"/>
          <w:szCs w:val="28"/>
        </w:rPr>
        <w:t>Грейдингтің артықшылығы – ол позицияларды бағалар бойынша рейтингтеуге, компания үшін әрбір қызметкерд</w:t>
      </w:r>
      <w:r w:rsidR="00C97F6B" w:rsidRPr="00B63E51">
        <w:rPr>
          <w:sz w:val="28"/>
          <w:szCs w:val="28"/>
        </w:rPr>
        <w:t xml:space="preserve">ің құндылығын объективті анықтап </w:t>
      </w:r>
      <w:r w:rsidRPr="00B63E51">
        <w:rPr>
          <w:sz w:val="28"/>
          <w:szCs w:val="28"/>
        </w:rPr>
        <w:t>береді және қызметкерлерге мансапт</w:t>
      </w:r>
      <w:r w:rsidR="00C97F6B" w:rsidRPr="00B63E51">
        <w:rPr>
          <w:sz w:val="28"/>
          <w:szCs w:val="28"/>
        </w:rPr>
        <w:t>ық өсуге көмектеседі</w:t>
      </w:r>
      <w:r w:rsidRPr="00B63E51">
        <w:rPr>
          <w:sz w:val="28"/>
          <w:szCs w:val="28"/>
        </w:rPr>
        <w:t>.</w:t>
      </w:r>
    </w:p>
    <w:p w:rsidR="00772452" w:rsidRPr="00B63E51" w:rsidRDefault="00772452" w:rsidP="00B63E51">
      <w:pPr>
        <w:ind w:firstLine="709"/>
        <w:jc w:val="both"/>
        <w:rPr>
          <w:sz w:val="28"/>
          <w:szCs w:val="28"/>
        </w:rPr>
      </w:pPr>
      <w:r w:rsidRPr="00B63E51">
        <w:rPr>
          <w:sz w:val="28"/>
          <w:szCs w:val="28"/>
        </w:rPr>
        <w:t>Дегенмен, кемшіліктерге ауқымды есептеулерге байланысты іске асырудың күрделілігі, әдістемені әзірлеу кезінде консалтингтік компанияларды тартуға кететін жоғары шығындар, бақылаушы органдарға төмен балл алған қызметкерлердің кемсітушілік туралы ықтимал шағымдарына байланысты жанжал жағдайларының тәуекелдері және т.б. жатады.</w:t>
      </w:r>
    </w:p>
    <w:p w:rsidR="00772452" w:rsidRPr="00B63E51" w:rsidRDefault="00772452" w:rsidP="00B63E51">
      <w:pPr>
        <w:ind w:firstLine="709"/>
        <w:jc w:val="both"/>
        <w:rPr>
          <w:sz w:val="28"/>
          <w:szCs w:val="28"/>
        </w:rPr>
      </w:pPr>
      <w:r w:rsidRPr="00B63E51">
        <w:rPr>
          <w:sz w:val="28"/>
          <w:szCs w:val="28"/>
        </w:rPr>
        <w:t>Материалдық ынталандыру мәнін (∆М</w:t>
      </w:r>
      <w:r w:rsidR="000D2F6D" w:rsidRPr="00B63E51">
        <w:rPr>
          <w:sz w:val="28"/>
          <w:szCs w:val="28"/>
        </w:rPr>
        <w:t>Ы</w:t>
      </w:r>
      <w:r w:rsidRPr="00B63E51">
        <w:rPr>
          <w:sz w:val="28"/>
          <w:szCs w:val="28"/>
        </w:rPr>
        <w:t>) нақты сыйақы бағасын формула бойынша әрбір қызметкердің жеке рейтингісіне көбейту арқылы орташа алынған мән ретінде анықтаймыз (</w:t>
      </w:r>
      <w:r w:rsidR="009C5296" w:rsidRPr="00B63E51">
        <w:rPr>
          <w:sz w:val="28"/>
          <w:szCs w:val="28"/>
        </w:rPr>
        <w:t>47</w:t>
      </w:r>
      <w:r w:rsidRPr="00B63E51">
        <w:rPr>
          <w:sz w:val="28"/>
          <w:szCs w:val="28"/>
        </w:rPr>
        <w:t>):</w:t>
      </w:r>
    </w:p>
    <w:p w:rsidR="00D77579" w:rsidRPr="00B1263C" w:rsidRDefault="00D77579" w:rsidP="00B525CF">
      <w:pPr>
        <w:tabs>
          <w:tab w:val="left" w:pos="709"/>
        </w:tabs>
        <w:ind w:firstLine="709"/>
        <w:jc w:val="center"/>
        <w:rPr>
          <w:sz w:val="28"/>
          <w:szCs w:val="28"/>
          <w:shd w:val="clear" w:color="auto" w:fill="F2F2F2"/>
          <w:lang w:val="kk-KZ"/>
        </w:rPr>
      </w:pPr>
    </w:p>
    <w:p w:rsidR="00772452" w:rsidRPr="00B1263C" w:rsidRDefault="00EC0F2F" w:rsidP="00B525CF">
      <w:pPr>
        <w:ind w:firstLine="709"/>
        <w:jc w:val="center"/>
        <w:rPr>
          <w:sz w:val="28"/>
          <w:szCs w:val="28"/>
          <w:lang w:val="kk-KZ"/>
        </w:rPr>
      </w:pPr>
      <w:r w:rsidRPr="00B1263C">
        <w:rPr>
          <w:position w:val="-60"/>
          <w:sz w:val="28"/>
          <w:szCs w:val="28"/>
        </w:rPr>
        <w:object w:dxaOrig="2020" w:dyaOrig="980">
          <v:shape id="_x0000_i1102" type="#_x0000_t75" style="width:102.75pt;height:48.75pt" o:ole="">
            <v:imagedata r:id="rId212" o:title=""/>
          </v:shape>
          <o:OLEObject Type="Embed" ProgID="Equation.3" ShapeID="_x0000_i1102" DrawAspect="Content" ObjectID="_1746434850" r:id="rId213"/>
        </w:object>
      </w:r>
      <w:r w:rsidR="00772452" w:rsidRPr="00B1263C">
        <w:rPr>
          <w:sz w:val="28"/>
          <w:szCs w:val="28"/>
          <w:lang w:val="kk-KZ"/>
        </w:rPr>
        <w:tab/>
      </w:r>
      <w:r w:rsidR="00772452" w:rsidRPr="00B1263C">
        <w:rPr>
          <w:sz w:val="28"/>
          <w:szCs w:val="28"/>
          <w:lang w:val="kk-KZ"/>
        </w:rPr>
        <w:tab/>
      </w:r>
      <w:r w:rsidR="00772452" w:rsidRPr="00B1263C">
        <w:rPr>
          <w:sz w:val="28"/>
          <w:szCs w:val="28"/>
          <w:lang w:val="kk-KZ"/>
        </w:rPr>
        <w:tab/>
      </w:r>
      <w:r w:rsidR="00772452" w:rsidRPr="00B1263C">
        <w:rPr>
          <w:sz w:val="28"/>
          <w:szCs w:val="28"/>
          <w:lang w:val="kk-KZ"/>
        </w:rPr>
        <w:tab/>
      </w:r>
      <w:r w:rsidR="00772452" w:rsidRPr="00B1263C">
        <w:rPr>
          <w:sz w:val="28"/>
          <w:szCs w:val="28"/>
          <w:lang w:val="kk-KZ"/>
        </w:rPr>
        <w:tab/>
      </w:r>
      <w:r w:rsidR="00772452" w:rsidRPr="00B1263C">
        <w:rPr>
          <w:sz w:val="28"/>
          <w:szCs w:val="28"/>
          <w:lang w:val="kk-KZ"/>
        </w:rPr>
        <w:tab/>
      </w:r>
      <w:r w:rsidR="00B525CF" w:rsidRPr="00B1263C">
        <w:rPr>
          <w:sz w:val="28"/>
          <w:szCs w:val="28"/>
          <w:lang w:val="kk-KZ"/>
        </w:rPr>
        <w:t xml:space="preserve">      </w:t>
      </w:r>
      <w:r w:rsidR="00772452" w:rsidRPr="00B1263C">
        <w:rPr>
          <w:sz w:val="28"/>
          <w:szCs w:val="28"/>
          <w:lang w:val="kk-KZ"/>
        </w:rPr>
        <w:t>(</w:t>
      </w:r>
      <w:r w:rsidR="009C5296" w:rsidRPr="00B1263C">
        <w:rPr>
          <w:sz w:val="28"/>
          <w:szCs w:val="28"/>
          <w:lang w:val="kk-KZ"/>
        </w:rPr>
        <w:t>47</w:t>
      </w:r>
      <w:r w:rsidR="00772452" w:rsidRPr="00B1263C">
        <w:rPr>
          <w:sz w:val="28"/>
          <w:szCs w:val="28"/>
          <w:lang w:val="kk-KZ"/>
        </w:rPr>
        <w:t>)</w:t>
      </w:r>
    </w:p>
    <w:p w:rsidR="00D77579" w:rsidRPr="00B1263C" w:rsidRDefault="00D77579" w:rsidP="002E4DA3">
      <w:pPr>
        <w:pStyle w:val="a9"/>
        <w:shd w:val="clear" w:color="auto" w:fill="FFFFFF"/>
        <w:spacing w:before="0" w:beforeAutospacing="0" w:after="0" w:afterAutospacing="0"/>
        <w:ind w:firstLine="709"/>
        <w:jc w:val="both"/>
        <w:textAlignment w:val="baseline"/>
        <w:rPr>
          <w:rFonts w:eastAsiaTheme="minorEastAsia"/>
          <w:sz w:val="28"/>
          <w:szCs w:val="28"/>
          <w:shd w:val="clear" w:color="auto" w:fill="F2F2F2"/>
          <w:lang w:val="kk-KZ"/>
        </w:rPr>
      </w:pPr>
    </w:p>
    <w:p w:rsidR="00113121" w:rsidRPr="00B1263C" w:rsidRDefault="00A625B0" w:rsidP="002E4DA3">
      <w:pPr>
        <w:ind w:firstLine="709"/>
        <w:jc w:val="both"/>
        <w:rPr>
          <w:sz w:val="28"/>
          <w:szCs w:val="28"/>
          <w:lang w:val="kk-KZ"/>
        </w:rPr>
      </w:pPr>
      <w:r w:rsidRPr="00B1263C">
        <w:rPr>
          <w:sz w:val="28"/>
          <w:szCs w:val="28"/>
          <w:lang w:val="kk-KZ"/>
        </w:rPr>
        <w:t>Мұндағы:</w:t>
      </w:r>
    </w:p>
    <w:p w:rsidR="00F37F81" w:rsidRPr="00B1263C" w:rsidRDefault="00F37F81" w:rsidP="002E4DA3">
      <w:pPr>
        <w:ind w:firstLine="709"/>
        <w:jc w:val="both"/>
        <w:rPr>
          <w:sz w:val="28"/>
          <w:szCs w:val="28"/>
          <w:lang w:val="kk-KZ"/>
        </w:rPr>
      </w:pPr>
      <w:r w:rsidRPr="00B1263C">
        <w:rPr>
          <w:sz w:val="28"/>
          <w:szCs w:val="28"/>
          <w:lang w:val="kk-KZ"/>
        </w:rPr>
        <w:t>СДОП</w:t>
      </w:r>
      <w:r w:rsidR="00772452" w:rsidRPr="00B1263C">
        <w:rPr>
          <w:rFonts w:eastAsiaTheme="minorEastAsia"/>
          <w:sz w:val="28"/>
          <w:szCs w:val="28"/>
          <w:lang w:val="kk-KZ"/>
        </w:rPr>
        <w:t xml:space="preserve"> - сараланған еңбекақы төлеуге арналған қаражат</w:t>
      </w:r>
      <w:r w:rsidR="00772452" w:rsidRPr="00B1263C">
        <w:rPr>
          <w:sz w:val="28"/>
          <w:szCs w:val="28"/>
          <w:lang w:val="kk-KZ"/>
        </w:rPr>
        <w:t>;</w:t>
      </w:r>
      <w:r w:rsidRPr="00B1263C">
        <w:rPr>
          <w:sz w:val="28"/>
          <w:szCs w:val="28"/>
          <w:lang w:val="kk-KZ"/>
        </w:rPr>
        <w:t xml:space="preserve"> </w:t>
      </w:r>
    </w:p>
    <w:p w:rsidR="00772452" w:rsidRPr="00B1263C" w:rsidRDefault="00772452" w:rsidP="002E4DA3">
      <w:pPr>
        <w:ind w:firstLine="709"/>
        <w:jc w:val="both"/>
        <w:rPr>
          <w:rFonts w:eastAsiaTheme="minorEastAsia"/>
          <w:sz w:val="28"/>
          <w:szCs w:val="28"/>
          <w:lang w:val="kk-KZ"/>
        </w:rPr>
      </w:pPr>
      <w:r w:rsidRPr="00B1263C">
        <w:rPr>
          <w:rFonts w:eastAsiaTheme="minorEastAsia"/>
          <w:sz w:val="28"/>
          <w:szCs w:val="28"/>
        </w:rPr>
        <w:object w:dxaOrig="300" w:dyaOrig="400">
          <v:shape id="_x0000_i1103" type="#_x0000_t75" style="width:17.25pt;height:23.25pt" o:ole="">
            <v:imagedata r:id="rId214" o:title=""/>
          </v:shape>
          <o:OLEObject Type="Embed" ProgID="Equation.3" ShapeID="_x0000_i1103" DrawAspect="Content" ObjectID="_1746434851" r:id="rId215"/>
        </w:object>
      </w:r>
      <w:r w:rsidRPr="00B1263C">
        <w:rPr>
          <w:rFonts w:eastAsiaTheme="minorEastAsia"/>
          <w:sz w:val="28"/>
          <w:szCs w:val="28"/>
          <w:lang w:val="kk-KZ"/>
        </w:rPr>
        <w:t>- ұйымның әрбір i-ші қызметкерінің жеке рейтингі;</w:t>
      </w:r>
    </w:p>
    <w:p w:rsidR="00772452" w:rsidRPr="00B1263C" w:rsidRDefault="00772452" w:rsidP="002E4DA3">
      <w:pPr>
        <w:ind w:firstLine="709"/>
        <w:jc w:val="both"/>
        <w:rPr>
          <w:rFonts w:eastAsiaTheme="minorEastAsia"/>
          <w:sz w:val="28"/>
          <w:szCs w:val="28"/>
          <w:shd w:val="clear" w:color="auto" w:fill="F2F2F2"/>
          <w:lang w:val="kk-KZ"/>
        </w:rPr>
      </w:pPr>
      <w:r w:rsidRPr="00B1263C">
        <w:rPr>
          <w:rFonts w:eastAsiaTheme="minorEastAsia"/>
          <w:sz w:val="28"/>
          <w:szCs w:val="28"/>
          <w:lang w:val="kk-KZ"/>
        </w:rPr>
        <w:t>N – ұйымдағы қызметкерлер саны</w:t>
      </w:r>
      <w:r w:rsidRPr="00B1263C">
        <w:rPr>
          <w:rFonts w:eastAsiaTheme="minorEastAsia"/>
          <w:sz w:val="28"/>
          <w:szCs w:val="28"/>
          <w:shd w:val="clear" w:color="auto" w:fill="F2F2F2"/>
          <w:lang w:val="kk-KZ"/>
        </w:rPr>
        <w:t xml:space="preserve">. </w:t>
      </w:r>
    </w:p>
    <w:p w:rsidR="00D77579" w:rsidRPr="00B1263C" w:rsidRDefault="00D77579" w:rsidP="002E4DA3">
      <w:pPr>
        <w:tabs>
          <w:tab w:val="left" w:pos="709"/>
        </w:tabs>
        <w:ind w:firstLine="709"/>
        <w:jc w:val="both"/>
        <w:rPr>
          <w:sz w:val="28"/>
          <w:szCs w:val="28"/>
          <w:shd w:val="clear" w:color="auto" w:fill="F2F2F2"/>
          <w:lang w:val="kk-KZ"/>
        </w:rPr>
      </w:pPr>
    </w:p>
    <w:p w:rsidR="00772452" w:rsidRPr="00B1263C" w:rsidRDefault="00772452" w:rsidP="002E4DA3">
      <w:pPr>
        <w:ind w:firstLine="709"/>
        <w:jc w:val="both"/>
        <w:rPr>
          <w:sz w:val="28"/>
          <w:szCs w:val="28"/>
          <w:lang w:val="kk-KZ"/>
        </w:rPr>
      </w:pPr>
      <w:r w:rsidRPr="00B1263C">
        <w:rPr>
          <w:sz w:val="28"/>
          <w:szCs w:val="28"/>
          <w:lang w:val="kk-KZ"/>
        </w:rPr>
        <w:t xml:space="preserve">Бұл әдістемені қолдану есептердің объективтілігін арттыруға және кәсіпорынның инновациялық дамуына қатысу үшін қызметкердің еңбек ынтасын белсендіруге (адами капиталды толық іске асыруға) </w:t>
      </w:r>
      <w:r w:rsidR="00C97F6B" w:rsidRPr="00B1263C">
        <w:rPr>
          <w:sz w:val="28"/>
          <w:szCs w:val="28"/>
          <w:lang w:val="kk-KZ"/>
        </w:rPr>
        <w:t>атсалысады</w:t>
      </w:r>
      <w:r w:rsidRPr="00B1263C">
        <w:rPr>
          <w:sz w:val="28"/>
          <w:szCs w:val="28"/>
          <w:lang w:val="kk-KZ"/>
        </w:rPr>
        <w:t>.</w:t>
      </w:r>
    </w:p>
    <w:p w:rsidR="00772452" w:rsidRPr="00B1263C" w:rsidRDefault="00772452" w:rsidP="002E4DA3">
      <w:pPr>
        <w:tabs>
          <w:tab w:val="left" w:pos="709"/>
        </w:tabs>
        <w:ind w:firstLine="709"/>
        <w:jc w:val="both"/>
        <w:rPr>
          <w:sz w:val="28"/>
          <w:szCs w:val="28"/>
          <w:lang w:val="kk-KZ"/>
        </w:rPr>
      </w:pPr>
      <w:r w:rsidRPr="00B1263C">
        <w:rPr>
          <w:sz w:val="28"/>
          <w:szCs w:val="28"/>
          <w:lang w:val="kk-KZ"/>
        </w:rPr>
        <w:t>Компаниядағы ынталандырудың кейбір мате</w:t>
      </w:r>
      <w:r w:rsidR="005373FD" w:rsidRPr="00B1263C">
        <w:rPr>
          <w:sz w:val="28"/>
          <w:szCs w:val="28"/>
          <w:lang w:val="kk-KZ"/>
        </w:rPr>
        <w:t>матикалық үлгілерін қарастырамыз</w:t>
      </w:r>
      <w:r w:rsidR="003220CA" w:rsidRPr="00B1263C">
        <w:rPr>
          <w:sz w:val="28"/>
          <w:szCs w:val="28"/>
          <w:lang w:val="kk-KZ"/>
        </w:rPr>
        <w:t>:</w:t>
      </w:r>
    </w:p>
    <w:p w:rsidR="00772452" w:rsidRPr="00B1263C" w:rsidRDefault="00772452" w:rsidP="002E4DA3">
      <w:pPr>
        <w:tabs>
          <w:tab w:val="left" w:pos="709"/>
        </w:tabs>
        <w:ind w:firstLine="709"/>
        <w:jc w:val="both"/>
        <w:rPr>
          <w:sz w:val="28"/>
          <w:szCs w:val="28"/>
          <w:lang w:val="kk-KZ"/>
        </w:rPr>
      </w:pPr>
      <w:r w:rsidRPr="00B1263C">
        <w:rPr>
          <w:sz w:val="28"/>
          <w:szCs w:val="28"/>
        </w:rPr>
        <w:t xml:space="preserve">1) Компания басшылары мен бөлім басшыларын ынталандыру </w:t>
      </w:r>
      <w:r w:rsidRPr="00B1263C">
        <w:rPr>
          <w:sz w:val="28"/>
          <w:szCs w:val="28"/>
          <w:lang w:val="kk-KZ"/>
        </w:rPr>
        <w:t>кестесі</w:t>
      </w:r>
      <w:r w:rsidR="00113121" w:rsidRPr="00B1263C">
        <w:rPr>
          <w:sz w:val="28"/>
          <w:szCs w:val="28"/>
        </w:rPr>
        <w:t xml:space="preserve"> келесідей</w:t>
      </w:r>
      <w:r w:rsidR="00113121" w:rsidRPr="00B1263C">
        <w:rPr>
          <w:sz w:val="28"/>
          <w:szCs w:val="28"/>
          <w:lang w:val="kk-KZ"/>
        </w:rPr>
        <w:t>;</w:t>
      </w:r>
    </w:p>
    <w:p w:rsidR="00772452" w:rsidRPr="00B1263C" w:rsidRDefault="00772452" w:rsidP="002E4DA3">
      <w:pPr>
        <w:tabs>
          <w:tab w:val="left" w:pos="709"/>
        </w:tabs>
        <w:ind w:firstLine="709"/>
        <w:jc w:val="both"/>
        <w:rPr>
          <w:sz w:val="28"/>
          <w:szCs w:val="28"/>
          <w:lang w:val="kk-KZ"/>
        </w:rPr>
      </w:pPr>
      <w:r w:rsidRPr="00B1263C">
        <w:rPr>
          <w:sz w:val="28"/>
          <w:szCs w:val="28"/>
          <w:lang w:val="kk-KZ"/>
        </w:rPr>
        <w:t>1.1) Қызметтік міндеттер</w:t>
      </w:r>
      <w:r w:rsidR="00113121" w:rsidRPr="00B1263C">
        <w:rPr>
          <w:sz w:val="28"/>
          <w:szCs w:val="28"/>
          <w:lang w:val="kk-KZ"/>
        </w:rPr>
        <w:t>ін орындағаны үшін айлық жалақы;</w:t>
      </w:r>
    </w:p>
    <w:p w:rsidR="00772452" w:rsidRPr="00B1263C" w:rsidRDefault="00772452" w:rsidP="002E4DA3">
      <w:pPr>
        <w:tabs>
          <w:tab w:val="left" w:pos="709"/>
        </w:tabs>
        <w:ind w:firstLine="709"/>
        <w:jc w:val="both"/>
        <w:rPr>
          <w:sz w:val="28"/>
          <w:szCs w:val="28"/>
          <w:lang w:val="kk-KZ"/>
        </w:rPr>
      </w:pPr>
      <w:r w:rsidRPr="00B1263C">
        <w:rPr>
          <w:sz w:val="28"/>
          <w:szCs w:val="28"/>
          <w:lang w:val="kk-KZ"/>
        </w:rPr>
        <w:t>1.2) Жылдық (тоқса</w:t>
      </w:r>
      <w:r w:rsidR="00113121" w:rsidRPr="00B1263C">
        <w:rPr>
          <w:sz w:val="28"/>
          <w:szCs w:val="28"/>
          <w:lang w:val="kk-KZ"/>
        </w:rPr>
        <w:t>н сайынғы) бонус.</w:t>
      </w:r>
    </w:p>
    <w:p w:rsidR="00113121" w:rsidRPr="00B1263C" w:rsidRDefault="00113121" w:rsidP="002E4DA3">
      <w:pPr>
        <w:tabs>
          <w:tab w:val="left" w:pos="709"/>
        </w:tabs>
        <w:autoSpaceDE w:val="0"/>
        <w:autoSpaceDN w:val="0"/>
        <w:adjustRightInd w:val="0"/>
        <w:ind w:firstLine="709"/>
        <w:jc w:val="both"/>
        <w:rPr>
          <w:sz w:val="28"/>
          <w:szCs w:val="28"/>
          <w:lang w:val="kk-KZ"/>
        </w:rPr>
      </w:pP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Бұл кезде формула бойынша менеджердің жалпы бонустық көрсеткіші есептеледі (</w:t>
      </w:r>
      <w:r w:rsidR="009C5296" w:rsidRPr="00B1263C">
        <w:rPr>
          <w:sz w:val="28"/>
          <w:szCs w:val="28"/>
          <w:lang w:val="kk-KZ"/>
        </w:rPr>
        <w:t>48</w:t>
      </w:r>
      <w:r w:rsidRPr="00B1263C">
        <w:rPr>
          <w:sz w:val="28"/>
          <w:szCs w:val="28"/>
          <w:lang w:val="kk-KZ"/>
        </w:rPr>
        <w:t>):</w:t>
      </w:r>
    </w:p>
    <w:p w:rsidR="00772452" w:rsidRPr="00B1263C" w:rsidRDefault="00DA5C1B" w:rsidP="00B525CF">
      <w:pPr>
        <w:tabs>
          <w:tab w:val="left" w:pos="709"/>
        </w:tabs>
        <w:autoSpaceDE w:val="0"/>
        <w:autoSpaceDN w:val="0"/>
        <w:adjustRightInd w:val="0"/>
        <w:jc w:val="both"/>
        <w:rPr>
          <w:sz w:val="28"/>
          <w:szCs w:val="28"/>
          <w:lang w:val="kk-KZ"/>
        </w:rPr>
      </w:pPr>
      <w:r w:rsidRPr="00B1263C">
        <w:rPr>
          <w:position w:val="-60"/>
          <w:sz w:val="28"/>
          <w:szCs w:val="28"/>
        </w:rPr>
        <w:object w:dxaOrig="9920" w:dyaOrig="1340">
          <v:shape id="_x0000_i1104" type="#_x0000_t75" style="width:449.25pt;height:60pt" o:ole="">
            <v:imagedata r:id="rId216" o:title=""/>
          </v:shape>
          <o:OLEObject Type="Embed" ProgID="Equation.3" ShapeID="_x0000_i1104" DrawAspect="Content" ObjectID="_1746434852" r:id="rId217"/>
        </w:object>
      </w:r>
      <w:r w:rsidR="00772452" w:rsidRPr="00B1263C">
        <w:rPr>
          <w:sz w:val="28"/>
          <w:szCs w:val="28"/>
          <w:lang w:val="kk-KZ"/>
        </w:rPr>
        <w:t xml:space="preserve">   </w:t>
      </w:r>
      <w:r w:rsidRPr="00B1263C">
        <w:rPr>
          <w:sz w:val="28"/>
          <w:szCs w:val="28"/>
          <w:lang w:val="kk-KZ"/>
        </w:rPr>
        <w:t>(</w:t>
      </w:r>
      <w:r w:rsidR="00B525CF" w:rsidRPr="00B1263C">
        <w:rPr>
          <w:sz w:val="28"/>
          <w:szCs w:val="28"/>
          <w:lang w:val="kk-KZ"/>
        </w:rPr>
        <w:t>48</w:t>
      </w:r>
      <w:r w:rsidRPr="00B1263C">
        <w:rPr>
          <w:sz w:val="28"/>
          <w:szCs w:val="28"/>
          <w:lang w:val="kk-KZ"/>
        </w:rPr>
        <w:t>)</w:t>
      </w:r>
      <w:r w:rsidR="00B525CF" w:rsidRPr="00B1263C">
        <w:rPr>
          <w:sz w:val="28"/>
          <w:szCs w:val="28"/>
          <w:lang w:val="kk-KZ"/>
        </w:rPr>
        <w:t xml:space="preserve">  </w:t>
      </w:r>
    </w:p>
    <w:p w:rsidR="00460291" w:rsidRPr="00B1263C" w:rsidRDefault="00460291" w:rsidP="002E4DA3">
      <w:pPr>
        <w:tabs>
          <w:tab w:val="left" w:pos="709"/>
        </w:tabs>
        <w:autoSpaceDE w:val="0"/>
        <w:autoSpaceDN w:val="0"/>
        <w:adjustRightInd w:val="0"/>
        <w:ind w:firstLine="709"/>
        <w:jc w:val="both"/>
        <w:rPr>
          <w:sz w:val="28"/>
          <w:szCs w:val="28"/>
          <w:lang w:val="kk-KZ"/>
        </w:rPr>
      </w:pPr>
    </w:p>
    <w:p w:rsidR="00A24FFD" w:rsidRPr="00B1263C" w:rsidRDefault="00A24FFD" w:rsidP="002E4DA3">
      <w:pPr>
        <w:tabs>
          <w:tab w:val="left" w:pos="709"/>
        </w:tabs>
        <w:autoSpaceDE w:val="0"/>
        <w:autoSpaceDN w:val="0"/>
        <w:adjustRightInd w:val="0"/>
        <w:ind w:firstLine="709"/>
        <w:jc w:val="both"/>
        <w:rPr>
          <w:sz w:val="28"/>
          <w:szCs w:val="28"/>
          <w:lang w:val="kk-KZ"/>
        </w:rPr>
      </w:pPr>
    </w:p>
    <w:p w:rsidR="007F3644" w:rsidRDefault="007F3644" w:rsidP="002E4DA3">
      <w:pPr>
        <w:tabs>
          <w:tab w:val="left" w:pos="709"/>
        </w:tabs>
        <w:autoSpaceDE w:val="0"/>
        <w:autoSpaceDN w:val="0"/>
        <w:adjustRightInd w:val="0"/>
        <w:ind w:firstLine="709"/>
        <w:jc w:val="both"/>
        <w:rPr>
          <w:sz w:val="28"/>
          <w:szCs w:val="28"/>
          <w:lang w:val="kk-KZ"/>
        </w:rPr>
      </w:pPr>
    </w:p>
    <w:p w:rsidR="00113121" w:rsidRPr="00B1263C" w:rsidRDefault="00A625B0" w:rsidP="002E4DA3">
      <w:pPr>
        <w:tabs>
          <w:tab w:val="left" w:pos="709"/>
        </w:tabs>
        <w:autoSpaceDE w:val="0"/>
        <w:autoSpaceDN w:val="0"/>
        <w:adjustRightInd w:val="0"/>
        <w:ind w:firstLine="709"/>
        <w:jc w:val="both"/>
        <w:rPr>
          <w:sz w:val="28"/>
          <w:szCs w:val="28"/>
          <w:lang w:val="kk-KZ"/>
        </w:rPr>
      </w:pPr>
      <w:r w:rsidRPr="00B1263C">
        <w:rPr>
          <w:sz w:val="28"/>
          <w:szCs w:val="28"/>
          <w:lang w:val="kk-KZ"/>
        </w:rPr>
        <w:t xml:space="preserve">Мұндағы: </w:t>
      </w:r>
    </w:p>
    <w:p w:rsidR="00772452" w:rsidRPr="00050D61" w:rsidRDefault="00772452" w:rsidP="00B63E51">
      <w:pPr>
        <w:ind w:firstLine="709"/>
        <w:jc w:val="both"/>
        <w:rPr>
          <w:sz w:val="28"/>
          <w:szCs w:val="28"/>
          <w:lang w:val="kk-KZ"/>
        </w:rPr>
      </w:pPr>
      <w:r w:rsidRPr="00050D61">
        <w:rPr>
          <w:sz w:val="28"/>
          <w:szCs w:val="28"/>
          <w:lang w:val="kk-KZ"/>
        </w:rPr>
        <w:t>Б</w:t>
      </w:r>
      <w:r w:rsidRPr="00050D61">
        <w:rPr>
          <w:lang w:val="kk-KZ"/>
        </w:rPr>
        <w:t>баз</w:t>
      </w:r>
      <w:r w:rsidRPr="00050D61">
        <w:rPr>
          <w:sz w:val="28"/>
          <w:szCs w:val="28"/>
          <w:lang w:val="kk-KZ"/>
        </w:rPr>
        <w:t xml:space="preserve"> – басшылар үшін күнтізбелік жылдағы компанияның таза табысының мақсатты ұлғаюына қол жеткізу үшін негізгі бонустар (бөлімшелердің басшылары үшін тоқсандар үшін шекті пайданы мақсатты арттыруға қол жеткізу үшін негізгі бонустар);</w:t>
      </w:r>
    </w:p>
    <w:p w:rsidR="00772452" w:rsidRPr="00050D61" w:rsidRDefault="00772452" w:rsidP="00B63E51">
      <w:pPr>
        <w:ind w:firstLine="709"/>
        <w:jc w:val="both"/>
        <w:rPr>
          <w:sz w:val="28"/>
          <w:szCs w:val="28"/>
          <w:lang w:val="kk-KZ"/>
        </w:rPr>
      </w:pPr>
      <w:r w:rsidRPr="00050D61">
        <w:rPr>
          <w:sz w:val="28"/>
          <w:szCs w:val="28"/>
          <w:lang w:val="kk-KZ"/>
        </w:rPr>
        <w:t>Б</w:t>
      </w:r>
      <w:r w:rsidR="00DA5C1B" w:rsidRPr="00050D61">
        <w:rPr>
          <w:lang w:val="kk-KZ"/>
        </w:rPr>
        <w:t>қосымша</w:t>
      </w:r>
      <w:r w:rsidRPr="00050D61">
        <w:rPr>
          <w:sz w:val="28"/>
          <w:szCs w:val="28"/>
          <w:lang w:val="kk-KZ"/>
        </w:rPr>
        <w:t xml:space="preserve"> – басшыларға күнтізбелік жылдағы компанияның таза табысының мақсатты өсімін асырғаны үшін қосымша сыйлықақылар (бөлім басшылары үшін тоқсандағы шекті пайданың мақсатты өсуіне қол жеткізгені үшін қосымша бонустар);</w:t>
      </w:r>
    </w:p>
    <w:p w:rsidR="00772452" w:rsidRPr="00050D61" w:rsidRDefault="00772452" w:rsidP="00B63E51">
      <w:pPr>
        <w:ind w:firstLine="709"/>
        <w:jc w:val="both"/>
        <w:rPr>
          <w:sz w:val="28"/>
          <w:szCs w:val="28"/>
          <w:lang w:val="kk-KZ"/>
        </w:rPr>
      </w:pPr>
      <w:r w:rsidRPr="00050D61">
        <w:rPr>
          <w:sz w:val="28"/>
          <w:szCs w:val="28"/>
          <w:lang w:val="kk-KZ"/>
        </w:rPr>
        <w:t>Б</w:t>
      </w:r>
      <w:r w:rsidR="00DA5C1B" w:rsidRPr="00050D61">
        <w:rPr>
          <w:lang w:val="kk-KZ"/>
        </w:rPr>
        <w:t>жалпы</w:t>
      </w:r>
      <w:r w:rsidRPr="00050D61">
        <w:rPr>
          <w:sz w:val="28"/>
          <w:szCs w:val="28"/>
          <w:lang w:val="kk-KZ"/>
        </w:rPr>
        <w:t xml:space="preserve"> – жалпы өндірістік көрсеткіштер.</w:t>
      </w:r>
    </w:p>
    <w:p w:rsidR="00113121" w:rsidRPr="00050D61" w:rsidRDefault="00113121" w:rsidP="00B63E51">
      <w:pPr>
        <w:ind w:firstLine="709"/>
        <w:jc w:val="both"/>
        <w:rPr>
          <w:sz w:val="28"/>
          <w:szCs w:val="28"/>
          <w:lang w:val="kk-KZ"/>
        </w:rPr>
      </w:pPr>
    </w:p>
    <w:p w:rsidR="00772452" w:rsidRPr="00050D61" w:rsidRDefault="00772452" w:rsidP="00B63E51">
      <w:pPr>
        <w:ind w:firstLine="709"/>
        <w:jc w:val="both"/>
        <w:rPr>
          <w:sz w:val="28"/>
          <w:szCs w:val="28"/>
          <w:lang w:val="kk-KZ"/>
        </w:rPr>
      </w:pPr>
      <w:r w:rsidRPr="00050D61">
        <w:rPr>
          <w:sz w:val="28"/>
          <w:szCs w:val="28"/>
          <w:lang w:val="kk-KZ"/>
        </w:rPr>
        <w:t>Көрсеткіштердің орындалуын немесе орындалмауын (орындалған, орындалмаған) бағалау үшін осы формуланы пайдалана аласыз.</w:t>
      </w:r>
    </w:p>
    <w:p w:rsidR="00772452" w:rsidRPr="00050D61" w:rsidRDefault="00772452" w:rsidP="00B63E51">
      <w:pPr>
        <w:ind w:firstLine="709"/>
        <w:jc w:val="both"/>
        <w:rPr>
          <w:sz w:val="28"/>
          <w:szCs w:val="28"/>
          <w:lang w:val="kk-KZ"/>
        </w:rPr>
      </w:pPr>
      <w:r w:rsidRPr="00050D61">
        <w:rPr>
          <w:sz w:val="28"/>
          <w:szCs w:val="28"/>
          <w:lang w:val="kk-KZ"/>
        </w:rPr>
        <w:t>2) Бөлімшелердің қыз</w:t>
      </w:r>
      <w:r w:rsidR="005373FD" w:rsidRPr="00050D61">
        <w:rPr>
          <w:sz w:val="28"/>
          <w:szCs w:val="28"/>
          <w:lang w:val="kk-KZ"/>
        </w:rPr>
        <w:t>меткерлерін ынталандыру схемасы</w:t>
      </w:r>
      <w:r w:rsidR="00DA5C1B" w:rsidRPr="00050D61">
        <w:rPr>
          <w:sz w:val="28"/>
          <w:szCs w:val="28"/>
          <w:lang w:val="kk-KZ"/>
        </w:rPr>
        <w:t>:</w:t>
      </w:r>
    </w:p>
    <w:p w:rsidR="00772452" w:rsidRPr="00050D61" w:rsidRDefault="00772452" w:rsidP="00B63E51">
      <w:pPr>
        <w:ind w:firstLine="709"/>
        <w:jc w:val="both"/>
        <w:rPr>
          <w:sz w:val="28"/>
          <w:szCs w:val="28"/>
          <w:lang w:val="kk-KZ"/>
        </w:rPr>
      </w:pPr>
      <w:r w:rsidRPr="00050D61">
        <w:rPr>
          <w:sz w:val="28"/>
          <w:szCs w:val="28"/>
          <w:lang w:val="kk-KZ"/>
        </w:rPr>
        <w:t>2.1) Қызметтік міндеттер</w:t>
      </w:r>
      <w:r w:rsidR="00113121" w:rsidRPr="00050D61">
        <w:rPr>
          <w:sz w:val="28"/>
          <w:szCs w:val="28"/>
          <w:lang w:val="kk-KZ"/>
        </w:rPr>
        <w:t>ін орындағаны үшін айлық жалақы;</w:t>
      </w:r>
    </w:p>
    <w:p w:rsidR="00772452" w:rsidRPr="00050D61" w:rsidRDefault="00772452" w:rsidP="00B63E51">
      <w:pPr>
        <w:ind w:firstLine="709"/>
        <w:jc w:val="both"/>
        <w:rPr>
          <w:sz w:val="28"/>
          <w:szCs w:val="28"/>
          <w:lang w:val="kk-KZ"/>
        </w:rPr>
      </w:pPr>
      <w:r w:rsidRPr="00050D61">
        <w:rPr>
          <w:sz w:val="28"/>
          <w:szCs w:val="28"/>
          <w:lang w:val="kk-KZ"/>
        </w:rPr>
        <w:t>2.2) Айлық (тоқсандық) сыйақы.</w:t>
      </w:r>
    </w:p>
    <w:p w:rsidR="00113121" w:rsidRPr="00B1263C" w:rsidRDefault="00113121" w:rsidP="002E4DA3">
      <w:pPr>
        <w:tabs>
          <w:tab w:val="left" w:pos="709"/>
        </w:tabs>
        <w:autoSpaceDE w:val="0"/>
        <w:autoSpaceDN w:val="0"/>
        <w:adjustRightInd w:val="0"/>
        <w:ind w:firstLine="709"/>
        <w:jc w:val="both"/>
        <w:rPr>
          <w:sz w:val="28"/>
          <w:szCs w:val="28"/>
          <w:lang w:val="kk-KZ"/>
        </w:rPr>
      </w:pPr>
    </w:p>
    <w:p w:rsidR="00772452" w:rsidRPr="00B1263C" w:rsidRDefault="005373FD" w:rsidP="002E4DA3">
      <w:pPr>
        <w:tabs>
          <w:tab w:val="left" w:pos="709"/>
        </w:tabs>
        <w:autoSpaceDE w:val="0"/>
        <w:autoSpaceDN w:val="0"/>
        <w:adjustRightInd w:val="0"/>
        <w:ind w:firstLine="709"/>
        <w:jc w:val="both"/>
        <w:rPr>
          <w:sz w:val="28"/>
          <w:szCs w:val="28"/>
          <w:lang w:val="kk-KZ"/>
        </w:rPr>
      </w:pPr>
      <w:r w:rsidRPr="00B1263C">
        <w:rPr>
          <w:sz w:val="28"/>
          <w:szCs w:val="28"/>
          <w:lang w:val="kk-KZ"/>
        </w:rPr>
        <w:t>Ф</w:t>
      </w:r>
      <w:r w:rsidR="00772452" w:rsidRPr="00B1263C">
        <w:rPr>
          <w:sz w:val="28"/>
          <w:szCs w:val="28"/>
          <w:lang w:val="kk-KZ"/>
        </w:rPr>
        <w:t>ормула бойынша бөлімше қызметкерлерінің жалпы сыйақы өнімділігінің көрсеткіші есептеледі (</w:t>
      </w:r>
      <w:r w:rsidR="009C5296" w:rsidRPr="00B1263C">
        <w:rPr>
          <w:sz w:val="28"/>
          <w:szCs w:val="28"/>
          <w:lang w:val="kk-KZ"/>
        </w:rPr>
        <w:t>49</w:t>
      </w:r>
      <w:r w:rsidR="00772452" w:rsidRPr="00B1263C">
        <w:rPr>
          <w:sz w:val="28"/>
          <w:szCs w:val="28"/>
          <w:lang w:val="kk-KZ"/>
        </w:rPr>
        <w:t>):</w:t>
      </w:r>
    </w:p>
    <w:p w:rsidR="00772452" w:rsidRPr="00B1263C" w:rsidRDefault="00772452" w:rsidP="002E4DA3">
      <w:pPr>
        <w:tabs>
          <w:tab w:val="left" w:pos="709"/>
        </w:tabs>
        <w:autoSpaceDE w:val="0"/>
        <w:autoSpaceDN w:val="0"/>
        <w:adjustRightInd w:val="0"/>
        <w:ind w:firstLine="709"/>
        <w:jc w:val="both"/>
        <w:rPr>
          <w:sz w:val="28"/>
          <w:szCs w:val="28"/>
          <w:lang w:val="kk-KZ"/>
        </w:rPr>
      </w:pPr>
    </w:p>
    <w:p w:rsidR="00772452" w:rsidRPr="00B1263C" w:rsidRDefault="00772452" w:rsidP="00DA5C1B">
      <w:pPr>
        <w:tabs>
          <w:tab w:val="left" w:pos="709"/>
        </w:tabs>
        <w:autoSpaceDE w:val="0"/>
        <w:autoSpaceDN w:val="0"/>
        <w:adjustRightInd w:val="0"/>
        <w:ind w:firstLine="709"/>
        <w:jc w:val="center"/>
        <w:rPr>
          <w:sz w:val="28"/>
          <w:szCs w:val="28"/>
          <w:lang w:val="kk-KZ"/>
        </w:rPr>
      </w:pPr>
      <w:r w:rsidRPr="00B1263C">
        <w:rPr>
          <w:position w:val="-38"/>
          <w:sz w:val="28"/>
          <w:szCs w:val="28"/>
        </w:rPr>
        <w:object w:dxaOrig="5160" w:dyaOrig="900">
          <v:shape id="_x0000_i1105" type="#_x0000_t75" style="width:258pt;height:46.5pt" o:ole="">
            <v:imagedata r:id="rId218" o:title=""/>
          </v:shape>
          <o:OLEObject Type="Embed" ProgID="Equation.3" ShapeID="_x0000_i1105" DrawAspect="Content" ObjectID="_1746434853" r:id="rId219"/>
        </w:object>
      </w:r>
      <w:r w:rsidRPr="00B1263C">
        <w:rPr>
          <w:sz w:val="28"/>
          <w:szCs w:val="28"/>
          <w:lang w:val="kk-KZ"/>
        </w:rPr>
        <w:tab/>
      </w:r>
      <w:r w:rsidRPr="00B1263C">
        <w:rPr>
          <w:sz w:val="28"/>
          <w:szCs w:val="28"/>
          <w:lang w:val="kk-KZ"/>
        </w:rPr>
        <w:tab/>
      </w:r>
      <w:r w:rsidRPr="00B1263C">
        <w:rPr>
          <w:sz w:val="28"/>
          <w:szCs w:val="28"/>
          <w:lang w:val="kk-KZ"/>
        </w:rPr>
        <w:tab/>
        <w:t>(</w:t>
      </w:r>
      <w:r w:rsidR="009C5296" w:rsidRPr="00B1263C">
        <w:rPr>
          <w:sz w:val="28"/>
          <w:szCs w:val="28"/>
          <w:lang w:val="kk-KZ"/>
        </w:rPr>
        <w:t>49</w:t>
      </w:r>
      <w:r w:rsidRPr="00B1263C">
        <w:rPr>
          <w:sz w:val="28"/>
          <w:szCs w:val="28"/>
          <w:lang w:val="kk-KZ"/>
        </w:rPr>
        <w:t>)</w:t>
      </w:r>
    </w:p>
    <w:p w:rsidR="00876C16" w:rsidRPr="00B1263C" w:rsidRDefault="00876C16" w:rsidP="002E4DA3">
      <w:pPr>
        <w:tabs>
          <w:tab w:val="left" w:pos="709"/>
        </w:tabs>
        <w:autoSpaceDE w:val="0"/>
        <w:autoSpaceDN w:val="0"/>
        <w:adjustRightInd w:val="0"/>
        <w:ind w:firstLine="709"/>
        <w:jc w:val="both"/>
        <w:rPr>
          <w:sz w:val="28"/>
          <w:szCs w:val="28"/>
          <w:lang w:val="kk-KZ"/>
        </w:rPr>
      </w:pPr>
    </w:p>
    <w:p w:rsidR="00113121" w:rsidRPr="00B1263C" w:rsidRDefault="00A625B0" w:rsidP="002E4DA3">
      <w:pPr>
        <w:tabs>
          <w:tab w:val="left" w:pos="709"/>
        </w:tabs>
        <w:autoSpaceDE w:val="0"/>
        <w:autoSpaceDN w:val="0"/>
        <w:adjustRightInd w:val="0"/>
        <w:ind w:firstLine="709"/>
        <w:jc w:val="both"/>
        <w:rPr>
          <w:sz w:val="28"/>
          <w:szCs w:val="28"/>
          <w:lang w:val="kk-KZ"/>
        </w:rPr>
      </w:pPr>
      <w:r w:rsidRPr="00B1263C">
        <w:rPr>
          <w:sz w:val="28"/>
          <w:szCs w:val="28"/>
          <w:lang w:val="kk-KZ"/>
        </w:rPr>
        <w:t xml:space="preserve">Мұндағы: </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Ббаз – базалық кезеңдер үшін медициналық қызметкерлердің ақшалай сыйақысы (жалақы + сыйақылар);</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МПр – есеп айырысу кезеңіндегі шекті пайда (қызметтерді сатудан түскен табыс пен тікелей еңбек шығындары арасындағы айырма);</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МПбаз – шекті пайда (қызметтерді сатудан түскен табыс пен тікелей еңбек шығындары арасындағы айырма);</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0,8 – еңбек өнімділігінің өсуіне байланысты жалақының өсуінің тежелу коэффициенттері;</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О – айлық жалақы;</w:t>
      </w:r>
    </w:p>
    <w:p w:rsidR="00772452" w:rsidRPr="00B1263C" w:rsidRDefault="00772452" w:rsidP="002E4DA3">
      <w:pPr>
        <w:tabs>
          <w:tab w:val="left" w:pos="709"/>
        </w:tabs>
        <w:autoSpaceDE w:val="0"/>
        <w:autoSpaceDN w:val="0"/>
        <w:adjustRightInd w:val="0"/>
        <w:ind w:firstLine="709"/>
        <w:jc w:val="both"/>
        <w:rPr>
          <w:sz w:val="28"/>
          <w:szCs w:val="28"/>
          <w:lang w:val="kk-KZ"/>
        </w:rPr>
      </w:pPr>
      <w:r w:rsidRPr="00B1263C">
        <w:rPr>
          <w:sz w:val="28"/>
          <w:szCs w:val="28"/>
          <w:lang w:val="kk-KZ"/>
        </w:rPr>
        <w:t>С – лауазымдық нұсқаулықтардың ережелерін сақтамағаны үшін (мысалы, пациенттердің шағымдары бойынша) сыйлық</w:t>
      </w:r>
      <w:r w:rsidR="00F66188" w:rsidRPr="00B1263C">
        <w:rPr>
          <w:sz w:val="28"/>
          <w:szCs w:val="28"/>
          <w:lang w:val="kk-KZ"/>
        </w:rPr>
        <w:t xml:space="preserve"> </w:t>
      </w:r>
      <w:r w:rsidRPr="00B1263C">
        <w:rPr>
          <w:sz w:val="28"/>
          <w:szCs w:val="28"/>
          <w:lang w:val="kk-KZ"/>
        </w:rPr>
        <w:t>ақыны төмендету сомасы, теңге.</w:t>
      </w:r>
    </w:p>
    <w:p w:rsidR="00113121" w:rsidRPr="00B1263C" w:rsidRDefault="00113121" w:rsidP="002E4DA3">
      <w:pPr>
        <w:tabs>
          <w:tab w:val="left" w:pos="709"/>
          <w:tab w:val="left" w:pos="993"/>
          <w:tab w:val="left" w:pos="1134"/>
        </w:tabs>
        <w:ind w:firstLine="709"/>
        <w:jc w:val="both"/>
        <w:rPr>
          <w:sz w:val="28"/>
          <w:szCs w:val="28"/>
          <w:lang w:val="kk-KZ"/>
        </w:rPr>
      </w:pPr>
    </w:p>
    <w:p w:rsidR="00772452" w:rsidRPr="00B1263C" w:rsidRDefault="00B63E51" w:rsidP="002E4DA3">
      <w:pPr>
        <w:tabs>
          <w:tab w:val="left" w:pos="709"/>
          <w:tab w:val="left" w:pos="993"/>
          <w:tab w:val="left" w:pos="1134"/>
        </w:tabs>
        <w:ind w:firstLine="709"/>
        <w:jc w:val="both"/>
        <w:rPr>
          <w:sz w:val="28"/>
          <w:szCs w:val="28"/>
          <w:lang w:val="kk-KZ"/>
        </w:rPr>
      </w:pPr>
      <w:r>
        <w:rPr>
          <w:sz w:val="28"/>
          <w:szCs w:val="28"/>
          <w:lang w:val="kk-KZ"/>
        </w:rPr>
        <w:t xml:space="preserve">Жұмысшылырдың </w:t>
      </w:r>
      <w:r w:rsidR="00772452" w:rsidRPr="00B1263C">
        <w:rPr>
          <w:sz w:val="28"/>
          <w:szCs w:val="28"/>
          <w:lang w:val="kk-KZ"/>
        </w:rPr>
        <w:t>табысты қызметінің нәтижесінде олардың көрсеткіштеріне сәйкес сыйақы мөлшері 5</w:t>
      </w:r>
      <w:r w:rsidR="00C97F6B" w:rsidRPr="00B1263C">
        <w:rPr>
          <w:sz w:val="28"/>
          <w:szCs w:val="28"/>
          <w:lang w:val="kk-KZ"/>
        </w:rPr>
        <w:t>%-дан 100%-ға дейін болады</w:t>
      </w:r>
      <w:r w:rsidR="00772452" w:rsidRPr="00B1263C">
        <w:rPr>
          <w:sz w:val="28"/>
          <w:szCs w:val="28"/>
          <w:lang w:val="kk-KZ"/>
        </w:rPr>
        <w:t xml:space="preserve">. Бұл қызметкерлерді кәсіби міндеттерін адал атқаруға ынталандыратын негізгі </w:t>
      </w:r>
      <w:r w:rsidR="00745286" w:rsidRPr="00B1263C">
        <w:rPr>
          <w:sz w:val="28"/>
          <w:szCs w:val="28"/>
          <w:lang w:val="kk-KZ"/>
        </w:rPr>
        <w:t>фактор</w:t>
      </w:r>
      <w:r w:rsidR="00772452" w:rsidRPr="00B1263C">
        <w:rPr>
          <w:sz w:val="28"/>
          <w:szCs w:val="28"/>
          <w:lang w:val="kk-KZ"/>
        </w:rPr>
        <w:t xml:space="preserve"> болып табылады.</w:t>
      </w:r>
    </w:p>
    <w:p w:rsidR="00900330" w:rsidRPr="00B1263C" w:rsidRDefault="00900330" w:rsidP="002E4DA3">
      <w:pPr>
        <w:ind w:firstLine="709"/>
        <w:jc w:val="both"/>
        <w:rPr>
          <w:sz w:val="28"/>
          <w:szCs w:val="28"/>
          <w:lang w:val="kk-KZ"/>
        </w:rPr>
      </w:pPr>
    </w:p>
    <w:p w:rsidR="00DA5C1B" w:rsidRPr="00B1263C" w:rsidRDefault="00DA5C1B" w:rsidP="002E4DA3">
      <w:pPr>
        <w:pStyle w:val="a5"/>
        <w:tabs>
          <w:tab w:val="left" w:pos="851"/>
          <w:tab w:val="left" w:pos="993"/>
          <w:tab w:val="left" w:pos="1134"/>
        </w:tabs>
        <w:ind w:left="0" w:firstLine="709"/>
        <w:jc w:val="both"/>
        <w:rPr>
          <w:b/>
          <w:sz w:val="28"/>
          <w:szCs w:val="28"/>
          <w:lang w:val="kk-KZ"/>
        </w:rPr>
      </w:pPr>
    </w:p>
    <w:p w:rsidR="00DA5C1B" w:rsidRPr="00B1263C" w:rsidRDefault="00DA5C1B" w:rsidP="002E4DA3">
      <w:pPr>
        <w:pStyle w:val="a5"/>
        <w:tabs>
          <w:tab w:val="left" w:pos="851"/>
          <w:tab w:val="left" w:pos="993"/>
          <w:tab w:val="left" w:pos="1134"/>
        </w:tabs>
        <w:ind w:left="0" w:firstLine="709"/>
        <w:jc w:val="both"/>
        <w:rPr>
          <w:b/>
          <w:sz w:val="28"/>
          <w:szCs w:val="28"/>
          <w:lang w:val="kk-KZ"/>
        </w:rPr>
      </w:pPr>
    </w:p>
    <w:p w:rsidR="00772452" w:rsidRPr="00050D61" w:rsidRDefault="00772452" w:rsidP="00B63E51">
      <w:pPr>
        <w:ind w:firstLine="709"/>
        <w:jc w:val="both"/>
        <w:rPr>
          <w:sz w:val="28"/>
          <w:szCs w:val="28"/>
          <w:lang w:val="kk-KZ"/>
        </w:rPr>
      </w:pPr>
      <w:r w:rsidRPr="00050D61">
        <w:rPr>
          <w:sz w:val="28"/>
          <w:szCs w:val="28"/>
          <w:lang w:val="kk-KZ"/>
        </w:rPr>
        <w:t>Ұйымдар қызметінің тиімділігін бағалаудың қолданыстағы экономикалық-математикалық үлгілері бойынша заманауи ғылыми дереккөздерді зерделеу кезінде көптеген критерийлерді бөліп көрсетуге болады. Біз келесідей әдістерді қамтитын ғылыми құралдардың түріне қарай экономикалық-математикалық критерийлерді жүйелейміз:</w:t>
      </w:r>
    </w:p>
    <w:p w:rsidR="00DA5C1B" w:rsidRPr="00B63E51" w:rsidRDefault="00B63E51" w:rsidP="00B63E51">
      <w:pPr>
        <w:ind w:firstLine="709"/>
        <w:jc w:val="both"/>
        <w:rPr>
          <w:sz w:val="28"/>
          <w:szCs w:val="28"/>
        </w:rPr>
      </w:pPr>
      <w:r>
        <w:rPr>
          <w:sz w:val="28"/>
          <w:szCs w:val="28"/>
          <w:lang w:val="kk-KZ"/>
        </w:rPr>
        <w:t xml:space="preserve">- </w:t>
      </w:r>
      <w:r w:rsidR="00DA5C1B" w:rsidRPr="00B63E51">
        <w:rPr>
          <w:sz w:val="28"/>
          <w:szCs w:val="28"/>
        </w:rPr>
        <w:t xml:space="preserve">математикалық </w:t>
      </w:r>
      <w:r w:rsidRPr="00B63E51">
        <w:rPr>
          <w:sz w:val="28"/>
          <w:szCs w:val="28"/>
        </w:rPr>
        <w:t>статистика: корреляциялық</w:t>
      </w:r>
      <w:r w:rsidR="00DA5C1B" w:rsidRPr="00B63E51">
        <w:rPr>
          <w:sz w:val="28"/>
          <w:szCs w:val="28"/>
        </w:rPr>
        <w:t xml:space="preserve"> талдау, регрессиялық талдау;</w:t>
      </w:r>
    </w:p>
    <w:p w:rsidR="00DA5C1B" w:rsidRPr="00B63E51" w:rsidRDefault="00B63E51" w:rsidP="00B63E51">
      <w:pPr>
        <w:ind w:firstLine="709"/>
        <w:jc w:val="both"/>
        <w:rPr>
          <w:sz w:val="28"/>
          <w:szCs w:val="28"/>
        </w:rPr>
      </w:pPr>
      <w:r>
        <w:rPr>
          <w:sz w:val="28"/>
          <w:szCs w:val="28"/>
          <w:lang w:val="kk-KZ"/>
        </w:rPr>
        <w:t>-</w:t>
      </w:r>
      <w:r w:rsidR="00DA5C1B" w:rsidRPr="00B63E51">
        <w:rPr>
          <w:sz w:val="28"/>
          <w:szCs w:val="28"/>
        </w:rPr>
        <w:t>факторлық талдау, дисперсияны талдау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экономикадағы операциялық зерттеулер – желілік және бағдарламалық-мақсатты әдістер, салалық әдістер, шекаралық әдістер, кезек теориясы және ойын теориясы;</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экономикалық құбылыстарды эксперименттік зерттеу – экономикалық үдерістерді машиналық модельдеу әдістері, іскерлік ойындар және т.б</w:t>
      </w:r>
      <w:r w:rsidR="00D314F1" w:rsidRPr="00B63E51">
        <w:rPr>
          <w:sz w:val="28"/>
          <w:szCs w:val="28"/>
        </w:rPr>
        <w:t>.</w:t>
      </w:r>
    </w:p>
    <w:p w:rsidR="00A0600D" w:rsidRPr="00B63E51" w:rsidRDefault="00772452" w:rsidP="00B63E51">
      <w:pPr>
        <w:ind w:firstLine="709"/>
        <w:jc w:val="both"/>
        <w:rPr>
          <w:sz w:val="28"/>
          <w:szCs w:val="28"/>
        </w:rPr>
      </w:pPr>
      <w:r w:rsidRPr="00B63E51">
        <w:rPr>
          <w:sz w:val="28"/>
          <w:szCs w:val="28"/>
        </w:rPr>
        <w:t xml:space="preserve">Кәсіпорынның экономикалық жағдайын бағалау үшін математикалық статистика әдістерін, атап айтқанда көп мәнді статистикалық талдау әдістерін қолданудың маңызы зор. Бұл экономикалық үдерістердегі барлық өзгерістер мен олардың бақылаулары тек болжамды ғана емес, керісінше, көбінесе ықтималдық және кездейсоқ болуы мүмкін екендігіне байланысты. </w:t>
      </w:r>
    </w:p>
    <w:p w:rsidR="00772452" w:rsidRPr="00B63E51" w:rsidRDefault="00772452" w:rsidP="00B63E51">
      <w:pPr>
        <w:ind w:firstLine="709"/>
        <w:jc w:val="both"/>
        <w:rPr>
          <w:sz w:val="28"/>
          <w:szCs w:val="28"/>
        </w:rPr>
      </w:pPr>
      <w:r w:rsidRPr="00B63E51">
        <w:rPr>
          <w:sz w:val="28"/>
          <w:szCs w:val="28"/>
        </w:rPr>
        <w:t>Сонымен қатар, экономикалық бақылаулардың кездейсоқ сипаты экономикалық мәліметтерді алудың кез келген кезеңінде немесе шешім қабылдау үдерісінде пайда бол</w:t>
      </w:r>
      <w:r w:rsidR="00C97F6B" w:rsidRPr="00B63E51">
        <w:rPr>
          <w:sz w:val="28"/>
          <w:szCs w:val="28"/>
        </w:rPr>
        <w:t xml:space="preserve">ады. </w:t>
      </w:r>
      <w:r w:rsidRPr="00B63E51">
        <w:rPr>
          <w:sz w:val="28"/>
          <w:szCs w:val="28"/>
        </w:rPr>
        <w:t xml:space="preserve">Кәсіпорынның қаржылық-шаруашылық қызметінің нәтижелерін зерттеу үшін корреляциялық және регрессиялық талдау әдістері, көп өлшемді және </w:t>
      </w:r>
      <w:r w:rsidR="00745286" w:rsidRPr="00B63E51">
        <w:rPr>
          <w:sz w:val="28"/>
          <w:szCs w:val="28"/>
        </w:rPr>
        <w:t>фактор</w:t>
      </w:r>
      <w:r w:rsidR="002D6E3D" w:rsidRPr="00B63E51">
        <w:rPr>
          <w:sz w:val="28"/>
          <w:szCs w:val="28"/>
        </w:rPr>
        <w:t>лық талдаулар қолданылады</w:t>
      </w:r>
      <w:r w:rsidRPr="00B63E51">
        <w:rPr>
          <w:sz w:val="28"/>
          <w:szCs w:val="28"/>
        </w:rPr>
        <w:t>.</w:t>
      </w:r>
    </w:p>
    <w:p w:rsidR="00772452" w:rsidRPr="00B63E51" w:rsidRDefault="00745286" w:rsidP="00B63E51">
      <w:pPr>
        <w:ind w:firstLine="709"/>
        <w:jc w:val="both"/>
        <w:rPr>
          <w:sz w:val="28"/>
          <w:szCs w:val="28"/>
        </w:rPr>
      </w:pPr>
      <w:r w:rsidRPr="00B63E51">
        <w:rPr>
          <w:sz w:val="28"/>
          <w:szCs w:val="28"/>
        </w:rPr>
        <w:t>Фактор</w:t>
      </w:r>
      <w:r w:rsidR="00772452" w:rsidRPr="00B63E51">
        <w:rPr>
          <w:sz w:val="28"/>
          <w:szCs w:val="28"/>
        </w:rPr>
        <w:t xml:space="preserve">лық талдаудың негізгі мақсаты жүйенің мінез-құлқына және оның тұрақты күйіне әсер ететін барлық оң және тұрақсыздандыратын </w:t>
      </w:r>
      <w:r w:rsidRPr="00B63E51">
        <w:rPr>
          <w:sz w:val="28"/>
          <w:szCs w:val="28"/>
        </w:rPr>
        <w:t>факторлар</w:t>
      </w:r>
      <w:r w:rsidR="00772452" w:rsidRPr="00B63E51">
        <w:rPr>
          <w:sz w:val="28"/>
          <w:szCs w:val="28"/>
        </w:rPr>
        <w:t xml:space="preserve">ды анықтау болып табылады. Сондай-ақ, бұл модель </w:t>
      </w:r>
      <w:r w:rsidRPr="00B63E51">
        <w:rPr>
          <w:sz w:val="28"/>
          <w:szCs w:val="28"/>
        </w:rPr>
        <w:t>факторлар</w:t>
      </w:r>
      <w:r w:rsidR="00772452" w:rsidRPr="00B63E51">
        <w:rPr>
          <w:sz w:val="28"/>
          <w:szCs w:val="28"/>
        </w:rPr>
        <w:t xml:space="preserve"> мен компания жағдайының соңғы нәтижелері арасындағы себепті байланыстарды табуға </w:t>
      </w:r>
      <w:r w:rsidR="00BA2959" w:rsidRPr="00B63E51">
        <w:rPr>
          <w:sz w:val="28"/>
          <w:szCs w:val="28"/>
        </w:rPr>
        <w:t>болады.</w:t>
      </w:r>
    </w:p>
    <w:p w:rsidR="00772452" w:rsidRPr="00B63E51" w:rsidRDefault="00772452" w:rsidP="00B63E51">
      <w:pPr>
        <w:ind w:firstLine="709"/>
        <w:jc w:val="both"/>
        <w:rPr>
          <w:sz w:val="28"/>
          <w:szCs w:val="28"/>
        </w:rPr>
      </w:pPr>
      <w:r w:rsidRPr="00B63E51">
        <w:rPr>
          <w:sz w:val="28"/>
          <w:szCs w:val="28"/>
        </w:rPr>
        <w:t xml:space="preserve">Міндет - төрт бағыттағы </w:t>
      </w:r>
      <w:r w:rsidR="00745286" w:rsidRPr="00B63E51">
        <w:rPr>
          <w:sz w:val="28"/>
          <w:szCs w:val="28"/>
        </w:rPr>
        <w:t>факторлар</w:t>
      </w:r>
      <w:r w:rsidRPr="00B63E51">
        <w:rPr>
          <w:sz w:val="28"/>
          <w:szCs w:val="28"/>
        </w:rPr>
        <w:t xml:space="preserve">дың әртүрлі тобының компанияны басқарудың жалпы тиімділігіне әсер ету дәрежесін анықтау. Бұл медициналық ұйымның тұрақтылығы мен өсуін арттыру мақсатында </w:t>
      </w:r>
      <w:r w:rsidR="00745286" w:rsidRPr="00B63E51">
        <w:rPr>
          <w:sz w:val="28"/>
          <w:szCs w:val="28"/>
        </w:rPr>
        <w:t>факторлар</w:t>
      </w:r>
      <w:r w:rsidRPr="00B63E51">
        <w:rPr>
          <w:sz w:val="28"/>
          <w:szCs w:val="28"/>
        </w:rPr>
        <w:t xml:space="preserve">ды басқаруға </w:t>
      </w:r>
      <w:r w:rsidR="00BA2959" w:rsidRPr="00B63E51">
        <w:rPr>
          <w:sz w:val="28"/>
          <w:szCs w:val="28"/>
        </w:rPr>
        <w:t>болады.</w:t>
      </w:r>
    </w:p>
    <w:p w:rsidR="00772452" w:rsidRPr="00B63E51" w:rsidRDefault="0026291E" w:rsidP="00B63E51">
      <w:pPr>
        <w:ind w:firstLine="709"/>
        <w:jc w:val="both"/>
        <w:rPr>
          <w:sz w:val="28"/>
          <w:szCs w:val="28"/>
        </w:rPr>
      </w:pPr>
      <w:r w:rsidRPr="00B63E51">
        <w:rPr>
          <w:sz w:val="28"/>
          <w:szCs w:val="28"/>
        </w:rPr>
        <w:t>Теңгерімді көрсеткіштер жүйесі</w:t>
      </w:r>
      <w:r w:rsidR="00772452" w:rsidRPr="00B63E51">
        <w:rPr>
          <w:sz w:val="28"/>
          <w:szCs w:val="28"/>
        </w:rPr>
        <w:t xml:space="preserve"> негізінде медициналық ұйымды басқару тиімділігін бағалау әдістемесі.</w:t>
      </w:r>
      <w:r w:rsidR="00772452" w:rsidRPr="00B63E51">
        <w:rPr>
          <w:sz w:val="28"/>
          <w:szCs w:val="28"/>
        </w:rPr>
        <w:tab/>
      </w:r>
    </w:p>
    <w:p w:rsidR="00772452" w:rsidRPr="00B63E51" w:rsidRDefault="00772452" w:rsidP="00B63E51">
      <w:pPr>
        <w:ind w:firstLine="709"/>
        <w:jc w:val="both"/>
        <w:rPr>
          <w:sz w:val="28"/>
          <w:szCs w:val="28"/>
        </w:rPr>
      </w:pPr>
      <w:r w:rsidRPr="00B63E51">
        <w:rPr>
          <w:sz w:val="28"/>
          <w:szCs w:val="28"/>
        </w:rPr>
        <w:t>Автор бұндай техниканың келесідей алгоритмін ұсынады.</w:t>
      </w:r>
    </w:p>
    <w:p w:rsidR="00772452" w:rsidRPr="00B63E51" w:rsidRDefault="00772452" w:rsidP="00B63E51">
      <w:pPr>
        <w:ind w:firstLine="709"/>
        <w:jc w:val="both"/>
        <w:rPr>
          <w:sz w:val="28"/>
          <w:szCs w:val="28"/>
        </w:rPr>
      </w:pPr>
      <w:r w:rsidRPr="00B63E51">
        <w:rPr>
          <w:sz w:val="28"/>
          <w:szCs w:val="28"/>
        </w:rPr>
        <w:t>1) Ақша бірліктерімен өлшенетін көрсеткіштермен жұмыс істеу кезінде номиналды деректері б</w:t>
      </w:r>
      <w:r w:rsidR="003220CA" w:rsidRPr="00B63E51">
        <w:rPr>
          <w:sz w:val="28"/>
          <w:szCs w:val="28"/>
        </w:rPr>
        <w:t>ар динамикалық уақыт қатарлары т</w:t>
      </w:r>
      <w:r w:rsidRPr="00B63E51">
        <w:rPr>
          <w:sz w:val="28"/>
          <w:szCs w:val="28"/>
        </w:rPr>
        <w:t xml:space="preserve">ұтыну бағасының индексі мен конверсиялық </w:t>
      </w:r>
      <w:r w:rsidR="00745286" w:rsidRPr="00B63E51">
        <w:rPr>
          <w:sz w:val="28"/>
          <w:szCs w:val="28"/>
        </w:rPr>
        <w:t>факторлар</w:t>
      </w:r>
      <w:r w:rsidRPr="00B63E51">
        <w:rPr>
          <w:sz w:val="28"/>
          <w:szCs w:val="28"/>
        </w:rPr>
        <w:t>ды пайдалана отырып, таңдалған базалық кезеңге қатысты нақты көрсеткішке жеткізілуі керек.</w:t>
      </w:r>
      <w:r w:rsidR="003220CA" w:rsidRPr="00B63E51">
        <w:rPr>
          <w:sz w:val="28"/>
          <w:szCs w:val="28"/>
        </w:rPr>
        <w:t xml:space="preserve"> </w:t>
      </w:r>
      <w:r w:rsidRPr="00B63E51">
        <w:rPr>
          <w:sz w:val="28"/>
          <w:szCs w:val="28"/>
        </w:rPr>
        <w:t xml:space="preserve">Кәсіпорын қызметін талдаудың дұрыс нәтижелерін ақшаның уақытша құны концепциясы негізінде ғана алуға болады. Уақыттың әртүрлі кезеңдерінде ақшаның құны әртүрлі болады. Сонымен қатар оған әртүрлі сыртқы экономикалық </w:t>
      </w:r>
      <w:r w:rsidR="00745286" w:rsidRPr="00B63E51">
        <w:rPr>
          <w:sz w:val="28"/>
          <w:szCs w:val="28"/>
        </w:rPr>
        <w:t>факторлар</w:t>
      </w:r>
      <w:r w:rsidRPr="00B63E51">
        <w:rPr>
          <w:sz w:val="28"/>
          <w:szCs w:val="28"/>
        </w:rPr>
        <w:t xml:space="preserve"> әсер </w:t>
      </w:r>
      <w:r w:rsidRPr="00B63E51">
        <w:rPr>
          <w:sz w:val="28"/>
          <w:szCs w:val="28"/>
        </w:rPr>
        <w:lastRenderedPageBreak/>
        <w:t>етеді, олар инфляция, девальвация және т.б. Сондықтан әртүрлі жылдарға сәйкес келетін статистикалық мәліметтерді эквивалент деп санауға болмайды.</w:t>
      </w:r>
      <w:r w:rsidR="00351814" w:rsidRPr="00B63E51">
        <w:rPr>
          <w:sz w:val="28"/>
          <w:szCs w:val="28"/>
        </w:rPr>
        <w:t xml:space="preserve"> </w:t>
      </w:r>
    </w:p>
    <w:p w:rsidR="00772452" w:rsidRPr="00B63E51" w:rsidRDefault="00772452" w:rsidP="00B63E51">
      <w:pPr>
        <w:ind w:firstLine="709"/>
        <w:jc w:val="both"/>
        <w:rPr>
          <w:sz w:val="28"/>
          <w:szCs w:val="28"/>
        </w:rPr>
      </w:pPr>
      <w:r w:rsidRPr="00B63E51">
        <w:rPr>
          <w:sz w:val="28"/>
          <w:szCs w:val="28"/>
        </w:rPr>
        <w:t xml:space="preserve">Уақыттың әртүрлі нүктелеріне қатысты ақшаның эквивалентсіздігі принципіне байланысты көп уақыттық ақша құндылықтарын салыстыру заңсыз болып табылады. Бұл дегеніңіз уақыт бойынша ақша құнының өзгеру принципі. Уақыт бойынша </w:t>
      </w:r>
      <w:r w:rsidR="00745286" w:rsidRPr="00B63E51">
        <w:rPr>
          <w:sz w:val="28"/>
          <w:szCs w:val="28"/>
        </w:rPr>
        <w:t>фактор</w:t>
      </w:r>
      <w:r w:rsidRPr="00B63E51">
        <w:rPr>
          <w:sz w:val="28"/>
          <w:szCs w:val="28"/>
        </w:rPr>
        <w:t xml:space="preserve">дың әсері инфляция кезінде бірнеше есе артады. Экономикалық көрсеткіштерді салыстыруға олардың мәндері тұтыну бағаларының индексі негізінде салыстырмалы бағаларға </w:t>
      </w:r>
      <w:r w:rsidR="00B755CD" w:rsidRPr="00B63E51">
        <w:rPr>
          <w:sz w:val="28"/>
          <w:szCs w:val="28"/>
        </w:rPr>
        <w:t>«</w:t>
      </w:r>
      <w:r w:rsidRPr="00B63E51">
        <w:rPr>
          <w:sz w:val="28"/>
          <w:szCs w:val="28"/>
        </w:rPr>
        <w:t>төмендетілген</w:t>
      </w:r>
      <w:r w:rsidR="00B755CD" w:rsidRPr="00B63E51">
        <w:rPr>
          <w:sz w:val="28"/>
          <w:szCs w:val="28"/>
        </w:rPr>
        <w:t>»</w:t>
      </w:r>
      <w:r w:rsidRPr="00B63E51">
        <w:rPr>
          <w:sz w:val="28"/>
          <w:szCs w:val="28"/>
        </w:rPr>
        <w:t xml:space="preserve"> жағдайда ғана рұқсат етіледі.</w:t>
      </w:r>
      <w:r w:rsidRPr="00B63E51">
        <w:rPr>
          <w:sz w:val="28"/>
          <w:szCs w:val="28"/>
        </w:rPr>
        <w:tab/>
        <w:t xml:space="preserve">Нақты ағымдағы экономикалық көрсеткіштерді өлшеу үшін номиналды көрсеткіштерді оларға баға деңгейінің өзгеруінің әсерінен </w:t>
      </w:r>
      <w:r w:rsidR="00B755CD" w:rsidRPr="00B63E51">
        <w:rPr>
          <w:sz w:val="28"/>
          <w:szCs w:val="28"/>
        </w:rPr>
        <w:t>«</w:t>
      </w:r>
      <w:r w:rsidRPr="00B63E51">
        <w:rPr>
          <w:sz w:val="28"/>
          <w:szCs w:val="28"/>
        </w:rPr>
        <w:t>тазарту</w:t>
      </w:r>
      <w:r w:rsidR="00B755CD" w:rsidRPr="00B63E51">
        <w:rPr>
          <w:sz w:val="28"/>
          <w:szCs w:val="28"/>
        </w:rPr>
        <w:t>»</w:t>
      </w:r>
      <w:r w:rsidRPr="00B63E51">
        <w:rPr>
          <w:sz w:val="28"/>
          <w:szCs w:val="28"/>
        </w:rPr>
        <w:t xml:space="preserve"> және оларды базалық жылдың бағасына келтіру қажет.</w:t>
      </w:r>
    </w:p>
    <w:p w:rsidR="00772452" w:rsidRPr="00B63E51" w:rsidRDefault="00772452" w:rsidP="00B63E51">
      <w:pPr>
        <w:ind w:firstLine="709"/>
        <w:jc w:val="both"/>
        <w:rPr>
          <w:sz w:val="28"/>
          <w:szCs w:val="28"/>
        </w:rPr>
      </w:pPr>
      <w:r w:rsidRPr="00B63E51">
        <w:rPr>
          <w:sz w:val="28"/>
          <w:szCs w:val="28"/>
        </w:rPr>
        <w:t>Кезеңдегі ақшалай құндылықтардың базалық кезең бағасына дейін төмендеу коэффициенттері келесідей формула бойынш</w:t>
      </w:r>
      <w:r w:rsidR="005373FD" w:rsidRPr="00B63E51">
        <w:rPr>
          <w:sz w:val="28"/>
          <w:szCs w:val="28"/>
        </w:rPr>
        <w:t>а анықталады</w:t>
      </w:r>
      <w:r w:rsidRPr="00B63E51">
        <w:rPr>
          <w:sz w:val="28"/>
          <w:szCs w:val="28"/>
        </w:rPr>
        <w:t xml:space="preserve"> (</w:t>
      </w:r>
      <w:r w:rsidR="009C5296" w:rsidRPr="00B63E51">
        <w:rPr>
          <w:sz w:val="28"/>
          <w:szCs w:val="28"/>
        </w:rPr>
        <w:t>50</w:t>
      </w:r>
      <w:r w:rsidRPr="00B63E51">
        <w:rPr>
          <w:sz w:val="28"/>
          <w:szCs w:val="28"/>
        </w:rPr>
        <w:t>):</w:t>
      </w:r>
    </w:p>
    <w:p w:rsidR="00876C16" w:rsidRPr="00B1263C" w:rsidRDefault="00876C16" w:rsidP="002E4DA3">
      <w:pPr>
        <w:tabs>
          <w:tab w:val="left" w:pos="709"/>
        </w:tabs>
        <w:ind w:firstLine="709"/>
        <w:jc w:val="both"/>
        <w:rPr>
          <w:sz w:val="28"/>
          <w:szCs w:val="28"/>
          <w:lang w:val="kk-KZ"/>
        </w:rPr>
      </w:pPr>
    </w:p>
    <w:p w:rsidR="00772452" w:rsidRPr="00B1263C" w:rsidRDefault="00772452" w:rsidP="00DA5C1B">
      <w:pPr>
        <w:tabs>
          <w:tab w:val="left" w:pos="709"/>
        </w:tabs>
        <w:ind w:firstLine="709"/>
        <w:jc w:val="center"/>
        <w:rPr>
          <w:sz w:val="28"/>
          <w:szCs w:val="28"/>
          <w:lang w:val="kk-KZ"/>
        </w:rPr>
      </w:pPr>
      <w:r w:rsidRPr="00B1263C">
        <w:rPr>
          <w:position w:val="-34"/>
          <w:sz w:val="28"/>
          <w:szCs w:val="28"/>
        </w:rPr>
        <w:object w:dxaOrig="2140" w:dyaOrig="820">
          <v:shape id="_x0000_i1106" type="#_x0000_t75" style="width:108pt;height:41.25pt" o:ole="">
            <v:imagedata r:id="rId58" o:title=""/>
          </v:shape>
          <o:OLEObject Type="Embed" ProgID="Equation.3" ShapeID="_x0000_i1106" DrawAspect="Content" ObjectID="_1746434854" r:id="rId220"/>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DA5C1B" w:rsidRPr="00B1263C">
        <w:rPr>
          <w:sz w:val="28"/>
          <w:szCs w:val="28"/>
          <w:lang w:val="kk-KZ"/>
        </w:rPr>
        <w:t xml:space="preserve">       </w:t>
      </w:r>
      <w:r w:rsidRPr="00B1263C">
        <w:rPr>
          <w:sz w:val="28"/>
          <w:szCs w:val="28"/>
          <w:lang w:val="kk-KZ"/>
        </w:rPr>
        <w:t>(</w:t>
      </w:r>
      <w:r w:rsidR="009C5296" w:rsidRPr="00B1263C">
        <w:rPr>
          <w:sz w:val="28"/>
          <w:szCs w:val="28"/>
          <w:lang w:val="kk-KZ"/>
        </w:rPr>
        <w:t>50</w:t>
      </w:r>
      <w:r w:rsidRPr="00B1263C">
        <w:rPr>
          <w:sz w:val="28"/>
          <w:szCs w:val="28"/>
          <w:lang w:val="kk-KZ"/>
        </w:rPr>
        <w:t>)</w:t>
      </w:r>
    </w:p>
    <w:p w:rsidR="00FF010F" w:rsidRPr="00B1263C" w:rsidRDefault="00FF010F" w:rsidP="002E4DA3">
      <w:pPr>
        <w:tabs>
          <w:tab w:val="left" w:pos="709"/>
        </w:tabs>
        <w:ind w:firstLine="709"/>
        <w:jc w:val="both"/>
        <w:rPr>
          <w:sz w:val="28"/>
          <w:szCs w:val="28"/>
          <w:lang w:val="kk-KZ"/>
        </w:rPr>
      </w:pPr>
    </w:p>
    <w:p w:rsidR="00113121" w:rsidRPr="00B1263C" w:rsidRDefault="00A625B0" w:rsidP="002E4DA3">
      <w:pPr>
        <w:tabs>
          <w:tab w:val="left" w:pos="709"/>
        </w:tabs>
        <w:ind w:firstLine="709"/>
        <w:jc w:val="both"/>
        <w:rPr>
          <w:sz w:val="28"/>
          <w:szCs w:val="28"/>
          <w:lang w:val="kk-KZ"/>
        </w:rPr>
      </w:pPr>
      <w:r w:rsidRPr="00B1263C">
        <w:rPr>
          <w:sz w:val="28"/>
          <w:szCs w:val="28"/>
          <w:lang w:val="kk-KZ"/>
        </w:rPr>
        <w:t xml:space="preserve">Мұндағы: </w:t>
      </w:r>
    </w:p>
    <w:p w:rsidR="00772452" w:rsidRPr="00B1263C" w:rsidRDefault="00772452" w:rsidP="002E4DA3">
      <w:pPr>
        <w:tabs>
          <w:tab w:val="left" w:pos="709"/>
        </w:tabs>
        <w:ind w:firstLine="709"/>
        <w:jc w:val="both"/>
        <w:rPr>
          <w:sz w:val="28"/>
          <w:szCs w:val="28"/>
          <w:lang w:val="kk-KZ"/>
        </w:rPr>
      </w:pPr>
      <w:r w:rsidRPr="00B1263C">
        <w:rPr>
          <w:position w:val="-22"/>
          <w:sz w:val="28"/>
          <w:szCs w:val="28"/>
        </w:rPr>
        <w:object w:dxaOrig="1240" w:dyaOrig="480">
          <v:shape id="_x0000_i1107" type="#_x0000_t75" style="width:61.5pt;height:24pt" o:ole="">
            <v:imagedata r:id="rId60" o:title=""/>
          </v:shape>
          <o:OLEObject Type="Embed" ProgID="Equation.3" ShapeID="_x0000_i1107" DrawAspect="Content" ObjectID="_1746434855" r:id="rId221"/>
        </w:object>
      </w:r>
      <w:r w:rsidRPr="00B1263C">
        <w:rPr>
          <w:sz w:val="28"/>
          <w:szCs w:val="28"/>
          <w:lang w:val="kk-KZ"/>
        </w:rPr>
        <w:t>- барлық кезеңдегі баға индексі t,  t=1,2,…,n.</w:t>
      </w:r>
    </w:p>
    <w:p w:rsidR="00FF010F" w:rsidRPr="00B1263C" w:rsidRDefault="00FF010F" w:rsidP="002E4DA3">
      <w:pPr>
        <w:tabs>
          <w:tab w:val="left" w:pos="709"/>
        </w:tabs>
        <w:ind w:firstLine="709"/>
        <w:jc w:val="both"/>
        <w:rPr>
          <w:sz w:val="28"/>
          <w:szCs w:val="28"/>
          <w:lang w:val="kk-KZ"/>
        </w:rPr>
      </w:pPr>
    </w:p>
    <w:p w:rsidR="00772452" w:rsidRPr="00B1263C" w:rsidRDefault="00772452" w:rsidP="002E4062">
      <w:pPr>
        <w:pStyle w:val="a5"/>
        <w:widowControl/>
        <w:numPr>
          <w:ilvl w:val="0"/>
          <w:numId w:val="19"/>
        </w:numPr>
        <w:tabs>
          <w:tab w:val="left" w:pos="142"/>
          <w:tab w:val="left" w:pos="709"/>
          <w:tab w:val="left" w:pos="993"/>
        </w:tabs>
        <w:autoSpaceDE/>
        <w:autoSpaceDN/>
        <w:ind w:left="0" w:firstLine="709"/>
        <w:contextualSpacing/>
        <w:jc w:val="both"/>
        <w:rPr>
          <w:sz w:val="28"/>
          <w:szCs w:val="28"/>
          <w:lang w:val="kk-KZ"/>
        </w:rPr>
      </w:pPr>
      <w:r w:rsidRPr="00B1263C">
        <w:rPr>
          <w:sz w:val="28"/>
          <w:szCs w:val="28"/>
          <w:lang w:val="kk-KZ"/>
        </w:rPr>
        <w:t>Шетел валютасымен өлшенетін көрсеткіштермен жұмыс істеу кезінде Қазақстан Республикасы Ұлттық Банкінің шетел валюталарының теңгеге қатысты ресми бағамдарын ескеру керек</w:t>
      </w:r>
      <w:r w:rsidR="002A1B43" w:rsidRPr="00B1263C">
        <w:rPr>
          <w:sz w:val="28"/>
          <w:szCs w:val="28"/>
          <w:lang w:val="kk-KZ"/>
        </w:rPr>
        <w:t xml:space="preserve"> [</w:t>
      </w:r>
      <w:r w:rsidR="0094044F" w:rsidRPr="00B1263C">
        <w:rPr>
          <w:sz w:val="28"/>
          <w:szCs w:val="28"/>
          <w:lang w:val="kk-KZ"/>
        </w:rPr>
        <w:t>1</w:t>
      </w:r>
      <w:r w:rsidR="00483FF9" w:rsidRPr="00B1263C">
        <w:rPr>
          <w:sz w:val="28"/>
          <w:szCs w:val="28"/>
          <w:lang w:val="kk-KZ"/>
        </w:rPr>
        <w:t>41</w:t>
      </w:r>
      <w:r w:rsidRPr="00B1263C">
        <w:rPr>
          <w:sz w:val="28"/>
          <w:szCs w:val="28"/>
          <w:lang w:val="kk-KZ"/>
        </w:rPr>
        <w:t xml:space="preserve">]. </w:t>
      </w:r>
    </w:p>
    <w:p w:rsidR="00772452" w:rsidRPr="00B1263C" w:rsidRDefault="00772452" w:rsidP="002E4062">
      <w:pPr>
        <w:pStyle w:val="a5"/>
        <w:widowControl/>
        <w:numPr>
          <w:ilvl w:val="0"/>
          <w:numId w:val="19"/>
        </w:numPr>
        <w:tabs>
          <w:tab w:val="left" w:pos="142"/>
          <w:tab w:val="left" w:pos="709"/>
          <w:tab w:val="left" w:pos="993"/>
        </w:tabs>
        <w:autoSpaceDE/>
        <w:autoSpaceDN/>
        <w:ind w:left="0" w:firstLine="709"/>
        <w:contextualSpacing/>
        <w:jc w:val="both"/>
        <w:rPr>
          <w:sz w:val="28"/>
          <w:szCs w:val="28"/>
          <w:lang w:val="kk-KZ"/>
        </w:rPr>
      </w:pPr>
      <w:r w:rsidRPr="00B1263C">
        <w:rPr>
          <w:sz w:val="28"/>
          <w:szCs w:val="28"/>
          <w:lang w:val="kk-KZ"/>
        </w:rPr>
        <w:t>Кадрлық саясаттың ұзақ мерзімді әлеуметтік-экономикалық әсерін көрсететін негізгі критерийлер мен көрсеткіштерді анықтау.</w:t>
      </w:r>
    </w:p>
    <w:p w:rsidR="00772452" w:rsidRPr="00B1263C" w:rsidRDefault="003220CA" w:rsidP="002E4DA3">
      <w:pPr>
        <w:widowControl w:val="0"/>
        <w:pBdr>
          <w:bottom w:val="single" w:sz="4" w:space="1" w:color="FFFFFF"/>
        </w:pBdr>
        <w:shd w:val="clear" w:color="auto" w:fill="FFFFFF"/>
        <w:tabs>
          <w:tab w:val="left" w:pos="709"/>
          <w:tab w:val="left" w:pos="993"/>
        </w:tabs>
        <w:ind w:firstLine="709"/>
        <w:jc w:val="both"/>
        <w:rPr>
          <w:sz w:val="28"/>
          <w:szCs w:val="28"/>
          <w:lang w:val="kk-KZ" w:eastAsia="en-US"/>
        </w:rPr>
      </w:pPr>
      <w:r w:rsidRPr="00B1263C">
        <w:rPr>
          <w:sz w:val="28"/>
          <w:szCs w:val="28"/>
          <w:lang w:val="kk-KZ" w:eastAsia="en-US"/>
        </w:rPr>
        <w:t>2</w:t>
      </w:r>
      <w:r w:rsidR="00772452" w:rsidRPr="00B1263C">
        <w:rPr>
          <w:sz w:val="28"/>
          <w:szCs w:val="28"/>
          <w:lang w:val="kk-KZ" w:eastAsia="en-US"/>
        </w:rPr>
        <w:t>) Динамикалық экономикалық көрсеткіштерді нормалау.</w:t>
      </w:r>
    </w:p>
    <w:p w:rsidR="00876C16" w:rsidRPr="00B1263C" w:rsidRDefault="00772452" w:rsidP="002E4DA3">
      <w:pPr>
        <w:widowControl w:val="0"/>
        <w:pBdr>
          <w:bottom w:val="single" w:sz="4" w:space="1" w:color="FFFFFF"/>
        </w:pBdr>
        <w:shd w:val="clear" w:color="auto" w:fill="FFFFFF"/>
        <w:tabs>
          <w:tab w:val="left" w:pos="709"/>
          <w:tab w:val="left" w:pos="993"/>
        </w:tabs>
        <w:ind w:firstLine="709"/>
        <w:jc w:val="both"/>
        <w:rPr>
          <w:sz w:val="28"/>
          <w:szCs w:val="28"/>
          <w:lang w:val="kk-KZ"/>
        </w:rPr>
      </w:pPr>
      <w:r w:rsidRPr="00B1263C">
        <w:rPr>
          <w:sz w:val="28"/>
          <w:szCs w:val="28"/>
          <w:lang w:val="kk-KZ"/>
        </w:rPr>
        <w:t xml:space="preserve">Әртүрлі өлшем бірліктері бар экономикалық уақыттық қатарлармен жұмыс істегенде, талдау алдында қатарлардың барлық деңгейлерінің бірдей пропорцияда өзгеруіне әкелетін операцияны орындау керек. </w:t>
      </w:r>
    </w:p>
    <w:p w:rsidR="00772452" w:rsidRPr="00B1263C" w:rsidRDefault="00772452" w:rsidP="002E4DA3">
      <w:pPr>
        <w:widowControl w:val="0"/>
        <w:pBdr>
          <w:bottom w:val="single" w:sz="4" w:space="1" w:color="FFFFFF"/>
        </w:pBdr>
        <w:shd w:val="clear" w:color="auto" w:fill="FFFFFF"/>
        <w:tabs>
          <w:tab w:val="left" w:pos="709"/>
          <w:tab w:val="left" w:pos="993"/>
        </w:tabs>
        <w:ind w:firstLine="709"/>
        <w:jc w:val="both"/>
        <w:rPr>
          <w:sz w:val="28"/>
          <w:szCs w:val="28"/>
          <w:lang w:val="kk-KZ"/>
        </w:rPr>
      </w:pPr>
      <w:r w:rsidRPr="00B1263C">
        <w:rPr>
          <w:sz w:val="28"/>
          <w:szCs w:val="28"/>
          <w:lang w:val="kk-KZ"/>
        </w:rPr>
        <w:t>Бірлік [0,1] интервалында бірлік шкаласына мұндай азайту бастапқы деректерді өлшемсіз бірліктерге түрлендіруді қамтамасыз етеді.</w:t>
      </w:r>
    </w:p>
    <w:p w:rsidR="00772452" w:rsidRPr="00B1263C" w:rsidRDefault="00772452" w:rsidP="002E4DA3">
      <w:pPr>
        <w:pBdr>
          <w:bottom w:val="single" w:sz="4" w:space="1" w:color="FFFFFF"/>
        </w:pBdr>
        <w:shd w:val="clear" w:color="auto" w:fill="FFFFFF"/>
        <w:tabs>
          <w:tab w:val="left" w:pos="709"/>
          <w:tab w:val="left" w:pos="993"/>
          <w:tab w:val="left" w:pos="1134"/>
        </w:tabs>
        <w:ind w:firstLine="709"/>
        <w:jc w:val="both"/>
        <w:rPr>
          <w:sz w:val="28"/>
          <w:szCs w:val="28"/>
          <w:lang w:val="kk-KZ"/>
        </w:rPr>
      </w:pPr>
      <w:r w:rsidRPr="00B1263C">
        <w:rPr>
          <w:sz w:val="28"/>
          <w:szCs w:val="28"/>
          <w:lang w:val="kk-KZ"/>
        </w:rPr>
        <w:t>Зерттеу объектісі ретінде әрекет ететін денсаулық сақтау ұйымының адами капиталын басқару тиімділігінің интегралды жалпыланған коэффициенті келесі формула бойынша табылады. (5</w:t>
      </w:r>
      <w:r w:rsidR="009C5296" w:rsidRPr="00B1263C">
        <w:rPr>
          <w:sz w:val="28"/>
          <w:szCs w:val="28"/>
          <w:lang w:val="kk-KZ"/>
        </w:rPr>
        <w:t>1</w:t>
      </w:r>
      <w:r w:rsidRPr="00B1263C">
        <w:rPr>
          <w:sz w:val="28"/>
          <w:szCs w:val="28"/>
          <w:lang w:val="kk-KZ"/>
        </w:rPr>
        <w:t>):</w:t>
      </w:r>
    </w:p>
    <w:p w:rsidR="00876C16" w:rsidRPr="00B1263C" w:rsidRDefault="00876C16" w:rsidP="002E4DA3">
      <w:pPr>
        <w:pStyle w:val="a5"/>
        <w:pBdr>
          <w:bottom w:val="single" w:sz="4" w:space="1" w:color="FFFFFF"/>
        </w:pBdr>
        <w:shd w:val="clear" w:color="auto" w:fill="FFFFFF"/>
        <w:tabs>
          <w:tab w:val="left" w:pos="709"/>
          <w:tab w:val="left" w:pos="993"/>
          <w:tab w:val="left" w:pos="1134"/>
        </w:tabs>
        <w:autoSpaceDE/>
        <w:autoSpaceDN/>
        <w:ind w:left="0" w:firstLine="709"/>
        <w:jc w:val="both"/>
        <w:rPr>
          <w:sz w:val="28"/>
          <w:szCs w:val="28"/>
          <w:lang w:val="kk-KZ"/>
        </w:rPr>
      </w:pPr>
    </w:p>
    <w:p w:rsidR="00772452" w:rsidRPr="00B1263C" w:rsidRDefault="00772452" w:rsidP="00DA5C1B">
      <w:pPr>
        <w:tabs>
          <w:tab w:val="left" w:pos="709"/>
        </w:tabs>
        <w:ind w:firstLine="709"/>
        <w:jc w:val="center"/>
        <w:rPr>
          <w:sz w:val="28"/>
          <w:szCs w:val="28"/>
          <w:lang w:val="kk-KZ"/>
        </w:rPr>
      </w:pPr>
      <w:r w:rsidRPr="00B1263C">
        <w:rPr>
          <w:position w:val="-30"/>
          <w:sz w:val="28"/>
          <w:szCs w:val="28"/>
        </w:rPr>
        <w:object w:dxaOrig="2400" w:dyaOrig="720">
          <v:shape id="_x0000_i1108" type="#_x0000_t75" style="width:132pt;height:41.25pt" o:ole="">
            <v:imagedata r:id="rId222" o:title=""/>
          </v:shape>
          <o:OLEObject Type="Embed" ProgID="Equation.3" ShapeID="_x0000_i1108" DrawAspect="Content" ObjectID="_1746434856" r:id="rId223"/>
        </w:object>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Pr="00B1263C">
        <w:rPr>
          <w:sz w:val="28"/>
          <w:szCs w:val="28"/>
          <w:lang w:val="kk-KZ"/>
        </w:rPr>
        <w:tab/>
      </w:r>
      <w:r w:rsidR="00DA5C1B" w:rsidRPr="00B1263C">
        <w:rPr>
          <w:sz w:val="28"/>
          <w:szCs w:val="28"/>
          <w:lang w:val="kk-KZ"/>
        </w:rPr>
        <w:t xml:space="preserve">   </w:t>
      </w:r>
      <w:r w:rsidRPr="00B1263C">
        <w:rPr>
          <w:sz w:val="28"/>
          <w:szCs w:val="28"/>
          <w:lang w:val="kk-KZ"/>
        </w:rPr>
        <w:t>(5</w:t>
      </w:r>
      <w:r w:rsidR="009C5296" w:rsidRPr="00B1263C">
        <w:rPr>
          <w:sz w:val="28"/>
          <w:szCs w:val="28"/>
          <w:lang w:val="kk-KZ"/>
        </w:rPr>
        <w:t>1</w:t>
      </w:r>
      <w:r w:rsidRPr="00B1263C">
        <w:rPr>
          <w:sz w:val="28"/>
          <w:szCs w:val="28"/>
          <w:lang w:val="kk-KZ"/>
        </w:rPr>
        <w:t>)</w:t>
      </w:r>
    </w:p>
    <w:p w:rsidR="00FF010F" w:rsidRPr="00B1263C" w:rsidRDefault="00FF010F" w:rsidP="002E4DA3">
      <w:pPr>
        <w:tabs>
          <w:tab w:val="left" w:pos="709"/>
        </w:tabs>
        <w:ind w:firstLine="709"/>
        <w:jc w:val="both"/>
        <w:rPr>
          <w:sz w:val="28"/>
          <w:szCs w:val="28"/>
          <w:lang w:val="kk-KZ"/>
        </w:rPr>
      </w:pPr>
    </w:p>
    <w:p w:rsidR="00A16BF8" w:rsidRPr="00B1263C" w:rsidRDefault="00EA3370" w:rsidP="002E4DA3">
      <w:pPr>
        <w:tabs>
          <w:tab w:val="left" w:pos="709"/>
        </w:tabs>
        <w:ind w:firstLine="709"/>
        <w:jc w:val="both"/>
        <w:rPr>
          <w:sz w:val="28"/>
          <w:szCs w:val="28"/>
          <w:lang w:val="kk-KZ"/>
        </w:rPr>
      </w:pPr>
      <w:r w:rsidRPr="00B1263C">
        <w:rPr>
          <w:sz w:val="28"/>
          <w:szCs w:val="28"/>
          <w:lang w:val="kk-KZ"/>
        </w:rPr>
        <w:t xml:space="preserve">Мұндағы: </w:t>
      </w:r>
    </w:p>
    <w:p w:rsidR="00772452" w:rsidRPr="00B1263C" w:rsidRDefault="00772452" w:rsidP="002E4DA3">
      <w:pPr>
        <w:tabs>
          <w:tab w:val="left" w:pos="709"/>
        </w:tabs>
        <w:ind w:firstLine="709"/>
        <w:jc w:val="both"/>
        <w:rPr>
          <w:sz w:val="28"/>
          <w:szCs w:val="28"/>
          <w:lang w:val="kk-KZ"/>
        </w:rPr>
      </w:pPr>
      <w:r w:rsidRPr="00B1263C">
        <w:rPr>
          <w:position w:val="-12"/>
          <w:sz w:val="28"/>
          <w:szCs w:val="28"/>
        </w:rPr>
        <w:object w:dxaOrig="820" w:dyaOrig="360">
          <v:shape id="_x0000_i1109" type="#_x0000_t75" style="width:46.5pt;height:18.75pt" o:ole="">
            <v:imagedata r:id="rId224" o:title=""/>
          </v:shape>
          <o:OLEObject Type="Embed" ProgID="Equation.3" ShapeID="_x0000_i1109" DrawAspect="Content" ObjectID="_1746434857" r:id="rId225"/>
        </w:object>
      </w:r>
      <w:r w:rsidRPr="00B1263C">
        <w:rPr>
          <w:sz w:val="28"/>
          <w:szCs w:val="28"/>
          <w:lang w:val="kk-KZ"/>
        </w:rPr>
        <w:t xml:space="preserve"> – i тиімділікті басқару үдерісінің</w:t>
      </w:r>
      <w:r w:rsidR="002A1B43" w:rsidRPr="00B1263C">
        <w:rPr>
          <w:sz w:val="28"/>
          <w:szCs w:val="28"/>
          <w:lang w:val="kk-KZ"/>
        </w:rPr>
        <w:t xml:space="preserve"> жеке коэффициенті;</w:t>
      </w:r>
    </w:p>
    <w:p w:rsidR="00772452" w:rsidRPr="00B1263C" w:rsidRDefault="00772452" w:rsidP="002E4DA3">
      <w:pPr>
        <w:tabs>
          <w:tab w:val="left" w:pos="709"/>
        </w:tabs>
        <w:ind w:firstLine="709"/>
        <w:jc w:val="both"/>
        <w:rPr>
          <w:sz w:val="28"/>
          <w:szCs w:val="28"/>
          <w:lang w:val="kk-KZ"/>
        </w:rPr>
      </w:pPr>
      <w:r w:rsidRPr="00B1263C">
        <w:rPr>
          <w:position w:val="-12"/>
          <w:sz w:val="28"/>
          <w:szCs w:val="28"/>
        </w:rPr>
        <w:object w:dxaOrig="320" w:dyaOrig="380">
          <v:shape id="_x0000_i1110" type="#_x0000_t75" style="width:18.75pt;height:22.5pt" o:ole="">
            <v:imagedata r:id="rId226" o:title=""/>
          </v:shape>
          <o:OLEObject Type="Embed" ProgID="Equation.3" ShapeID="_x0000_i1110" DrawAspect="Content" ObjectID="_1746434858" r:id="rId227"/>
        </w:object>
      </w:r>
      <w:r w:rsidRPr="00B1263C">
        <w:rPr>
          <w:sz w:val="28"/>
          <w:szCs w:val="28"/>
          <w:lang w:val="kk-KZ"/>
        </w:rPr>
        <w:t xml:space="preserve"> - i </w:t>
      </w:r>
      <w:r w:rsidR="00745286" w:rsidRPr="00B1263C">
        <w:rPr>
          <w:sz w:val="28"/>
          <w:szCs w:val="28"/>
          <w:lang w:val="kk-KZ"/>
        </w:rPr>
        <w:t>факторлар</w:t>
      </w:r>
      <w:r w:rsidRPr="00B1263C">
        <w:rPr>
          <w:sz w:val="28"/>
          <w:szCs w:val="28"/>
          <w:lang w:val="kk-KZ"/>
        </w:rPr>
        <w:t>дың маңыздылық дәрежесін анықтайтын салмақ коэффициенті;</w:t>
      </w:r>
    </w:p>
    <w:p w:rsidR="00772452" w:rsidRPr="00B1263C" w:rsidRDefault="00772452" w:rsidP="002E4DA3">
      <w:pPr>
        <w:tabs>
          <w:tab w:val="left" w:pos="709"/>
        </w:tabs>
        <w:ind w:firstLine="709"/>
        <w:jc w:val="both"/>
        <w:rPr>
          <w:sz w:val="28"/>
          <w:szCs w:val="28"/>
          <w:lang w:val="kk-KZ"/>
        </w:rPr>
      </w:pPr>
      <w:r w:rsidRPr="00B1263C">
        <w:rPr>
          <w:sz w:val="28"/>
          <w:szCs w:val="28"/>
          <w:lang w:val="kk-KZ"/>
        </w:rPr>
        <w:t xml:space="preserve">n – </w:t>
      </w:r>
      <w:r w:rsidR="00745286" w:rsidRPr="00B1263C">
        <w:rPr>
          <w:sz w:val="28"/>
          <w:szCs w:val="28"/>
          <w:lang w:val="kk-KZ"/>
        </w:rPr>
        <w:t>факторлар</w:t>
      </w:r>
      <w:r w:rsidRPr="00B1263C">
        <w:rPr>
          <w:sz w:val="28"/>
          <w:szCs w:val="28"/>
          <w:lang w:val="kk-KZ"/>
        </w:rPr>
        <w:t xml:space="preserve"> саны.</w:t>
      </w:r>
    </w:p>
    <w:p w:rsidR="00772452" w:rsidRPr="00B1263C" w:rsidRDefault="00772452" w:rsidP="002E4DA3">
      <w:pPr>
        <w:autoSpaceDE w:val="0"/>
        <w:autoSpaceDN w:val="0"/>
        <w:adjustRightInd w:val="0"/>
        <w:ind w:firstLine="709"/>
        <w:jc w:val="both"/>
        <w:rPr>
          <w:rFonts w:eastAsia="TimesNewRoman"/>
          <w:sz w:val="28"/>
          <w:szCs w:val="28"/>
          <w:lang w:val="kk-KZ"/>
        </w:rPr>
      </w:pPr>
      <w:r w:rsidRPr="00B1263C">
        <w:rPr>
          <w:rFonts w:eastAsia="TimesNewRoman"/>
          <w:sz w:val="28"/>
          <w:szCs w:val="28"/>
          <w:lang w:val="kk-KZ"/>
        </w:rPr>
        <w:t>Қарапайым әдіспен қарастырылатын бағдарлама шеңберінде әрбір жеке көрсеткіштің маңыздылық (салмағы) көрсеткіші келесідей формула бойынша сараптамалық бағ</w:t>
      </w:r>
      <w:r w:rsidR="002A1B43" w:rsidRPr="00B1263C">
        <w:rPr>
          <w:rFonts w:eastAsia="TimesNewRoman"/>
          <w:sz w:val="28"/>
          <w:szCs w:val="28"/>
          <w:lang w:val="kk-KZ"/>
        </w:rPr>
        <w:t>алау әдісіне сәйкес есептеледі</w:t>
      </w:r>
      <w:r w:rsidRPr="00B1263C">
        <w:rPr>
          <w:rFonts w:eastAsia="TimesNewRoman"/>
          <w:sz w:val="28"/>
          <w:szCs w:val="28"/>
          <w:lang w:val="kk-KZ"/>
        </w:rPr>
        <w:t xml:space="preserve"> (</w:t>
      </w:r>
      <w:r w:rsidR="009C5296" w:rsidRPr="00B1263C">
        <w:rPr>
          <w:rFonts w:eastAsia="TimesNewRoman"/>
          <w:sz w:val="28"/>
          <w:szCs w:val="28"/>
          <w:lang w:val="kk-KZ"/>
        </w:rPr>
        <w:t>52</w:t>
      </w:r>
      <w:r w:rsidRPr="00B1263C">
        <w:rPr>
          <w:rFonts w:eastAsia="TimesNewRoman"/>
          <w:sz w:val="28"/>
          <w:szCs w:val="28"/>
          <w:lang w:val="kk-KZ"/>
        </w:rPr>
        <w:t>):</w:t>
      </w:r>
    </w:p>
    <w:p w:rsidR="00FF010F" w:rsidRPr="00B1263C" w:rsidRDefault="00FF010F" w:rsidP="002E4DA3">
      <w:pPr>
        <w:autoSpaceDE w:val="0"/>
        <w:autoSpaceDN w:val="0"/>
        <w:adjustRightInd w:val="0"/>
        <w:ind w:firstLine="709"/>
        <w:jc w:val="both"/>
        <w:rPr>
          <w:rFonts w:eastAsia="TimesNewRoman"/>
          <w:sz w:val="28"/>
          <w:szCs w:val="28"/>
          <w:lang w:val="kk-KZ"/>
        </w:rPr>
      </w:pPr>
    </w:p>
    <w:p w:rsidR="00772452" w:rsidRPr="00B1263C" w:rsidRDefault="00772452" w:rsidP="00DA5C1B">
      <w:pPr>
        <w:autoSpaceDE w:val="0"/>
        <w:autoSpaceDN w:val="0"/>
        <w:adjustRightInd w:val="0"/>
        <w:ind w:firstLine="709"/>
        <w:jc w:val="center"/>
        <w:rPr>
          <w:rFonts w:eastAsia="TimesNewRoman"/>
          <w:sz w:val="28"/>
          <w:szCs w:val="28"/>
          <w:lang w:val="kk-KZ"/>
        </w:rPr>
      </w:pPr>
      <w:r w:rsidRPr="00B1263C">
        <w:rPr>
          <w:rFonts w:eastAsia="TimesNewRoman"/>
          <w:position w:val="-30"/>
          <w:sz w:val="28"/>
          <w:szCs w:val="28"/>
        </w:rPr>
        <w:object w:dxaOrig="920" w:dyaOrig="680">
          <v:shape id="_x0000_i1111" type="#_x0000_t75" style="width:54.75pt;height:41.25pt" o:ole="">
            <v:imagedata r:id="rId228" o:title=""/>
          </v:shape>
          <o:OLEObject Type="Embed" ProgID="Equation.3" ShapeID="_x0000_i1111" DrawAspect="Content" ObjectID="_1746434859" r:id="rId229"/>
        </w:object>
      </w:r>
      <w:r w:rsidRPr="00B1263C">
        <w:rPr>
          <w:rFonts w:eastAsia="TimesNewRoman"/>
          <w:sz w:val="28"/>
          <w:szCs w:val="28"/>
          <w:lang w:val="kk-KZ"/>
        </w:rPr>
        <w:tab/>
      </w:r>
      <w:r w:rsidRPr="00B1263C">
        <w:rPr>
          <w:rFonts w:eastAsia="TimesNewRoman"/>
          <w:sz w:val="28"/>
          <w:szCs w:val="28"/>
          <w:lang w:val="kk-KZ"/>
        </w:rPr>
        <w:tab/>
      </w:r>
      <w:r w:rsidRPr="00B1263C">
        <w:rPr>
          <w:rFonts w:eastAsia="TimesNewRoman"/>
          <w:sz w:val="28"/>
          <w:szCs w:val="28"/>
          <w:lang w:val="kk-KZ"/>
        </w:rPr>
        <w:tab/>
      </w:r>
      <w:r w:rsidRPr="00B1263C">
        <w:rPr>
          <w:rFonts w:eastAsia="TimesNewRoman"/>
          <w:sz w:val="28"/>
          <w:szCs w:val="28"/>
          <w:lang w:val="kk-KZ"/>
        </w:rPr>
        <w:tab/>
      </w:r>
      <w:r w:rsidRPr="00B1263C">
        <w:rPr>
          <w:rFonts w:eastAsia="TimesNewRoman"/>
          <w:sz w:val="28"/>
          <w:szCs w:val="28"/>
          <w:lang w:val="kk-KZ"/>
        </w:rPr>
        <w:tab/>
      </w:r>
      <w:r w:rsidRPr="00B1263C">
        <w:rPr>
          <w:rFonts w:eastAsia="TimesNewRoman"/>
          <w:sz w:val="28"/>
          <w:szCs w:val="28"/>
          <w:lang w:val="kk-KZ"/>
        </w:rPr>
        <w:tab/>
      </w:r>
      <w:r w:rsidR="00DA5C1B" w:rsidRPr="00B1263C">
        <w:rPr>
          <w:rFonts w:eastAsia="TimesNewRoman"/>
          <w:sz w:val="28"/>
          <w:szCs w:val="28"/>
          <w:lang w:val="kk-KZ"/>
        </w:rPr>
        <w:t xml:space="preserve">     </w:t>
      </w:r>
      <w:r w:rsidRPr="00B1263C">
        <w:rPr>
          <w:rFonts w:eastAsia="TimesNewRoman"/>
          <w:sz w:val="28"/>
          <w:szCs w:val="28"/>
          <w:lang w:val="kk-KZ"/>
        </w:rPr>
        <w:t>(</w:t>
      </w:r>
      <w:r w:rsidR="009C5296" w:rsidRPr="00B1263C">
        <w:rPr>
          <w:rFonts w:eastAsia="TimesNewRoman"/>
          <w:sz w:val="28"/>
          <w:szCs w:val="28"/>
          <w:lang w:val="kk-KZ"/>
        </w:rPr>
        <w:t>52</w:t>
      </w:r>
      <w:r w:rsidRPr="00B1263C">
        <w:rPr>
          <w:rFonts w:eastAsia="TimesNewRoman"/>
          <w:sz w:val="28"/>
          <w:szCs w:val="28"/>
          <w:lang w:val="kk-KZ"/>
        </w:rPr>
        <w:t>)</w:t>
      </w:r>
    </w:p>
    <w:p w:rsidR="00DA5C1B" w:rsidRPr="00B1263C" w:rsidRDefault="00DA5C1B" w:rsidP="002E4DA3">
      <w:pPr>
        <w:autoSpaceDE w:val="0"/>
        <w:autoSpaceDN w:val="0"/>
        <w:adjustRightInd w:val="0"/>
        <w:ind w:firstLine="709"/>
        <w:jc w:val="both"/>
        <w:rPr>
          <w:rFonts w:eastAsia="TimesNewRoman"/>
          <w:sz w:val="28"/>
          <w:szCs w:val="28"/>
          <w:lang w:val="kk-KZ"/>
        </w:rPr>
      </w:pPr>
    </w:p>
    <w:p w:rsidR="00113121" w:rsidRPr="00B1263C" w:rsidRDefault="00A625B0" w:rsidP="002E4DA3">
      <w:pPr>
        <w:autoSpaceDE w:val="0"/>
        <w:autoSpaceDN w:val="0"/>
        <w:adjustRightInd w:val="0"/>
        <w:ind w:firstLine="709"/>
        <w:jc w:val="both"/>
        <w:rPr>
          <w:rFonts w:eastAsia="TimesNewRoman"/>
          <w:sz w:val="28"/>
          <w:szCs w:val="28"/>
          <w:lang w:val="kk-KZ"/>
        </w:rPr>
      </w:pPr>
      <w:r w:rsidRPr="00B1263C">
        <w:rPr>
          <w:rFonts w:eastAsia="TimesNewRoman"/>
          <w:sz w:val="28"/>
          <w:szCs w:val="28"/>
          <w:lang w:val="kk-KZ"/>
        </w:rPr>
        <w:t xml:space="preserve">Мұндағы: </w:t>
      </w:r>
    </w:p>
    <w:p w:rsidR="00772452" w:rsidRPr="00B1263C" w:rsidRDefault="00772452" w:rsidP="002E4DA3">
      <w:pPr>
        <w:autoSpaceDE w:val="0"/>
        <w:autoSpaceDN w:val="0"/>
        <w:adjustRightInd w:val="0"/>
        <w:ind w:firstLine="709"/>
        <w:jc w:val="both"/>
        <w:rPr>
          <w:rFonts w:eastAsia="TimesNewRoman"/>
          <w:sz w:val="28"/>
          <w:szCs w:val="28"/>
          <w:lang w:val="kk-KZ"/>
        </w:rPr>
      </w:pPr>
      <w:r w:rsidRPr="00B1263C">
        <w:rPr>
          <w:rFonts w:eastAsia="TimesNewRoman"/>
          <w:sz w:val="28"/>
          <w:szCs w:val="28"/>
          <w:lang w:val="kk-KZ"/>
        </w:rPr>
        <w:t>i (</w:t>
      </w:r>
      <w:r w:rsidRPr="00B1263C">
        <w:rPr>
          <w:rFonts w:eastAsia="TimesNewRoman"/>
          <w:position w:val="-8"/>
          <w:sz w:val="28"/>
          <w:szCs w:val="28"/>
          <w:lang w:val="en-US"/>
        </w:rPr>
        <w:object w:dxaOrig="760" w:dyaOrig="360">
          <v:shape id="_x0000_i1112" type="#_x0000_t75" style="width:36pt;height:18pt" o:ole="">
            <v:imagedata r:id="rId230" o:title=""/>
          </v:shape>
          <o:OLEObject Type="Embed" ProgID="Equation.3" ShapeID="_x0000_i1112" DrawAspect="Content" ObjectID="_1746434860" r:id="rId231"/>
        </w:object>
      </w:r>
      <w:r w:rsidRPr="00B1263C">
        <w:rPr>
          <w:rFonts w:eastAsia="TimesNewRoman"/>
          <w:sz w:val="28"/>
          <w:szCs w:val="28"/>
          <w:lang w:val="kk-KZ"/>
        </w:rPr>
        <w:t>) – экономика субъектісінің қызмет бағыты</w:t>
      </w:r>
      <w:r w:rsidRPr="00B1263C">
        <w:rPr>
          <w:rFonts w:eastAsia="TimesNewRoman"/>
          <w:iCs/>
          <w:sz w:val="28"/>
          <w:szCs w:val="28"/>
          <w:lang w:val="kk-KZ"/>
        </w:rPr>
        <w:t>;</w:t>
      </w:r>
    </w:p>
    <w:p w:rsidR="00772452" w:rsidRPr="00B1263C" w:rsidRDefault="00772452" w:rsidP="002E4DA3">
      <w:pPr>
        <w:autoSpaceDE w:val="0"/>
        <w:autoSpaceDN w:val="0"/>
        <w:adjustRightInd w:val="0"/>
        <w:ind w:firstLine="709"/>
        <w:jc w:val="both"/>
        <w:rPr>
          <w:rFonts w:eastAsia="TimesNewRoman"/>
          <w:sz w:val="28"/>
          <w:szCs w:val="28"/>
          <w:lang w:val="kk-KZ"/>
        </w:rPr>
      </w:pPr>
      <w:r w:rsidRPr="00B1263C">
        <w:rPr>
          <w:rFonts w:eastAsia="TimesNewRoman"/>
          <w:position w:val="-12"/>
          <w:sz w:val="28"/>
          <w:szCs w:val="28"/>
        </w:rPr>
        <w:object w:dxaOrig="279" w:dyaOrig="360">
          <v:shape id="_x0000_i1113" type="#_x0000_t75" style="width:17.25pt;height:23.25pt;mso-position-horizontal:absolute" o:ole="">
            <v:imagedata r:id="rId232" o:title=""/>
          </v:shape>
          <o:OLEObject Type="Embed" ProgID="Equation.3" ShapeID="_x0000_i1113" DrawAspect="Content" ObjectID="_1746434861" r:id="rId233"/>
        </w:object>
      </w:r>
      <w:r w:rsidRPr="00B1263C">
        <w:rPr>
          <w:rFonts w:eastAsia="TimesNewRoman"/>
          <w:iCs/>
          <w:sz w:val="28"/>
          <w:szCs w:val="28"/>
          <w:lang w:val="kk-KZ"/>
        </w:rPr>
        <w:t xml:space="preserve"> </w:t>
      </w:r>
      <w:r w:rsidRPr="00B1263C">
        <w:rPr>
          <w:rFonts w:eastAsia="TimesNewRoman"/>
          <w:sz w:val="28"/>
          <w:szCs w:val="28"/>
          <w:lang w:val="kk-KZ"/>
        </w:rPr>
        <w:t>– шаруашылық жүргізуші субъекті қызметінің зерттелетін i-ші саласының маңыздылық дәрежесі (шаруашылық жүргізуші субъекті қызметінің санына қарай ең маңыздысы - ең үлкен мән N, ең аз мәні - N ең төменгі мәні беріледі</w:t>
      </w:r>
      <w:r w:rsidR="002A1B43" w:rsidRPr="00B1263C">
        <w:rPr>
          <w:rFonts w:eastAsia="TimesNewRoman"/>
          <w:sz w:val="28"/>
          <w:szCs w:val="28"/>
          <w:lang w:val="kk-KZ"/>
        </w:rPr>
        <w:t>);</w:t>
      </w:r>
    </w:p>
    <w:p w:rsidR="00772452" w:rsidRPr="00B1263C" w:rsidRDefault="00772452" w:rsidP="002E4DA3">
      <w:pPr>
        <w:autoSpaceDE w:val="0"/>
        <w:autoSpaceDN w:val="0"/>
        <w:adjustRightInd w:val="0"/>
        <w:ind w:firstLine="709"/>
        <w:jc w:val="both"/>
        <w:rPr>
          <w:rFonts w:eastAsia="TimesNewRoman"/>
          <w:sz w:val="28"/>
          <w:szCs w:val="28"/>
          <w:lang w:val="kk-KZ"/>
        </w:rPr>
      </w:pPr>
      <w:r w:rsidRPr="00B1263C">
        <w:rPr>
          <w:rFonts w:eastAsia="TimesNewRoman"/>
          <w:iCs/>
          <w:position w:val="-10"/>
          <w:sz w:val="28"/>
          <w:szCs w:val="28"/>
        </w:rPr>
        <w:object w:dxaOrig="360" w:dyaOrig="340">
          <v:shape id="_x0000_i1114" type="#_x0000_t75" style="width:23.25pt;height:18.75pt" o:ole="">
            <v:imagedata r:id="rId234" o:title=""/>
          </v:shape>
          <o:OLEObject Type="Embed" ProgID="Equation.3" ShapeID="_x0000_i1114" DrawAspect="Content" ObjectID="_1746434862" r:id="rId235"/>
        </w:object>
      </w:r>
      <w:r w:rsidRPr="00B1263C">
        <w:rPr>
          <w:rFonts w:eastAsia="TimesNewRoman"/>
          <w:iCs/>
          <w:sz w:val="28"/>
          <w:szCs w:val="28"/>
          <w:lang w:val="kk-KZ"/>
        </w:rPr>
        <w:t xml:space="preserve"> </w:t>
      </w:r>
      <w:r w:rsidRPr="00B1263C">
        <w:rPr>
          <w:rFonts w:eastAsia="TimesNewRoman"/>
          <w:sz w:val="28"/>
          <w:szCs w:val="28"/>
          <w:lang w:val="kk-KZ"/>
        </w:rPr>
        <w:t>– барлық маңыздылық дәрежесі мәндерінің қосындысы.</w:t>
      </w:r>
    </w:p>
    <w:p w:rsidR="002A1B43" w:rsidRPr="00B1263C" w:rsidRDefault="002A1B43" w:rsidP="002E4DA3">
      <w:pPr>
        <w:autoSpaceDE w:val="0"/>
        <w:autoSpaceDN w:val="0"/>
        <w:adjustRightInd w:val="0"/>
        <w:ind w:firstLine="709"/>
        <w:jc w:val="both"/>
        <w:rPr>
          <w:rFonts w:eastAsia="TimesNewRoman"/>
          <w:sz w:val="28"/>
          <w:szCs w:val="28"/>
          <w:lang w:val="kk-KZ"/>
        </w:rPr>
      </w:pPr>
    </w:p>
    <w:p w:rsidR="00772452" w:rsidRPr="00B1263C" w:rsidRDefault="00772452" w:rsidP="002E4062">
      <w:pPr>
        <w:pStyle w:val="a5"/>
        <w:numPr>
          <w:ilvl w:val="0"/>
          <w:numId w:val="19"/>
        </w:numPr>
        <w:tabs>
          <w:tab w:val="left" w:pos="709"/>
        </w:tabs>
        <w:ind w:left="0" w:firstLine="709"/>
        <w:jc w:val="both"/>
        <w:rPr>
          <w:sz w:val="28"/>
          <w:szCs w:val="28"/>
          <w:lang w:val="kk-KZ"/>
        </w:rPr>
      </w:pPr>
      <w:r w:rsidRPr="00B1263C">
        <w:rPr>
          <w:sz w:val="28"/>
          <w:szCs w:val="28"/>
          <w:lang w:val="kk-KZ"/>
        </w:rPr>
        <w:t xml:space="preserve">Адам ресурстарын басқарудың экономикалық тиімділігін бағалау үшін біз бағалау шкаласын әзірлейміз, оның мәндері </w:t>
      </w:r>
      <w:r w:rsidR="00A24FFD" w:rsidRPr="00B1263C">
        <w:rPr>
          <w:sz w:val="28"/>
          <w:szCs w:val="28"/>
          <w:lang w:val="kk-KZ"/>
        </w:rPr>
        <w:t>3</w:t>
      </w:r>
      <w:r w:rsidR="002267C9" w:rsidRPr="00B1263C">
        <w:rPr>
          <w:sz w:val="28"/>
          <w:szCs w:val="28"/>
          <w:lang w:val="kk-KZ"/>
        </w:rPr>
        <w:t>6</w:t>
      </w:r>
      <w:r w:rsidRPr="00B1263C">
        <w:rPr>
          <w:sz w:val="28"/>
          <w:szCs w:val="28"/>
          <w:lang w:val="kk-KZ"/>
        </w:rPr>
        <w:t>-</w:t>
      </w:r>
      <w:r w:rsidR="00A24FFD" w:rsidRPr="00B1263C">
        <w:rPr>
          <w:sz w:val="28"/>
          <w:szCs w:val="28"/>
          <w:lang w:val="kk-KZ"/>
        </w:rPr>
        <w:t>ш</w:t>
      </w:r>
      <w:r w:rsidR="002267C9" w:rsidRPr="00B1263C">
        <w:rPr>
          <w:sz w:val="28"/>
          <w:szCs w:val="28"/>
          <w:lang w:val="kk-KZ"/>
        </w:rPr>
        <w:t>ы</w:t>
      </w:r>
      <w:r w:rsidR="00113121" w:rsidRPr="00B1263C">
        <w:rPr>
          <w:sz w:val="28"/>
          <w:szCs w:val="28"/>
          <w:lang w:val="kk-KZ"/>
        </w:rPr>
        <w:t xml:space="preserve"> </w:t>
      </w:r>
      <w:r w:rsidRPr="00B1263C">
        <w:rPr>
          <w:sz w:val="28"/>
          <w:szCs w:val="28"/>
          <w:lang w:val="kk-KZ"/>
        </w:rPr>
        <w:t>кестеде көрсетілген.</w:t>
      </w:r>
    </w:p>
    <w:p w:rsidR="00FF010F" w:rsidRPr="00B1263C" w:rsidRDefault="00FF010F" w:rsidP="002E4DA3">
      <w:pPr>
        <w:pStyle w:val="a5"/>
        <w:tabs>
          <w:tab w:val="left" w:pos="709"/>
        </w:tabs>
        <w:ind w:left="0" w:firstLine="709"/>
        <w:jc w:val="both"/>
        <w:rPr>
          <w:sz w:val="28"/>
          <w:szCs w:val="28"/>
          <w:lang w:val="kk-KZ"/>
        </w:rPr>
      </w:pPr>
    </w:p>
    <w:p w:rsidR="00772452" w:rsidRPr="00B1263C" w:rsidRDefault="00772452" w:rsidP="00DA5C1B">
      <w:pPr>
        <w:tabs>
          <w:tab w:val="left" w:pos="709"/>
        </w:tabs>
        <w:jc w:val="both"/>
        <w:rPr>
          <w:sz w:val="28"/>
          <w:szCs w:val="28"/>
          <w:lang w:val="kk-KZ"/>
        </w:rPr>
      </w:pPr>
      <w:r w:rsidRPr="00B1263C">
        <w:rPr>
          <w:sz w:val="28"/>
          <w:szCs w:val="28"/>
          <w:lang w:val="kk-KZ"/>
        </w:rPr>
        <w:t xml:space="preserve">Кесте </w:t>
      </w:r>
      <w:r w:rsidR="00A24FFD" w:rsidRPr="00B1263C">
        <w:rPr>
          <w:sz w:val="28"/>
          <w:szCs w:val="28"/>
          <w:lang w:val="kk-KZ"/>
        </w:rPr>
        <w:t>3</w:t>
      </w:r>
      <w:r w:rsidR="002267C9" w:rsidRPr="00B1263C">
        <w:rPr>
          <w:sz w:val="28"/>
          <w:szCs w:val="28"/>
          <w:lang w:val="kk-KZ"/>
        </w:rPr>
        <w:t>6</w:t>
      </w:r>
      <w:r w:rsidRPr="00B1263C">
        <w:rPr>
          <w:sz w:val="28"/>
          <w:szCs w:val="28"/>
          <w:lang w:val="kk-KZ"/>
        </w:rPr>
        <w:t xml:space="preserve"> – Адам ресурстарын басқару тиімділігін бағалау шкаласы</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152"/>
        <w:gridCol w:w="5280"/>
      </w:tblGrid>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3152" w:type="dxa"/>
            <w:vAlign w:val="center"/>
          </w:tcPr>
          <w:p w:rsidR="00772452" w:rsidRPr="00B1263C" w:rsidRDefault="00772452" w:rsidP="002E4DA3">
            <w:pPr>
              <w:tabs>
                <w:tab w:val="left" w:pos="709"/>
              </w:tabs>
              <w:ind w:firstLine="709"/>
              <w:jc w:val="both"/>
              <w:rPr>
                <w:sz w:val="28"/>
                <w:szCs w:val="28"/>
              </w:rPr>
            </w:pPr>
            <w:r w:rsidRPr="00B1263C">
              <w:rPr>
                <w:sz w:val="28"/>
                <w:szCs w:val="28"/>
              </w:rPr>
              <w:t>Тиімділіктің сандық бағалаулары</w:t>
            </w:r>
          </w:p>
        </w:tc>
        <w:tc>
          <w:tcPr>
            <w:tcW w:w="5280" w:type="dxa"/>
            <w:vAlign w:val="center"/>
          </w:tcPr>
          <w:p w:rsidR="00772452" w:rsidRPr="00B1263C" w:rsidRDefault="00772452" w:rsidP="002E4DA3">
            <w:pPr>
              <w:tabs>
                <w:tab w:val="left" w:pos="709"/>
              </w:tabs>
              <w:ind w:firstLine="709"/>
              <w:jc w:val="both"/>
              <w:rPr>
                <w:sz w:val="28"/>
                <w:szCs w:val="28"/>
                <w:lang w:val="kk-KZ"/>
              </w:rPr>
            </w:pPr>
            <w:r w:rsidRPr="00B1263C">
              <w:rPr>
                <w:sz w:val="28"/>
                <w:szCs w:val="28"/>
                <w:lang w:val="kk-KZ"/>
              </w:rPr>
              <w:t>Тиімділікті сапалы бағалау</w:t>
            </w:r>
          </w:p>
        </w:tc>
      </w:tr>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rPr>
            </w:pPr>
            <w:r w:rsidRPr="00B1263C">
              <w:rPr>
                <w:sz w:val="28"/>
                <w:szCs w:val="28"/>
              </w:rPr>
              <w:t>1</w:t>
            </w:r>
          </w:p>
        </w:tc>
        <w:tc>
          <w:tcPr>
            <w:tcW w:w="3152" w:type="dxa"/>
            <w:vAlign w:val="center"/>
          </w:tcPr>
          <w:p w:rsidR="00772452" w:rsidRPr="00B1263C" w:rsidRDefault="00772452" w:rsidP="00DA5C1B">
            <w:pPr>
              <w:tabs>
                <w:tab w:val="left" w:pos="709"/>
              </w:tabs>
              <w:jc w:val="both"/>
              <w:rPr>
                <w:sz w:val="28"/>
                <w:szCs w:val="28"/>
                <w:lang w:val="kk-KZ"/>
              </w:rPr>
            </w:pPr>
            <w:r w:rsidRPr="00B1263C">
              <w:rPr>
                <w:sz w:val="28"/>
                <w:szCs w:val="28"/>
              </w:rPr>
              <w:t>00</w:t>
            </w:r>
            <w:r w:rsidRPr="00B1263C">
              <w:rPr>
                <w:sz w:val="28"/>
                <w:szCs w:val="28"/>
                <w:lang w:val="kk-KZ"/>
              </w:rPr>
              <w:t>-ден</w:t>
            </w:r>
            <w:r w:rsidRPr="00B1263C">
              <w:rPr>
                <w:sz w:val="28"/>
                <w:szCs w:val="28"/>
              </w:rPr>
              <w:t xml:space="preserve"> 0,19</w:t>
            </w:r>
            <w:r w:rsidRPr="00B1263C">
              <w:rPr>
                <w:sz w:val="28"/>
                <w:szCs w:val="28"/>
                <w:lang w:val="kk-KZ"/>
              </w:rPr>
              <w:t>-ге дейін</w:t>
            </w:r>
          </w:p>
        </w:tc>
        <w:tc>
          <w:tcPr>
            <w:tcW w:w="5280" w:type="dxa"/>
            <w:vAlign w:val="center"/>
          </w:tcPr>
          <w:p w:rsidR="00772452" w:rsidRPr="00B1263C" w:rsidRDefault="00772452" w:rsidP="00DA5C1B">
            <w:pPr>
              <w:tabs>
                <w:tab w:val="left" w:pos="709"/>
              </w:tabs>
              <w:jc w:val="both"/>
              <w:rPr>
                <w:sz w:val="28"/>
                <w:szCs w:val="28"/>
              </w:rPr>
            </w:pPr>
            <w:r w:rsidRPr="00B1263C">
              <w:rPr>
                <w:sz w:val="28"/>
                <w:szCs w:val="28"/>
              </w:rPr>
              <w:t xml:space="preserve">Басқару </w:t>
            </w:r>
            <w:r w:rsidRPr="00B1263C">
              <w:rPr>
                <w:sz w:val="28"/>
                <w:szCs w:val="28"/>
                <w:lang w:val="kk-KZ"/>
              </w:rPr>
              <w:t>үдерісі</w:t>
            </w:r>
            <w:r w:rsidRPr="00B1263C">
              <w:rPr>
                <w:sz w:val="28"/>
                <w:szCs w:val="28"/>
              </w:rPr>
              <w:t xml:space="preserve"> мүлдем тиімсіз</w:t>
            </w:r>
          </w:p>
        </w:tc>
      </w:tr>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rPr>
            </w:pPr>
            <w:r w:rsidRPr="00B1263C">
              <w:rPr>
                <w:sz w:val="28"/>
                <w:szCs w:val="28"/>
              </w:rPr>
              <w:t>2</w:t>
            </w:r>
          </w:p>
        </w:tc>
        <w:tc>
          <w:tcPr>
            <w:tcW w:w="3152" w:type="dxa"/>
            <w:vAlign w:val="center"/>
          </w:tcPr>
          <w:p w:rsidR="00772452" w:rsidRPr="00B1263C" w:rsidRDefault="00772452" w:rsidP="00DA5C1B">
            <w:pPr>
              <w:tabs>
                <w:tab w:val="left" w:pos="709"/>
              </w:tabs>
              <w:jc w:val="both"/>
              <w:rPr>
                <w:sz w:val="28"/>
                <w:szCs w:val="28"/>
                <w:lang w:val="kk-KZ"/>
              </w:rPr>
            </w:pPr>
            <w:r w:rsidRPr="00B1263C">
              <w:rPr>
                <w:sz w:val="28"/>
                <w:szCs w:val="28"/>
              </w:rPr>
              <w:t>0,20</w:t>
            </w:r>
            <w:r w:rsidRPr="00B1263C">
              <w:rPr>
                <w:sz w:val="28"/>
                <w:szCs w:val="28"/>
                <w:lang w:val="kk-KZ"/>
              </w:rPr>
              <w:t>-ден</w:t>
            </w:r>
            <w:r w:rsidRPr="00B1263C">
              <w:rPr>
                <w:sz w:val="28"/>
                <w:szCs w:val="28"/>
              </w:rPr>
              <w:t xml:space="preserve"> 0,40</w:t>
            </w:r>
            <w:r w:rsidRPr="00B1263C">
              <w:rPr>
                <w:sz w:val="28"/>
                <w:szCs w:val="28"/>
                <w:lang w:val="kk-KZ"/>
              </w:rPr>
              <w:t>-ге дейін</w:t>
            </w:r>
          </w:p>
        </w:tc>
        <w:tc>
          <w:tcPr>
            <w:tcW w:w="5280" w:type="dxa"/>
            <w:vAlign w:val="center"/>
          </w:tcPr>
          <w:p w:rsidR="00772452" w:rsidRPr="00B1263C" w:rsidRDefault="00772452" w:rsidP="00DA5C1B">
            <w:pPr>
              <w:tabs>
                <w:tab w:val="left" w:pos="709"/>
              </w:tabs>
              <w:jc w:val="both"/>
              <w:rPr>
                <w:sz w:val="28"/>
                <w:szCs w:val="28"/>
                <w:lang w:val="kk-KZ"/>
              </w:rPr>
            </w:pPr>
            <w:r w:rsidRPr="00B1263C">
              <w:rPr>
                <w:sz w:val="28"/>
                <w:szCs w:val="28"/>
                <w:lang w:val="kk-KZ"/>
              </w:rPr>
              <w:t>Басқарудың төмен тиімділігі</w:t>
            </w:r>
          </w:p>
        </w:tc>
      </w:tr>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rPr>
            </w:pPr>
            <w:r w:rsidRPr="00B1263C">
              <w:rPr>
                <w:sz w:val="28"/>
                <w:szCs w:val="28"/>
              </w:rPr>
              <w:t>3</w:t>
            </w:r>
          </w:p>
        </w:tc>
        <w:tc>
          <w:tcPr>
            <w:tcW w:w="3152" w:type="dxa"/>
            <w:vAlign w:val="center"/>
          </w:tcPr>
          <w:p w:rsidR="00772452" w:rsidRPr="00B1263C" w:rsidRDefault="00772452" w:rsidP="00DA5C1B">
            <w:pPr>
              <w:tabs>
                <w:tab w:val="left" w:pos="709"/>
              </w:tabs>
              <w:jc w:val="both"/>
              <w:rPr>
                <w:sz w:val="28"/>
                <w:szCs w:val="28"/>
                <w:lang w:val="kk-KZ"/>
              </w:rPr>
            </w:pPr>
            <w:r w:rsidRPr="00B1263C">
              <w:rPr>
                <w:sz w:val="28"/>
                <w:szCs w:val="28"/>
              </w:rPr>
              <w:t>0,41</w:t>
            </w:r>
            <w:r w:rsidRPr="00B1263C">
              <w:rPr>
                <w:sz w:val="28"/>
                <w:szCs w:val="28"/>
                <w:lang w:val="kk-KZ"/>
              </w:rPr>
              <w:t>-ден</w:t>
            </w:r>
            <w:r w:rsidRPr="00B1263C">
              <w:rPr>
                <w:sz w:val="28"/>
                <w:szCs w:val="28"/>
              </w:rPr>
              <w:t xml:space="preserve"> 0,65</w:t>
            </w:r>
            <w:r w:rsidRPr="00B1263C">
              <w:rPr>
                <w:sz w:val="28"/>
                <w:szCs w:val="28"/>
                <w:lang w:val="kk-KZ"/>
              </w:rPr>
              <w:t>-ге дейін</w:t>
            </w:r>
          </w:p>
        </w:tc>
        <w:tc>
          <w:tcPr>
            <w:tcW w:w="5280" w:type="dxa"/>
            <w:vAlign w:val="center"/>
          </w:tcPr>
          <w:p w:rsidR="00772452" w:rsidRPr="00B1263C" w:rsidRDefault="00772452" w:rsidP="00DA5C1B">
            <w:pPr>
              <w:tabs>
                <w:tab w:val="left" w:pos="709"/>
              </w:tabs>
              <w:jc w:val="both"/>
              <w:rPr>
                <w:sz w:val="28"/>
                <w:szCs w:val="28"/>
              </w:rPr>
            </w:pPr>
            <w:r w:rsidRPr="00B1263C">
              <w:rPr>
                <w:sz w:val="28"/>
                <w:szCs w:val="28"/>
              </w:rPr>
              <w:t xml:space="preserve">Басқару </w:t>
            </w:r>
            <w:r w:rsidRPr="00B1263C">
              <w:rPr>
                <w:sz w:val="28"/>
                <w:szCs w:val="28"/>
                <w:lang w:val="kk-KZ"/>
              </w:rPr>
              <w:t xml:space="preserve">үдерісінің </w:t>
            </w:r>
            <w:r w:rsidRPr="00B1263C">
              <w:rPr>
                <w:sz w:val="28"/>
                <w:szCs w:val="28"/>
              </w:rPr>
              <w:t>орташа тиімділігі</w:t>
            </w:r>
          </w:p>
        </w:tc>
      </w:tr>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rPr>
            </w:pPr>
            <w:r w:rsidRPr="00B1263C">
              <w:rPr>
                <w:sz w:val="28"/>
                <w:szCs w:val="28"/>
              </w:rPr>
              <w:t>4</w:t>
            </w:r>
          </w:p>
        </w:tc>
        <w:tc>
          <w:tcPr>
            <w:tcW w:w="3152" w:type="dxa"/>
            <w:vAlign w:val="center"/>
          </w:tcPr>
          <w:p w:rsidR="00772452" w:rsidRPr="00B1263C" w:rsidRDefault="00772452" w:rsidP="00DA5C1B">
            <w:pPr>
              <w:tabs>
                <w:tab w:val="left" w:pos="709"/>
              </w:tabs>
              <w:jc w:val="both"/>
              <w:rPr>
                <w:sz w:val="28"/>
                <w:szCs w:val="28"/>
                <w:lang w:val="kk-KZ"/>
              </w:rPr>
            </w:pPr>
            <w:r w:rsidRPr="00B1263C">
              <w:rPr>
                <w:sz w:val="28"/>
                <w:szCs w:val="28"/>
              </w:rPr>
              <w:t>0,66</w:t>
            </w:r>
            <w:r w:rsidRPr="00B1263C">
              <w:rPr>
                <w:sz w:val="28"/>
                <w:szCs w:val="28"/>
                <w:lang w:val="kk-KZ"/>
              </w:rPr>
              <w:t>-ден</w:t>
            </w:r>
            <w:r w:rsidRPr="00B1263C">
              <w:rPr>
                <w:sz w:val="28"/>
                <w:szCs w:val="28"/>
              </w:rPr>
              <w:t xml:space="preserve"> 0,90</w:t>
            </w:r>
            <w:r w:rsidRPr="00B1263C">
              <w:rPr>
                <w:sz w:val="28"/>
                <w:szCs w:val="28"/>
                <w:lang w:val="kk-KZ"/>
              </w:rPr>
              <w:t>-ге дейін</w:t>
            </w:r>
          </w:p>
        </w:tc>
        <w:tc>
          <w:tcPr>
            <w:tcW w:w="5280" w:type="dxa"/>
            <w:vAlign w:val="center"/>
          </w:tcPr>
          <w:p w:rsidR="00772452" w:rsidRPr="00B1263C" w:rsidRDefault="00772452" w:rsidP="00DA5C1B">
            <w:pPr>
              <w:tabs>
                <w:tab w:val="left" w:pos="709"/>
              </w:tabs>
              <w:jc w:val="both"/>
              <w:rPr>
                <w:sz w:val="28"/>
                <w:szCs w:val="28"/>
                <w:lang w:val="en-US"/>
              </w:rPr>
            </w:pPr>
            <w:r w:rsidRPr="00B1263C">
              <w:rPr>
                <w:sz w:val="28"/>
                <w:szCs w:val="28"/>
              </w:rPr>
              <w:t>Басқару тиімділігі орташадан жоғары</w:t>
            </w:r>
          </w:p>
        </w:tc>
      </w:tr>
      <w:tr w:rsidR="00772452" w:rsidRPr="00B1263C" w:rsidTr="00113121">
        <w:trPr>
          <w:jc w:val="center"/>
        </w:trPr>
        <w:tc>
          <w:tcPr>
            <w:tcW w:w="1065" w:type="dxa"/>
          </w:tcPr>
          <w:p w:rsidR="00772452" w:rsidRPr="00B1263C" w:rsidRDefault="00772452" w:rsidP="00DA5C1B">
            <w:pPr>
              <w:tabs>
                <w:tab w:val="left" w:pos="709"/>
              </w:tabs>
              <w:ind w:firstLine="29"/>
              <w:jc w:val="both"/>
              <w:rPr>
                <w:sz w:val="28"/>
                <w:szCs w:val="28"/>
              </w:rPr>
            </w:pPr>
            <w:r w:rsidRPr="00B1263C">
              <w:rPr>
                <w:sz w:val="28"/>
                <w:szCs w:val="28"/>
              </w:rPr>
              <w:t>5</w:t>
            </w:r>
          </w:p>
        </w:tc>
        <w:tc>
          <w:tcPr>
            <w:tcW w:w="3152" w:type="dxa"/>
            <w:vAlign w:val="center"/>
          </w:tcPr>
          <w:p w:rsidR="00772452" w:rsidRPr="00B1263C" w:rsidRDefault="00772452" w:rsidP="00DA5C1B">
            <w:pPr>
              <w:tabs>
                <w:tab w:val="left" w:pos="709"/>
              </w:tabs>
              <w:jc w:val="both"/>
              <w:rPr>
                <w:sz w:val="28"/>
                <w:szCs w:val="28"/>
                <w:lang w:val="kk-KZ"/>
              </w:rPr>
            </w:pPr>
            <w:r w:rsidRPr="00B1263C">
              <w:rPr>
                <w:sz w:val="28"/>
                <w:szCs w:val="28"/>
              </w:rPr>
              <w:t>0,9</w:t>
            </w:r>
            <w:r w:rsidRPr="00B1263C">
              <w:rPr>
                <w:sz w:val="28"/>
                <w:szCs w:val="28"/>
                <w:lang w:val="kk-KZ"/>
              </w:rPr>
              <w:t>-ден</w:t>
            </w:r>
            <w:r w:rsidRPr="00B1263C">
              <w:rPr>
                <w:sz w:val="28"/>
                <w:szCs w:val="28"/>
              </w:rPr>
              <w:t xml:space="preserve"> </w:t>
            </w:r>
            <w:r w:rsidRPr="00B1263C">
              <w:rPr>
                <w:sz w:val="28"/>
                <w:szCs w:val="28"/>
                <w:lang w:val="kk-KZ"/>
              </w:rPr>
              <w:t>және одан жоғары</w:t>
            </w:r>
          </w:p>
        </w:tc>
        <w:tc>
          <w:tcPr>
            <w:tcW w:w="5280" w:type="dxa"/>
            <w:vAlign w:val="center"/>
          </w:tcPr>
          <w:p w:rsidR="00772452" w:rsidRPr="00B1263C" w:rsidRDefault="00772452" w:rsidP="00DA5C1B">
            <w:pPr>
              <w:tabs>
                <w:tab w:val="left" w:pos="709"/>
              </w:tabs>
              <w:jc w:val="both"/>
              <w:rPr>
                <w:sz w:val="28"/>
                <w:szCs w:val="28"/>
              </w:rPr>
            </w:pPr>
            <w:r w:rsidRPr="00B1263C">
              <w:rPr>
                <w:sz w:val="28"/>
                <w:szCs w:val="28"/>
              </w:rPr>
              <w:t xml:space="preserve">Басқару </w:t>
            </w:r>
            <w:r w:rsidRPr="00B1263C">
              <w:rPr>
                <w:sz w:val="28"/>
                <w:szCs w:val="28"/>
                <w:lang w:val="kk-KZ"/>
              </w:rPr>
              <w:t>үдерісінің</w:t>
            </w:r>
            <w:r w:rsidRPr="00B1263C">
              <w:rPr>
                <w:sz w:val="28"/>
                <w:szCs w:val="28"/>
              </w:rPr>
              <w:t xml:space="preserve"> жоғары тиімділігі</w:t>
            </w:r>
          </w:p>
        </w:tc>
      </w:tr>
      <w:tr w:rsidR="00772452" w:rsidRPr="00B1263C" w:rsidTr="00460291">
        <w:trPr>
          <w:trHeight w:val="355"/>
          <w:jc w:val="center"/>
        </w:trPr>
        <w:tc>
          <w:tcPr>
            <w:tcW w:w="9497" w:type="dxa"/>
            <w:gridSpan w:val="3"/>
          </w:tcPr>
          <w:p w:rsidR="00772452" w:rsidRPr="00B1263C" w:rsidRDefault="00113121" w:rsidP="00DA5C1B">
            <w:pPr>
              <w:tabs>
                <w:tab w:val="left" w:pos="709"/>
              </w:tabs>
              <w:ind w:firstLine="29"/>
              <w:jc w:val="both"/>
              <w:rPr>
                <w:sz w:val="28"/>
                <w:szCs w:val="28"/>
              </w:rPr>
            </w:pPr>
            <w:r w:rsidRPr="00B1263C">
              <w:rPr>
                <w:sz w:val="28"/>
                <w:szCs w:val="28"/>
              </w:rPr>
              <w:t>Ескерту: автор</w:t>
            </w:r>
            <w:r w:rsidR="00772452" w:rsidRPr="00B1263C">
              <w:rPr>
                <w:sz w:val="28"/>
                <w:szCs w:val="28"/>
              </w:rPr>
              <w:t xml:space="preserve"> әзірлеген</w:t>
            </w:r>
          </w:p>
        </w:tc>
      </w:tr>
    </w:tbl>
    <w:p w:rsidR="006E4802" w:rsidRPr="00B1263C" w:rsidRDefault="006E4802" w:rsidP="002E4DA3">
      <w:pPr>
        <w:tabs>
          <w:tab w:val="left" w:pos="709"/>
        </w:tabs>
        <w:ind w:firstLine="709"/>
        <w:jc w:val="both"/>
        <w:rPr>
          <w:sz w:val="28"/>
          <w:szCs w:val="28"/>
        </w:rPr>
      </w:pPr>
    </w:p>
    <w:p w:rsidR="00E215C9" w:rsidRPr="00B63E51" w:rsidRDefault="00772452" w:rsidP="00B63E51">
      <w:pPr>
        <w:ind w:firstLine="709"/>
        <w:jc w:val="both"/>
        <w:rPr>
          <w:sz w:val="28"/>
          <w:szCs w:val="28"/>
        </w:rPr>
      </w:pPr>
      <w:r w:rsidRPr="00B63E51">
        <w:rPr>
          <w:sz w:val="28"/>
          <w:szCs w:val="28"/>
        </w:rPr>
        <w:t>Дәстүрлі түрде компания қызметінің тиімділігі ескірген және компанияның жай-күйінің, оның дамуының толық бейнесін бермейтін, сонымен қоса, жеткілікті дәл болжам жасауға мүмкіндік бермейтін бухгалтерлік есеп жүйесінен алынған қаржылық көрсеткіштер негізінде ғана өлшене</w:t>
      </w:r>
      <w:r w:rsidR="00483FF9" w:rsidRPr="00B63E51">
        <w:rPr>
          <w:sz w:val="28"/>
          <w:szCs w:val="28"/>
        </w:rPr>
        <w:t>ді [142].</w:t>
      </w:r>
      <w:r w:rsidR="003220CA" w:rsidRPr="00B63E51">
        <w:rPr>
          <w:sz w:val="28"/>
          <w:szCs w:val="28"/>
        </w:rPr>
        <w:t xml:space="preserve"> </w:t>
      </w:r>
    </w:p>
    <w:p w:rsidR="00A0600D" w:rsidRPr="00B63E51" w:rsidRDefault="00772452" w:rsidP="00B63E51">
      <w:pPr>
        <w:ind w:firstLine="709"/>
        <w:jc w:val="both"/>
        <w:rPr>
          <w:sz w:val="28"/>
          <w:szCs w:val="28"/>
        </w:rPr>
      </w:pPr>
      <w:r w:rsidRPr="00B63E51">
        <w:rPr>
          <w:sz w:val="28"/>
          <w:szCs w:val="28"/>
        </w:rPr>
        <w:t xml:space="preserve">Бүкіл компанияның жұмысын жаһандық бағалаудың </w:t>
      </w:r>
      <w:r w:rsidR="00834D3F" w:rsidRPr="00B63E51">
        <w:rPr>
          <w:sz w:val="28"/>
          <w:szCs w:val="28"/>
        </w:rPr>
        <w:t>нақтырақ</w:t>
      </w:r>
      <w:r w:rsidRPr="00B63E51">
        <w:rPr>
          <w:sz w:val="28"/>
          <w:szCs w:val="28"/>
        </w:rPr>
        <w:t xml:space="preserve"> және тиімді әдістеріне қажеттілік туындады. </w:t>
      </w:r>
    </w:p>
    <w:p w:rsidR="00772452" w:rsidRPr="00B63E51" w:rsidRDefault="00772452" w:rsidP="00B63E51">
      <w:pPr>
        <w:ind w:firstLine="709"/>
        <w:jc w:val="both"/>
        <w:rPr>
          <w:sz w:val="28"/>
          <w:szCs w:val="28"/>
        </w:rPr>
      </w:pPr>
      <w:r w:rsidRPr="00B63E51">
        <w:rPr>
          <w:sz w:val="28"/>
          <w:szCs w:val="28"/>
        </w:rPr>
        <w:t>Қазіргі уақытта стратегиялық менеджменттің қазіргі тәсілдері қаржылық емес құрамдастарға назар аударуды міндеттейді, олар қызметкер; ішкі бизнес-үдерістер; инновация; клиенттермен жұмыс.</w:t>
      </w:r>
    </w:p>
    <w:p w:rsidR="00772452" w:rsidRPr="00B63E51" w:rsidRDefault="0026291E" w:rsidP="00B63E51">
      <w:pPr>
        <w:ind w:firstLine="709"/>
        <w:jc w:val="both"/>
        <w:rPr>
          <w:sz w:val="28"/>
          <w:szCs w:val="28"/>
          <w:lang w:val="kk-KZ"/>
        </w:rPr>
      </w:pPr>
      <w:r w:rsidRPr="00B63E51">
        <w:rPr>
          <w:sz w:val="28"/>
          <w:szCs w:val="28"/>
        </w:rPr>
        <w:lastRenderedPageBreak/>
        <w:t>Теңгерімді көрсеткіштер жүйесі</w:t>
      </w:r>
      <w:r w:rsidR="00772452" w:rsidRPr="00B63E51">
        <w:rPr>
          <w:sz w:val="28"/>
          <w:szCs w:val="28"/>
        </w:rPr>
        <w:t xml:space="preserve"> негізінде медициналық ұйымның кадрлық саясатының тиімділігін </w:t>
      </w:r>
      <w:r w:rsidR="00745286" w:rsidRPr="00B63E51">
        <w:rPr>
          <w:sz w:val="28"/>
          <w:szCs w:val="28"/>
        </w:rPr>
        <w:t>фактор</w:t>
      </w:r>
      <w:r w:rsidR="00772452" w:rsidRPr="00B63E51">
        <w:rPr>
          <w:sz w:val="28"/>
          <w:szCs w:val="28"/>
        </w:rPr>
        <w:t xml:space="preserve">лық бағалаудың экономикалық-математикалық моделін (ЭММ) әзірлеудің ұсынылған әдістемесіне негізделген бағалау схемасы </w:t>
      </w:r>
      <w:r w:rsidR="00DA5C1B" w:rsidRPr="00B63E51">
        <w:rPr>
          <w:sz w:val="28"/>
          <w:szCs w:val="28"/>
        </w:rPr>
        <w:t>20</w:t>
      </w:r>
      <w:r w:rsidR="00772452" w:rsidRPr="00B63E51">
        <w:rPr>
          <w:sz w:val="28"/>
          <w:szCs w:val="28"/>
        </w:rPr>
        <w:t>-</w:t>
      </w:r>
      <w:r w:rsidR="00DA5C1B" w:rsidRPr="00B63E51">
        <w:rPr>
          <w:sz w:val="28"/>
          <w:szCs w:val="28"/>
        </w:rPr>
        <w:t>шы</w:t>
      </w:r>
      <w:r w:rsidR="00113121" w:rsidRPr="00B63E51">
        <w:rPr>
          <w:sz w:val="28"/>
          <w:szCs w:val="28"/>
        </w:rPr>
        <w:t xml:space="preserve"> </w:t>
      </w:r>
      <w:r w:rsidR="00772452" w:rsidRPr="00B63E51">
        <w:rPr>
          <w:sz w:val="28"/>
          <w:szCs w:val="28"/>
        </w:rPr>
        <w:t>суретте көрсетілген.</w:t>
      </w:r>
      <w:r w:rsidR="00B63E51">
        <w:rPr>
          <w:sz w:val="28"/>
          <w:szCs w:val="28"/>
          <w:lang w:val="kk-KZ"/>
        </w:rPr>
        <w:t xml:space="preserve"> </w:t>
      </w:r>
    </w:p>
    <w:p w:rsidR="00772452" w:rsidRPr="00B1263C" w:rsidRDefault="00772452" w:rsidP="002E4DA3">
      <w:pPr>
        <w:tabs>
          <w:tab w:val="left" w:pos="709"/>
        </w:tabs>
        <w:ind w:firstLine="709"/>
        <w:jc w:val="both"/>
        <w:rPr>
          <w:sz w:val="28"/>
          <w:szCs w:val="28"/>
          <w:lang w:val="kk-KZ"/>
        </w:rPr>
      </w:pPr>
      <w:r w:rsidRPr="00B1263C">
        <w:rPr>
          <w:sz w:val="28"/>
          <w:szCs w:val="28"/>
          <w:lang w:val="kk-KZ"/>
        </w:rPr>
        <w:t xml:space="preserve">       </w:t>
      </w:r>
      <w:r w:rsidRPr="00B1263C">
        <w:rPr>
          <w:noProof/>
          <w:sz w:val="28"/>
          <w:szCs w:val="28"/>
        </w:rPr>
        <w:drawing>
          <wp:inline distT="0" distB="0" distL="0" distR="0" wp14:anchorId="2D2B1C00" wp14:editId="69DDFBDF">
            <wp:extent cx="5486400" cy="2787015"/>
            <wp:effectExtent l="0" t="0" r="0" b="0"/>
            <wp:docPr id="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6E4802" w:rsidRPr="00B1263C" w:rsidRDefault="00FF010F" w:rsidP="00DA5C1B">
      <w:pPr>
        <w:ind w:firstLine="709"/>
        <w:jc w:val="center"/>
        <w:rPr>
          <w:sz w:val="28"/>
          <w:szCs w:val="28"/>
          <w:lang w:val="kk-KZ"/>
        </w:rPr>
      </w:pPr>
      <w:r w:rsidRPr="00B1263C">
        <w:rPr>
          <w:sz w:val="28"/>
          <w:szCs w:val="28"/>
          <w:lang w:val="kk-KZ"/>
        </w:rPr>
        <w:t>С</w:t>
      </w:r>
      <w:r w:rsidR="00772452" w:rsidRPr="00B1263C">
        <w:rPr>
          <w:sz w:val="28"/>
          <w:szCs w:val="28"/>
          <w:lang w:val="kk-KZ"/>
        </w:rPr>
        <w:t xml:space="preserve">урет </w:t>
      </w:r>
      <w:r w:rsidR="00DA5C1B" w:rsidRPr="00B1263C">
        <w:rPr>
          <w:sz w:val="28"/>
          <w:szCs w:val="28"/>
          <w:lang w:val="kk-KZ"/>
        </w:rPr>
        <w:t>20</w:t>
      </w:r>
      <w:r w:rsidRPr="00B1263C">
        <w:rPr>
          <w:sz w:val="28"/>
          <w:szCs w:val="28"/>
          <w:lang w:val="kk-KZ"/>
        </w:rPr>
        <w:t xml:space="preserve"> </w:t>
      </w:r>
      <w:r w:rsidR="00772452" w:rsidRPr="00B1263C">
        <w:rPr>
          <w:sz w:val="28"/>
          <w:szCs w:val="28"/>
          <w:lang w:val="kk-KZ"/>
        </w:rPr>
        <w:t xml:space="preserve">– </w:t>
      </w:r>
      <w:r w:rsidR="0026291E" w:rsidRPr="00B1263C">
        <w:rPr>
          <w:sz w:val="28"/>
          <w:szCs w:val="28"/>
          <w:lang w:val="kk-KZ"/>
        </w:rPr>
        <w:t xml:space="preserve">Теңгерімді көрсеткіштер жүйесі </w:t>
      </w:r>
      <w:r w:rsidR="00772452" w:rsidRPr="00B1263C">
        <w:rPr>
          <w:sz w:val="28"/>
          <w:szCs w:val="28"/>
          <w:lang w:val="kk-KZ"/>
        </w:rPr>
        <w:t xml:space="preserve"> негізінде </w:t>
      </w:r>
      <w:r w:rsidR="00CF3D21" w:rsidRPr="00B1263C">
        <w:rPr>
          <w:sz w:val="28"/>
          <w:szCs w:val="28"/>
          <w:lang w:val="kk-KZ"/>
        </w:rPr>
        <w:t>Компанияның адами капиталын басқарудың тиімділігі</w:t>
      </w:r>
      <w:r w:rsidR="00113121" w:rsidRPr="00B1263C">
        <w:rPr>
          <w:sz w:val="28"/>
          <w:szCs w:val="28"/>
          <w:lang w:val="kk-KZ"/>
        </w:rPr>
        <w:t>нің</w:t>
      </w:r>
      <w:r w:rsidR="00772452" w:rsidRPr="00B1263C">
        <w:rPr>
          <w:sz w:val="28"/>
          <w:szCs w:val="28"/>
          <w:lang w:val="kk-KZ"/>
        </w:rPr>
        <w:t xml:space="preserve"> экономикалық-математикалық моделінің схемасы</w:t>
      </w:r>
    </w:p>
    <w:p w:rsidR="006E4802" w:rsidRPr="00B1263C" w:rsidRDefault="006E4802" w:rsidP="002E4DA3">
      <w:pPr>
        <w:tabs>
          <w:tab w:val="left" w:pos="709"/>
        </w:tabs>
        <w:ind w:firstLine="709"/>
        <w:jc w:val="both"/>
        <w:rPr>
          <w:sz w:val="28"/>
          <w:szCs w:val="28"/>
          <w:lang w:val="kk-KZ"/>
        </w:rPr>
      </w:pPr>
    </w:p>
    <w:p w:rsidR="006E4802" w:rsidRPr="00B1263C" w:rsidRDefault="00044494" w:rsidP="002E4DA3">
      <w:pPr>
        <w:ind w:firstLine="709"/>
        <w:jc w:val="both"/>
        <w:rPr>
          <w:lang w:val="kk-KZ"/>
        </w:rPr>
      </w:pPr>
      <w:r w:rsidRPr="00B1263C">
        <w:rPr>
          <w:lang w:val="kk-KZ"/>
        </w:rPr>
        <w:t xml:space="preserve">Ескерту: </w:t>
      </w:r>
      <w:r w:rsidR="006E4802" w:rsidRPr="00B1263C">
        <w:rPr>
          <w:lang w:val="kk-KZ"/>
        </w:rPr>
        <w:t xml:space="preserve"> автор құрастырған</w:t>
      </w:r>
    </w:p>
    <w:p w:rsidR="006E4802" w:rsidRPr="00B1263C" w:rsidRDefault="006E4802" w:rsidP="002E4DA3">
      <w:pPr>
        <w:ind w:firstLine="709"/>
        <w:jc w:val="both"/>
        <w:rPr>
          <w:sz w:val="28"/>
          <w:szCs w:val="28"/>
          <w:lang w:val="kk-KZ"/>
        </w:rPr>
      </w:pPr>
    </w:p>
    <w:p w:rsidR="00772452" w:rsidRPr="00050D61" w:rsidRDefault="00772452" w:rsidP="00B63E51">
      <w:pPr>
        <w:ind w:firstLine="709"/>
        <w:jc w:val="both"/>
        <w:rPr>
          <w:sz w:val="28"/>
          <w:szCs w:val="28"/>
          <w:lang w:val="kk-KZ"/>
        </w:rPr>
      </w:pPr>
      <w:r w:rsidRPr="00050D61">
        <w:rPr>
          <w:sz w:val="28"/>
          <w:szCs w:val="28"/>
          <w:lang w:val="kk-KZ"/>
        </w:rPr>
        <w:t xml:space="preserve">Осылайша, құрылған ЭММ жүйелік тәсілге негізделген, оны кәсіпорынның қаржылық-шаруашылық қызметінің нәтижелеріне объективті қаржылық, ішкі, сыртқы, әлеуметтік және басқа </w:t>
      </w:r>
      <w:r w:rsidR="00745286" w:rsidRPr="00050D61">
        <w:rPr>
          <w:sz w:val="28"/>
          <w:szCs w:val="28"/>
          <w:lang w:val="kk-KZ"/>
        </w:rPr>
        <w:t>факторлар</w:t>
      </w:r>
      <w:r w:rsidRPr="00050D61">
        <w:rPr>
          <w:sz w:val="28"/>
          <w:szCs w:val="28"/>
          <w:lang w:val="kk-KZ"/>
        </w:rPr>
        <w:t xml:space="preserve">дың жиынтық әсері деп түсіну керек. Құрылған ЭММ-нің бұл негізгі бағыттары </w:t>
      </w:r>
      <w:r w:rsidR="002267C9" w:rsidRPr="00050D61">
        <w:rPr>
          <w:sz w:val="28"/>
          <w:szCs w:val="28"/>
          <w:lang w:val="kk-KZ"/>
        </w:rPr>
        <w:t>37</w:t>
      </w:r>
      <w:r w:rsidRPr="00050D61">
        <w:rPr>
          <w:sz w:val="28"/>
          <w:szCs w:val="28"/>
          <w:lang w:val="kk-KZ"/>
        </w:rPr>
        <w:t>-</w:t>
      </w:r>
      <w:r w:rsidR="002267C9" w:rsidRPr="00050D61">
        <w:rPr>
          <w:sz w:val="28"/>
          <w:szCs w:val="28"/>
          <w:lang w:val="kk-KZ"/>
        </w:rPr>
        <w:t>ші</w:t>
      </w:r>
      <w:r w:rsidR="00113121" w:rsidRPr="00050D61">
        <w:rPr>
          <w:sz w:val="28"/>
          <w:szCs w:val="28"/>
          <w:lang w:val="kk-KZ"/>
        </w:rPr>
        <w:t xml:space="preserve"> </w:t>
      </w:r>
      <w:r w:rsidRPr="00050D61">
        <w:rPr>
          <w:sz w:val="28"/>
          <w:szCs w:val="28"/>
          <w:lang w:val="kk-KZ"/>
        </w:rPr>
        <w:t>кестеде көрсетілген.</w:t>
      </w:r>
    </w:p>
    <w:p w:rsidR="00FF010F" w:rsidRPr="00050D61" w:rsidRDefault="00FF010F" w:rsidP="00B63E51">
      <w:pPr>
        <w:ind w:firstLine="709"/>
        <w:jc w:val="both"/>
        <w:rPr>
          <w:sz w:val="28"/>
          <w:szCs w:val="28"/>
          <w:lang w:val="kk-KZ"/>
        </w:rPr>
      </w:pPr>
    </w:p>
    <w:p w:rsidR="00772452" w:rsidRPr="00050D61" w:rsidRDefault="00772452" w:rsidP="00B63E51">
      <w:pPr>
        <w:jc w:val="both"/>
        <w:rPr>
          <w:sz w:val="28"/>
          <w:szCs w:val="28"/>
          <w:lang w:val="kk-KZ"/>
        </w:rPr>
      </w:pPr>
      <w:r w:rsidRPr="00050D61">
        <w:rPr>
          <w:sz w:val="28"/>
          <w:szCs w:val="28"/>
          <w:lang w:val="kk-KZ"/>
        </w:rPr>
        <w:t xml:space="preserve">Кесте </w:t>
      </w:r>
      <w:r w:rsidR="002267C9" w:rsidRPr="00050D61">
        <w:rPr>
          <w:sz w:val="28"/>
          <w:szCs w:val="28"/>
          <w:lang w:val="kk-KZ"/>
        </w:rPr>
        <w:t>37</w:t>
      </w:r>
      <w:r w:rsidRPr="00050D61">
        <w:rPr>
          <w:sz w:val="28"/>
          <w:szCs w:val="28"/>
          <w:lang w:val="kk-KZ"/>
        </w:rPr>
        <w:t xml:space="preserve"> – </w:t>
      </w:r>
      <w:r w:rsidR="0026291E" w:rsidRPr="00050D61">
        <w:rPr>
          <w:sz w:val="28"/>
          <w:szCs w:val="28"/>
          <w:lang w:val="kk-KZ"/>
        </w:rPr>
        <w:t>Теңгерімді көрсеткіштер жүйесі</w:t>
      </w:r>
      <w:r w:rsidRPr="00050D61">
        <w:rPr>
          <w:sz w:val="28"/>
          <w:szCs w:val="28"/>
          <w:lang w:val="kk-KZ"/>
        </w:rPr>
        <w:t xml:space="preserve"> негізінде медициналық ұйымның тиімділігінің экономикалық-математикалық моделінің негізгі </w:t>
      </w:r>
      <w:r w:rsidR="00B120D1" w:rsidRPr="00050D61">
        <w:rPr>
          <w:sz w:val="28"/>
          <w:szCs w:val="28"/>
          <w:lang w:val="kk-KZ"/>
        </w:rPr>
        <w:t>факторлар</w:t>
      </w:r>
      <w:r w:rsidR="00DA5C1B" w:rsidRPr="00050D61">
        <w:rPr>
          <w:sz w:val="28"/>
          <w:szCs w:val="28"/>
          <w:lang w:val="kk-KZ"/>
        </w:rPr>
        <w:t>ы</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10"/>
        <w:gridCol w:w="3969"/>
      </w:tblGrid>
      <w:tr w:rsidR="00772452" w:rsidRPr="00B63E51" w:rsidTr="00B63E51">
        <w:trPr>
          <w:trHeight w:val="356"/>
          <w:jc w:val="center"/>
        </w:trPr>
        <w:tc>
          <w:tcPr>
            <w:tcW w:w="1555" w:type="dxa"/>
            <w:shd w:val="clear" w:color="auto" w:fill="auto"/>
            <w:hideMark/>
          </w:tcPr>
          <w:p w:rsidR="00772452" w:rsidRPr="00B63E51" w:rsidRDefault="00772452" w:rsidP="00B63E51">
            <w:pPr>
              <w:rPr>
                <w:sz w:val="28"/>
                <w:szCs w:val="28"/>
              </w:rPr>
            </w:pPr>
            <w:r w:rsidRPr="00B63E51">
              <w:rPr>
                <w:sz w:val="28"/>
                <w:szCs w:val="28"/>
              </w:rPr>
              <w:t xml:space="preserve">Белгіленуі </w:t>
            </w:r>
          </w:p>
        </w:tc>
        <w:tc>
          <w:tcPr>
            <w:tcW w:w="4110" w:type="dxa"/>
            <w:shd w:val="clear" w:color="auto" w:fill="auto"/>
            <w:hideMark/>
          </w:tcPr>
          <w:p w:rsidR="00772452" w:rsidRPr="00B63E51" w:rsidRDefault="00772452" w:rsidP="00B63E51">
            <w:pPr>
              <w:rPr>
                <w:sz w:val="28"/>
                <w:szCs w:val="28"/>
              </w:rPr>
            </w:pPr>
            <w:r w:rsidRPr="00B63E51">
              <w:rPr>
                <w:sz w:val="28"/>
                <w:szCs w:val="28"/>
              </w:rPr>
              <w:t xml:space="preserve">Медициналық ұйым қызметінің </w:t>
            </w:r>
            <w:r w:rsidR="001E1763" w:rsidRPr="00B63E51">
              <w:rPr>
                <w:sz w:val="28"/>
                <w:szCs w:val="28"/>
              </w:rPr>
              <w:t>тиімділігінің факторлары</w:t>
            </w:r>
          </w:p>
        </w:tc>
        <w:tc>
          <w:tcPr>
            <w:tcW w:w="3969" w:type="dxa"/>
            <w:shd w:val="clear" w:color="auto" w:fill="auto"/>
          </w:tcPr>
          <w:p w:rsidR="00772452" w:rsidRPr="00B63E51" w:rsidRDefault="00772452" w:rsidP="00B63E51">
            <w:pPr>
              <w:rPr>
                <w:sz w:val="28"/>
                <w:szCs w:val="28"/>
              </w:rPr>
            </w:pPr>
            <w:r w:rsidRPr="00B63E51">
              <w:rPr>
                <w:sz w:val="28"/>
                <w:szCs w:val="28"/>
              </w:rPr>
              <w:t>Индикаторлар</w:t>
            </w:r>
          </w:p>
        </w:tc>
      </w:tr>
      <w:tr w:rsidR="00772452" w:rsidRPr="00B63E51" w:rsidTr="00B63E51">
        <w:trPr>
          <w:trHeight w:val="356"/>
          <w:jc w:val="center"/>
        </w:trPr>
        <w:tc>
          <w:tcPr>
            <w:tcW w:w="9634" w:type="dxa"/>
            <w:gridSpan w:val="3"/>
            <w:shd w:val="clear" w:color="auto" w:fill="auto"/>
            <w:hideMark/>
          </w:tcPr>
          <w:p w:rsidR="00772452" w:rsidRPr="00B63E51" w:rsidRDefault="00772452" w:rsidP="00B63E51">
            <w:pPr>
              <w:rPr>
                <w:sz w:val="28"/>
                <w:szCs w:val="28"/>
              </w:rPr>
            </w:pPr>
            <w:r w:rsidRPr="00B63E51">
              <w:rPr>
                <w:sz w:val="28"/>
                <w:szCs w:val="28"/>
              </w:rPr>
              <w:t xml:space="preserve">1 – </w:t>
            </w:r>
            <w:r w:rsidR="00FF010F" w:rsidRPr="00B63E51">
              <w:rPr>
                <w:sz w:val="28"/>
                <w:szCs w:val="28"/>
              </w:rPr>
              <w:t xml:space="preserve">Қаржылық </w:t>
            </w:r>
            <w:r w:rsidR="00B120D1" w:rsidRPr="00B63E51">
              <w:rPr>
                <w:sz w:val="28"/>
                <w:szCs w:val="28"/>
              </w:rPr>
              <w:t>факторлар</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FF1</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Қызметтің өнімділігі</w:t>
            </w:r>
          </w:p>
        </w:tc>
        <w:tc>
          <w:tcPr>
            <w:tcW w:w="3969" w:type="dxa"/>
            <w:shd w:val="clear" w:color="auto" w:fill="auto"/>
            <w:vAlign w:val="center"/>
          </w:tcPr>
          <w:p w:rsidR="00772452" w:rsidRPr="00B63E51" w:rsidRDefault="00772452" w:rsidP="00B63E51">
            <w:pPr>
              <w:rPr>
                <w:sz w:val="28"/>
                <w:szCs w:val="28"/>
              </w:rPr>
            </w:pPr>
            <w:r w:rsidRPr="00B63E51">
              <w:rPr>
                <w:sz w:val="28"/>
                <w:szCs w:val="28"/>
              </w:rPr>
              <w:t>Қорытынды пайда</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FF2</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Ақылы қызметтер</w:t>
            </w:r>
          </w:p>
        </w:tc>
        <w:tc>
          <w:tcPr>
            <w:tcW w:w="3969" w:type="dxa"/>
            <w:shd w:val="clear" w:color="auto" w:fill="auto"/>
            <w:vAlign w:val="center"/>
          </w:tcPr>
          <w:p w:rsidR="00772452" w:rsidRPr="00B63E51" w:rsidRDefault="00772452" w:rsidP="00B63E51">
            <w:pPr>
              <w:rPr>
                <w:sz w:val="28"/>
                <w:szCs w:val="28"/>
              </w:rPr>
            </w:pPr>
            <w:r w:rsidRPr="00B63E51">
              <w:rPr>
                <w:sz w:val="28"/>
                <w:szCs w:val="28"/>
              </w:rPr>
              <w:t>Ақылы қызмет көрсетуден түскен табыстың өзгеру қарқыны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FF3</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Еңбек ақы төлеудегі шығындар</w:t>
            </w:r>
          </w:p>
        </w:tc>
        <w:tc>
          <w:tcPr>
            <w:tcW w:w="3969" w:type="dxa"/>
            <w:shd w:val="clear" w:color="auto" w:fill="auto"/>
            <w:vAlign w:val="center"/>
          </w:tcPr>
          <w:p w:rsidR="00772452" w:rsidRPr="00B63E51" w:rsidRDefault="00772452" w:rsidP="00B63E51">
            <w:pPr>
              <w:rPr>
                <w:sz w:val="28"/>
                <w:szCs w:val="28"/>
              </w:rPr>
            </w:pPr>
            <w:r w:rsidRPr="00B63E51">
              <w:rPr>
                <w:sz w:val="28"/>
                <w:szCs w:val="28"/>
              </w:rPr>
              <w:t>Еңбекақы бойынша шығындар</w:t>
            </w:r>
          </w:p>
        </w:tc>
      </w:tr>
      <w:tr w:rsidR="00772452" w:rsidRPr="00B63E51" w:rsidTr="00B63E51">
        <w:trPr>
          <w:jc w:val="center"/>
        </w:trPr>
        <w:tc>
          <w:tcPr>
            <w:tcW w:w="1555" w:type="dxa"/>
            <w:tcBorders>
              <w:bottom w:val="nil"/>
            </w:tcBorders>
            <w:shd w:val="clear" w:color="auto" w:fill="auto"/>
            <w:vAlign w:val="center"/>
            <w:hideMark/>
          </w:tcPr>
          <w:p w:rsidR="00772452" w:rsidRPr="00B63E51" w:rsidRDefault="00772452" w:rsidP="00B63E51">
            <w:pPr>
              <w:rPr>
                <w:sz w:val="28"/>
                <w:szCs w:val="28"/>
              </w:rPr>
            </w:pPr>
            <w:r w:rsidRPr="00B63E51">
              <w:rPr>
                <w:sz w:val="28"/>
                <w:szCs w:val="28"/>
              </w:rPr>
              <w:t>FF4</w:t>
            </w:r>
          </w:p>
        </w:tc>
        <w:tc>
          <w:tcPr>
            <w:tcW w:w="4110" w:type="dxa"/>
            <w:tcBorders>
              <w:bottom w:val="nil"/>
            </w:tcBorders>
            <w:shd w:val="clear" w:color="auto" w:fill="auto"/>
            <w:vAlign w:val="center"/>
            <w:hideMark/>
          </w:tcPr>
          <w:p w:rsidR="00E215C9" w:rsidRPr="00B63E51" w:rsidRDefault="007F75E7" w:rsidP="00B63E51">
            <w:pPr>
              <w:rPr>
                <w:sz w:val="28"/>
                <w:szCs w:val="28"/>
              </w:rPr>
            </w:pPr>
            <w:r w:rsidRPr="00B63E51">
              <w:rPr>
                <w:sz w:val="28"/>
                <w:szCs w:val="28"/>
              </w:rPr>
              <w:t>КТМК</w:t>
            </w:r>
            <w:r w:rsidR="009C5296" w:rsidRPr="00B63E51">
              <w:rPr>
                <w:sz w:val="28"/>
                <w:szCs w:val="28"/>
              </w:rPr>
              <w:t xml:space="preserve"> (кепілдендірілген тегін мед.мем.көмек)</w:t>
            </w:r>
            <w:r w:rsidR="00772452" w:rsidRPr="00B63E51">
              <w:rPr>
                <w:sz w:val="28"/>
                <w:szCs w:val="28"/>
              </w:rPr>
              <w:t xml:space="preserve">, </w:t>
            </w:r>
            <w:r w:rsidRPr="00B63E51">
              <w:rPr>
                <w:sz w:val="28"/>
                <w:szCs w:val="28"/>
              </w:rPr>
              <w:t>ММКК</w:t>
            </w:r>
            <w:r w:rsidR="009C5296" w:rsidRPr="00B63E51">
              <w:rPr>
                <w:sz w:val="28"/>
                <w:szCs w:val="28"/>
              </w:rPr>
              <w:t xml:space="preserve"> (міндетті мед.көмек көлемі)</w:t>
            </w:r>
            <w:r w:rsidR="00772452" w:rsidRPr="00B63E51">
              <w:rPr>
                <w:sz w:val="28"/>
                <w:szCs w:val="28"/>
              </w:rPr>
              <w:t xml:space="preserve">, </w:t>
            </w:r>
            <w:r w:rsidRPr="00B63E51">
              <w:rPr>
                <w:sz w:val="28"/>
                <w:szCs w:val="28"/>
              </w:rPr>
              <w:lastRenderedPageBreak/>
              <w:t>ЖМК</w:t>
            </w:r>
            <w:r w:rsidR="009C5296" w:rsidRPr="00B63E51">
              <w:rPr>
                <w:sz w:val="28"/>
                <w:szCs w:val="28"/>
              </w:rPr>
              <w:t xml:space="preserve"> (жедел мед.көмек)</w:t>
            </w:r>
            <w:r w:rsidR="00772452" w:rsidRPr="00B63E51">
              <w:rPr>
                <w:sz w:val="28"/>
                <w:szCs w:val="28"/>
              </w:rPr>
              <w:t xml:space="preserve"> шеңберінде бюджеттік қаржыландыру</w:t>
            </w:r>
          </w:p>
          <w:p w:rsidR="00E215C9" w:rsidRPr="00B63E51" w:rsidRDefault="00E215C9" w:rsidP="00B63E51">
            <w:pPr>
              <w:rPr>
                <w:sz w:val="28"/>
                <w:szCs w:val="28"/>
              </w:rPr>
            </w:pPr>
          </w:p>
        </w:tc>
        <w:tc>
          <w:tcPr>
            <w:tcW w:w="3969" w:type="dxa"/>
            <w:tcBorders>
              <w:bottom w:val="nil"/>
            </w:tcBorders>
            <w:shd w:val="clear" w:color="auto" w:fill="auto"/>
            <w:vAlign w:val="center"/>
          </w:tcPr>
          <w:p w:rsidR="00772452" w:rsidRPr="00B63E51" w:rsidRDefault="00772452" w:rsidP="00B63E51">
            <w:pPr>
              <w:rPr>
                <w:sz w:val="28"/>
                <w:szCs w:val="28"/>
              </w:rPr>
            </w:pPr>
            <w:r w:rsidRPr="00B63E51">
              <w:rPr>
                <w:sz w:val="28"/>
                <w:szCs w:val="28"/>
              </w:rPr>
              <w:lastRenderedPageBreak/>
              <w:t>Емделген науқастың құны</w:t>
            </w:r>
          </w:p>
        </w:tc>
      </w:tr>
      <w:tr w:rsidR="007F75E7" w:rsidRPr="00B63E51" w:rsidTr="00B63E51">
        <w:trPr>
          <w:jc w:val="center"/>
        </w:trPr>
        <w:tc>
          <w:tcPr>
            <w:tcW w:w="9634" w:type="dxa"/>
            <w:gridSpan w:val="3"/>
            <w:tcBorders>
              <w:top w:val="nil"/>
              <w:left w:val="nil"/>
              <w:bottom w:val="nil"/>
              <w:right w:val="nil"/>
            </w:tcBorders>
            <w:shd w:val="clear" w:color="auto" w:fill="auto"/>
            <w:vAlign w:val="center"/>
          </w:tcPr>
          <w:p w:rsidR="007F75E7" w:rsidRPr="00B63E51" w:rsidRDefault="007F75E7" w:rsidP="00B63E51">
            <w:pPr>
              <w:rPr>
                <w:sz w:val="28"/>
                <w:szCs w:val="28"/>
              </w:rPr>
            </w:pPr>
            <w:r w:rsidRPr="00B63E51">
              <w:rPr>
                <w:sz w:val="28"/>
                <w:szCs w:val="28"/>
              </w:rPr>
              <w:t xml:space="preserve">кесте </w:t>
            </w:r>
            <w:r w:rsidR="002267C9" w:rsidRPr="00B63E51">
              <w:rPr>
                <w:sz w:val="28"/>
                <w:szCs w:val="28"/>
              </w:rPr>
              <w:t>37</w:t>
            </w:r>
            <w:r w:rsidRPr="00B63E51">
              <w:rPr>
                <w:sz w:val="28"/>
                <w:szCs w:val="28"/>
              </w:rPr>
              <w:t xml:space="preserve"> – жалғасы</w:t>
            </w:r>
          </w:p>
        </w:tc>
      </w:tr>
      <w:tr w:rsidR="00772452" w:rsidRPr="00B63E51" w:rsidTr="00B63E51">
        <w:trPr>
          <w:jc w:val="center"/>
        </w:trPr>
        <w:tc>
          <w:tcPr>
            <w:tcW w:w="9634" w:type="dxa"/>
            <w:gridSpan w:val="3"/>
            <w:tcBorders>
              <w:top w:val="nil"/>
            </w:tcBorders>
            <w:shd w:val="clear" w:color="auto" w:fill="auto"/>
            <w:vAlign w:val="center"/>
            <w:hideMark/>
          </w:tcPr>
          <w:p w:rsidR="00772452" w:rsidRPr="00B63E51" w:rsidRDefault="00772452" w:rsidP="00B63E51">
            <w:pPr>
              <w:rPr>
                <w:sz w:val="28"/>
                <w:szCs w:val="28"/>
              </w:rPr>
            </w:pPr>
            <w:r w:rsidRPr="00B63E51">
              <w:rPr>
                <w:sz w:val="28"/>
                <w:szCs w:val="28"/>
              </w:rPr>
              <w:t>2 - Ішкі бизнес үдерістер</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BP1</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Денсаулық сақтау ұйымдарын материалдық-техникалық жарақтандыру</w:t>
            </w:r>
          </w:p>
        </w:tc>
        <w:tc>
          <w:tcPr>
            <w:tcW w:w="3969" w:type="dxa"/>
            <w:shd w:val="clear" w:color="auto" w:fill="auto"/>
            <w:vAlign w:val="center"/>
          </w:tcPr>
          <w:p w:rsidR="00772452" w:rsidRPr="00B63E51" w:rsidRDefault="00772452" w:rsidP="00B63E51">
            <w:pPr>
              <w:rPr>
                <w:rFonts w:eastAsiaTheme="minorEastAsia"/>
                <w:sz w:val="28"/>
                <w:szCs w:val="28"/>
              </w:rPr>
            </w:pPr>
            <w:r w:rsidRPr="00B63E51">
              <w:rPr>
                <w:rFonts w:eastAsiaTheme="minorEastAsia"/>
                <w:sz w:val="28"/>
                <w:szCs w:val="28"/>
              </w:rPr>
              <w:t xml:space="preserve">Аурухананың жабдықталуы % </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BP2</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Негізгі құралдардың амортизациясы</w:t>
            </w:r>
          </w:p>
        </w:tc>
        <w:tc>
          <w:tcPr>
            <w:tcW w:w="3969" w:type="dxa"/>
            <w:shd w:val="clear" w:color="auto" w:fill="auto"/>
            <w:vAlign w:val="center"/>
          </w:tcPr>
          <w:p w:rsidR="00772452" w:rsidRPr="00B63E51" w:rsidRDefault="00772452" w:rsidP="00B63E51">
            <w:pPr>
              <w:rPr>
                <w:rFonts w:eastAsiaTheme="minorEastAsia"/>
                <w:sz w:val="28"/>
                <w:szCs w:val="28"/>
              </w:rPr>
            </w:pPr>
            <w:r w:rsidRPr="00B63E51">
              <w:rPr>
                <w:rFonts w:eastAsiaTheme="minorEastAsia"/>
                <w:sz w:val="28"/>
                <w:szCs w:val="28"/>
              </w:rPr>
              <w:t>Медициналық жабдықтардың істен шығуы, %</w:t>
            </w:r>
          </w:p>
        </w:tc>
      </w:tr>
      <w:tr w:rsidR="00772452" w:rsidRPr="00B63E51" w:rsidTr="00B63E51">
        <w:trPr>
          <w:trHeight w:val="1058"/>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BP3</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Стационар жұмысының сапа көрсеткіштері</w:t>
            </w:r>
          </w:p>
        </w:tc>
        <w:tc>
          <w:tcPr>
            <w:tcW w:w="3969" w:type="dxa"/>
            <w:shd w:val="clear" w:color="auto" w:fill="auto"/>
            <w:vAlign w:val="center"/>
          </w:tcPr>
          <w:p w:rsidR="00772452" w:rsidRPr="00B63E51" w:rsidRDefault="00772452" w:rsidP="00B63E51">
            <w:pPr>
              <w:rPr>
                <w:sz w:val="28"/>
                <w:szCs w:val="28"/>
              </w:rPr>
            </w:pPr>
            <w:r w:rsidRPr="00B63E51">
              <w:rPr>
                <w:sz w:val="28"/>
                <w:szCs w:val="28"/>
              </w:rPr>
              <w:t>Төсек-орын айналымы, төсек-орын жұмысы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BP4</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Медициналық тиімділік</w:t>
            </w:r>
          </w:p>
        </w:tc>
        <w:tc>
          <w:tcPr>
            <w:tcW w:w="3969" w:type="dxa"/>
            <w:shd w:val="clear" w:color="auto" w:fill="auto"/>
            <w:vAlign w:val="center"/>
          </w:tcPr>
          <w:p w:rsidR="00772452" w:rsidRPr="00B63E51" w:rsidRDefault="00772452" w:rsidP="00B63E51">
            <w:pPr>
              <w:rPr>
                <w:sz w:val="28"/>
                <w:szCs w:val="28"/>
              </w:rPr>
            </w:pPr>
            <w:r w:rsidRPr="00B63E51">
              <w:rPr>
                <w:sz w:val="28"/>
                <w:szCs w:val="28"/>
              </w:rPr>
              <w:t>Денсаулығы жақсарған науқастардың үлесі</w:t>
            </w:r>
          </w:p>
        </w:tc>
      </w:tr>
      <w:tr w:rsidR="00772452" w:rsidRPr="00B63E51" w:rsidTr="00B63E51">
        <w:trPr>
          <w:jc w:val="center"/>
        </w:trPr>
        <w:tc>
          <w:tcPr>
            <w:tcW w:w="9634" w:type="dxa"/>
            <w:gridSpan w:val="3"/>
            <w:shd w:val="clear" w:color="auto" w:fill="auto"/>
            <w:vAlign w:val="center"/>
            <w:hideMark/>
          </w:tcPr>
          <w:p w:rsidR="00772452" w:rsidRPr="00B63E51" w:rsidRDefault="00772452" w:rsidP="00B63E51">
            <w:pPr>
              <w:rPr>
                <w:sz w:val="28"/>
                <w:szCs w:val="28"/>
              </w:rPr>
            </w:pPr>
            <w:r w:rsidRPr="00B63E51">
              <w:rPr>
                <w:sz w:val="28"/>
                <w:szCs w:val="28"/>
              </w:rPr>
              <w:t>3 - Кәсіпорынды басқару және кадр саясаты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MCP1</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Қызметкердің адами капиталының құны</w:t>
            </w:r>
          </w:p>
        </w:tc>
        <w:tc>
          <w:tcPr>
            <w:tcW w:w="3969" w:type="dxa"/>
            <w:shd w:val="clear" w:color="auto" w:fill="auto"/>
            <w:vAlign w:val="center"/>
          </w:tcPr>
          <w:p w:rsidR="00772452" w:rsidRPr="00B63E51" w:rsidRDefault="00772452" w:rsidP="00B63E51">
            <w:pPr>
              <w:rPr>
                <w:sz w:val="28"/>
                <w:szCs w:val="28"/>
              </w:rPr>
            </w:pPr>
            <w:r w:rsidRPr="00B63E51">
              <w:rPr>
                <w:sz w:val="28"/>
                <w:szCs w:val="28"/>
              </w:rPr>
              <w:t>Кадрлық потенциал Гудвилі</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MCP2</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Адам капиталының табыстылығы/кірістілігі</w:t>
            </w:r>
          </w:p>
        </w:tc>
        <w:tc>
          <w:tcPr>
            <w:tcW w:w="3969" w:type="dxa"/>
            <w:shd w:val="clear" w:color="auto" w:fill="auto"/>
            <w:vAlign w:val="center"/>
          </w:tcPr>
          <w:p w:rsidR="00772452" w:rsidRPr="00B63E51" w:rsidRDefault="00772452" w:rsidP="00B63E51">
            <w:pPr>
              <w:rPr>
                <w:sz w:val="28"/>
                <w:szCs w:val="28"/>
              </w:rPr>
            </w:pPr>
            <w:r w:rsidRPr="00B63E51">
              <w:rPr>
                <w:sz w:val="28"/>
                <w:szCs w:val="28"/>
              </w:rPr>
              <w:t>HCVA адами капиталының экономикалық қосылған құны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MCP3</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Интеллектуалдық капиталдың тиімділігі</w:t>
            </w:r>
          </w:p>
        </w:tc>
        <w:tc>
          <w:tcPr>
            <w:tcW w:w="3969" w:type="dxa"/>
            <w:shd w:val="clear" w:color="auto" w:fill="auto"/>
            <w:vAlign w:val="center"/>
          </w:tcPr>
          <w:p w:rsidR="00772452" w:rsidRPr="00B63E51" w:rsidRDefault="00772452" w:rsidP="00B63E51">
            <w:pPr>
              <w:rPr>
                <w:sz w:val="28"/>
                <w:szCs w:val="28"/>
              </w:rPr>
            </w:pPr>
            <w:r w:rsidRPr="00B63E51">
              <w:rPr>
                <w:sz w:val="28"/>
                <w:szCs w:val="28"/>
              </w:rPr>
              <w:t>VAIC адами капиталының интеллектуалды қосылған құны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MCP4</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Кадрларды оқыту мен дамытуға инвестициялар</w:t>
            </w:r>
          </w:p>
        </w:tc>
        <w:tc>
          <w:tcPr>
            <w:tcW w:w="3969" w:type="dxa"/>
            <w:shd w:val="clear" w:color="auto" w:fill="auto"/>
            <w:vAlign w:val="center"/>
          </w:tcPr>
          <w:p w:rsidR="00772452" w:rsidRPr="00B63E51" w:rsidRDefault="00772452" w:rsidP="00B63E51">
            <w:pPr>
              <w:rPr>
                <w:sz w:val="28"/>
                <w:szCs w:val="28"/>
              </w:rPr>
            </w:pPr>
            <w:r w:rsidRPr="00B63E51">
              <w:rPr>
                <w:sz w:val="28"/>
                <w:szCs w:val="28"/>
              </w:rPr>
              <w:t>Адами капиталды дамытуға инвестициялардың қайтарымы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MCP5</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Қызметкерлерді ынталандыру</w:t>
            </w:r>
          </w:p>
        </w:tc>
        <w:tc>
          <w:tcPr>
            <w:tcW w:w="3969" w:type="dxa"/>
            <w:shd w:val="clear" w:color="auto" w:fill="auto"/>
            <w:vAlign w:val="center"/>
          </w:tcPr>
          <w:p w:rsidR="00772452" w:rsidRPr="00B63E51" w:rsidRDefault="00772452" w:rsidP="00B63E51">
            <w:pPr>
              <w:rPr>
                <w:sz w:val="28"/>
                <w:szCs w:val="28"/>
              </w:rPr>
            </w:pPr>
            <w:r w:rsidRPr="00B63E51">
              <w:rPr>
                <w:sz w:val="28"/>
                <w:szCs w:val="28"/>
              </w:rPr>
              <w:t>Қызметкерлерге сараланған еңбекақы төлеуге арналған қаражат</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MCP6</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Кадрлық саясаттың тиімділігі</w:t>
            </w:r>
          </w:p>
        </w:tc>
        <w:tc>
          <w:tcPr>
            <w:tcW w:w="3969" w:type="dxa"/>
            <w:shd w:val="clear" w:color="auto" w:fill="auto"/>
            <w:vAlign w:val="center"/>
          </w:tcPr>
          <w:p w:rsidR="00772452" w:rsidRPr="00B63E51" w:rsidRDefault="00772452" w:rsidP="00B63E51">
            <w:pPr>
              <w:rPr>
                <w:sz w:val="28"/>
                <w:szCs w:val="28"/>
              </w:rPr>
            </w:pPr>
            <w:r w:rsidRPr="00B63E51">
              <w:rPr>
                <w:sz w:val="28"/>
                <w:szCs w:val="28"/>
              </w:rPr>
              <w:t>Кадрлық тұрақтылық коэффициенті</w:t>
            </w:r>
          </w:p>
        </w:tc>
      </w:tr>
      <w:tr w:rsidR="00772452" w:rsidRPr="00B63E51" w:rsidTr="00B63E51">
        <w:trPr>
          <w:jc w:val="center"/>
        </w:trPr>
        <w:tc>
          <w:tcPr>
            <w:tcW w:w="9634" w:type="dxa"/>
            <w:gridSpan w:val="3"/>
            <w:shd w:val="clear" w:color="auto" w:fill="auto"/>
            <w:vAlign w:val="center"/>
            <w:hideMark/>
          </w:tcPr>
          <w:p w:rsidR="00772452" w:rsidRPr="00B63E51" w:rsidRDefault="00772452" w:rsidP="00B63E51">
            <w:pPr>
              <w:rPr>
                <w:sz w:val="28"/>
                <w:szCs w:val="28"/>
              </w:rPr>
            </w:pPr>
            <w:r w:rsidRPr="00B63E51">
              <w:rPr>
                <w:sz w:val="28"/>
                <w:szCs w:val="28"/>
              </w:rPr>
              <w:t>4 - Сыртқы орта</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WS1</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Пациенттермен қарым-қатынас</w:t>
            </w:r>
          </w:p>
          <w:p w:rsidR="00772452" w:rsidRPr="00B63E51" w:rsidRDefault="00772452" w:rsidP="00B63E51">
            <w:pPr>
              <w:rPr>
                <w:sz w:val="28"/>
                <w:szCs w:val="28"/>
              </w:rPr>
            </w:pPr>
          </w:p>
        </w:tc>
        <w:tc>
          <w:tcPr>
            <w:tcW w:w="3969" w:type="dxa"/>
            <w:shd w:val="clear" w:color="auto" w:fill="auto"/>
            <w:vAlign w:val="center"/>
          </w:tcPr>
          <w:p w:rsidR="00772452" w:rsidRPr="00B63E51" w:rsidRDefault="00772452" w:rsidP="00B63E51">
            <w:pPr>
              <w:rPr>
                <w:sz w:val="28"/>
                <w:szCs w:val="28"/>
              </w:rPr>
            </w:pPr>
            <w:r w:rsidRPr="00B63E51">
              <w:rPr>
                <w:sz w:val="28"/>
                <w:szCs w:val="28"/>
              </w:rPr>
              <w:t>Әлеуметтік тиімділік. Науқастың көмек көрсету сапасына қанағаттануы</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WS2</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Мемлекетпен қарым-қатынас</w:t>
            </w:r>
          </w:p>
        </w:tc>
        <w:tc>
          <w:tcPr>
            <w:tcW w:w="3969" w:type="dxa"/>
            <w:shd w:val="clear" w:color="auto" w:fill="auto"/>
            <w:vAlign w:val="center"/>
          </w:tcPr>
          <w:p w:rsidR="00772452" w:rsidRPr="00B63E51" w:rsidRDefault="00772452" w:rsidP="00B63E51">
            <w:pPr>
              <w:rPr>
                <w:sz w:val="28"/>
                <w:szCs w:val="28"/>
              </w:rPr>
            </w:pPr>
            <w:r w:rsidRPr="00B63E51">
              <w:rPr>
                <w:sz w:val="28"/>
                <w:szCs w:val="28"/>
              </w:rPr>
              <w:t>Денсаулық сақтау шығындарының тиімділігі</w:t>
            </w:r>
          </w:p>
        </w:tc>
      </w:tr>
      <w:tr w:rsidR="00772452" w:rsidRPr="00B63E51" w:rsidTr="00B63E51">
        <w:trPr>
          <w:jc w:val="center"/>
        </w:trPr>
        <w:tc>
          <w:tcPr>
            <w:tcW w:w="1555" w:type="dxa"/>
            <w:shd w:val="clear" w:color="auto" w:fill="auto"/>
            <w:vAlign w:val="center"/>
            <w:hideMark/>
          </w:tcPr>
          <w:p w:rsidR="00772452" w:rsidRPr="00B63E51" w:rsidRDefault="00772452" w:rsidP="00B63E51">
            <w:pPr>
              <w:rPr>
                <w:sz w:val="28"/>
                <w:szCs w:val="28"/>
              </w:rPr>
            </w:pPr>
            <w:r w:rsidRPr="00B63E51">
              <w:rPr>
                <w:sz w:val="28"/>
                <w:szCs w:val="28"/>
              </w:rPr>
              <w:t>WS3</w:t>
            </w:r>
          </w:p>
        </w:tc>
        <w:tc>
          <w:tcPr>
            <w:tcW w:w="4110" w:type="dxa"/>
            <w:shd w:val="clear" w:color="auto" w:fill="auto"/>
            <w:vAlign w:val="center"/>
            <w:hideMark/>
          </w:tcPr>
          <w:p w:rsidR="00772452" w:rsidRPr="00B63E51" w:rsidRDefault="00772452" w:rsidP="00B63E51">
            <w:pPr>
              <w:rPr>
                <w:sz w:val="28"/>
                <w:szCs w:val="28"/>
              </w:rPr>
            </w:pPr>
            <w:r w:rsidRPr="00B63E51">
              <w:rPr>
                <w:sz w:val="28"/>
                <w:szCs w:val="28"/>
              </w:rPr>
              <w:t>Медициналық кадрларды даярлау</w:t>
            </w:r>
          </w:p>
        </w:tc>
        <w:tc>
          <w:tcPr>
            <w:tcW w:w="3969" w:type="dxa"/>
            <w:shd w:val="clear" w:color="auto" w:fill="auto"/>
            <w:vAlign w:val="center"/>
          </w:tcPr>
          <w:p w:rsidR="00772452" w:rsidRPr="00B63E51" w:rsidRDefault="00772452" w:rsidP="00B63E51">
            <w:pPr>
              <w:rPr>
                <w:rFonts w:eastAsiaTheme="minorEastAsia"/>
                <w:sz w:val="28"/>
                <w:szCs w:val="28"/>
              </w:rPr>
            </w:pPr>
            <w:r w:rsidRPr="00B63E51">
              <w:rPr>
                <w:rFonts w:eastAsiaTheme="minorEastAsia"/>
                <w:sz w:val="28"/>
                <w:szCs w:val="28"/>
              </w:rPr>
              <w:t>Қазақстан Республикасындағы медициналық кадрлармен қамтамасыз ету көрсеткіші</w:t>
            </w:r>
          </w:p>
        </w:tc>
      </w:tr>
      <w:tr w:rsidR="00772452" w:rsidRPr="00B63E51" w:rsidTr="00B63E51">
        <w:trPr>
          <w:trHeight w:val="355"/>
          <w:jc w:val="center"/>
        </w:trPr>
        <w:tc>
          <w:tcPr>
            <w:tcW w:w="9634" w:type="dxa"/>
            <w:gridSpan w:val="3"/>
            <w:shd w:val="clear" w:color="auto" w:fill="auto"/>
            <w:vAlign w:val="center"/>
            <w:hideMark/>
          </w:tcPr>
          <w:p w:rsidR="00772452" w:rsidRPr="00B63E51" w:rsidRDefault="00113121" w:rsidP="00B63E51">
            <w:pPr>
              <w:rPr>
                <w:sz w:val="28"/>
                <w:szCs w:val="28"/>
              </w:rPr>
            </w:pPr>
            <w:r w:rsidRPr="00B63E51">
              <w:rPr>
                <w:sz w:val="28"/>
                <w:szCs w:val="28"/>
              </w:rPr>
              <w:t>Ескерту: автор</w:t>
            </w:r>
            <w:r w:rsidR="00772452" w:rsidRPr="00B63E51">
              <w:rPr>
                <w:sz w:val="28"/>
                <w:szCs w:val="28"/>
              </w:rPr>
              <w:t xml:space="preserve"> құрастырған</w:t>
            </w:r>
          </w:p>
        </w:tc>
      </w:tr>
    </w:tbl>
    <w:p w:rsidR="00FF010F" w:rsidRPr="00B1263C" w:rsidRDefault="00FF010F" w:rsidP="002E4DA3">
      <w:pPr>
        <w:tabs>
          <w:tab w:val="left" w:pos="709"/>
        </w:tabs>
        <w:ind w:firstLine="709"/>
        <w:jc w:val="both"/>
        <w:rPr>
          <w:sz w:val="28"/>
          <w:szCs w:val="28"/>
        </w:rPr>
      </w:pPr>
    </w:p>
    <w:p w:rsidR="00772452" w:rsidRPr="00B1263C" w:rsidRDefault="00772452" w:rsidP="002E4DA3">
      <w:pPr>
        <w:tabs>
          <w:tab w:val="left" w:pos="709"/>
        </w:tabs>
        <w:ind w:firstLine="709"/>
        <w:jc w:val="both"/>
        <w:rPr>
          <w:rFonts w:eastAsia="TimesNewRoman"/>
          <w:sz w:val="28"/>
          <w:szCs w:val="28"/>
        </w:rPr>
      </w:pPr>
      <w:r w:rsidRPr="00B1263C">
        <w:rPr>
          <w:rFonts w:eastAsia="TimesNewRoman"/>
          <w:sz w:val="28"/>
          <w:szCs w:val="28"/>
        </w:rPr>
        <w:lastRenderedPageBreak/>
        <w:t xml:space="preserve">Жоғарыдағы формулаларға сәйкес біздің </w:t>
      </w:r>
      <w:r w:rsidR="00D314F1" w:rsidRPr="00B1263C">
        <w:rPr>
          <w:rFonts w:eastAsia="TimesNewRoman"/>
          <w:sz w:val="28"/>
          <w:szCs w:val="28"/>
          <w:lang w:val="kk-KZ"/>
        </w:rPr>
        <w:t xml:space="preserve">үлестік </w:t>
      </w:r>
      <w:r w:rsidR="00B120D1" w:rsidRPr="00B1263C">
        <w:rPr>
          <w:rFonts w:eastAsia="TimesNewRoman"/>
          <w:sz w:val="28"/>
          <w:szCs w:val="28"/>
          <w:lang w:val="kk-KZ"/>
        </w:rPr>
        <w:t>факторлар</w:t>
      </w:r>
      <w:r w:rsidRPr="00B1263C">
        <w:rPr>
          <w:rFonts w:eastAsia="TimesNewRoman"/>
          <w:sz w:val="28"/>
          <w:szCs w:val="28"/>
        </w:rPr>
        <w:t xml:space="preserve"> </w:t>
      </w:r>
      <w:r w:rsidR="002267C9" w:rsidRPr="00B1263C">
        <w:rPr>
          <w:rFonts w:eastAsia="TimesNewRoman"/>
          <w:sz w:val="28"/>
          <w:szCs w:val="28"/>
          <w:lang w:val="kk-KZ"/>
        </w:rPr>
        <w:t>38</w:t>
      </w:r>
      <w:r w:rsidRPr="00B1263C">
        <w:rPr>
          <w:rFonts w:eastAsia="TimesNewRoman"/>
          <w:sz w:val="28"/>
          <w:szCs w:val="28"/>
        </w:rPr>
        <w:t>-</w:t>
      </w:r>
      <w:r w:rsidR="00113121" w:rsidRPr="00B1263C">
        <w:rPr>
          <w:rFonts w:eastAsia="TimesNewRoman"/>
          <w:sz w:val="28"/>
          <w:szCs w:val="28"/>
          <w:lang w:val="kk-KZ"/>
        </w:rPr>
        <w:t xml:space="preserve">ші </w:t>
      </w:r>
      <w:r w:rsidRPr="00B1263C">
        <w:rPr>
          <w:rFonts w:eastAsia="TimesNewRoman"/>
          <w:sz w:val="28"/>
          <w:szCs w:val="28"/>
        </w:rPr>
        <w:t>кестеде көрсетілген мәндерге тең болады.</w:t>
      </w:r>
    </w:p>
    <w:p w:rsidR="007F75E7" w:rsidRPr="00B1263C" w:rsidRDefault="007F75E7" w:rsidP="007F75E7">
      <w:pPr>
        <w:tabs>
          <w:tab w:val="left" w:pos="709"/>
        </w:tabs>
        <w:jc w:val="both"/>
        <w:rPr>
          <w:rFonts w:eastAsia="TimesNewRoman"/>
          <w:sz w:val="28"/>
          <w:szCs w:val="28"/>
        </w:rPr>
      </w:pPr>
    </w:p>
    <w:p w:rsidR="007F75E7" w:rsidRPr="00B1263C" w:rsidRDefault="007F75E7" w:rsidP="007F75E7">
      <w:pPr>
        <w:tabs>
          <w:tab w:val="left" w:pos="709"/>
        </w:tabs>
        <w:jc w:val="both"/>
        <w:rPr>
          <w:rFonts w:eastAsia="TimesNewRoman"/>
          <w:sz w:val="28"/>
          <w:szCs w:val="28"/>
        </w:rPr>
      </w:pPr>
    </w:p>
    <w:p w:rsidR="007F75E7" w:rsidRPr="00B1263C" w:rsidRDefault="007F75E7" w:rsidP="007F75E7">
      <w:pPr>
        <w:tabs>
          <w:tab w:val="left" w:pos="709"/>
        </w:tabs>
        <w:jc w:val="both"/>
        <w:rPr>
          <w:rFonts w:eastAsia="TimesNewRoman"/>
          <w:sz w:val="28"/>
          <w:szCs w:val="28"/>
        </w:rPr>
      </w:pPr>
    </w:p>
    <w:p w:rsidR="00772452" w:rsidRPr="00B1263C" w:rsidRDefault="00FF010F" w:rsidP="007F75E7">
      <w:pPr>
        <w:tabs>
          <w:tab w:val="left" w:pos="709"/>
        </w:tabs>
        <w:jc w:val="both"/>
        <w:rPr>
          <w:rFonts w:eastAsia="TimesNewRoman"/>
          <w:sz w:val="28"/>
          <w:szCs w:val="28"/>
          <w:lang w:val="kk-KZ"/>
        </w:rPr>
      </w:pPr>
      <w:r w:rsidRPr="00B1263C">
        <w:rPr>
          <w:rFonts w:eastAsia="TimesNewRoman"/>
          <w:sz w:val="28"/>
          <w:szCs w:val="28"/>
          <w:lang w:val="kk-KZ"/>
        </w:rPr>
        <w:t>К</w:t>
      </w:r>
      <w:r w:rsidR="00772452" w:rsidRPr="00B1263C">
        <w:rPr>
          <w:rFonts w:eastAsia="TimesNewRoman"/>
          <w:sz w:val="28"/>
          <w:szCs w:val="28"/>
          <w:lang w:val="kk-KZ"/>
        </w:rPr>
        <w:t xml:space="preserve">есте </w:t>
      </w:r>
      <w:r w:rsidR="00A24FFD" w:rsidRPr="00B1263C">
        <w:rPr>
          <w:rFonts w:eastAsia="TimesNewRoman"/>
          <w:sz w:val="28"/>
          <w:szCs w:val="28"/>
          <w:lang w:val="kk-KZ"/>
        </w:rPr>
        <w:t>3</w:t>
      </w:r>
      <w:r w:rsidR="002267C9" w:rsidRPr="00B1263C">
        <w:rPr>
          <w:rFonts w:eastAsia="TimesNewRoman"/>
          <w:sz w:val="28"/>
          <w:szCs w:val="28"/>
          <w:lang w:val="kk-KZ"/>
        </w:rPr>
        <w:t>8</w:t>
      </w:r>
      <w:r w:rsidRPr="00B1263C">
        <w:rPr>
          <w:rFonts w:eastAsia="TimesNewRoman"/>
          <w:sz w:val="28"/>
          <w:szCs w:val="28"/>
          <w:lang w:val="kk-KZ"/>
        </w:rPr>
        <w:t xml:space="preserve"> </w:t>
      </w:r>
      <w:r w:rsidR="00772452" w:rsidRPr="00B1263C">
        <w:rPr>
          <w:rFonts w:eastAsia="TimesNewRoman"/>
          <w:sz w:val="28"/>
          <w:szCs w:val="28"/>
          <w:lang w:val="kk-KZ"/>
        </w:rPr>
        <w:t xml:space="preserve">– Денсаулық сақтау ұйымының адами капиталды басқару тиімділігінің жеке </w:t>
      </w:r>
      <w:r w:rsidR="00B120D1" w:rsidRPr="00B1263C">
        <w:rPr>
          <w:rFonts w:eastAsia="TimesNewRoman"/>
          <w:sz w:val="28"/>
          <w:szCs w:val="28"/>
          <w:lang w:val="kk-KZ"/>
        </w:rPr>
        <w:t>факторларының</w:t>
      </w:r>
      <w:r w:rsidR="00772452" w:rsidRPr="00B1263C">
        <w:rPr>
          <w:rFonts w:eastAsia="TimesNewRoman"/>
          <w:sz w:val="28"/>
          <w:szCs w:val="28"/>
          <w:lang w:val="kk-KZ"/>
        </w:rPr>
        <w:t xml:space="preserve"> </w:t>
      </w:r>
      <w:r w:rsidR="00EC0F2F" w:rsidRPr="00B1263C">
        <w:rPr>
          <w:rFonts w:eastAsia="TimesNewRoman"/>
          <w:sz w:val="28"/>
          <w:szCs w:val="28"/>
          <w:lang w:val="kk-KZ"/>
        </w:rPr>
        <w:t>үлестік</w:t>
      </w:r>
      <w:r w:rsidR="00772452" w:rsidRPr="00B1263C">
        <w:rPr>
          <w:rFonts w:eastAsia="TimesNewRoman"/>
          <w:sz w:val="28"/>
          <w:szCs w:val="28"/>
          <w:lang w:val="kk-KZ"/>
        </w:rPr>
        <w:t xml:space="preserve"> коэффициенттері</w:t>
      </w:r>
    </w:p>
    <w:tbl>
      <w:tblPr>
        <w:tblW w:w="9628" w:type="dxa"/>
        <w:jc w:val="center"/>
        <w:tblLook w:val="04A0" w:firstRow="1" w:lastRow="0" w:firstColumn="1" w:lastColumn="0" w:noHBand="0" w:noVBand="1"/>
      </w:tblPr>
      <w:tblGrid>
        <w:gridCol w:w="846"/>
        <w:gridCol w:w="2833"/>
        <w:gridCol w:w="2193"/>
        <w:gridCol w:w="1470"/>
        <w:gridCol w:w="2286"/>
      </w:tblGrid>
      <w:tr w:rsidR="00772452" w:rsidRPr="00B1263C" w:rsidTr="00113121">
        <w:trPr>
          <w:trHeight w:val="290"/>
          <w:jc w:val="center"/>
        </w:trPr>
        <w:tc>
          <w:tcPr>
            <w:tcW w:w="846" w:type="dxa"/>
            <w:tcBorders>
              <w:top w:val="single" w:sz="4" w:space="0" w:color="auto"/>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833" w:type="dxa"/>
            <w:tcBorders>
              <w:top w:val="single" w:sz="4" w:space="0" w:color="auto"/>
              <w:left w:val="single" w:sz="4" w:space="0" w:color="auto"/>
              <w:bottom w:val="single" w:sz="4" w:space="0" w:color="auto"/>
              <w:right w:val="single" w:sz="4" w:space="0" w:color="auto"/>
            </w:tcBorders>
            <w:vAlign w:val="center"/>
          </w:tcPr>
          <w:p w:rsidR="00772452" w:rsidRPr="00B1263C" w:rsidRDefault="00772452" w:rsidP="002E4DA3">
            <w:pPr>
              <w:ind w:firstLine="709"/>
              <w:jc w:val="both"/>
              <w:rPr>
                <w:sz w:val="28"/>
                <w:szCs w:val="28"/>
                <w:lang w:val="kk-KZ"/>
              </w:rPr>
            </w:pPr>
            <w:r w:rsidRPr="00B1263C">
              <w:rPr>
                <w:sz w:val="28"/>
                <w:szCs w:val="28"/>
                <w:lang w:val="kk-KZ"/>
              </w:rPr>
              <w:t>Бағыттар</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lang w:val="kk-KZ"/>
              </w:rPr>
              <w:t>Көрсеткіш</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7F75E7">
            <w:pPr>
              <w:jc w:val="both"/>
              <w:rPr>
                <w:sz w:val="28"/>
                <w:szCs w:val="28"/>
              </w:rPr>
            </w:pPr>
            <w:r w:rsidRPr="00B1263C">
              <w:rPr>
                <w:sz w:val="28"/>
                <w:szCs w:val="28"/>
              </w:rPr>
              <w:t>Ранг</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EC0F2F" w:rsidP="007F75E7">
            <w:pPr>
              <w:jc w:val="both"/>
              <w:rPr>
                <w:sz w:val="28"/>
                <w:szCs w:val="28"/>
              </w:rPr>
            </w:pPr>
            <w:r w:rsidRPr="00B1263C">
              <w:rPr>
                <w:rFonts w:eastAsia="TimesNewRoman"/>
                <w:sz w:val="28"/>
                <w:szCs w:val="28"/>
                <w:lang w:val="kk-KZ"/>
              </w:rPr>
              <w:t xml:space="preserve">Үлестік </w:t>
            </w:r>
            <w:r w:rsidR="00772452" w:rsidRPr="00B1263C">
              <w:rPr>
                <w:rFonts w:eastAsia="TimesNewRoman"/>
                <w:sz w:val="28"/>
                <w:szCs w:val="28"/>
              </w:rPr>
              <w:t>коэффициенттері</w:t>
            </w:r>
          </w:p>
        </w:tc>
      </w:tr>
      <w:tr w:rsidR="00772452" w:rsidRPr="00B1263C" w:rsidTr="00113121">
        <w:trPr>
          <w:trHeight w:val="290"/>
          <w:jc w:val="center"/>
        </w:trPr>
        <w:tc>
          <w:tcPr>
            <w:tcW w:w="846" w:type="dxa"/>
            <w:tcBorders>
              <w:top w:val="single" w:sz="4" w:space="0" w:color="auto"/>
              <w:left w:val="single" w:sz="4" w:space="0" w:color="auto"/>
              <w:bottom w:val="single" w:sz="4" w:space="0" w:color="auto"/>
              <w:right w:val="single" w:sz="4" w:space="0" w:color="auto"/>
            </w:tcBorders>
            <w:vAlign w:val="center"/>
          </w:tcPr>
          <w:p w:rsidR="00772452" w:rsidRPr="00B1263C" w:rsidRDefault="00772452" w:rsidP="007F75E7">
            <w:pPr>
              <w:jc w:val="both"/>
              <w:rPr>
                <w:bCs/>
                <w:sz w:val="28"/>
                <w:szCs w:val="28"/>
              </w:rPr>
            </w:pPr>
            <w:r w:rsidRPr="00B1263C">
              <w:rPr>
                <w:bCs/>
                <w:sz w:val="28"/>
                <w:szCs w:val="28"/>
              </w:rPr>
              <w:t>1</w:t>
            </w:r>
          </w:p>
        </w:tc>
        <w:tc>
          <w:tcPr>
            <w:tcW w:w="2833" w:type="dxa"/>
            <w:tcBorders>
              <w:top w:val="single" w:sz="4" w:space="0" w:color="auto"/>
              <w:left w:val="single" w:sz="4" w:space="0" w:color="auto"/>
              <w:bottom w:val="single" w:sz="4" w:space="0" w:color="auto"/>
              <w:right w:val="single" w:sz="4" w:space="0" w:color="auto"/>
            </w:tcBorders>
            <w:vAlign w:val="center"/>
          </w:tcPr>
          <w:p w:rsidR="00772452" w:rsidRPr="00B1263C" w:rsidRDefault="00FF010F" w:rsidP="007F75E7">
            <w:pPr>
              <w:jc w:val="both"/>
              <w:rPr>
                <w:sz w:val="28"/>
                <w:szCs w:val="28"/>
                <w:lang w:val="kk-KZ"/>
              </w:rPr>
            </w:pPr>
            <w:r w:rsidRPr="00B1263C">
              <w:rPr>
                <w:sz w:val="28"/>
                <w:szCs w:val="28"/>
                <w:lang w:val="kk-KZ"/>
              </w:rPr>
              <w:t xml:space="preserve">Қаржылық </w:t>
            </w:r>
            <w:r w:rsidR="00B120D1" w:rsidRPr="00B1263C">
              <w:rPr>
                <w:sz w:val="28"/>
                <w:szCs w:val="28"/>
                <w:lang w:val="kk-KZ"/>
              </w:rPr>
              <w:t>факторлар</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ЭFF</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3</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0,30</w:t>
            </w:r>
          </w:p>
        </w:tc>
      </w:tr>
      <w:tr w:rsidR="00772452" w:rsidRPr="00B1263C" w:rsidTr="00113121">
        <w:trPr>
          <w:trHeight w:val="290"/>
          <w:jc w:val="center"/>
        </w:trPr>
        <w:tc>
          <w:tcPr>
            <w:tcW w:w="846"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rPr>
            </w:pPr>
            <w:r w:rsidRPr="00B1263C">
              <w:rPr>
                <w:sz w:val="28"/>
                <w:szCs w:val="28"/>
              </w:rPr>
              <w:t>2</w:t>
            </w:r>
          </w:p>
        </w:tc>
        <w:tc>
          <w:tcPr>
            <w:tcW w:w="2833"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lang w:val="kk-KZ"/>
              </w:rPr>
            </w:pPr>
            <w:r w:rsidRPr="00B1263C">
              <w:rPr>
                <w:sz w:val="28"/>
                <w:szCs w:val="28"/>
              </w:rPr>
              <w:t>Ішкі бизнес</w:t>
            </w:r>
            <w:r w:rsidRPr="00B1263C">
              <w:rPr>
                <w:sz w:val="28"/>
                <w:szCs w:val="28"/>
                <w:lang w:val="kk-KZ"/>
              </w:rPr>
              <w:t>-үдерістер</w:t>
            </w:r>
          </w:p>
        </w:tc>
        <w:tc>
          <w:tcPr>
            <w:tcW w:w="2193" w:type="dxa"/>
            <w:tcBorders>
              <w:top w:val="nil"/>
              <w:left w:val="single" w:sz="4" w:space="0" w:color="auto"/>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ЭBP</w:t>
            </w:r>
          </w:p>
        </w:tc>
        <w:tc>
          <w:tcPr>
            <w:tcW w:w="1470"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2</w:t>
            </w:r>
          </w:p>
        </w:tc>
        <w:tc>
          <w:tcPr>
            <w:tcW w:w="2286"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0,20</w:t>
            </w:r>
          </w:p>
        </w:tc>
      </w:tr>
      <w:tr w:rsidR="00772452" w:rsidRPr="00B1263C" w:rsidTr="00113121">
        <w:trPr>
          <w:trHeight w:val="290"/>
          <w:jc w:val="center"/>
        </w:trPr>
        <w:tc>
          <w:tcPr>
            <w:tcW w:w="846"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rPr>
            </w:pPr>
            <w:r w:rsidRPr="00B1263C">
              <w:rPr>
                <w:sz w:val="28"/>
                <w:szCs w:val="28"/>
              </w:rPr>
              <w:t>3</w:t>
            </w:r>
          </w:p>
        </w:tc>
        <w:tc>
          <w:tcPr>
            <w:tcW w:w="2833"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rPr>
            </w:pPr>
            <w:r w:rsidRPr="00B1263C">
              <w:rPr>
                <w:sz w:val="28"/>
                <w:szCs w:val="28"/>
              </w:rPr>
              <w:t>Кәсіпорынды басқару және кадр саясаты</w:t>
            </w:r>
          </w:p>
        </w:tc>
        <w:tc>
          <w:tcPr>
            <w:tcW w:w="2193" w:type="dxa"/>
            <w:tcBorders>
              <w:top w:val="nil"/>
              <w:left w:val="single" w:sz="4" w:space="0" w:color="auto"/>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ЭМCP</w:t>
            </w:r>
          </w:p>
        </w:tc>
        <w:tc>
          <w:tcPr>
            <w:tcW w:w="1470"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4</w:t>
            </w:r>
          </w:p>
        </w:tc>
        <w:tc>
          <w:tcPr>
            <w:tcW w:w="2286"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0,40</w:t>
            </w:r>
          </w:p>
        </w:tc>
      </w:tr>
      <w:tr w:rsidR="00772452" w:rsidRPr="00B1263C" w:rsidTr="00113121">
        <w:trPr>
          <w:trHeight w:val="290"/>
          <w:jc w:val="center"/>
        </w:trPr>
        <w:tc>
          <w:tcPr>
            <w:tcW w:w="846"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rPr>
            </w:pPr>
            <w:r w:rsidRPr="00B1263C">
              <w:rPr>
                <w:sz w:val="28"/>
                <w:szCs w:val="28"/>
              </w:rPr>
              <w:t>4</w:t>
            </w:r>
          </w:p>
        </w:tc>
        <w:tc>
          <w:tcPr>
            <w:tcW w:w="2833"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rPr>
            </w:pPr>
            <w:r w:rsidRPr="00B1263C">
              <w:rPr>
                <w:sz w:val="28"/>
                <w:szCs w:val="28"/>
              </w:rPr>
              <w:t>Сыртқы орта</w:t>
            </w:r>
          </w:p>
        </w:tc>
        <w:tc>
          <w:tcPr>
            <w:tcW w:w="2193" w:type="dxa"/>
            <w:tcBorders>
              <w:top w:val="nil"/>
              <w:left w:val="single" w:sz="4" w:space="0" w:color="auto"/>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ЭWS</w:t>
            </w:r>
          </w:p>
        </w:tc>
        <w:tc>
          <w:tcPr>
            <w:tcW w:w="1470"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w:t>
            </w:r>
          </w:p>
        </w:tc>
        <w:tc>
          <w:tcPr>
            <w:tcW w:w="2286"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0,10</w:t>
            </w:r>
          </w:p>
        </w:tc>
      </w:tr>
      <w:tr w:rsidR="00772452" w:rsidRPr="00B1263C" w:rsidTr="00113121">
        <w:trPr>
          <w:trHeight w:val="290"/>
          <w:jc w:val="center"/>
        </w:trPr>
        <w:tc>
          <w:tcPr>
            <w:tcW w:w="846" w:type="dxa"/>
            <w:tcBorders>
              <w:top w:val="nil"/>
              <w:left w:val="single" w:sz="4" w:space="0" w:color="auto"/>
              <w:bottom w:val="single" w:sz="4" w:space="0" w:color="auto"/>
              <w:right w:val="single" w:sz="4" w:space="0" w:color="auto"/>
            </w:tcBorders>
            <w:vAlign w:val="center"/>
          </w:tcPr>
          <w:p w:rsidR="00772452" w:rsidRPr="00B1263C" w:rsidRDefault="00113121" w:rsidP="007F75E7">
            <w:pPr>
              <w:jc w:val="both"/>
              <w:rPr>
                <w:sz w:val="28"/>
                <w:szCs w:val="28"/>
                <w:lang w:val="kk-KZ"/>
              </w:rPr>
            </w:pPr>
            <w:r w:rsidRPr="00B1263C">
              <w:rPr>
                <w:sz w:val="28"/>
                <w:szCs w:val="28"/>
                <w:lang w:val="kk-KZ"/>
              </w:rPr>
              <w:t>5</w:t>
            </w:r>
          </w:p>
        </w:tc>
        <w:tc>
          <w:tcPr>
            <w:tcW w:w="2833" w:type="dxa"/>
            <w:tcBorders>
              <w:top w:val="nil"/>
              <w:left w:val="single" w:sz="4" w:space="0" w:color="auto"/>
              <w:bottom w:val="single" w:sz="4" w:space="0" w:color="auto"/>
              <w:right w:val="single" w:sz="4" w:space="0" w:color="auto"/>
            </w:tcBorders>
            <w:vAlign w:val="center"/>
          </w:tcPr>
          <w:p w:rsidR="00772452" w:rsidRPr="00B1263C" w:rsidRDefault="00772452" w:rsidP="007F75E7">
            <w:pPr>
              <w:jc w:val="both"/>
              <w:rPr>
                <w:sz w:val="28"/>
                <w:szCs w:val="28"/>
                <w:lang w:val="kk-KZ"/>
              </w:rPr>
            </w:pPr>
            <w:r w:rsidRPr="00B1263C">
              <w:rPr>
                <w:sz w:val="28"/>
                <w:szCs w:val="28"/>
                <w:lang w:val="kk-KZ"/>
              </w:rPr>
              <w:t>Сома</w:t>
            </w:r>
          </w:p>
        </w:tc>
        <w:tc>
          <w:tcPr>
            <w:tcW w:w="2193" w:type="dxa"/>
            <w:tcBorders>
              <w:top w:val="nil"/>
              <w:left w:val="single" w:sz="4" w:space="0" w:color="auto"/>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p>
        </w:tc>
        <w:tc>
          <w:tcPr>
            <w:tcW w:w="1470"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w:t>
            </w:r>
          </w:p>
        </w:tc>
        <w:tc>
          <w:tcPr>
            <w:tcW w:w="2286"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w:t>
            </w:r>
          </w:p>
        </w:tc>
      </w:tr>
      <w:tr w:rsidR="00772452" w:rsidRPr="00B1263C" w:rsidTr="00460291">
        <w:trPr>
          <w:trHeight w:val="290"/>
          <w:jc w:val="center"/>
        </w:trPr>
        <w:tc>
          <w:tcPr>
            <w:tcW w:w="9628" w:type="dxa"/>
            <w:gridSpan w:val="5"/>
            <w:tcBorders>
              <w:top w:val="nil"/>
              <w:left w:val="single" w:sz="4" w:space="0" w:color="auto"/>
              <w:bottom w:val="single" w:sz="4" w:space="0" w:color="auto"/>
              <w:right w:val="single" w:sz="4" w:space="0" w:color="auto"/>
            </w:tcBorders>
            <w:vAlign w:val="center"/>
          </w:tcPr>
          <w:p w:rsidR="00772452" w:rsidRPr="00B1263C" w:rsidRDefault="00113121" w:rsidP="007F75E7">
            <w:pPr>
              <w:jc w:val="both"/>
              <w:rPr>
                <w:sz w:val="28"/>
                <w:szCs w:val="28"/>
              </w:rPr>
            </w:pPr>
            <w:r w:rsidRPr="00B1263C">
              <w:rPr>
                <w:sz w:val="28"/>
                <w:szCs w:val="28"/>
              </w:rPr>
              <w:t>Ескерту: Автор</w:t>
            </w:r>
            <w:r w:rsidR="00772452" w:rsidRPr="00B1263C">
              <w:rPr>
                <w:sz w:val="28"/>
                <w:szCs w:val="28"/>
              </w:rPr>
              <w:t xml:space="preserve"> есептеген</w:t>
            </w:r>
          </w:p>
        </w:tc>
      </w:tr>
    </w:tbl>
    <w:p w:rsidR="006E4802" w:rsidRPr="00B1263C" w:rsidRDefault="00772452" w:rsidP="002E4DA3">
      <w:pPr>
        <w:tabs>
          <w:tab w:val="left" w:pos="709"/>
        </w:tabs>
        <w:ind w:firstLine="709"/>
        <w:jc w:val="both"/>
        <w:rPr>
          <w:sz w:val="28"/>
          <w:szCs w:val="28"/>
        </w:rPr>
      </w:pPr>
      <w:r w:rsidRPr="00B1263C">
        <w:rPr>
          <w:sz w:val="28"/>
          <w:szCs w:val="28"/>
        </w:rPr>
        <w:tab/>
      </w:r>
    </w:p>
    <w:p w:rsidR="00772452" w:rsidRPr="00B1263C" w:rsidRDefault="00772452" w:rsidP="002E4DA3">
      <w:pPr>
        <w:tabs>
          <w:tab w:val="left" w:pos="709"/>
        </w:tabs>
        <w:ind w:firstLine="709"/>
        <w:jc w:val="both"/>
        <w:rPr>
          <w:sz w:val="28"/>
          <w:szCs w:val="28"/>
        </w:rPr>
      </w:pPr>
      <w:r w:rsidRPr="00B1263C">
        <w:rPr>
          <w:sz w:val="28"/>
          <w:szCs w:val="28"/>
        </w:rPr>
        <w:t>Кадрлық саясаттың жалпы тиімділігі формула бойынша әрбір құрамдас</w:t>
      </w:r>
      <w:r w:rsidRPr="00B1263C">
        <w:rPr>
          <w:sz w:val="28"/>
          <w:szCs w:val="28"/>
          <w:lang w:val="kk-KZ"/>
        </w:rPr>
        <w:t xml:space="preserve"> </w:t>
      </w:r>
      <w:r w:rsidRPr="00B1263C">
        <w:rPr>
          <w:sz w:val="28"/>
          <w:szCs w:val="28"/>
        </w:rPr>
        <w:t>тиімділіктердің қосындысы болып табылады (</w:t>
      </w:r>
      <w:r w:rsidR="00CE2B6C" w:rsidRPr="00B1263C">
        <w:rPr>
          <w:sz w:val="28"/>
          <w:szCs w:val="28"/>
          <w:lang w:val="kk-KZ"/>
        </w:rPr>
        <w:t>53</w:t>
      </w:r>
      <w:r w:rsidRPr="00B1263C">
        <w:rPr>
          <w:sz w:val="28"/>
          <w:szCs w:val="28"/>
        </w:rPr>
        <w:t>):</w:t>
      </w:r>
    </w:p>
    <w:p w:rsidR="00FF010F" w:rsidRPr="00B1263C" w:rsidRDefault="00FF010F" w:rsidP="002E4DA3">
      <w:pPr>
        <w:tabs>
          <w:tab w:val="left" w:pos="709"/>
        </w:tabs>
        <w:ind w:firstLine="709"/>
        <w:jc w:val="both"/>
        <w:rPr>
          <w:sz w:val="28"/>
          <w:szCs w:val="28"/>
        </w:rPr>
      </w:pPr>
    </w:p>
    <w:p w:rsidR="00772452" w:rsidRPr="00B1263C" w:rsidRDefault="00772452" w:rsidP="007F75E7">
      <w:pPr>
        <w:tabs>
          <w:tab w:val="left" w:pos="709"/>
        </w:tabs>
        <w:ind w:firstLine="709"/>
        <w:rPr>
          <w:sz w:val="28"/>
          <w:szCs w:val="28"/>
        </w:rPr>
      </w:pPr>
      <w:r w:rsidRPr="00B1263C">
        <w:rPr>
          <w:position w:val="-12"/>
          <w:sz w:val="28"/>
          <w:szCs w:val="28"/>
        </w:rPr>
        <w:object w:dxaOrig="5740" w:dyaOrig="360">
          <v:shape id="_x0000_i1115" type="#_x0000_t75" style="width:312pt;height:18.75pt" o:ole="">
            <v:imagedata r:id="rId241" o:title=""/>
          </v:shape>
          <o:OLEObject Type="Embed" ProgID="Equation.3" ShapeID="_x0000_i1115" DrawAspect="Content" ObjectID="_1746434863" r:id="rId242"/>
        </w:object>
      </w:r>
      <w:r w:rsidRPr="00B1263C">
        <w:rPr>
          <w:sz w:val="28"/>
          <w:szCs w:val="28"/>
        </w:rPr>
        <w:tab/>
      </w:r>
      <w:r w:rsidRPr="00B1263C">
        <w:rPr>
          <w:sz w:val="28"/>
          <w:szCs w:val="28"/>
        </w:rPr>
        <w:tab/>
      </w:r>
      <w:r w:rsidRPr="00B1263C">
        <w:rPr>
          <w:sz w:val="28"/>
          <w:szCs w:val="28"/>
        </w:rPr>
        <w:tab/>
        <w:t>(</w:t>
      </w:r>
      <w:r w:rsidR="00CE2B6C" w:rsidRPr="00B1263C">
        <w:rPr>
          <w:sz w:val="28"/>
          <w:szCs w:val="28"/>
          <w:lang w:val="kk-KZ"/>
        </w:rPr>
        <w:t>53</w:t>
      </w:r>
      <w:r w:rsidRPr="00B1263C">
        <w:rPr>
          <w:sz w:val="28"/>
          <w:szCs w:val="28"/>
        </w:rPr>
        <w:t>)</w:t>
      </w:r>
    </w:p>
    <w:p w:rsidR="007F75E7" w:rsidRPr="00B1263C" w:rsidRDefault="007F75E7" w:rsidP="002E4DA3">
      <w:pPr>
        <w:tabs>
          <w:tab w:val="left" w:pos="709"/>
        </w:tabs>
        <w:ind w:firstLine="709"/>
        <w:jc w:val="both"/>
        <w:rPr>
          <w:sz w:val="28"/>
          <w:szCs w:val="28"/>
        </w:rPr>
      </w:pPr>
    </w:p>
    <w:p w:rsidR="00772452" w:rsidRPr="00B63E51" w:rsidRDefault="00772452" w:rsidP="00B63E51">
      <w:pPr>
        <w:ind w:firstLine="709"/>
        <w:jc w:val="both"/>
        <w:rPr>
          <w:sz w:val="28"/>
          <w:szCs w:val="28"/>
        </w:rPr>
      </w:pPr>
      <w:r w:rsidRPr="00B63E51">
        <w:rPr>
          <w:sz w:val="28"/>
          <w:szCs w:val="28"/>
        </w:rPr>
        <w:t>Кәсіпорынның өндірістік, инвестициялық және қаржылық қызметінің тиімділігі оның пайдалылығының немесе рентабельділігінің (тиімділігінің) абсолютті және салыстырмалы көрсеткіштерімен анықталады.</w:t>
      </w:r>
    </w:p>
    <w:p w:rsidR="00772452" w:rsidRPr="00B63E51" w:rsidRDefault="00772452" w:rsidP="00B63E51">
      <w:pPr>
        <w:ind w:firstLine="709"/>
        <w:jc w:val="both"/>
        <w:rPr>
          <w:sz w:val="28"/>
          <w:szCs w:val="28"/>
        </w:rPr>
      </w:pPr>
      <w:r w:rsidRPr="00B63E51">
        <w:rPr>
          <w:sz w:val="28"/>
          <w:szCs w:val="28"/>
        </w:rPr>
        <w:t xml:space="preserve">Денсаулық сақтау ұйымының ішкі бизнес-үдерістерінің тиімділігі оның материалдық-техникалық базасы мен жабдықталуымен, сондай-ақ медициналық техниканың тозу дәрежесімен анықталады. Бұл </w:t>
      </w:r>
      <w:r w:rsidR="00745286" w:rsidRPr="00B63E51">
        <w:rPr>
          <w:sz w:val="28"/>
          <w:szCs w:val="28"/>
        </w:rPr>
        <w:t>факторлар</w:t>
      </w:r>
      <w:r w:rsidRPr="00B63E51">
        <w:rPr>
          <w:sz w:val="28"/>
          <w:szCs w:val="28"/>
        </w:rPr>
        <w:t xml:space="preserve">, өз кезегінде, көрсетілетін қызметтердің сапасын және сәйкесінше, шығарылған науқастарды емдеудің нәтижелерін </w:t>
      </w:r>
      <w:r w:rsidR="00B63E51" w:rsidRPr="00B63E51">
        <w:rPr>
          <w:sz w:val="28"/>
          <w:szCs w:val="28"/>
        </w:rPr>
        <w:t>яғни, медициналық</w:t>
      </w:r>
      <w:r w:rsidRPr="00B63E51">
        <w:rPr>
          <w:sz w:val="28"/>
          <w:szCs w:val="28"/>
        </w:rPr>
        <w:t xml:space="preserve"> тиімділігін анықтайды.</w:t>
      </w:r>
    </w:p>
    <w:p w:rsidR="00772452" w:rsidRPr="00B63E51" w:rsidRDefault="00772452" w:rsidP="00B63E51">
      <w:pPr>
        <w:ind w:firstLine="709"/>
        <w:jc w:val="both"/>
        <w:rPr>
          <w:sz w:val="28"/>
          <w:szCs w:val="28"/>
        </w:rPr>
      </w:pPr>
      <w:r w:rsidRPr="00B63E51">
        <w:rPr>
          <w:sz w:val="28"/>
          <w:szCs w:val="28"/>
        </w:rPr>
        <w:t xml:space="preserve">Қазақстан Республикасы Денсаулық сақтау министрлігінің 2022 жылға арналған инвентаризациясы бойынша денсаулық сақтау ұйымдарының жарақтандыру деңгейі 83%-ды құрайды, медициналық техниканың тозуы 50%-дан 70%-ға дейінгі мәндерге жақындайды, бұл халыққа көрсетілетін медициналық қызмет сапасының айтарлықтай </w:t>
      </w:r>
      <w:r w:rsidR="00B63E51" w:rsidRPr="00B63E51">
        <w:rPr>
          <w:sz w:val="28"/>
          <w:szCs w:val="28"/>
        </w:rPr>
        <w:t>нашар факторлары</w:t>
      </w:r>
      <w:r w:rsidRPr="00B63E51">
        <w:rPr>
          <w:sz w:val="28"/>
          <w:szCs w:val="28"/>
        </w:rPr>
        <w:t xml:space="preserve"> болып табылады [</w:t>
      </w:r>
      <w:r w:rsidR="004E4411" w:rsidRPr="00B63E51">
        <w:rPr>
          <w:sz w:val="28"/>
          <w:szCs w:val="28"/>
        </w:rPr>
        <w:t>99</w:t>
      </w:r>
      <w:r w:rsidRPr="00B63E51">
        <w:rPr>
          <w:sz w:val="28"/>
          <w:szCs w:val="28"/>
        </w:rPr>
        <w:t>].</w:t>
      </w:r>
      <w:r w:rsidR="007F75E7" w:rsidRPr="00B63E51">
        <w:rPr>
          <w:sz w:val="28"/>
          <w:szCs w:val="28"/>
        </w:rPr>
        <w:t xml:space="preserve"> </w:t>
      </w:r>
      <w:r w:rsidRPr="00B63E51">
        <w:rPr>
          <w:sz w:val="28"/>
          <w:szCs w:val="28"/>
        </w:rPr>
        <w:t>Бұл көрсеткіштердің төмен мәндері әсіресе, ауылдық жерлерде және Қостанай, Маңғыстау және Атырау облыстары сияқты аймақтарда байқалады.</w:t>
      </w:r>
      <w:r w:rsidR="003220CA" w:rsidRPr="00B63E51">
        <w:rPr>
          <w:sz w:val="28"/>
          <w:szCs w:val="28"/>
        </w:rPr>
        <w:t xml:space="preserve"> </w:t>
      </w:r>
      <w:r w:rsidRPr="00B63E51">
        <w:rPr>
          <w:sz w:val="28"/>
          <w:szCs w:val="28"/>
        </w:rPr>
        <w:t xml:space="preserve">Бұл ретте, Қазақстан Республикасы Денсаулық сақтау министрінің 2021 жылғы 5 қаңтардағы № ҚР ДСМ-1 бұйрығына сәйкес </w:t>
      </w:r>
      <w:r w:rsidR="00B755CD" w:rsidRPr="00B63E51">
        <w:rPr>
          <w:sz w:val="28"/>
          <w:szCs w:val="28"/>
        </w:rPr>
        <w:t>«</w:t>
      </w:r>
      <w:r w:rsidRPr="00B63E51">
        <w:rPr>
          <w:sz w:val="28"/>
          <w:szCs w:val="28"/>
        </w:rPr>
        <w:t>Оңтайлы техникалық сипаттамалары мен клиникалық көрсеткіштеріне сараптамалық бағалау жүргізу әдістемесін бекіту туралы</w:t>
      </w:r>
      <w:r w:rsidR="00B755CD" w:rsidRPr="00B63E51">
        <w:rPr>
          <w:sz w:val="28"/>
          <w:szCs w:val="28"/>
        </w:rPr>
        <w:t>»</w:t>
      </w:r>
      <w:r w:rsidRPr="00B63E51">
        <w:rPr>
          <w:sz w:val="28"/>
          <w:szCs w:val="28"/>
        </w:rPr>
        <w:t xml:space="preserve"> және медициналық мақсаттағы бұйымдардың техникалық негіздемесіне сай медициналық техниканы тиімді пайдалану медициналық қызметтер санының кемінде 75%-ын құрауы тиіс</w:t>
      </w:r>
      <w:r w:rsidR="00483FF9" w:rsidRPr="00B63E51">
        <w:rPr>
          <w:sz w:val="28"/>
          <w:szCs w:val="28"/>
        </w:rPr>
        <w:t xml:space="preserve"> [143].</w:t>
      </w:r>
    </w:p>
    <w:p w:rsidR="00772452" w:rsidRPr="00B63E51" w:rsidRDefault="00772452" w:rsidP="00B63E51">
      <w:pPr>
        <w:ind w:firstLine="709"/>
        <w:jc w:val="both"/>
        <w:rPr>
          <w:sz w:val="28"/>
          <w:szCs w:val="28"/>
        </w:rPr>
      </w:pPr>
      <w:r w:rsidRPr="00B63E51">
        <w:rPr>
          <w:sz w:val="28"/>
          <w:szCs w:val="28"/>
        </w:rPr>
        <w:lastRenderedPageBreak/>
        <w:t xml:space="preserve">Денсаулық сақтау ұйымдарында негізгі құралдардың есептеуі амортизациялық аударымдар түрінде жүзеге асырылады. </w:t>
      </w:r>
      <w:r w:rsidR="00A60753" w:rsidRPr="00B63E51">
        <w:rPr>
          <w:sz w:val="28"/>
          <w:szCs w:val="28"/>
        </w:rPr>
        <w:t>ҚР</w:t>
      </w:r>
      <w:r w:rsidRPr="00B63E51">
        <w:rPr>
          <w:sz w:val="28"/>
          <w:szCs w:val="28"/>
        </w:rPr>
        <w:t xml:space="preserve"> Салық кодексін</w:t>
      </w:r>
      <w:r w:rsidR="00A60753" w:rsidRPr="00B63E51">
        <w:rPr>
          <w:sz w:val="28"/>
          <w:szCs w:val="28"/>
        </w:rPr>
        <w:t>е</w:t>
      </w:r>
      <w:r w:rsidRPr="00B63E51">
        <w:rPr>
          <w:sz w:val="28"/>
          <w:szCs w:val="28"/>
        </w:rPr>
        <w:t xml:space="preserve"> сәйкес негізгі құралдардың құны салық заңнамасында белгіленген тәртіппен амортизациялық аударымдар арқылы шегерімге жатады. Медициналық техниканың амортизациясының жылдық нормасы бастапқы құнынан 10%-дан аспауы керек [</w:t>
      </w:r>
      <w:r w:rsidR="0094044F" w:rsidRPr="00B63E51">
        <w:rPr>
          <w:sz w:val="28"/>
          <w:szCs w:val="28"/>
        </w:rPr>
        <w:t>1</w:t>
      </w:r>
      <w:r w:rsidR="00483FF9" w:rsidRPr="00B63E51">
        <w:rPr>
          <w:sz w:val="28"/>
          <w:szCs w:val="28"/>
        </w:rPr>
        <w:t>44</w:t>
      </w:r>
      <w:r w:rsidRPr="00B63E51">
        <w:rPr>
          <w:sz w:val="28"/>
          <w:szCs w:val="28"/>
        </w:rPr>
        <w:t>].</w:t>
      </w:r>
    </w:p>
    <w:p w:rsidR="00772452" w:rsidRPr="00B63E51" w:rsidRDefault="00772452" w:rsidP="00B63E51">
      <w:pPr>
        <w:ind w:firstLine="709"/>
        <w:jc w:val="both"/>
        <w:rPr>
          <w:sz w:val="28"/>
          <w:szCs w:val="28"/>
        </w:rPr>
      </w:pPr>
      <w:r w:rsidRPr="00B63E51">
        <w:rPr>
          <w:sz w:val="28"/>
          <w:szCs w:val="28"/>
        </w:rPr>
        <w:t xml:space="preserve">Қазіргі уақытта Қазақстанда тозығы жеткен, пайдалануға </w:t>
      </w:r>
      <w:r w:rsidR="00B63E51" w:rsidRPr="00B63E51">
        <w:rPr>
          <w:sz w:val="28"/>
          <w:szCs w:val="28"/>
        </w:rPr>
        <w:t>жарамсыз денсаулық</w:t>
      </w:r>
      <w:r w:rsidRPr="00B63E51">
        <w:rPr>
          <w:sz w:val="28"/>
          <w:szCs w:val="28"/>
        </w:rPr>
        <w:t xml:space="preserve"> сақтау саласының инфрақұрылымын жаңғырту мәселесін шешу үшін барлық өңірлер мен ауылдық жерлерде мемлекеттік және жеке инвестицияларды ұлғайту қажет. Бұл міндет </w:t>
      </w:r>
      <w:r w:rsidR="00B755CD" w:rsidRPr="00B63E51">
        <w:rPr>
          <w:sz w:val="28"/>
          <w:szCs w:val="28"/>
        </w:rPr>
        <w:t>«</w:t>
      </w:r>
      <w:r w:rsidRPr="00B63E51">
        <w:rPr>
          <w:sz w:val="28"/>
          <w:szCs w:val="28"/>
        </w:rPr>
        <w:t>Салауатты ұлт</w:t>
      </w:r>
      <w:r w:rsidR="00B755CD" w:rsidRPr="00B63E51">
        <w:rPr>
          <w:sz w:val="28"/>
          <w:szCs w:val="28"/>
        </w:rPr>
        <w:t>»</w:t>
      </w:r>
      <w:r w:rsidRPr="00B63E51">
        <w:rPr>
          <w:sz w:val="28"/>
          <w:szCs w:val="28"/>
        </w:rPr>
        <w:t xml:space="preserve"> әрбір азаматқа сапалы және қолжетімді денсаулық сақтау</w:t>
      </w:r>
      <w:r w:rsidR="00B755CD" w:rsidRPr="00B63E51">
        <w:rPr>
          <w:sz w:val="28"/>
          <w:szCs w:val="28"/>
        </w:rPr>
        <w:t>»</w:t>
      </w:r>
      <w:r w:rsidRPr="00B63E51">
        <w:rPr>
          <w:sz w:val="28"/>
          <w:szCs w:val="28"/>
        </w:rPr>
        <w:t xml:space="preserve"> ұлттық жобасында осындай стратегиялық көрсеткіште – Денсаулық сақтау саласына негізгі капиталға инвестиция салу 2019 жылдың деңгейінен 2025 жылы нақты өсімнің 372,2%-ға дейін көрсетілген.</w:t>
      </w:r>
      <w:r w:rsidR="003220CA" w:rsidRPr="00B63E51">
        <w:rPr>
          <w:sz w:val="28"/>
          <w:szCs w:val="28"/>
        </w:rPr>
        <w:t xml:space="preserve"> </w:t>
      </w:r>
      <w:r w:rsidRPr="00B63E51">
        <w:rPr>
          <w:sz w:val="28"/>
          <w:szCs w:val="28"/>
        </w:rPr>
        <w:t>Дегенмен, 2010-2021 жылдар кезеңінде денсаулық сақтау және әлеуметтік қызмет көрсету салаларындағы негізгі капиталға салынған инвестицияның үлесі 2</w:t>
      </w:r>
      <w:r w:rsidR="002267C9" w:rsidRPr="00B63E51">
        <w:rPr>
          <w:sz w:val="28"/>
          <w:szCs w:val="28"/>
        </w:rPr>
        <w:t>1</w:t>
      </w:r>
      <w:r w:rsidRPr="00B63E51">
        <w:rPr>
          <w:sz w:val="28"/>
          <w:szCs w:val="28"/>
        </w:rPr>
        <w:t>-</w:t>
      </w:r>
      <w:r w:rsidR="00900330" w:rsidRPr="00B63E51">
        <w:rPr>
          <w:sz w:val="28"/>
          <w:szCs w:val="28"/>
        </w:rPr>
        <w:t xml:space="preserve">ші </w:t>
      </w:r>
      <w:r w:rsidRPr="00B63E51">
        <w:rPr>
          <w:sz w:val="28"/>
          <w:szCs w:val="28"/>
        </w:rPr>
        <w:t xml:space="preserve">суретте көрсетілгендей Қазақстандағы жалпы инвестицияның 0,8-2,5%-ын құрайтын шағын үлесті қамтиды. Сонымен қатар, ең жоғары сомасы инвестицияның 301,9 млрд.теңге 2020 жылы жүзеге асырылып, үлесі 2,5% болса, 2021 жылы бұл көрсеткіш 1,4%-ға төмендеп, 187,3 </w:t>
      </w:r>
      <w:r w:rsidR="00444198" w:rsidRPr="00B63E51">
        <w:rPr>
          <w:sz w:val="28"/>
          <w:szCs w:val="28"/>
        </w:rPr>
        <w:t>млрд. теңге</w:t>
      </w:r>
      <w:r w:rsidRPr="00B63E51">
        <w:rPr>
          <w:sz w:val="28"/>
          <w:szCs w:val="28"/>
        </w:rPr>
        <w:t>ні құрады.</w:t>
      </w:r>
    </w:p>
    <w:p w:rsidR="00F37F81" w:rsidRPr="00B1263C" w:rsidRDefault="00F37F81" w:rsidP="002E4DA3">
      <w:pPr>
        <w:ind w:firstLine="709"/>
        <w:contextualSpacing/>
        <w:jc w:val="both"/>
        <w:rPr>
          <w:sz w:val="28"/>
          <w:szCs w:val="28"/>
          <w:lang w:val="kk-KZ"/>
        </w:rPr>
      </w:pPr>
    </w:p>
    <w:p w:rsidR="00E07CAB" w:rsidRPr="00B1263C" w:rsidRDefault="00E07CAB" w:rsidP="007F75E7">
      <w:pPr>
        <w:contextualSpacing/>
        <w:jc w:val="both"/>
        <w:rPr>
          <w:sz w:val="28"/>
          <w:szCs w:val="28"/>
          <w:lang w:val="kk-KZ"/>
        </w:rPr>
      </w:pPr>
      <w:r w:rsidRPr="00B1263C">
        <w:rPr>
          <w:noProof/>
          <w:sz w:val="28"/>
          <w:szCs w:val="28"/>
        </w:rPr>
        <w:drawing>
          <wp:inline distT="0" distB="0" distL="0" distR="0" wp14:anchorId="6DA68532" wp14:editId="3C6CFAB6">
            <wp:extent cx="6012180" cy="3270250"/>
            <wp:effectExtent l="0" t="0" r="7620" b="63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6E4802" w:rsidRPr="00B1263C" w:rsidRDefault="006E4802" w:rsidP="002E4DA3">
      <w:pPr>
        <w:ind w:firstLine="709"/>
        <w:contextualSpacing/>
        <w:jc w:val="both"/>
        <w:rPr>
          <w:sz w:val="28"/>
          <w:szCs w:val="28"/>
          <w:lang w:val="kk-KZ"/>
        </w:rPr>
      </w:pPr>
    </w:p>
    <w:p w:rsidR="00772452" w:rsidRPr="00B1263C" w:rsidRDefault="00FF010F" w:rsidP="007F75E7">
      <w:pPr>
        <w:tabs>
          <w:tab w:val="left" w:pos="709"/>
        </w:tabs>
        <w:ind w:firstLine="709"/>
        <w:jc w:val="center"/>
        <w:rPr>
          <w:sz w:val="28"/>
          <w:szCs w:val="28"/>
          <w:lang w:val="kk-KZ"/>
        </w:rPr>
      </w:pPr>
      <w:r w:rsidRPr="00B1263C">
        <w:rPr>
          <w:sz w:val="28"/>
          <w:szCs w:val="28"/>
          <w:lang w:val="kk-KZ"/>
        </w:rPr>
        <w:t>С</w:t>
      </w:r>
      <w:r w:rsidR="00772452" w:rsidRPr="00B1263C">
        <w:rPr>
          <w:sz w:val="28"/>
          <w:szCs w:val="28"/>
          <w:lang w:val="kk-KZ"/>
        </w:rPr>
        <w:t xml:space="preserve">урет </w:t>
      </w:r>
      <w:r w:rsidR="007F75E7" w:rsidRPr="00B1263C">
        <w:rPr>
          <w:sz w:val="28"/>
          <w:szCs w:val="28"/>
          <w:lang w:val="kk-KZ"/>
        </w:rPr>
        <w:t>21</w:t>
      </w:r>
      <w:r w:rsidR="00D314F1" w:rsidRPr="00B1263C">
        <w:rPr>
          <w:sz w:val="28"/>
          <w:szCs w:val="28"/>
          <w:lang w:val="kk-KZ"/>
        </w:rPr>
        <w:t xml:space="preserve"> </w:t>
      </w:r>
      <w:r w:rsidR="00772452" w:rsidRPr="00B1263C">
        <w:rPr>
          <w:sz w:val="28"/>
          <w:szCs w:val="28"/>
          <w:lang w:val="kk-KZ"/>
        </w:rPr>
        <w:t>– Қазақстан Республикасындағы негізгі капиталға және денсаулық сақтау мен әлеуметтік қызметке 2010-2021 жж. салынған инвестициялар</w:t>
      </w:r>
    </w:p>
    <w:p w:rsidR="006E4802" w:rsidRPr="00B1263C" w:rsidRDefault="006E4802" w:rsidP="002E4DA3">
      <w:pPr>
        <w:tabs>
          <w:tab w:val="left" w:pos="709"/>
        </w:tabs>
        <w:ind w:firstLine="709"/>
        <w:jc w:val="both"/>
        <w:rPr>
          <w:sz w:val="28"/>
          <w:szCs w:val="28"/>
          <w:lang w:val="kk-KZ"/>
        </w:rPr>
      </w:pPr>
    </w:p>
    <w:p w:rsidR="006E4802" w:rsidRPr="00B1263C" w:rsidRDefault="00044494" w:rsidP="002E4DA3">
      <w:pPr>
        <w:tabs>
          <w:tab w:val="left" w:pos="709"/>
        </w:tabs>
        <w:ind w:firstLine="709"/>
        <w:jc w:val="both"/>
        <w:rPr>
          <w:lang w:val="kk-KZ"/>
        </w:rPr>
      </w:pPr>
      <w:r w:rsidRPr="00B1263C">
        <w:rPr>
          <w:lang w:val="kk-KZ"/>
        </w:rPr>
        <w:t xml:space="preserve">Ескерту: </w:t>
      </w:r>
      <w:r w:rsidR="00772452" w:rsidRPr="00B1263C">
        <w:rPr>
          <w:lang w:val="kk-KZ"/>
        </w:rPr>
        <w:t xml:space="preserve"> автор </w:t>
      </w:r>
      <w:r w:rsidR="002A1B43" w:rsidRPr="00B1263C">
        <w:rPr>
          <w:lang w:val="kk-KZ"/>
        </w:rPr>
        <w:t>[1</w:t>
      </w:r>
      <w:r w:rsidR="0094044F" w:rsidRPr="00B1263C">
        <w:rPr>
          <w:lang w:val="kk-KZ"/>
        </w:rPr>
        <w:t>05</w:t>
      </w:r>
      <w:r w:rsidR="002A1B43" w:rsidRPr="00B1263C">
        <w:rPr>
          <w:lang w:val="kk-KZ"/>
        </w:rPr>
        <w:t xml:space="preserve">] </w:t>
      </w:r>
      <w:r w:rsidR="00772452" w:rsidRPr="00B1263C">
        <w:rPr>
          <w:lang w:val="kk-KZ"/>
        </w:rPr>
        <w:t xml:space="preserve"> дереккөздер негізінде құрастырған </w:t>
      </w:r>
    </w:p>
    <w:p w:rsidR="002A1B43" w:rsidRPr="00B1263C" w:rsidRDefault="002A1B43" w:rsidP="002E4DA3">
      <w:pPr>
        <w:tabs>
          <w:tab w:val="left" w:pos="709"/>
        </w:tabs>
        <w:ind w:firstLine="709"/>
        <w:jc w:val="both"/>
        <w:rPr>
          <w:sz w:val="28"/>
          <w:szCs w:val="28"/>
          <w:lang w:val="kk-KZ"/>
        </w:rPr>
      </w:pPr>
    </w:p>
    <w:p w:rsidR="00772452" w:rsidRPr="00050D61" w:rsidRDefault="00772452" w:rsidP="00B63E51">
      <w:pPr>
        <w:ind w:firstLine="709"/>
        <w:jc w:val="both"/>
        <w:rPr>
          <w:sz w:val="28"/>
          <w:szCs w:val="28"/>
          <w:lang w:val="kk-KZ"/>
        </w:rPr>
      </w:pPr>
      <w:r w:rsidRPr="00050D61">
        <w:rPr>
          <w:sz w:val="28"/>
          <w:szCs w:val="28"/>
          <w:lang w:val="kk-KZ"/>
        </w:rPr>
        <w:lastRenderedPageBreak/>
        <w:t>Зерттелетін аспектіде кадр саясаты маңызды рөл атқарады. Өйткені ол денсаулық сақтаудағы адами капитал тиімділігінің негізгі көрсеткіштеріне тікелей әсер етеді.</w:t>
      </w:r>
      <w:r w:rsidR="003220CA" w:rsidRPr="00050D61">
        <w:rPr>
          <w:sz w:val="28"/>
          <w:szCs w:val="28"/>
          <w:lang w:val="kk-KZ"/>
        </w:rPr>
        <w:t xml:space="preserve"> </w:t>
      </w:r>
      <w:r w:rsidRPr="00050D61">
        <w:rPr>
          <w:sz w:val="28"/>
          <w:szCs w:val="28"/>
          <w:lang w:val="kk-KZ"/>
        </w:rPr>
        <w:t>Сыртқы ортамен қарым-қатынастарды мемлекетпен және пациенттермен өзара әрекеттесу ретінде қарастыруға болады. Бұл ретте мемлекеттік саясат және әлеуметтік тиімділік – пациенттердің медициналық көмек көрсету сапасына қанағаттану көрсеткіші.</w:t>
      </w:r>
      <w:r w:rsidRPr="00050D61">
        <w:rPr>
          <w:sz w:val="28"/>
          <w:szCs w:val="28"/>
          <w:lang w:val="kk-KZ"/>
        </w:rPr>
        <w:tab/>
      </w:r>
    </w:p>
    <w:p w:rsidR="00772452" w:rsidRPr="00050D61" w:rsidRDefault="00772452" w:rsidP="00B63E51">
      <w:pPr>
        <w:ind w:firstLine="709"/>
        <w:jc w:val="both"/>
        <w:rPr>
          <w:rFonts w:eastAsiaTheme="minorEastAsia"/>
          <w:sz w:val="28"/>
          <w:szCs w:val="28"/>
          <w:lang w:val="kk-KZ"/>
        </w:rPr>
      </w:pPr>
      <w:r w:rsidRPr="00050D61">
        <w:rPr>
          <w:rFonts w:eastAsiaTheme="minorEastAsia"/>
          <w:sz w:val="28"/>
          <w:szCs w:val="28"/>
          <w:lang w:val="kk-KZ"/>
        </w:rPr>
        <w:t>№</w:t>
      </w:r>
      <w:r w:rsidR="00B63E51" w:rsidRPr="00050D61">
        <w:rPr>
          <w:rFonts w:eastAsiaTheme="minorEastAsia"/>
          <w:sz w:val="28"/>
          <w:szCs w:val="28"/>
          <w:lang w:val="kk-KZ"/>
        </w:rPr>
        <w:t>1 КҚБА</w:t>
      </w:r>
      <w:r w:rsidRPr="00050D61">
        <w:rPr>
          <w:rFonts w:eastAsiaTheme="minorEastAsia"/>
          <w:sz w:val="28"/>
          <w:szCs w:val="28"/>
          <w:lang w:val="kk-KZ"/>
        </w:rPr>
        <w:t xml:space="preserve"> мысалында техниканы апробациялау.</w:t>
      </w:r>
    </w:p>
    <w:p w:rsidR="00772452" w:rsidRPr="00050D61" w:rsidRDefault="007F3644" w:rsidP="00B63E51">
      <w:pPr>
        <w:ind w:firstLine="709"/>
        <w:jc w:val="both"/>
        <w:rPr>
          <w:rFonts w:eastAsiaTheme="minorEastAsia"/>
          <w:sz w:val="28"/>
          <w:szCs w:val="28"/>
          <w:lang w:val="kk-KZ"/>
        </w:rPr>
      </w:pPr>
      <w:r w:rsidRPr="00050D61">
        <w:rPr>
          <w:rFonts w:eastAsiaTheme="minorEastAsia"/>
          <w:sz w:val="28"/>
          <w:szCs w:val="28"/>
          <w:lang w:val="kk-KZ"/>
        </w:rPr>
        <w:t xml:space="preserve">№1 </w:t>
      </w:r>
      <w:r w:rsidR="00B755CD" w:rsidRPr="00050D61">
        <w:rPr>
          <w:rFonts w:eastAsiaTheme="minorEastAsia"/>
          <w:sz w:val="28"/>
          <w:szCs w:val="28"/>
          <w:lang w:val="kk-KZ"/>
        </w:rPr>
        <w:t>«</w:t>
      </w:r>
      <w:r w:rsidR="00772452" w:rsidRPr="00050D61">
        <w:rPr>
          <w:rFonts w:eastAsiaTheme="minorEastAsia"/>
          <w:sz w:val="28"/>
          <w:szCs w:val="28"/>
          <w:lang w:val="kk-KZ"/>
        </w:rPr>
        <w:t>Көп бейінді қалалық балалар ауруханасы</w:t>
      </w:r>
      <w:r w:rsidR="00B755CD" w:rsidRPr="00050D61">
        <w:rPr>
          <w:rFonts w:eastAsiaTheme="minorEastAsia"/>
          <w:sz w:val="28"/>
          <w:szCs w:val="28"/>
          <w:lang w:val="kk-KZ"/>
        </w:rPr>
        <w:t>»</w:t>
      </w:r>
      <w:r w:rsidR="00772452" w:rsidRPr="00050D61">
        <w:rPr>
          <w:rFonts w:eastAsiaTheme="minorEastAsia"/>
          <w:sz w:val="28"/>
          <w:szCs w:val="28"/>
          <w:lang w:val="kk-KZ"/>
        </w:rPr>
        <w:t xml:space="preserve"> ШЖҚ МКҚК-ның қаржылық және нарықтық есеп беру деректері негізінде медициналық ұйымның кадрлық саясатының тиімділігін </w:t>
      </w:r>
      <w:r w:rsidR="00745286" w:rsidRPr="00050D61">
        <w:rPr>
          <w:rFonts w:eastAsiaTheme="minorEastAsia"/>
          <w:sz w:val="28"/>
          <w:szCs w:val="28"/>
          <w:lang w:val="kk-KZ"/>
        </w:rPr>
        <w:t>фактор</w:t>
      </w:r>
      <w:r w:rsidR="00D657DC" w:rsidRPr="00050D61">
        <w:rPr>
          <w:rFonts w:eastAsiaTheme="minorEastAsia"/>
          <w:sz w:val="28"/>
          <w:szCs w:val="28"/>
          <w:lang w:val="kk-KZ"/>
        </w:rPr>
        <w:t>лық бағалаудың 2018-2022</w:t>
      </w:r>
      <w:r w:rsidR="00772452" w:rsidRPr="00050D61">
        <w:rPr>
          <w:rFonts w:eastAsiaTheme="minorEastAsia"/>
          <w:sz w:val="28"/>
          <w:szCs w:val="28"/>
          <w:lang w:val="kk-KZ"/>
        </w:rPr>
        <w:t xml:space="preserve"> жж. экономикалық-математикалық моделін құрастырамыз. </w:t>
      </w:r>
    </w:p>
    <w:p w:rsidR="00772452" w:rsidRPr="00050D61" w:rsidRDefault="00772452" w:rsidP="00B63E51">
      <w:pPr>
        <w:ind w:firstLine="709"/>
        <w:jc w:val="both"/>
        <w:rPr>
          <w:rFonts w:eastAsiaTheme="minorEastAsia"/>
          <w:sz w:val="28"/>
          <w:szCs w:val="28"/>
          <w:lang w:val="kk-KZ"/>
        </w:rPr>
      </w:pPr>
      <w:r w:rsidRPr="00050D61">
        <w:rPr>
          <w:rFonts w:eastAsiaTheme="minorEastAsia"/>
          <w:sz w:val="28"/>
          <w:szCs w:val="28"/>
          <w:lang w:val="kk-KZ"/>
        </w:rPr>
        <w:t>Ақшаның уақытша құны концепциясына сүйене отырып, біз базалық кезең ретінде 2018 жылды таңдаймыз, барлық ағымдағы номиналды көрсеткіштерді салыстырмалы нақты көрсеткіштерге келтіреміз, содан кейін с</w:t>
      </w:r>
      <w:r w:rsidR="00007136" w:rsidRPr="00050D61">
        <w:rPr>
          <w:rFonts w:eastAsiaTheme="minorEastAsia"/>
          <w:sz w:val="28"/>
          <w:szCs w:val="28"/>
          <w:lang w:val="kk-KZ"/>
        </w:rPr>
        <w:t>ол жылға қалыпқа келтіреміз</w:t>
      </w:r>
      <w:r w:rsidRPr="00050D61">
        <w:rPr>
          <w:rFonts w:eastAsiaTheme="minorEastAsia"/>
          <w:sz w:val="28"/>
          <w:szCs w:val="28"/>
          <w:lang w:val="kk-KZ"/>
        </w:rPr>
        <w:t xml:space="preserve">. Номиналды көрсеткіштерді нақтыға дейін төмендету </w:t>
      </w:r>
      <w:r w:rsidR="002267C9" w:rsidRPr="00050D61">
        <w:rPr>
          <w:rFonts w:eastAsiaTheme="minorEastAsia"/>
          <w:sz w:val="28"/>
          <w:szCs w:val="28"/>
          <w:lang w:val="kk-KZ"/>
        </w:rPr>
        <w:t>39</w:t>
      </w:r>
      <w:r w:rsidRPr="00050D61">
        <w:rPr>
          <w:rFonts w:eastAsiaTheme="minorEastAsia"/>
          <w:sz w:val="28"/>
          <w:szCs w:val="28"/>
          <w:lang w:val="kk-KZ"/>
        </w:rPr>
        <w:t>-</w:t>
      </w:r>
      <w:r w:rsidR="002267C9" w:rsidRPr="00050D61">
        <w:rPr>
          <w:rFonts w:eastAsiaTheme="minorEastAsia"/>
          <w:sz w:val="28"/>
          <w:szCs w:val="28"/>
          <w:lang w:val="kk-KZ"/>
        </w:rPr>
        <w:t>шы</w:t>
      </w:r>
      <w:r w:rsidR="00113121" w:rsidRPr="00050D61">
        <w:rPr>
          <w:rFonts w:eastAsiaTheme="minorEastAsia"/>
          <w:sz w:val="28"/>
          <w:szCs w:val="28"/>
          <w:lang w:val="kk-KZ"/>
        </w:rPr>
        <w:t xml:space="preserve"> </w:t>
      </w:r>
      <w:r w:rsidRPr="00050D61">
        <w:rPr>
          <w:rFonts w:eastAsiaTheme="minorEastAsia"/>
          <w:sz w:val="28"/>
          <w:szCs w:val="28"/>
          <w:lang w:val="kk-KZ"/>
        </w:rPr>
        <w:t>кестеде көрсетілген базистік кезеңнің бағаларына айырбастау коэффициенттерін қолдану арқылы жүзеге асырылады.</w:t>
      </w:r>
    </w:p>
    <w:p w:rsidR="00284CE0" w:rsidRPr="00B1263C" w:rsidRDefault="00284CE0" w:rsidP="002E4DA3">
      <w:pPr>
        <w:pStyle w:val="a9"/>
        <w:tabs>
          <w:tab w:val="left" w:pos="709"/>
        </w:tabs>
        <w:spacing w:before="0" w:beforeAutospacing="0" w:after="0" w:afterAutospacing="0"/>
        <w:ind w:firstLine="709"/>
        <w:contextualSpacing/>
        <w:jc w:val="both"/>
        <w:rPr>
          <w:rFonts w:eastAsiaTheme="minorEastAsia"/>
          <w:sz w:val="28"/>
          <w:szCs w:val="28"/>
          <w:lang w:val="kk-KZ"/>
        </w:rPr>
      </w:pPr>
    </w:p>
    <w:p w:rsidR="00772452" w:rsidRPr="00B1263C" w:rsidRDefault="00FF010F" w:rsidP="007F75E7">
      <w:pPr>
        <w:pStyle w:val="a9"/>
        <w:tabs>
          <w:tab w:val="left" w:pos="709"/>
        </w:tabs>
        <w:spacing w:before="0" w:beforeAutospacing="0" w:after="0" w:afterAutospacing="0"/>
        <w:jc w:val="both"/>
        <w:rPr>
          <w:rFonts w:eastAsiaTheme="minorEastAsia"/>
          <w:sz w:val="28"/>
          <w:szCs w:val="28"/>
          <w:lang w:val="kk-KZ"/>
        </w:rPr>
      </w:pPr>
      <w:r w:rsidRPr="00B1263C">
        <w:rPr>
          <w:rFonts w:eastAsiaTheme="minorEastAsia"/>
          <w:sz w:val="28"/>
          <w:szCs w:val="28"/>
          <w:lang w:val="kk-KZ"/>
        </w:rPr>
        <w:t>К</w:t>
      </w:r>
      <w:r w:rsidR="00772452" w:rsidRPr="00B1263C">
        <w:rPr>
          <w:rFonts w:eastAsiaTheme="minorEastAsia"/>
          <w:sz w:val="28"/>
          <w:szCs w:val="28"/>
          <w:lang w:val="kk-KZ"/>
        </w:rPr>
        <w:t>есте</w:t>
      </w:r>
      <w:r w:rsidR="00CE2B6C" w:rsidRPr="00B1263C">
        <w:rPr>
          <w:rFonts w:eastAsiaTheme="minorEastAsia"/>
          <w:sz w:val="28"/>
          <w:szCs w:val="28"/>
          <w:lang w:val="kk-KZ"/>
        </w:rPr>
        <w:t xml:space="preserve"> </w:t>
      </w:r>
      <w:r w:rsidR="002267C9" w:rsidRPr="00B1263C">
        <w:rPr>
          <w:rFonts w:eastAsiaTheme="minorEastAsia"/>
          <w:sz w:val="28"/>
          <w:szCs w:val="28"/>
          <w:lang w:val="kk-KZ"/>
        </w:rPr>
        <w:t>39</w:t>
      </w:r>
      <w:r w:rsidR="00772452" w:rsidRPr="00B1263C">
        <w:rPr>
          <w:rFonts w:eastAsiaTheme="minorEastAsia"/>
          <w:sz w:val="28"/>
          <w:szCs w:val="28"/>
          <w:lang w:val="kk-KZ"/>
        </w:rPr>
        <w:t xml:space="preserve"> – Ақшалай мәндерді базалық кезең бағасына айырбастау коэффициенттері</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36"/>
        <w:gridCol w:w="1275"/>
        <w:gridCol w:w="1134"/>
        <w:gridCol w:w="993"/>
        <w:gridCol w:w="992"/>
        <w:gridCol w:w="1134"/>
        <w:gridCol w:w="1138"/>
      </w:tblGrid>
      <w:tr w:rsidR="00772452" w:rsidRPr="00B1263C" w:rsidTr="00113121">
        <w:trPr>
          <w:trHeight w:val="560"/>
          <w:jc w:val="center"/>
        </w:trPr>
        <w:tc>
          <w:tcPr>
            <w:tcW w:w="709" w:type="dxa"/>
            <w:shd w:val="clear" w:color="auto" w:fill="auto"/>
            <w:vAlign w:val="center"/>
            <w:hideMark/>
          </w:tcPr>
          <w:p w:rsidR="00772452" w:rsidRPr="00B1263C" w:rsidRDefault="00772452" w:rsidP="007F75E7">
            <w:pPr>
              <w:jc w:val="both"/>
              <w:rPr>
                <w:sz w:val="28"/>
                <w:szCs w:val="28"/>
                <w:lang w:val="kk-KZ"/>
              </w:rPr>
            </w:pPr>
            <w:r w:rsidRPr="00B1263C">
              <w:rPr>
                <w:sz w:val="28"/>
                <w:szCs w:val="28"/>
              </w:rPr>
              <w:t xml:space="preserve">№ </w:t>
            </w:r>
            <w:r w:rsidRPr="00B1263C">
              <w:rPr>
                <w:sz w:val="28"/>
                <w:szCs w:val="28"/>
                <w:lang w:val="kk-KZ"/>
              </w:rPr>
              <w:t>р</w:t>
            </w:r>
            <w:r w:rsidRPr="00B1263C">
              <w:rPr>
                <w:sz w:val="28"/>
                <w:szCs w:val="28"/>
              </w:rPr>
              <w:t>/</w:t>
            </w:r>
            <w:r w:rsidRPr="00B1263C">
              <w:rPr>
                <w:sz w:val="28"/>
                <w:szCs w:val="28"/>
                <w:lang w:val="kk-KZ"/>
              </w:rPr>
              <w:t>с</w:t>
            </w:r>
          </w:p>
        </w:tc>
        <w:tc>
          <w:tcPr>
            <w:tcW w:w="2136" w:type="dxa"/>
            <w:shd w:val="clear" w:color="auto" w:fill="auto"/>
            <w:vAlign w:val="center"/>
            <w:hideMark/>
          </w:tcPr>
          <w:p w:rsidR="00772452" w:rsidRPr="00B1263C" w:rsidRDefault="00772452" w:rsidP="006949C1">
            <w:pPr>
              <w:jc w:val="both"/>
              <w:rPr>
                <w:sz w:val="28"/>
                <w:szCs w:val="28"/>
                <w:lang w:val="kk-KZ"/>
              </w:rPr>
            </w:pPr>
            <w:r w:rsidRPr="00B1263C">
              <w:rPr>
                <w:sz w:val="28"/>
                <w:szCs w:val="28"/>
                <w:lang w:val="kk-KZ"/>
              </w:rPr>
              <w:t>Жылдар</w:t>
            </w:r>
          </w:p>
        </w:tc>
        <w:tc>
          <w:tcPr>
            <w:tcW w:w="1275" w:type="dxa"/>
            <w:shd w:val="clear" w:color="auto" w:fill="auto"/>
            <w:vAlign w:val="center"/>
            <w:hideMark/>
          </w:tcPr>
          <w:p w:rsidR="00772452" w:rsidRPr="00B1263C" w:rsidRDefault="006949C1" w:rsidP="006949C1">
            <w:pPr>
              <w:jc w:val="both"/>
              <w:rPr>
                <w:sz w:val="28"/>
                <w:szCs w:val="28"/>
                <w:lang w:val="kk-KZ"/>
              </w:rPr>
            </w:pPr>
            <w:r w:rsidRPr="00B1263C">
              <w:rPr>
                <w:sz w:val="28"/>
                <w:szCs w:val="28"/>
                <w:lang w:val="kk-KZ"/>
              </w:rPr>
              <w:t>Өлшем бірлік</w:t>
            </w:r>
          </w:p>
        </w:tc>
        <w:tc>
          <w:tcPr>
            <w:tcW w:w="1134" w:type="dxa"/>
            <w:shd w:val="clear" w:color="auto" w:fill="auto"/>
            <w:hideMark/>
          </w:tcPr>
          <w:p w:rsidR="00772452" w:rsidRPr="00B1263C" w:rsidRDefault="00772452" w:rsidP="007F75E7">
            <w:pPr>
              <w:jc w:val="both"/>
              <w:rPr>
                <w:sz w:val="28"/>
                <w:szCs w:val="28"/>
              </w:rPr>
            </w:pPr>
            <w:r w:rsidRPr="00B1263C">
              <w:rPr>
                <w:sz w:val="28"/>
                <w:szCs w:val="28"/>
              </w:rPr>
              <w:t>2018</w:t>
            </w:r>
          </w:p>
        </w:tc>
        <w:tc>
          <w:tcPr>
            <w:tcW w:w="993" w:type="dxa"/>
            <w:shd w:val="clear" w:color="auto" w:fill="auto"/>
            <w:hideMark/>
          </w:tcPr>
          <w:p w:rsidR="00772452" w:rsidRPr="00B1263C" w:rsidRDefault="00772452" w:rsidP="007F75E7">
            <w:pPr>
              <w:jc w:val="both"/>
              <w:rPr>
                <w:sz w:val="28"/>
                <w:szCs w:val="28"/>
              </w:rPr>
            </w:pPr>
            <w:r w:rsidRPr="00B1263C">
              <w:rPr>
                <w:sz w:val="28"/>
                <w:szCs w:val="28"/>
              </w:rPr>
              <w:t>2019</w:t>
            </w:r>
          </w:p>
        </w:tc>
        <w:tc>
          <w:tcPr>
            <w:tcW w:w="992" w:type="dxa"/>
            <w:shd w:val="clear" w:color="auto" w:fill="auto"/>
            <w:hideMark/>
          </w:tcPr>
          <w:p w:rsidR="00772452" w:rsidRPr="00B1263C" w:rsidRDefault="00772452" w:rsidP="007F75E7">
            <w:pPr>
              <w:jc w:val="both"/>
              <w:rPr>
                <w:sz w:val="28"/>
                <w:szCs w:val="28"/>
              </w:rPr>
            </w:pPr>
            <w:r w:rsidRPr="00B1263C">
              <w:rPr>
                <w:sz w:val="28"/>
                <w:szCs w:val="28"/>
              </w:rPr>
              <w:t>2020</w:t>
            </w:r>
          </w:p>
        </w:tc>
        <w:tc>
          <w:tcPr>
            <w:tcW w:w="1134" w:type="dxa"/>
            <w:shd w:val="clear" w:color="auto" w:fill="auto"/>
            <w:hideMark/>
          </w:tcPr>
          <w:p w:rsidR="00772452" w:rsidRPr="00B1263C" w:rsidRDefault="00772452" w:rsidP="007F75E7">
            <w:pPr>
              <w:jc w:val="both"/>
              <w:rPr>
                <w:sz w:val="28"/>
                <w:szCs w:val="28"/>
              </w:rPr>
            </w:pPr>
            <w:r w:rsidRPr="00B1263C">
              <w:rPr>
                <w:sz w:val="28"/>
                <w:szCs w:val="28"/>
              </w:rPr>
              <w:t>2021</w:t>
            </w:r>
          </w:p>
        </w:tc>
        <w:tc>
          <w:tcPr>
            <w:tcW w:w="1138" w:type="dxa"/>
            <w:shd w:val="clear" w:color="auto" w:fill="auto"/>
            <w:hideMark/>
          </w:tcPr>
          <w:p w:rsidR="00772452" w:rsidRPr="00B1263C" w:rsidRDefault="00772452" w:rsidP="007F75E7">
            <w:pPr>
              <w:jc w:val="both"/>
              <w:rPr>
                <w:sz w:val="28"/>
                <w:szCs w:val="28"/>
              </w:rPr>
            </w:pPr>
            <w:r w:rsidRPr="00B1263C">
              <w:rPr>
                <w:sz w:val="28"/>
                <w:szCs w:val="28"/>
              </w:rPr>
              <w:t>2022</w:t>
            </w:r>
          </w:p>
        </w:tc>
      </w:tr>
      <w:tr w:rsidR="00772452" w:rsidRPr="00B1263C" w:rsidTr="00113121">
        <w:trPr>
          <w:trHeight w:val="690"/>
          <w:jc w:val="center"/>
        </w:trPr>
        <w:tc>
          <w:tcPr>
            <w:tcW w:w="709" w:type="dxa"/>
            <w:shd w:val="clear" w:color="auto" w:fill="auto"/>
            <w:vAlign w:val="center"/>
            <w:hideMark/>
          </w:tcPr>
          <w:p w:rsidR="00772452" w:rsidRPr="00B1263C" w:rsidRDefault="00772452" w:rsidP="007F75E7">
            <w:pPr>
              <w:jc w:val="both"/>
              <w:rPr>
                <w:sz w:val="28"/>
                <w:szCs w:val="28"/>
              </w:rPr>
            </w:pPr>
            <w:r w:rsidRPr="00B1263C">
              <w:rPr>
                <w:sz w:val="28"/>
                <w:szCs w:val="28"/>
              </w:rPr>
              <w:t>1</w:t>
            </w:r>
          </w:p>
        </w:tc>
        <w:tc>
          <w:tcPr>
            <w:tcW w:w="2136" w:type="dxa"/>
            <w:shd w:val="clear" w:color="auto" w:fill="auto"/>
            <w:vAlign w:val="center"/>
            <w:hideMark/>
          </w:tcPr>
          <w:p w:rsidR="00772452" w:rsidRPr="00B1263C" w:rsidRDefault="00772452" w:rsidP="007F75E7">
            <w:pPr>
              <w:jc w:val="both"/>
              <w:rPr>
                <w:sz w:val="28"/>
                <w:szCs w:val="28"/>
              </w:rPr>
            </w:pPr>
            <w:r w:rsidRPr="00B1263C">
              <w:rPr>
                <w:sz w:val="28"/>
                <w:szCs w:val="28"/>
              </w:rPr>
              <w:t>Қазақстандағы тұтыну бағасының индексі, өткен жылғы пайызбен</w:t>
            </w:r>
          </w:p>
        </w:tc>
        <w:tc>
          <w:tcPr>
            <w:tcW w:w="1275"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w:t>
            </w:r>
          </w:p>
        </w:tc>
        <w:tc>
          <w:tcPr>
            <w:tcW w:w="1134"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106,0</w:t>
            </w:r>
          </w:p>
        </w:tc>
        <w:tc>
          <w:tcPr>
            <w:tcW w:w="993"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105,3</w:t>
            </w:r>
          </w:p>
        </w:tc>
        <w:tc>
          <w:tcPr>
            <w:tcW w:w="992"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106,8</w:t>
            </w:r>
          </w:p>
        </w:tc>
        <w:tc>
          <w:tcPr>
            <w:tcW w:w="1134"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108,5</w:t>
            </w:r>
          </w:p>
        </w:tc>
        <w:tc>
          <w:tcPr>
            <w:tcW w:w="1138" w:type="dxa"/>
            <w:shd w:val="clear" w:color="auto" w:fill="auto"/>
            <w:vAlign w:val="center"/>
            <w:hideMark/>
          </w:tcPr>
          <w:p w:rsidR="00772452" w:rsidRPr="00B1263C" w:rsidRDefault="00772452" w:rsidP="007F75E7">
            <w:pPr>
              <w:ind w:firstLine="19"/>
              <w:jc w:val="both"/>
              <w:rPr>
                <w:sz w:val="28"/>
                <w:szCs w:val="28"/>
              </w:rPr>
            </w:pPr>
            <w:r w:rsidRPr="00B1263C">
              <w:rPr>
                <w:sz w:val="28"/>
                <w:szCs w:val="28"/>
              </w:rPr>
              <w:t>120,4</w:t>
            </w:r>
          </w:p>
        </w:tc>
      </w:tr>
      <w:tr w:rsidR="00772452" w:rsidRPr="00B1263C" w:rsidTr="00113121">
        <w:trPr>
          <w:trHeight w:val="797"/>
          <w:jc w:val="center"/>
        </w:trPr>
        <w:tc>
          <w:tcPr>
            <w:tcW w:w="709" w:type="dxa"/>
            <w:shd w:val="clear" w:color="auto" w:fill="auto"/>
            <w:vAlign w:val="center"/>
            <w:hideMark/>
          </w:tcPr>
          <w:p w:rsidR="00772452" w:rsidRPr="00B1263C" w:rsidRDefault="00772452" w:rsidP="007F75E7">
            <w:pPr>
              <w:jc w:val="both"/>
              <w:rPr>
                <w:sz w:val="28"/>
                <w:szCs w:val="28"/>
              </w:rPr>
            </w:pPr>
            <w:r w:rsidRPr="00B1263C">
              <w:rPr>
                <w:sz w:val="28"/>
                <w:szCs w:val="28"/>
              </w:rPr>
              <w:t>2</w:t>
            </w:r>
          </w:p>
        </w:tc>
        <w:tc>
          <w:tcPr>
            <w:tcW w:w="2136" w:type="dxa"/>
            <w:shd w:val="clear" w:color="auto" w:fill="auto"/>
            <w:vAlign w:val="center"/>
            <w:hideMark/>
          </w:tcPr>
          <w:p w:rsidR="00772452" w:rsidRPr="00B1263C" w:rsidRDefault="00FF010F" w:rsidP="007F75E7">
            <w:pPr>
              <w:jc w:val="both"/>
              <w:rPr>
                <w:sz w:val="28"/>
                <w:szCs w:val="28"/>
              </w:rPr>
            </w:pPr>
            <w:r w:rsidRPr="00B1263C">
              <w:rPr>
                <w:sz w:val="28"/>
                <w:szCs w:val="28"/>
              </w:rPr>
              <w:t>Өткен жылмен салыстырғанда тұтыну бағасының индексі, i</w:t>
            </w:r>
          </w:p>
        </w:tc>
        <w:tc>
          <w:tcPr>
            <w:tcW w:w="1275" w:type="dxa"/>
            <w:shd w:val="clear" w:color="auto" w:fill="auto"/>
            <w:noWrap/>
            <w:vAlign w:val="center"/>
            <w:hideMark/>
          </w:tcPr>
          <w:p w:rsidR="00772452" w:rsidRPr="00B1263C" w:rsidRDefault="00772452" w:rsidP="007F75E7">
            <w:pPr>
              <w:jc w:val="both"/>
              <w:rPr>
                <w:sz w:val="28"/>
                <w:szCs w:val="28"/>
              </w:rPr>
            </w:pPr>
            <w:r w:rsidRPr="00B1263C">
              <w:rPr>
                <w:sz w:val="28"/>
                <w:szCs w:val="28"/>
              </w:rPr>
              <w:t>-</w:t>
            </w:r>
          </w:p>
        </w:tc>
        <w:tc>
          <w:tcPr>
            <w:tcW w:w="1134" w:type="dxa"/>
            <w:shd w:val="clear" w:color="auto" w:fill="auto"/>
            <w:vAlign w:val="center"/>
            <w:hideMark/>
          </w:tcPr>
          <w:p w:rsidR="00772452" w:rsidRPr="00B1263C" w:rsidRDefault="00772452" w:rsidP="007F75E7">
            <w:pPr>
              <w:jc w:val="both"/>
              <w:rPr>
                <w:sz w:val="28"/>
                <w:szCs w:val="28"/>
              </w:rPr>
            </w:pPr>
            <w:r w:rsidRPr="00B1263C">
              <w:rPr>
                <w:sz w:val="28"/>
                <w:szCs w:val="28"/>
              </w:rPr>
              <w:t>1,06</w:t>
            </w:r>
          </w:p>
        </w:tc>
        <w:tc>
          <w:tcPr>
            <w:tcW w:w="993" w:type="dxa"/>
            <w:shd w:val="clear" w:color="auto" w:fill="auto"/>
            <w:vAlign w:val="center"/>
            <w:hideMark/>
          </w:tcPr>
          <w:p w:rsidR="00772452" w:rsidRPr="00B1263C" w:rsidRDefault="00772452" w:rsidP="007F75E7">
            <w:pPr>
              <w:jc w:val="both"/>
              <w:rPr>
                <w:sz w:val="28"/>
                <w:szCs w:val="28"/>
              </w:rPr>
            </w:pPr>
            <w:r w:rsidRPr="00B1263C">
              <w:rPr>
                <w:sz w:val="28"/>
                <w:szCs w:val="28"/>
              </w:rPr>
              <w:t>1,05</w:t>
            </w:r>
          </w:p>
        </w:tc>
        <w:tc>
          <w:tcPr>
            <w:tcW w:w="992" w:type="dxa"/>
            <w:shd w:val="clear" w:color="auto" w:fill="auto"/>
            <w:vAlign w:val="center"/>
            <w:hideMark/>
          </w:tcPr>
          <w:p w:rsidR="00772452" w:rsidRPr="00B1263C" w:rsidRDefault="00772452" w:rsidP="007F75E7">
            <w:pPr>
              <w:jc w:val="both"/>
              <w:rPr>
                <w:sz w:val="28"/>
                <w:szCs w:val="28"/>
              </w:rPr>
            </w:pPr>
            <w:r w:rsidRPr="00B1263C">
              <w:rPr>
                <w:sz w:val="28"/>
                <w:szCs w:val="28"/>
              </w:rPr>
              <w:t>1,07</w:t>
            </w:r>
          </w:p>
        </w:tc>
        <w:tc>
          <w:tcPr>
            <w:tcW w:w="1134" w:type="dxa"/>
            <w:shd w:val="clear" w:color="auto" w:fill="auto"/>
            <w:vAlign w:val="center"/>
            <w:hideMark/>
          </w:tcPr>
          <w:p w:rsidR="00772452" w:rsidRPr="00B1263C" w:rsidRDefault="00772452" w:rsidP="007F75E7">
            <w:pPr>
              <w:jc w:val="both"/>
              <w:rPr>
                <w:sz w:val="28"/>
                <w:szCs w:val="28"/>
              </w:rPr>
            </w:pPr>
            <w:r w:rsidRPr="00B1263C">
              <w:rPr>
                <w:sz w:val="28"/>
                <w:szCs w:val="28"/>
              </w:rPr>
              <w:t>1,09</w:t>
            </w:r>
          </w:p>
        </w:tc>
        <w:tc>
          <w:tcPr>
            <w:tcW w:w="1138" w:type="dxa"/>
            <w:shd w:val="clear" w:color="auto" w:fill="auto"/>
            <w:vAlign w:val="center"/>
            <w:hideMark/>
          </w:tcPr>
          <w:p w:rsidR="00772452" w:rsidRPr="00B1263C" w:rsidRDefault="00772452" w:rsidP="007F75E7">
            <w:pPr>
              <w:jc w:val="both"/>
              <w:rPr>
                <w:sz w:val="28"/>
                <w:szCs w:val="28"/>
              </w:rPr>
            </w:pPr>
            <w:r w:rsidRPr="00B1263C">
              <w:rPr>
                <w:sz w:val="28"/>
                <w:szCs w:val="28"/>
              </w:rPr>
              <w:t>1,20</w:t>
            </w:r>
          </w:p>
        </w:tc>
      </w:tr>
      <w:tr w:rsidR="00772452" w:rsidRPr="00B1263C" w:rsidTr="00113121">
        <w:trPr>
          <w:trHeight w:val="539"/>
          <w:jc w:val="center"/>
        </w:trPr>
        <w:tc>
          <w:tcPr>
            <w:tcW w:w="709" w:type="dxa"/>
            <w:shd w:val="clear" w:color="auto" w:fill="auto"/>
            <w:vAlign w:val="center"/>
            <w:hideMark/>
          </w:tcPr>
          <w:p w:rsidR="00772452" w:rsidRPr="00B1263C" w:rsidRDefault="00772452" w:rsidP="007F75E7">
            <w:pPr>
              <w:jc w:val="both"/>
              <w:rPr>
                <w:sz w:val="28"/>
                <w:szCs w:val="28"/>
              </w:rPr>
            </w:pPr>
            <w:r w:rsidRPr="00B1263C">
              <w:rPr>
                <w:sz w:val="28"/>
                <w:szCs w:val="28"/>
              </w:rPr>
              <w:t>3</w:t>
            </w:r>
          </w:p>
        </w:tc>
        <w:tc>
          <w:tcPr>
            <w:tcW w:w="2136" w:type="dxa"/>
            <w:shd w:val="clear" w:color="auto" w:fill="auto"/>
            <w:vAlign w:val="center"/>
            <w:hideMark/>
          </w:tcPr>
          <w:p w:rsidR="00772452" w:rsidRPr="00B1263C" w:rsidRDefault="00772452" w:rsidP="007F75E7">
            <w:pPr>
              <w:jc w:val="both"/>
              <w:rPr>
                <w:sz w:val="28"/>
                <w:szCs w:val="28"/>
              </w:rPr>
            </w:pPr>
            <w:r w:rsidRPr="00B1263C">
              <w:rPr>
                <w:sz w:val="28"/>
                <w:szCs w:val="28"/>
              </w:rPr>
              <w:t xml:space="preserve">2021 жылғы бағаларға түзету коэффициенті, </w:t>
            </w:r>
            <w:r w:rsidRPr="00B1263C">
              <w:rPr>
                <w:iCs/>
                <w:sz w:val="28"/>
                <w:szCs w:val="28"/>
              </w:rPr>
              <w:t>k</w:t>
            </w:r>
          </w:p>
        </w:tc>
        <w:tc>
          <w:tcPr>
            <w:tcW w:w="1275" w:type="dxa"/>
            <w:shd w:val="clear" w:color="auto" w:fill="auto"/>
            <w:noWrap/>
            <w:vAlign w:val="center"/>
            <w:hideMark/>
          </w:tcPr>
          <w:p w:rsidR="00772452" w:rsidRPr="00B1263C" w:rsidRDefault="00772452" w:rsidP="007F75E7">
            <w:pPr>
              <w:jc w:val="both"/>
              <w:rPr>
                <w:sz w:val="28"/>
                <w:szCs w:val="28"/>
              </w:rPr>
            </w:pPr>
            <w:r w:rsidRPr="00B1263C">
              <w:rPr>
                <w:sz w:val="28"/>
                <w:szCs w:val="28"/>
              </w:rPr>
              <w:t>-</w:t>
            </w:r>
          </w:p>
        </w:tc>
        <w:tc>
          <w:tcPr>
            <w:tcW w:w="1134" w:type="dxa"/>
            <w:shd w:val="clear" w:color="auto" w:fill="auto"/>
            <w:vAlign w:val="center"/>
            <w:hideMark/>
          </w:tcPr>
          <w:p w:rsidR="00772452" w:rsidRPr="00B1263C" w:rsidRDefault="00772452" w:rsidP="007F75E7">
            <w:pPr>
              <w:jc w:val="both"/>
              <w:rPr>
                <w:sz w:val="28"/>
                <w:szCs w:val="28"/>
              </w:rPr>
            </w:pPr>
            <w:r w:rsidRPr="00B1263C">
              <w:rPr>
                <w:sz w:val="28"/>
                <w:szCs w:val="28"/>
              </w:rPr>
              <w:t>1,47</w:t>
            </w:r>
          </w:p>
        </w:tc>
        <w:tc>
          <w:tcPr>
            <w:tcW w:w="993" w:type="dxa"/>
            <w:shd w:val="clear" w:color="auto" w:fill="auto"/>
            <w:vAlign w:val="center"/>
            <w:hideMark/>
          </w:tcPr>
          <w:p w:rsidR="00772452" w:rsidRPr="00B1263C" w:rsidRDefault="00772452" w:rsidP="007F75E7">
            <w:pPr>
              <w:jc w:val="both"/>
              <w:rPr>
                <w:sz w:val="28"/>
                <w:szCs w:val="28"/>
              </w:rPr>
            </w:pPr>
            <w:r w:rsidRPr="00B1263C">
              <w:rPr>
                <w:sz w:val="28"/>
                <w:szCs w:val="28"/>
              </w:rPr>
              <w:t>1,40</w:t>
            </w:r>
          </w:p>
        </w:tc>
        <w:tc>
          <w:tcPr>
            <w:tcW w:w="992" w:type="dxa"/>
            <w:shd w:val="clear" w:color="auto" w:fill="auto"/>
            <w:vAlign w:val="center"/>
            <w:hideMark/>
          </w:tcPr>
          <w:p w:rsidR="00772452" w:rsidRPr="00B1263C" w:rsidRDefault="00772452" w:rsidP="007F75E7">
            <w:pPr>
              <w:jc w:val="both"/>
              <w:rPr>
                <w:sz w:val="28"/>
                <w:szCs w:val="28"/>
              </w:rPr>
            </w:pPr>
            <w:r w:rsidRPr="00B1263C">
              <w:rPr>
                <w:sz w:val="28"/>
                <w:szCs w:val="28"/>
              </w:rPr>
              <w:t>1,31</w:t>
            </w:r>
          </w:p>
        </w:tc>
        <w:tc>
          <w:tcPr>
            <w:tcW w:w="1134" w:type="dxa"/>
            <w:shd w:val="clear" w:color="auto" w:fill="auto"/>
            <w:vAlign w:val="center"/>
            <w:hideMark/>
          </w:tcPr>
          <w:p w:rsidR="00772452" w:rsidRPr="00B1263C" w:rsidRDefault="00772452" w:rsidP="007F75E7">
            <w:pPr>
              <w:jc w:val="both"/>
              <w:rPr>
                <w:sz w:val="28"/>
                <w:szCs w:val="28"/>
              </w:rPr>
            </w:pPr>
            <w:r w:rsidRPr="00B1263C">
              <w:rPr>
                <w:sz w:val="28"/>
                <w:szCs w:val="28"/>
              </w:rPr>
              <w:t>1,20</w:t>
            </w:r>
          </w:p>
        </w:tc>
        <w:tc>
          <w:tcPr>
            <w:tcW w:w="1138" w:type="dxa"/>
            <w:shd w:val="clear" w:color="auto" w:fill="auto"/>
            <w:vAlign w:val="center"/>
            <w:hideMark/>
          </w:tcPr>
          <w:p w:rsidR="00772452" w:rsidRPr="00B1263C" w:rsidRDefault="00772452" w:rsidP="007F75E7">
            <w:pPr>
              <w:jc w:val="both"/>
              <w:rPr>
                <w:sz w:val="28"/>
                <w:szCs w:val="28"/>
              </w:rPr>
            </w:pPr>
            <w:r w:rsidRPr="00B1263C">
              <w:rPr>
                <w:sz w:val="28"/>
                <w:szCs w:val="28"/>
              </w:rPr>
              <w:t>1,00</w:t>
            </w:r>
          </w:p>
        </w:tc>
      </w:tr>
      <w:tr w:rsidR="00772452" w:rsidRPr="00B1263C" w:rsidTr="00113121">
        <w:trPr>
          <w:trHeight w:val="226"/>
          <w:jc w:val="center"/>
        </w:trPr>
        <w:tc>
          <w:tcPr>
            <w:tcW w:w="9511" w:type="dxa"/>
            <w:gridSpan w:val="8"/>
            <w:shd w:val="clear" w:color="auto" w:fill="auto"/>
            <w:vAlign w:val="center"/>
            <w:hideMark/>
          </w:tcPr>
          <w:p w:rsidR="00772452" w:rsidRPr="00B1263C" w:rsidRDefault="00113121" w:rsidP="007F75E7">
            <w:pPr>
              <w:jc w:val="both"/>
              <w:rPr>
                <w:sz w:val="28"/>
                <w:szCs w:val="28"/>
              </w:rPr>
            </w:pPr>
            <w:r w:rsidRPr="00B1263C">
              <w:rPr>
                <w:sz w:val="28"/>
                <w:szCs w:val="28"/>
              </w:rPr>
              <w:t>Ескерту: [</w:t>
            </w:r>
            <w:r w:rsidR="00483FF9" w:rsidRPr="00B1263C">
              <w:rPr>
                <w:sz w:val="28"/>
                <w:szCs w:val="28"/>
              </w:rPr>
              <w:t>138</w:t>
            </w:r>
            <w:r w:rsidR="00772452" w:rsidRPr="00B1263C">
              <w:rPr>
                <w:sz w:val="28"/>
                <w:szCs w:val="28"/>
              </w:rPr>
              <w:t>] деректері негізінде автор құрастырған</w:t>
            </w:r>
          </w:p>
        </w:tc>
      </w:tr>
    </w:tbl>
    <w:p w:rsidR="00FF010F" w:rsidRPr="00B1263C" w:rsidRDefault="00FF010F" w:rsidP="002E4DA3">
      <w:pPr>
        <w:pStyle w:val="a9"/>
        <w:tabs>
          <w:tab w:val="left" w:pos="709"/>
        </w:tabs>
        <w:spacing w:before="0" w:beforeAutospacing="0" w:after="0" w:afterAutospacing="0"/>
        <w:ind w:firstLine="709"/>
        <w:contextualSpacing/>
        <w:jc w:val="both"/>
        <w:rPr>
          <w:sz w:val="28"/>
          <w:szCs w:val="28"/>
          <w:lang w:val="kk-KZ"/>
        </w:rPr>
      </w:pPr>
    </w:p>
    <w:p w:rsidR="00772452" w:rsidRPr="00B1263C" w:rsidRDefault="00772452" w:rsidP="002E4DA3">
      <w:pPr>
        <w:pStyle w:val="a9"/>
        <w:tabs>
          <w:tab w:val="left" w:pos="709"/>
        </w:tabs>
        <w:spacing w:before="0" w:beforeAutospacing="0" w:after="0" w:afterAutospacing="0"/>
        <w:ind w:firstLine="709"/>
        <w:contextualSpacing/>
        <w:jc w:val="both"/>
        <w:rPr>
          <w:sz w:val="28"/>
          <w:szCs w:val="28"/>
          <w:lang w:val="kk-KZ"/>
        </w:rPr>
      </w:pPr>
      <w:r w:rsidRPr="00B1263C">
        <w:rPr>
          <w:sz w:val="28"/>
          <w:szCs w:val="28"/>
          <w:lang w:val="kk-KZ"/>
        </w:rPr>
        <w:t>Іске асқан таңдалған көрсеткіштер негізінде біз қызметтің барлық бағыттары бойынша аурухананың кадрлық саясатының тиімділігін талдаймыз.</w:t>
      </w:r>
    </w:p>
    <w:p w:rsidR="00772452" w:rsidRPr="00B1263C" w:rsidRDefault="00772452" w:rsidP="002E4DA3">
      <w:pPr>
        <w:pStyle w:val="a9"/>
        <w:tabs>
          <w:tab w:val="left" w:pos="709"/>
        </w:tabs>
        <w:spacing w:before="0" w:beforeAutospacing="0" w:after="0" w:afterAutospacing="0"/>
        <w:ind w:firstLine="709"/>
        <w:contextualSpacing/>
        <w:jc w:val="both"/>
        <w:rPr>
          <w:sz w:val="28"/>
          <w:szCs w:val="28"/>
          <w:lang w:val="kk-KZ"/>
        </w:rPr>
      </w:pPr>
      <w:r w:rsidRPr="00B1263C">
        <w:rPr>
          <w:sz w:val="28"/>
          <w:szCs w:val="28"/>
          <w:lang w:val="kk-KZ"/>
        </w:rPr>
        <w:t xml:space="preserve">1) 1 – </w:t>
      </w:r>
      <w:r w:rsidR="00FF010F" w:rsidRPr="00B1263C">
        <w:rPr>
          <w:sz w:val="28"/>
          <w:szCs w:val="28"/>
          <w:lang w:val="kk-KZ"/>
        </w:rPr>
        <w:t xml:space="preserve">Қаржылық </w:t>
      </w:r>
      <w:r w:rsidR="00B120D1" w:rsidRPr="00B1263C">
        <w:rPr>
          <w:sz w:val="28"/>
          <w:szCs w:val="28"/>
          <w:lang w:val="kk-KZ"/>
        </w:rPr>
        <w:t>факторлар</w:t>
      </w:r>
      <w:r w:rsidRPr="00B1263C">
        <w:rPr>
          <w:sz w:val="28"/>
          <w:szCs w:val="28"/>
          <w:lang w:val="kk-KZ"/>
        </w:rPr>
        <w:t xml:space="preserve"> бағыты бойынша тиімділікті бағалау.</w:t>
      </w:r>
    </w:p>
    <w:p w:rsidR="00772452" w:rsidRPr="00B1263C" w:rsidRDefault="00772452" w:rsidP="002E4DA3">
      <w:pPr>
        <w:tabs>
          <w:tab w:val="left" w:pos="709"/>
          <w:tab w:val="left" w:pos="1134"/>
        </w:tabs>
        <w:ind w:firstLine="709"/>
        <w:jc w:val="both"/>
        <w:rPr>
          <w:sz w:val="28"/>
          <w:szCs w:val="28"/>
          <w:lang w:val="kk-KZ"/>
        </w:rPr>
      </w:pPr>
      <w:r w:rsidRPr="00B1263C">
        <w:rPr>
          <w:sz w:val="28"/>
          <w:szCs w:val="28"/>
          <w:lang w:val="kk-KZ"/>
        </w:rPr>
        <w:lastRenderedPageBreak/>
        <w:t xml:space="preserve">Біріншіден, біз 2-тараудың (1) формуласына сәйкес көрсеткіштерді 2021 жылдың базалық кезеңіне қатысты салыстырмалы мәндерге келтіру арқылы көрсеткіштерді түзетеміз. Басқалай айтқанда, біз номиналды мәндерден нақтыға көшеміз және енгіземіз. </w:t>
      </w:r>
      <w:r w:rsidR="00A24FFD" w:rsidRPr="00B1263C">
        <w:rPr>
          <w:sz w:val="28"/>
          <w:szCs w:val="28"/>
          <w:lang w:val="kk-KZ"/>
        </w:rPr>
        <w:t>39</w:t>
      </w:r>
      <w:r w:rsidRPr="00B1263C">
        <w:rPr>
          <w:sz w:val="28"/>
          <w:szCs w:val="28"/>
          <w:lang w:val="kk-KZ"/>
        </w:rPr>
        <w:t>-</w:t>
      </w:r>
      <w:r w:rsidR="00A24FFD" w:rsidRPr="00B1263C">
        <w:rPr>
          <w:sz w:val="28"/>
          <w:szCs w:val="28"/>
          <w:lang w:val="kk-KZ"/>
        </w:rPr>
        <w:t>шы</w:t>
      </w:r>
      <w:r w:rsidR="00113121" w:rsidRPr="00B1263C">
        <w:rPr>
          <w:sz w:val="28"/>
          <w:szCs w:val="28"/>
          <w:lang w:val="kk-KZ"/>
        </w:rPr>
        <w:t xml:space="preserve"> </w:t>
      </w:r>
      <w:r w:rsidRPr="00B1263C">
        <w:rPr>
          <w:sz w:val="28"/>
          <w:szCs w:val="28"/>
          <w:lang w:val="kk-KZ"/>
        </w:rPr>
        <w:t>кестеде алынған нәтижелер көрсетілген.</w:t>
      </w:r>
    </w:p>
    <w:p w:rsidR="00772452" w:rsidRPr="00B1263C" w:rsidRDefault="00FF010F" w:rsidP="007F75E7">
      <w:pPr>
        <w:tabs>
          <w:tab w:val="left" w:pos="709"/>
          <w:tab w:val="left" w:pos="1134"/>
        </w:tabs>
        <w:jc w:val="both"/>
        <w:rPr>
          <w:sz w:val="28"/>
          <w:szCs w:val="28"/>
          <w:lang w:val="kk-KZ"/>
        </w:rPr>
      </w:pPr>
      <w:r w:rsidRPr="00B1263C">
        <w:rPr>
          <w:sz w:val="28"/>
          <w:szCs w:val="28"/>
          <w:lang w:val="kk-KZ"/>
        </w:rPr>
        <w:t>К</w:t>
      </w:r>
      <w:r w:rsidR="00772452" w:rsidRPr="00B1263C">
        <w:rPr>
          <w:sz w:val="28"/>
          <w:szCs w:val="28"/>
          <w:lang w:val="kk-KZ"/>
        </w:rPr>
        <w:t xml:space="preserve">есте </w:t>
      </w:r>
      <w:r w:rsidR="002267C9" w:rsidRPr="00B1263C">
        <w:rPr>
          <w:sz w:val="28"/>
          <w:szCs w:val="28"/>
          <w:lang w:val="kk-KZ"/>
        </w:rPr>
        <w:t>40</w:t>
      </w:r>
      <w:r w:rsidR="00772452" w:rsidRPr="00B1263C">
        <w:rPr>
          <w:sz w:val="28"/>
          <w:szCs w:val="28"/>
          <w:lang w:val="kk-KZ"/>
        </w:rPr>
        <w:t xml:space="preserve">– 1-бағыт бойынша түзетілген (нақты) экономикалық көрсеткіштер – </w:t>
      </w:r>
      <w:r w:rsidRPr="00B1263C">
        <w:rPr>
          <w:sz w:val="28"/>
          <w:szCs w:val="28"/>
          <w:lang w:val="kk-KZ"/>
        </w:rPr>
        <w:t xml:space="preserve">Қаржылық </w:t>
      </w:r>
      <w:r w:rsidR="00B120D1" w:rsidRPr="00B1263C">
        <w:rPr>
          <w:sz w:val="28"/>
          <w:szCs w:val="28"/>
          <w:lang w:val="kk-KZ"/>
        </w:rPr>
        <w:t>факторлар</w:t>
      </w:r>
    </w:p>
    <w:tbl>
      <w:tblPr>
        <w:tblW w:w="9641" w:type="dxa"/>
        <w:jc w:val="center"/>
        <w:tblLook w:val="04A0" w:firstRow="1" w:lastRow="0" w:firstColumn="1" w:lastColumn="0" w:noHBand="0" w:noVBand="1"/>
      </w:tblPr>
      <w:tblGrid>
        <w:gridCol w:w="1632"/>
        <w:gridCol w:w="1732"/>
        <w:gridCol w:w="1745"/>
        <w:gridCol w:w="2273"/>
        <w:gridCol w:w="2259"/>
      </w:tblGrid>
      <w:tr w:rsidR="00772452" w:rsidRPr="00B1263C" w:rsidTr="00113121">
        <w:trPr>
          <w:trHeight w:val="620"/>
          <w:jc w:val="center"/>
        </w:trPr>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lang w:val="kk-KZ"/>
              </w:rPr>
            </w:pPr>
            <w:r w:rsidRPr="00B1263C">
              <w:rPr>
                <w:sz w:val="28"/>
                <w:szCs w:val="28"/>
                <w:lang w:val="kk-KZ"/>
              </w:rPr>
              <w:t>Жыл</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lang w:val="kk-KZ"/>
              </w:rPr>
            </w:pPr>
            <w:r w:rsidRPr="00B1263C">
              <w:rPr>
                <w:sz w:val="28"/>
                <w:szCs w:val="28"/>
              </w:rPr>
              <w:t xml:space="preserve">FF1 – </w:t>
            </w:r>
            <w:r w:rsidRPr="00B1263C">
              <w:rPr>
                <w:sz w:val="28"/>
                <w:szCs w:val="28"/>
                <w:lang w:val="kk-KZ"/>
              </w:rPr>
              <w:t>Қорытынды пайда</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lang w:val="kk-KZ"/>
              </w:rPr>
            </w:pPr>
            <w:r w:rsidRPr="00B1263C">
              <w:rPr>
                <w:sz w:val="28"/>
                <w:szCs w:val="28"/>
              </w:rPr>
              <w:t xml:space="preserve">FF2 – </w:t>
            </w:r>
            <w:r w:rsidRPr="00B1263C">
              <w:rPr>
                <w:sz w:val="28"/>
                <w:szCs w:val="28"/>
                <w:lang w:val="kk-KZ"/>
              </w:rPr>
              <w:t>Ақылы қызметтер</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lang w:val="kk-KZ"/>
              </w:rPr>
            </w:pPr>
            <w:r w:rsidRPr="00B1263C">
              <w:rPr>
                <w:sz w:val="28"/>
                <w:szCs w:val="28"/>
              </w:rPr>
              <w:t xml:space="preserve">FF3 – </w:t>
            </w:r>
            <w:r w:rsidRPr="00B1263C">
              <w:rPr>
                <w:sz w:val="28"/>
                <w:szCs w:val="28"/>
                <w:lang w:val="kk-KZ"/>
              </w:rPr>
              <w:t>Еңбекақыға кететін шығындар</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rPr>
            </w:pPr>
            <w:r w:rsidRPr="00B1263C">
              <w:rPr>
                <w:sz w:val="28"/>
                <w:szCs w:val="28"/>
              </w:rPr>
              <w:t xml:space="preserve">FF4 – </w:t>
            </w:r>
            <w:r w:rsidRPr="00B1263C">
              <w:rPr>
                <w:sz w:val="28"/>
                <w:szCs w:val="28"/>
                <w:lang w:val="kk-KZ"/>
              </w:rPr>
              <w:t>Бюджеттік қаржыландыру</w:t>
            </w:r>
          </w:p>
        </w:tc>
      </w:tr>
      <w:tr w:rsidR="00772452" w:rsidRPr="00B1263C" w:rsidTr="00113121">
        <w:trPr>
          <w:trHeight w:val="310"/>
          <w:jc w:val="center"/>
        </w:trPr>
        <w:tc>
          <w:tcPr>
            <w:tcW w:w="1632"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2E4DA3">
            <w:pPr>
              <w:ind w:firstLine="709"/>
              <w:jc w:val="both"/>
              <w:rPr>
                <w:sz w:val="28"/>
                <w:szCs w:val="28"/>
              </w:rPr>
            </w:pPr>
            <w:r w:rsidRPr="00B1263C">
              <w:rPr>
                <w:sz w:val="28"/>
                <w:szCs w:val="28"/>
              </w:rPr>
              <w:t>2018</w:t>
            </w:r>
          </w:p>
        </w:tc>
        <w:tc>
          <w:tcPr>
            <w:tcW w:w="1732"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1 202</w:t>
            </w:r>
          </w:p>
        </w:tc>
        <w:tc>
          <w:tcPr>
            <w:tcW w:w="1745"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22 574</w:t>
            </w:r>
          </w:p>
        </w:tc>
        <w:tc>
          <w:tcPr>
            <w:tcW w:w="2273"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774 824</w:t>
            </w:r>
          </w:p>
        </w:tc>
        <w:tc>
          <w:tcPr>
            <w:tcW w:w="2259"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2 013 322</w:t>
            </w:r>
          </w:p>
        </w:tc>
      </w:tr>
      <w:tr w:rsidR="00772452" w:rsidRPr="00B1263C" w:rsidTr="00113121">
        <w:trPr>
          <w:trHeight w:val="310"/>
          <w:jc w:val="center"/>
        </w:trPr>
        <w:tc>
          <w:tcPr>
            <w:tcW w:w="1632"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2E4DA3">
            <w:pPr>
              <w:ind w:firstLine="709"/>
              <w:jc w:val="both"/>
              <w:rPr>
                <w:sz w:val="28"/>
                <w:szCs w:val="28"/>
              </w:rPr>
            </w:pPr>
            <w:r w:rsidRPr="00B1263C">
              <w:rPr>
                <w:sz w:val="28"/>
                <w:szCs w:val="28"/>
              </w:rPr>
              <w:t>2019</w:t>
            </w:r>
          </w:p>
        </w:tc>
        <w:tc>
          <w:tcPr>
            <w:tcW w:w="1732"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1 178</w:t>
            </w:r>
          </w:p>
        </w:tc>
        <w:tc>
          <w:tcPr>
            <w:tcW w:w="1745"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22 782</w:t>
            </w:r>
          </w:p>
        </w:tc>
        <w:tc>
          <w:tcPr>
            <w:tcW w:w="2273"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781 719</w:t>
            </w:r>
          </w:p>
        </w:tc>
        <w:tc>
          <w:tcPr>
            <w:tcW w:w="2259"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2 060 600</w:t>
            </w:r>
          </w:p>
        </w:tc>
      </w:tr>
      <w:tr w:rsidR="00772452" w:rsidRPr="00B1263C" w:rsidTr="00113121">
        <w:trPr>
          <w:trHeight w:val="310"/>
          <w:jc w:val="center"/>
        </w:trPr>
        <w:tc>
          <w:tcPr>
            <w:tcW w:w="1632"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2E4DA3">
            <w:pPr>
              <w:ind w:firstLine="709"/>
              <w:jc w:val="both"/>
              <w:rPr>
                <w:sz w:val="28"/>
                <w:szCs w:val="28"/>
              </w:rPr>
            </w:pPr>
            <w:r w:rsidRPr="00B1263C">
              <w:rPr>
                <w:sz w:val="28"/>
                <w:szCs w:val="28"/>
              </w:rPr>
              <w:t>2020</w:t>
            </w:r>
          </w:p>
        </w:tc>
        <w:tc>
          <w:tcPr>
            <w:tcW w:w="1732"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2 116</w:t>
            </w:r>
          </w:p>
        </w:tc>
        <w:tc>
          <w:tcPr>
            <w:tcW w:w="1745"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13 763</w:t>
            </w:r>
          </w:p>
        </w:tc>
        <w:tc>
          <w:tcPr>
            <w:tcW w:w="2273"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865 576</w:t>
            </w:r>
          </w:p>
        </w:tc>
        <w:tc>
          <w:tcPr>
            <w:tcW w:w="2259"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1 849 893</w:t>
            </w:r>
          </w:p>
        </w:tc>
      </w:tr>
      <w:tr w:rsidR="00772452" w:rsidRPr="00B1263C" w:rsidTr="00113121">
        <w:trPr>
          <w:trHeight w:val="310"/>
          <w:jc w:val="center"/>
        </w:trPr>
        <w:tc>
          <w:tcPr>
            <w:tcW w:w="1632"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2E4DA3">
            <w:pPr>
              <w:ind w:firstLine="709"/>
              <w:jc w:val="both"/>
              <w:rPr>
                <w:sz w:val="28"/>
                <w:szCs w:val="28"/>
              </w:rPr>
            </w:pPr>
            <w:r w:rsidRPr="00B1263C">
              <w:rPr>
                <w:sz w:val="28"/>
                <w:szCs w:val="28"/>
              </w:rPr>
              <w:t>2021</w:t>
            </w:r>
          </w:p>
        </w:tc>
        <w:tc>
          <w:tcPr>
            <w:tcW w:w="1732"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2 060</w:t>
            </w:r>
          </w:p>
        </w:tc>
        <w:tc>
          <w:tcPr>
            <w:tcW w:w="1745"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15 400</w:t>
            </w:r>
          </w:p>
        </w:tc>
        <w:tc>
          <w:tcPr>
            <w:tcW w:w="2273"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850 000</w:t>
            </w:r>
          </w:p>
        </w:tc>
        <w:tc>
          <w:tcPr>
            <w:tcW w:w="2259" w:type="dxa"/>
            <w:tcBorders>
              <w:top w:val="nil"/>
              <w:left w:val="nil"/>
              <w:bottom w:val="single" w:sz="4" w:space="0" w:color="auto"/>
              <w:right w:val="single" w:sz="4" w:space="0" w:color="auto"/>
            </w:tcBorders>
            <w:shd w:val="clear" w:color="auto" w:fill="auto"/>
            <w:vAlign w:val="center"/>
            <w:hideMark/>
          </w:tcPr>
          <w:p w:rsidR="00772452" w:rsidRPr="00B1263C" w:rsidRDefault="00772452" w:rsidP="002E4DA3">
            <w:pPr>
              <w:ind w:firstLine="709"/>
              <w:jc w:val="both"/>
              <w:rPr>
                <w:sz w:val="28"/>
                <w:szCs w:val="28"/>
              </w:rPr>
            </w:pPr>
            <w:r w:rsidRPr="00B1263C">
              <w:rPr>
                <w:sz w:val="28"/>
                <w:szCs w:val="28"/>
              </w:rPr>
              <w:t>1 988 000</w:t>
            </w:r>
          </w:p>
        </w:tc>
      </w:tr>
      <w:tr w:rsidR="00772452" w:rsidRPr="00B1263C" w:rsidTr="00113121">
        <w:trPr>
          <w:trHeight w:val="310"/>
          <w:jc w:val="center"/>
        </w:trPr>
        <w:tc>
          <w:tcPr>
            <w:tcW w:w="9641" w:type="dxa"/>
            <w:gridSpan w:val="5"/>
            <w:tcBorders>
              <w:top w:val="nil"/>
              <w:left w:val="single" w:sz="4" w:space="0" w:color="auto"/>
              <w:bottom w:val="single" w:sz="4" w:space="0" w:color="auto"/>
              <w:right w:val="single" w:sz="4" w:space="0" w:color="auto"/>
            </w:tcBorders>
            <w:shd w:val="clear" w:color="auto" w:fill="auto"/>
            <w:hideMark/>
          </w:tcPr>
          <w:p w:rsidR="00772452" w:rsidRPr="00B1263C" w:rsidRDefault="00113121" w:rsidP="007F75E7">
            <w:pPr>
              <w:jc w:val="both"/>
              <w:rPr>
                <w:sz w:val="28"/>
                <w:szCs w:val="28"/>
              </w:rPr>
            </w:pPr>
            <w:r w:rsidRPr="00B1263C">
              <w:rPr>
                <w:sz w:val="28"/>
                <w:szCs w:val="28"/>
              </w:rPr>
              <w:t>Ескерту: №</w:t>
            </w:r>
            <w:r w:rsidR="00772452" w:rsidRPr="00B1263C">
              <w:rPr>
                <w:sz w:val="28"/>
                <w:szCs w:val="28"/>
              </w:rPr>
              <w:t xml:space="preserve">1 КҚБА есеп </w:t>
            </w:r>
            <w:r w:rsidR="007F75E7" w:rsidRPr="00B1263C">
              <w:rPr>
                <w:sz w:val="28"/>
                <w:szCs w:val="28"/>
                <w:lang w:val="kk-KZ"/>
              </w:rPr>
              <w:t xml:space="preserve">беру </w:t>
            </w:r>
            <w:r w:rsidR="00772452" w:rsidRPr="00B1263C">
              <w:rPr>
                <w:sz w:val="28"/>
                <w:szCs w:val="28"/>
              </w:rPr>
              <w:t>деректері негізінде автор есептеген</w:t>
            </w:r>
          </w:p>
        </w:tc>
      </w:tr>
    </w:tbl>
    <w:p w:rsidR="006E4802" w:rsidRPr="00B1263C" w:rsidRDefault="006E4802" w:rsidP="002E4DA3">
      <w:pPr>
        <w:tabs>
          <w:tab w:val="left" w:pos="709"/>
        </w:tabs>
        <w:ind w:firstLine="709"/>
        <w:jc w:val="both"/>
        <w:rPr>
          <w:sz w:val="28"/>
          <w:szCs w:val="28"/>
        </w:rPr>
      </w:pPr>
    </w:p>
    <w:p w:rsidR="00772452" w:rsidRPr="00B1263C" w:rsidRDefault="00772452" w:rsidP="002E4DA3">
      <w:pPr>
        <w:tabs>
          <w:tab w:val="left" w:pos="709"/>
        </w:tabs>
        <w:ind w:firstLine="709"/>
        <w:jc w:val="both"/>
        <w:rPr>
          <w:sz w:val="28"/>
          <w:szCs w:val="28"/>
        </w:rPr>
      </w:pPr>
      <w:r w:rsidRPr="00B1263C">
        <w:rPr>
          <w:sz w:val="28"/>
          <w:szCs w:val="28"/>
        </w:rPr>
        <w:t xml:space="preserve">Біз 1-бағыт бойынша түзетілген көрсеткіштер үшін </w:t>
      </w:r>
      <w:r w:rsidR="00A24FFD" w:rsidRPr="00B1263C">
        <w:rPr>
          <w:sz w:val="28"/>
          <w:szCs w:val="28"/>
          <w:lang w:val="kk-KZ"/>
        </w:rPr>
        <w:t>4</w:t>
      </w:r>
      <w:r w:rsidR="002267C9" w:rsidRPr="00B1263C">
        <w:rPr>
          <w:sz w:val="28"/>
          <w:szCs w:val="28"/>
          <w:lang w:val="kk-KZ"/>
        </w:rPr>
        <w:t>1</w:t>
      </w:r>
      <w:r w:rsidR="00A24FFD" w:rsidRPr="00B1263C">
        <w:rPr>
          <w:sz w:val="28"/>
          <w:szCs w:val="28"/>
          <w:lang w:val="kk-KZ"/>
        </w:rPr>
        <w:t xml:space="preserve">-шы </w:t>
      </w:r>
      <w:r w:rsidRPr="00B1263C">
        <w:rPr>
          <w:sz w:val="28"/>
          <w:szCs w:val="28"/>
        </w:rPr>
        <w:t xml:space="preserve">кестені аламыз - Қаржылық </w:t>
      </w:r>
      <w:r w:rsidR="00B120D1" w:rsidRPr="00B1263C">
        <w:rPr>
          <w:sz w:val="28"/>
          <w:szCs w:val="28"/>
        </w:rPr>
        <w:t>факторлар</w:t>
      </w:r>
      <w:r w:rsidRPr="00B1263C">
        <w:rPr>
          <w:sz w:val="28"/>
          <w:szCs w:val="28"/>
        </w:rPr>
        <w:t>.</w:t>
      </w:r>
    </w:p>
    <w:p w:rsidR="00FF010F" w:rsidRPr="00B1263C" w:rsidRDefault="00FF010F" w:rsidP="002E4DA3">
      <w:pPr>
        <w:tabs>
          <w:tab w:val="left" w:pos="709"/>
          <w:tab w:val="left" w:pos="1134"/>
        </w:tabs>
        <w:ind w:firstLine="709"/>
        <w:jc w:val="both"/>
        <w:rPr>
          <w:sz w:val="28"/>
          <w:szCs w:val="28"/>
        </w:rPr>
      </w:pPr>
    </w:p>
    <w:p w:rsidR="00772452" w:rsidRPr="00B1263C" w:rsidRDefault="00FF010F" w:rsidP="007F75E7">
      <w:pPr>
        <w:tabs>
          <w:tab w:val="left" w:pos="709"/>
          <w:tab w:val="left" w:pos="1134"/>
        </w:tabs>
        <w:jc w:val="both"/>
        <w:rPr>
          <w:sz w:val="28"/>
          <w:szCs w:val="28"/>
        </w:rPr>
      </w:pPr>
      <w:r w:rsidRPr="00B1263C">
        <w:rPr>
          <w:sz w:val="28"/>
          <w:szCs w:val="28"/>
          <w:lang w:val="kk-KZ"/>
        </w:rPr>
        <w:t>К</w:t>
      </w:r>
      <w:r w:rsidR="00772452" w:rsidRPr="00B1263C">
        <w:rPr>
          <w:sz w:val="28"/>
          <w:szCs w:val="28"/>
        </w:rPr>
        <w:t xml:space="preserve">есте </w:t>
      </w:r>
      <w:r w:rsidR="002267C9" w:rsidRPr="00B1263C">
        <w:rPr>
          <w:sz w:val="28"/>
          <w:szCs w:val="28"/>
          <w:lang w:val="kk-KZ"/>
        </w:rPr>
        <w:t>41</w:t>
      </w:r>
      <w:r w:rsidR="00EC0F2F" w:rsidRPr="00B1263C">
        <w:rPr>
          <w:sz w:val="28"/>
          <w:szCs w:val="28"/>
          <w:lang w:val="kk-KZ"/>
        </w:rPr>
        <w:t xml:space="preserve"> </w:t>
      </w:r>
      <w:r w:rsidR="00EC0F2F" w:rsidRPr="00B1263C">
        <w:rPr>
          <w:sz w:val="28"/>
          <w:szCs w:val="28"/>
        </w:rPr>
        <w:t>–</w:t>
      </w:r>
      <w:r w:rsidR="00EC0F2F" w:rsidRPr="00B1263C">
        <w:rPr>
          <w:sz w:val="28"/>
          <w:szCs w:val="28"/>
          <w:lang w:val="kk-KZ"/>
        </w:rPr>
        <w:t xml:space="preserve"> 1- </w:t>
      </w:r>
      <w:r w:rsidR="00772452" w:rsidRPr="00B1263C">
        <w:rPr>
          <w:sz w:val="28"/>
          <w:szCs w:val="28"/>
        </w:rPr>
        <w:t xml:space="preserve">бағыт бойынша нормаланған көрсеткіштер – </w:t>
      </w:r>
      <w:r w:rsidRPr="00B1263C">
        <w:rPr>
          <w:sz w:val="28"/>
          <w:szCs w:val="28"/>
        </w:rPr>
        <w:t xml:space="preserve">Қаржылық </w:t>
      </w:r>
      <w:r w:rsidR="00B120D1" w:rsidRPr="00B1263C">
        <w:rPr>
          <w:sz w:val="28"/>
          <w:szCs w:val="28"/>
        </w:rPr>
        <w:t>факторлар</w:t>
      </w:r>
    </w:p>
    <w:tbl>
      <w:tblPr>
        <w:tblW w:w="9628" w:type="dxa"/>
        <w:jc w:val="center"/>
        <w:tblLayout w:type="fixed"/>
        <w:tblLook w:val="04A0" w:firstRow="1" w:lastRow="0" w:firstColumn="1" w:lastColumn="0" w:noHBand="0" w:noVBand="1"/>
      </w:tblPr>
      <w:tblGrid>
        <w:gridCol w:w="988"/>
        <w:gridCol w:w="1432"/>
        <w:gridCol w:w="1768"/>
        <w:gridCol w:w="2037"/>
        <w:gridCol w:w="2037"/>
        <w:gridCol w:w="1366"/>
      </w:tblGrid>
      <w:tr w:rsidR="00772452" w:rsidRPr="00B1263C" w:rsidTr="007F75E7">
        <w:trPr>
          <w:trHeight w:val="66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lang w:val="kk-KZ"/>
              </w:rPr>
            </w:pPr>
            <w:r w:rsidRPr="00B1263C">
              <w:rPr>
                <w:sz w:val="28"/>
                <w:szCs w:val="28"/>
                <w:lang w:val="kk-KZ"/>
              </w:rPr>
              <w:t>Жыл</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460291" w:rsidRPr="00B1263C" w:rsidRDefault="00460291" w:rsidP="002E4DA3">
            <w:pPr>
              <w:ind w:firstLine="709"/>
              <w:jc w:val="both"/>
              <w:rPr>
                <w:sz w:val="28"/>
                <w:szCs w:val="28"/>
              </w:rPr>
            </w:pPr>
            <w:r w:rsidRPr="00B1263C">
              <w:rPr>
                <w:sz w:val="28"/>
                <w:szCs w:val="28"/>
              </w:rPr>
              <w:t xml:space="preserve">              </w:t>
            </w:r>
          </w:p>
          <w:p w:rsidR="00772452" w:rsidRPr="00B1263C" w:rsidRDefault="00772452" w:rsidP="007F75E7">
            <w:pPr>
              <w:jc w:val="both"/>
              <w:rPr>
                <w:sz w:val="28"/>
                <w:szCs w:val="28"/>
                <w:lang w:val="kk-KZ"/>
              </w:rPr>
            </w:pPr>
            <w:r w:rsidRPr="00B1263C">
              <w:rPr>
                <w:sz w:val="28"/>
                <w:szCs w:val="28"/>
              </w:rPr>
              <w:t xml:space="preserve">FF1 – </w:t>
            </w:r>
            <w:r w:rsidRPr="00B1263C">
              <w:rPr>
                <w:sz w:val="28"/>
                <w:szCs w:val="28"/>
                <w:lang w:val="kk-KZ"/>
              </w:rPr>
              <w:t>Қорытынды табыс</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rPr>
              <w:t xml:space="preserve">FF2 – </w:t>
            </w:r>
            <w:r w:rsidRPr="00B1263C">
              <w:rPr>
                <w:sz w:val="28"/>
                <w:szCs w:val="28"/>
                <w:lang w:val="kk-KZ"/>
              </w:rPr>
              <w:t>Ақылы қызметтер</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rPr>
              <w:t xml:space="preserve">FF3 – </w:t>
            </w:r>
            <w:r w:rsidRPr="00B1263C">
              <w:rPr>
                <w:sz w:val="28"/>
                <w:szCs w:val="28"/>
                <w:lang w:val="kk-KZ"/>
              </w:rPr>
              <w:t>Еңбекақыға кететін шығындар</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rPr>
              <w:t xml:space="preserve">FF4 – </w:t>
            </w:r>
            <w:r w:rsidRPr="00B1263C">
              <w:rPr>
                <w:sz w:val="28"/>
                <w:szCs w:val="28"/>
                <w:lang w:val="kk-KZ"/>
              </w:rPr>
              <w:t>Бюджеттік қаржыландыру</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ЭFF</w:t>
            </w:r>
          </w:p>
        </w:tc>
      </w:tr>
      <w:tr w:rsidR="00772452" w:rsidRPr="00B1263C" w:rsidTr="007F75E7">
        <w:trPr>
          <w:trHeight w:val="310"/>
          <w:jc w:val="center"/>
        </w:trPr>
        <w:tc>
          <w:tcPr>
            <w:tcW w:w="988"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29"/>
              <w:jc w:val="both"/>
              <w:rPr>
                <w:sz w:val="28"/>
                <w:szCs w:val="28"/>
              </w:rPr>
            </w:pPr>
            <w:r w:rsidRPr="00B1263C">
              <w:rPr>
                <w:sz w:val="28"/>
                <w:szCs w:val="28"/>
              </w:rPr>
              <w:t>2018</w:t>
            </w:r>
          </w:p>
        </w:tc>
        <w:tc>
          <w:tcPr>
            <w:tcW w:w="1432"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0,58</w:t>
            </w:r>
          </w:p>
        </w:tc>
        <w:tc>
          <w:tcPr>
            <w:tcW w:w="1768"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1,47</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1,47</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2,15</w:t>
            </w:r>
          </w:p>
        </w:tc>
        <w:tc>
          <w:tcPr>
            <w:tcW w:w="136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1,42</w:t>
            </w:r>
          </w:p>
        </w:tc>
      </w:tr>
      <w:tr w:rsidR="00772452" w:rsidRPr="00B1263C" w:rsidTr="007F75E7">
        <w:trPr>
          <w:trHeight w:val="310"/>
          <w:jc w:val="center"/>
        </w:trPr>
        <w:tc>
          <w:tcPr>
            <w:tcW w:w="988"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29"/>
              <w:jc w:val="both"/>
              <w:rPr>
                <w:sz w:val="28"/>
                <w:szCs w:val="28"/>
              </w:rPr>
            </w:pPr>
            <w:r w:rsidRPr="00B1263C">
              <w:rPr>
                <w:sz w:val="28"/>
                <w:szCs w:val="28"/>
              </w:rPr>
              <w:t>2019</w:t>
            </w:r>
          </w:p>
        </w:tc>
        <w:tc>
          <w:tcPr>
            <w:tcW w:w="1432"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0,57</w:t>
            </w:r>
          </w:p>
        </w:tc>
        <w:tc>
          <w:tcPr>
            <w:tcW w:w="1768"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1,48</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1,48</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2,19</w:t>
            </w:r>
          </w:p>
        </w:tc>
        <w:tc>
          <w:tcPr>
            <w:tcW w:w="136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1,43</w:t>
            </w:r>
          </w:p>
        </w:tc>
      </w:tr>
      <w:tr w:rsidR="00772452" w:rsidRPr="00B1263C" w:rsidTr="007F75E7">
        <w:trPr>
          <w:trHeight w:val="310"/>
          <w:jc w:val="center"/>
        </w:trPr>
        <w:tc>
          <w:tcPr>
            <w:tcW w:w="988"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29"/>
              <w:jc w:val="both"/>
              <w:rPr>
                <w:sz w:val="28"/>
                <w:szCs w:val="28"/>
              </w:rPr>
            </w:pPr>
            <w:r w:rsidRPr="00B1263C">
              <w:rPr>
                <w:sz w:val="28"/>
                <w:szCs w:val="28"/>
              </w:rPr>
              <w:t>2020</w:t>
            </w:r>
          </w:p>
        </w:tc>
        <w:tc>
          <w:tcPr>
            <w:tcW w:w="1432"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1,03</w:t>
            </w:r>
          </w:p>
        </w:tc>
        <w:tc>
          <w:tcPr>
            <w:tcW w:w="1768"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0,89</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0,89</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0,80</w:t>
            </w:r>
          </w:p>
        </w:tc>
        <w:tc>
          <w:tcPr>
            <w:tcW w:w="136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0,90</w:t>
            </w:r>
          </w:p>
        </w:tc>
      </w:tr>
      <w:tr w:rsidR="00772452" w:rsidRPr="00B1263C" w:rsidTr="007F75E7">
        <w:trPr>
          <w:trHeight w:val="310"/>
          <w:jc w:val="center"/>
        </w:trPr>
        <w:tc>
          <w:tcPr>
            <w:tcW w:w="988"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29"/>
              <w:jc w:val="both"/>
              <w:rPr>
                <w:sz w:val="28"/>
                <w:szCs w:val="28"/>
              </w:rPr>
            </w:pPr>
            <w:r w:rsidRPr="00B1263C">
              <w:rPr>
                <w:sz w:val="28"/>
                <w:szCs w:val="28"/>
              </w:rPr>
              <w:t>2021</w:t>
            </w:r>
          </w:p>
        </w:tc>
        <w:tc>
          <w:tcPr>
            <w:tcW w:w="1432"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1,00</w:t>
            </w:r>
          </w:p>
        </w:tc>
        <w:tc>
          <w:tcPr>
            <w:tcW w:w="1768"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1,00</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1,00</w:t>
            </w:r>
          </w:p>
        </w:tc>
        <w:tc>
          <w:tcPr>
            <w:tcW w:w="2037" w:type="dxa"/>
            <w:tcBorders>
              <w:top w:val="nil"/>
              <w:left w:val="nil"/>
              <w:bottom w:val="single" w:sz="4" w:space="0" w:color="auto"/>
              <w:right w:val="single" w:sz="4" w:space="0" w:color="auto"/>
            </w:tcBorders>
            <w:shd w:val="clear" w:color="auto" w:fill="auto"/>
            <w:noWrap/>
            <w:vAlign w:val="center"/>
            <w:hideMark/>
          </w:tcPr>
          <w:p w:rsidR="00772452" w:rsidRPr="00B1263C" w:rsidRDefault="00772452" w:rsidP="002E4DA3">
            <w:pPr>
              <w:ind w:firstLine="709"/>
              <w:jc w:val="both"/>
              <w:rPr>
                <w:sz w:val="28"/>
                <w:szCs w:val="28"/>
              </w:rPr>
            </w:pPr>
            <w:r w:rsidRPr="00B1263C">
              <w:rPr>
                <w:sz w:val="28"/>
                <w:szCs w:val="28"/>
              </w:rPr>
              <w:t>1,00</w:t>
            </w:r>
          </w:p>
        </w:tc>
        <w:tc>
          <w:tcPr>
            <w:tcW w:w="136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1,00</w:t>
            </w:r>
          </w:p>
        </w:tc>
      </w:tr>
      <w:tr w:rsidR="00772452" w:rsidRPr="00B1263C" w:rsidTr="007F75E7">
        <w:trPr>
          <w:trHeight w:val="310"/>
          <w:jc w:val="center"/>
        </w:trPr>
        <w:tc>
          <w:tcPr>
            <w:tcW w:w="9628" w:type="dxa"/>
            <w:gridSpan w:val="6"/>
            <w:tcBorders>
              <w:top w:val="nil"/>
              <w:left w:val="single" w:sz="4" w:space="0" w:color="auto"/>
              <w:bottom w:val="single" w:sz="4" w:space="0" w:color="auto"/>
              <w:right w:val="single" w:sz="4" w:space="0" w:color="auto"/>
            </w:tcBorders>
            <w:shd w:val="clear" w:color="auto" w:fill="auto"/>
            <w:hideMark/>
          </w:tcPr>
          <w:p w:rsidR="00772452" w:rsidRPr="00B1263C" w:rsidRDefault="00113121" w:rsidP="007F75E7">
            <w:pPr>
              <w:ind w:firstLine="29"/>
              <w:jc w:val="both"/>
              <w:rPr>
                <w:sz w:val="28"/>
                <w:szCs w:val="28"/>
              </w:rPr>
            </w:pPr>
            <w:r w:rsidRPr="00B1263C">
              <w:rPr>
                <w:sz w:val="28"/>
                <w:szCs w:val="28"/>
              </w:rPr>
              <w:t>Ескерту: №</w:t>
            </w:r>
            <w:r w:rsidR="00772452" w:rsidRPr="00B1263C">
              <w:rPr>
                <w:sz w:val="28"/>
                <w:szCs w:val="28"/>
              </w:rPr>
              <w:t xml:space="preserve">1 </w:t>
            </w:r>
            <w:r w:rsidR="00772452" w:rsidRPr="00B1263C">
              <w:rPr>
                <w:sz w:val="28"/>
                <w:szCs w:val="28"/>
                <w:lang w:val="kk-KZ"/>
              </w:rPr>
              <w:t>КҚБА</w:t>
            </w:r>
            <w:r w:rsidR="00772452" w:rsidRPr="00B1263C">
              <w:rPr>
                <w:sz w:val="28"/>
                <w:szCs w:val="28"/>
              </w:rPr>
              <w:t xml:space="preserve"> есеп деректері негізінде автор есептеген</w:t>
            </w:r>
          </w:p>
        </w:tc>
      </w:tr>
    </w:tbl>
    <w:p w:rsidR="00937563" w:rsidRPr="00B1263C" w:rsidRDefault="00937563" w:rsidP="002E4DA3">
      <w:pPr>
        <w:tabs>
          <w:tab w:val="left" w:pos="709"/>
          <w:tab w:val="left" w:pos="1134"/>
        </w:tabs>
        <w:ind w:firstLine="709"/>
        <w:jc w:val="both"/>
        <w:rPr>
          <w:sz w:val="28"/>
          <w:szCs w:val="28"/>
        </w:rPr>
      </w:pPr>
    </w:p>
    <w:p w:rsidR="00772452" w:rsidRPr="00B1263C" w:rsidRDefault="00772452" w:rsidP="002E4DA3">
      <w:pPr>
        <w:tabs>
          <w:tab w:val="left" w:pos="709"/>
          <w:tab w:val="left" w:pos="1134"/>
        </w:tabs>
        <w:ind w:firstLine="709"/>
        <w:jc w:val="both"/>
        <w:rPr>
          <w:sz w:val="28"/>
          <w:szCs w:val="28"/>
        </w:rPr>
      </w:pPr>
      <w:r w:rsidRPr="00B1263C">
        <w:rPr>
          <w:sz w:val="28"/>
          <w:szCs w:val="28"/>
        </w:rPr>
        <w:t xml:space="preserve">Қорытынды көрсеткіш – 1,19, бұл </w:t>
      </w:r>
      <w:r w:rsidR="00FF010F" w:rsidRPr="00B1263C">
        <w:rPr>
          <w:sz w:val="28"/>
          <w:szCs w:val="28"/>
        </w:rPr>
        <w:t xml:space="preserve">Қаржылық </w:t>
      </w:r>
      <w:r w:rsidR="00B120D1" w:rsidRPr="00B1263C">
        <w:rPr>
          <w:sz w:val="28"/>
          <w:szCs w:val="28"/>
        </w:rPr>
        <w:t>факторлар</w:t>
      </w:r>
      <w:r w:rsidR="00B120D1" w:rsidRPr="00B1263C">
        <w:rPr>
          <w:sz w:val="28"/>
          <w:szCs w:val="28"/>
          <w:lang w:val="kk-KZ"/>
        </w:rPr>
        <w:t>дың</w:t>
      </w:r>
      <w:r w:rsidR="00B120D1" w:rsidRPr="00B1263C">
        <w:rPr>
          <w:sz w:val="28"/>
          <w:szCs w:val="28"/>
        </w:rPr>
        <w:t xml:space="preserve"> </w:t>
      </w:r>
      <w:r w:rsidRPr="00B1263C">
        <w:rPr>
          <w:sz w:val="28"/>
          <w:szCs w:val="28"/>
        </w:rPr>
        <w:t>жоғары тиімділігін және олардың 2018-2021 жылдар кезеңіндегі №1 КҚБА түпкілікті қаржылық нәтижелеріне күшті ықпалын растайды.</w:t>
      </w:r>
    </w:p>
    <w:p w:rsidR="00772452" w:rsidRPr="00B1263C" w:rsidRDefault="00772452" w:rsidP="002E4DA3">
      <w:pPr>
        <w:tabs>
          <w:tab w:val="left" w:pos="709"/>
          <w:tab w:val="left" w:pos="1134"/>
        </w:tabs>
        <w:ind w:firstLine="709"/>
        <w:jc w:val="both"/>
        <w:rPr>
          <w:sz w:val="28"/>
          <w:szCs w:val="28"/>
          <w:lang w:val="kk-KZ" w:eastAsia="en-US"/>
        </w:rPr>
      </w:pPr>
      <w:r w:rsidRPr="00B1263C">
        <w:rPr>
          <w:sz w:val="28"/>
          <w:szCs w:val="28"/>
          <w:lang w:val="kk-KZ" w:eastAsia="en-US"/>
        </w:rPr>
        <w:t>2) 2-бағыт бойынша өнімділікті бағалау – Ішкі бизнес-үдерістер.</w:t>
      </w:r>
    </w:p>
    <w:p w:rsidR="00772452" w:rsidRPr="00B1263C" w:rsidRDefault="00772452" w:rsidP="002E4DA3">
      <w:pPr>
        <w:tabs>
          <w:tab w:val="left" w:pos="709"/>
          <w:tab w:val="left" w:pos="1134"/>
        </w:tabs>
        <w:ind w:firstLine="709"/>
        <w:jc w:val="both"/>
        <w:rPr>
          <w:sz w:val="28"/>
          <w:szCs w:val="28"/>
          <w:lang w:val="kk-KZ" w:eastAsia="en-US"/>
        </w:rPr>
      </w:pPr>
      <w:r w:rsidRPr="00B1263C">
        <w:rPr>
          <w:sz w:val="28"/>
          <w:szCs w:val="28"/>
          <w:lang w:val="kk-KZ" w:eastAsia="en-US"/>
        </w:rPr>
        <w:t xml:space="preserve">Жоғарыда аталған алгоритмді қайталап, осы көрсеткіш бойынша компания қызметінің мәнін алайық. Ішкі бизнес-үдерістер бағыты бойынша көрсеткіштердің түзетілген мәндері бойынша есептеу нәтижелері </w:t>
      </w:r>
      <w:r w:rsidR="00CE2B6C" w:rsidRPr="00B1263C">
        <w:rPr>
          <w:sz w:val="28"/>
          <w:szCs w:val="28"/>
          <w:lang w:val="kk-KZ" w:eastAsia="en-US"/>
        </w:rPr>
        <w:t>4</w:t>
      </w:r>
      <w:r w:rsidR="002267C9" w:rsidRPr="00B1263C">
        <w:rPr>
          <w:sz w:val="28"/>
          <w:szCs w:val="28"/>
          <w:lang w:val="kk-KZ" w:eastAsia="en-US"/>
        </w:rPr>
        <w:t>2</w:t>
      </w:r>
      <w:r w:rsidRPr="00B1263C">
        <w:rPr>
          <w:sz w:val="28"/>
          <w:szCs w:val="28"/>
          <w:lang w:val="kk-KZ" w:eastAsia="en-US"/>
        </w:rPr>
        <w:t>-</w:t>
      </w:r>
      <w:r w:rsidR="00113121" w:rsidRPr="00B1263C">
        <w:rPr>
          <w:sz w:val="28"/>
          <w:szCs w:val="28"/>
          <w:lang w:val="kk-KZ" w:eastAsia="en-US"/>
        </w:rPr>
        <w:t xml:space="preserve">ші </w:t>
      </w:r>
      <w:r w:rsidRPr="00B1263C">
        <w:rPr>
          <w:sz w:val="28"/>
          <w:szCs w:val="28"/>
          <w:lang w:val="kk-KZ" w:eastAsia="en-US"/>
        </w:rPr>
        <w:t>кестеге енгізіледі.</w:t>
      </w:r>
    </w:p>
    <w:p w:rsidR="00772452" w:rsidRPr="00B1263C" w:rsidRDefault="00772452" w:rsidP="002E4DA3">
      <w:pPr>
        <w:tabs>
          <w:tab w:val="left" w:pos="709"/>
          <w:tab w:val="left" w:pos="1134"/>
        </w:tabs>
        <w:ind w:firstLine="709"/>
        <w:jc w:val="both"/>
        <w:rPr>
          <w:sz w:val="28"/>
          <w:szCs w:val="28"/>
          <w:lang w:val="kk-KZ" w:eastAsia="en-US"/>
        </w:rPr>
      </w:pPr>
    </w:p>
    <w:p w:rsidR="00772452" w:rsidRPr="00B1263C" w:rsidRDefault="006E21D7" w:rsidP="007F75E7">
      <w:pPr>
        <w:tabs>
          <w:tab w:val="left" w:pos="709"/>
          <w:tab w:val="left" w:pos="1134"/>
        </w:tabs>
        <w:jc w:val="both"/>
        <w:rPr>
          <w:sz w:val="28"/>
          <w:szCs w:val="28"/>
          <w:lang w:val="kk-KZ" w:eastAsia="en-US"/>
        </w:rPr>
      </w:pPr>
      <w:r w:rsidRPr="00B1263C">
        <w:rPr>
          <w:sz w:val="28"/>
          <w:szCs w:val="28"/>
          <w:lang w:val="kk-KZ" w:eastAsia="en-US"/>
        </w:rPr>
        <w:t>К</w:t>
      </w:r>
      <w:r w:rsidR="00CE2B6C" w:rsidRPr="00B1263C">
        <w:rPr>
          <w:sz w:val="28"/>
          <w:szCs w:val="28"/>
          <w:lang w:val="kk-KZ" w:eastAsia="en-US"/>
        </w:rPr>
        <w:t>есте  4</w:t>
      </w:r>
      <w:r w:rsidR="002267C9" w:rsidRPr="00B1263C">
        <w:rPr>
          <w:sz w:val="28"/>
          <w:szCs w:val="28"/>
          <w:lang w:val="kk-KZ" w:eastAsia="en-US"/>
        </w:rPr>
        <w:t>2</w:t>
      </w:r>
      <w:r w:rsidR="00CE2B6C" w:rsidRPr="00B1263C">
        <w:rPr>
          <w:sz w:val="28"/>
          <w:szCs w:val="28"/>
          <w:lang w:val="kk-KZ" w:eastAsia="en-US"/>
        </w:rPr>
        <w:t xml:space="preserve"> - </w:t>
      </w:r>
      <w:r w:rsidR="00772452" w:rsidRPr="00B1263C">
        <w:rPr>
          <w:sz w:val="28"/>
          <w:szCs w:val="28"/>
          <w:lang w:val="kk-KZ" w:eastAsia="en-US"/>
        </w:rPr>
        <w:t>бағыт бойынша нормаланған көрсеткіштер – Ішкі бизнес-үдерістер</w:t>
      </w:r>
    </w:p>
    <w:tbl>
      <w:tblPr>
        <w:tblW w:w="9628" w:type="dxa"/>
        <w:jc w:val="center"/>
        <w:tblLayout w:type="fixed"/>
        <w:tblLook w:val="04A0" w:firstRow="1" w:lastRow="0" w:firstColumn="1" w:lastColumn="0" w:noHBand="0" w:noVBand="1"/>
      </w:tblPr>
      <w:tblGrid>
        <w:gridCol w:w="846"/>
        <w:gridCol w:w="1675"/>
        <w:gridCol w:w="1933"/>
        <w:gridCol w:w="2084"/>
        <w:gridCol w:w="1756"/>
        <w:gridCol w:w="1334"/>
      </w:tblGrid>
      <w:tr w:rsidR="00772452" w:rsidRPr="00B1263C" w:rsidTr="007F75E7">
        <w:trPr>
          <w:trHeight w:val="132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jc w:val="both"/>
              <w:rPr>
                <w:sz w:val="28"/>
                <w:szCs w:val="28"/>
                <w:lang w:val="kk-KZ"/>
              </w:rPr>
            </w:pPr>
            <w:r w:rsidRPr="00B1263C">
              <w:rPr>
                <w:sz w:val="28"/>
                <w:szCs w:val="28"/>
                <w:lang w:val="kk-KZ"/>
              </w:rPr>
              <w:lastRenderedPageBreak/>
              <w:t>Жыл</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 xml:space="preserve">BP1 - </w:t>
            </w:r>
            <w:r w:rsidRPr="00B1263C">
              <w:rPr>
                <w:sz w:val="28"/>
                <w:szCs w:val="28"/>
                <w:lang w:val="kk-KZ"/>
              </w:rPr>
              <w:t>М</w:t>
            </w:r>
            <w:r w:rsidRPr="00B1263C">
              <w:rPr>
                <w:sz w:val="28"/>
                <w:szCs w:val="28"/>
              </w:rPr>
              <w:t xml:space="preserve">атериалдық-техникалық </w:t>
            </w:r>
            <w:r w:rsidR="000016A6" w:rsidRPr="00B1263C">
              <w:rPr>
                <w:sz w:val="28"/>
                <w:szCs w:val="28"/>
                <w:lang w:val="kk-KZ"/>
              </w:rPr>
              <w:t>жабдықтау</w:t>
            </w:r>
            <w:r w:rsidR="000016A6" w:rsidRPr="00B1263C">
              <w:rPr>
                <w:sz w:val="28"/>
                <w:szCs w:val="28"/>
              </w:rPr>
              <w:t>, %</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 xml:space="preserve">BP2 - Негізгі құралдардың </w:t>
            </w:r>
            <w:r w:rsidR="000016A6" w:rsidRPr="00B1263C">
              <w:rPr>
                <w:sz w:val="28"/>
                <w:szCs w:val="28"/>
              </w:rPr>
              <w:t>амортизациясы, %</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rPr>
              <w:t xml:space="preserve">BP3 – </w:t>
            </w:r>
            <w:r w:rsidRPr="00B1263C">
              <w:rPr>
                <w:sz w:val="28"/>
                <w:szCs w:val="28"/>
                <w:lang w:val="kk-KZ"/>
              </w:rPr>
              <w:t>Стационар жұмысының сапа көрсеткіштері</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lang w:val="kk-KZ"/>
              </w:rPr>
            </w:pPr>
            <w:r w:rsidRPr="00B1263C">
              <w:rPr>
                <w:sz w:val="28"/>
                <w:szCs w:val="28"/>
              </w:rPr>
              <w:t>BP4-</w:t>
            </w:r>
            <w:r w:rsidRPr="00B1263C">
              <w:rPr>
                <w:sz w:val="28"/>
                <w:szCs w:val="28"/>
                <w:lang w:val="kk-KZ"/>
              </w:rPr>
              <w:t>Медициналық тиімділік</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ЭBP</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2018</w:t>
            </w:r>
          </w:p>
        </w:tc>
        <w:tc>
          <w:tcPr>
            <w:tcW w:w="16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193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0,45</w:t>
            </w:r>
          </w:p>
        </w:tc>
        <w:tc>
          <w:tcPr>
            <w:tcW w:w="208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0,56</w:t>
            </w:r>
          </w:p>
        </w:tc>
        <w:tc>
          <w:tcPr>
            <w:tcW w:w="175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0,92</w:t>
            </w:r>
          </w:p>
        </w:tc>
        <w:tc>
          <w:tcPr>
            <w:tcW w:w="133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0,72</w:t>
            </w:r>
          </w:p>
        </w:tc>
      </w:tr>
      <w:tr w:rsidR="00E215C9" w:rsidRPr="00B1263C" w:rsidTr="00CB7D49">
        <w:trPr>
          <w:trHeight w:val="310"/>
          <w:jc w:val="center"/>
        </w:trPr>
        <w:tc>
          <w:tcPr>
            <w:tcW w:w="9628" w:type="dxa"/>
            <w:gridSpan w:val="6"/>
            <w:tcBorders>
              <w:top w:val="nil"/>
              <w:left w:val="single" w:sz="4" w:space="0" w:color="auto"/>
              <w:bottom w:val="single" w:sz="4" w:space="0" w:color="auto"/>
              <w:right w:val="single" w:sz="4" w:space="0" w:color="auto"/>
            </w:tcBorders>
            <w:shd w:val="clear" w:color="auto" w:fill="auto"/>
          </w:tcPr>
          <w:p w:rsidR="00E215C9" w:rsidRPr="00B1263C" w:rsidRDefault="00E215C9" w:rsidP="007F75E7">
            <w:pPr>
              <w:jc w:val="both"/>
              <w:rPr>
                <w:sz w:val="28"/>
                <w:szCs w:val="28"/>
              </w:rPr>
            </w:pPr>
            <w:r w:rsidRPr="00B1263C">
              <w:rPr>
                <w:sz w:val="28"/>
                <w:szCs w:val="28"/>
                <w:lang w:val="kk-KZ" w:eastAsia="en-US"/>
              </w:rPr>
              <w:t>кесте  4</w:t>
            </w:r>
            <w:r w:rsidR="002267C9" w:rsidRPr="00B1263C">
              <w:rPr>
                <w:sz w:val="28"/>
                <w:szCs w:val="28"/>
                <w:lang w:val="kk-KZ" w:eastAsia="en-US"/>
              </w:rPr>
              <w:t>2</w:t>
            </w:r>
            <w:r w:rsidRPr="00B1263C">
              <w:rPr>
                <w:sz w:val="28"/>
                <w:szCs w:val="28"/>
                <w:lang w:val="kk-KZ" w:eastAsia="en-US"/>
              </w:rPr>
              <w:t xml:space="preserve"> -жалғасы</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2019</w:t>
            </w:r>
          </w:p>
        </w:tc>
        <w:tc>
          <w:tcPr>
            <w:tcW w:w="16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193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0,50</w:t>
            </w:r>
          </w:p>
        </w:tc>
        <w:tc>
          <w:tcPr>
            <w:tcW w:w="208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0,56</w:t>
            </w:r>
          </w:p>
        </w:tc>
        <w:tc>
          <w:tcPr>
            <w:tcW w:w="175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0,94</w:t>
            </w:r>
          </w:p>
        </w:tc>
        <w:tc>
          <w:tcPr>
            <w:tcW w:w="133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0,74</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2020</w:t>
            </w:r>
          </w:p>
        </w:tc>
        <w:tc>
          <w:tcPr>
            <w:tcW w:w="16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193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0,53</w:t>
            </w:r>
          </w:p>
        </w:tc>
        <w:tc>
          <w:tcPr>
            <w:tcW w:w="208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0,61</w:t>
            </w:r>
          </w:p>
        </w:tc>
        <w:tc>
          <w:tcPr>
            <w:tcW w:w="175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0,92</w:t>
            </w:r>
          </w:p>
        </w:tc>
        <w:tc>
          <w:tcPr>
            <w:tcW w:w="133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0,76</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2021</w:t>
            </w:r>
          </w:p>
        </w:tc>
        <w:tc>
          <w:tcPr>
            <w:tcW w:w="16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193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0,50</w:t>
            </w:r>
          </w:p>
        </w:tc>
        <w:tc>
          <w:tcPr>
            <w:tcW w:w="208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0,51</w:t>
            </w:r>
          </w:p>
        </w:tc>
        <w:tc>
          <w:tcPr>
            <w:tcW w:w="1756"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0,93</w:t>
            </w:r>
          </w:p>
        </w:tc>
        <w:tc>
          <w:tcPr>
            <w:tcW w:w="1334"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7F75E7">
            <w:pPr>
              <w:jc w:val="both"/>
              <w:rPr>
                <w:sz w:val="28"/>
                <w:szCs w:val="28"/>
              </w:rPr>
            </w:pPr>
            <w:r w:rsidRPr="00B1263C">
              <w:rPr>
                <w:sz w:val="28"/>
                <w:szCs w:val="28"/>
              </w:rPr>
              <w:t>0,73</w:t>
            </w:r>
          </w:p>
        </w:tc>
      </w:tr>
      <w:tr w:rsidR="00772452" w:rsidRPr="00B1263C" w:rsidTr="007F75E7">
        <w:trPr>
          <w:trHeight w:val="310"/>
          <w:jc w:val="center"/>
        </w:trPr>
        <w:tc>
          <w:tcPr>
            <w:tcW w:w="9628" w:type="dxa"/>
            <w:gridSpan w:val="6"/>
            <w:tcBorders>
              <w:top w:val="nil"/>
              <w:left w:val="single" w:sz="4" w:space="0" w:color="auto"/>
              <w:bottom w:val="single" w:sz="4" w:space="0" w:color="auto"/>
              <w:right w:val="single" w:sz="4" w:space="0" w:color="auto"/>
            </w:tcBorders>
            <w:shd w:val="clear" w:color="auto" w:fill="auto"/>
            <w:hideMark/>
          </w:tcPr>
          <w:p w:rsidR="00772452" w:rsidRPr="00B1263C" w:rsidRDefault="00113121" w:rsidP="007F75E7">
            <w:pPr>
              <w:jc w:val="both"/>
              <w:rPr>
                <w:sz w:val="28"/>
                <w:szCs w:val="28"/>
              </w:rPr>
            </w:pPr>
            <w:r w:rsidRPr="00B1263C">
              <w:rPr>
                <w:sz w:val="28"/>
                <w:szCs w:val="28"/>
              </w:rPr>
              <w:t>Ескерту: №</w:t>
            </w:r>
            <w:r w:rsidR="00772452" w:rsidRPr="00B1263C">
              <w:rPr>
                <w:sz w:val="28"/>
                <w:szCs w:val="28"/>
              </w:rPr>
              <w:t>1 КҚБА есеп деректері негізінде автор есептеген</w:t>
            </w:r>
          </w:p>
        </w:tc>
      </w:tr>
    </w:tbl>
    <w:p w:rsidR="006E21D7" w:rsidRPr="00B1263C" w:rsidRDefault="006E21D7" w:rsidP="002E4DA3">
      <w:pPr>
        <w:tabs>
          <w:tab w:val="left" w:pos="709"/>
        </w:tabs>
        <w:ind w:firstLine="709"/>
        <w:jc w:val="both"/>
        <w:rPr>
          <w:sz w:val="28"/>
          <w:szCs w:val="28"/>
        </w:rPr>
      </w:pPr>
    </w:p>
    <w:p w:rsidR="00772452" w:rsidRPr="00B1263C" w:rsidRDefault="00CE2B6C" w:rsidP="002E4DA3">
      <w:pPr>
        <w:tabs>
          <w:tab w:val="left" w:pos="709"/>
        </w:tabs>
        <w:ind w:firstLine="709"/>
        <w:jc w:val="both"/>
        <w:rPr>
          <w:sz w:val="28"/>
          <w:szCs w:val="28"/>
          <w:lang w:val="kk-KZ"/>
        </w:rPr>
      </w:pPr>
      <w:r w:rsidRPr="00B1263C">
        <w:rPr>
          <w:sz w:val="28"/>
          <w:szCs w:val="28"/>
          <w:lang w:val="kk-KZ"/>
        </w:rPr>
        <w:t>4</w:t>
      </w:r>
      <w:r w:rsidR="002267C9" w:rsidRPr="00B1263C">
        <w:rPr>
          <w:sz w:val="28"/>
          <w:szCs w:val="28"/>
          <w:lang w:val="kk-KZ"/>
        </w:rPr>
        <w:t>2</w:t>
      </w:r>
      <w:r w:rsidR="00772452" w:rsidRPr="00B1263C">
        <w:rPr>
          <w:sz w:val="28"/>
          <w:szCs w:val="28"/>
        </w:rPr>
        <w:t>-</w:t>
      </w:r>
      <w:r w:rsidR="00113121" w:rsidRPr="00B1263C">
        <w:rPr>
          <w:sz w:val="28"/>
          <w:szCs w:val="28"/>
          <w:lang w:val="kk-KZ"/>
        </w:rPr>
        <w:t xml:space="preserve">ші </w:t>
      </w:r>
      <w:r w:rsidR="00772452" w:rsidRPr="00B1263C">
        <w:rPr>
          <w:sz w:val="28"/>
          <w:szCs w:val="28"/>
        </w:rPr>
        <w:t>кестеден Ішкі бизнес-</w:t>
      </w:r>
      <w:r w:rsidR="00772452" w:rsidRPr="00B1263C">
        <w:rPr>
          <w:sz w:val="28"/>
          <w:szCs w:val="28"/>
          <w:lang w:val="kk-KZ"/>
        </w:rPr>
        <w:t>үдерістердің</w:t>
      </w:r>
      <w:r w:rsidR="00772452" w:rsidRPr="00B1263C">
        <w:rPr>
          <w:sz w:val="28"/>
          <w:szCs w:val="28"/>
        </w:rPr>
        <w:t xml:space="preserve"> бағыты бойынша №1 КҚБА тиімділік көрсеткіштері тұрақты және орта есеппен 0,74-ке тең екенін көруге болады, бұл медициналық техниканы жаңартудың төмен қарқынын көрсетеді.</w:t>
      </w:r>
      <w:r w:rsidR="00772452" w:rsidRPr="00B1263C">
        <w:rPr>
          <w:sz w:val="28"/>
          <w:szCs w:val="28"/>
          <w:lang w:val="kk-KZ"/>
        </w:rPr>
        <w:t xml:space="preserve"> </w:t>
      </w:r>
    </w:p>
    <w:p w:rsidR="00772452" w:rsidRPr="00B1263C" w:rsidRDefault="005373FD" w:rsidP="002E4DA3">
      <w:pPr>
        <w:tabs>
          <w:tab w:val="left" w:pos="709"/>
          <w:tab w:val="left" w:pos="993"/>
        </w:tabs>
        <w:ind w:firstLine="709"/>
        <w:contextualSpacing/>
        <w:jc w:val="both"/>
        <w:rPr>
          <w:sz w:val="28"/>
          <w:szCs w:val="28"/>
          <w:lang w:val="kk-KZ"/>
        </w:rPr>
      </w:pPr>
      <w:r w:rsidRPr="00B1263C">
        <w:rPr>
          <w:sz w:val="28"/>
          <w:szCs w:val="28"/>
          <w:lang w:val="kk-KZ" w:eastAsia="en-US"/>
        </w:rPr>
        <w:t>3</w:t>
      </w:r>
      <w:r w:rsidR="00772452" w:rsidRPr="00B1263C">
        <w:rPr>
          <w:sz w:val="28"/>
          <w:szCs w:val="28"/>
          <w:lang w:val="kk-KZ" w:eastAsia="en-US"/>
        </w:rPr>
        <w:t>) 3-бағыт</w:t>
      </w:r>
      <w:r w:rsidR="00EB76E3" w:rsidRPr="00B1263C">
        <w:rPr>
          <w:sz w:val="28"/>
          <w:szCs w:val="28"/>
          <w:lang w:val="kk-KZ" w:eastAsia="en-US"/>
        </w:rPr>
        <w:t xml:space="preserve"> бойынша тиімділікті бағалау – К</w:t>
      </w:r>
      <w:r w:rsidR="00772452" w:rsidRPr="00B1263C">
        <w:rPr>
          <w:sz w:val="28"/>
          <w:szCs w:val="28"/>
          <w:lang w:val="kk-KZ" w:eastAsia="en-US"/>
        </w:rPr>
        <w:t>әсіпорын менеджменті және кадр саясаты.</w:t>
      </w:r>
      <w:r w:rsidR="00772452" w:rsidRPr="00B1263C">
        <w:rPr>
          <w:sz w:val="28"/>
          <w:szCs w:val="28"/>
          <w:lang w:val="kk-KZ"/>
        </w:rPr>
        <w:tab/>
      </w:r>
    </w:p>
    <w:p w:rsidR="00772452" w:rsidRPr="00B1263C" w:rsidRDefault="00772452" w:rsidP="002E4DA3">
      <w:pPr>
        <w:tabs>
          <w:tab w:val="left" w:pos="709"/>
          <w:tab w:val="left" w:pos="993"/>
        </w:tabs>
        <w:ind w:firstLine="709"/>
        <w:contextualSpacing/>
        <w:jc w:val="both"/>
        <w:rPr>
          <w:sz w:val="28"/>
          <w:szCs w:val="28"/>
          <w:lang w:val="kk-KZ"/>
        </w:rPr>
      </w:pPr>
      <w:r w:rsidRPr="00B1263C">
        <w:rPr>
          <w:sz w:val="28"/>
          <w:szCs w:val="28"/>
          <w:lang w:val="kk-KZ"/>
        </w:rPr>
        <w:t>Сол сияқты біз бұл көрсеткіш бойынша барлық көрсеткіштерді реттейміз. Түзетілген көрсеткіш</w:t>
      </w:r>
      <w:r w:rsidR="00AD5D49" w:rsidRPr="00B1263C">
        <w:rPr>
          <w:sz w:val="28"/>
          <w:szCs w:val="28"/>
          <w:lang w:val="kk-KZ"/>
        </w:rPr>
        <w:t>тер бойынша есептеу нәтижелері 4</w:t>
      </w:r>
      <w:r w:rsidR="002267C9" w:rsidRPr="00B1263C">
        <w:rPr>
          <w:sz w:val="28"/>
          <w:szCs w:val="28"/>
          <w:lang w:val="kk-KZ"/>
        </w:rPr>
        <w:t>3</w:t>
      </w:r>
      <w:r w:rsidRPr="00B1263C">
        <w:rPr>
          <w:sz w:val="28"/>
          <w:szCs w:val="28"/>
          <w:lang w:val="kk-KZ"/>
        </w:rPr>
        <w:t>-</w:t>
      </w:r>
      <w:r w:rsidR="00113121" w:rsidRPr="00B1263C">
        <w:rPr>
          <w:sz w:val="28"/>
          <w:szCs w:val="28"/>
          <w:lang w:val="kk-KZ"/>
        </w:rPr>
        <w:t xml:space="preserve">ші </w:t>
      </w:r>
      <w:r w:rsidRPr="00B1263C">
        <w:rPr>
          <w:sz w:val="28"/>
          <w:szCs w:val="28"/>
          <w:lang w:val="kk-KZ"/>
        </w:rPr>
        <w:t>кестеге енгізіледі.</w:t>
      </w:r>
    </w:p>
    <w:p w:rsidR="00772452" w:rsidRPr="00B1263C" w:rsidRDefault="00772452" w:rsidP="002E4DA3">
      <w:pPr>
        <w:tabs>
          <w:tab w:val="left" w:pos="709"/>
          <w:tab w:val="left" w:pos="993"/>
        </w:tabs>
        <w:ind w:firstLine="709"/>
        <w:contextualSpacing/>
        <w:jc w:val="both"/>
        <w:rPr>
          <w:sz w:val="28"/>
          <w:szCs w:val="28"/>
          <w:lang w:val="kk-KZ"/>
        </w:rPr>
      </w:pPr>
    </w:p>
    <w:p w:rsidR="00772452" w:rsidRPr="00B1263C" w:rsidRDefault="00CE2B6C" w:rsidP="007F75E7">
      <w:pPr>
        <w:tabs>
          <w:tab w:val="left" w:pos="709"/>
          <w:tab w:val="left" w:pos="993"/>
        </w:tabs>
        <w:contextualSpacing/>
        <w:jc w:val="both"/>
        <w:rPr>
          <w:sz w:val="28"/>
          <w:szCs w:val="28"/>
          <w:lang w:val="kk-KZ"/>
        </w:rPr>
      </w:pPr>
      <w:r w:rsidRPr="00B1263C">
        <w:rPr>
          <w:sz w:val="28"/>
          <w:szCs w:val="28"/>
          <w:lang w:val="kk-KZ"/>
        </w:rPr>
        <w:t>К</w:t>
      </w:r>
      <w:r w:rsidR="00772452" w:rsidRPr="00B1263C">
        <w:rPr>
          <w:sz w:val="28"/>
          <w:szCs w:val="28"/>
          <w:lang w:val="kk-KZ"/>
        </w:rPr>
        <w:t xml:space="preserve">есте </w:t>
      </w:r>
      <w:r w:rsidRPr="00B1263C">
        <w:rPr>
          <w:sz w:val="28"/>
          <w:szCs w:val="28"/>
          <w:lang w:val="kk-KZ"/>
        </w:rPr>
        <w:t>4</w:t>
      </w:r>
      <w:r w:rsidR="002267C9" w:rsidRPr="00B1263C">
        <w:rPr>
          <w:sz w:val="28"/>
          <w:szCs w:val="28"/>
          <w:lang w:val="kk-KZ"/>
        </w:rPr>
        <w:t>3</w:t>
      </w:r>
      <w:r w:rsidR="00772452" w:rsidRPr="00B1263C">
        <w:rPr>
          <w:sz w:val="28"/>
          <w:szCs w:val="28"/>
          <w:lang w:val="kk-KZ"/>
        </w:rPr>
        <w:t>– 3-бағыт бойынша №1 КҚБА – Кәсіпорын менеджменті және кадр саясаты бойынша қызмет көрсеткіштері</w:t>
      </w:r>
    </w:p>
    <w:tbl>
      <w:tblPr>
        <w:tblW w:w="9628" w:type="dxa"/>
        <w:jc w:val="center"/>
        <w:tblLayout w:type="fixed"/>
        <w:tblLook w:val="04A0" w:firstRow="1" w:lastRow="0" w:firstColumn="1" w:lastColumn="0" w:noHBand="0" w:noVBand="1"/>
      </w:tblPr>
      <w:tblGrid>
        <w:gridCol w:w="846"/>
        <w:gridCol w:w="1075"/>
        <w:gridCol w:w="1279"/>
        <w:gridCol w:w="1279"/>
        <w:gridCol w:w="1279"/>
        <w:gridCol w:w="1279"/>
        <w:gridCol w:w="1279"/>
        <w:gridCol w:w="1312"/>
      </w:tblGrid>
      <w:tr w:rsidR="00772452" w:rsidRPr="00B1263C" w:rsidTr="007F75E7">
        <w:trPr>
          <w:trHeight w:val="341"/>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jc w:val="both"/>
              <w:rPr>
                <w:sz w:val="28"/>
                <w:szCs w:val="28"/>
                <w:lang w:val="kk-KZ"/>
              </w:rPr>
            </w:pPr>
            <w:r w:rsidRPr="00B1263C">
              <w:rPr>
                <w:sz w:val="28"/>
                <w:szCs w:val="28"/>
                <w:lang w:val="kk-KZ"/>
              </w:rPr>
              <w:t>Жыл</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MCP1</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MCP2</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MCP3</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MCP4</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MCP5</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MCP6</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jc w:val="both"/>
              <w:rPr>
                <w:sz w:val="28"/>
                <w:szCs w:val="28"/>
              </w:rPr>
            </w:pPr>
            <w:r w:rsidRPr="00B1263C">
              <w:rPr>
                <w:sz w:val="28"/>
                <w:szCs w:val="28"/>
              </w:rPr>
              <w:t>ЭМCP</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2018</w:t>
            </w:r>
          </w:p>
        </w:tc>
        <w:tc>
          <w:tcPr>
            <w:tcW w:w="10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0,77</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1,19</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2,01</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1,17</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0,89</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0,87</w:t>
            </w:r>
          </w:p>
        </w:tc>
        <w:tc>
          <w:tcPr>
            <w:tcW w:w="131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1,15</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2019</w:t>
            </w:r>
          </w:p>
        </w:tc>
        <w:tc>
          <w:tcPr>
            <w:tcW w:w="10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0,81</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1,22</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1,91</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1,49</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1,64</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0,89</w:t>
            </w:r>
          </w:p>
        </w:tc>
        <w:tc>
          <w:tcPr>
            <w:tcW w:w="131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1,32</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2020</w:t>
            </w:r>
          </w:p>
        </w:tc>
        <w:tc>
          <w:tcPr>
            <w:tcW w:w="10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0,96</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1,06</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1,10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1,04</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0,65</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0,99</w:t>
            </w:r>
          </w:p>
        </w:tc>
        <w:tc>
          <w:tcPr>
            <w:tcW w:w="131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0,97</w:t>
            </w:r>
          </w:p>
        </w:tc>
      </w:tr>
      <w:tr w:rsidR="00772452" w:rsidRPr="00B1263C" w:rsidTr="007F75E7">
        <w:trPr>
          <w:trHeight w:val="310"/>
          <w:jc w:val="center"/>
        </w:trPr>
        <w:tc>
          <w:tcPr>
            <w:tcW w:w="846"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jc w:val="both"/>
              <w:rPr>
                <w:sz w:val="28"/>
                <w:szCs w:val="28"/>
              </w:rPr>
            </w:pPr>
            <w:r w:rsidRPr="00B1263C">
              <w:rPr>
                <w:sz w:val="28"/>
                <w:szCs w:val="28"/>
              </w:rPr>
              <w:t>2021</w:t>
            </w:r>
          </w:p>
        </w:tc>
        <w:tc>
          <w:tcPr>
            <w:tcW w:w="1075"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27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c>
          <w:tcPr>
            <w:tcW w:w="131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1,00</w:t>
            </w:r>
          </w:p>
        </w:tc>
      </w:tr>
      <w:tr w:rsidR="00772452" w:rsidRPr="00B1263C" w:rsidTr="007F75E7">
        <w:trPr>
          <w:trHeight w:val="310"/>
          <w:jc w:val="center"/>
        </w:trPr>
        <w:tc>
          <w:tcPr>
            <w:tcW w:w="9628" w:type="dxa"/>
            <w:gridSpan w:val="8"/>
            <w:tcBorders>
              <w:top w:val="nil"/>
              <w:left w:val="single" w:sz="4" w:space="0" w:color="auto"/>
              <w:bottom w:val="single" w:sz="4" w:space="0" w:color="auto"/>
              <w:right w:val="single" w:sz="4" w:space="0" w:color="auto"/>
            </w:tcBorders>
            <w:shd w:val="clear" w:color="auto" w:fill="auto"/>
            <w:hideMark/>
          </w:tcPr>
          <w:p w:rsidR="00772452" w:rsidRPr="00B1263C" w:rsidRDefault="00113121" w:rsidP="007F75E7">
            <w:pPr>
              <w:jc w:val="both"/>
              <w:rPr>
                <w:sz w:val="28"/>
                <w:szCs w:val="28"/>
              </w:rPr>
            </w:pPr>
            <w:r w:rsidRPr="00B1263C">
              <w:rPr>
                <w:sz w:val="28"/>
                <w:szCs w:val="28"/>
              </w:rPr>
              <w:t>Ескерту: №</w:t>
            </w:r>
            <w:r w:rsidR="00772452" w:rsidRPr="00B1263C">
              <w:rPr>
                <w:sz w:val="28"/>
                <w:szCs w:val="28"/>
              </w:rPr>
              <w:t>1 КҚБА есеп деректері негізінде автор есептеген</w:t>
            </w:r>
          </w:p>
        </w:tc>
      </w:tr>
    </w:tbl>
    <w:p w:rsidR="006E21D7" w:rsidRPr="00B1263C" w:rsidRDefault="006E21D7" w:rsidP="002E4DA3">
      <w:pPr>
        <w:tabs>
          <w:tab w:val="left" w:pos="709"/>
        </w:tabs>
        <w:ind w:firstLine="709"/>
        <w:jc w:val="both"/>
        <w:rPr>
          <w:sz w:val="28"/>
          <w:szCs w:val="28"/>
        </w:rPr>
      </w:pPr>
    </w:p>
    <w:p w:rsidR="00772452" w:rsidRPr="00B63E51" w:rsidRDefault="00CE2B6C" w:rsidP="00B63E51">
      <w:pPr>
        <w:ind w:firstLine="709"/>
        <w:jc w:val="both"/>
        <w:rPr>
          <w:sz w:val="28"/>
          <w:szCs w:val="28"/>
        </w:rPr>
      </w:pPr>
      <w:r w:rsidRPr="00B63E51">
        <w:rPr>
          <w:sz w:val="28"/>
          <w:szCs w:val="28"/>
        </w:rPr>
        <w:t>4</w:t>
      </w:r>
      <w:r w:rsidR="002267C9" w:rsidRPr="00B63E51">
        <w:rPr>
          <w:sz w:val="28"/>
          <w:szCs w:val="28"/>
        </w:rPr>
        <w:t>3</w:t>
      </w:r>
      <w:r w:rsidR="00772452" w:rsidRPr="00B63E51">
        <w:rPr>
          <w:sz w:val="28"/>
          <w:szCs w:val="28"/>
        </w:rPr>
        <w:t>-</w:t>
      </w:r>
      <w:r w:rsidR="00113121" w:rsidRPr="00B63E51">
        <w:rPr>
          <w:sz w:val="28"/>
          <w:szCs w:val="28"/>
        </w:rPr>
        <w:t xml:space="preserve">ші </w:t>
      </w:r>
      <w:r w:rsidR="00772452" w:rsidRPr="00B63E51">
        <w:rPr>
          <w:sz w:val="28"/>
          <w:szCs w:val="28"/>
        </w:rPr>
        <w:t xml:space="preserve">кестеден </w:t>
      </w:r>
      <w:r w:rsidR="00B755CD" w:rsidRPr="00B63E51">
        <w:rPr>
          <w:sz w:val="28"/>
          <w:szCs w:val="28"/>
        </w:rPr>
        <w:t>«</w:t>
      </w:r>
      <w:r w:rsidR="00772452" w:rsidRPr="00B63E51">
        <w:rPr>
          <w:sz w:val="28"/>
          <w:szCs w:val="28"/>
        </w:rPr>
        <w:t>Кәсіпорындарды басқару және кадр саясаты</w:t>
      </w:r>
      <w:r w:rsidR="00B755CD" w:rsidRPr="00B63E51">
        <w:rPr>
          <w:sz w:val="28"/>
          <w:szCs w:val="28"/>
        </w:rPr>
        <w:t>»</w:t>
      </w:r>
      <w:r w:rsidR="00772452" w:rsidRPr="00B63E51">
        <w:rPr>
          <w:sz w:val="28"/>
          <w:szCs w:val="28"/>
        </w:rPr>
        <w:t xml:space="preserve"> бағыты бойынша №1 КҚБА нәтижелік көрсеткіштері 1,11 жоғары мәнге ие екенін байқауға болады, бұл медицина қызметкерлеріне қатысты кадр саясатының жоғары тиімділігін көрсетеді.</w:t>
      </w:r>
    </w:p>
    <w:p w:rsidR="00772452" w:rsidRPr="00B63E51" w:rsidRDefault="005373FD" w:rsidP="00B63E51">
      <w:pPr>
        <w:ind w:firstLine="709"/>
        <w:jc w:val="both"/>
        <w:rPr>
          <w:sz w:val="28"/>
          <w:szCs w:val="28"/>
        </w:rPr>
      </w:pPr>
      <w:r w:rsidRPr="00B63E51">
        <w:rPr>
          <w:sz w:val="28"/>
          <w:szCs w:val="28"/>
        </w:rPr>
        <w:t>4</w:t>
      </w:r>
      <w:r w:rsidR="00772452" w:rsidRPr="00B63E51">
        <w:rPr>
          <w:sz w:val="28"/>
          <w:szCs w:val="28"/>
        </w:rPr>
        <w:t>) 4 – Сыртқы орта бағыты бойынша тиімділікті бағалау.</w:t>
      </w:r>
    </w:p>
    <w:p w:rsidR="00F37F81" w:rsidRPr="00B63E51" w:rsidRDefault="00772452" w:rsidP="00B63E51">
      <w:pPr>
        <w:ind w:firstLine="709"/>
        <w:jc w:val="both"/>
        <w:rPr>
          <w:sz w:val="28"/>
          <w:szCs w:val="28"/>
        </w:rPr>
      </w:pPr>
      <w:r w:rsidRPr="00B63E51">
        <w:rPr>
          <w:sz w:val="28"/>
          <w:szCs w:val="28"/>
        </w:rPr>
        <w:t xml:space="preserve">Сол сияқты біз бұл көрсеткіш бойынша барлық көрсеткіштерді </w:t>
      </w:r>
      <w:r w:rsidR="005373FD" w:rsidRPr="00B63E51">
        <w:rPr>
          <w:sz w:val="28"/>
          <w:szCs w:val="28"/>
        </w:rPr>
        <w:t>зер</w:t>
      </w:r>
      <w:r w:rsidRPr="00B63E51">
        <w:rPr>
          <w:sz w:val="28"/>
          <w:szCs w:val="28"/>
        </w:rPr>
        <w:t xml:space="preserve">ттейміз. </w:t>
      </w:r>
    </w:p>
    <w:p w:rsidR="00772452" w:rsidRPr="00B63E51" w:rsidRDefault="00772452" w:rsidP="00B63E51">
      <w:pPr>
        <w:ind w:firstLine="709"/>
        <w:jc w:val="both"/>
        <w:rPr>
          <w:sz w:val="28"/>
          <w:szCs w:val="28"/>
        </w:rPr>
      </w:pPr>
      <w:r w:rsidRPr="00B63E51">
        <w:rPr>
          <w:sz w:val="28"/>
          <w:szCs w:val="28"/>
        </w:rPr>
        <w:t xml:space="preserve">4 – Сыртқы орта бағыты бойынша түзетілген көрсеткіштер бойынша есептеу нәтижелері </w:t>
      </w:r>
      <w:r w:rsidR="00CE2B6C" w:rsidRPr="00B63E51">
        <w:rPr>
          <w:sz w:val="28"/>
          <w:szCs w:val="28"/>
        </w:rPr>
        <w:t>4</w:t>
      </w:r>
      <w:r w:rsidR="002267C9" w:rsidRPr="00B63E51">
        <w:rPr>
          <w:sz w:val="28"/>
          <w:szCs w:val="28"/>
        </w:rPr>
        <w:t>4</w:t>
      </w:r>
      <w:r w:rsidR="00D314F1" w:rsidRPr="00B63E51">
        <w:rPr>
          <w:sz w:val="28"/>
          <w:szCs w:val="28"/>
        </w:rPr>
        <w:t>-</w:t>
      </w:r>
      <w:r w:rsidRPr="00B63E51">
        <w:rPr>
          <w:sz w:val="28"/>
          <w:szCs w:val="28"/>
        </w:rPr>
        <w:t xml:space="preserve"> </w:t>
      </w:r>
      <w:r w:rsidR="00113121" w:rsidRPr="00B63E51">
        <w:rPr>
          <w:sz w:val="28"/>
          <w:szCs w:val="28"/>
        </w:rPr>
        <w:t>ш</w:t>
      </w:r>
      <w:r w:rsidR="00A24FFD" w:rsidRPr="00B63E51">
        <w:rPr>
          <w:sz w:val="28"/>
          <w:szCs w:val="28"/>
        </w:rPr>
        <w:t>і</w:t>
      </w:r>
      <w:r w:rsidR="00113121" w:rsidRPr="00B63E51">
        <w:rPr>
          <w:sz w:val="28"/>
          <w:szCs w:val="28"/>
        </w:rPr>
        <w:t xml:space="preserve"> </w:t>
      </w:r>
      <w:r w:rsidRPr="00B63E51">
        <w:rPr>
          <w:sz w:val="28"/>
          <w:szCs w:val="28"/>
        </w:rPr>
        <w:t>кестеге енгізіледі.</w:t>
      </w:r>
    </w:p>
    <w:p w:rsidR="007F75E7" w:rsidRPr="00B1263C" w:rsidRDefault="007F75E7" w:rsidP="007F75E7">
      <w:pPr>
        <w:tabs>
          <w:tab w:val="left" w:pos="709"/>
        </w:tabs>
        <w:jc w:val="both"/>
        <w:rPr>
          <w:sz w:val="28"/>
          <w:szCs w:val="28"/>
          <w:lang w:val="kk-KZ"/>
        </w:rPr>
      </w:pPr>
    </w:p>
    <w:p w:rsidR="00772452" w:rsidRPr="00B1263C" w:rsidRDefault="00CE2B6C" w:rsidP="007F75E7">
      <w:pPr>
        <w:tabs>
          <w:tab w:val="left" w:pos="709"/>
        </w:tabs>
        <w:jc w:val="both"/>
        <w:rPr>
          <w:sz w:val="28"/>
          <w:szCs w:val="28"/>
          <w:lang w:val="kk-KZ"/>
        </w:rPr>
      </w:pPr>
      <w:r w:rsidRPr="00B1263C">
        <w:rPr>
          <w:sz w:val="28"/>
          <w:szCs w:val="28"/>
          <w:lang w:val="kk-KZ"/>
        </w:rPr>
        <w:t>К</w:t>
      </w:r>
      <w:r w:rsidR="00772452" w:rsidRPr="00B1263C">
        <w:rPr>
          <w:sz w:val="28"/>
          <w:szCs w:val="28"/>
          <w:lang w:val="kk-KZ"/>
        </w:rPr>
        <w:t xml:space="preserve">есте </w:t>
      </w:r>
      <w:r w:rsidRPr="00B1263C">
        <w:rPr>
          <w:sz w:val="28"/>
          <w:szCs w:val="28"/>
          <w:lang w:val="kk-KZ"/>
        </w:rPr>
        <w:t>4</w:t>
      </w:r>
      <w:r w:rsidR="002267C9" w:rsidRPr="00B1263C">
        <w:rPr>
          <w:sz w:val="28"/>
          <w:szCs w:val="28"/>
          <w:lang w:val="kk-KZ"/>
        </w:rPr>
        <w:t>4</w:t>
      </w:r>
      <w:r w:rsidRPr="00B1263C">
        <w:rPr>
          <w:sz w:val="28"/>
          <w:szCs w:val="28"/>
          <w:lang w:val="kk-KZ"/>
        </w:rPr>
        <w:t xml:space="preserve"> </w:t>
      </w:r>
      <w:r w:rsidR="00772452" w:rsidRPr="00B1263C">
        <w:rPr>
          <w:sz w:val="28"/>
          <w:szCs w:val="28"/>
          <w:lang w:val="kk-KZ"/>
        </w:rPr>
        <w:t>– 4-бағыт бойынша №1 КҚБА өнімділік көрсеткіштері – Сыртқы орта</w:t>
      </w:r>
    </w:p>
    <w:tbl>
      <w:tblPr>
        <w:tblW w:w="9558" w:type="dxa"/>
        <w:jc w:val="center"/>
        <w:tblLook w:val="04A0" w:firstRow="1" w:lastRow="0" w:firstColumn="1" w:lastColumn="0" w:noHBand="0" w:noVBand="1"/>
      </w:tblPr>
      <w:tblGrid>
        <w:gridCol w:w="1377"/>
        <w:gridCol w:w="2349"/>
        <w:gridCol w:w="2110"/>
        <w:gridCol w:w="2192"/>
        <w:gridCol w:w="1530"/>
      </w:tblGrid>
      <w:tr w:rsidR="00772452" w:rsidRPr="00B1263C" w:rsidTr="00113121">
        <w:trPr>
          <w:trHeight w:val="930"/>
          <w:jc w:val="center"/>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lang w:val="kk-KZ"/>
              </w:rPr>
            </w:pPr>
            <w:r w:rsidRPr="00B1263C">
              <w:rPr>
                <w:sz w:val="28"/>
                <w:szCs w:val="28"/>
                <w:lang w:val="kk-KZ"/>
              </w:rPr>
              <w:t>Жыл</w:t>
            </w:r>
          </w:p>
        </w:tc>
        <w:tc>
          <w:tcPr>
            <w:tcW w:w="2349"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0016A6" w:rsidP="007F75E7">
            <w:pPr>
              <w:ind w:firstLine="29"/>
              <w:jc w:val="both"/>
              <w:rPr>
                <w:sz w:val="28"/>
                <w:szCs w:val="28"/>
              </w:rPr>
            </w:pPr>
            <w:r w:rsidRPr="00B1263C">
              <w:rPr>
                <w:sz w:val="28"/>
                <w:szCs w:val="28"/>
              </w:rPr>
              <w:t>WS1</w:t>
            </w:r>
            <w:r w:rsidR="00772452" w:rsidRPr="00B1263C">
              <w:rPr>
                <w:sz w:val="28"/>
                <w:szCs w:val="28"/>
              </w:rPr>
              <w:t xml:space="preserve">– </w:t>
            </w:r>
            <w:r w:rsidR="00772452" w:rsidRPr="00B1263C">
              <w:rPr>
                <w:sz w:val="28"/>
                <w:szCs w:val="28"/>
                <w:lang w:val="kk-KZ"/>
              </w:rPr>
              <w:t xml:space="preserve">Пациенттермен </w:t>
            </w:r>
            <w:r w:rsidR="00772452" w:rsidRPr="00B1263C">
              <w:rPr>
                <w:sz w:val="28"/>
                <w:szCs w:val="28"/>
                <w:lang w:val="kk-KZ"/>
              </w:rPr>
              <w:lastRenderedPageBreak/>
              <w:t>қарым-қатынас</w:t>
            </w:r>
            <w:r w:rsidR="00772452" w:rsidRPr="00B1263C">
              <w:rPr>
                <w:sz w:val="28"/>
                <w:szCs w:val="28"/>
              </w:rPr>
              <w:t>, %</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0016A6" w:rsidP="007F75E7">
            <w:pPr>
              <w:ind w:firstLine="29"/>
              <w:jc w:val="both"/>
              <w:rPr>
                <w:sz w:val="28"/>
                <w:szCs w:val="28"/>
                <w:lang w:val="kk-KZ"/>
              </w:rPr>
            </w:pPr>
            <w:r w:rsidRPr="00B1263C">
              <w:rPr>
                <w:sz w:val="28"/>
                <w:szCs w:val="28"/>
              </w:rPr>
              <w:lastRenderedPageBreak/>
              <w:t>WS2</w:t>
            </w:r>
            <w:r w:rsidR="00772452" w:rsidRPr="00B1263C">
              <w:rPr>
                <w:sz w:val="28"/>
                <w:szCs w:val="28"/>
              </w:rPr>
              <w:t xml:space="preserve">– </w:t>
            </w:r>
            <w:r w:rsidR="00772452" w:rsidRPr="00B1263C">
              <w:rPr>
                <w:sz w:val="28"/>
                <w:szCs w:val="28"/>
                <w:lang w:val="kk-KZ"/>
              </w:rPr>
              <w:t>Мемлекетпен қарым-қатынас</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lang w:val="kk-KZ"/>
              </w:rPr>
            </w:pPr>
            <w:r w:rsidRPr="00B1263C">
              <w:rPr>
                <w:sz w:val="28"/>
                <w:szCs w:val="28"/>
              </w:rPr>
              <w:t xml:space="preserve">WS3 – </w:t>
            </w:r>
            <w:r w:rsidRPr="00B1263C">
              <w:rPr>
                <w:sz w:val="28"/>
                <w:szCs w:val="28"/>
                <w:lang w:val="kk-KZ"/>
              </w:rPr>
              <w:t xml:space="preserve">Медициналық </w:t>
            </w:r>
            <w:r w:rsidRPr="00B1263C">
              <w:rPr>
                <w:sz w:val="28"/>
                <w:szCs w:val="28"/>
                <w:lang w:val="kk-KZ"/>
              </w:rPr>
              <w:lastRenderedPageBreak/>
              <w:t>кадрларды дайындау</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772452" w:rsidRPr="00B1263C" w:rsidRDefault="00772452" w:rsidP="007F75E7">
            <w:pPr>
              <w:ind w:firstLine="29"/>
              <w:jc w:val="both"/>
              <w:rPr>
                <w:sz w:val="28"/>
                <w:szCs w:val="28"/>
              </w:rPr>
            </w:pPr>
            <w:r w:rsidRPr="00B1263C">
              <w:rPr>
                <w:sz w:val="28"/>
                <w:szCs w:val="28"/>
              </w:rPr>
              <w:lastRenderedPageBreak/>
              <w:t>ЭWS</w:t>
            </w:r>
          </w:p>
        </w:tc>
      </w:tr>
      <w:tr w:rsidR="00772452" w:rsidRPr="00B1263C" w:rsidTr="00113121">
        <w:trPr>
          <w:trHeight w:val="310"/>
          <w:jc w:val="center"/>
        </w:trPr>
        <w:tc>
          <w:tcPr>
            <w:tcW w:w="1377"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171"/>
              <w:jc w:val="both"/>
              <w:rPr>
                <w:sz w:val="28"/>
                <w:szCs w:val="28"/>
              </w:rPr>
            </w:pPr>
            <w:r w:rsidRPr="00B1263C">
              <w:rPr>
                <w:sz w:val="28"/>
                <w:szCs w:val="28"/>
              </w:rPr>
              <w:t>2018</w:t>
            </w:r>
          </w:p>
        </w:tc>
        <w:tc>
          <w:tcPr>
            <w:tcW w:w="234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0,96</w:t>
            </w:r>
          </w:p>
        </w:tc>
        <w:tc>
          <w:tcPr>
            <w:tcW w:w="2110"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1,66</w:t>
            </w:r>
          </w:p>
        </w:tc>
        <w:tc>
          <w:tcPr>
            <w:tcW w:w="219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0,96</w:t>
            </w:r>
          </w:p>
        </w:tc>
        <w:tc>
          <w:tcPr>
            <w:tcW w:w="1530"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1,20</w:t>
            </w:r>
          </w:p>
        </w:tc>
      </w:tr>
      <w:tr w:rsidR="00772452" w:rsidRPr="00B1263C" w:rsidTr="00113121">
        <w:trPr>
          <w:trHeight w:val="310"/>
          <w:jc w:val="center"/>
        </w:trPr>
        <w:tc>
          <w:tcPr>
            <w:tcW w:w="1377"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171"/>
              <w:jc w:val="both"/>
              <w:rPr>
                <w:sz w:val="28"/>
                <w:szCs w:val="28"/>
              </w:rPr>
            </w:pPr>
            <w:r w:rsidRPr="00B1263C">
              <w:rPr>
                <w:sz w:val="28"/>
                <w:szCs w:val="28"/>
              </w:rPr>
              <w:t>2019</w:t>
            </w:r>
          </w:p>
        </w:tc>
        <w:tc>
          <w:tcPr>
            <w:tcW w:w="234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2110"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1,21</w:t>
            </w:r>
          </w:p>
        </w:tc>
        <w:tc>
          <w:tcPr>
            <w:tcW w:w="219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0,96</w:t>
            </w:r>
          </w:p>
        </w:tc>
        <w:tc>
          <w:tcPr>
            <w:tcW w:w="1530"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1,05</w:t>
            </w:r>
          </w:p>
        </w:tc>
      </w:tr>
      <w:tr w:rsidR="00772452" w:rsidRPr="00B1263C" w:rsidTr="00113121">
        <w:trPr>
          <w:trHeight w:val="310"/>
          <w:jc w:val="center"/>
        </w:trPr>
        <w:tc>
          <w:tcPr>
            <w:tcW w:w="1377"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171"/>
              <w:jc w:val="both"/>
              <w:rPr>
                <w:sz w:val="28"/>
                <w:szCs w:val="28"/>
              </w:rPr>
            </w:pPr>
            <w:r w:rsidRPr="00B1263C">
              <w:rPr>
                <w:sz w:val="28"/>
                <w:szCs w:val="28"/>
              </w:rPr>
              <w:t>2020</w:t>
            </w:r>
          </w:p>
        </w:tc>
        <w:tc>
          <w:tcPr>
            <w:tcW w:w="234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0,99</w:t>
            </w:r>
          </w:p>
        </w:tc>
        <w:tc>
          <w:tcPr>
            <w:tcW w:w="2110"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1,05</w:t>
            </w:r>
          </w:p>
        </w:tc>
        <w:tc>
          <w:tcPr>
            <w:tcW w:w="219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0,98</w:t>
            </w:r>
          </w:p>
        </w:tc>
        <w:tc>
          <w:tcPr>
            <w:tcW w:w="1530"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1,01</w:t>
            </w:r>
          </w:p>
        </w:tc>
      </w:tr>
      <w:tr w:rsidR="00772452" w:rsidRPr="00B1263C" w:rsidTr="00113121">
        <w:trPr>
          <w:trHeight w:val="310"/>
          <w:jc w:val="center"/>
        </w:trPr>
        <w:tc>
          <w:tcPr>
            <w:tcW w:w="1377" w:type="dxa"/>
            <w:tcBorders>
              <w:top w:val="nil"/>
              <w:left w:val="single" w:sz="4" w:space="0" w:color="auto"/>
              <w:bottom w:val="single" w:sz="4" w:space="0" w:color="auto"/>
              <w:right w:val="single" w:sz="4" w:space="0" w:color="auto"/>
            </w:tcBorders>
            <w:shd w:val="clear" w:color="auto" w:fill="auto"/>
            <w:hideMark/>
          </w:tcPr>
          <w:p w:rsidR="00772452" w:rsidRPr="00B1263C" w:rsidRDefault="00772452" w:rsidP="007F75E7">
            <w:pPr>
              <w:ind w:firstLine="171"/>
              <w:jc w:val="both"/>
              <w:rPr>
                <w:sz w:val="28"/>
                <w:szCs w:val="28"/>
              </w:rPr>
            </w:pPr>
            <w:r w:rsidRPr="00B1263C">
              <w:rPr>
                <w:sz w:val="28"/>
                <w:szCs w:val="28"/>
              </w:rPr>
              <w:t>2021</w:t>
            </w:r>
          </w:p>
        </w:tc>
        <w:tc>
          <w:tcPr>
            <w:tcW w:w="2349"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1,00</w:t>
            </w:r>
          </w:p>
        </w:tc>
        <w:tc>
          <w:tcPr>
            <w:tcW w:w="2110"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1,00</w:t>
            </w:r>
          </w:p>
        </w:tc>
        <w:tc>
          <w:tcPr>
            <w:tcW w:w="2192" w:type="dxa"/>
            <w:tcBorders>
              <w:top w:val="nil"/>
              <w:left w:val="nil"/>
              <w:bottom w:val="single" w:sz="4" w:space="0" w:color="auto"/>
              <w:right w:val="single" w:sz="4" w:space="0" w:color="auto"/>
            </w:tcBorders>
            <w:shd w:val="clear" w:color="auto" w:fill="auto"/>
            <w:vAlign w:val="bottom"/>
            <w:hideMark/>
          </w:tcPr>
          <w:p w:rsidR="00772452" w:rsidRPr="00B1263C" w:rsidRDefault="00772452" w:rsidP="002E4DA3">
            <w:pPr>
              <w:ind w:firstLine="709"/>
              <w:jc w:val="both"/>
              <w:rPr>
                <w:sz w:val="28"/>
                <w:szCs w:val="28"/>
              </w:rPr>
            </w:pPr>
            <w:r w:rsidRPr="00B1263C">
              <w:rPr>
                <w:sz w:val="28"/>
                <w:szCs w:val="28"/>
              </w:rPr>
              <w:t>1,00</w:t>
            </w:r>
          </w:p>
        </w:tc>
        <w:tc>
          <w:tcPr>
            <w:tcW w:w="1530"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1,00</w:t>
            </w:r>
          </w:p>
        </w:tc>
      </w:tr>
      <w:tr w:rsidR="00772452" w:rsidRPr="00B1263C" w:rsidTr="00113121">
        <w:trPr>
          <w:trHeight w:val="310"/>
          <w:jc w:val="center"/>
        </w:trPr>
        <w:tc>
          <w:tcPr>
            <w:tcW w:w="9558" w:type="dxa"/>
            <w:gridSpan w:val="5"/>
            <w:tcBorders>
              <w:top w:val="nil"/>
              <w:left w:val="single" w:sz="4" w:space="0" w:color="auto"/>
              <w:bottom w:val="single" w:sz="4" w:space="0" w:color="auto"/>
              <w:right w:val="single" w:sz="4" w:space="0" w:color="auto"/>
            </w:tcBorders>
            <w:shd w:val="clear" w:color="auto" w:fill="auto"/>
            <w:hideMark/>
          </w:tcPr>
          <w:p w:rsidR="00772452" w:rsidRPr="00B1263C" w:rsidRDefault="00113121" w:rsidP="007F75E7">
            <w:pPr>
              <w:jc w:val="both"/>
              <w:rPr>
                <w:sz w:val="28"/>
                <w:szCs w:val="28"/>
              </w:rPr>
            </w:pPr>
            <w:r w:rsidRPr="00B1263C">
              <w:rPr>
                <w:sz w:val="28"/>
                <w:szCs w:val="28"/>
              </w:rPr>
              <w:t>Ескерту: №</w:t>
            </w:r>
            <w:r w:rsidR="00772452" w:rsidRPr="00B1263C">
              <w:rPr>
                <w:sz w:val="28"/>
                <w:szCs w:val="28"/>
              </w:rPr>
              <w:t>1 КҚБА есеп деректері негізінде автор есептеген</w:t>
            </w:r>
          </w:p>
        </w:tc>
      </w:tr>
    </w:tbl>
    <w:p w:rsidR="006E21D7" w:rsidRPr="00B1263C" w:rsidRDefault="006E21D7" w:rsidP="002E4DA3">
      <w:pPr>
        <w:tabs>
          <w:tab w:val="left" w:pos="709"/>
        </w:tabs>
        <w:ind w:firstLine="709"/>
        <w:jc w:val="both"/>
        <w:rPr>
          <w:sz w:val="28"/>
          <w:szCs w:val="28"/>
        </w:rPr>
      </w:pPr>
    </w:p>
    <w:p w:rsidR="00772452" w:rsidRPr="00B1263C" w:rsidRDefault="003220CA" w:rsidP="002E4DA3">
      <w:pPr>
        <w:tabs>
          <w:tab w:val="left" w:pos="709"/>
        </w:tabs>
        <w:ind w:firstLine="709"/>
        <w:jc w:val="both"/>
        <w:rPr>
          <w:sz w:val="28"/>
          <w:szCs w:val="28"/>
        </w:rPr>
      </w:pPr>
      <w:r w:rsidRPr="00B1263C">
        <w:rPr>
          <w:sz w:val="28"/>
          <w:szCs w:val="28"/>
        </w:rPr>
        <w:t>Орташа мән 1,06 -</w:t>
      </w:r>
      <w:r w:rsidR="00772452" w:rsidRPr="00B1263C">
        <w:rPr>
          <w:sz w:val="28"/>
          <w:szCs w:val="28"/>
        </w:rPr>
        <w:t xml:space="preserve"> бұл көрсеткіштің жоғары </w:t>
      </w:r>
      <w:r w:rsidR="00772452" w:rsidRPr="00B1263C">
        <w:rPr>
          <w:sz w:val="28"/>
          <w:szCs w:val="28"/>
          <w:lang w:val="kk-KZ"/>
        </w:rPr>
        <w:t>мәнін</w:t>
      </w:r>
      <w:r w:rsidR="00772452" w:rsidRPr="00B1263C">
        <w:rPr>
          <w:sz w:val="28"/>
          <w:szCs w:val="28"/>
        </w:rPr>
        <w:t xml:space="preserve"> көрсетеді.</w:t>
      </w:r>
    </w:p>
    <w:p w:rsidR="00772452" w:rsidRPr="00B1263C" w:rsidRDefault="00772452" w:rsidP="002E4DA3">
      <w:pPr>
        <w:tabs>
          <w:tab w:val="left" w:pos="709"/>
        </w:tabs>
        <w:ind w:firstLine="709"/>
        <w:jc w:val="both"/>
        <w:rPr>
          <w:sz w:val="28"/>
          <w:szCs w:val="28"/>
          <w:lang w:val="kk-KZ"/>
        </w:rPr>
      </w:pPr>
      <w:r w:rsidRPr="00B1263C">
        <w:rPr>
          <w:sz w:val="28"/>
          <w:szCs w:val="28"/>
          <w:lang w:val="kk-KZ"/>
        </w:rPr>
        <w:t xml:space="preserve">Ұйымның адам ресурстарын басқару тиімділігін есептеудің соңғы нәтижелері және олардың сапалық шкала бойынша рейтингі </w:t>
      </w:r>
      <w:r w:rsidR="00A24FFD" w:rsidRPr="00B1263C">
        <w:rPr>
          <w:sz w:val="28"/>
          <w:szCs w:val="28"/>
          <w:lang w:val="kk-KZ"/>
        </w:rPr>
        <w:t>4</w:t>
      </w:r>
      <w:r w:rsidR="002267C9" w:rsidRPr="00B1263C">
        <w:rPr>
          <w:sz w:val="28"/>
          <w:szCs w:val="28"/>
          <w:lang w:val="kk-KZ"/>
        </w:rPr>
        <w:t>5</w:t>
      </w:r>
      <w:r w:rsidRPr="00B1263C">
        <w:rPr>
          <w:sz w:val="28"/>
          <w:szCs w:val="28"/>
          <w:lang w:val="kk-KZ"/>
        </w:rPr>
        <w:t>-</w:t>
      </w:r>
      <w:r w:rsidR="00821E22" w:rsidRPr="00B1263C">
        <w:rPr>
          <w:sz w:val="28"/>
          <w:szCs w:val="28"/>
          <w:lang w:val="kk-KZ"/>
        </w:rPr>
        <w:t xml:space="preserve">ші </w:t>
      </w:r>
      <w:r w:rsidRPr="00B1263C">
        <w:rPr>
          <w:sz w:val="28"/>
          <w:szCs w:val="28"/>
          <w:lang w:val="kk-KZ"/>
        </w:rPr>
        <w:t>кестеде келтірілген.</w:t>
      </w:r>
    </w:p>
    <w:p w:rsidR="006E4802" w:rsidRPr="00B1263C" w:rsidRDefault="006E4802" w:rsidP="002E4DA3">
      <w:pPr>
        <w:tabs>
          <w:tab w:val="left" w:pos="709"/>
        </w:tabs>
        <w:ind w:firstLine="709"/>
        <w:jc w:val="both"/>
        <w:rPr>
          <w:sz w:val="28"/>
          <w:szCs w:val="28"/>
          <w:lang w:val="kk-KZ"/>
        </w:rPr>
      </w:pPr>
    </w:p>
    <w:p w:rsidR="00772452" w:rsidRPr="00B1263C" w:rsidRDefault="006E21D7" w:rsidP="007F75E7">
      <w:pPr>
        <w:tabs>
          <w:tab w:val="left" w:pos="709"/>
        </w:tabs>
        <w:jc w:val="both"/>
        <w:rPr>
          <w:sz w:val="28"/>
          <w:szCs w:val="28"/>
          <w:lang w:val="kk-KZ"/>
        </w:rPr>
      </w:pPr>
      <w:r w:rsidRPr="00B1263C">
        <w:rPr>
          <w:sz w:val="28"/>
          <w:szCs w:val="28"/>
          <w:lang w:val="kk-KZ"/>
        </w:rPr>
        <w:t>К</w:t>
      </w:r>
      <w:r w:rsidR="00772452" w:rsidRPr="00B1263C">
        <w:rPr>
          <w:sz w:val="28"/>
          <w:szCs w:val="28"/>
          <w:lang w:val="kk-KZ"/>
        </w:rPr>
        <w:t>есте</w:t>
      </w:r>
      <w:r w:rsidR="00CE2B6C" w:rsidRPr="00B1263C">
        <w:rPr>
          <w:sz w:val="28"/>
          <w:szCs w:val="28"/>
          <w:lang w:val="kk-KZ"/>
        </w:rPr>
        <w:t xml:space="preserve"> </w:t>
      </w:r>
      <w:r w:rsidR="00A24FFD" w:rsidRPr="00B1263C">
        <w:rPr>
          <w:sz w:val="28"/>
          <w:szCs w:val="28"/>
          <w:lang w:val="kk-KZ"/>
        </w:rPr>
        <w:t>4</w:t>
      </w:r>
      <w:r w:rsidR="002267C9" w:rsidRPr="00B1263C">
        <w:rPr>
          <w:sz w:val="28"/>
          <w:szCs w:val="28"/>
          <w:lang w:val="kk-KZ"/>
        </w:rPr>
        <w:t>5</w:t>
      </w:r>
      <w:r w:rsidR="00772452" w:rsidRPr="00B1263C">
        <w:rPr>
          <w:sz w:val="28"/>
          <w:szCs w:val="28"/>
          <w:lang w:val="kk-KZ"/>
        </w:rPr>
        <w:t xml:space="preserve"> – Қажеттіліктің сапалық шкаласы бойынша компанияны басқару тиімділігін бағалау</w:t>
      </w:r>
    </w:p>
    <w:tbl>
      <w:tblPr>
        <w:tblW w:w="9628" w:type="dxa"/>
        <w:jc w:val="center"/>
        <w:tblLook w:val="04A0" w:firstRow="1" w:lastRow="0" w:firstColumn="1" w:lastColumn="0" w:noHBand="0" w:noVBand="1"/>
      </w:tblPr>
      <w:tblGrid>
        <w:gridCol w:w="1793"/>
        <w:gridCol w:w="1477"/>
        <w:gridCol w:w="1433"/>
        <w:gridCol w:w="1735"/>
        <w:gridCol w:w="1151"/>
        <w:gridCol w:w="2039"/>
      </w:tblGrid>
      <w:tr w:rsidR="00772452" w:rsidRPr="00B1263C" w:rsidTr="00C11B79">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lang w:val="kk-KZ"/>
              </w:rPr>
            </w:pPr>
            <w:r w:rsidRPr="00B1263C">
              <w:rPr>
                <w:sz w:val="28"/>
                <w:szCs w:val="28"/>
                <w:lang w:val="kk-KZ"/>
              </w:rPr>
              <w:t>Жылдар</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rPr>
            </w:pPr>
            <w:r w:rsidRPr="00B1263C">
              <w:rPr>
                <w:sz w:val="28"/>
                <w:szCs w:val="28"/>
              </w:rPr>
              <w:t>ЭFF</w:t>
            </w:r>
          </w:p>
          <w:p w:rsidR="00772452" w:rsidRPr="00B1263C" w:rsidRDefault="00772452" w:rsidP="007F75E7">
            <w:pPr>
              <w:ind w:firstLine="29"/>
              <w:jc w:val="both"/>
              <w:rPr>
                <w:sz w:val="28"/>
                <w:szCs w:val="28"/>
                <w:lang w:val="kk-KZ"/>
              </w:rPr>
            </w:pPr>
            <w:r w:rsidRPr="00B1263C">
              <w:rPr>
                <w:sz w:val="28"/>
                <w:szCs w:val="28"/>
              </w:rPr>
              <w:t xml:space="preserve">1 – </w:t>
            </w:r>
            <w:r w:rsidR="00FF010F" w:rsidRPr="00B1263C">
              <w:rPr>
                <w:sz w:val="28"/>
                <w:szCs w:val="28"/>
                <w:lang w:val="kk-KZ"/>
              </w:rPr>
              <w:t xml:space="preserve">Қаржылық </w:t>
            </w:r>
            <w:r w:rsidR="00B120D1" w:rsidRPr="00B1263C">
              <w:rPr>
                <w:sz w:val="28"/>
                <w:szCs w:val="28"/>
                <w:lang w:val="kk-KZ"/>
              </w:rPr>
              <w:t>факторлар</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rPr>
            </w:pPr>
            <w:r w:rsidRPr="00B1263C">
              <w:rPr>
                <w:sz w:val="28"/>
                <w:szCs w:val="28"/>
              </w:rPr>
              <w:t>ЭBP</w:t>
            </w:r>
          </w:p>
          <w:p w:rsidR="00772452" w:rsidRPr="00B1263C" w:rsidRDefault="00772452" w:rsidP="007F75E7">
            <w:pPr>
              <w:ind w:firstLine="29"/>
              <w:jc w:val="both"/>
              <w:rPr>
                <w:sz w:val="28"/>
                <w:szCs w:val="28"/>
                <w:lang w:val="kk-KZ"/>
              </w:rPr>
            </w:pPr>
            <w:r w:rsidRPr="00B1263C">
              <w:rPr>
                <w:sz w:val="28"/>
                <w:szCs w:val="28"/>
              </w:rPr>
              <w:t xml:space="preserve">2 – </w:t>
            </w:r>
            <w:r w:rsidRPr="00B1263C">
              <w:rPr>
                <w:sz w:val="28"/>
                <w:szCs w:val="28"/>
                <w:lang w:val="kk-KZ"/>
              </w:rPr>
              <w:t>Ішкі бизнес-үдерістер</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lang w:val="kk-KZ"/>
              </w:rPr>
            </w:pPr>
            <w:r w:rsidRPr="00B1263C">
              <w:rPr>
                <w:sz w:val="28"/>
                <w:szCs w:val="28"/>
                <w:lang w:val="kk-KZ"/>
              </w:rPr>
              <w:t>ЭМCP</w:t>
            </w:r>
          </w:p>
          <w:p w:rsidR="00772452" w:rsidRPr="00B1263C" w:rsidRDefault="00772452" w:rsidP="007F75E7">
            <w:pPr>
              <w:ind w:firstLine="29"/>
              <w:jc w:val="both"/>
              <w:rPr>
                <w:sz w:val="28"/>
                <w:szCs w:val="28"/>
                <w:lang w:val="kk-KZ"/>
              </w:rPr>
            </w:pPr>
            <w:r w:rsidRPr="00B1263C">
              <w:rPr>
                <w:sz w:val="28"/>
                <w:szCs w:val="28"/>
                <w:lang w:val="kk-KZ"/>
              </w:rPr>
              <w:t>3 - Кәсіпорын менеджменті және кадр саясаты</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772452" w:rsidP="007F75E7">
            <w:pPr>
              <w:ind w:firstLine="29"/>
              <w:jc w:val="both"/>
              <w:rPr>
                <w:sz w:val="28"/>
                <w:szCs w:val="28"/>
              </w:rPr>
            </w:pPr>
            <w:r w:rsidRPr="00B1263C">
              <w:rPr>
                <w:sz w:val="28"/>
                <w:szCs w:val="28"/>
              </w:rPr>
              <w:t>ЭWS</w:t>
            </w:r>
          </w:p>
          <w:p w:rsidR="00772452" w:rsidRPr="00B1263C" w:rsidRDefault="00772452" w:rsidP="007F75E7">
            <w:pPr>
              <w:ind w:firstLine="29"/>
              <w:jc w:val="both"/>
              <w:rPr>
                <w:sz w:val="28"/>
                <w:szCs w:val="28"/>
                <w:lang w:val="kk-KZ"/>
              </w:rPr>
            </w:pPr>
            <w:r w:rsidRPr="00B1263C">
              <w:rPr>
                <w:sz w:val="28"/>
                <w:szCs w:val="28"/>
              </w:rPr>
              <w:t xml:space="preserve">4 – </w:t>
            </w:r>
            <w:r w:rsidRPr="00B1263C">
              <w:rPr>
                <w:sz w:val="28"/>
                <w:szCs w:val="28"/>
                <w:lang w:val="kk-KZ"/>
              </w:rPr>
              <w:t>Сыртқы орта</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rsidR="00772452" w:rsidRPr="00B1263C" w:rsidRDefault="00C11B79" w:rsidP="007F75E7">
            <w:pPr>
              <w:ind w:firstLine="29"/>
              <w:jc w:val="both"/>
              <w:rPr>
                <w:sz w:val="28"/>
                <w:szCs w:val="28"/>
                <w:lang w:val="kk-KZ"/>
              </w:rPr>
            </w:pPr>
            <w:r w:rsidRPr="00B1263C">
              <w:rPr>
                <w:sz w:val="28"/>
                <w:szCs w:val="28"/>
              </w:rPr>
              <w:t>ЭКАК</w:t>
            </w:r>
            <w:r w:rsidR="00AD5D49" w:rsidRPr="00B1263C">
              <w:rPr>
                <w:sz w:val="28"/>
                <w:szCs w:val="28"/>
                <w:lang w:val="kk-KZ"/>
              </w:rPr>
              <w:t xml:space="preserve"> </w:t>
            </w:r>
            <w:r w:rsidR="00AD5D49" w:rsidRPr="00B1263C">
              <w:rPr>
                <w:sz w:val="28"/>
                <w:szCs w:val="28"/>
              </w:rPr>
              <w:t>(</w:t>
            </w:r>
            <w:r w:rsidR="009D5FA3" w:rsidRPr="00B1263C">
              <w:rPr>
                <w:sz w:val="28"/>
                <w:szCs w:val="28"/>
                <w:lang w:val="kk-KZ"/>
              </w:rPr>
              <w:t xml:space="preserve">адами капиталдың экономикалық </w:t>
            </w:r>
            <w:r w:rsidR="00AD5D49" w:rsidRPr="00B1263C">
              <w:rPr>
                <w:sz w:val="28"/>
                <w:szCs w:val="28"/>
                <w:lang w:val="kk-KZ"/>
              </w:rPr>
              <w:t>коэф</w:t>
            </w:r>
            <w:r w:rsidR="009D5FA3" w:rsidRPr="00B1263C">
              <w:rPr>
                <w:sz w:val="28"/>
                <w:szCs w:val="28"/>
                <w:lang w:val="kk-KZ"/>
              </w:rPr>
              <w:t>фициенті</w:t>
            </w:r>
            <w:r w:rsidR="00AD5D49" w:rsidRPr="00B1263C">
              <w:rPr>
                <w:sz w:val="28"/>
                <w:szCs w:val="28"/>
                <w:lang w:val="kk-KZ"/>
              </w:rPr>
              <w:t>)</w:t>
            </w:r>
          </w:p>
        </w:tc>
      </w:tr>
      <w:tr w:rsidR="00772452" w:rsidRPr="00B1263C" w:rsidTr="00C11B79">
        <w:trPr>
          <w:trHeight w:val="31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C11B79">
            <w:pPr>
              <w:ind w:firstLine="313"/>
              <w:jc w:val="both"/>
              <w:rPr>
                <w:sz w:val="28"/>
                <w:szCs w:val="28"/>
              </w:rPr>
            </w:pPr>
            <w:r w:rsidRPr="00B1263C">
              <w:rPr>
                <w:sz w:val="28"/>
                <w:szCs w:val="28"/>
              </w:rPr>
              <w:t>2018</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1,42</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0,72</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1,15</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C11B79">
            <w:pPr>
              <w:jc w:val="both"/>
              <w:rPr>
                <w:sz w:val="28"/>
                <w:szCs w:val="28"/>
              </w:rPr>
            </w:pPr>
            <w:r w:rsidRPr="00B1263C">
              <w:rPr>
                <w:sz w:val="28"/>
                <w:szCs w:val="28"/>
              </w:rPr>
              <w:t>1,20</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1,13</w:t>
            </w:r>
          </w:p>
        </w:tc>
      </w:tr>
      <w:tr w:rsidR="00772452" w:rsidRPr="00B1263C" w:rsidTr="00C11B79">
        <w:trPr>
          <w:trHeight w:val="31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C11B79">
            <w:pPr>
              <w:ind w:firstLine="313"/>
              <w:jc w:val="both"/>
              <w:rPr>
                <w:sz w:val="28"/>
                <w:szCs w:val="28"/>
              </w:rPr>
            </w:pPr>
            <w:r w:rsidRPr="00B1263C">
              <w:rPr>
                <w:sz w:val="28"/>
                <w:szCs w:val="28"/>
              </w:rPr>
              <w:t>2019</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1,43</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0,74</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1,32</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C11B79">
            <w:pPr>
              <w:jc w:val="both"/>
              <w:rPr>
                <w:sz w:val="28"/>
                <w:szCs w:val="28"/>
              </w:rPr>
            </w:pPr>
            <w:r w:rsidRPr="00B1263C">
              <w:rPr>
                <w:sz w:val="28"/>
                <w:szCs w:val="28"/>
              </w:rPr>
              <w:t>1,05</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1,16</w:t>
            </w:r>
          </w:p>
        </w:tc>
      </w:tr>
      <w:tr w:rsidR="00772452" w:rsidRPr="00B1263C" w:rsidTr="00C11B79">
        <w:trPr>
          <w:trHeight w:val="29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C11B79">
            <w:pPr>
              <w:ind w:firstLine="313"/>
              <w:jc w:val="both"/>
              <w:rPr>
                <w:sz w:val="28"/>
                <w:szCs w:val="28"/>
              </w:rPr>
            </w:pPr>
            <w:r w:rsidRPr="00B1263C">
              <w:rPr>
                <w:sz w:val="28"/>
                <w:szCs w:val="28"/>
              </w:rPr>
              <w:t>2020</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0,90</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0,76</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0,97</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C11B79">
            <w:pPr>
              <w:jc w:val="both"/>
              <w:rPr>
                <w:sz w:val="28"/>
                <w:szCs w:val="28"/>
              </w:rPr>
            </w:pPr>
            <w:r w:rsidRPr="00B1263C">
              <w:rPr>
                <w:sz w:val="28"/>
                <w:szCs w:val="28"/>
              </w:rPr>
              <w:t>1,01</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0,92</w:t>
            </w:r>
          </w:p>
        </w:tc>
      </w:tr>
      <w:tr w:rsidR="00772452" w:rsidRPr="00B1263C" w:rsidTr="00C11B79">
        <w:trPr>
          <w:trHeight w:val="29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C11B79">
            <w:pPr>
              <w:ind w:firstLine="313"/>
              <w:jc w:val="both"/>
              <w:rPr>
                <w:sz w:val="28"/>
                <w:szCs w:val="28"/>
              </w:rPr>
            </w:pPr>
            <w:r w:rsidRPr="00B1263C">
              <w:rPr>
                <w:sz w:val="28"/>
                <w:szCs w:val="28"/>
              </w:rPr>
              <w:t>2021</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1,00</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0,73</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1,00</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C11B79">
            <w:pPr>
              <w:jc w:val="both"/>
              <w:rPr>
                <w:sz w:val="28"/>
                <w:szCs w:val="28"/>
              </w:rPr>
            </w:pPr>
            <w:r w:rsidRPr="00B1263C">
              <w:rPr>
                <w:sz w:val="28"/>
                <w:szCs w:val="28"/>
              </w:rPr>
              <w:t>1,00</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0,94</w:t>
            </w:r>
          </w:p>
        </w:tc>
      </w:tr>
      <w:tr w:rsidR="00772452" w:rsidRPr="00B1263C" w:rsidTr="00C11B79">
        <w:trPr>
          <w:trHeight w:val="57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lang w:val="kk-KZ"/>
              </w:rPr>
            </w:pPr>
            <w:r w:rsidRPr="00B1263C">
              <w:rPr>
                <w:sz w:val="28"/>
                <w:szCs w:val="28"/>
                <w:lang w:val="kk-KZ"/>
              </w:rPr>
              <w:t>Орташа мәні</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1,19</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0,74</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1,11</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C11B79">
            <w:pPr>
              <w:jc w:val="both"/>
              <w:rPr>
                <w:sz w:val="28"/>
                <w:szCs w:val="28"/>
              </w:rPr>
            </w:pPr>
            <w:r w:rsidRPr="00B1263C">
              <w:rPr>
                <w:sz w:val="28"/>
                <w:szCs w:val="28"/>
              </w:rPr>
              <w:t>1,06</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1,04</w:t>
            </w:r>
          </w:p>
        </w:tc>
      </w:tr>
      <w:tr w:rsidR="00772452" w:rsidRPr="00B1263C" w:rsidTr="00C11B79">
        <w:trPr>
          <w:trHeight w:val="330"/>
          <w:jc w:val="center"/>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72452" w:rsidP="007F75E7">
            <w:pPr>
              <w:jc w:val="both"/>
              <w:rPr>
                <w:sz w:val="28"/>
                <w:szCs w:val="28"/>
              </w:rPr>
            </w:pPr>
            <w:r w:rsidRPr="00B1263C">
              <w:rPr>
                <w:sz w:val="28"/>
                <w:szCs w:val="28"/>
              </w:rPr>
              <w:t>Ранг</w:t>
            </w:r>
          </w:p>
        </w:tc>
        <w:tc>
          <w:tcPr>
            <w:tcW w:w="131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1</w:t>
            </w:r>
          </w:p>
        </w:tc>
        <w:tc>
          <w:tcPr>
            <w:tcW w:w="1468"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4</w:t>
            </w:r>
          </w:p>
        </w:tc>
        <w:tc>
          <w:tcPr>
            <w:tcW w:w="1755"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2</w:t>
            </w:r>
          </w:p>
        </w:tc>
        <w:tc>
          <w:tcPr>
            <w:tcW w:w="1163"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r w:rsidRPr="00B1263C">
              <w:rPr>
                <w:sz w:val="28"/>
                <w:szCs w:val="28"/>
              </w:rPr>
              <w:t>3</w:t>
            </w:r>
          </w:p>
        </w:tc>
        <w:tc>
          <w:tcPr>
            <w:tcW w:w="2091" w:type="dxa"/>
            <w:tcBorders>
              <w:top w:val="nil"/>
              <w:left w:val="nil"/>
              <w:bottom w:val="single" w:sz="4" w:space="0" w:color="auto"/>
              <w:right w:val="single" w:sz="4" w:space="0" w:color="auto"/>
            </w:tcBorders>
            <w:shd w:val="clear" w:color="auto" w:fill="auto"/>
            <w:noWrap/>
            <w:vAlign w:val="bottom"/>
            <w:hideMark/>
          </w:tcPr>
          <w:p w:rsidR="00772452" w:rsidRPr="00B1263C" w:rsidRDefault="00772452" w:rsidP="002E4DA3">
            <w:pPr>
              <w:ind w:firstLine="709"/>
              <w:jc w:val="both"/>
              <w:rPr>
                <w:sz w:val="28"/>
                <w:szCs w:val="28"/>
              </w:rPr>
            </w:pPr>
          </w:p>
        </w:tc>
      </w:tr>
      <w:tr w:rsidR="00772452" w:rsidRPr="00B1263C" w:rsidTr="007F75E7">
        <w:trPr>
          <w:trHeight w:val="332"/>
          <w:jc w:val="center"/>
        </w:trPr>
        <w:tc>
          <w:tcPr>
            <w:tcW w:w="9628" w:type="dxa"/>
            <w:gridSpan w:val="6"/>
            <w:tcBorders>
              <w:top w:val="nil"/>
              <w:left w:val="single" w:sz="4" w:space="0" w:color="auto"/>
              <w:bottom w:val="single" w:sz="4" w:space="0" w:color="auto"/>
              <w:right w:val="single" w:sz="4" w:space="0" w:color="auto"/>
            </w:tcBorders>
            <w:shd w:val="clear" w:color="auto" w:fill="auto"/>
            <w:vAlign w:val="bottom"/>
            <w:hideMark/>
          </w:tcPr>
          <w:p w:rsidR="00772452" w:rsidRPr="00B1263C" w:rsidRDefault="0074017F" w:rsidP="007F75E7">
            <w:pPr>
              <w:jc w:val="both"/>
              <w:rPr>
                <w:sz w:val="28"/>
                <w:szCs w:val="28"/>
              </w:rPr>
            </w:pPr>
            <w:r w:rsidRPr="00B1263C">
              <w:rPr>
                <w:sz w:val="28"/>
                <w:szCs w:val="28"/>
              </w:rPr>
              <w:t>Ескерту: №</w:t>
            </w:r>
            <w:r w:rsidR="00772452" w:rsidRPr="00B1263C">
              <w:rPr>
                <w:sz w:val="28"/>
                <w:szCs w:val="28"/>
              </w:rPr>
              <w:t>1 КҚБА есеп деректері негізінде автор есептеген</w:t>
            </w:r>
          </w:p>
        </w:tc>
      </w:tr>
    </w:tbl>
    <w:p w:rsidR="006E4802" w:rsidRPr="00B1263C" w:rsidRDefault="006E4802" w:rsidP="002E4DA3">
      <w:pPr>
        <w:tabs>
          <w:tab w:val="left" w:pos="709"/>
        </w:tabs>
        <w:ind w:firstLine="709"/>
        <w:jc w:val="both"/>
        <w:rPr>
          <w:sz w:val="28"/>
          <w:szCs w:val="28"/>
        </w:rPr>
      </w:pPr>
    </w:p>
    <w:p w:rsidR="00157FA7" w:rsidRPr="00B63E51" w:rsidRDefault="00C11B79" w:rsidP="00B63E51">
      <w:pPr>
        <w:ind w:firstLine="709"/>
        <w:jc w:val="both"/>
        <w:rPr>
          <w:sz w:val="28"/>
          <w:szCs w:val="28"/>
        </w:rPr>
      </w:pPr>
      <w:r w:rsidRPr="00B63E51">
        <w:rPr>
          <w:sz w:val="28"/>
          <w:szCs w:val="28"/>
        </w:rPr>
        <w:t>ЭКАК</w:t>
      </w:r>
      <w:r w:rsidR="00D314F1" w:rsidRPr="00B63E51">
        <w:rPr>
          <w:sz w:val="28"/>
          <w:szCs w:val="28"/>
        </w:rPr>
        <w:t>=1,03</w:t>
      </w:r>
      <w:r w:rsidR="00772452" w:rsidRPr="00B63E51">
        <w:rPr>
          <w:sz w:val="28"/>
          <w:szCs w:val="28"/>
        </w:rPr>
        <w:t xml:space="preserve"> </w:t>
      </w:r>
      <w:r w:rsidR="00D314F1" w:rsidRPr="00B63E51">
        <w:rPr>
          <w:sz w:val="28"/>
          <w:szCs w:val="28"/>
        </w:rPr>
        <w:t>яғни</w:t>
      </w:r>
      <w:r w:rsidR="00772452" w:rsidRPr="00B63E51">
        <w:rPr>
          <w:sz w:val="28"/>
          <w:szCs w:val="28"/>
        </w:rPr>
        <w:t xml:space="preserve">, бұл медициналық ұйымның басқару тиімділігі айтарлықтай жоғары, бұл ауру балаларды емдеу үшін жоғары сапалы медициналық қызмет көрсетуге </w:t>
      </w:r>
      <w:r w:rsidR="00BA2959" w:rsidRPr="00B63E51">
        <w:rPr>
          <w:sz w:val="28"/>
          <w:szCs w:val="28"/>
        </w:rPr>
        <w:t>болады.</w:t>
      </w:r>
      <w:r w:rsidR="00772452" w:rsidRPr="00B63E51">
        <w:rPr>
          <w:sz w:val="28"/>
          <w:szCs w:val="28"/>
        </w:rPr>
        <w:t xml:space="preserve"> </w:t>
      </w:r>
    </w:p>
    <w:p w:rsidR="00157FA7" w:rsidRPr="00B63E51" w:rsidRDefault="00772452" w:rsidP="00B63E51">
      <w:pPr>
        <w:ind w:firstLine="709"/>
        <w:jc w:val="both"/>
        <w:rPr>
          <w:sz w:val="28"/>
          <w:szCs w:val="28"/>
        </w:rPr>
      </w:pPr>
      <w:r w:rsidRPr="00B63E51">
        <w:rPr>
          <w:sz w:val="28"/>
          <w:szCs w:val="28"/>
        </w:rPr>
        <w:t xml:space="preserve">Тиімділікке ең көп әсер ететін </w:t>
      </w:r>
      <w:r w:rsidR="00FF010F" w:rsidRPr="00B63E51">
        <w:rPr>
          <w:sz w:val="28"/>
          <w:szCs w:val="28"/>
        </w:rPr>
        <w:t xml:space="preserve">Қаржылық </w:t>
      </w:r>
      <w:r w:rsidR="00B120D1" w:rsidRPr="00B63E51">
        <w:rPr>
          <w:sz w:val="28"/>
          <w:szCs w:val="28"/>
        </w:rPr>
        <w:t>факторлар</w:t>
      </w:r>
      <w:r w:rsidRPr="00B63E51">
        <w:rPr>
          <w:sz w:val="28"/>
          <w:szCs w:val="28"/>
        </w:rPr>
        <w:t>, екінші орында кадр саясаты, үшінші орында сыртқы орта, төртінші орында ішкі бизнес-үдерістер. Негізгі қорлар мен жабдықтардың тозуының жоғары болуына байланысты тиімділікке сыртқы орта мардымсыз әсер етеді.</w:t>
      </w:r>
      <w:r w:rsidRPr="00B63E51">
        <w:rPr>
          <w:sz w:val="28"/>
          <w:szCs w:val="28"/>
        </w:rPr>
        <w:tab/>
      </w:r>
    </w:p>
    <w:p w:rsidR="00157FA7" w:rsidRPr="00B63E51" w:rsidRDefault="00772452" w:rsidP="00B63E51">
      <w:pPr>
        <w:ind w:firstLine="709"/>
        <w:jc w:val="both"/>
        <w:rPr>
          <w:sz w:val="28"/>
          <w:szCs w:val="28"/>
        </w:rPr>
      </w:pPr>
      <w:r w:rsidRPr="00B63E51">
        <w:rPr>
          <w:sz w:val="28"/>
          <w:szCs w:val="28"/>
        </w:rPr>
        <w:t xml:space="preserve">Бұл нәтиже кәсіпорындағы қаржы менеджментін ұйымдастыруды қаржылық-шаруашылық қызмет нәтижелерінің негізгі көрсеткіштеріне тұрақты мониторинг жүргізетіндей етіп құру керек деген қорытындыға келеді. </w:t>
      </w:r>
    </w:p>
    <w:p w:rsidR="00772452" w:rsidRPr="00B63E51" w:rsidRDefault="00772452" w:rsidP="00B63E51">
      <w:pPr>
        <w:ind w:firstLine="709"/>
        <w:jc w:val="both"/>
        <w:rPr>
          <w:sz w:val="28"/>
          <w:szCs w:val="28"/>
        </w:rPr>
      </w:pPr>
      <w:r w:rsidRPr="00B63E51">
        <w:rPr>
          <w:sz w:val="28"/>
          <w:szCs w:val="28"/>
        </w:rPr>
        <w:t xml:space="preserve">Негізгі қаржылық көрсеткіштерді тұрақты талдау компания басшылығына компанияның қаржылық тұрақтылығын төмендететін жағымсыз әсерлерді өтеу </w:t>
      </w:r>
      <w:r w:rsidRPr="00B63E51">
        <w:rPr>
          <w:sz w:val="28"/>
          <w:szCs w:val="28"/>
        </w:rPr>
        <w:lastRenderedPageBreak/>
        <w:t xml:space="preserve">және бейтараптандыру үшін басқару шараларын дереу қабылдау қажеттігін көрсететін маңызды көрсеткіштерді белгілеуге </w:t>
      </w:r>
      <w:r w:rsidR="00BA2959" w:rsidRPr="00B63E51">
        <w:rPr>
          <w:sz w:val="28"/>
          <w:szCs w:val="28"/>
        </w:rPr>
        <w:t>болады.</w:t>
      </w:r>
    </w:p>
    <w:p w:rsidR="00772452" w:rsidRPr="00B1263C" w:rsidRDefault="00772452" w:rsidP="002E4DA3">
      <w:pPr>
        <w:tabs>
          <w:tab w:val="left" w:pos="709"/>
        </w:tabs>
        <w:ind w:firstLine="709"/>
        <w:jc w:val="both"/>
        <w:rPr>
          <w:sz w:val="28"/>
          <w:szCs w:val="28"/>
          <w:lang w:val="kk-KZ"/>
        </w:rPr>
      </w:pPr>
    </w:p>
    <w:p w:rsidR="00157FA7" w:rsidRPr="00B1263C" w:rsidRDefault="00157FA7" w:rsidP="002E4DA3">
      <w:pPr>
        <w:tabs>
          <w:tab w:val="left" w:pos="709"/>
        </w:tabs>
        <w:ind w:firstLine="709"/>
        <w:jc w:val="both"/>
        <w:rPr>
          <w:b/>
          <w:sz w:val="28"/>
          <w:szCs w:val="28"/>
          <w:lang w:val="kk-KZ"/>
        </w:rPr>
      </w:pPr>
    </w:p>
    <w:p w:rsidR="00157FA7" w:rsidRPr="00B1263C" w:rsidRDefault="00157FA7" w:rsidP="002E4DA3">
      <w:pPr>
        <w:tabs>
          <w:tab w:val="left" w:pos="709"/>
        </w:tabs>
        <w:ind w:firstLine="709"/>
        <w:jc w:val="both"/>
        <w:rPr>
          <w:b/>
          <w:sz w:val="28"/>
          <w:szCs w:val="28"/>
          <w:lang w:val="kk-KZ"/>
        </w:rPr>
      </w:pPr>
    </w:p>
    <w:p w:rsidR="00157FA7" w:rsidRPr="00B1263C" w:rsidRDefault="00157FA7" w:rsidP="002E4DA3">
      <w:pPr>
        <w:tabs>
          <w:tab w:val="left" w:pos="709"/>
        </w:tabs>
        <w:ind w:firstLine="709"/>
        <w:jc w:val="both"/>
        <w:rPr>
          <w:b/>
          <w:sz w:val="28"/>
          <w:szCs w:val="28"/>
          <w:lang w:val="kk-KZ"/>
        </w:rPr>
      </w:pPr>
    </w:p>
    <w:p w:rsidR="00157FA7" w:rsidRPr="00B1263C" w:rsidRDefault="00157FA7" w:rsidP="002E4DA3">
      <w:pPr>
        <w:tabs>
          <w:tab w:val="left" w:pos="709"/>
        </w:tabs>
        <w:ind w:firstLine="709"/>
        <w:jc w:val="both"/>
        <w:rPr>
          <w:b/>
          <w:sz w:val="28"/>
          <w:szCs w:val="28"/>
          <w:lang w:val="kk-KZ"/>
        </w:rPr>
      </w:pPr>
    </w:p>
    <w:p w:rsidR="00157FA7" w:rsidRPr="00B1263C" w:rsidRDefault="00157FA7" w:rsidP="002E4DA3">
      <w:pPr>
        <w:tabs>
          <w:tab w:val="left" w:pos="709"/>
        </w:tabs>
        <w:ind w:firstLine="709"/>
        <w:jc w:val="both"/>
        <w:rPr>
          <w:b/>
          <w:sz w:val="28"/>
          <w:szCs w:val="28"/>
          <w:lang w:val="kk-KZ"/>
        </w:rPr>
      </w:pPr>
    </w:p>
    <w:p w:rsidR="00157FA7" w:rsidRPr="00B1263C" w:rsidRDefault="00157FA7" w:rsidP="002E4DA3">
      <w:pPr>
        <w:tabs>
          <w:tab w:val="left" w:pos="709"/>
        </w:tabs>
        <w:ind w:firstLine="709"/>
        <w:jc w:val="both"/>
        <w:rPr>
          <w:b/>
          <w:sz w:val="28"/>
          <w:szCs w:val="28"/>
          <w:lang w:val="kk-KZ"/>
        </w:rPr>
      </w:pPr>
    </w:p>
    <w:p w:rsidR="00772452" w:rsidRPr="00B1263C" w:rsidRDefault="00A60753" w:rsidP="002E4DA3">
      <w:pPr>
        <w:tabs>
          <w:tab w:val="left" w:pos="709"/>
        </w:tabs>
        <w:ind w:firstLine="709"/>
        <w:jc w:val="both"/>
        <w:rPr>
          <w:b/>
          <w:sz w:val="28"/>
          <w:szCs w:val="28"/>
          <w:lang w:val="kk-KZ"/>
        </w:rPr>
      </w:pPr>
      <w:r w:rsidRPr="00B1263C">
        <w:rPr>
          <w:b/>
          <w:sz w:val="28"/>
          <w:szCs w:val="28"/>
          <w:lang w:val="kk-KZ"/>
        </w:rPr>
        <w:t xml:space="preserve">3.3 </w:t>
      </w:r>
      <w:r w:rsidR="00F410CD" w:rsidRPr="00B1263C">
        <w:rPr>
          <w:b/>
          <w:sz w:val="28"/>
          <w:szCs w:val="28"/>
          <w:lang w:val="kk-KZ"/>
        </w:rPr>
        <w:t>ҚР  денсаулық сақтау саласының адами капиталды дамытудағы мемлекеттік басым бағыттар</w:t>
      </w:r>
    </w:p>
    <w:p w:rsidR="002A1B43" w:rsidRPr="00B1263C" w:rsidRDefault="002A1B43" w:rsidP="002E4DA3">
      <w:pPr>
        <w:tabs>
          <w:tab w:val="left" w:pos="709"/>
        </w:tabs>
        <w:ind w:firstLine="709"/>
        <w:jc w:val="both"/>
        <w:rPr>
          <w:b/>
          <w:sz w:val="28"/>
          <w:szCs w:val="28"/>
          <w:lang w:val="kk-KZ"/>
        </w:rPr>
      </w:pPr>
    </w:p>
    <w:p w:rsidR="00284CE0" w:rsidRPr="00050D61" w:rsidRDefault="00772452" w:rsidP="00B63E51">
      <w:pPr>
        <w:ind w:firstLine="709"/>
        <w:jc w:val="both"/>
        <w:rPr>
          <w:sz w:val="28"/>
          <w:szCs w:val="28"/>
          <w:lang w:val="kk-KZ"/>
        </w:rPr>
      </w:pPr>
      <w:r w:rsidRPr="00050D61">
        <w:rPr>
          <w:sz w:val="28"/>
          <w:szCs w:val="28"/>
          <w:lang w:val="kk-KZ"/>
        </w:rPr>
        <w:t xml:space="preserve">Автор жүргізген денсаулық сақтау саласындағы адами капиталдың жай-күйін талдау және бағалау оның әлеуетін арттыру мәселесі көп қырлы мәселе және әлі күнге дейін біржақты шешімі жоқ деген қорытынды жасауға </w:t>
      </w:r>
      <w:r w:rsidR="00FB1F18" w:rsidRPr="00050D61">
        <w:rPr>
          <w:sz w:val="28"/>
          <w:szCs w:val="28"/>
          <w:lang w:val="kk-KZ"/>
        </w:rPr>
        <w:t xml:space="preserve">болады. </w:t>
      </w:r>
    </w:p>
    <w:p w:rsidR="00157FA7" w:rsidRPr="00050D61" w:rsidRDefault="00772452" w:rsidP="00B63E51">
      <w:pPr>
        <w:ind w:firstLine="709"/>
        <w:jc w:val="both"/>
        <w:rPr>
          <w:sz w:val="28"/>
          <w:szCs w:val="28"/>
          <w:lang w:val="kk-KZ"/>
        </w:rPr>
      </w:pPr>
      <w:r w:rsidRPr="00050D61">
        <w:rPr>
          <w:sz w:val="28"/>
          <w:szCs w:val="28"/>
          <w:lang w:val="kk-KZ"/>
        </w:rPr>
        <w:t>Әрбір елдің денсаулық сақтау саласындағы ұлттық проблемалары болғанымен, адам ресурстарын басқарудың тетіктері мен құралдары әмбебап болып табылады. Себебі, денсаулық сақтау саласындағы кадрлық саясаттың бір мақсаты – адами капиталдың сапасын арттыру әрбір азаматқа қолжетімді медициналық көмек көрсету және халықты салауатты өмір салтына тарту аясын кеңейту болып табылатыны белгілі.</w:t>
      </w:r>
      <w:r w:rsidR="003220CA" w:rsidRPr="00050D61">
        <w:rPr>
          <w:sz w:val="28"/>
          <w:szCs w:val="28"/>
          <w:lang w:val="kk-KZ"/>
        </w:rPr>
        <w:t xml:space="preserve"> </w:t>
      </w:r>
    </w:p>
    <w:p w:rsidR="00772452" w:rsidRPr="00050D61" w:rsidRDefault="00E7168F" w:rsidP="00B63E51">
      <w:pPr>
        <w:ind w:firstLine="709"/>
        <w:jc w:val="both"/>
        <w:rPr>
          <w:sz w:val="28"/>
          <w:szCs w:val="28"/>
          <w:lang w:val="kk-KZ"/>
        </w:rPr>
      </w:pPr>
      <w:r w:rsidRPr="00050D61">
        <w:rPr>
          <w:sz w:val="28"/>
          <w:szCs w:val="28"/>
          <w:lang w:val="kk-KZ"/>
        </w:rPr>
        <w:t>Денсаулық сақтау саласындағы</w:t>
      </w:r>
      <w:r w:rsidR="00772452" w:rsidRPr="00050D61">
        <w:rPr>
          <w:sz w:val="28"/>
          <w:szCs w:val="28"/>
          <w:lang w:val="kk-KZ"/>
        </w:rPr>
        <w:t xml:space="preserve"> </w:t>
      </w:r>
      <w:r w:rsidRPr="00050D61">
        <w:rPr>
          <w:sz w:val="28"/>
          <w:szCs w:val="28"/>
          <w:lang w:val="kk-KZ"/>
        </w:rPr>
        <w:t xml:space="preserve">басқару </w:t>
      </w:r>
      <w:r w:rsidR="00772452" w:rsidRPr="00050D61">
        <w:rPr>
          <w:sz w:val="28"/>
          <w:szCs w:val="28"/>
          <w:lang w:val="kk-KZ"/>
        </w:rPr>
        <w:t xml:space="preserve">алға қойылған мақсаттарға жетуге бағытталған үйлестірілген іс-әрекеттер жиынтығы ретінде түсініледі. Ғылыми менеджмент саласындағы жетекші ғалымдардың бірі Тейлор Ф.У. </w:t>
      </w:r>
      <w:r w:rsidR="00B755CD" w:rsidRPr="00050D61">
        <w:rPr>
          <w:sz w:val="28"/>
          <w:szCs w:val="28"/>
          <w:lang w:val="kk-KZ"/>
        </w:rPr>
        <w:t>«</w:t>
      </w:r>
      <w:r w:rsidR="00772452" w:rsidRPr="00050D61">
        <w:rPr>
          <w:sz w:val="28"/>
          <w:szCs w:val="28"/>
          <w:lang w:val="kk-KZ"/>
        </w:rPr>
        <w:t>Басқару дегеніміз не істеу керектігін және оны қалай жақсы және арзан жолмен жа</w:t>
      </w:r>
      <w:r w:rsidR="004F51AD" w:rsidRPr="00050D61">
        <w:rPr>
          <w:sz w:val="28"/>
          <w:szCs w:val="28"/>
          <w:lang w:val="kk-KZ"/>
        </w:rPr>
        <w:t>сау керектігін білу</w:t>
      </w:r>
      <w:r w:rsidR="00B755CD" w:rsidRPr="00050D61">
        <w:rPr>
          <w:sz w:val="28"/>
          <w:szCs w:val="28"/>
          <w:lang w:val="kk-KZ"/>
        </w:rPr>
        <w:t>»</w:t>
      </w:r>
      <w:r w:rsidR="004F51AD" w:rsidRPr="00050D61">
        <w:rPr>
          <w:sz w:val="28"/>
          <w:szCs w:val="28"/>
          <w:lang w:val="kk-KZ"/>
        </w:rPr>
        <w:t xml:space="preserve"> деп жазады</w:t>
      </w:r>
      <w:r w:rsidR="00772452" w:rsidRPr="00050D61">
        <w:rPr>
          <w:sz w:val="28"/>
          <w:szCs w:val="28"/>
          <w:lang w:val="kk-KZ"/>
        </w:rPr>
        <w:t xml:space="preserve"> [</w:t>
      </w:r>
      <w:r w:rsidR="004F51AD" w:rsidRPr="00050D61">
        <w:rPr>
          <w:sz w:val="28"/>
          <w:szCs w:val="28"/>
          <w:lang w:val="kk-KZ"/>
        </w:rPr>
        <w:t>1</w:t>
      </w:r>
      <w:r w:rsidR="00483FF9" w:rsidRPr="00050D61">
        <w:rPr>
          <w:sz w:val="28"/>
          <w:szCs w:val="28"/>
          <w:lang w:val="kk-KZ"/>
        </w:rPr>
        <w:t>45</w:t>
      </w:r>
      <w:r w:rsidR="00772452" w:rsidRPr="00050D61">
        <w:rPr>
          <w:sz w:val="28"/>
          <w:szCs w:val="28"/>
          <w:lang w:val="kk-KZ"/>
        </w:rPr>
        <w:t xml:space="preserve">]. </w:t>
      </w:r>
    </w:p>
    <w:p w:rsidR="00772452" w:rsidRPr="00050D61" w:rsidRDefault="00772452" w:rsidP="00B63E51">
      <w:pPr>
        <w:ind w:firstLine="709"/>
        <w:jc w:val="both"/>
        <w:rPr>
          <w:sz w:val="28"/>
          <w:szCs w:val="28"/>
          <w:lang w:val="kk-KZ"/>
        </w:rPr>
      </w:pPr>
      <w:r w:rsidRPr="00050D61">
        <w:rPr>
          <w:sz w:val="28"/>
          <w:szCs w:val="28"/>
          <w:lang w:val="kk-KZ"/>
        </w:rPr>
        <w:t>Басқару процесінің кез келген моделін құруды бірнеше негізгі кезеңдерге бөлуге болады:</w:t>
      </w:r>
    </w:p>
    <w:p w:rsidR="00772452" w:rsidRPr="00050D61" w:rsidRDefault="00772452" w:rsidP="00B63E51">
      <w:pPr>
        <w:ind w:firstLine="709"/>
        <w:jc w:val="both"/>
        <w:rPr>
          <w:sz w:val="28"/>
          <w:szCs w:val="28"/>
          <w:lang w:val="kk-KZ"/>
        </w:rPr>
      </w:pPr>
      <w:r w:rsidRPr="00050D61">
        <w:rPr>
          <w:sz w:val="28"/>
          <w:szCs w:val="28"/>
          <w:lang w:val="kk-KZ"/>
        </w:rPr>
        <w:t>1) Мақсатты айқындау</w:t>
      </w:r>
      <w:r w:rsidR="0074017F" w:rsidRPr="00050D61">
        <w:rPr>
          <w:sz w:val="28"/>
          <w:szCs w:val="28"/>
          <w:lang w:val="kk-KZ"/>
        </w:rPr>
        <w:t>;</w:t>
      </w:r>
    </w:p>
    <w:p w:rsidR="00772452" w:rsidRPr="00050D61" w:rsidRDefault="00772452" w:rsidP="00B63E51">
      <w:pPr>
        <w:ind w:firstLine="709"/>
        <w:jc w:val="both"/>
        <w:rPr>
          <w:sz w:val="28"/>
          <w:szCs w:val="28"/>
          <w:lang w:val="kk-KZ"/>
        </w:rPr>
      </w:pPr>
      <w:r w:rsidRPr="00050D61">
        <w:rPr>
          <w:sz w:val="28"/>
          <w:szCs w:val="28"/>
          <w:lang w:val="kk-KZ"/>
        </w:rPr>
        <w:t xml:space="preserve">2) Ішкі және сыртқы </w:t>
      </w:r>
      <w:r w:rsidR="00745286" w:rsidRPr="00050D61">
        <w:rPr>
          <w:sz w:val="28"/>
          <w:szCs w:val="28"/>
          <w:lang w:val="kk-KZ"/>
        </w:rPr>
        <w:t>факторлар</w:t>
      </w:r>
      <w:r w:rsidRPr="00050D61">
        <w:rPr>
          <w:sz w:val="28"/>
          <w:szCs w:val="28"/>
          <w:lang w:val="kk-KZ"/>
        </w:rPr>
        <w:t xml:space="preserve"> туралы ақпаратты жинау және өңдеу;</w:t>
      </w:r>
      <w:r w:rsidR="0074017F" w:rsidRPr="00050D61">
        <w:rPr>
          <w:sz w:val="28"/>
          <w:szCs w:val="28"/>
          <w:lang w:val="kk-KZ"/>
        </w:rPr>
        <w:t xml:space="preserve"> оны талдау, жүйелеу, синтездеу;</w:t>
      </w:r>
    </w:p>
    <w:p w:rsidR="00772452" w:rsidRPr="00050D61" w:rsidRDefault="0074017F" w:rsidP="00B63E51">
      <w:pPr>
        <w:ind w:firstLine="709"/>
        <w:jc w:val="both"/>
        <w:rPr>
          <w:sz w:val="28"/>
          <w:szCs w:val="28"/>
          <w:lang w:val="kk-KZ"/>
        </w:rPr>
      </w:pPr>
      <w:r w:rsidRPr="00050D61">
        <w:rPr>
          <w:sz w:val="28"/>
          <w:szCs w:val="28"/>
          <w:lang w:val="kk-KZ"/>
        </w:rPr>
        <w:t>3) Болжау және жоспарлау;</w:t>
      </w:r>
    </w:p>
    <w:p w:rsidR="00772452" w:rsidRPr="00050D61" w:rsidRDefault="00772452" w:rsidP="00B63E51">
      <w:pPr>
        <w:ind w:firstLine="709"/>
        <w:jc w:val="both"/>
        <w:rPr>
          <w:sz w:val="28"/>
          <w:szCs w:val="28"/>
          <w:lang w:val="kk-KZ"/>
        </w:rPr>
      </w:pPr>
      <w:r w:rsidRPr="00050D61">
        <w:rPr>
          <w:sz w:val="28"/>
          <w:szCs w:val="28"/>
          <w:lang w:val="kk-KZ"/>
        </w:rPr>
        <w:t>4) Бақылау механизм</w:t>
      </w:r>
      <w:r w:rsidR="0074017F" w:rsidRPr="00050D61">
        <w:rPr>
          <w:sz w:val="28"/>
          <w:szCs w:val="28"/>
          <w:lang w:val="kk-KZ"/>
        </w:rPr>
        <w:t>ін таңдау және оны жүзеге асыру;</w:t>
      </w:r>
    </w:p>
    <w:p w:rsidR="00772452" w:rsidRPr="00050D61" w:rsidRDefault="00772452" w:rsidP="00B63E51">
      <w:pPr>
        <w:ind w:firstLine="709"/>
        <w:jc w:val="both"/>
        <w:rPr>
          <w:sz w:val="28"/>
          <w:szCs w:val="28"/>
          <w:lang w:val="kk-KZ"/>
        </w:rPr>
      </w:pPr>
      <w:r w:rsidRPr="00050D61">
        <w:rPr>
          <w:sz w:val="28"/>
          <w:szCs w:val="28"/>
          <w:lang w:val="kk-KZ"/>
        </w:rPr>
        <w:t>5) Таңдалған басқару әдісінің (басқару шешімі) тиімділігін және алынған нәтижелерді бағалау.</w:t>
      </w:r>
      <w:r w:rsidRPr="00050D61">
        <w:rPr>
          <w:sz w:val="28"/>
          <w:szCs w:val="28"/>
          <w:lang w:val="kk-KZ"/>
        </w:rPr>
        <w:tab/>
      </w:r>
    </w:p>
    <w:p w:rsidR="00157FA7" w:rsidRPr="00050D61" w:rsidRDefault="00772452" w:rsidP="00B63E51">
      <w:pPr>
        <w:ind w:firstLine="709"/>
        <w:jc w:val="both"/>
        <w:rPr>
          <w:sz w:val="28"/>
          <w:szCs w:val="28"/>
          <w:lang w:val="kk-KZ"/>
        </w:rPr>
      </w:pPr>
      <w:r w:rsidRPr="00050D61">
        <w:rPr>
          <w:sz w:val="28"/>
          <w:szCs w:val="28"/>
          <w:lang w:val="kk-KZ"/>
        </w:rPr>
        <w:t xml:space="preserve">Кез келген жүйеде де басқарудың жалпы принциптерін анықтай отырып, оның тиімді жұмыс істеуі үшін жүйені қалай ұйымдастыру қажеттігін анықтауға болады. </w:t>
      </w:r>
    </w:p>
    <w:p w:rsidR="00157FA7" w:rsidRPr="00050D61" w:rsidRDefault="00772452" w:rsidP="00B63E51">
      <w:pPr>
        <w:ind w:firstLine="709"/>
        <w:jc w:val="both"/>
        <w:rPr>
          <w:sz w:val="28"/>
          <w:szCs w:val="28"/>
          <w:lang w:val="kk-KZ"/>
        </w:rPr>
      </w:pPr>
      <w:r w:rsidRPr="00050D61">
        <w:rPr>
          <w:sz w:val="28"/>
          <w:szCs w:val="28"/>
          <w:lang w:val="kk-KZ"/>
        </w:rPr>
        <w:t xml:space="preserve">Басқару субъектілерінің іс-әрекетін ұйымдастыру, басқару және үйлестіру ұйымның табысты жұмысының негізгі шарттары болып табылады. </w:t>
      </w:r>
    </w:p>
    <w:p w:rsidR="00157FA7" w:rsidRPr="00050D61" w:rsidRDefault="00772452" w:rsidP="00B63E51">
      <w:pPr>
        <w:ind w:firstLine="709"/>
        <w:jc w:val="both"/>
        <w:rPr>
          <w:sz w:val="28"/>
          <w:szCs w:val="28"/>
          <w:lang w:val="kk-KZ"/>
        </w:rPr>
      </w:pPr>
      <w:r w:rsidRPr="00050D61">
        <w:rPr>
          <w:sz w:val="28"/>
          <w:szCs w:val="28"/>
          <w:lang w:val="kk-KZ"/>
        </w:rPr>
        <w:t>Басқарудың ішкі жүйесі буындарының келісілген әрекеттері бір-біріне қарама-қайшы келмеуі және ұзақ мерзімді және операциялық жоспарларда көрсетілген мақсатқа әкелмеуі керек.</w:t>
      </w:r>
      <w:r w:rsidR="00157FA7" w:rsidRPr="00050D61">
        <w:rPr>
          <w:sz w:val="28"/>
          <w:szCs w:val="28"/>
          <w:lang w:val="kk-KZ"/>
        </w:rPr>
        <w:t xml:space="preserve"> </w:t>
      </w:r>
      <w:r w:rsidRPr="00050D61">
        <w:rPr>
          <w:sz w:val="28"/>
          <w:szCs w:val="28"/>
          <w:lang w:val="kk-KZ"/>
        </w:rPr>
        <w:t xml:space="preserve"> </w:t>
      </w:r>
    </w:p>
    <w:p w:rsidR="00284CE0" w:rsidRPr="00050D61" w:rsidRDefault="00772452" w:rsidP="00B63E51">
      <w:pPr>
        <w:ind w:firstLine="709"/>
        <w:jc w:val="both"/>
        <w:rPr>
          <w:sz w:val="28"/>
          <w:szCs w:val="28"/>
          <w:lang w:val="kk-KZ"/>
        </w:rPr>
      </w:pPr>
      <w:r w:rsidRPr="00050D61">
        <w:rPr>
          <w:sz w:val="28"/>
          <w:szCs w:val="28"/>
          <w:lang w:val="kk-KZ"/>
        </w:rPr>
        <w:lastRenderedPageBreak/>
        <w:t xml:space="preserve">Кез келген басқару жүйесін қарапайым түрде екі өзара әрекеттесетін ішкі жүйенің жиынтығы ретінде көрсетуге болады – басқару субъектісі (басқару ішкі жүйесі) және басқару объектісі (басқарылатын ішкі жүйе), </w:t>
      </w:r>
      <w:r w:rsidR="00900330" w:rsidRPr="00050D61">
        <w:rPr>
          <w:sz w:val="28"/>
          <w:szCs w:val="28"/>
          <w:lang w:val="kk-KZ"/>
        </w:rPr>
        <w:t>2</w:t>
      </w:r>
      <w:r w:rsidR="00C11B79" w:rsidRPr="00050D61">
        <w:rPr>
          <w:sz w:val="28"/>
          <w:szCs w:val="28"/>
          <w:lang w:val="kk-KZ"/>
        </w:rPr>
        <w:t>2</w:t>
      </w:r>
      <w:r w:rsidRPr="00050D61">
        <w:rPr>
          <w:sz w:val="28"/>
          <w:szCs w:val="28"/>
          <w:lang w:val="kk-KZ"/>
        </w:rPr>
        <w:t>-</w:t>
      </w:r>
      <w:r w:rsidR="0074017F" w:rsidRPr="00050D61">
        <w:rPr>
          <w:sz w:val="28"/>
          <w:szCs w:val="28"/>
          <w:lang w:val="kk-KZ"/>
        </w:rPr>
        <w:t xml:space="preserve">ші </w:t>
      </w:r>
      <w:r w:rsidRPr="00050D61">
        <w:rPr>
          <w:sz w:val="28"/>
          <w:szCs w:val="28"/>
          <w:lang w:val="kk-KZ"/>
        </w:rPr>
        <w:t>суретте көрсетілгендей [</w:t>
      </w:r>
      <w:r w:rsidR="00483FF9" w:rsidRPr="00050D61">
        <w:rPr>
          <w:sz w:val="28"/>
          <w:szCs w:val="28"/>
          <w:lang w:val="kk-KZ"/>
        </w:rPr>
        <w:t>146</w:t>
      </w:r>
      <w:r w:rsidRPr="00050D61">
        <w:rPr>
          <w:sz w:val="28"/>
          <w:szCs w:val="28"/>
          <w:lang w:val="kk-KZ"/>
        </w:rPr>
        <w:t xml:space="preserve">]. </w:t>
      </w:r>
    </w:p>
    <w:p w:rsidR="000016A6" w:rsidRPr="00050D61" w:rsidRDefault="00772452" w:rsidP="00B63E51">
      <w:pPr>
        <w:ind w:firstLine="709"/>
        <w:jc w:val="both"/>
        <w:rPr>
          <w:sz w:val="28"/>
          <w:szCs w:val="28"/>
          <w:lang w:val="kk-KZ"/>
        </w:rPr>
      </w:pPr>
      <w:r w:rsidRPr="00050D61">
        <w:rPr>
          <w:sz w:val="28"/>
          <w:szCs w:val="28"/>
          <w:lang w:val="kk-KZ"/>
        </w:rPr>
        <w:t xml:space="preserve">Басқару субъектісі – басқаратын, бақылау объектісі – бақыланатын адам. Ресурстар, үдерістер және нәтижелер басқару объектілері ретінде әрекет ете алады. Жоғары басқару ұйымының негізгі көрсеткіші қоршаған </w:t>
      </w:r>
      <w:r w:rsidR="00B63E51" w:rsidRPr="00050D61">
        <w:rPr>
          <w:sz w:val="28"/>
          <w:szCs w:val="28"/>
          <w:lang w:val="kk-KZ"/>
        </w:rPr>
        <w:t>орта факторларының</w:t>
      </w:r>
      <w:r w:rsidR="00B120D1" w:rsidRPr="00050D61">
        <w:rPr>
          <w:sz w:val="28"/>
          <w:szCs w:val="28"/>
          <w:lang w:val="kk-KZ"/>
        </w:rPr>
        <w:t xml:space="preserve"> </w:t>
      </w:r>
      <w:r w:rsidRPr="00050D61">
        <w:rPr>
          <w:sz w:val="28"/>
          <w:szCs w:val="28"/>
          <w:lang w:val="kk-KZ"/>
        </w:rPr>
        <w:t>өзгеруіне жылдам әсер ету болып табылады.</w:t>
      </w:r>
    </w:p>
    <w:p w:rsidR="00157FA7" w:rsidRPr="00B1263C" w:rsidRDefault="00157FA7" w:rsidP="002E4DA3">
      <w:pPr>
        <w:tabs>
          <w:tab w:val="left" w:pos="567"/>
        </w:tabs>
        <w:ind w:firstLine="709"/>
        <w:jc w:val="both"/>
        <w:rPr>
          <w:sz w:val="28"/>
          <w:szCs w:val="28"/>
          <w:shd w:val="clear" w:color="auto" w:fill="FFFFFF"/>
          <w:lang w:val="kk-KZ"/>
        </w:rPr>
      </w:pPr>
    </w:p>
    <w:p w:rsidR="00C02A66" w:rsidRPr="00B1263C" w:rsidRDefault="00C02A66" w:rsidP="002E4DA3">
      <w:pPr>
        <w:tabs>
          <w:tab w:val="left" w:pos="567"/>
        </w:tabs>
        <w:ind w:firstLine="709"/>
        <w:jc w:val="both"/>
        <w:rPr>
          <w:sz w:val="28"/>
          <w:szCs w:val="28"/>
          <w:shd w:val="clear" w:color="auto" w:fill="FFFFFF"/>
          <w:lang w:val="kk-KZ"/>
        </w:rPr>
      </w:pPr>
    </w:p>
    <w:p w:rsidR="00772452" w:rsidRPr="00B1263C" w:rsidRDefault="00772452" w:rsidP="002E4DA3">
      <w:pPr>
        <w:pStyle w:val="a9"/>
        <w:tabs>
          <w:tab w:val="left" w:pos="709"/>
        </w:tabs>
        <w:spacing w:before="0" w:beforeAutospacing="0" w:after="0" w:afterAutospacing="0"/>
        <w:ind w:firstLine="709"/>
        <w:jc w:val="both"/>
        <w:rPr>
          <w:sz w:val="28"/>
          <w:szCs w:val="28"/>
          <w:lang w:val="kk-KZ"/>
        </w:rPr>
      </w:pPr>
      <w:r w:rsidRPr="00B1263C">
        <w:rPr>
          <w:noProof/>
          <w:sz w:val="28"/>
          <w:szCs w:val="28"/>
        </w:rPr>
        <mc:AlternateContent>
          <mc:Choice Requires="wps">
            <w:drawing>
              <wp:anchor distT="0" distB="0" distL="114300" distR="114300" simplePos="0" relativeHeight="251662336" behindDoc="0" locked="0" layoutInCell="1" allowOverlap="1" wp14:anchorId="09A2A5D6" wp14:editId="3FC0B026">
                <wp:simplePos x="0" y="0"/>
                <wp:positionH relativeFrom="column">
                  <wp:posOffset>797560</wp:posOffset>
                </wp:positionH>
                <wp:positionV relativeFrom="paragraph">
                  <wp:posOffset>56515</wp:posOffset>
                </wp:positionV>
                <wp:extent cx="2631440" cy="283210"/>
                <wp:effectExtent l="4445" t="635" r="2540" b="190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027B7" w:rsidRDefault="00D25DD5" w:rsidP="00772452">
                            <w:pPr>
                              <w:rPr>
                                <w:i/>
                              </w:rPr>
                            </w:pPr>
                            <w:r w:rsidRPr="003A4936">
                              <w:rPr>
                                <w:i/>
                              </w:rPr>
                              <w:t>Қоршаған ортаға әсері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2A5D6" id="_x0000_t202" coordsize="21600,21600" o:spt="202" path="m,l,21600r21600,l21600,xe">
                <v:stroke joinstyle="miter"/>
                <v:path gradientshapeok="t" o:connecttype="rect"/>
              </v:shapetype>
              <v:shape id="Text Box 19" o:spid="_x0000_s1033" type="#_x0000_t202" style="position:absolute;left:0;text-align:left;margin-left:62.8pt;margin-top:4.45pt;width:207.2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O5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" filled="f" stroked="f">
                <v:textbox>
                  <w:txbxContent>
                    <w:p w:rsidR="00D25DD5" w:rsidRPr="003027B7" w:rsidRDefault="00D25DD5" w:rsidP="00772452">
                      <w:pPr>
                        <w:rPr>
                          <w:i/>
                        </w:rPr>
                      </w:pPr>
                      <w:r w:rsidRPr="003A4936">
                        <w:rPr>
                          <w:i/>
                        </w:rPr>
                        <w:t>Қоршаған ортаға әсері</w:t>
                      </w:r>
                    </w:p>
                  </w:txbxContent>
                </v:textbox>
              </v:shape>
            </w:pict>
          </mc:Fallback>
        </mc:AlternateContent>
      </w:r>
      <w:r w:rsidRPr="00B1263C">
        <w:rPr>
          <w:noProof/>
          <w:sz w:val="28"/>
          <w:szCs w:val="28"/>
        </w:rPr>
        <mc:AlternateContent>
          <mc:Choice Requires="wps">
            <w:drawing>
              <wp:anchor distT="0" distB="0" distL="114300" distR="114300" simplePos="0" relativeHeight="251660288" behindDoc="0" locked="0" layoutInCell="1" allowOverlap="1" wp14:anchorId="5E327E7D" wp14:editId="522B75B3">
                <wp:simplePos x="0" y="0"/>
                <wp:positionH relativeFrom="column">
                  <wp:posOffset>3657600</wp:posOffset>
                </wp:positionH>
                <wp:positionV relativeFrom="paragraph">
                  <wp:posOffset>111125</wp:posOffset>
                </wp:positionV>
                <wp:extent cx="800100" cy="228600"/>
                <wp:effectExtent l="6985" t="7620" r="12065" b="1143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curvedDownArrow">
                          <a:avLst>
                            <a:gd name="adj1" fmla="val 70000"/>
                            <a:gd name="adj2" fmla="val 1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1055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7" o:spid="_x0000_s1026" type="#_x0000_t105" style="position:absolute;margin-left:4in;margin-top:8.75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"/>
            </w:pict>
          </mc:Fallback>
        </mc:AlternateContent>
      </w:r>
    </w:p>
    <w:p w:rsidR="00772452" w:rsidRPr="00B1263C" w:rsidRDefault="00772452" w:rsidP="002E4DA3">
      <w:pPr>
        <w:pStyle w:val="af6"/>
        <w:tabs>
          <w:tab w:val="left" w:pos="425"/>
          <w:tab w:val="left" w:pos="567"/>
          <w:tab w:val="left" w:pos="720"/>
        </w:tabs>
        <w:ind w:firstLine="709"/>
        <w:jc w:val="both"/>
        <w:rPr>
          <w:rFonts w:ascii="Times New Roman" w:hAnsi="Times New Roman" w:cs="Times New Roman"/>
          <w:sz w:val="28"/>
          <w:szCs w:val="28"/>
          <w:lang w:val="kk-KZ"/>
        </w:rPr>
      </w:pPr>
    </w:p>
    <w:p w:rsidR="00772452" w:rsidRPr="00B1263C" w:rsidRDefault="00C11B79" w:rsidP="00C11B79">
      <w:pPr>
        <w:pStyle w:val="af6"/>
        <w:tabs>
          <w:tab w:val="left" w:pos="425"/>
          <w:tab w:val="left" w:pos="567"/>
          <w:tab w:val="left" w:pos="720"/>
        </w:tabs>
        <w:ind w:firstLine="567"/>
        <w:jc w:val="both"/>
        <w:rPr>
          <w:rFonts w:ascii="Times New Roman" w:hAnsi="Times New Roman" w:cs="Times New Roman"/>
          <w:sz w:val="28"/>
          <w:szCs w:val="28"/>
          <w:lang w:val="kk-KZ"/>
        </w:rPr>
      </w:pPr>
      <w:r w:rsidRPr="00B1263C">
        <w:rPr>
          <w:rFonts w:ascii="Times New Roman" w:hAnsi="Times New Roman" w:cs="Times New Roman"/>
          <w:noProof/>
          <w:sz w:val="28"/>
          <w:szCs w:val="28"/>
        </w:rPr>
        <mc:AlternateContent>
          <mc:Choice Requires="wpc">
            <w:drawing>
              <wp:anchor distT="0" distB="0" distL="114300" distR="114300" simplePos="0" relativeHeight="251659264" behindDoc="0" locked="0" layoutInCell="1" allowOverlap="1" wp14:anchorId="1102FE2B" wp14:editId="3ADD78E2">
                <wp:simplePos x="0" y="0"/>
                <wp:positionH relativeFrom="character">
                  <wp:posOffset>-220980</wp:posOffset>
                </wp:positionH>
                <wp:positionV relativeFrom="line">
                  <wp:posOffset>25400</wp:posOffset>
                </wp:positionV>
                <wp:extent cx="5577840" cy="1624330"/>
                <wp:effectExtent l="0" t="0" r="22860" b="13970"/>
                <wp:wrapNone/>
                <wp:docPr id="4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
                          <a:miter lim="800000"/>
                          <a:headEnd type="none" w="med" len="med"/>
                          <a:tailEnd type="none" w="med" len="med"/>
                        </a:ln>
                      </wpc:whole>
                      <wps:wsp>
                        <wps:cNvPr id="28" name="Text Box 4"/>
                        <wps:cNvSpPr txBox="1">
                          <a:spLocks noChangeArrowheads="1"/>
                        </wps:cNvSpPr>
                        <wps:spPr bwMode="auto">
                          <a:xfrm>
                            <a:off x="2148739" y="938709"/>
                            <a:ext cx="1600228" cy="342811"/>
                          </a:xfrm>
                          <a:prstGeom prst="rect">
                            <a:avLst/>
                          </a:prstGeom>
                          <a:solidFill>
                            <a:srgbClr val="FFFFFF"/>
                          </a:solidFill>
                          <a:ln w="9525">
                            <a:solidFill>
                              <a:srgbClr val="000000"/>
                            </a:solidFill>
                            <a:miter lim="800000"/>
                            <a:headEnd/>
                            <a:tailEnd/>
                          </a:ln>
                        </wps:spPr>
                        <wps:txbx>
                          <w:txbxContent>
                            <w:p w:rsidR="00D25DD5" w:rsidRPr="00EA5527" w:rsidRDefault="00D25DD5" w:rsidP="00772452">
                              <w:r>
                                <w:rPr>
                                  <w:lang w:val="kk-KZ"/>
                                </w:rPr>
                                <w:t>Басқару о</w:t>
                              </w:r>
                              <w:r w:rsidRPr="00EA5527">
                                <w:t>бъект</w:t>
                              </w:r>
                              <w:r>
                                <w:rPr>
                                  <w:lang w:val="kk-KZ"/>
                                </w:rPr>
                                <w:t>і</w:t>
                              </w:r>
                              <w:r w:rsidRPr="00EA5527">
                                <w:t xml:space="preserve"> управления</w:t>
                              </w:r>
                            </w:p>
                          </w:txbxContent>
                        </wps:txbx>
                        <wps:bodyPr rot="0" vert="horz" wrap="square" lIns="91440" tIns="45720" rIns="91440" bIns="45720" anchor="t" anchorCtr="0" upright="1">
                          <a:noAutofit/>
                        </wps:bodyPr>
                      </wps:wsp>
                      <wps:wsp>
                        <wps:cNvPr id="29" name="Text Box 5"/>
                        <wps:cNvSpPr txBox="1">
                          <a:spLocks noChangeArrowheads="1"/>
                        </wps:cNvSpPr>
                        <wps:spPr bwMode="auto">
                          <a:xfrm>
                            <a:off x="417261" y="1167249"/>
                            <a:ext cx="1561660" cy="457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A4936" w:rsidRDefault="00D25DD5" w:rsidP="00772452">
                              <w:pPr>
                                <w:rPr>
                                  <w:lang w:val="kk-KZ"/>
                                </w:rPr>
                              </w:pPr>
                              <w:r>
                                <w:t>Ресурс</w:t>
                              </w:r>
                              <w:r>
                                <w:rPr>
                                  <w:lang w:val="kk-KZ"/>
                                </w:rPr>
                                <w:t>тар</w:t>
                              </w:r>
                              <w:r>
                                <w:t>,</w:t>
                              </w:r>
                              <w:r>
                                <w:rPr>
                                  <w:lang w:val="kk-KZ"/>
                                </w:rPr>
                                <w:t xml:space="preserve"> үдерістер, қорытынды</w:t>
                              </w:r>
                            </w:p>
                          </w:txbxContent>
                        </wps:txbx>
                        <wps:bodyPr rot="0" vert="horz" wrap="square" lIns="91440" tIns="45720" rIns="91440" bIns="45720" anchor="t" anchorCtr="0" upright="1">
                          <a:noAutofit/>
                        </wps:bodyPr>
                      </wps:wsp>
                      <wps:wsp>
                        <wps:cNvPr id="30" name="Text Box 6"/>
                        <wps:cNvSpPr txBox="1">
                          <a:spLocks noChangeArrowheads="1"/>
                        </wps:cNvSpPr>
                        <wps:spPr bwMode="auto">
                          <a:xfrm>
                            <a:off x="3863388" y="1167249"/>
                            <a:ext cx="1371177" cy="34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A4936" w:rsidRDefault="00D25DD5" w:rsidP="00772452">
                              <w:pPr>
                                <w:rPr>
                                  <w:lang w:val="kk-KZ"/>
                                </w:rPr>
                              </w:pPr>
                              <w:r>
                                <w:rPr>
                                  <w:lang w:val="kk-KZ"/>
                                </w:rPr>
                                <w:t>Жүйенің мақсаты</w:t>
                              </w:r>
                            </w:p>
                            <w:p w:rsidR="00D25DD5" w:rsidRPr="00EA5527" w:rsidRDefault="00D25DD5" w:rsidP="00772452"/>
                          </w:txbxContent>
                        </wps:txbx>
                        <wps:bodyPr rot="0" vert="horz" wrap="square" lIns="91440" tIns="45720" rIns="91440" bIns="45720" anchor="t" anchorCtr="0" upright="1">
                          <a:noAutofit/>
                        </wps:bodyPr>
                      </wps:wsp>
                      <wps:wsp>
                        <wps:cNvPr id="31" name="AutoShape 7"/>
                        <wps:cNvSpPr>
                          <a:spLocks noChangeArrowheads="1"/>
                        </wps:cNvSpPr>
                        <wps:spPr bwMode="auto">
                          <a:xfrm>
                            <a:off x="1234202" y="1052979"/>
                            <a:ext cx="913695" cy="114270"/>
                          </a:xfrm>
                          <a:prstGeom prst="rightArrow">
                            <a:avLst>
                              <a:gd name="adj1" fmla="val 50000"/>
                              <a:gd name="adj2" fmla="val 201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AutoShape 8"/>
                        <wps:cNvSpPr>
                          <a:spLocks noChangeArrowheads="1"/>
                        </wps:cNvSpPr>
                        <wps:spPr bwMode="auto">
                          <a:xfrm>
                            <a:off x="3748967" y="1052979"/>
                            <a:ext cx="1257803" cy="114270"/>
                          </a:xfrm>
                          <a:prstGeom prst="rightArrow">
                            <a:avLst>
                              <a:gd name="adj1" fmla="val 50000"/>
                              <a:gd name="adj2" fmla="val 2768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9"/>
                        <wps:cNvSpPr txBox="1">
                          <a:spLocks noChangeArrowheads="1"/>
                        </wps:cNvSpPr>
                        <wps:spPr bwMode="auto">
                          <a:xfrm>
                            <a:off x="2034317" y="138817"/>
                            <a:ext cx="1714651" cy="457081"/>
                          </a:xfrm>
                          <a:prstGeom prst="rect">
                            <a:avLst/>
                          </a:prstGeom>
                          <a:solidFill>
                            <a:srgbClr val="FFFFFF"/>
                          </a:solidFill>
                          <a:ln w="9525">
                            <a:solidFill>
                              <a:srgbClr val="000000"/>
                            </a:solidFill>
                            <a:miter lim="800000"/>
                            <a:headEnd/>
                            <a:tailEnd/>
                          </a:ln>
                        </wps:spPr>
                        <wps:txbx>
                          <w:txbxContent>
                            <w:p w:rsidR="00D25DD5" w:rsidRPr="00EA5527" w:rsidRDefault="00D25DD5" w:rsidP="00772452">
                              <w:r>
                                <w:rPr>
                                  <w:lang w:val="kk-KZ"/>
                                </w:rPr>
                                <w:t>Басқару с</w:t>
                              </w:r>
                              <w:r w:rsidRPr="00EA5527">
                                <w:t>убъект</w:t>
                              </w:r>
                              <w:r>
                                <w:rPr>
                                  <w:lang w:val="kk-KZ"/>
                                </w:rPr>
                                <w:t>і</w:t>
                              </w:r>
                              <w:r w:rsidRPr="00EA5527">
                                <w:t xml:space="preserve"> </w:t>
                              </w:r>
                            </w:p>
                          </w:txbxContent>
                        </wps:txbx>
                        <wps:bodyPr rot="0" vert="horz" wrap="square" lIns="91440" tIns="45720" rIns="91440" bIns="45720" anchor="t" anchorCtr="0" upright="1">
                          <a:noAutofit/>
                        </wps:bodyPr>
                      </wps:wsp>
                      <wps:wsp>
                        <wps:cNvPr id="34" name="AutoShape 10"/>
                        <wps:cNvSpPr>
                          <a:spLocks noChangeArrowheads="1"/>
                        </wps:cNvSpPr>
                        <wps:spPr bwMode="auto">
                          <a:xfrm>
                            <a:off x="2834431" y="595898"/>
                            <a:ext cx="114422" cy="342811"/>
                          </a:xfrm>
                          <a:prstGeom prst="downArrow">
                            <a:avLst>
                              <a:gd name="adj1" fmla="val 50000"/>
                              <a:gd name="adj2" fmla="val 744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Line 11"/>
                        <wps:cNvCnPr>
                          <a:cxnSpLocks noChangeShapeType="1"/>
                        </wps:cNvCnPr>
                        <wps:spPr bwMode="auto">
                          <a:xfrm>
                            <a:off x="1577469" y="253087"/>
                            <a:ext cx="841" cy="799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a:off x="1577469" y="253087"/>
                            <a:ext cx="456848" cy="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3"/>
                        <wps:cNvSpPr txBox="1">
                          <a:spLocks noChangeArrowheads="1"/>
                        </wps:cNvSpPr>
                        <wps:spPr bwMode="auto">
                          <a:xfrm>
                            <a:off x="4205815" y="367358"/>
                            <a:ext cx="1372225" cy="34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A4936" w:rsidRDefault="00D25DD5" w:rsidP="00772452">
                              <w:pPr>
                                <w:rPr>
                                  <w:lang w:val="kk-KZ"/>
                                </w:rPr>
                              </w:pPr>
                              <w:r>
                                <w:rPr>
                                  <w:lang w:val="kk-KZ"/>
                                </w:rPr>
                                <w:t>Кері байланыс</w:t>
                              </w:r>
                            </w:p>
                          </w:txbxContent>
                        </wps:txbx>
                        <wps:bodyPr rot="0" vert="horz" wrap="square" lIns="91440" tIns="45720" rIns="91440" bIns="45720" anchor="t" anchorCtr="0" upright="1">
                          <a:noAutofit/>
                        </wps:bodyPr>
                      </wps:wsp>
                      <wps:wsp>
                        <wps:cNvPr id="38" name="Text Box 14"/>
                        <wps:cNvSpPr txBox="1">
                          <a:spLocks noChangeArrowheads="1"/>
                        </wps:cNvSpPr>
                        <wps:spPr bwMode="auto">
                          <a:xfrm>
                            <a:off x="319666" y="481628"/>
                            <a:ext cx="1143381" cy="457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A4936" w:rsidRDefault="00D25DD5" w:rsidP="00772452">
                              <w:pPr>
                                <w:rPr>
                                  <w:lang w:val="kk-KZ"/>
                                </w:rPr>
                              </w:pPr>
                              <w:r>
                                <w:rPr>
                                  <w:lang w:val="kk-KZ"/>
                                </w:rPr>
                                <w:t>Тікелей байланыс</w:t>
                              </w:r>
                            </w:p>
                            <w:p w:rsidR="00D25DD5" w:rsidRPr="00EA5527" w:rsidRDefault="00D25DD5" w:rsidP="00772452"/>
                          </w:txbxContent>
                        </wps:txbx>
                        <wps:bodyPr rot="0" vert="horz" wrap="square" lIns="91440" tIns="45720" rIns="91440" bIns="45720" anchor="t" anchorCtr="0" upright="1">
                          <a:noAutofit/>
                        </wps:bodyPr>
                      </wps:wsp>
                      <wps:wsp>
                        <wps:cNvPr id="39" name="Line 15"/>
                        <wps:cNvCnPr>
                          <a:cxnSpLocks noChangeShapeType="1"/>
                        </wps:cNvCnPr>
                        <wps:spPr bwMode="auto">
                          <a:xfrm>
                            <a:off x="4205815" y="253087"/>
                            <a:ext cx="841" cy="799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flipH="1">
                            <a:off x="3748967" y="253087"/>
                            <a:ext cx="457689" cy="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102FE2B" id="Полотно 2" o:spid="_x0000_s1034" editas="canvas" style="position:absolute;margin-left:-17.4pt;margin-top:2pt;width:439.2pt;height:127.9pt;z-index:251659264;mso-position-horizontal-relative:char;mso-position-vertical-relative:line" coordsize="55778,1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">
                <v:shape id="_x0000_s1035" type="#_x0000_t75" style="position:absolute;width:55778;height:16243;visibility:visible;mso-wrap-style:square" stroked="t">
                  <v:fill o:detectmouseclick="t"/>
                  <v:stroke dashstyle="dash"/>
                  <v:path o:connecttype="none"/>
                </v:shape>
                <v:shape id="Text Box 4" o:spid="_x0000_s1036" type="#_x0000_t202" style="position:absolute;left:21487;top:9387;width:1600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25DD5" w:rsidRPr="00EA5527" w:rsidRDefault="00D25DD5" w:rsidP="00772452">
                        <w:r>
                          <w:rPr>
                            <w:lang w:val="kk-KZ"/>
                          </w:rPr>
                          <w:t>Басқару о</w:t>
                        </w:r>
                        <w:r w:rsidRPr="00EA5527">
                          <w:t>бъект</w:t>
                        </w:r>
                        <w:r>
                          <w:rPr>
                            <w:lang w:val="kk-KZ"/>
                          </w:rPr>
                          <w:t>і</w:t>
                        </w:r>
                        <w:r w:rsidRPr="00EA5527">
                          <w:t xml:space="preserve"> управления</w:t>
                        </w:r>
                      </w:p>
                    </w:txbxContent>
                  </v:textbox>
                </v:shape>
                <v:shape id="Text Box 5" o:spid="_x0000_s1037" type="#_x0000_t202" style="position:absolute;left:4172;top:11672;width:1561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25DD5" w:rsidRPr="003A4936" w:rsidRDefault="00D25DD5" w:rsidP="00772452">
                        <w:pPr>
                          <w:rPr>
                            <w:lang w:val="kk-KZ"/>
                          </w:rPr>
                        </w:pPr>
                        <w:r>
                          <w:t>Ресурс</w:t>
                        </w:r>
                        <w:r>
                          <w:rPr>
                            <w:lang w:val="kk-KZ"/>
                          </w:rPr>
                          <w:t>тар</w:t>
                        </w:r>
                        <w:r>
                          <w:t>,</w:t>
                        </w:r>
                        <w:r>
                          <w:rPr>
                            <w:lang w:val="kk-KZ"/>
                          </w:rPr>
                          <w:t xml:space="preserve"> үдерістер, қорытынды</w:t>
                        </w:r>
                      </w:p>
                    </w:txbxContent>
                  </v:textbox>
                </v:shape>
                <v:shape id="Text Box 6" o:spid="_x0000_s1038" type="#_x0000_t202" style="position:absolute;left:38633;top:11672;width:1371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25DD5" w:rsidRPr="003A4936" w:rsidRDefault="00D25DD5" w:rsidP="00772452">
                        <w:pPr>
                          <w:rPr>
                            <w:lang w:val="kk-KZ"/>
                          </w:rPr>
                        </w:pPr>
                        <w:r>
                          <w:rPr>
                            <w:lang w:val="kk-KZ"/>
                          </w:rPr>
                          <w:t>Жүйенің мақсаты</w:t>
                        </w:r>
                      </w:p>
                      <w:p w:rsidR="00D25DD5" w:rsidRPr="00EA5527" w:rsidRDefault="00D25DD5" w:rsidP="00772452"/>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9" type="#_x0000_t13" style="position:absolute;left:12342;top:10529;width:913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S6L8A&#10;AADbAAAADwAAAGRycy9kb3ducmV2LnhtbESPwQrCMBBE74L/EFbwpqkKItUoIgge9NCqoLelWdti&#10;sylN1Pr3RhA8DjPzhlmsWlOJJzWutKxgNIxAEGdWl5wrOB23gxkI55E1VpZJwZscrJbdzgJjbV+c&#10;0DP1uQgQdjEqKLyvYyldVpBBN7Q1cfButjHog2xyqRt8Bbip5DiKptJgyWGhwJo2BWX39GEUpFet&#10;k326vRySja73XJnsHBml+r12PQfhqfX/8K+90womI/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VLovwAAANsAAAAPAAAAAAAAAAAAAAAAAJgCAABkcnMvZG93bnJl&#10;di54bWxQSwUGAAAAAAQABAD1AAAAhAMAAAAA&#10;" adj="16167"/>
                <v:shape id="AutoShape 8" o:spid="_x0000_s1040" type="#_x0000_t13" style="position:absolute;left:37489;top:10529;width:1257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n78A&#10;AADbAAAADwAAAGRycy9kb3ducmV2LnhtbESPwQrCMBBE74L/EFbwpqkKItUoIgge9NCqoLelWdti&#10;sylN1Pr3RhA8DjPzhlmsWlOJJzWutKxgNIxAEGdWl5wrOB23gxkI55E1VpZJwZscrJbdzgJjbV+c&#10;0DP1uQgQdjEqKLyvYyldVpBBN7Q1cfButjHog2xyqRt8Bbip5DiKptJgyWGhwJo2BWX39GEUpFet&#10;k326vRySja73XJnsHBml+r12PQfhqfX/8K+90womY/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8yfvwAAANsAAAAPAAAAAAAAAAAAAAAAAJgCAABkcnMvZG93bnJl&#10;di54bWxQSwUGAAAAAAQABAD1AAAAhAMAAAAA&#10;" adj="16167"/>
                <v:shape id="Text Box 9" o:spid="_x0000_s1041" type="#_x0000_t202" style="position:absolute;left:20343;top:1388;width:17146;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D25DD5" w:rsidRPr="00EA5527" w:rsidRDefault="00D25DD5" w:rsidP="00772452">
                        <w:r>
                          <w:rPr>
                            <w:lang w:val="kk-KZ"/>
                          </w:rPr>
                          <w:t>Басқару с</w:t>
                        </w:r>
                        <w:r w:rsidRPr="00EA5527">
                          <w:t>убъект</w:t>
                        </w:r>
                        <w:r>
                          <w:rPr>
                            <w:lang w:val="kk-KZ"/>
                          </w:rPr>
                          <w:t>і</w:t>
                        </w:r>
                        <w:r w:rsidRPr="00EA5527">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42" type="#_x0000_t67" style="position:absolute;left:28344;top:5958;width:1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IScEA&#10;AADbAAAADwAAAGRycy9kb3ducmV2LnhtbESP3YrCMBSE7wXfIRzBO039X7pGEUEUvLBWH+DQnG3L&#10;NieliVrf3giCl8PMfMMs162pxJ0aV1pWMBpGIIgzq0vOFVwvu8EPCOeRNVaWScGTHKxX3c4SY20f&#10;fKZ76nMRIOxiVFB4X8dSuqwgg25oa+Lg/dnGoA+yyaVu8BHgppLjKJpLgyWHhQJr2haU/ac3o+CW&#10;yM2+pvNln6TXxSSZlcfRKVWq32s3vyA8tf4b/rQPWsFkC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yEnBAAAA2wAAAA8AAAAAAAAAAAAAAAAAmAIAAGRycy9kb3du&#10;cmV2LnhtbFBLBQYAAAAABAAEAPUAAACGAwAAAAA=&#10;" adj="16233"/>
                <v:line id="Line 11" o:spid="_x0000_s1043" style="position:absolute;visibility:visible;mso-wrap-style:square" from="15774,2530" to="15783,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2" o:spid="_x0000_s1044" style="position:absolute;visibility:visible;mso-wrap-style:square" from="15774,2530" to="2034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Text Box 13" o:spid="_x0000_s1045" type="#_x0000_t202" style="position:absolute;left:42058;top:3673;width:1372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25DD5" w:rsidRPr="003A4936" w:rsidRDefault="00D25DD5" w:rsidP="00772452">
                        <w:pPr>
                          <w:rPr>
                            <w:lang w:val="kk-KZ"/>
                          </w:rPr>
                        </w:pPr>
                        <w:r>
                          <w:rPr>
                            <w:lang w:val="kk-KZ"/>
                          </w:rPr>
                          <w:t>Кері байланыс</w:t>
                        </w:r>
                      </w:p>
                    </w:txbxContent>
                  </v:textbox>
                </v:shape>
                <v:shape id="Text Box 14" o:spid="_x0000_s1046" type="#_x0000_t202" style="position:absolute;left:3196;top:4816;width:1143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25DD5" w:rsidRPr="003A4936" w:rsidRDefault="00D25DD5" w:rsidP="00772452">
                        <w:pPr>
                          <w:rPr>
                            <w:lang w:val="kk-KZ"/>
                          </w:rPr>
                        </w:pPr>
                        <w:r>
                          <w:rPr>
                            <w:lang w:val="kk-KZ"/>
                          </w:rPr>
                          <w:t>Тікелей байланыс</w:t>
                        </w:r>
                      </w:p>
                      <w:p w:rsidR="00D25DD5" w:rsidRPr="00EA5527" w:rsidRDefault="00D25DD5" w:rsidP="00772452"/>
                    </w:txbxContent>
                  </v:textbox>
                </v:shape>
                <v:line id="Line 15" o:spid="_x0000_s1047" style="position:absolute;visibility:visible;mso-wrap-style:square" from="42058,2530" to="42066,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6" o:spid="_x0000_s1048" style="position:absolute;flip:x;visibility:visible;mso-wrap-style:square" from="37489,2530" to="4206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w10:wrap anchory="line"/>
              </v:group>
            </w:pict>
          </mc:Fallback>
        </mc:AlternateContent>
      </w:r>
    </w:p>
    <w:p w:rsidR="00772452" w:rsidRPr="00B1263C" w:rsidRDefault="00772452" w:rsidP="002E4DA3">
      <w:pPr>
        <w:pStyle w:val="af6"/>
        <w:tabs>
          <w:tab w:val="left" w:pos="425"/>
          <w:tab w:val="left" w:pos="567"/>
          <w:tab w:val="left" w:pos="720"/>
        </w:tabs>
        <w:ind w:firstLine="709"/>
        <w:jc w:val="both"/>
        <w:rPr>
          <w:rFonts w:ascii="Times New Roman" w:hAnsi="Times New Roman" w:cs="Times New Roman"/>
          <w:sz w:val="28"/>
          <w:szCs w:val="28"/>
        </w:rPr>
      </w:pPr>
      <w:r w:rsidRPr="00B1263C">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24A9B6E" wp14:editId="53398734">
                <wp:simplePos x="0" y="0"/>
                <wp:positionH relativeFrom="column">
                  <wp:posOffset>2857500</wp:posOffset>
                </wp:positionH>
                <wp:positionV relativeFrom="paragraph">
                  <wp:posOffset>1477645</wp:posOffset>
                </wp:positionV>
                <wp:extent cx="2286000" cy="342900"/>
                <wp:effectExtent l="0" t="3175" r="254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DD5" w:rsidRPr="003027B7" w:rsidRDefault="00D25DD5" w:rsidP="00772452">
                            <w:pPr>
                              <w:rPr>
                                <w:i/>
                              </w:rPr>
                            </w:pPr>
                            <w:r w:rsidRPr="003A4936">
                              <w:rPr>
                                <w:i/>
                              </w:rPr>
                              <w:t>Қоршаған ортаға әсері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9B6E" id="Text Box 20" o:spid="_x0000_s1049" type="#_x0000_t202" style="position:absolute;left:0;text-align:left;margin-left:225pt;margin-top:116.35pt;width:18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eGvA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" filled="f" stroked="f">
                <v:textbox>
                  <w:txbxContent>
                    <w:p w:rsidR="00D25DD5" w:rsidRPr="003027B7" w:rsidRDefault="00D25DD5" w:rsidP="00772452">
                      <w:pPr>
                        <w:rPr>
                          <w:i/>
                        </w:rPr>
                      </w:pPr>
                      <w:r w:rsidRPr="003A4936">
                        <w:rPr>
                          <w:i/>
                        </w:rPr>
                        <w:t>Қоршаған ортаға әсері</w:t>
                      </w:r>
                    </w:p>
                  </w:txbxContent>
                </v:textbox>
              </v:shape>
            </w:pict>
          </mc:Fallback>
        </mc:AlternateContent>
      </w:r>
      <w:r w:rsidRPr="00B1263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104B13A" wp14:editId="0C0FE806">
                <wp:simplePos x="0" y="0"/>
                <wp:positionH relativeFrom="column">
                  <wp:posOffset>1485900</wp:posOffset>
                </wp:positionH>
                <wp:positionV relativeFrom="paragraph">
                  <wp:posOffset>1555115</wp:posOffset>
                </wp:positionV>
                <wp:extent cx="685800" cy="228600"/>
                <wp:effectExtent l="6985" t="13970" r="12065" b="508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curvedUp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C296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8" o:spid="_x0000_s1026" type="#_x0000_t104" style="position:absolute;margin-left:117pt;margin-top:122.45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"/>
            </w:pict>
          </mc:Fallback>
        </mc:AlternateContent>
      </w:r>
      <w:r w:rsidRPr="00B1263C">
        <w:rPr>
          <w:rFonts w:ascii="Times New Roman" w:hAnsi="Times New Roman" w:cs="Times New Roman"/>
          <w:sz w:val="28"/>
          <w:szCs w:val="28"/>
          <w:lang w:val="kk-KZ"/>
        </w:rPr>
        <w:t xml:space="preserve">         </w:t>
      </w:r>
      <w:r w:rsidRPr="00B1263C">
        <w:rPr>
          <w:rFonts w:ascii="Times New Roman" w:hAnsi="Times New Roman" w:cs="Times New Roman"/>
          <w:noProof/>
          <w:sz w:val="28"/>
          <w:szCs w:val="28"/>
        </w:rPr>
        <mc:AlternateContent>
          <mc:Choice Requires="wps">
            <w:drawing>
              <wp:inline distT="0" distB="0" distL="0" distR="0" wp14:anchorId="5944DB83" wp14:editId="41A6064F">
                <wp:extent cx="5143500" cy="1714500"/>
                <wp:effectExtent l="0" t="0" r="0" b="0"/>
                <wp:docPr id="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51770" id="AutoShape 1" o:spid="_x0000_s1026" style="width:40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" filled="f" stroked="f">
                <o:lock v:ext="edit" aspectratio="t"/>
                <w10:anchorlock/>
              </v:rect>
            </w:pict>
          </mc:Fallback>
        </mc:AlternateContent>
      </w:r>
    </w:p>
    <w:p w:rsidR="00772452" w:rsidRPr="00B1263C" w:rsidRDefault="00772452" w:rsidP="002E4DA3">
      <w:pPr>
        <w:pStyle w:val="af6"/>
        <w:tabs>
          <w:tab w:val="left" w:pos="425"/>
          <w:tab w:val="left" w:pos="567"/>
          <w:tab w:val="left" w:pos="720"/>
        </w:tabs>
        <w:ind w:firstLine="709"/>
        <w:jc w:val="both"/>
        <w:rPr>
          <w:rFonts w:ascii="Times New Roman" w:hAnsi="Times New Roman" w:cs="Times New Roman"/>
          <w:sz w:val="28"/>
          <w:szCs w:val="28"/>
        </w:rPr>
      </w:pPr>
    </w:p>
    <w:p w:rsidR="00772452" w:rsidRPr="00B1263C" w:rsidRDefault="00F819E1" w:rsidP="00C11B79">
      <w:pPr>
        <w:tabs>
          <w:tab w:val="left" w:pos="709"/>
        </w:tabs>
        <w:ind w:firstLine="709"/>
        <w:jc w:val="center"/>
        <w:rPr>
          <w:sz w:val="28"/>
          <w:szCs w:val="28"/>
        </w:rPr>
      </w:pPr>
      <w:r w:rsidRPr="00B1263C">
        <w:rPr>
          <w:sz w:val="28"/>
          <w:szCs w:val="28"/>
          <w:lang w:val="kk-KZ"/>
        </w:rPr>
        <w:t>С</w:t>
      </w:r>
      <w:r w:rsidR="00772452" w:rsidRPr="00B1263C">
        <w:rPr>
          <w:sz w:val="28"/>
          <w:szCs w:val="28"/>
        </w:rPr>
        <w:t xml:space="preserve">урет </w:t>
      </w:r>
      <w:r w:rsidR="00C11B79" w:rsidRPr="00B1263C">
        <w:rPr>
          <w:sz w:val="28"/>
          <w:szCs w:val="28"/>
          <w:lang w:val="kk-KZ"/>
        </w:rPr>
        <w:t>22</w:t>
      </w:r>
      <w:r w:rsidR="00772452" w:rsidRPr="00B1263C">
        <w:rPr>
          <w:sz w:val="28"/>
          <w:szCs w:val="28"/>
        </w:rPr>
        <w:t>– Басқару контуры түріндегі басқару жүйесі</w:t>
      </w:r>
    </w:p>
    <w:p w:rsidR="00C11B79" w:rsidRPr="00B1263C" w:rsidRDefault="00C11B79" w:rsidP="002E4DA3">
      <w:pPr>
        <w:ind w:firstLine="709"/>
        <w:jc w:val="both"/>
        <w:rPr>
          <w:sz w:val="28"/>
          <w:szCs w:val="28"/>
          <w:lang w:val="kk-KZ"/>
        </w:rPr>
      </w:pPr>
    </w:p>
    <w:p w:rsidR="006E4802" w:rsidRPr="00B1263C" w:rsidRDefault="00044494" w:rsidP="002E4DA3">
      <w:pPr>
        <w:ind w:firstLine="709"/>
        <w:jc w:val="both"/>
        <w:rPr>
          <w:lang w:val="kk-KZ"/>
        </w:rPr>
      </w:pPr>
      <w:r w:rsidRPr="00B1263C">
        <w:rPr>
          <w:lang w:val="kk-KZ"/>
        </w:rPr>
        <w:t xml:space="preserve">Ескерту: </w:t>
      </w:r>
      <w:r w:rsidR="006E4802" w:rsidRPr="00B1263C">
        <w:rPr>
          <w:lang w:val="kk-KZ"/>
        </w:rPr>
        <w:t xml:space="preserve"> автор құрастырған</w:t>
      </w:r>
    </w:p>
    <w:p w:rsidR="006E4802" w:rsidRPr="00B1263C" w:rsidRDefault="006E4802" w:rsidP="002E4DA3">
      <w:pPr>
        <w:tabs>
          <w:tab w:val="left" w:pos="709"/>
        </w:tabs>
        <w:ind w:firstLine="709"/>
        <w:jc w:val="both"/>
        <w:rPr>
          <w:sz w:val="28"/>
          <w:szCs w:val="28"/>
          <w:lang w:val="kk-KZ"/>
        </w:rPr>
      </w:pPr>
    </w:p>
    <w:p w:rsidR="00772452" w:rsidRPr="00B1263C" w:rsidRDefault="00772452" w:rsidP="002E4DA3">
      <w:pPr>
        <w:tabs>
          <w:tab w:val="left" w:pos="709"/>
        </w:tabs>
        <w:ind w:firstLine="709"/>
        <w:jc w:val="both"/>
        <w:rPr>
          <w:sz w:val="28"/>
          <w:szCs w:val="28"/>
          <w:lang w:val="kk-KZ"/>
        </w:rPr>
      </w:pPr>
      <w:r w:rsidRPr="00B1263C">
        <w:rPr>
          <w:sz w:val="28"/>
          <w:szCs w:val="28"/>
          <w:lang w:val="kk-KZ"/>
        </w:rPr>
        <w:t xml:space="preserve">Денсаулық сақтау жүйесі ашық жүйе болып табылады, сондықтан оған сыртқы және ішкі орта </w:t>
      </w:r>
      <w:r w:rsidR="00F819E1" w:rsidRPr="00B1263C">
        <w:rPr>
          <w:sz w:val="28"/>
          <w:szCs w:val="28"/>
          <w:lang w:val="kk-KZ"/>
        </w:rPr>
        <w:t xml:space="preserve"> </w:t>
      </w:r>
      <w:r w:rsidR="00B120D1" w:rsidRPr="00B1263C">
        <w:rPr>
          <w:sz w:val="28"/>
          <w:szCs w:val="28"/>
          <w:lang w:val="kk-KZ"/>
        </w:rPr>
        <w:t xml:space="preserve">факторлар </w:t>
      </w:r>
      <w:r w:rsidRPr="00B1263C">
        <w:rPr>
          <w:sz w:val="28"/>
          <w:szCs w:val="28"/>
          <w:lang w:val="kk-KZ"/>
        </w:rPr>
        <w:t xml:space="preserve">айтарлықтай әсер етеді. Оларды анықтау және маңыздылығын бағалау адами капиталдың сапасын арттыру құралдарын табуға </w:t>
      </w:r>
      <w:r w:rsidR="00FB1F18" w:rsidRPr="00B1263C">
        <w:rPr>
          <w:sz w:val="28"/>
          <w:szCs w:val="28"/>
          <w:lang w:val="kk-KZ"/>
        </w:rPr>
        <w:t>болады.</w:t>
      </w:r>
      <w:r w:rsidRPr="00B1263C">
        <w:rPr>
          <w:sz w:val="28"/>
          <w:szCs w:val="28"/>
          <w:lang w:val="kk-KZ"/>
        </w:rPr>
        <w:t xml:space="preserve"> Бұл жұмыстың авторы осы тұжырымдамаға сай жұмыстың алдыңғы бөлімдерінде қарастырылған және 2</w:t>
      </w:r>
      <w:r w:rsidR="00C11B79" w:rsidRPr="00B1263C">
        <w:rPr>
          <w:sz w:val="28"/>
          <w:szCs w:val="28"/>
          <w:lang w:val="kk-KZ"/>
        </w:rPr>
        <w:t>3</w:t>
      </w:r>
      <w:r w:rsidRPr="00B1263C">
        <w:rPr>
          <w:sz w:val="28"/>
          <w:szCs w:val="28"/>
          <w:lang w:val="kk-KZ"/>
        </w:rPr>
        <w:t>-</w:t>
      </w:r>
      <w:r w:rsidR="0074017F" w:rsidRPr="00B1263C">
        <w:rPr>
          <w:sz w:val="28"/>
          <w:szCs w:val="28"/>
          <w:lang w:val="kk-KZ"/>
        </w:rPr>
        <w:t xml:space="preserve">ші </w:t>
      </w:r>
      <w:r w:rsidRPr="00B1263C">
        <w:rPr>
          <w:sz w:val="28"/>
          <w:szCs w:val="28"/>
          <w:lang w:val="kk-KZ"/>
        </w:rPr>
        <w:t xml:space="preserve">суретте көрсетілген келесі </w:t>
      </w:r>
      <w:r w:rsidR="00745286" w:rsidRPr="00B1263C">
        <w:rPr>
          <w:sz w:val="28"/>
          <w:szCs w:val="28"/>
          <w:lang w:val="kk-KZ"/>
        </w:rPr>
        <w:t>факторлар</w:t>
      </w:r>
      <w:r w:rsidRPr="00B1263C">
        <w:rPr>
          <w:sz w:val="28"/>
          <w:szCs w:val="28"/>
          <w:lang w:val="kk-KZ"/>
        </w:rPr>
        <w:t xml:space="preserve"> денсаулық сақтаудағы адами капиталдың қалыптасуына әсер етеді деп есептейді.</w:t>
      </w:r>
    </w:p>
    <w:p w:rsidR="00EB76E3" w:rsidRPr="00B1263C" w:rsidRDefault="00EB76E3" w:rsidP="002E4DA3">
      <w:pPr>
        <w:tabs>
          <w:tab w:val="left" w:pos="709"/>
        </w:tabs>
        <w:ind w:firstLine="709"/>
        <w:jc w:val="both"/>
        <w:rPr>
          <w:iCs/>
          <w:sz w:val="28"/>
          <w:szCs w:val="28"/>
          <w:lang w:val="kk-KZ"/>
        </w:rPr>
      </w:pPr>
      <w:r w:rsidRPr="00B1263C">
        <w:rPr>
          <w:noProof/>
          <w:sz w:val="28"/>
          <w:szCs w:val="28"/>
        </w:rPr>
        <mc:AlternateContent>
          <mc:Choice Requires="wps">
            <w:drawing>
              <wp:anchor distT="45720" distB="45720" distL="114300" distR="114300" simplePos="0" relativeHeight="251665408" behindDoc="0" locked="0" layoutInCell="1" allowOverlap="1" wp14:anchorId="6A1DB6E5" wp14:editId="10FE6F06">
                <wp:simplePos x="0" y="0"/>
                <wp:positionH relativeFrom="column">
                  <wp:posOffset>1642110</wp:posOffset>
                </wp:positionH>
                <wp:positionV relativeFrom="paragraph">
                  <wp:posOffset>88900</wp:posOffset>
                </wp:positionV>
                <wp:extent cx="2619375" cy="586105"/>
                <wp:effectExtent l="0" t="0" r="28575" b="23495"/>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86105"/>
                        </a:xfrm>
                        <a:prstGeom prst="rect">
                          <a:avLst/>
                        </a:prstGeom>
                        <a:solidFill>
                          <a:srgbClr val="FFFFFF"/>
                        </a:solidFill>
                        <a:ln w="9525">
                          <a:solidFill>
                            <a:schemeClr val="bg1">
                              <a:lumMod val="100000"/>
                              <a:lumOff val="0"/>
                            </a:schemeClr>
                          </a:solidFill>
                          <a:miter lim="800000"/>
                          <a:headEnd/>
                          <a:tailEnd/>
                        </a:ln>
                      </wps:spPr>
                      <wps:txbx>
                        <w:txbxContent>
                          <w:p w:rsidR="00D25DD5" w:rsidRPr="00860ACC" w:rsidRDefault="00D25DD5" w:rsidP="00772452">
                            <w:pPr>
                              <w:jc w:val="center"/>
                              <w:rPr>
                                <w:b/>
                                <w:bCs/>
                                <w:spacing w:val="20"/>
                              </w:rPr>
                            </w:pPr>
                            <w:r w:rsidRPr="003A4936">
                              <w:rPr>
                                <w:b/>
                                <w:bCs/>
                                <w:spacing w:val="20"/>
                              </w:rPr>
                              <w:t>Сыртқы 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DB6E5" id="Надпись 2" o:spid="_x0000_s1050" type="#_x0000_t202" style="position:absolute;left:0;text-align:left;margin-left:129.3pt;margin-top:7pt;width:206.25pt;height:4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" strokecolor="white [3212]">
                <v:textbox>
                  <w:txbxContent>
                    <w:p w:rsidR="00D25DD5" w:rsidRPr="00860ACC" w:rsidRDefault="00D25DD5" w:rsidP="00772452">
                      <w:pPr>
                        <w:jc w:val="center"/>
                        <w:rPr>
                          <w:b/>
                          <w:bCs/>
                          <w:spacing w:val="20"/>
                        </w:rPr>
                      </w:pPr>
                      <w:r w:rsidRPr="003A4936">
                        <w:rPr>
                          <w:b/>
                          <w:bCs/>
                          <w:spacing w:val="20"/>
                        </w:rPr>
                        <w:t>Сыртқы орта</w:t>
                      </w:r>
                    </w:p>
                  </w:txbxContent>
                </v:textbox>
                <w10:wrap type="square"/>
              </v:shape>
            </w:pict>
          </mc:Fallback>
        </mc:AlternateContent>
      </w:r>
    </w:p>
    <w:p w:rsidR="00772452" w:rsidRPr="00B1263C" w:rsidRDefault="00772452" w:rsidP="002E4DA3">
      <w:pPr>
        <w:tabs>
          <w:tab w:val="left" w:pos="709"/>
        </w:tabs>
        <w:ind w:firstLine="709"/>
        <w:jc w:val="both"/>
        <w:rPr>
          <w:sz w:val="28"/>
          <w:szCs w:val="28"/>
          <w:lang w:val="kk-KZ"/>
        </w:rPr>
      </w:pPr>
      <w:r w:rsidRPr="00B1263C">
        <w:rPr>
          <w:iCs/>
          <w:sz w:val="28"/>
          <w:szCs w:val="28"/>
          <w:lang w:val="kk-KZ"/>
        </w:rPr>
        <w:tab/>
      </w:r>
    </w:p>
    <w:p w:rsidR="00772452" w:rsidRPr="00B1263C" w:rsidRDefault="00EB76E3"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66432" behindDoc="0" locked="0" layoutInCell="1" allowOverlap="1" wp14:anchorId="77F218BA" wp14:editId="1DAB85B8">
                <wp:simplePos x="0" y="0"/>
                <wp:positionH relativeFrom="column">
                  <wp:posOffset>4088977</wp:posOffset>
                </wp:positionH>
                <wp:positionV relativeFrom="paragraph">
                  <wp:posOffset>69428</wp:posOffset>
                </wp:positionV>
                <wp:extent cx="1520190" cy="711200"/>
                <wp:effectExtent l="0" t="0" r="22860"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711200"/>
                        </a:xfrm>
                        <a:prstGeom prst="rect">
                          <a:avLst/>
                        </a:prstGeom>
                        <a:solidFill>
                          <a:srgbClr val="FFFFFF"/>
                        </a:solidFill>
                        <a:ln w="9525">
                          <a:solidFill>
                            <a:srgbClr val="000000"/>
                          </a:solidFill>
                          <a:miter lim="800000"/>
                          <a:headEnd/>
                          <a:tailEnd/>
                        </a:ln>
                      </wps:spPr>
                      <wps:txbx>
                        <w:txbxContent>
                          <w:p w:rsidR="00D25DD5" w:rsidRPr="006B6B65" w:rsidRDefault="00D25DD5" w:rsidP="00772452">
                            <w:pPr>
                              <w:jc w:val="center"/>
                              <w:rPr>
                                <w:bCs/>
                              </w:rPr>
                            </w:pPr>
                            <w:r w:rsidRPr="003A4936">
                              <w:rPr>
                                <w:bCs/>
                              </w:rPr>
                              <w:t>Елдің әлеуметтік-экономикалық 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218BA" id="Rectangle 23" o:spid="_x0000_s1051" style="position:absolute;left:0;text-align:left;margin-left:321.95pt;margin-top:5.45pt;width:119.7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">
                <v:textbox>
                  <w:txbxContent>
                    <w:p w:rsidR="00D25DD5" w:rsidRPr="006B6B65" w:rsidRDefault="00D25DD5" w:rsidP="00772452">
                      <w:pPr>
                        <w:jc w:val="center"/>
                        <w:rPr>
                          <w:bCs/>
                        </w:rPr>
                      </w:pPr>
                      <w:r w:rsidRPr="003A4936">
                        <w:rPr>
                          <w:bCs/>
                        </w:rPr>
                        <w:t>Елдің әлеуметтік-экономикалық дамуы</w:t>
                      </w:r>
                    </w:p>
                  </w:txbxContent>
                </v:textbox>
              </v:rect>
            </w:pict>
          </mc:Fallback>
        </mc:AlternateContent>
      </w:r>
      <w:r w:rsidRPr="00B1263C">
        <w:rPr>
          <w:noProof/>
          <w:sz w:val="28"/>
          <w:szCs w:val="28"/>
        </w:rPr>
        <mc:AlternateContent>
          <mc:Choice Requires="wps">
            <w:drawing>
              <wp:anchor distT="0" distB="0" distL="114300" distR="114300" simplePos="0" relativeHeight="251667456" behindDoc="0" locked="0" layoutInCell="1" allowOverlap="1" wp14:anchorId="6CBE014F" wp14:editId="50451B66">
                <wp:simplePos x="0" y="0"/>
                <wp:positionH relativeFrom="column">
                  <wp:posOffset>2183977</wp:posOffset>
                </wp:positionH>
                <wp:positionV relativeFrom="paragraph">
                  <wp:posOffset>69428</wp:posOffset>
                </wp:positionV>
                <wp:extent cx="1586865" cy="643466"/>
                <wp:effectExtent l="0" t="0" r="13335" b="23495"/>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643466"/>
                        </a:xfrm>
                        <a:prstGeom prst="rect">
                          <a:avLst/>
                        </a:prstGeom>
                        <a:solidFill>
                          <a:srgbClr val="FFFFFF"/>
                        </a:solidFill>
                        <a:ln w="9525">
                          <a:solidFill>
                            <a:srgbClr val="000000"/>
                          </a:solidFill>
                          <a:miter lim="800000"/>
                          <a:headEnd/>
                          <a:tailEnd/>
                        </a:ln>
                      </wps:spPr>
                      <wps:txbx>
                        <w:txbxContent>
                          <w:p w:rsidR="00D25DD5" w:rsidRPr="001C036D" w:rsidRDefault="00D25DD5" w:rsidP="00772452">
                            <w:pPr>
                              <w:jc w:val="center"/>
                              <w:rPr>
                                <w:bCs/>
                              </w:rPr>
                            </w:pPr>
                            <w:r w:rsidRPr="003A4936">
                              <w:t>Денсаулық сақтау жүйесінің кадр саясаты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E014F" id="Rectangle 24" o:spid="_x0000_s1052" style="position:absolute;left:0;text-align:left;margin-left:171.95pt;margin-top:5.45pt;width:124.9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">
                <v:textbox>
                  <w:txbxContent>
                    <w:p w:rsidR="00D25DD5" w:rsidRPr="001C036D" w:rsidRDefault="00D25DD5" w:rsidP="00772452">
                      <w:pPr>
                        <w:jc w:val="center"/>
                        <w:rPr>
                          <w:bCs/>
                        </w:rPr>
                      </w:pPr>
                      <w:r w:rsidRPr="003A4936">
                        <w:t>Денсаулық сақтау жүйесінің кадр саясаты</w:t>
                      </w:r>
                    </w:p>
                  </w:txbxContent>
                </v:textbox>
              </v:rect>
            </w:pict>
          </mc:Fallback>
        </mc:AlternateContent>
      </w:r>
      <w:r w:rsidRPr="00B1263C">
        <w:rPr>
          <w:noProof/>
          <w:sz w:val="28"/>
          <w:szCs w:val="28"/>
        </w:rPr>
        <mc:AlternateContent>
          <mc:Choice Requires="wps">
            <w:drawing>
              <wp:anchor distT="0" distB="0" distL="114300" distR="114300" simplePos="0" relativeHeight="251668480" behindDoc="0" locked="0" layoutInCell="1" allowOverlap="1" wp14:anchorId="063900E2" wp14:editId="53E395FF">
                <wp:simplePos x="0" y="0"/>
                <wp:positionH relativeFrom="column">
                  <wp:posOffset>389043</wp:posOffset>
                </wp:positionH>
                <wp:positionV relativeFrom="paragraph">
                  <wp:posOffset>69428</wp:posOffset>
                </wp:positionV>
                <wp:extent cx="1497330" cy="795866"/>
                <wp:effectExtent l="0" t="0" r="26670" b="23495"/>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795866"/>
                        </a:xfrm>
                        <a:prstGeom prst="rect">
                          <a:avLst/>
                        </a:prstGeom>
                        <a:solidFill>
                          <a:srgbClr val="FFFFFF"/>
                        </a:solidFill>
                        <a:ln w="9525">
                          <a:solidFill>
                            <a:srgbClr val="000000"/>
                          </a:solidFill>
                          <a:miter lim="800000"/>
                          <a:headEnd/>
                          <a:tailEnd/>
                        </a:ln>
                      </wps:spPr>
                      <wps:txbx>
                        <w:txbxContent>
                          <w:p w:rsidR="00D25DD5" w:rsidRPr="006B6B65" w:rsidRDefault="00D25DD5" w:rsidP="00772452">
                            <w:pPr>
                              <w:jc w:val="center"/>
                              <w:rPr>
                                <w:bCs/>
                              </w:rPr>
                            </w:pPr>
                            <w:r>
                              <w:rPr>
                                <w:bCs/>
                              </w:rPr>
                              <w:t>Денсаулық сақтау</w:t>
                            </w:r>
                            <w:r>
                              <w:rPr>
                                <w:bCs/>
                                <w:lang w:val="kk-KZ"/>
                              </w:rPr>
                              <w:t xml:space="preserve"> саласының </w:t>
                            </w:r>
                            <w:r w:rsidRPr="003A4936">
                              <w:rPr>
                                <w:bCs/>
                              </w:rPr>
                              <w:t>мемлекеттік саясаты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00E2" id="Rectangle 25" o:spid="_x0000_s1053" style="position:absolute;left:0;text-align:left;margin-left:30.65pt;margin-top:5.45pt;width:117.9pt;height:6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">
                <v:textbox>
                  <w:txbxContent>
                    <w:p w:rsidR="00D25DD5" w:rsidRPr="006B6B65" w:rsidRDefault="00D25DD5" w:rsidP="00772452">
                      <w:pPr>
                        <w:jc w:val="center"/>
                        <w:rPr>
                          <w:bCs/>
                        </w:rPr>
                      </w:pPr>
                      <w:r>
                        <w:rPr>
                          <w:bCs/>
                        </w:rPr>
                        <w:t>Денсаулық сақтау</w:t>
                      </w:r>
                      <w:r>
                        <w:rPr>
                          <w:bCs/>
                          <w:lang w:val="kk-KZ"/>
                        </w:rPr>
                        <w:t xml:space="preserve"> саласының </w:t>
                      </w:r>
                      <w:r w:rsidRPr="003A4936">
                        <w:rPr>
                          <w:bCs/>
                        </w:rPr>
                        <w:t>мемлекеттік саясаты</w:t>
                      </w:r>
                    </w:p>
                  </w:txbxContent>
                </v:textbox>
              </v:rect>
            </w:pict>
          </mc:Fallback>
        </mc:AlternateContent>
      </w:r>
    </w:p>
    <w:p w:rsidR="00772452" w:rsidRPr="00B1263C" w:rsidRDefault="00EB71CD"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64384" behindDoc="0" locked="0" layoutInCell="1" allowOverlap="1" wp14:anchorId="173703F3" wp14:editId="349F4696">
                <wp:simplePos x="0" y="0"/>
                <wp:positionH relativeFrom="column">
                  <wp:posOffset>137160</wp:posOffset>
                </wp:positionH>
                <wp:positionV relativeFrom="paragraph">
                  <wp:posOffset>57150</wp:posOffset>
                </wp:positionV>
                <wp:extent cx="5981700" cy="1121410"/>
                <wp:effectExtent l="19050" t="19050" r="19050" b="2159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121410"/>
                        </a:xfrm>
                        <a:prstGeom prst="rect">
                          <a:avLst/>
                        </a:prstGeom>
                        <a:solidFill>
                          <a:srgbClr val="FFFFFF"/>
                        </a:solidFill>
                        <a:ln w="285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97CA5" id="Rectangle 21" o:spid="_x0000_s1026" style="position:absolute;margin-left:10.8pt;margin-top:4.5pt;width:471pt;height:8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" strokeweight="2.25pt">
                <v:stroke dashstyle="1 1"/>
              </v:rect>
            </w:pict>
          </mc:Fallback>
        </mc:AlternateContent>
      </w:r>
    </w:p>
    <w:p w:rsidR="00772452" w:rsidRPr="00B1263C" w:rsidRDefault="00772452" w:rsidP="002E4DA3">
      <w:pPr>
        <w:ind w:firstLine="709"/>
        <w:jc w:val="both"/>
        <w:rPr>
          <w:sz w:val="28"/>
          <w:szCs w:val="28"/>
          <w:lang w:val="kk-KZ"/>
        </w:rPr>
      </w:pPr>
    </w:p>
    <w:p w:rsidR="00772452" w:rsidRPr="00B1263C" w:rsidRDefault="00EB76E3"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78720" behindDoc="0" locked="0" layoutInCell="1" allowOverlap="1" wp14:anchorId="025BC0AE" wp14:editId="14FB88DD">
                <wp:simplePos x="0" y="0"/>
                <wp:positionH relativeFrom="column">
                  <wp:posOffset>2962487</wp:posOffset>
                </wp:positionH>
                <wp:positionV relativeFrom="paragraph">
                  <wp:posOffset>14394</wp:posOffset>
                </wp:positionV>
                <wp:extent cx="90805" cy="292735"/>
                <wp:effectExtent l="13335" t="14605" r="19685" b="698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2735"/>
                        </a:xfrm>
                        <a:prstGeom prst="upArrow">
                          <a:avLst>
                            <a:gd name="adj1" fmla="val 50000"/>
                            <a:gd name="adj2" fmla="val 805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7C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26" type="#_x0000_t68" style="position:absolute;margin-left:233.25pt;margin-top:1.15pt;width:7.15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">
                <v:textbox style="layout-flow:vertical-ideographic"/>
              </v:shape>
            </w:pict>
          </mc:Fallback>
        </mc:AlternateContent>
      </w:r>
      <w:r w:rsidR="00772452" w:rsidRPr="00B1263C">
        <w:rPr>
          <w:sz w:val="28"/>
          <w:szCs w:val="28"/>
          <w:lang w:val="kk-KZ"/>
        </w:rPr>
        <w:t xml:space="preserve"> </w:t>
      </w:r>
    </w:p>
    <w:p w:rsidR="00772452" w:rsidRPr="00B1263C" w:rsidRDefault="00772452"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70528" behindDoc="0" locked="0" layoutInCell="1" allowOverlap="1" wp14:anchorId="16C013D8" wp14:editId="61C607EE">
                <wp:simplePos x="0" y="0"/>
                <wp:positionH relativeFrom="column">
                  <wp:posOffset>1489710</wp:posOffset>
                </wp:positionH>
                <wp:positionV relativeFrom="paragraph">
                  <wp:posOffset>48048</wp:posOffset>
                </wp:positionV>
                <wp:extent cx="3606588" cy="340360"/>
                <wp:effectExtent l="0" t="0" r="13335" b="2159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588" cy="340360"/>
                        </a:xfrm>
                        <a:prstGeom prst="rect">
                          <a:avLst/>
                        </a:prstGeom>
                        <a:solidFill>
                          <a:srgbClr val="FFFFFF"/>
                        </a:solidFill>
                        <a:ln w="9525">
                          <a:solidFill>
                            <a:srgbClr val="000000"/>
                          </a:solidFill>
                          <a:miter lim="800000"/>
                          <a:headEnd/>
                          <a:tailEnd/>
                        </a:ln>
                      </wps:spPr>
                      <wps:txbx>
                        <w:txbxContent>
                          <w:p w:rsidR="00D25DD5" w:rsidRPr="003A4936" w:rsidRDefault="00D25DD5" w:rsidP="00772452">
                            <w:pPr>
                              <w:jc w:val="center"/>
                              <w:rPr>
                                <w:b/>
                                <w:bCs/>
                                <w:lang w:val="kk-KZ"/>
                              </w:rPr>
                            </w:pPr>
                            <w:r w:rsidRPr="003A4936">
                              <w:rPr>
                                <w:b/>
                              </w:rPr>
                              <w:t>Денсаулық</w:t>
                            </w:r>
                            <w:r>
                              <w:rPr>
                                <w:b/>
                                <w:lang w:val="kk-KZ"/>
                              </w:rPr>
                              <w:t xml:space="preserve"> сақтаудағы</w:t>
                            </w:r>
                            <w:r>
                              <w:rPr>
                                <w:b/>
                              </w:rPr>
                              <w:t xml:space="preserve"> адами капитал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013D8" id="Rectangle 27" o:spid="_x0000_s1054" style="position:absolute;left:0;text-align:left;margin-left:117.3pt;margin-top:3.8pt;width:284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">
                <v:textbox>
                  <w:txbxContent>
                    <w:p w:rsidR="00D25DD5" w:rsidRPr="003A4936" w:rsidRDefault="00D25DD5" w:rsidP="00772452">
                      <w:pPr>
                        <w:jc w:val="center"/>
                        <w:rPr>
                          <w:b/>
                          <w:bCs/>
                          <w:lang w:val="kk-KZ"/>
                        </w:rPr>
                      </w:pPr>
                      <w:r w:rsidRPr="003A4936">
                        <w:rPr>
                          <w:b/>
                        </w:rPr>
                        <w:t>Денсаулық</w:t>
                      </w:r>
                      <w:r>
                        <w:rPr>
                          <w:b/>
                          <w:lang w:val="kk-KZ"/>
                        </w:rPr>
                        <w:t xml:space="preserve"> сақтаудағы</w:t>
                      </w:r>
                      <w:r>
                        <w:rPr>
                          <w:b/>
                        </w:rPr>
                        <w:t xml:space="preserve"> адами капитал</w:t>
                      </w:r>
                    </w:p>
                  </w:txbxContent>
                </v:textbox>
              </v:rect>
            </w:pict>
          </mc:Fallback>
        </mc:AlternateContent>
      </w:r>
    </w:p>
    <w:p w:rsidR="00772452" w:rsidRPr="00B1263C" w:rsidRDefault="00EB76E3"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71552" behindDoc="0" locked="0" layoutInCell="1" allowOverlap="1" wp14:anchorId="71064B84" wp14:editId="198BF9AC">
                <wp:simplePos x="0" y="0"/>
                <wp:positionH relativeFrom="column">
                  <wp:posOffset>2957830</wp:posOffset>
                </wp:positionH>
                <wp:positionV relativeFrom="paragraph">
                  <wp:posOffset>120650</wp:posOffset>
                </wp:positionV>
                <wp:extent cx="90805" cy="292735"/>
                <wp:effectExtent l="13335" t="14605" r="19685" b="698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2735"/>
                        </a:xfrm>
                        <a:prstGeom prst="upArrow">
                          <a:avLst>
                            <a:gd name="adj1" fmla="val 50000"/>
                            <a:gd name="adj2" fmla="val 805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8AC6" id="AutoShape 28" o:spid="_x0000_s1026" type="#_x0000_t68" style="position:absolute;margin-left:232.9pt;margin-top:9.5pt;width:7.1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">
                <v:textbox style="layout-flow:vertical-ideographic"/>
              </v:shape>
            </w:pict>
          </mc:Fallback>
        </mc:AlternateContent>
      </w:r>
      <w:r w:rsidR="00772452" w:rsidRPr="00B1263C">
        <w:rPr>
          <w:sz w:val="28"/>
          <w:szCs w:val="28"/>
          <w:lang w:val="kk-KZ"/>
        </w:rPr>
        <w:t xml:space="preserve">  </w:t>
      </w:r>
    </w:p>
    <w:p w:rsidR="00772452" w:rsidRPr="00B1263C" w:rsidRDefault="00772452" w:rsidP="002E4DA3">
      <w:pPr>
        <w:tabs>
          <w:tab w:val="left" w:pos="9356"/>
        </w:tabs>
        <w:ind w:firstLine="709"/>
        <w:jc w:val="both"/>
        <w:rPr>
          <w:sz w:val="28"/>
          <w:szCs w:val="28"/>
          <w:lang w:val="kk-KZ"/>
        </w:rPr>
      </w:pPr>
      <w:r w:rsidRPr="00B1263C">
        <w:rPr>
          <w:noProof/>
          <w:sz w:val="28"/>
          <w:szCs w:val="28"/>
        </w:rPr>
        <mc:AlternateContent>
          <mc:Choice Requires="wps">
            <w:drawing>
              <wp:anchor distT="45720" distB="45720" distL="114300" distR="114300" simplePos="0" relativeHeight="251673600" behindDoc="0" locked="0" layoutInCell="1" allowOverlap="1" wp14:anchorId="049CD0E2" wp14:editId="0F062C12">
                <wp:simplePos x="0" y="0"/>
                <wp:positionH relativeFrom="column">
                  <wp:posOffset>1393190</wp:posOffset>
                </wp:positionH>
                <wp:positionV relativeFrom="paragraph">
                  <wp:posOffset>159385</wp:posOffset>
                </wp:positionV>
                <wp:extent cx="3333750" cy="352425"/>
                <wp:effectExtent l="0" t="0" r="19050" b="28575"/>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52425"/>
                        </a:xfrm>
                        <a:prstGeom prst="rect">
                          <a:avLst/>
                        </a:prstGeom>
                        <a:solidFill>
                          <a:srgbClr val="FFFFFF"/>
                        </a:solidFill>
                        <a:ln w="9525">
                          <a:solidFill>
                            <a:schemeClr val="bg1">
                              <a:lumMod val="100000"/>
                              <a:lumOff val="0"/>
                            </a:schemeClr>
                          </a:solidFill>
                          <a:miter lim="800000"/>
                          <a:headEnd/>
                          <a:tailEnd/>
                        </a:ln>
                      </wps:spPr>
                      <wps:txbx>
                        <w:txbxContent>
                          <w:p w:rsidR="00D25DD5" w:rsidRPr="00860ACC" w:rsidRDefault="00D25DD5" w:rsidP="00772452">
                            <w:pPr>
                              <w:jc w:val="center"/>
                              <w:rPr>
                                <w:b/>
                                <w:bCs/>
                                <w:spacing w:val="20"/>
                              </w:rPr>
                            </w:pPr>
                            <w:r w:rsidRPr="003A4936">
                              <w:rPr>
                                <w:b/>
                                <w:spacing w:val="20"/>
                              </w:rPr>
                              <w:t>Ішкі 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CD0E2" id="Text Box 30" o:spid="_x0000_s1055" type="#_x0000_t202" style="position:absolute;left:0;text-align:left;margin-left:109.7pt;margin-top:12.55pt;width:262.5pt;height:2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" strokecolor="white [3212]">
                <v:textbox>
                  <w:txbxContent>
                    <w:p w:rsidR="00D25DD5" w:rsidRPr="00860ACC" w:rsidRDefault="00D25DD5" w:rsidP="00772452">
                      <w:pPr>
                        <w:jc w:val="center"/>
                        <w:rPr>
                          <w:b/>
                          <w:bCs/>
                          <w:spacing w:val="20"/>
                        </w:rPr>
                      </w:pPr>
                      <w:r w:rsidRPr="003A4936">
                        <w:rPr>
                          <w:b/>
                          <w:spacing w:val="20"/>
                        </w:rPr>
                        <w:t>Ішкі орта</w:t>
                      </w:r>
                    </w:p>
                  </w:txbxContent>
                </v:textbox>
                <w10:wrap type="square"/>
              </v:shape>
            </w:pict>
          </mc:Fallback>
        </mc:AlternateContent>
      </w:r>
      <w:r w:rsidRPr="00B1263C">
        <w:rPr>
          <w:noProof/>
          <w:sz w:val="28"/>
          <w:szCs w:val="28"/>
        </w:rPr>
        <mc:AlternateContent>
          <mc:Choice Requires="wps">
            <w:drawing>
              <wp:anchor distT="0" distB="0" distL="114300" distR="114300" simplePos="0" relativeHeight="251672576" behindDoc="0" locked="0" layoutInCell="1" allowOverlap="1" wp14:anchorId="7AD56A54" wp14:editId="685D16C5">
                <wp:simplePos x="0" y="0"/>
                <wp:positionH relativeFrom="column">
                  <wp:posOffset>240665</wp:posOffset>
                </wp:positionH>
                <wp:positionV relativeFrom="paragraph">
                  <wp:posOffset>73660</wp:posOffset>
                </wp:positionV>
                <wp:extent cx="5646420" cy="504825"/>
                <wp:effectExtent l="19050" t="19050" r="11430" b="28575"/>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504825"/>
                        </a:xfrm>
                        <a:prstGeom prst="rect">
                          <a:avLst/>
                        </a:prstGeom>
                        <a:solidFill>
                          <a:srgbClr val="FFFFFF"/>
                        </a:solidFill>
                        <a:ln w="285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D51D6" id="Rectangle 29" o:spid="_x0000_s1026" style="position:absolute;margin-left:18.95pt;margin-top:5.8pt;width:444.6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" strokeweight="2.25pt">
                <v:stroke dashstyle="1 1"/>
              </v:rect>
            </w:pict>
          </mc:Fallback>
        </mc:AlternateContent>
      </w:r>
    </w:p>
    <w:p w:rsidR="00772452" w:rsidRPr="00B1263C" w:rsidRDefault="00772452" w:rsidP="002E4DA3">
      <w:pPr>
        <w:ind w:firstLine="709"/>
        <w:jc w:val="both"/>
        <w:rPr>
          <w:sz w:val="28"/>
          <w:szCs w:val="28"/>
          <w:lang w:val="kk-KZ"/>
        </w:rPr>
      </w:pPr>
      <w:r w:rsidRPr="00B1263C">
        <w:rPr>
          <w:noProof/>
          <w:sz w:val="28"/>
          <w:szCs w:val="28"/>
        </w:rPr>
        <mc:AlternateContent>
          <mc:Choice Requires="wps">
            <w:drawing>
              <wp:anchor distT="0" distB="0" distL="114300" distR="114300" simplePos="0" relativeHeight="251675648" behindDoc="0" locked="0" layoutInCell="1" allowOverlap="1" wp14:anchorId="563F5FF4" wp14:editId="5850EC0E">
                <wp:simplePos x="0" y="0"/>
                <wp:positionH relativeFrom="column">
                  <wp:posOffset>4412615</wp:posOffset>
                </wp:positionH>
                <wp:positionV relativeFrom="paragraph">
                  <wp:posOffset>342901</wp:posOffset>
                </wp:positionV>
                <wp:extent cx="1383030" cy="514350"/>
                <wp:effectExtent l="0" t="0" r="26670" b="19050"/>
                <wp:wrapNone/>
                <wp:docPr id="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514350"/>
                        </a:xfrm>
                        <a:prstGeom prst="rect">
                          <a:avLst/>
                        </a:prstGeom>
                        <a:solidFill>
                          <a:srgbClr val="FFFFFF"/>
                        </a:solidFill>
                        <a:ln w="9525">
                          <a:solidFill>
                            <a:srgbClr val="000000"/>
                          </a:solidFill>
                          <a:miter lim="800000"/>
                          <a:headEnd/>
                          <a:tailEnd/>
                        </a:ln>
                      </wps:spPr>
                      <wps:txbx>
                        <w:txbxContent>
                          <w:p w:rsidR="00D25DD5" w:rsidRPr="00196AF1" w:rsidRDefault="00D25DD5" w:rsidP="00772452">
                            <w:pPr>
                              <w:jc w:val="center"/>
                              <w:rPr>
                                <w:bCs/>
                              </w:rPr>
                            </w:pPr>
                            <w:r w:rsidRPr="003A4936">
                              <w:rPr>
                                <w:bCs/>
                              </w:rPr>
                              <w:t>Денсаулық капиталы және өмір салты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F5FF4" id="Rectangle 32" o:spid="_x0000_s1056" style="position:absolute;left:0;text-align:left;margin-left:347.45pt;margin-top:27pt;width:108.9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">
                <v:textbox>
                  <w:txbxContent>
                    <w:p w:rsidR="00D25DD5" w:rsidRPr="00196AF1" w:rsidRDefault="00D25DD5" w:rsidP="00772452">
                      <w:pPr>
                        <w:jc w:val="center"/>
                        <w:rPr>
                          <w:bCs/>
                        </w:rPr>
                      </w:pPr>
                      <w:r w:rsidRPr="003A4936">
                        <w:rPr>
                          <w:bCs/>
                        </w:rPr>
                        <w:t>Денсаулық капиталы және өмір салты</w:t>
                      </w:r>
                    </w:p>
                  </w:txbxContent>
                </v:textbox>
              </v:rect>
            </w:pict>
          </mc:Fallback>
        </mc:AlternateContent>
      </w:r>
      <w:r w:rsidRPr="00B1263C">
        <w:rPr>
          <w:noProof/>
          <w:sz w:val="28"/>
          <w:szCs w:val="28"/>
        </w:rPr>
        <mc:AlternateContent>
          <mc:Choice Requires="wps">
            <w:drawing>
              <wp:anchor distT="0" distB="0" distL="114300" distR="114300" simplePos="0" relativeHeight="251676672" behindDoc="0" locked="0" layoutInCell="1" allowOverlap="1" wp14:anchorId="337CBBD0" wp14:editId="533DF586">
                <wp:simplePos x="0" y="0"/>
                <wp:positionH relativeFrom="column">
                  <wp:posOffset>393065</wp:posOffset>
                </wp:positionH>
                <wp:positionV relativeFrom="paragraph">
                  <wp:posOffset>342901</wp:posOffset>
                </wp:positionV>
                <wp:extent cx="1497330" cy="457200"/>
                <wp:effectExtent l="0" t="0" r="26670" b="1905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457200"/>
                        </a:xfrm>
                        <a:prstGeom prst="rect">
                          <a:avLst/>
                        </a:prstGeom>
                        <a:solidFill>
                          <a:srgbClr val="FFFFFF"/>
                        </a:solidFill>
                        <a:ln w="9525">
                          <a:solidFill>
                            <a:srgbClr val="000000"/>
                          </a:solidFill>
                          <a:miter lim="800000"/>
                          <a:headEnd/>
                          <a:tailEnd/>
                        </a:ln>
                      </wps:spPr>
                      <wps:txbx>
                        <w:txbxContent>
                          <w:p w:rsidR="00D25DD5" w:rsidRPr="006B6B65" w:rsidRDefault="00D25DD5" w:rsidP="00772452">
                            <w:pPr>
                              <w:jc w:val="center"/>
                              <w:rPr>
                                <w:bCs/>
                              </w:rPr>
                            </w:pPr>
                            <w:r w:rsidRPr="003A4936">
                              <w:rPr>
                                <w:bCs/>
                              </w:rPr>
                              <w:t>Ұйымның кадр саясаты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CBBD0" id="Rectangle 33" o:spid="_x0000_s1057" style="position:absolute;left:0;text-align:left;margin-left:30.95pt;margin-top:27pt;width:117.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">
                <v:textbox>
                  <w:txbxContent>
                    <w:p w:rsidR="00D25DD5" w:rsidRPr="006B6B65" w:rsidRDefault="00D25DD5" w:rsidP="00772452">
                      <w:pPr>
                        <w:jc w:val="center"/>
                        <w:rPr>
                          <w:bCs/>
                        </w:rPr>
                      </w:pPr>
                      <w:r w:rsidRPr="003A4936">
                        <w:rPr>
                          <w:bCs/>
                        </w:rPr>
                        <w:t>Ұйымның кадр саясаты</w:t>
                      </w:r>
                    </w:p>
                  </w:txbxContent>
                </v:textbox>
              </v:rect>
            </w:pict>
          </mc:Fallback>
        </mc:AlternateContent>
      </w:r>
      <w:r w:rsidRPr="00B1263C">
        <w:rPr>
          <w:noProof/>
          <w:sz w:val="28"/>
          <w:szCs w:val="28"/>
        </w:rPr>
        <mc:AlternateContent>
          <mc:Choice Requires="wps">
            <w:drawing>
              <wp:anchor distT="0" distB="0" distL="114300" distR="114300" simplePos="0" relativeHeight="251674624" behindDoc="0" locked="0" layoutInCell="1" allowOverlap="1" wp14:anchorId="0B010327" wp14:editId="40E2B11B">
                <wp:simplePos x="0" y="0"/>
                <wp:positionH relativeFrom="column">
                  <wp:posOffset>2117090</wp:posOffset>
                </wp:positionH>
                <wp:positionV relativeFrom="paragraph">
                  <wp:posOffset>342901</wp:posOffset>
                </wp:positionV>
                <wp:extent cx="2070735" cy="457200"/>
                <wp:effectExtent l="0" t="0" r="24765" b="19050"/>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457200"/>
                        </a:xfrm>
                        <a:prstGeom prst="rect">
                          <a:avLst/>
                        </a:prstGeom>
                        <a:solidFill>
                          <a:srgbClr val="FFFFFF"/>
                        </a:solidFill>
                        <a:ln w="9525">
                          <a:solidFill>
                            <a:srgbClr val="000000"/>
                          </a:solidFill>
                          <a:miter lim="800000"/>
                          <a:headEnd/>
                          <a:tailEnd/>
                        </a:ln>
                      </wps:spPr>
                      <wps:txbx>
                        <w:txbxContent>
                          <w:p w:rsidR="00D25DD5" w:rsidRPr="00B3487F" w:rsidRDefault="00D25DD5" w:rsidP="00772452">
                            <w:pPr>
                              <w:jc w:val="center"/>
                            </w:pPr>
                            <w:r w:rsidRPr="003A4936">
                              <w:rPr>
                                <w:bCs/>
                              </w:rPr>
                              <w:t>Қызметкердің жеке қасиеттері мен құзыреттері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10327" id="Rectangle 31" o:spid="_x0000_s1058" style="position:absolute;left:0;text-align:left;margin-left:166.7pt;margin-top:27pt;width:163.0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">
                <v:textbox>
                  <w:txbxContent>
                    <w:p w:rsidR="00D25DD5" w:rsidRPr="00B3487F" w:rsidRDefault="00D25DD5" w:rsidP="00772452">
                      <w:pPr>
                        <w:jc w:val="center"/>
                      </w:pPr>
                      <w:r w:rsidRPr="003A4936">
                        <w:rPr>
                          <w:bCs/>
                        </w:rPr>
                        <w:t>Қызметкердің жеке қасиеттері мен құзыреттері</w:t>
                      </w:r>
                    </w:p>
                  </w:txbxContent>
                </v:textbox>
              </v:rect>
            </w:pict>
          </mc:Fallback>
        </mc:AlternateContent>
      </w:r>
    </w:p>
    <w:p w:rsidR="00772452" w:rsidRPr="00B1263C" w:rsidRDefault="00772452" w:rsidP="002E4DA3">
      <w:pPr>
        <w:shd w:val="clear" w:color="auto" w:fill="FFFFFF"/>
        <w:ind w:firstLine="709"/>
        <w:jc w:val="both"/>
        <w:rPr>
          <w:sz w:val="28"/>
          <w:szCs w:val="28"/>
          <w:shd w:val="clear" w:color="auto" w:fill="FFFFFF"/>
          <w:lang w:val="kk-KZ"/>
        </w:rPr>
      </w:pPr>
    </w:p>
    <w:p w:rsidR="00F819E1" w:rsidRPr="00B1263C" w:rsidRDefault="00F819E1" w:rsidP="002E4DA3">
      <w:pPr>
        <w:shd w:val="clear" w:color="auto" w:fill="FFFFFF"/>
        <w:ind w:firstLine="709"/>
        <w:jc w:val="both"/>
        <w:rPr>
          <w:sz w:val="28"/>
          <w:szCs w:val="28"/>
          <w:shd w:val="clear" w:color="auto" w:fill="FFFFFF"/>
          <w:lang w:val="kk-KZ"/>
        </w:rPr>
      </w:pPr>
    </w:p>
    <w:p w:rsidR="00EB71CD" w:rsidRPr="00B1263C" w:rsidRDefault="00CE2B6C" w:rsidP="002E4DA3">
      <w:pPr>
        <w:shd w:val="clear" w:color="auto" w:fill="FFFFFF"/>
        <w:ind w:firstLine="709"/>
        <w:contextualSpacing/>
        <w:jc w:val="both"/>
        <w:rPr>
          <w:sz w:val="28"/>
          <w:szCs w:val="28"/>
          <w:shd w:val="clear" w:color="auto" w:fill="FFFFFF"/>
          <w:lang w:val="kk-KZ"/>
        </w:rPr>
      </w:pPr>
      <w:r w:rsidRPr="00B1263C">
        <w:rPr>
          <w:sz w:val="28"/>
          <w:szCs w:val="28"/>
          <w:shd w:val="clear" w:color="auto" w:fill="FFFFFF"/>
          <w:lang w:val="kk-KZ"/>
        </w:rPr>
        <w:t>С</w:t>
      </w:r>
      <w:r w:rsidR="00772452" w:rsidRPr="00B1263C">
        <w:rPr>
          <w:sz w:val="28"/>
          <w:szCs w:val="28"/>
          <w:shd w:val="clear" w:color="auto" w:fill="FFFFFF"/>
          <w:lang w:val="kk-KZ"/>
        </w:rPr>
        <w:t xml:space="preserve">урет </w:t>
      </w:r>
      <w:r w:rsidRPr="00B1263C">
        <w:rPr>
          <w:sz w:val="28"/>
          <w:szCs w:val="28"/>
          <w:shd w:val="clear" w:color="auto" w:fill="FFFFFF"/>
          <w:lang w:val="kk-KZ"/>
        </w:rPr>
        <w:t xml:space="preserve">25 </w:t>
      </w:r>
      <w:r w:rsidR="00772452" w:rsidRPr="00B1263C">
        <w:rPr>
          <w:sz w:val="28"/>
          <w:szCs w:val="28"/>
          <w:shd w:val="clear" w:color="auto" w:fill="FFFFFF"/>
          <w:lang w:val="kk-KZ"/>
        </w:rPr>
        <w:t xml:space="preserve">– </w:t>
      </w:r>
    </w:p>
    <w:p w:rsidR="00EB71CD" w:rsidRPr="00B1263C" w:rsidRDefault="00EB71CD" w:rsidP="002E4DA3">
      <w:pPr>
        <w:shd w:val="clear" w:color="auto" w:fill="FFFFFF"/>
        <w:ind w:firstLine="709"/>
        <w:contextualSpacing/>
        <w:jc w:val="both"/>
        <w:rPr>
          <w:sz w:val="28"/>
          <w:szCs w:val="28"/>
          <w:shd w:val="clear" w:color="auto" w:fill="FFFFFF"/>
          <w:lang w:val="kk-KZ"/>
        </w:rPr>
      </w:pPr>
    </w:p>
    <w:p w:rsidR="00772452" w:rsidRPr="00B1263C" w:rsidRDefault="00C11B79" w:rsidP="00C11B79">
      <w:pPr>
        <w:shd w:val="clear" w:color="auto" w:fill="FFFFFF"/>
        <w:ind w:firstLine="709"/>
        <w:contextualSpacing/>
        <w:jc w:val="center"/>
        <w:rPr>
          <w:sz w:val="28"/>
          <w:szCs w:val="28"/>
          <w:shd w:val="clear" w:color="auto" w:fill="FFFFFF"/>
          <w:lang w:val="kk-KZ"/>
        </w:rPr>
      </w:pPr>
      <w:r w:rsidRPr="00B1263C">
        <w:rPr>
          <w:sz w:val="28"/>
          <w:szCs w:val="28"/>
          <w:shd w:val="clear" w:color="auto" w:fill="FFFFFF"/>
          <w:lang w:val="kk-KZ"/>
        </w:rPr>
        <w:t>Сурет 23</w:t>
      </w:r>
      <w:r w:rsidR="00EB71CD" w:rsidRPr="00B1263C">
        <w:rPr>
          <w:sz w:val="28"/>
          <w:szCs w:val="28"/>
          <w:shd w:val="clear" w:color="auto" w:fill="FFFFFF"/>
          <w:lang w:val="kk-KZ"/>
        </w:rPr>
        <w:t>-</w:t>
      </w:r>
      <w:r w:rsidR="00772452" w:rsidRPr="00B1263C">
        <w:rPr>
          <w:sz w:val="28"/>
          <w:szCs w:val="28"/>
          <w:shd w:val="clear" w:color="auto" w:fill="FFFFFF"/>
          <w:lang w:val="kk-KZ"/>
        </w:rPr>
        <w:t xml:space="preserve">Денсаулық сақтау саласындағы адами капиталды қалыптастырудағы сыртқы және ішкі ортасының </w:t>
      </w:r>
      <w:r w:rsidR="00F819E1" w:rsidRPr="00B1263C">
        <w:rPr>
          <w:sz w:val="28"/>
          <w:szCs w:val="28"/>
          <w:shd w:val="clear" w:color="auto" w:fill="FFFFFF"/>
          <w:lang w:val="kk-KZ"/>
        </w:rPr>
        <w:t xml:space="preserve"> </w:t>
      </w:r>
      <w:r w:rsidR="00B120D1" w:rsidRPr="00B1263C">
        <w:rPr>
          <w:sz w:val="28"/>
          <w:szCs w:val="28"/>
          <w:shd w:val="clear" w:color="auto" w:fill="FFFFFF"/>
          <w:lang w:val="kk-KZ"/>
        </w:rPr>
        <w:t>факторлары</w:t>
      </w:r>
    </w:p>
    <w:p w:rsidR="00C11B79" w:rsidRPr="00B1263C" w:rsidRDefault="00C11B79" w:rsidP="002E4DA3">
      <w:pPr>
        <w:shd w:val="clear" w:color="auto" w:fill="FFFFFF"/>
        <w:ind w:firstLine="709"/>
        <w:contextualSpacing/>
        <w:jc w:val="both"/>
        <w:rPr>
          <w:sz w:val="28"/>
          <w:szCs w:val="28"/>
          <w:shd w:val="clear" w:color="auto" w:fill="FFFFFF"/>
          <w:lang w:val="kk-KZ"/>
        </w:rPr>
      </w:pPr>
    </w:p>
    <w:p w:rsidR="00772452" w:rsidRPr="00B1263C" w:rsidRDefault="00044494" w:rsidP="002E4DA3">
      <w:pPr>
        <w:shd w:val="clear" w:color="auto" w:fill="FFFFFF"/>
        <w:ind w:firstLine="709"/>
        <w:contextualSpacing/>
        <w:jc w:val="both"/>
        <w:rPr>
          <w:lang w:val="kk-KZ"/>
        </w:rPr>
      </w:pPr>
      <w:r w:rsidRPr="00B1263C">
        <w:rPr>
          <w:shd w:val="clear" w:color="auto" w:fill="FFFFFF"/>
          <w:lang w:val="kk-KZ"/>
        </w:rPr>
        <w:t xml:space="preserve">Ескерту: </w:t>
      </w:r>
      <w:r w:rsidR="00772452" w:rsidRPr="00B1263C">
        <w:rPr>
          <w:shd w:val="clear" w:color="auto" w:fill="FFFFFF"/>
          <w:lang w:val="kk-KZ"/>
        </w:rPr>
        <w:t xml:space="preserve"> автор құрастырған</w:t>
      </w:r>
      <w:r w:rsidR="00772452" w:rsidRPr="00B1263C">
        <w:rPr>
          <w:lang w:val="kk-KZ"/>
        </w:rPr>
        <w:tab/>
      </w:r>
    </w:p>
    <w:p w:rsidR="00772452" w:rsidRPr="00050D61" w:rsidRDefault="00772452" w:rsidP="00B63E51">
      <w:pPr>
        <w:ind w:firstLine="709"/>
        <w:jc w:val="both"/>
        <w:rPr>
          <w:sz w:val="28"/>
          <w:szCs w:val="28"/>
          <w:lang w:val="kk-KZ"/>
        </w:rPr>
      </w:pPr>
      <w:r w:rsidRPr="00050D61">
        <w:rPr>
          <w:sz w:val="28"/>
          <w:szCs w:val="28"/>
          <w:lang w:val="kk-KZ"/>
        </w:rPr>
        <w:t>Денсаулық сақтау саласындағы мұндай проблемаларды шешу адами капиталды басқару тетіктері мен оларды жүзеге асыру құралдары болып табылады.</w:t>
      </w:r>
    </w:p>
    <w:p w:rsidR="0074017F" w:rsidRPr="00050D61" w:rsidRDefault="00B755CD" w:rsidP="00B63E51">
      <w:pPr>
        <w:ind w:firstLine="709"/>
        <w:jc w:val="both"/>
        <w:rPr>
          <w:sz w:val="28"/>
          <w:szCs w:val="28"/>
          <w:lang w:val="kk-KZ"/>
        </w:rPr>
      </w:pPr>
      <w:r w:rsidRPr="00050D61">
        <w:rPr>
          <w:sz w:val="28"/>
          <w:szCs w:val="28"/>
          <w:lang w:val="kk-KZ"/>
        </w:rPr>
        <w:t>«</w:t>
      </w:r>
      <w:r w:rsidR="00772452" w:rsidRPr="00050D61">
        <w:rPr>
          <w:sz w:val="28"/>
          <w:szCs w:val="28"/>
          <w:lang w:val="kk-KZ"/>
        </w:rPr>
        <w:t>Басқару механизмі</w:t>
      </w:r>
      <w:r w:rsidRPr="00050D61">
        <w:rPr>
          <w:sz w:val="28"/>
          <w:szCs w:val="28"/>
          <w:lang w:val="kk-KZ"/>
        </w:rPr>
        <w:t>»</w:t>
      </w:r>
      <w:r w:rsidR="00772452" w:rsidRPr="00050D61">
        <w:rPr>
          <w:sz w:val="28"/>
          <w:szCs w:val="28"/>
          <w:lang w:val="kk-KZ"/>
        </w:rPr>
        <w:t xml:space="preserve"> деген сөздің астынан басқарудың белгілі бір әдіс</w:t>
      </w:r>
      <w:r w:rsidR="0074017F" w:rsidRPr="00050D61">
        <w:rPr>
          <w:sz w:val="28"/>
          <w:szCs w:val="28"/>
          <w:lang w:val="kk-KZ"/>
        </w:rPr>
        <w:t>терінің жиынтығы түсіндіріледі [147].</w:t>
      </w:r>
    </w:p>
    <w:p w:rsidR="00772452" w:rsidRPr="00050D61" w:rsidRDefault="00772452" w:rsidP="00B63E51">
      <w:pPr>
        <w:ind w:firstLine="709"/>
        <w:jc w:val="both"/>
        <w:rPr>
          <w:sz w:val="28"/>
          <w:szCs w:val="28"/>
          <w:lang w:val="kk-KZ"/>
        </w:rPr>
      </w:pPr>
      <w:r w:rsidRPr="00050D61">
        <w:rPr>
          <w:sz w:val="28"/>
          <w:szCs w:val="28"/>
          <w:lang w:val="kk-KZ"/>
        </w:rPr>
        <w:t>Басқару әдісі – басқарылатын объектіге әсер етудің әдістерінің, тәсілдерінің, құралдарының жиынтығы. Сондықтан да басқару объектісіне әсер ету мазмұны бойынша олар әдетте ұйымдық-әкімшілік, экономикалық, әлеуметтік-психо</w:t>
      </w:r>
      <w:r w:rsidR="00983082" w:rsidRPr="00050D61">
        <w:rPr>
          <w:sz w:val="28"/>
          <w:szCs w:val="28"/>
          <w:lang w:val="kk-KZ"/>
        </w:rPr>
        <w:t>логиялық және т.б. деп бөлінеді</w:t>
      </w:r>
      <w:r w:rsidR="003220CA" w:rsidRPr="00050D61">
        <w:rPr>
          <w:sz w:val="28"/>
          <w:szCs w:val="28"/>
          <w:lang w:val="kk-KZ"/>
        </w:rPr>
        <w:t>:</w:t>
      </w:r>
    </w:p>
    <w:p w:rsidR="00772452" w:rsidRPr="00050D61" w:rsidRDefault="009A1F2B" w:rsidP="00B63E51">
      <w:pPr>
        <w:ind w:firstLine="709"/>
        <w:jc w:val="both"/>
        <w:rPr>
          <w:sz w:val="28"/>
          <w:szCs w:val="28"/>
          <w:lang w:val="kk-KZ"/>
        </w:rPr>
      </w:pPr>
      <w:r>
        <w:rPr>
          <w:sz w:val="28"/>
          <w:szCs w:val="28"/>
          <w:lang w:val="kk-KZ"/>
        </w:rPr>
        <w:t>1)</w:t>
      </w:r>
      <w:r w:rsidR="00772452" w:rsidRPr="00050D61">
        <w:rPr>
          <w:sz w:val="28"/>
          <w:szCs w:val="28"/>
          <w:lang w:val="kk-KZ"/>
        </w:rPr>
        <w:t>Ұйымдастырушылық-әкімшілік әдістер бұйрықтарға, өкімдерге, заңдарға және басқа да құқықтық құжаттарға негізделеді және мемлекеттік органдардың кү</w:t>
      </w:r>
      <w:r w:rsidR="0074017F" w:rsidRPr="00050D61">
        <w:rPr>
          <w:sz w:val="28"/>
          <w:szCs w:val="28"/>
          <w:lang w:val="kk-KZ"/>
        </w:rPr>
        <w:t>ш қолдану мүмкіндігіне сүйенеді;</w:t>
      </w:r>
    </w:p>
    <w:p w:rsidR="00772452" w:rsidRPr="00050D61" w:rsidRDefault="009A1F2B" w:rsidP="00B63E51">
      <w:pPr>
        <w:ind w:firstLine="709"/>
        <w:jc w:val="both"/>
        <w:rPr>
          <w:sz w:val="28"/>
          <w:szCs w:val="28"/>
          <w:lang w:val="kk-KZ"/>
        </w:rPr>
      </w:pPr>
      <w:r>
        <w:rPr>
          <w:sz w:val="28"/>
          <w:szCs w:val="28"/>
          <w:lang w:val="kk-KZ"/>
        </w:rPr>
        <w:t>2)</w:t>
      </w:r>
      <w:r w:rsidR="00772452" w:rsidRPr="00050D61">
        <w:rPr>
          <w:sz w:val="28"/>
          <w:szCs w:val="28"/>
          <w:lang w:val="kk-KZ"/>
        </w:rPr>
        <w:t>Әлеуметтік-психологиялық басқару әдістері сендіруге, моральдық ынталандыруға, санаға, қоғамның әдет-ғұрыптары мен дәстүрлі құндылықтарына негізделген</w:t>
      </w:r>
      <w:r w:rsidR="0074017F" w:rsidRPr="00050D61">
        <w:rPr>
          <w:sz w:val="28"/>
          <w:szCs w:val="28"/>
          <w:lang w:val="kk-KZ"/>
        </w:rPr>
        <w:t>;</w:t>
      </w:r>
      <w:r w:rsidR="00772452" w:rsidRPr="00050D61">
        <w:rPr>
          <w:sz w:val="28"/>
          <w:szCs w:val="28"/>
          <w:lang w:val="kk-KZ"/>
        </w:rPr>
        <w:t> </w:t>
      </w:r>
    </w:p>
    <w:p w:rsidR="00772452" w:rsidRPr="00050D61" w:rsidRDefault="009A1F2B" w:rsidP="00B63E51">
      <w:pPr>
        <w:ind w:firstLine="709"/>
        <w:jc w:val="both"/>
        <w:rPr>
          <w:sz w:val="28"/>
          <w:szCs w:val="28"/>
          <w:lang w:val="kk-KZ"/>
        </w:rPr>
      </w:pPr>
      <w:r>
        <w:rPr>
          <w:sz w:val="28"/>
          <w:szCs w:val="28"/>
          <w:lang w:val="kk-KZ"/>
        </w:rPr>
        <w:t>3)</w:t>
      </w:r>
      <w:r w:rsidR="00772452" w:rsidRPr="00050D61">
        <w:rPr>
          <w:sz w:val="28"/>
          <w:szCs w:val="28"/>
          <w:lang w:val="kk-KZ"/>
        </w:rPr>
        <w:t>Ықпал етудің экономикалық әдістері материалдық – экономикалық, ақшалай мүдделерді пайдалануға негізделген.</w:t>
      </w:r>
    </w:p>
    <w:p w:rsidR="0074017F" w:rsidRPr="00050D61" w:rsidRDefault="00772452" w:rsidP="00B63E51">
      <w:pPr>
        <w:ind w:firstLine="709"/>
        <w:jc w:val="both"/>
        <w:rPr>
          <w:sz w:val="28"/>
          <w:szCs w:val="28"/>
          <w:lang w:val="kk-KZ"/>
        </w:rPr>
      </w:pPr>
      <w:r w:rsidRPr="00050D61">
        <w:rPr>
          <w:sz w:val="28"/>
          <w:szCs w:val="28"/>
          <w:lang w:val="kk-KZ"/>
        </w:rPr>
        <w:t xml:space="preserve">Нақты нәтижеге жетуге бағытталған өзара байланысты экономикалық шаралар кешені шаруашылықты басқару механизмін құрайды. </w:t>
      </w:r>
    </w:p>
    <w:p w:rsidR="000F73D8" w:rsidRPr="00050D61" w:rsidRDefault="00772452" w:rsidP="00B63E51">
      <w:pPr>
        <w:ind w:firstLine="709"/>
        <w:jc w:val="both"/>
        <w:rPr>
          <w:sz w:val="28"/>
          <w:szCs w:val="28"/>
          <w:lang w:val="kk-KZ"/>
        </w:rPr>
      </w:pPr>
      <w:r w:rsidRPr="00050D61">
        <w:rPr>
          <w:sz w:val="28"/>
          <w:szCs w:val="28"/>
          <w:lang w:val="kk-KZ"/>
        </w:rPr>
        <w:t xml:space="preserve">Экономиканы басқарудың әртүрлі деңгейлерінде бұл әдістердің өзіндік ерекшеліктері бар. </w:t>
      </w:r>
    </w:p>
    <w:p w:rsidR="00772452" w:rsidRPr="00050D61" w:rsidRDefault="00772452" w:rsidP="00B63E51">
      <w:pPr>
        <w:ind w:firstLine="709"/>
        <w:jc w:val="both"/>
        <w:rPr>
          <w:sz w:val="28"/>
          <w:szCs w:val="28"/>
          <w:lang w:val="kk-KZ"/>
        </w:rPr>
      </w:pPr>
      <w:r w:rsidRPr="00050D61">
        <w:rPr>
          <w:sz w:val="28"/>
          <w:szCs w:val="28"/>
          <w:lang w:val="kk-KZ"/>
        </w:rPr>
        <w:t>Басқарудың келесідей деңгейлерін бөлуге болады:</w:t>
      </w:r>
    </w:p>
    <w:p w:rsidR="00772452" w:rsidRPr="00050D61" w:rsidRDefault="000F73D8" w:rsidP="00B63E51">
      <w:pPr>
        <w:ind w:firstLine="709"/>
        <w:jc w:val="both"/>
        <w:rPr>
          <w:sz w:val="28"/>
          <w:szCs w:val="28"/>
          <w:lang w:val="kk-KZ"/>
        </w:rPr>
      </w:pPr>
      <w:r w:rsidRPr="00050D61">
        <w:rPr>
          <w:sz w:val="28"/>
          <w:szCs w:val="28"/>
          <w:lang w:val="kk-KZ"/>
        </w:rPr>
        <w:t xml:space="preserve">- </w:t>
      </w:r>
      <w:r w:rsidR="00772452" w:rsidRPr="00050D61">
        <w:rPr>
          <w:sz w:val="28"/>
          <w:szCs w:val="28"/>
          <w:lang w:val="kk-KZ"/>
        </w:rPr>
        <w:t>макродеңгей – бұл яғни, бүкіл ел бойынша басқару;</w:t>
      </w:r>
    </w:p>
    <w:p w:rsidR="00772452" w:rsidRPr="00B63E51" w:rsidRDefault="000F73D8" w:rsidP="00B63E51">
      <w:pPr>
        <w:ind w:firstLine="709"/>
        <w:jc w:val="both"/>
        <w:rPr>
          <w:sz w:val="28"/>
          <w:szCs w:val="28"/>
        </w:rPr>
      </w:pPr>
      <w:r w:rsidRPr="00B63E51">
        <w:rPr>
          <w:sz w:val="28"/>
          <w:szCs w:val="28"/>
        </w:rPr>
        <w:t xml:space="preserve">- </w:t>
      </w:r>
      <w:r w:rsidR="00772452" w:rsidRPr="00B63E51">
        <w:rPr>
          <w:sz w:val="28"/>
          <w:szCs w:val="28"/>
        </w:rPr>
        <w:t>ұлттық экономиканың жекелеген секторлары мен салаларына қатысты мезодеңгей;</w:t>
      </w:r>
    </w:p>
    <w:p w:rsidR="00772452" w:rsidRPr="00B63E51" w:rsidRDefault="000F73D8" w:rsidP="00B63E51">
      <w:pPr>
        <w:ind w:firstLine="709"/>
        <w:jc w:val="both"/>
        <w:rPr>
          <w:sz w:val="28"/>
          <w:szCs w:val="28"/>
        </w:rPr>
      </w:pPr>
      <w:r w:rsidRPr="00B63E51">
        <w:rPr>
          <w:sz w:val="28"/>
          <w:szCs w:val="28"/>
        </w:rPr>
        <w:t xml:space="preserve">- </w:t>
      </w:r>
      <w:r w:rsidR="00772452" w:rsidRPr="00B63E51">
        <w:rPr>
          <w:sz w:val="28"/>
          <w:szCs w:val="28"/>
        </w:rPr>
        <w:t>микродеңгей – нақты кәсіпорындар мен фирмалар деңгейінде;</w:t>
      </w:r>
    </w:p>
    <w:p w:rsidR="00772452" w:rsidRPr="00B63E51" w:rsidRDefault="00772452" w:rsidP="00B63E51">
      <w:pPr>
        <w:ind w:firstLine="709"/>
        <w:jc w:val="both"/>
        <w:rPr>
          <w:sz w:val="28"/>
          <w:szCs w:val="28"/>
        </w:rPr>
      </w:pPr>
      <w:r w:rsidRPr="00B63E51">
        <w:rPr>
          <w:sz w:val="28"/>
          <w:szCs w:val="28"/>
        </w:rPr>
        <w:t xml:space="preserve"> </w:t>
      </w:r>
      <w:r w:rsidR="000F73D8" w:rsidRPr="00B63E51">
        <w:rPr>
          <w:sz w:val="28"/>
          <w:szCs w:val="28"/>
        </w:rPr>
        <w:t xml:space="preserve">- </w:t>
      </w:r>
      <w:r w:rsidRPr="00B63E51">
        <w:rPr>
          <w:sz w:val="28"/>
          <w:szCs w:val="28"/>
        </w:rPr>
        <w:t>өзін-өзі басқару – тұлғаны өз бетімен бақылау.</w:t>
      </w:r>
    </w:p>
    <w:p w:rsidR="00772452" w:rsidRPr="00B63E51" w:rsidRDefault="00772452" w:rsidP="00B63E51">
      <w:pPr>
        <w:ind w:firstLine="709"/>
        <w:jc w:val="both"/>
        <w:rPr>
          <w:sz w:val="28"/>
          <w:szCs w:val="28"/>
        </w:rPr>
      </w:pPr>
      <w:r w:rsidRPr="00B63E51">
        <w:rPr>
          <w:sz w:val="28"/>
          <w:szCs w:val="28"/>
        </w:rPr>
        <w:t>Экономикалық механизмдер – денсаулық сақтау саласындағы адами капиталдың сапасын тікелей дамытуға және жақсартуға бағытталған, мемлекеттік органдар, шаруашылық объектілерінің иелері және басқа да шаруашылық жүргізуші субъектілер пайдаланатын экономикалық шаралар кешені.</w:t>
      </w:r>
      <w:r w:rsidRPr="00B63E51">
        <w:rPr>
          <w:sz w:val="28"/>
          <w:szCs w:val="28"/>
        </w:rPr>
        <w:tab/>
      </w:r>
    </w:p>
    <w:p w:rsidR="0074017F" w:rsidRPr="00B63E51" w:rsidRDefault="00811080" w:rsidP="00B63E51">
      <w:pPr>
        <w:ind w:firstLine="709"/>
        <w:jc w:val="both"/>
        <w:rPr>
          <w:sz w:val="28"/>
          <w:szCs w:val="28"/>
        </w:rPr>
      </w:pPr>
      <w:r w:rsidRPr="00B63E51">
        <w:rPr>
          <w:sz w:val="28"/>
          <w:szCs w:val="28"/>
        </w:rPr>
        <w:t>А</w:t>
      </w:r>
      <w:r w:rsidR="0074017F" w:rsidRPr="00B63E51">
        <w:rPr>
          <w:sz w:val="28"/>
          <w:szCs w:val="28"/>
        </w:rPr>
        <w:t>дами капиталдың анықтамасы</w:t>
      </w:r>
      <w:r w:rsidR="00772452" w:rsidRPr="00B63E51">
        <w:rPr>
          <w:sz w:val="28"/>
          <w:szCs w:val="28"/>
        </w:rPr>
        <w:t xml:space="preserve"> кең мағынада - қоғам мен отбасының экономикалық дамуының интенсивті </w:t>
      </w:r>
      <w:r w:rsidR="000F73D8" w:rsidRPr="00B63E51">
        <w:rPr>
          <w:sz w:val="28"/>
          <w:szCs w:val="28"/>
        </w:rPr>
        <w:t>өндірістік факторлары</w:t>
      </w:r>
      <w:r w:rsidR="00772452" w:rsidRPr="00B63E51">
        <w:rPr>
          <w:sz w:val="28"/>
          <w:szCs w:val="28"/>
        </w:rPr>
        <w:t>, оның ішінде интеллектуалдық ресурстар, білім, басқару дағдылары және жұмыс ортасы.</w:t>
      </w:r>
    </w:p>
    <w:p w:rsidR="00484C54" w:rsidRPr="00B63E51" w:rsidRDefault="00772452" w:rsidP="00B63E51">
      <w:pPr>
        <w:ind w:firstLine="709"/>
        <w:jc w:val="both"/>
        <w:rPr>
          <w:sz w:val="28"/>
          <w:szCs w:val="28"/>
        </w:rPr>
      </w:pPr>
      <w:r w:rsidRPr="00B63E51">
        <w:rPr>
          <w:sz w:val="28"/>
          <w:szCs w:val="28"/>
        </w:rPr>
        <w:lastRenderedPageBreak/>
        <w:t xml:space="preserve"> Дүниежүзілік банк сарапшыларының соңғы есептеулері бойынша, олар адам капиталы тұжырымдамасына мемлекеттік және тұтынушылық шығындар түріндегі инвестицияларды қамтиды. </w:t>
      </w:r>
    </w:p>
    <w:p w:rsidR="00772452" w:rsidRPr="00B63E51" w:rsidRDefault="00811080" w:rsidP="00B63E51">
      <w:pPr>
        <w:ind w:firstLine="709"/>
        <w:jc w:val="both"/>
        <w:rPr>
          <w:sz w:val="28"/>
          <w:szCs w:val="28"/>
        </w:rPr>
      </w:pPr>
      <w:r w:rsidRPr="00B63E51">
        <w:rPr>
          <w:sz w:val="28"/>
          <w:szCs w:val="28"/>
        </w:rPr>
        <w:t>И</w:t>
      </w:r>
      <w:r w:rsidR="00772452" w:rsidRPr="00B63E51">
        <w:rPr>
          <w:sz w:val="28"/>
          <w:szCs w:val="28"/>
        </w:rPr>
        <w:t xml:space="preserve">нвестицияның қайтарымы денсаулық сақтау саласындағы адам капиталының өсуінің ең </w:t>
      </w:r>
      <w:r w:rsidR="00F819E1" w:rsidRPr="00B63E51">
        <w:rPr>
          <w:sz w:val="28"/>
          <w:szCs w:val="28"/>
        </w:rPr>
        <w:t xml:space="preserve">маңызды </w:t>
      </w:r>
      <w:r w:rsidR="00B120D1" w:rsidRPr="00B63E51">
        <w:rPr>
          <w:sz w:val="28"/>
          <w:szCs w:val="28"/>
        </w:rPr>
        <w:t>фактор</w:t>
      </w:r>
      <w:r w:rsidR="00007136" w:rsidRPr="00B63E51">
        <w:rPr>
          <w:sz w:val="28"/>
          <w:szCs w:val="28"/>
        </w:rPr>
        <w:t>ы</w:t>
      </w:r>
      <w:r w:rsidR="00F17745" w:rsidRPr="00B63E51">
        <w:rPr>
          <w:sz w:val="28"/>
          <w:szCs w:val="28"/>
        </w:rPr>
        <w:t xml:space="preserve"> ретінде 24-ші суретте бейнеленген</w:t>
      </w:r>
      <w:r w:rsidR="00772452" w:rsidRPr="00B63E51">
        <w:rPr>
          <w:sz w:val="28"/>
          <w:szCs w:val="28"/>
        </w:rPr>
        <w:t>.</w:t>
      </w:r>
    </w:p>
    <w:p w:rsidR="00772452" w:rsidRPr="00B1263C" w:rsidRDefault="00772452" w:rsidP="002E4DA3">
      <w:pPr>
        <w:pStyle w:val="a9"/>
        <w:tabs>
          <w:tab w:val="left" w:pos="709"/>
          <w:tab w:val="left" w:pos="993"/>
        </w:tabs>
        <w:spacing w:before="0" w:beforeAutospacing="0" w:after="0" w:afterAutospacing="0"/>
        <w:ind w:firstLine="709"/>
        <w:jc w:val="both"/>
        <w:rPr>
          <w:sz w:val="28"/>
          <w:szCs w:val="28"/>
          <w:shd w:val="clear" w:color="auto" w:fill="FFFFFF"/>
          <w:lang w:val="kk-KZ"/>
        </w:rPr>
      </w:pPr>
    </w:p>
    <w:p w:rsidR="00772452" w:rsidRPr="00B1263C" w:rsidRDefault="00772452" w:rsidP="002E4DA3">
      <w:pPr>
        <w:tabs>
          <w:tab w:val="left" w:pos="567"/>
        </w:tabs>
        <w:ind w:firstLine="709"/>
        <w:jc w:val="both"/>
        <w:rPr>
          <w:sz w:val="28"/>
          <w:szCs w:val="28"/>
        </w:rPr>
      </w:pPr>
      <w:r w:rsidRPr="00B1263C">
        <w:rPr>
          <w:noProof/>
          <w:sz w:val="28"/>
          <w:szCs w:val="28"/>
        </w:rPr>
        <w:drawing>
          <wp:inline distT="0" distB="0" distL="0" distR="0" wp14:anchorId="53B12CA7" wp14:editId="4F0AE652">
            <wp:extent cx="5463540" cy="2421890"/>
            <wp:effectExtent l="0" t="0" r="22860" b="1651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rsidR="00F819E1" w:rsidRPr="00B1263C" w:rsidRDefault="00F819E1" w:rsidP="002E4DA3">
      <w:pPr>
        <w:tabs>
          <w:tab w:val="left" w:pos="567"/>
        </w:tabs>
        <w:ind w:firstLine="709"/>
        <w:jc w:val="both"/>
        <w:rPr>
          <w:sz w:val="28"/>
          <w:szCs w:val="28"/>
          <w:lang w:val="kk-KZ"/>
        </w:rPr>
      </w:pPr>
    </w:p>
    <w:p w:rsidR="00772452" w:rsidRPr="00B1263C" w:rsidRDefault="00F819E1" w:rsidP="00F17745">
      <w:pPr>
        <w:tabs>
          <w:tab w:val="left" w:pos="567"/>
        </w:tabs>
        <w:ind w:firstLine="709"/>
        <w:jc w:val="center"/>
        <w:rPr>
          <w:sz w:val="28"/>
          <w:szCs w:val="28"/>
          <w:lang w:val="kk-KZ"/>
        </w:rPr>
      </w:pPr>
      <w:r w:rsidRPr="00B1263C">
        <w:rPr>
          <w:sz w:val="28"/>
          <w:szCs w:val="28"/>
          <w:lang w:val="kk-KZ"/>
        </w:rPr>
        <w:t>С</w:t>
      </w:r>
      <w:r w:rsidR="00772452" w:rsidRPr="00B1263C">
        <w:rPr>
          <w:sz w:val="28"/>
          <w:szCs w:val="28"/>
          <w:lang w:val="kk-KZ"/>
        </w:rPr>
        <w:t xml:space="preserve">урет </w:t>
      </w:r>
      <w:r w:rsidR="00F17745" w:rsidRPr="00B1263C">
        <w:rPr>
          <w:sz w:val="28"/>
          <w:szCs w:val="28"/>
          <w:lang w:val="kk-KZ"/>
        </w:rPr>
        <w:t>24</w:t>
      </w:r>
      <w:r w:rsidR="00772452" w:rsidRPr="00B1263C">
        <w:rPr>
          <w:sz w:val="28"/>
          <w:szCs w:val="28"/>
          <w:lang w:val="kk-KZ"/>
        </w:rPr>
        <w:t>– Денсаулық сақтаудағы адами капиталды басқарудың экономикалық жүйесінің құрылымы</w:t>
      </w:r>
    </w:p>
    <w:p w:rsidR="006E4802" w:rsidRPr="00B1263C" w:rsidRDefault="006E4802" w:rsidP="002E4DA3">
      <w:pPr>
        <w:tabs>
          <w:tab w:val="left" w:pos="567"/>
        </w:tabs>
        <w:ind w:firstLine="709"/>
        <w:jc w:val="both"/>
        <w:rPr>
          <w:sz w:val="28"/>
          <w:szCs w:val="28"/>
          <w:lang w:val="kk-KZ"/>
        </w:rPr>
      </w:pPr>
    </w:p>
    <w:p w:rsidR="00772452" w:rsidRPr="00B1263C" w:rsidRDefault="00044494" w:rsidP="002E4DA3">
      <w:pPr>
        <w:tabs>
          <w:tab w:val="left" w:pos="709"/>
        </w:tabs>
        <w:ind w:firstLine="709"/>
        <w:jc w:val="both"/>
        <w:rPr>
          <w:lang w:val="kk-KZ"/>
        </w:rPr>
      </w:pPr>
      <w:r w:rsidRPr="00B1263C">
        <w:rPr>
          <w:lang w:val="kk-KZ"/>
        </w:rPr>
        <w:t xml:space="preserve">Ескерту: </w:t>
      </w:r>
      <w:r w:rsidR="002A1B43" w:rsidRPr="00B1263C">
        <w:rPr>
          <w:lang w:val="kk-KZ"/>
        </w:rPr>
        <w:t xml:space="preserve"> а</w:t>
      </w:r>
      <w:r w:rsidR="00772452" w:rsidRPr="00B1263C">
        <w:rPr>
          <w:lang w:val="kk-KZ"/>
        </w:rPr>
        <w:t>втор құрастырған</w:t>
      </w:r>
    </w:p>
    <w:p w:rsidR="006E4802" w:rsidRPr="00B1263C" w:rsidRDefault="006E4802" w:rsidP="002E4DA3">
      <w:pPr>
        <w:tabs>
          <w:tab w:val="left" w:pos="709"/>
        </w:tabs>
        <w:ind w:firstLine="709"/>
        <w:jc w:val="both"/>
        <w:rPr>
          <w:sz w:val="28"/>
          <w:szCs w:val="28"/>
          <w:lang w:val="kk-KZ"/>
        </w:rPr>
      </w:pPr>
    </w:p>
    <w:p w:rsidR="00772452" w:rsidRPr="00050D61" w:rsidRDefault="00772452" w:rsidP="00B63E51">
      <w:pPr>
        <w:ind w:firstLine="709"/>
        <w:jc w:val="both"/>
        <w:rPr>
          <w:sz w:val="28"/>
          <w:szCs w:val="28"/>
          <w:lang w:val="kk-KZ"/>
        </w:rPr>
      </w:pPr>
      <w:r w:rsidRPr="00050D61">
        <w:rPr>
          <w:sz w:val="28"/>
          <w:szCs w:val="28"/>
          <w:lang w:val="kk-KZ"/>
        </w:rPr>
        <w:t>Адами капитал экономикалық бірлік ретінде адамдарға құнды инвестициялармен байланысты. Адами капиталдың мәні болашақ игіліктерді күтуде, яғни олардың өнімділігін арттыру мақсатында адам ресурстарын инвестициялау түрінде көрінеді. Адами капиталға салынған инвестиция қызметкердің табыс алу мүмкіндігін арттырады, өйткені, пайдалы қасиеттерінің дамуымен оның жұмыс қабілеттілігі мен өнімділігі артады, еңбек әрекетінің ұзақтығы артады.</w:t>
      </w:r>
    </w:p>
    <w:p w:rsidR="00772452" w:rsidRPr="00050D61" w:rsidRDefault="00772452" w:rsidP="00B63E51">
      <w:pPr>
        <w:ind w:firstLine="709"/>
        <w:jc w:val="both"/>
        <w:rPr>
          <w:sz w:val="28"/>
          <w:szCs w:val="28"/>
          <w:lang w:val="kk-KZ"/>
        </w:rPr>
      </w:pPr>
      <w:r w:rsidRPr="00050D61">
        <w:rPr>
          <w:sz w:val="28"/>
          <w:szCs w:val="28"/>
          <w:lang w:val="kk-KZ"/>
        </w:rPr>
        <w:t>Қаржыландыру көздері келесідей бөлімдерге бөлінеді:</w:t>
      </w:r>
    </w:p>
    <w:p w:rsidR="00772452" w:rsidRPr="00050D61" w:rsidRDefault="00B63E51" w:rsidP="00B63E51">
      <w:pPr>
        <w:ind w:firstLine="709"/>
        <w:jc w:val="both"/>
        <w:rPr>
          <w:sz w:val="28"/>
          <w:szCs w:val="28"/>
          <w:lang w:val="kk-KZ"/>
        </w:rPr>
      </w:pPr>
      <w:r>
        <w:rPr>
          <w:sz w:val="28"/>
          <w:szCs w:val="28"/>
          <w:lang w:val="kk-KZ"/>
        </w:rPr>
        <w:t>-</w:t>
      </w:r>
      <w:r w:rsidR="00EB71CD" w:rsidRPr="00050D61">
        <w:rPr>
          <w:sz w:val="28"/>
          <w:szCs w:val="28"/>
          <w:lang w:val="kk-KZ"/>
        </w:rPr>
        <w:t>м</w:t>
      </w:r>
      <w:r w:rsidR="00772452" w:rsidRPr="00050D61">
        <w:rPr>
          <w:sz w:val="28"/>
          <w:szCs w:val="28"/>
          <w:lang w:val="kk-KZ"/>
        </w:rPr>
        <w:t>емлекеттік – республикалық және жергілікті бюджеттердің қаражаты;</w:t>
      </w:r>
    </w:p>
    <w:p w:rsidR="00772452" w:rsidRPr="00050D61" w:rsidRDefault="00B63E51" w:rsidP="00B63E51">
      <w:pPr>
        <w:ind w:firstLine="709"/>
        <w:jc w:val="both"/>
        <w:rPr>
          <w:sz w:val="28"/>
          <w:szCs w:val="28"/>
          <w:lang w:val="kk-KZ"/>
        </w:rPr>
      </w:pPr>
      <w:r>
        <w:rPr>
          <w:sz w:val="28"/>
          <w:szCs w:val="28"/>
          <w:lang w:val="kk-KZ"/>
        </w:rPr>
        <w:t>-</w:t>
      </w:r>
      <w:r w:rsidR="00EB71CD" w:rsidRPr="00050D61">
        <w:rPr>
          <w:sz w:val="28"/>
          <w:szCs w:val="28"/>
          <w:lang w:val="kk-KZ"/>
        </w:rPr>
        <w:t>ұ</w:t>
      </w:r>
      <w:r w:rsidR="00772452" w:rsidRPr="00050D61">
        <w:rPr>
          <w:sz w:val="28"/>
          <w:szCs w:val="28"/>
          <w:lang w:val="kk-KZ"/>
        </w:rPr>
        <w:t>йымдар мен компаниялардың қаржы-шаруашылық қызметінің нәтижелерін жақсартуға бағытталған қаражаттары;</w:t>
      </w:r>
    </w:p>
    <w:p w:rsidR="00772452" w:rsidRPr="00050D61" w:rsidRDefault="00B63E51" w:rsidP="00B63E51">
      <w:pPr>
        <w:ind w:firstLine="709"/>
        <w:jc w:val="both"/>
        <w:rPr>
          <w:sz w:val="28"/>
          <w:szCs w:val="28"/>
          <w:lang w:val="kk-KZ"/>
        </w:rPr>
      </w:pPr>
      <w:r>
        <w:rPr>
          <w:sz w:val="28"/>
          <w:szCs w:val="28"/>
          <w:lang w:val="kk-KZ"/>
        </w:rPr>
        <w:t>-</w:t>
      </w:r>
      <w:r w:rsidR="00772452" w:rsidRPr="00050D61">
        <w:rPr>
          <w:sz w:val="28"/>
          <w:szCs w:val="28"/>
          <w:lang w:val="kk-KZ"/>
        </w:rPr>
        <w:t>халықаралық ұйымдар мен үкіметтік емес ұйымдардың бюджеттен тыс қорлары;</w:t>
      </w:r>
    </w:p>
    <w:p w:rsidR="00772452" w:rsidRPr="00B63E51" w:rsidRDefault="00772452" w:rsidP="00B63E51">
      <w:pPr>
        <w:ind w:firstLine="709"/>
        <w:jc w:val="both"/>
        <w:rPr>
          <w:sz w:val="28"/>
          <w:szCs w:val="28"/>
        </w:rPr>
      </w:pPr>
      <w:r w:rsidRPr="00B63E51">
        <w:rPr>
          <w:sz w:val="28"/>
          <w:szCs w:val="28"/>
        </w:rPr>
        <w:t>- жеке капитал;</w:t>
      </w:r>
    </w:p>
    <w:p w:rsidR="00772452" w:rsidRPr="00B63E51" w:rsidRDefault="00EB71CD" w:rsidP="00B63E51">
      <w:pPr>
        <w:ind w:firstLine="709"/>
        <w:jc w:val="both"/>
        <w:rPr>
          <w:sz w:val="28"/>
          <w:szCs w:val="28"/>
        </w:rPr>
      </w:pPr>
      <w:r w:rsidRPr="00B63E51">
        <w:rPr>
          <w:sz w:val="28"/>
          <w:szCs w:val="28"/>
        </w:rPr>
        <w:t>- ж</w:t>
      </w:r>
      <w:r w:rsidR="00772452" w:rsidRPr="00B63E51">
        <w:rPr>
          <w:sz w:val="28"/>
          <w:szCs w:val="28"/>
        </w:rPr>
        <w:t>еке/отбасылық капитал.</w:t>
      </w:r>
    </w:p>
    <w:p w:rsidR="00772452" w:rsidRPr="00B63E51" w:rsidRDefault="00772452" w:rsidP="00B63E51">
      <w:pPr>
        <w:ind w:firstLine="709"/>
        <w:jc w:val="both"/>
        <w:rPr>
          <w:rFonts w:eastAsiaTheme="minorEastAsia"/>
          <w:sz w:val="28"/>
          <w:szCs w:val="28"/>
        </w:rPr>
      </w:pPr>
      <w:r w:rsidRPr="00B63E51">
        <w:rPr>
          <w:rFonts w:eastAsiaTheme="minorEastAsia"/>
          <w:sz w:val="28"/>
          <w:szCs w:val="28"/>
        </w:rPr>
        <w:t>Инвестициялар қаржылық, материалдық, мәдени, интеллектуалдық және адам денсаулығы капиталының сапасын қалыптастыруға, жақсартуға және нығайтуға бағытталған инвестициял</w:t>
      </w:r>
      <w:r w:rsidR="00FB1F18" w:rsidRPr="00B63E51">
        <w:rPr>
          <w:rFonts w:eastAsiaTheme="minorEastAsia"/>
          <w:sz w:val="28"/>
          <w:szCs w:val="28"/>
        </w:rPr>
        <w:t>ардың басқа түрлері бар</w:t>
      </w:r>
      <w:r w:rsidRPr="00B63E51">
        <w:rPr>
          <w:rFonts w:eastAsiaTheme="minorEastAsia"/>
          <w:sz w:val="28"/>
          <w:szCs w:val="28"/>
        </w:rPr>
        <w:t xml:space="preserve">. Медицина мен денсаулық сақтау салалық капиталды өндірумен айналысады. Сондықтан оларға инвестициялау адамдардың өмір сүру ұзақтығын арттыруға және сол арқылы </w:t>
      </w:r>
      <w:r w:rsidRPr="00B63E51">
        <w:rPr>
          <w:rFonts w:eastAsiaTheme="minorEastAsia"/>
          <w:sz w:val="28"/>
          <w:szCs w:val="28"/>
        </w:rPr>
        <w:lastRenderedPageBreak/>
        <w:t xml:space="preserve">жұмыс күшінің жұмыс қабілеттілігін сақтауға </w:t>
      </w:r>
      <w:r w:rsidR="00FB1F18" w:rsidRPr="00B63E51">
        <w:rPr>
          <w:rFonts w:eastAsiaTheme="minorEastAsia"/>
          <w:sz w:val="28"/>
          <w:szCs w:val="28"/>
        </w:rPr>
        <w:t>болады.</w:t>
      </w:r>
      <w:r w:rsidRPr="00B63E51">
        <w:rPr>
          <w:rFonts w:eastAsiaTheme="minorEastAsia"/>
          <w:sz w:val="28"/>
          <w:szCs w:val="28"/>
        </w:rPr>
        <w:t xml:space="preserve"> Салауатты өмір салтын насихаттауға, никотиннен, алкогольден және есірткіден бас тартуды насихаттауға бағытталған инвестициялар денсаулық капиталын құрайды, соның нәтижесінде адами капиталдың сапасын арттырады.</w:t>
      </w:r>
    </w:p>
    <w:p w:rsidR="00772452" w:rsidRPr="00B63E51" w:rsidRDefault="00772452" w:rsidP="00B63E51">
      <w:pPr>
        <w:ind w:firstLine="709"/>
        <w:jc w:val="both"/>
        <w:rPr>
          <w:sz w:val="28"/>
          <w:szCs w:val="28"/>
        </w:rPr>
      </w:pPr>
      <w:r w:rsidRPr="00B63E51">
        <w:rPr>
          <w:sz w:val="28"/>
          <w:szCs w:val="28"/>
        </w:rPr>
        <w:t>Адамның өз денсаулығына жеке инвестициясының мөлшері оның ұтымды таңдауына және жеке қалауына байланысты. Қазіргі әлемде төзімділік, инфекцияларға қарсы иммунитет, физикалық күш және стресске төзімділіксіз кез келген кәсіби қызметте табысқа жету ешқанда да мүмкін емес.</w:t>
      </w:r>
    </w:p>
    <w:p w:rsidR="00772452" w:rsidRPr="00B63E51" w:rsidRDefault="00772452" w:rsidP="00B63E51">
      <w:pPr>
        <w:ind w:firstLine="709"/>
        <w:jc w:val="both"/>
        <w:rPr>
          <w:sz w:val="28"/>
          <w:szCs w:val="28"/>
        </w:rPr>
      </w:pPr>
      <w:r w:rsidRPr="00B63E51">
        <w:rPr>
          <w:sz w:val="28"/>
          <w:szCs w:val="28"/>
        </w:rPr>
        <w:t>1) Инвестицияларды пайдалану бағыттары тік</w:t>
      </w:r>
      <w:r w:rsidR="003220CA" w:rsidRPr="00B63E51">
        <w:rPr>
          <w:sz w:val="28"/>
          <w:szCs w:val="28"/>
        </w:rPr>
        <w:t>елей және жанама болып бөлінеді:</w:t>
      </w:r>
    </w:p>
    <w:p w:rsidR="00772452" w:rsidRPr="00B63E51" w:rsidRDefault="00772452" w:rsidP="00B63E51">
      <w:pPr>
        <w:ind w:firstLine="709"/>
        <w:jc w:val="both"/>
        <w:rPr>
          <w:sz w:val="28"/>
          <w:szCs w:val="28"/>
        </w:rPr>
      </w:pPr>
      <w:r w:rsidRPr="00B63E51">
        <w:rPr>
          <w:sz w:val="28"/>
          <w:szCs w:val="28"/>
        </w:rPr>
        <w:t>Тікелей бағыттар мыналарды қамтиды:</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тұтастай алғанда денсаулық сақтау жүйесі;</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бакалавриат, магистратура, докторантура бағдарламалары бойынша білім беру;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біліктілігін арттыру және тағылымдамадан өту арқылы кәсіпқойлығы мен құзыреттілігін арттыру үшін қызметкерлерді оқыту мен дамытуда;</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ғылыми-зерттеу және тәжірибелік-конструкторлық жұмыстарда;</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білім беру және тәжірибе алмасу;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арнайы әдебиеттерде, ақпараттарда және арнайы басылымдарда;</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мотивация жүйесінде, корпоративтік мәдениетті дамытуда;</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іскерлік оқыту.</w:t>
      </w:r>
    </w:p>
    <w:p w:rsidR="00772452" w:rsidRPr="00B63E51" w:rsidRDefault="00772452" w:rsidP="00B63E51">
      <w:pPr>
        <w:ind w:firstLine="709"/>
        <w:jc w:val="both"/>
        <w:rPr>
          <w:sz w:val="28"/>
          <w:szCs w:val="28"/>
        </w:rPr>
      </w:pPr>
      <w:r w:rsidRPr="00B63E51">
        <w:rPr>
          <w:sz w:val="28"/>
          <w:szCs w:val="28"/>
        </w:rPr>
        <w:t>Жанама бағыттарға мыналар жатады:</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ақпараттық және бағдарламалық қамтамасыз етуде;</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интеллектуалдық капиталдың өсуі түрінде әсер ететін жабдықта және материалдық активтерде;</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медициналық көмектің сапасын арттыру;</w:t>
      </w:r>
    </w:p>
    <w:p w:rsidR="00772452" w:rsidRPr="00B63E51" w:rsidRDefault="00B63E51" w:rsidP="00B63E51">
      <w:pPr>
        <w:ind w:firstLine="709"/>
        <w:jc w:val="both"/>
        <w:rPr>
          <w:sz w:val="28"/>
          <w:szCs w:val="28"/>
        </w:rPr>
      </w:pPr>
      <w:r>
        <w:rPr>
          <w:sz w:val="28"/>
          <w:szCs w:val="28"/>
          <w:lang w:val="kk-KZ"/>
        </w:rPr>
        <w:t>-</w:t>
      </w:r>
      <w:r w:rsidR="00772452" w:rsidRPr="00B63E51">
        <w:rPr>
          <w:sz w:val="28"/>
          <w:szCs w:val="28"/>
        </w:rPr>
        <w:t>инновациялар мен жаңа технологиялар.</w:t>
      </w:r>
    </w:p>
    <w:p w:rsidR="00772452" w:rsidRPr="00B63E51" w:rsidRDefault="00772452" w:rsidP="00B63E51">
      <w:pPr>
        <w:ind w:firstLine="709"/>
        <w:jc w:val="both"/>
        <w:rPr>
          <w:sz w:val="28"/>
          <w:szCs w:val="28"/>
        </w:rPr>
      </w:pPr>
      <w:r w:rsidRPr="00B63E51">
        <w:rPr>
          <w:sz w:val="28"/>
          <w:szCs w:val="28"/>
        </w:rPr>
        <w:t>Құқықтық механизмдер – субъектілердің қызметін, сонымен қатар заңды бұзған жағдайда олардың жауапкершілік дәрежесін реттейтін заңнамалық және нормативтік құжаттар жүйесі.</w:t>
      </w:r>
    </w:p>
    <w:p w:rsidR="00772452" w:rsidRPr="00B63E51" w:rsidRDefault="00772452" w:rsidP="00B63E51">
      <w:pPr>
        <w:ind w:firstLine="709"/>
        <w:jc w:val="both"/>
        <w:rPr>
          <w:sz w:val="28"/>
          <w:szCs w:val="28"/>
        </w:rPr>
      </w:pPr>
      <w:r w:rsidRPr="00B63E51">
        <w:rPr>
          <w:sz w:val="28"/>
          <w:szCs w:val="28"/>
        </w:rPr>
        <w:t xml:space="preserve">Экономикалық ынталандыру тетіктері еңбек өнімділігін арттыру мақсатында қызметкердің іскерлік белсенділігінің деңгейін арттыруға бағытталған. Бұл бағалауды енгізу және сараланған еңбекақыны қолдану арқылы нақтыланатын экономикалық тұжырым болып табылады. Джон Стейси Адамс </w:t>
      </w:r>
      <w:r w:rsidR="00B755CD" w:rsidRPr="00B63E51">
        <w:rPr>
          <w:sz w:val="28"/>
          <w:szCs w:val="28"/>
        </w:rPr>
        <w:t>«</w:t>
      </w:r>
      <w:r w:rsidRPr="00B63E51">
        <w:rPr>
          <w:sz w:val="28"/>
          <w:szCs w:val="28"/>
        </w:rPr>
        <w:t>қосылған үлес</w:t>
      </w:r>
      <w:r w:rsidR="00B755CD" w:rsidRPr="00B63E51">
        <w:rPr>
          <w:sz w:val="28"/>
          <w:szCs w:val="28"/>
        </w:rPr>
        <w:t>»</w:t>
      </w:r>
      <w:r w:rsidRPr="00B63E51">
        <w:rPr>
          <w:sz w:val="28"/>
          <w:szCs w:val="28"/>
        </w:rPr>
        <w:t xml:space="preserve"> және </w:t>
      </w:r>
      <w:r w:rsidR="00B755CD" w:rsidRPr="00B63E51">
        <w:rPr>
          <w:sz w:val="28"/>
          <w:szCs w:val="28"/>
        </w:rPr>
        <w:t>«</w:t>
      </w:r>
      <w:r w:rsidRPr="00B63E51">
        <w:rPr>
          <w:sz w:val="28"/>
          <w:szCs w:val="28"/>
        </w:rPr>
        <w:t>алынған сыйақы</w:t>
      </w:r>
      <w:r w:rsidR="00B755CD" w:rsidRPr="00B63E51">
        <w:rPr>
          <w:sz w:val="28"/>
          <w:szCs w:val="28"/>
        </w:rPr>
        <w:t>»</w:t>
      </w:r>
      <w:r w:rsidRPr="00B63E51">
        <w:rPr>
          <w:sz w:val="28"/>
          <w:szCs w:val="28"/>
        </w:rPr>
        <w:t xml:space="preserve"> арасындағы қатынасты ынталандырушы </w:t>
      </w:r>
      <w:r w:rsidR="00745286" w:rsidRPr="00B63E51">
        <w:rPr>
          <w:sz w:val="28"/>
          <w:szCs w:val="28"/>
        </w:rPr>
        <w:t xml:space="preserve">фактор </w:t>
      </w:r>
      <w:r w:rsidRPr="00B63E51">
        <w:rPr>
          <w:sz w:val="28"/>
          <w:szCs w:val="28"/>
        </w:rPr>
        <w:t>ретінде қарастыруға болады деп болжайды</w:t>
      </w:r>
      <w:r w:rsidR="00F553E1" w:rsidRPr="00B63E51">
        <w:rPr>
          <w:sz w:val="28"/>
          <w:szCs w:val="28"/>
        </w:rPr>
        <w:t xml:space="preserve"> [148] .</w:t>
      </w:r>
    </w:p>
    <w:p w:rsidR="00772452" w:rsidRPr="00B63E51" w:rsidRDefault="00772452" w:rsidP="00B63E51">
      <w:pPr>
        <w:ind w:firstLine="709"/>
        <w:jc w:val="both"/>
        <w:rPr>
          <w:sz w:val="28"/>
          <w:szCs w:val="28"/>
        </w:rPr>
      </w:pPr>
      <w:r w:rsidRPr="00B63E51">
        <w:rPr>
          <w:sz w:val="28"/>
          <w:szCs w:val="28"/>
        </w:rPr>
        <w:t>Экономикалық жауапкершілік тетіктері – бұл стандарттардың, нормалар мен ережелердің жүйесі, олардан ауытқу белгілі бір экономикалық санкцияларға – айыппұлдардан қызметке тыйым салуға, қандай да бір жұмысты жүзеге асыруға лицензиядан айыруға және т.б., сондай-ақ өтемақы төлеу механизмінің зақымдануы.</w:t>
      </w:r>
    </w:p>
    <w:p w:rsidR="00772452" w:rsidRPr="00B63E51" w:rsidRDefault="00772452" w:rsidP="00B63E51">
      <w:pPr>
        <w:ind w:firstLine="709"/>
        <w:jc w:val="both"/>
        <w:rPr>
          <w:sz w:val="28"/>
          <w:szCs w:val="28"/>
        </w:rPr>
      </w:pPr>
      <w:r w:rsidRPr="00B63E51">
        <w:rPr>
          <w:sz w:val="28"/>
          <w:szCs w:val="28"/>
        </w:rPr>
        <w:t>Тәуекелдерді қайта бөлу тетіктері медициналық қызметкерлер мен пациенттерді мемлекет тарапынан сақтандыру және әлеуметтік қорғау болып табылады.</w:t>
      </w:r>
    </w:p>
    <w:p w:rsidR="00772452" w:rsidRPr="00B63E51" w:rsidRDefault="00772452" w:rsidP="00B63E51">
      <w:pPr>
        <w:ind w:firstLine="709"/>
        <w:jc w:val="both"/>
        <w:rPr>
          <w:sz w:val="28"/>
          <w:szCs w:val="28"/>
        </w:rPr>
      </w:pPr>
      <w:r w:rsidRPr="00B63E51">
        <w:rPr>
          <w:sz w:val="28"/>
          <w:szCs w:val="28"/>
        </w:rPr>
        <w:lastRenderedPageBreak/>
        <w:t>Сақтандыру</w:t>
      </w:r>
      <w:r w:rsidR="0074017F" w:rsidRPr="00B63E51">
        <w:rPr>
          <w:sz w:val="28"/>
          <w:szCs w:val="28"/>
        </w:rPr>
        <w:t>,</w:t>
      </w:r>
      <w:r w:rsidRPr="00B63E51">
        <w:rPr>
          <w:sz w:val="28"/>
          <w:szCs w:val="28"/>
        </w:rPr>
        <w:t xml:space="preserve"> қорғау объектісі адамның денсаулығы мен өмірі, оның мүлкі, кәсіпорындар мен фирмалардың мүлкі, ғимараттар мен құрылыстар, бағалы қағаздар және т.б.</w:t>
      </w:r>
      <w:r w:rsidR="003220CA" w:rsidRPr="00B63E51">
        <w:rPr>
          <w:sz w:val="28"/>
          <w:szCs w:val="28"/>
        </w:rPr>
        <w:t xml:space="preserve"> </w:t>
      </w:r>
      <w:r w:rsidRPr="00B63E51">
        <w:rPr>
          <w:sz w:val="28"/>
          <w:szCs w:val="28"/>
        </w:rPr>
        <w:t>Сақтандырудың экономикалық категориясы – бұл, біріншіден, заңды және жеке тұлғалардың жарналары есебінен арнайы қаражат қорын қалыптастыруды және екіншіден, оның келтірілген зиянын өтеуге пайдалануды, сондай-ақ сақтандыруды қамтамасыз етуді қамтитын экономикалық қатынастар жүйесі. Сонымен қатар, азаматтардың өмірінде әртүрлі оқиғалар болған жағдайда оларға көмек көрсету.</w:t>
      </w:r>
    </w:p>
    <w:p w:rsidR="00772452" w:rsidRPr="00B63E51" w:rsidRDefault="00772452" w:rsidP="00B63E51">
      <w:pPr>
        <w:ind w:firstLine="709"/>
        <w:jc w:val="both"/>
        <w:rPr>
          <w:sz w:val="28"/>
          <w:szCs w:val="28"/>
        </w:rPr>
      </w:pPr>
      <w:r w:rsidRPr="00B63E51">
        <w:rPr>
          <w:sz w:val="28"/>
          <w:szCs w:val="28"/>
        </w:rPr>
        <w:t xml:space="preserve">Медицина қызметкерлерін сақтандыру және әлеуметтік қорғау мәселелері адами капиталды дамытудың 2025 жылға дейінгі тұжырымдамалық тәсілдерін іске асыру жөніндегі құжаттарда </w:t>
      </w:r>
      <w:r w:rsidR="0074017F" w:rsidRPr="00B63E51">
        <w:rPr>
          <w:sz w:val="28"/>
          <w:szCs w:val="28"/>
        </w:rPr>
        <w:t>нақты көрсетілмеген</w:t>
      </w:r>
      <w:r w:rsidRPr="00B63E51">
        <w:rPr>
          <w:sz w:val="28"/>
          <w:szCs w:val="28"/>
        </w:rPr>
        <w:t>. Медицина қызметкерлері мен денсаулық сақтау субъектілерінің кәсіби жауапкершілігін сақтандыруды дамытуды көздейтін Кодекске 2023 жылдың бірінші тоқса</w:t>
      </w:r>
      <w:r w:rsidR="00F553E1" w:rsidRPr="00B63E51">
        <w:rPr>
          <w:sz w:val="28"/>
          <w:szCs w:val="28"/>
        </w:rPr>
        <w:t xml:space="preserve">нында </w:t>
      </w:r>
      <w:r w:rsidR="0074017F" w:rsidRPr="00B63E51">
        <w:rPr>
          <w:sz w:val="28"/>
          <w:szCs w:val="28"/>
        </w:rPr>
        <w:t>жоба ретінде</w:t>
      </w:r>
      <w:r w:rsidR="00F553E1" w:rsidRPr="00B63E51">
        <w:rPr>
          <w:sz w:val="28"/>
          <w:szCs w:val="28"/>
        </w:rPr>
        <w:t xml:space="preserve"> енгізу жоспарлануда</w:t>
      </w:r>
      <w:r w:rsidRPr="00B63E51">
        <w:rPr>
          <w:sz w:val="28"/>
          <w:szCs w:val="28"/>
        </w:rPr>
        <w:t>.</w:t>
      </w:r>
    </w:p>
    <w:p w:rsidR="00772452" w:rsidRPr="00B63E51" w:rsidRDefault="00772452" w:rsidP="00B63E51">
      <w:pPr>
        <w:ind w:firstLine="709"/>
        <w:jc w:val="both"/>
        <w:rPr>
          <w:sz w:val="28"/>
          <w:szCs w:val="28"/>
        </w:rPr>
      </w:pPr>
      <w:r w:rsidRPr="00B63E51">
        <w:rPr>
          <w:sz w:val="28"/>
          <w:szCs w:val="28"/>
        </w:rPr>
        <w:t>Әлеуметтік қолдау шаралары негізінен ауылдық жерлерде және поселкелерде, аудандық маңызы бар қалаларда жұмыс істейтін мемлекеттік медициналық ұйымдардың медицина қызметкерлеріне көрсетіледі [</w:t>
      </w:r>
      <w:r w:rsidR="002A1B5F" w:rsidRPr="00B63E51">
        <w:rPr>
          <w:sz w:val="28"/>
          <w:szCs w:val="28"/>
        </w:rPr>
        <w:t>1</w:t>
      </w:r>
      <w:r w:rsidR="00F553E1" w:rsidRPr="00B63E51">
        <w:rPr>
          <w:sz w:val="28"/>
          <w:szCs w:val="28"/>
        </w:rPr>
        <w:t>49</w:t>
      </w:r>
      <w:r w:rsidRPr="00B63E51">
        <w:rPr>
          <w:sz w:val="28"/>
          <w:szCs w:val="28"/>
        </w:rPr>
        <w:t>]. Сонымен қатар, қалалардағы дәрігерлер де үлкен кәсіби және психологиялық жүктемені бастан кешіреді.</w:t>
      </w:r>
      <w:r w:rsidR="003220CA" w:rsidRPr="00B63E51">
        <w:rPr>
          <w:sz w:val="28"/>
          <w:szCs w:val="28"/>
        </w:rPr>
        <w:t xml:space="preserve"> </w:t>
      </w:r>
      <w:r w:rsidRPr="00B63E51">
        <w:rPr>
          <w:sz w:val="28"/>
          <w:szCs w:val="28"/>
        </w:rPr>
        <w:t xml:space="preserve">Сонымен қатар, Кодекстің </w:t>
      </w:r>
      <w:r w:rsidR="0074017F" w:rsidRPr="00B63E51">
        <w:rPr>
          <w:sz w:val="28"/>
          <w:szCs w:val="28"/>
        </w:rPr>
        <w:t>аталған</w:t>
      </w:r>
      <w:r w:rsidRPr="00B63E51">
        <w:rPr>
          <w:sz w:val="28"/>
          <w:szCs w:val="28"/>
        </w:rPr>
        <w:t xml:space="preserve"> бабында медицина немесе фармацевтика қызметкерлерін кәсіптік міндеттерімен байланысты емес жұмыс түрлеріне тартуға, сондай-ақ оларға Қазақстан Республикасының заңнамасында көзделмеген тауарларды (жұмыстарды) және көрсетілетін қызметтерді сатып алу міндетін жүктеуге жол берілмейді. Алайда, бұл ереже барлық кезде сақтала бермейді, бұл олардың құқықтарын бұзады.</w:t>
      </w:r>
    </w:p>
    <w:p w:rsidR="00772452" w:rsidRPr="00B63E51" w:rsidRDefault="00772452" w:rsidP="00B63E51">
      <w:pPr>
        <w:ind w:firstLine="709"/>
        <w:jc w:val="both"/>
        <w:rPr>
          <w:sz w:val="28"/>
          <w:szCs w:val="28"/>
        </w:rPr>
      </w:pPr>
      <w:r w:rsidRPr="00B63E51">
        <w:rPr>
          <w:sz w:val="28"/>
          <w:szCs w:val="28"/>
        </w:rPr>
        <w:t xml:space="preserve">Мемлекет пен қоғам тарапынан денсаулық сақтау саласында адами капиталдың өсуін ынталандыру жүйесін құру, медицина қызметкерлерінің қауіпсіздігі мен құқықтарын қорғауды жақсарту бойынша тиімді алдын алу шараларын әзірлеу және қолайлы жұмыс жағдайын жасау қажет. Осы </w:t>
      </w:r>
      <w:r w:rsidR="00B63E51" w:rsidRPr="00B63E51">
        <w:rPr>
          <w:sz w:val="28"/>
          <w:szCs w:val="28"/>
        </w:rPr>
        <w:t>мәселе шешілген</w:t>
      </w:r>
      <w:r w:rsidRPr="00B63E51">
        <w:rPr>
          <w:sz w:val="28"/>
          <w:szCs w:val="28"/>
        </w:rPr>
        <w:t xml:space="preserve"> кезде ғана қызметкерлердің </w:t>
      </w:r>
      <w:r w:rsidR="00F17745" w:rsidRPr="00B63E51">
        <w:rPr>
          <w:sz w:val="28"/>
          <w:szCs w:val="28"/>
        </w:rPr>
        <w:t>25</w:t>
      </w:r>
      <w:r w:rsidRPr="00B63E51">
        <w:rPr>
          <w:sz w:val="28"/>
          <w:szCs w:val="28"/>
        </w:rPr>
        <w:t>-</w:t>
      </w:r>
      <w:r w:rsidR="00F17745" w:rsidRPr="00B63E51">
        <w:rPr>
          <w:sz w:val="28"/>
          <w:szCs w:val="28"/>
        </w:rPr>
        <w:t>ші</w:t>
      </w:r>
      <w:r w:rsidR="0074017F" w:rsidRPr="00B63E51">
        <w:rPr>
          <w:sz w:val="28"/>
          <w:szCs w:val="28"/>
        </w:rPr>
        <w:t xml:space="preserve"> </w:t>
      </w:r>
      <w:r w:rsidRPr="00B63E51">
        <w:rPr>
          <w:sz w:val="28"/>
          <w:szCs w:val="28"/>
        </w:rPr>
        <w:t>суретте көрсетілгендей сапалы медициналық көмек көрсетуіне ықпал етеді.</w:t>
      </w:r>
    </w:p>
    <w:p w:rsidR="00EB76E3" w:rsidRPr="00B1263C" w:rsidRDefault="00EB76E3" w:rsidP="002E4DA3">
      <w:pPr>
        <w:pStyle w:val="a9"/>
        <w:tabs>
          <w:tab w:val="left" w:pos="709"/>
        </w:tabs>
        <w:spacing w:before="0" w:beforeAutospacing="0" w:after="0" w:afterAutospacing="0"/>
        <w:ind w:firstLine="709"/>
        <w:contextualSpacing/>
        <w:jc w:val="both"/>
        <w:rPr>
          <w:sz w:val="28"/>
          <w:szCs w:val="28"/>
          <w:lang w:val="kk-KZ"/>
        </w:rPr>
      </w:pPr>
    </w:p>
    <w:p w:rsidR="00772452" w:rsidRPr="00B1263C" w:rsidRDefault="00772452" w:rsidP="002E4DA3">
      <w:pPr>
        <w:pStyle w:val="a9"/>
        <w:tabs>
          <w:tab w:val="left" w:pos="709"/>
        </w:tabs>
        <w:spacing w:before="0" w:beforeAutospacing="0" w:after="0" w:afterAutospacing="0"/>
        <w:ind w:firstLine="709"/>
        <w:contextualSpacing/>
        <w:jc w:val="both"/>
        <w:rPr>
          <w:sz w:val="28"/>
          <w:szCs w:val="28"/>
          <w:lang w:val="kk-KZ"/>
        </w:rPr>
      </w:pPr>
      <w:r w:rsidRPr="00B1263C">
        <w:rPr>
          <w:noProof/>
          <w:sz w:val="28"/>
          <w:szCs w:val="28"/>
        </w:rPr>
        <w:drawing>
          <wp:inline distT="0" distB="0" distL="0" distR="0" wp14:anchorId="7032C7F4" wp14:editId="672DD89E">
            <wp:extent cx="5509260" cy="2152650"/>
            <wp:effectExtent l="0" t="0" r="0" b="0"/>
            <wp:docPr id="4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rsidR="00772452" w:rsidRPr="00B1263C" w:rsidRDefault="00F819E1" w:rsidP="00F17745">
      <w:pPr>
        <w:tabs>
          <w:tab w:val="left" w:pos="709"/>
        </w:tabs>
        <w:ind w:firstLine="709"/>
        <w:jc w:val="center"/>
        <w:rPr>
          <w:sz w:val="28"/>
          <w:szCs w:val="28"/>
          <w:lang w:val="kk-KZ"/>
        </w:rPr>
      </w:pPr>
      <w:r w:rsidRPr="00B1263C">
        <w:rPr>
          <w:sz w:val="28"/>
          <w:szCs w:val="28"/>
          <w:lang w:val="kk-KZ"/>
        </w:rPr>
        <w:t>С</w:t>
      </w:r>
      <w:r w:rsidR="00772452" w:rsidRPr="00B1263C">
        <w:rPr>
          <w:sz w:val="28"/>
          <w:szCs w:val="28"/>
          <w:lang w:val="kk-KZ"/>
        </w:rPr>
        <w:t xml:space="preserve">урет </w:t>
      </w:r>
      <w:r w:rsidR="00F17745" w:rsidRPr="00B1263C">
        <w:rPr>
          <w:sz w:val="28"/>
          <w:szCs w:val="28"/>
          <w:lang w:val="kk-KZ"/>
        </w:rPr>
        <w:t>25</w:t>
      </w:r>
      <w:r w:rsidR="00772452" w:rsidRPr="00B1263C">
        <w:rPr>
          <w:sz w:val="28"/>
          <w:szCs w:val="28"/>
          <w:lang w:val="kk-KZ"/>
        </w:rPr>
        <w:t>– Адами капитал сапасы мен денсаулық сақтау саласын дамыту жөніндегі мемлекеттік саясат арасындағы байланыс</w:t>
      </w:r>
    </w:p>
    <w:p w:rsidR="00F819E1" w:rsidRPr="00B1263C" w:rsidRDefault="00F819E1" w:rsidP="002E4DA3">
      <w:pPr>
        <w:pStyle w:val="a9"/>
        <w:tabs>
          <w:tab w:val="left" w:pos="709"/>
          <w:tab w:val="left" w:pos="993"/>
        </w:tabs>
        <w:spacing w:before="0" w:beforeAutospacing="0" w:after="0" w:afterAutospacing="0"/>
        <w:ind w:firstLine="709"/>
        <w:jc w:val="both"/>
        <w:rPr>
          <w:rFonts w:eastAsiaTheme="minorEastAsia"/>
          <w:sz w:val="28"/>
          <w:szCs w:val="28"/>
          <w:shd w:val="clear" w:color="auto" w:fill="FFFFFF"/>
          <w:lang w:val="kk-KZ"/>
        </w:rPr>
      </w:pPr>
    </w:p>
    <w:p w:rsidR="00772452" w:rsidRPr="00B1263C" w:rsidRDefault="00044494" w:rsidP="002E4DA3">
      <w:pPr>
        <w:pStyle w:val="a9"/>
        <w:tabs>
          <w:tab w:val="left" w:pos="709"/>
          <w:tab w:val="left" w:pos="993"/>
        </w:tabs>
        <w:spacing w:before="0" w:beforeAutospacing="0" w:after="0" w:afterAutospacing="0"/>
        <w:ind w:firstLine="709"/>
        <w:jc w:val="both"/>
        <w:rPr>
          <w:rFonts w:eastAsiaTheme="minorEastAsia"/>
          <w:shd w:val="clear" w:color="auto" w:fill="FFFFFF"/>
          <w:lang w:val="kk-KZ"/>
        </w:rPr>
      </w:pPr>
      <w:r w:rsidRPr="00B1263C">
        <w:rPr>
          <w:rFonts w:eastAsiaTheme="minorEastAsia"/>
          <w:shd w:val="clear" w:color="auto" w:fill="FFFFFF"/>
          <w:lang w:val="kk-KZ"/>
        </w:rPr>
        <w:t xml:space="preserve">Ескерту: </w:t>
      </w:r>
      <w:r w:rsidR="00772452" w:rsidRPr="00B1263C">
        <w:rPr>
          <w:rFonts w:eastAsiaTheme="minorEastAsia"/>
          <w:shd w:val="clear" w:color="auto" w:fill="FFFFFF"/>
          <w:lang w:val="kk-KZ"/>
        </w:rPr>
        <w:t xml:space="preserve"> автор құрастырған</w:t>
      </w:r>
    </w:p>
    <w:p w:rsidR="002A1B43" w:rsidRPr="00B1263C" w:rsidRDefault="002A1B43" w:rsidP="002E4DA3">
      <w:pPr>
        <w:pStyle w:val="a9"/>
        <w:tabs>
          <w:tab w:val="left" w:pos="709"/>
          <w:tab w:val="left" w:pos="993"/>
        </w:tabs>
        <w:spacing w:before="0" w:beforeAutospacing="0" w:after="0" w:afterAutospacing="0"/>
        <w:ind w:firstLine="709"/>
        <w:jc w:val="both"/>
        <w:rPr>
          <w:sz w:val="28"/>
          <w:szCs w:val="28"/>
          <w:lang w:val="kk-KZ"/>
        </w:rPr>
      </w:pPr>
    </w:p>
    <w:p w:rsidR="00772452" w:rsidRPr="00B1263C" w:rsidRDefault="00772452" w:rsidP="002E4DA3">
      <w:pPr>
        <w:pStyle w:val="a9"/>
        <w:tabs>
          <w:tab w:val="left" w:pos="709"/>
          <w:tab w:val="left" w:pos="993"/>
        </w:tabs>
        <w:spacing w:before="0" w:beforeAutospacing="0" w:after="0" w:afterAutospacing="0"/>
        <w:ind w:firstLine="709"/>
        <w:contextualSpacing/>
        <w:jc w:val="both"/>
        <w:rPr>
          <w:sz w:val="28"/>
          <w:szCs w:val="28"/>
          <w:lang w:val="kk-KZ"/>
        </w:rPr>
      </w:pPr>
      <w:r w:rsidRPr="00B1263C">
        <w:rPr>
          <w:sz w:val="28"/>
          <w:szCs w:val="28"/>
          <w:lang w:val="kk-KZ"/>
        </w:rPr>
        <w:t xml:space="preserve">Сонымен қатар, қазіргі уақытта медицина қызметкерлерін материалдық қамтамасыз ету мен кәсіби қорғаудың негізгі мәселелері Кодексте қарастырылған. Жалпы, денсаулық сақтау қызметкерлерінің қауіпсіз еңбек жағдайларын қамтамасыз ету және оларды ынталандыру мәселелері Үкіметтің </w:t>
      </w:r>
      <w:r w:rsidR="0074017F" w:rsidRPr="00B1263C">
        <w:rPr>
          <w:sz w:val="28"/>
          <w:szCs w:val="28"/>
          <w:lang w:val="kk-KZ"/>
        </w:rPr>
        <w:t xml:space="preserve">тұрақты </w:t>
      </w:r>
      <w:r w:rsidRPr="00B1263C">
        <w:rPr>
          <w:sz w:val="28"/>
          <w:szCs w:val="28"/>
          <w:lang w:val="kk-KZ"/>
        </w:rPr>
        <w:t>бақылауында</w:t>
      </w:r>
      <w:r w:rsidR="00F553E1" w:rsidRPr="00B1263C">
        <w:rPr>
          <w:sz w:val="28"/>
          <w:szCs w:val="28"/>
          <w:lang w:val="kk-KZ"/>
        </w:rPr>
        <w:t>.</w:t>
      </w:r>
    </w:p>
    <w:p w:rsidR="0094044F" w:rsidRPr="00B1263C" w:rsidRDefault="0094044F" w:rsidP="002E4DA3">
      <w:pPr>
        <w:ind w:firstLine="709"/>
        <w:jc w:val="both"/>
        <w:rPr>
          <w:b/>
          <w:sz w:val="28"/>
          <w:szCs w:val="28"/>
          <w:lang w:val="kk-KZ"/>
        </w:rPr>
      </w:pPr>
    </w:p>
    <w:p w:rsidR="000F73D8" w:rsidRDefault="0093130B" w:rsidP="000F73D8">
      <w:pPr>
        <w:tabs>
          <w:tab w:val="left" w:pos="5304"/>
        </w:tabs>
        <w:ind w:firstLine="709"/>
        <w:jc w:val="center"/>
        <w:rPr>
          <w:b/>
          <w:sz w:val="28"/>
          <w:szCs w:val="28"/>
          <w:lang w:val="kk-KZ"/>
        </w:rPr>
      </w:pPr>
      <w:r w:rsidRPr="00B1263C">
        <w:rPr>
          <w:b/>
          <w:sz w:val="28"/>
          <w:szCs w:val="28"/>
          <w:lang w:val="kk-KZ"/>
        </w:rPr>
        <w:t>Үшінші бөлім</w:t>
      </w:r>
      <w:r w:rsidR="000F73D8">
        <w:rPr>
          <w:b/>
          <w:sz w:val="28"/>
          <w:szCs w:val="28"/>
          <w:lang w:val="kk-KZ"/>
        </w:rPr>
        <w:t>нің</w:t>
      </w:r>
      <w:r w:rsidRPr="00B1263C">
        <w:rPr>
          <w:b/>
          <w:sz w:val="28"/>
          <w:szCs w:val="28"/>
          <w:lang w:val="kk-KZ"/>
        </w:rPr>
        <w:t xml:space="preserve"> қорытынды</w:t>
      </w:r>
      <w:r w:rsidR="000F73D8">
        <w:rPr>
          <w:b/>
          <w:sz w:val="28"/>
          <w:szCs w:val="28"/>
          <w:lang w:val="kk-KZ"/>
        </w:rPr>
        <w:t>сы</w:t>
      </w:r>
    </w:p>
    <w:p w:rsidR="00CF3D21" w:rsidRPr="00050D61" w:rsidRDefault="000F73D8" w:rsidP="00B63E51">
      <w:pPr>
        <w:ind w:firstLine="709"/>
        <w:jc w:val="both"/>
        <w:rPr>
          <w:sz w:val="28"/>
          <w:szCs w:val="28"/>
          <w:lang w:val="kk-KZ"/>
        </w:rPr>
      </w:pPr>
      <w:r w:rsidRPr="00050D61">
        <w:rPr>
          <w:sz w:val="28"/>
          <w:szCs w:val="28"/>
          <w:lang w:val="kk-KZ"/>
        </w:rPr>
        <w:t>З</w:t>
      </w:r>
      <w:r w:rsidR="00CF3D21" w:rsidRPr="00050D61">
        <w:rPr>
          <w:sz w:val="28"/>
          <w:szCs w:val="28"/>
          <w:lang w:val="kk-KZ"/>
        </w:rPr>
        <w:t xml:space="preserve">ерттеу көрсеткендей, </w:t>
      </w:r>
      <w:r w:rsidR="00914BCD" w:rsidRPr="00050D61">
        <w:rPr>
          <w:sz w:val="28"/>
          <w:szCs w:val="28"/>
          <w:lang w:val="kk-KZ"/>
        </w:rPr>
        <w:t>е</w:t>
      </w:r>
      <w:r w:rsidR="00CF3D21" w:rsidRPr="00050D61">
        <w:rPr>
          <w:sz w:val="28"/>
          <w:szCs w:val="28"/>
          <w:lang w:val="kk-KZ"/>
        </w:rPr>
        <w:t xml:space="preserve">лдің медицинасы мен денсаулық сақтау саласын дамытудың тұрақты векторы негізінде адамдарға бағдарланған мемлекеттік басқарудың жаңа моделін қалыптастыру қажеттілігі </w:t>
      </w:r>
      <w:r w:rsidR="00140FD8" w:rsidRPr="00050D61">
        <w:rPr>
          <w:sz w:val="28"/>
          <w:szCs w:val="28"/>
          <w:lang w:val="kk-KZ"/>
        </w:rPr>
        <w:t>айқындалды</w:t>
      </w:r>
      <w:r w:rsidR="00B03D65" w:rsidRPr="00050D61">
        <w:rPr>
          <w:sz w:val="28"/>
          <w:szCs w:val="28"/>
          <w:lang w:val="kk-KZ"/>
        </w:rPr>
        <w:t xml:space="preserve">. </w:t>
      </w:r>
      <w:r w:rsidR="00CF3D21" w:rsidRPr="00050D61">
        <w:rPr>
          <w:sz w:val="28"/>
          <w:szCs w:val="28"/>
          <w:lang w:val="kk-KZ"/>
        </w:rPr>
        <w:t xml:space="preserve">2011–2021 жылдар кезеңінде жалпы Қазақстан Республикасының Денсаулық сақтау және саладағы мемлекеттік бағдарламаларды номиналды бағалармен қаржыландыру көздері </w:t>
      </w:r>
      <w:r w:rsidR="00140FD8" w:rsidRPr="00050D61">
        <w:rPr>
          <w:sz w:val="28"/>
          <w:szCs w:val="28"/>
          <w:lang w:val="kk-KZ"/>
        </w:rPr>
        <w:t xml:space="preserve">талданып, </w:t>
      </w:r>
      <w:r w:rsidR="00CF3D21" w:rsidRPr="00050D61">
        <w:rPr>
          <w:sz w:val="28"/>
          <w:szCs w:val="28"/>
          <w:lang w:val="kk-KZ"/>
        </w:rPr>
        <w:t>шығындар көлемінің денсаулық сақтауды дамыту көрсеткіштеріне әсер ету күші</w:t>
      </w:r>
      <w:r w:rsidR="00D0376E" w:rsidRPr="00050D61">
        <w:rPr>
          <w:sz w:val="28"/>
          <w:szCs w:val="28"/>
          <w:lang w:val="kk-KZ"/>
        </w:rPr>
        <w:t xml:space="preserve">, </w:t>
      </w:r>
      <w:r w:rsidR="00CF3D21" w:rsidRPr="00050D61">
        <w:rPr>
          <w:sz w:val="28"/>
          <w:szCs w:val="28"/>
          <w:lang w:val="kk-KZ"/>
        </w:rPr>
        <w:t>бағыты</w:t>
      </w:r>
      <w:r w:rsidR="0054222E" w:rsidRPr="00050D61">
        <w:rPr>
          <w:sz w:val="28"/>
          <w:szCs w:val="28"/>
          <w:lang w:val="kk-KZ"/>
        </w:rPr>
        <w:t xml:space="preserve"> мен </w:t>
      </w:r>
      <w:r w:rsidR="00CF3D21" w:rsidRPr="00050D61">
        <w:rPr>
          <w:sz w:val="28"/>
          <w:szCs w:val="28"/>
          <w:lang w:val="kk-KZ"/>
        </w:rPr>
        <w:t xml:space="preserve">коэффициенттерді есептеу нәтижелері </w:t>
      </w:r>
      <w:r w:rsidR="0054222E" w:rsidRPr="00050D61">
        <w:rPr>
          <w:sz w:val="28"/>
          <w:szCs w:val="28"/>
          <w:lang w:val="kk-KZ"/>
        </w:rPr>
        <w:t>(</w:t>
      </w:r>
      <w:r w:rsidR="00CF3D21" w:rsidRPr="00050D61">
        <w:rPr>
          <w:sz w:val="28"/>
          <w:szCs w:val="28"/>
          <w:lang w:val="kk-KZ"/>
        </w:rPr>
        <w:t>корреляция коэффициенті, sum – шығындар сомасы, indicators – денсаулық кө</w:t>
      </w:r>
      <w:r w:rsidR="0054222E" w:rsidRPr="00050D61">
        <w:rPr>
          <w:sz w:val="28"/>
          <w:szCs w:val="28"/>
          <w:lang w:val="kk-KZ"/>
        </w:rPr>
        <w:t>рсеткіштері)</w:t>
      </w:r>
      <w:r w:rsidR="00F17745" w:rsidRPr="00050D61">
        <w:rPr>
          <w:sz w:val="28"/>
          <w:szCs w:val="28"/>
          <w:lang w:val="kk-KZ"/>
        </w:rPr>
        <w:t xml:space="preserve"> көрсеті</w:t>
      </w:r>
      <w:r w:rsidR="00D0376E" w:rsidRPr="00050D61">
        <w:rPr>
          <w:sz w:val="28"/>
          <w:szCs w:val="28"/>
          <w:lang w:val="kk-KZ"/>
        </w:rPr>
        <w:t>л</w:t>
      </w:r>
      <w:r w:rsidR="00F17745" w:rsidRPr="00050D61">
        <w:rPr>
          <w:sz w:val="28"/>
          <w:szCs w:val="28"/>
          <w:lang w:val="kk-KZ"/>
        </w:rPr>
        <w:t>ді</w:t>
      </w:r>
      <w:r w:rsidR="00CF3D21" w:rsidRPr="00050D61">
        <w:rPr>
          <w:sz w:val="28"/>
          <w:szCs w:val="28"/>
          <w:lang w:val="kk-KZ"/>
        </w:rPr>
        <w:t>.</w:t>
      </w:r>
      <w:r w:rsidR="0054222E" w:rsidRPr="00050D61">
        <w:rPr>
          <w:sz w:val="28"/>
          <w:szCs w:val="28"/>
          <w:lang w:val="kk-KZ"/>
        </w:rPr>
        <w:t xml:space="preserve"> </w:t>
      </w:r>
      <w:r w:rsidR="00CF3D21" w:rsidRPr="00050D61">
        <w:rPr>
          <w:sz w:val="28"/>
          <w:szCs w:val="28"/>
          <w:lang w:val="kk-KZ"/>
        </w:rPr>
        <w:t>Фактор мен нәтиже арасындағы байланысты барлық көрсеткіштерге қатты әсер</w:t>
      </w:r>
      <w:r w:rsidR="0054222E" w:rsidRPr="00050D61">
        <w:rPr>
          <w:sz w:val="28"/>
          <w:szCs w:val="28"/>
          <w:lang w:val="kk-KZ"/>
        </w:rPr>
        <w:t>і бар екені дәлелденді</w:t>
      </w:r>
      <w:r w:rsidR="00CF3D21" w:rsidRPr="00050D61">
        <w:rPr>
          <w:sz w:val="28"/>
          <w:szCs w:val="28"/>
          <w:lang w:val="kk-KZ"/>
        </w:rPr>
        <w:t xml:space="preserve">. </w:t>
      </w:r>
    </w:p>
    <w:p w:rsidR="00F17745" w:rsidRPr="00050D61" w:rsidRDefault="00CF3D21" w:rsidP="00B63E51">
      <w:pPr>
        <w:ind w:firstLine="709"/>
        <w:jc w:val="both"/>
        <w:rPr>
          <w:sz w:val="28"/>
          <w:szCs w:val="28"/>
          <w:lang w:val="kk-KZ"/>
        </w:rPr>
      </w:pPr>
      <w:r w:rsidRPr="00050D61">
        <w:rPr>
          <w:sz w:val="28"/>
          <w:szCs w:val="28"/>
          <w:lang w:val="kk-KZ"/>
        </w:rPr>
        <w:t>Қаржыландырудың жетіспеушілігі кадрлардың жетіспеушілігіне, дәрігерлерге жүктеменің жоғарылауына және ең бастысы әртүрлі аймақтардағы денсаулықты сапалы қорғауға қол жетімділіктің теңсіздігі</w:t>
      </w:r>
      <w:r w:rsidR="00F17745" w:rsidRPr="00050D61">
        <w:rPr>
          <w:sz w:val="28"/>
          <w:szCs w:val="28"/>
          <w:lang w:val="kk-KZ"/>
        </w:rPr>
        <w:t xml:space="preserve"> дәлелденді. </w:t>
      </w:r>
    </w:p>
    <w:p w:rsidR="00CF3D21" w:rsidRPr="00050D61" w:rsidRDefault="00CF3D21" w:rsidP="00B63E51">
      <w:pPr>
        <w:ind w:firstLine="709"/>
        <w:jc w:val="both"/>
        <w:rPr>
          <w:sz w:val="28"/>
          <w:szCs w:val="28"/>
          <w:lang w:val="kk-KZ"/>
        </w:rPr>
      </w:pPr>
      <w:r w:rsidRPr="00050D61">
        <w:rPr>
          <w:sz w:val="28"/>
          <w:szCs w:val="28"/>
          <w:lang w:val="kk-KZ"/>
        </w:rPr>
        <w:t>Регрессиялық–корреляциялық талдау әдістерін қолдану факторлар мен нәтижелер арасындағы қарым–қат</w:t>
      </w:r>
      <w:r w:rsidR="0054222E" w:rsidRPr="00050D61">
        <w:rPr>
          <w:sz w:val="28"/>
          <w:szCs w:val="28"/>
          <w:lang w:val="kk-KZ"/>
        </w:rPr>
        <w:t>ынастың сипаты мен күші</w:t>
      </w:r>
      <w:r w:rsidRPr="00050D61">
        <w:rPr>
          <w:sz w:val="28"/>
          <w:szCs w:val="28"/>
          <w:lang w:val="kk-KZ"/>
        </w:rPr>
        <w:t xml:space="preserve"> бағала</w:t>
      </w:r>
      <w:r w:rsidR="0054222E" w:rsidRPr="00050D61">
        <w:rPr>
          <w:sz w:val="28"/>
          <w:szCs w:val="28"/>
          <w:lang w:val="kk-KZ"/>
        </w:rPr>
        <w:t>нды</w:t>
      </w:r>
      <w:r w:rsidRPr="00050D61">
        <w:rPr>
          <w:sz w:val="28"/>
          <w:szCs w:val="28"/>
          <w:lang w:val="kk-KZ"/>
        </w:rPr>
        <w:t>.</w:t>
      </w:r>
      <w:r w:rsidR="00F72EC6" w:rsidRPr="00050D61">
        <w:rPr>
          <w:sz w:val="28"/>
          <w:szCs w:val="28"/>
          <w:lang w:val="kk-KZ"/>
        </w:rPr>
        <w:t xml:space="preserve"> </w:t>
      </w:r>
      <w:r w:rsidRPr="00050D61">
        <w:rPr>
          <w:sz w:val="28"/>
          <w:szCs w:val="28"/>
          <w:lang w:val="kk-KZ"/>
        </w:rPr>
        <w:t>Көпмәнді регрессия параметрлерін есептеу үшін айнымалыларды стандарттау әдісі</w:t>
      </w:r>
      <w:r w:rsidR="0054222E" w:rsidRPr="00050D61">
        <w:rPr>
          <w:sz w:val="28"/>
          <w:szCs w:val="28"/>
          <w:lang w:val="kk-KZ"/>
        </w:rPr>
        <w:t>н қолдану арқылы д</w:t>
      </w:r>
      <w:r w:rsidRPr="00050D61">
        <w:rPr>
          <w:sz w:val="28"/>
          <w:szCs w:val="28"/>
          <w:lang w:val="kk-KZ"/>
        </w:rPr>
        <w:t xml:space="preserve">етерминация коэффициенті денсаулық сақтауға арналған мемлекеттік бюджеттің шығыстарын анықтау коэффициенті туу кезіндегі күтілетін өмір сүру ұзақтығының шамамен 96,2%-ы мемлекеттік бюджетті қаржылық ынталандырудың барлық құралдарының әсерімен түсіндіріледі, бұл трендтің өміршеңдігін </w:t>
      </w:r>
      <w:r w:rsidR="00F06797" w:rsidRPr="00050D61">
        <w:rPr>
          <w:sz w:val="28"/>
          <w:szCs w:val="28"/>
          <w:lang w:val="kk-KZ"/>
        </w:rPr>
        <w:t>көрсетті</w:t>
      </w:r>
      <w:r w:rsidRPr="00050D61">
        <w:rPr>
          <w:sz w:val="28"/>
          <w:szCs w:val="28"/>
          <w:lang w:val="kk-KZ"/>
        </w:rPr>
        <w:t>.</w:t>
      </w:r>
    </w:p>
    <w:p w:rsidR="00F72EC6" w:rsidRPr="00050D61" w:rsidRDefault="00F72EC6" w:rsidP="00B63E51">
      <w:pPr>
        <w:ind w:firstLine="709"/>
        <w:jc w:val="both"/>
        <w:rPr>
          <w:sz w:val="28"/>
          <w:szCs w:val="28"/>
          <w:lang w:val="kk-KZ"/>
        </w:rPr>
      </w:pPr>
      <w:r w:rsidRPr="00050D61">
        <w:rPr>
          <w:sz w:val="28"/>
          <w:szCs w:val="28"/>
          <w:lang w:val="kk-KZ"/>
        </w:rPr>
        <w:t xml:space="preserve">Денсаулық сақтаудағы адами капиталдың өсуінің негізгі  факторларына айқындалды: 1) мемлекеттік саясатты іске асыру шеңберінде тиімділікке, қаржылық тұрақтылыққа және әлеуметтік-экономикалық өсуді қолдауға бағытталған ұлттық денсаулық сақтау жүйесін жаңғырту; 2) денсаулық сақтау жүйесінде жалпы ЖІӨ-дегі шығыстар үлесінің артуы; 3) денсаулық сақтау саласындағы адами капиталды дамытуға инвестицияларды ұлғайту: білім беру және біліктілікті арттыру; 4) денсаулық сақтаудың ескірген инфрақұрылымын жаңғыртуға және заманауи медициналық техниканы жаңартуға салынатын инвестициялар; 5)медициналық ұйымдардың ұтымды кадрлық саясаты, қызметкер жұмысының тиімділігін арттыру және оны KPI және теңгерімді көрсеткіштер жүйесі көрсеткіштері арқылы ынталандыру жүйесін енгізу; 6) қызметкерлерді ынталандыру жүйесіндегі грейдинг; 7)халықтың еңбекке қабілеттілігін арттыру үшін демографиялық мәселелерді шешу. </w:t>
      </w:r>
    </w:p>
    <w:p w:rsidR="00F72EC6" w:rsidRPr="00050D61" w:rsidRDefault="00F72EC6" w:rsidP="00B63E51">
      <w:pPr>
        <w:ind w:firstLine="709"/>
        <w:jc w:val="both"/>
        <w:rPr>
          <w:sz w:val="28"/>
          <w:szCs w:val="28"/>
          <w:lang w:val="kk-KZ"/>
        </w:rPr>
      </w:pPr>
      <w:r w:rsidRPr="00050D61">
        <w:rPr>
          <w:sz w:val="28"/>
          <w:szCs w:val="28"/>
          <w:lang w:val="kk-KZ"/>
        </w:rPr>
        <w:lastRenderedPageBreak/>
        <w:t>Зерттеу көрсеткендей, зерттелген құралдар келесі мақсаттарға қол жеткізуге ықпал етеді;</w:t>
      </w:r>
    </w:p>
    <w:p w:rsidR="00F72EC6" w:rsidRPr="00050D61" w:rsidRDefault="00F72EC6" w:rsidP="00B63E51">
      <w:pPr>
        <w:ind w:firstLine="709"/>
        <w:jc w:val="both"/>
        <w:rPr>
          <w:sz w:val="28"/>
          <w:szCs w:val="28"/>
          <w:lang w:val="kk-KZ"/>
        </w:rPr>
      </w:pPr>
      <w:r w:rsidRPr="00050D61">
        <w:rPr>
          <w:sz w:val="28"/>
          <w:szCs w:val="28"/>
          <w:lang w:val="kk-KZ"/>
        </w:rPr>
        <w:t xml:space="preserve">1) ҚР денсаулық сақтау саласындағы адами капиталдың экономикалық тиімділігі дамыту; </w:t>
      </w:r>
    </w:p>
    <w:p w:rsidR="00F72EC6" w:rsidRPr="00050D61" w:rsidRDefault="00F72EC6" w:rsidP="00B63E51">
      <w:pPr>
        <w:ind w:firstLine="709"/>
        <w:jc w:val="both"/>
        <w:rPr>
          <w:sz w:val="28"/>
          <w:szCs w:val="28"/>
          <w:lang w:val="kk-KZ"/>
        </w:rPr>
      </w:pPr>
      <w:r w:rsidRPr="00050D61">
        <w:rPr>
          <w:sz w:val="28"/>
          <w:szCs w:val="28"/>
          <w:lang w:val="kk-KZ"/>
        </w:rPr>
        <w:t>2) Қазақстан медицина</w:t>
      </w:r>
      <w:r w:rsidR="00826D41" w:rsidRPr="00050D61">
        <w:rPr>
          <w:sz w:val="28"/>
          <w:szCs w:val="28"/>
          <w:lang w:val="kk-KZ"/>
        </w:rPr>
        <w:t xml:space="preserve"> қызметкерлерінің адами капиталын дамыта отырып, </w:t>
      </w:r>
      <w:r w:rsidRPr="00050D61">
        <w:rPr>
          <w:sz w:val="28"/>
          <w:szCs w:val="28"/>
          <w:lang w:val="kk-KZ"/>
        </w:rPr>
        <w:t xml:space="preserve">жаһандық </w:t>
      </w:r>
      <w:r w:rsidR="00826D41" w:rsidRPr="00050D61">
        <w:rPr>
          <w:sz w:val="28"/>
          <w:szCs w:val="28"/>
          <w:lang w:val="kk-KZ"/>
        </w:rPr>
        <w:t>бәсекеге қабілеттілігін арттыру.</w:t>
      </w:r>
    </w:p>
    <w:p w:rsidR="002F4AF5" w:rsidRPr="00B1263C" w:rsidRDefault="002D4820" w:rsidP="00F17745">
      <w:pPr>
        <w:ind w:firstLine="709"/>
        <w:jc w:val="center"/>
        <w:rPr>
          <w:b/>
          <w:sz w:val="28"/>
          <w:szCs w:val="28"/>
          <w:lang w:val="kk-KZ"/>
        </w:rPr>
      </w:pPr>
      <w:r w:rsidRPr="00B1263C">
        <w:rPr>
          <w:b/>
          <w:sz w:val="28"/>
          <w:szCs w:val="28"/>
          <w:lang w:val="kk-KZ"/>
        </w:rPr>
        <w:t>ҚОРЫТЫНДЫ</w:t>
      </w:r>
    </w:p>
    <w:p w:rsidR="002F4AF5" w:rsidRPr="00B1263C" w:rsidRDefault="002F4AF5" w:rsidP="002E4DA3">
      <w:pPr>
        <w:ind w:firstLine="709"/>
        <w:jc w:val="both"/>
        <w:rPr>
          <w:sz w:val="28"/>
          <w:szCs w:val="28"/>
          <w:lang w:val="kk-KZ"/>
        </w:rPr>
      </w:pPr>
    </w:p>
    <w:p w:rsidR="002F4AF5" w:rsidRPr="00050D61" w:rsidRDefault="002F4AF5" w:rsidP="00B63E51">
      <w:pPr>
        <w:ind w:firstLine="709"/>
        <w:jc w:val="both"/>
        <w:rPr>
          <w:sz w:val="28"/>
          <w:szCs w:val="28"/>
          <w:lang w:val="kk-KZ"/>
        </w:rPr>
      </w:pPr>
      <w:r w:rsidRPr="00050D61">
        <w:rPr>
          <w:sz w:val="28"/>
          <w:szCs w:val="28"/>
          <w:lang w:val="kk-KZ"/>
        </w:rPr>
        <w:t>Жоғарыда жүргізілген зерттеулер төмендегідей қорытындылар жүргізуге мүмкіндік береді:</w:t>
      </w:r>
    </w:p>
    <w:p w:rsidR="002F4AF5" w:rsidRPr="00050D61" w:rsidRDefault="002F4AF5" w:rsidP="00B63E51">
      <w:pPr>
        <w:ind w:firstLine="709"/>
        <w:jc w:val="both"/>
        <w:rPr>
          <w:sz w:val="28"/>
          <w:szCs w:val="28"/>
          <w:lang w:val="kk-KZ"/>
        </w:rPr>
      </w:pPr>
      <w:r w:rsidRPr="00050D61">
        <w:rPr>
          <w:sz w:val="28"/>
          <w:szCs w:val="28"/>
          <w:lang w:val="kk-KZ"/>
        </w:rPr>
        <w:t xml:space="preserve">1. Адами капиталдың теориялық түсінігі мен экономикалық маңызының шет елдік, ресейлік, отандық теориялық тұжырымдамалары зерттеліп, сараланды. Адами капитал түсінігіне тарихи-хронологиялық жіктеме жасалды. Ғылыми </w:t>
      </w:r>
      <w:r w:rsidR="00B63E51" w:rsidRPr="00050D61">
        <w:rPr>
          <w:sz w:val="28"/>
          <w:szCs w:val="28"/>
          <w:lang w:val="kk-KZ"/>
        </w:rPr>
        <w:t>көзқарастарды зерделей</w:t>
      </w:r>
      <w:r w:rsidRPr="00050D61">
        <w:rPr>
          <w:sz w:val="28"/>
          <w:szCs w:val="28"/>
          <w:lang w:val="kk-KZ"/>
        </w:rPr>
        <w:t xml:space="preserve"> келіп,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түсінігіне автордың тұжырымдамасы берілді: Адами капитал –бұл адам туғаннан жинақтаған денсаулық, білім, дағдылары мен қабілет қоры және осы элементтердің ұтымды үйлесімі болашақта еңбек өнімділігі мен табыстың өсуін қамтамасыз ету үшін салынатын инвестиция нәтижесі. Денсаулық сақтау саласындағы адами капиталды бағалау әдістері мен тұжырымдамалары қарастырылды. Экономикада адами капиталды ақшалай өлшеу тәсілдері қарастырылды. Отандық және шет елдік тәжірибе көрсеткендей, адами капиталды классификациялау экономикалық деңгей бойынша макро–микро деңгейде бағалау қарастырылды. Отандық, шетелдік әдебиеттерде адами капиталды сала бойынша бағаланды. ЖІӨ, ЖҰӨ сияқты экономикалық көрсеткіштер адами капиталды дамытуда көмекші құрал екені зерделеніп, әлеуметтік–гуманитарлық мемлекетте </w:t>
      </w:r>
      <w:r w:rsidR="00B755CD" w:rsidRPr="00050D61">
        <w:rPr>
          <w:sz w:val="28"/>
          <w:szCs w:val="28"/>
          <w:lang w:val="kk-KZ"/>
        </w:rPr>
        <w:t>«</w:t>
      </w:r>
      <w:r w:rsidRPr="00050D61">
        <w:rPr>
          <w:sz w:val="28"/>
          <w:szCs w:val="28"/>
          <w:lang w:val="kk-KZ"/>
        </w:rPr>
        <w:t>адами капитал</w:t>
      </w:r>
      <w:r w:rsidR="00B755CD" w:rsidRPr="00050D61">
        <w:rPr>
          <w:sz w:val="28"/>
          <w:szCs w:val="28"/>
          <w:lang w:val="kk-KZ"/>
        </w:rPr>
        <w:t>»</w:t>
      </w:r>
      <w:r w:rsidRPr="00050D61">
        <w:rPr>
          <w:sz w:val="28"/>
          <w:szCs w:val="28"/>
          <w:lang w:val="kk-KZ"/>
        </w:rPr>
        <w:t xml:space="preserve">, </w:t>
      </w:r>
      <w:r w:rsidR="00B755CD" w:rsidRPr="00050D61">
        <w:rPr>
          <w:sz w:val="28"/>
          <w:szCs w:val="28"/>
          <w:lang w:val="kk-KZ"/>
        </w:rPr>
        <w:t>«</w:t>
      </w:r>
      <w:r w:rsidRPr="00050D61">
        <w:rPr>
          <w:sz w:val="28"/>
          <w:szCs w:val="28"/>
          <w:lang w:val="kk-KZ"/>
        </w:rPr>
        <w:t>денсаулық капиталы</w:t>
      </w:r>
      <w:r w:rsidR="00B755CD" w:rsidRPr="00050D61">
        <w:rPr>
          <w:sz w:val="28"/>
          <w:szCs w:val="28"/>
          <w:lang w:val="kk-KZ"/>
        </w:rPr>
        <w:t>»</w:t>
      </w:r>
      <w:r w:rsidRPr="00050D61">
        <w:rPr>
          <w:sz w:val="28"/>
          <w:szCs w:val="28"/>
          <w:lang w:val="kk-KZ"/>
        </w:rPr>
        <w:t xml:space="preserve"> экономиканы дамытудағы негізгі және шешуші көрсеткіштер талданды. 1980 ж. Американдық Даму Кеңесі әлеуметтік–экономикалық дамудың әртүрлі аспектілерін қамтитын – </w:t>
      </w:r>
      <w:r w:rsidR="00B755CD" w:rsidRPr="00050D61">
        <w:rPr>
          <w:sz w:val="28"/>
          <w:szCs w:val="28"/>
          <w:lang w:val="kk-KZ"/>
        </w:rPr>
        <w:t>«</w:t>
      </w:r>
      <w:r w:rsidRPr="00050D61">
        <w:rPr>
          <w:sz w:val="28"/>
          <w:szCs w:val="28"/>
          <w:lang w:val="kk-KZ"/>
        </w:rPr>
        <w:t>өмірдің физикалық сапасы</w:t>
      </w:r>
      <w:r w:rsidR="00B755CD" w:rsidRPr="00050D61">
        <w:rPr>
          <w:sz w:val="28"/>
          <w:szCs w:val="28"/>
          <w:lang w:val="kk-KZ"/>
        </w:rPr>
        <w:t>»</w:t>
      </w:r>
      <w:r w:rsidRPr="00050D61">
        <w:rPr>
          <w:sz w:val="28"/>
          <w:szCs w:val="28"/>
          <w:lang w:val="kk-KZ"/>
        </w:rPr>
        <w:t xml:space="preserve"> индексін анықтайтын интегралды көрсеткіш сипатталды. Біріккен Ұлттар Ұйымының Даму Бағдарламасы (БҰҰДБ) дайындаған өмір сүру сапасын бағалауда кең тараған көрсеткіш ол – адами әлеуетінің даму индексі (АӘДИ). Қазақстанның адами даму индексі БҰҰБ–ның есебі бойынша өзінің орнын сақтап қалды. Біздің мемлекет 189 елдің ішінде адами даму индексі өте жоғары елдер санатына ену критерийлері көрсетілді. </w:t>
      </w:r>
      <w:r w:rsidRPr="00050D61">
        <w:rPr>
          <w:rFonts w:eastAsiaTheme="minorEastAsia"/>
          <w:sz w:val="28"/>
          <w:szCs w:val="28"/>
          <w:lang w:val="kk-KZ"/>
        </w:rPr>
        <w:t xml:space="preserve">Жахандық адами даму индексы, денсаулық сақтау саласындағы адами капитал және оны дамыту бойынша мемлекетаралық </w:t>
      </w:r>
      <w:r w:rsidR="00B63E51" w:rsidRPr="00050D61">
        <w:rPr>
          <w:rFonts w:eastAsiaTheme="minorEastAsia"/>
          <w:sz w:val="28"/>
          <w:szCs w:val="28"/>
          <w:lang w:val="kk-KZ"/>
        </w:rPr>
        <w:t>интеграциялық тұжырымдамасының</w:t>
      </w:r>
      <w:r w:rsidRPr="00050D61">
        <w:rPr>
          <w:rFonts w:eastAsiaTheme="minorEastAsia"/>
          <w:sz w:val="28"/>
          <w:szCs w:val="28"/>
          <w:lang w:val="kk-KZ"/>
        </w:rPr>
        <w:t xml:space="preserve"> жетекші бағыттары анықталды.</w:t>
      </w:r>
    </w:p>
    <w:p w:rsidR="002F4AF5" w:rsidRPr="00050D61" w:rsidRDefault="002F4AF5" w:rsidP="00B63E51">
      <w:pPr>
        <w:ind w:firstLine="709"/>
        <w:jc w:val="both"/>
        <w:rPr>
          <w:sz w:val="28"/>
          <w:szCs w:val="28"/>
          <w:lang w:val="kk-KZ"/>
        </w:rPr>
      </w:pPr>
      <w:r w:rsidRPr="00050D61">
        <w:rPr>
          <w:rFonts w:eastAsiaTheme="minorEastAsia"/>
          <w:sz w:val="28"/>
          <w:szCs w:val="28"/>
          <w:lang w:val="kk-KZ"/>
        </w:rPr>
        <w:t xml:space="preserve">2. </w:t>
      </w:r>
      <w:r w:rsidRPr="00050D61">
        <w:rPr>
          <w:sz w:val="28"/>
          <w:szCs w:val="28"/>
          <w:lang w:val="kk-KZ"/>
        </w:rPr>
        <w:t xml:space="preserve">Қазіргі жахандану жағдайында әлемдік экономикада адами капиталды дамыту мәселесі көптеген дамыған, дамушы елдер үшін әлеуметтік-экономикалық дамудағы алғышарттары анықталды. Шет елдік тәжірибе көрсеткендей адами капиталды дамытуда   келесі іс–шаралар экономикалық тиімділікті жоғарылатып, өзінің өміршеңдігін көрсетті, яғни: </w:t>
      </w:r>
      <w:r w:rsidR="00B63E51" w:rsidRPr="00050D61">
        <w:rPr>
          <w:sz w:val="28"/>
          <w:szCs w:val="28"/>
          <w:lang w:val="kk-KZ"/>
        </w:rPr>
        <w:t>1) цифрлық</w:t>
      </w:r>
      <w:r w:rsidRPr="00050D61">
        <w:rPr>
          <w:sz w:val="28"/>
          <w:szCs w:val="28"/>
          <w:lang w:val="kk-KZ"/>
        </w:rPr>
        <w:t xml:space="preserve"> және зияткерлік технологиялардың әлеуетін ұтымды пайдалану; </w:t>
      </w:r>
      <w:r w:rsidR="00B63E51" w:rsidRPr="00050D61">
        <w:rPr>
          <w:sz w:val="28"/>
          <w:szCs w:val="28"/>
          <w:lang w:val="kk-KZ"/>
        </w:rPr>
        <w:t>2) денсаулық</w:t>
      </w:r>
      <w:r w:rsidRPr="00050D61">
        <w:rPr>
          <w:sz w:val="28"/>
          <w:szCs w:val="28"/>
          <w:lang w:val="kk-KZ"/>
        </w:rPr>
        <w:t xml:space="preserve">, білімге кеткен шығындарды инвестиция деп қарастыру; </w:t>
      </w:r>
      <w:r w:rsidR="00B63E51" w:rsidRPr="00050D61">
        <w:rPr>
          <w:sz w:val="28"/>
          <w:szCs w:val="28"/>
          <w:lang w:val="kk-KZ"/>
        </w:rPr>
        <w:t>3) мемлекеттен</w:t>
      </w:r>
      <w:r w:rsidRPr="00050D61">
        <w:rPr>
          <w:sz w:val="28"/>
          <w:szCs w:val="28"/>
          <w:lang w:val="kk-KZ"/>
        </w:rPr>
        <w:t xml:space="preserve"> денсаулық, білім </w:t>
      </w:r>
      <w:r w:rsidRPr="00050D61">
        <w:rPr>
          <w:sz w:val="28"/>
          <w:szCs w:val="28"/>
          <w:lang w:val="kk-KZ"/>
        </w:rPr>
        <w:lastRenderedPageBreak/>
        <w:t xml:space="preserve">саласына бюджеттен ақша бөлуді жыл сайын көбейту; </w:t>
      </w:r>
      <w:r w:rsidR="00B63E51" w:rsidRPr="00050D61">
        <w:rPr>
          <w:sz w:val="28"/>
          <w:szCs w:val="28"/>
          <w:lang w:val="kk-KZ"/>
        </w:rPr>
        <w:t>4) адами</w:t>
      </w:r>
      <w:r w:rsidRPr="00050D61">
        <w:rPr>
          <w:sz w:val="28"/>
          <w:szCs w:val="28"/>
          <w:lang w:val="kk-KZ"/>
        </w:rPr>
        <w:t xml:space="preserve"> капиталды дамытуға байланысты мемлекетік стратегиялық бағдарламалар ұсыну оңтайлығы қарастырылды. Денсаулық сақтау саласында адами капиталды дамыту жүйесінің шет елдік тәжірибесін талдау негізінде Норвегия, Сингапур, Оңтүстік Корея, Жапония, Гонконг (Қытай), Финляндия, Ирландия, Швеция, Германия елдерінде осы жүйені дамыту ерекшеліктері анықталды және отандық тәжірибеде озық үлгілерді қолданудың оңтайлығы сараланды.</w:t>
      </w:r>
    </w:p>
    <w:p w:rsidR="002F4AF5" w:rsidRPr="00050D61" w:rsidRDefault="002F4AF5" w:rsidP="00B63E51">
      <w:pPr>
        <w:ind w:firstLine="709"/>
        <w:jc w:val="both"/>
        <w:rPr>
          <w:rFonts w:eastAsiaTheme="minorEastAsia"/>
          <w:sz w:val="28"/>
          <w:szCs w:val="28"/>
          <w:lang w:val="kk-KZ"/>
        </w:rPr>
      </w:pPr>
      <w:r w:rsidRPr="00050D61">
        <w:rPr>
          <w:sz w:val="28"/>
          <w:szCs w:val="28"/>
          <w:lang w:val="kk-KZ"/>
        </w:rPr>
        <w:t xml:space="preserve">3. Диссертациялық зерттеуде денсаулық сақтау саласындағы кадрлық саясаттың негізгі мәселелері бағаланды. Медицина қызметкерлерінің қауіпсіздігі мен құқықтарын қорғауды жақсарту жөніндегі мемлекеттік саясат пен денсаулық сақтау саласындағы адами капиталды дамыту арқылы денсаулық сақтау саласын дамыту бойынша мемлекеттік саясат пен адами капитал сапасының тура байланысы анықталды. Автор Қазақстанда 2011-2021 жылдар аралығында медициналық кадрлармен қамтамасыз ету көрсеткішін талдады. COVID-19 індетінің ҚР берілген сала бойынша кадр тапшылығы күрделі және тәуекелді мәселелер тудыратынын ашып көрсетті. Сондай-ақ, ДДҰ ұсынымдарына сәйкес жеке және мемлекеттік секторлардағы медицина қызметкерлерінің арақатынасын анықтау арқылы бағалауға болатын медициналық жұмыс күшіндегі салалық айырмашылықты атап өтілді. Денсаулық сақтаудағы кәсіпкерлік адами капитал қарастырылды. Қазақстандағы 2011-2021 жылдардағы акушер-гинекологтардың саны және нәресте мен ана өлім деңгейі арасындағы корреляциялық байланыс анықталды. Қазақстан Республикасының денсаулық сақтау жүйесіндегі зейнеткерлік жасқа дейінгі және зейнеткерлік жастағы адамдардың үлес салмағының көрсеткіші зерттелді. Кадр тапшылығының кезеңді түрде жетіспеушілігі мен медициналық білім беру реформаларының сапасы қарастырылды. Денсаулық сақтау саласындағы кәсіпорындардың өнім және технологиялық инновацияларға кеткен шығындары және инновациялық белсенділік деңгейі талданды. </w:t>
      </w:r>
      <w:r w:rsidRPr="00050D61">
        <w:rPr>
          <w:rFonts w:eastAsiaTheme="minorEastAsia"/>
          <w:sz w:val="28"/>
          <w:szCs w:val="28"/>
          <w:lang w:val="kk-KZ"/>
        </w:rPr>
        <w:t xml:space="preserve">гудвиллді пайдалана отырып, кәсіпорынның адами капиталының құнын есептеу үшін бухгалтерлік есепте көрсетілмеген адами капиталды </w:t>
      </w:r>
      <w:r w:rsidR="00834D3F" w:rsidRPr="00050D61">
        <w:rPr>
          <w:rFonts w:eastAsiaTheme="minorEastAsia"/>
          <w:sz w:val="28"/>
          <w:szCs w:val="28"/>
          <w:lang w:val="kk-KZ"/>
        </w:rPr>
        <w:t>нақтырақ</w:t>
      </w:r>
      <w:r w:rsidRPr="00050D61">
        <w:rPr>
          <w:rFonts w:eastAsiaTheme="minorEastAsia"/>
          <w:sz w:val="28"/>
          <w:szCs w:val="28"/>
          <w:lang w:val="kk-KZ"/>
        </w:rPr>
        <w:t xml:space="preserve"> бағалау әдісі ұсынылды.  Әдістеме денсаулық сақтау ұйымының адами капиталының сандық деректерін ғана емес, сонымен қатар медициналық қызметкерлердің еңбек өтілі, жасы, білім деңгейі және кәсіби құзыреттілігі/санаты сияқты сапалық сипаттамалары ұсынылды. Статистикалық деректерді талдау және сараптау нәтижесінде үйге шығарылған науқастардың емдеу нәтижелерін ескере отырып, </w:t>
      </w:r>
      <w:r w:rsidR="00B755CD" w:rsidRPr="00050D61">
        <w:rPr>
          <w:rFonts w:eastAsiaTheme="minorEastAsia"/>
          <w:sz w:val="28"/>
          <w:szCs w:val="28"/>
          <w:lang w:val="kk-KZ"/>
        </w:rPr>
        <w:t>«</w:t>
      </w:r>
      <w:r w:rsidRPr="00050D61">
        <w:rPr>
          <w:rFonts w:eastAsiaTheme="minorEastAsia"/>
          <w:sz w:val="28"/>
          <w:szCs w:val="28"/>
          <w:lang w:val="kk-KZ"/>
        </w:rPr>
        <w:t xml:space="preserve">медициналық тиімділікті </w:t>
      </w:r>
      <w:r w:rsidR="00B63E51" w:rsidRPr="00050D61">
        <w:rPr>
          <w:rFonts w:eastAsiaTheme="minorEastAsia"/>
          <w:sz w:val="28"/>
          <w:szCs w:val="28"/>
          <w:lang w:val="kk-KZ"/>
        </w:rPr>
        <w:t>бағалау» формуласы</w:t>
      </w:r>
      <w:r w:rsidRPr="00050D61">
        <w:rPr>
          <w:rFonts w:eastAsiaTheme="minorEastAsia"/>
          <w:sz w:val="28"/>
          <w:szCs w:val="28"/>
          <w:lang w:val="kk-KZ"/>
        </w:rPr>
        <w:t xml:space="preserve"> ұсынылады. Сала қызметкерлерінің интеллектуалдық капиталы денсаулық сақтау ұйымдарының қызметіне тікелей әсері анықталды.</w:t>
      </w:r>
    </w:p>
    <w:p w:rsidR="002F4AF5" w:rsidRPr="00050D61" w:rsidRDefault="002F4AF5" w:rsidP="00B63E51">
      <w:pPr>
        <w:ind w:firstLine="709"/>
        <w:jc w:val="both"/>
        <w:rPr>
          <w:sz w:val="28"/>
          <w:szCs w:val="28"/>
          <w:lang w:val="kk-KZ"/>
        </w:rPr>
      </w:pPr>
      <w:r w:rsidRPr="00050D61">
        <w:rPr>
          <w:sz w:val="28"/>
          <w:szCs w:val="28"/>
          <w:lang w:val="kk-KZ"/>
        </w:rPr>
        <w:t xml:space="preserve">4. Денсаулық сақтау саласында адами капиталды талдаудың негізгі тәсілдерін анықтау мақсатында ДДСҰ ұсынған макроэкономикалық көрсеткіш DALY әдістемесі– мерзімінен бұрын өлім немесе ауру салдарынан жоғалған ықтимал өмір жылдары көрсеткіші, медицина қызметкерлерінің биофизикалық жағдайының жай-күйін бағалау QALY және Парето әдістерін қолдану арқылы талдау жүргізілді. Қазақстан Республикасының денсаулық сақтау саласында адами капиталды дамыту бойынша мемлекеттік іс-шаралардың экономикалық </w:t>
      </w:r>
      <w:r w:rsidRPr="00050D61">
        <w:rPr>
          <w:sz w:val="28"/>
          <w:szCs w:val="28"/>
          <w:lang w:val="kk-KZ"/>
        </w:rPr>
        <w:lastRenderedPageBreak/>
        <w:t>тиімділігін бағалаудың детерминирленген математикалық моделі әзірленді. Нәтижесінде салалық-</w:t>
      </w:r>
      <w:r w:rsidR="00B63E51" w:rsidRPr="00050D61">
        <w:rPr>
          <w:sz w:val="28"/>
          <w:szCs w:val="28"/>
          <w:lang w:val="kk-KZ"/>
        </w:rPr>
        <w:t>кадрлық ерекшеліктерді</w:t>
      </w:r>
      <w:r w:rsidRPr="00050D61">
        <w:rPr>
          <w:sz w:val="28"/>
          <w:szCs w:val="28"/>
          <w:lang w:val="kk-KZ"/>
        </w:rPr>
        <w:t xml:space="preserve"> ескере отырып үш элементті қамтитын сарқылу: эмоционалдық сарқылу, тұлғасыздандыру және жеке кәсіби жетістіктердің төмендеуін сипаттай </w:t>
      </w:r>
      <w:r w:rsidR="00B63E51" w:rsidRPr="00050D61">
        <w:rPr>
          <w:sz w:val="28"/>
          <w:szCs w:val="28"/>
          <w:lang w:val="kk-KZ"/>
        </w:rPr>
        <w:t>отырып, дара</w:t>
      </w:r>
      <w:r w:rsidRPr="00050D61">
        <w:rPr>
          <w:sz w:val="28"/>
          <w:szCs w:val="28"/>
          <w:lang w:val="kk-KZ"/>
        </w:rPr>
        <w:t xml:space="preserve"> салалық </w:t>
      </w:r>
      <w:r w:rsidR="00B755CD" w:rsidRPr="00050D61">
        <w:rPr>
          <w:sz w:val="28"/>
          <w:szCs w:val="28"/>
          <w:lang w:val="kk-KZ"/>
        </w:rPr>
        <w:t>«</w:t>
      </w:r>
      <w:r w:rsidRPr="00050D61">
        <w:rPr>
          <w:sz w:val="28"/>
          <w:szCs w:val="28"/>
          <w:lang w:val="kk-KZ"/>
        </w:rPr>
        <w:t xml:space="preserve">кәсіби </w:t>
      </w:r>
      <w:r w:rsidR="00B63E51" w:rsidRPr="00050D61">
        <w:rPr>
          <w:sz w:val="28"/>
          <w:szCs w:val="28"/>
          <w:lang w:val="kk-KZ"/>
        </w:rPr>
        <w:t>эффект» ұғымы</w:t>
      </w:r>
      <w:r w:rsidRPr="00050D61">
        <w:rPr>
          <w:sz w:val="28"/>
          <w:szCs w:val="28"/>
          <w:lang w:val="kk-KZ"/>
        </w:rPr>
        <w:t xml:space="preserve"> енгізілді. Денсаулық сақтау саласында адами капиталды интегралды түрде бағалау арқылы; адами капиталға салынған инвестицияның табыстылығын бағалау; интеллектуалдық капиталдың денсаулық сақтау ұйымдарының қызметіне әсерін бағалау; қызметкер жұмысының экономикалық тиімділігін бағалау көрсеткіштері; медициналық немесе клиникалық тиімділік; әлеуметтік тиімділік; медициналық көмектің сапасы мен медициналық-экономикалық тиімділігі талданды.</w:t>
      </w:r>
    </w:p>
    <w:p w:rsidR="002F4AF5" w:rsidRPr="00050D61" w:rsidRDefault="002F4AF5" w:rsidP="00B63E51">
      <w:pPr>
        <w:ind w:firstLine="709"/>
        <w:jc w:val="both"/>
        <w:rPr>
          <w:sz w:val="28"/>
          <w:szCs w:val="28"/>
          <w:lang w:val="kk-KZ"/>
        </w:rPr>
      </w:pPr>
      <w:r w:rsidRPr="00050D61">
        <w:rPr>
          <w:sz w:val="28"/>
          <w:szCs w:val="28"/>
          <w:lang w:val="kk-KZ"/>
        </w:rPr>
        <w:t xml:space="preserve">5. Елдің медицинасы мен денсаулық сақтау саласын дамытудың осындай векторы негізінде адамдарға бағдарланған мемлекеттік басқарудың жаңа моделін қалыптастыруға жататын Қазақстан Республикасында мемлекеттік басқаруды дамытудың 2030 жылға дейінгі тұжырымдамасы сараланды. Денсаулық сақтауға жұмсалатын жалпы шығындардың және басты нысаналы </w:t>
      </w:r>
      <w:r w:rsidR="00B63E51" w:rsidRPr="00050D61">
        <w:rPr>
          <w:sz w:val="28"/>
          <w:szCs w:val="28"/>
          <w:lang w:val="kk-KZ"/>
        </w:rPr>
        <w:t>индикатор 2011</w:t>
      </w:r>
      <w:r w:rsidRPr="00050D61">
        <w:rPr>
          <w:sz w:val="28"/>
          <w:szCs w:val="28"/>
          <w:lang w:val="kk-KZ"/>
        </w:rPr>
        <w:t xml:space="preserve">–2021 жылдары халықтың туу кезіндегі күтілетін өмір сүру ұзақтығының серпіні мен, денсаулық сақтауға жұмсалатын жалпы шығындар және 2011–2021 жылдардағы туу кезіндегі халықтың күтілетін өмір сүру ұзақтығының динамикасы талданды. Шығындар көлемінің денсаулық сақтауды дамыту көрсеткіштеріне әсер ету күші мен бағыты анықталды. Қазақстан Республикасының 2011–2021 жылдардағы денсаулық сақтау шығындарының экономикалық тиімділігін бағаланды. Қазақстан Республикасының денсаулық сақтау жүйесіндегі еңбек ресурстарының жағдайын талдау және бағалау негізінде салада тиімді адами капиталды қалыптастыруға кедергі болып табылатын проблемаларды анықталды. Қазақстан Республикасының халқын бекітілген стандарттарға сәйкес алғашқы медициналық-санитарлық көмекпен толық қамту кезінде облыстарда, қалаларда және ауылдық жерлерде әртүрлі мамандықтағы дәрігерлердің бөлінуінде географиялық </w:t>
      </w:r>
      <w:r w:rsidR="00B63E51" w:rsidRPr="00050D61">
        <w:rPr>
          <w:sz w:val="28"/>
          <w:szCs w:val="28"/>
          <w:lang w:val="kk-KZ"/>
        </w:rPr>
        <w:t>теңгерімсіздік анықталды</w:t>
      </w:r>
      <w:r w:rsidRPr="00050D61">
        <w:rPr>
          <w:sz w:val="28"/>
          <w:szCs w:val="28"/>
          <w:lang w:val="kk-KZ"/>
        </w:rPr>
        <w:t>.</w:t>
      </w:r>
    </w:p>
    <w:p w:rsidR="002F4AF5" w:rsidRPr="00050D61" w:rsidRDefault="002F4AF5" w:rsidP="00B63E51">
      <w:pPr>
        <w:ind w:firstLine="709"/>
        <w:jc w:val="both"/>
        <w:rPr>
          <w:sz w:val="28"/>
          <w:szCs w:val="28"/>
          <w:lang w:val="kk-KZ"/>
        </w:rPr>
      </w:pPr>
      <w:r w:rsidRPr="00050D61">
        <w:rPr>
          <w:sz w:val="28"/>
          <w:szCs w:val="28"/>
          <w:lang w:val="kk-KZ"/>
        </w:rPr>
        <w:t xml:space="preserve">6. Денсаулық сақтау шығындарын және туған кездегі Қазақстан халқының өмір сүру ұзақтығын талдау үшін математикалық құралдарды қолдана </w:t>
      </w:r>
      <w:r w:rsidR="00B63E51" w:rsidRPr="00050D61">
        <w:rPr>
          <w:sz w:val="28"/>
          <w:szCs w:val="28"/>
          <w:lang w:val="kk-KZ"/>
        </w:rPr>
        <w:t>отырып, 2011</w:t>
      </w:r>
      <w:r w:rsidRPr="00050D61">
        <w:rPr>
          <w:sz w:val="28"/>
          <w:szCs w:val="28"/>
          <w:lang w:val="kk-KZ"/>
        </w:rPr>
        <w:t xml:space="preserve">–2021 жылдары денсаулық сақтауға арналған шығындардың және Қазақстан халқының күтілетін өмір сүру ұзақтығының регрессиялық–корреляциялық моделі жасалды. Берілген модель арқылы денсаулық сақтауға арналған шығыстарды және Қазақстан халқының 2011–2021 жылдардағы күтілетін өмір сүру ұзақтығы арасындағы байланыс анықталды. Денсаулық сақтауға инвестициялар стратегиялық көрсеткішке оң, тікелей әсер етеді. Құрылған модельде экологиялық факторлар халықтың туылған кездегі өмір сүру ұзақтығына орташа әсер етеді. Көпмәнді регрессия параметрлерін есептеу үшін айнымалыларды стандарттау әдісі қолданылды. Детерминация коэффициенті денсаулық сақтауға арналған мемлекеттік бюджеттің шығыстарын анықтау коэффициенті туу кезіндегі күтілетін өмір сүру ұзақтығының шамамен 96,2%-ы мемлекеттік бюджетті қаржылық ынталандырудың барлық құралдарының </w:t>
      </w:r>
      <w:r w:rsidRPr="00050D61">
        <w:rPr>
          <w:sz w:val="28"/>
          <w:szCs w:val="28"/>
          <w:lang w:val="kk-KZ"/>
        </w:rPr>
        <w:lastRenderedPageBreak/>
        <w:t xml:space="preserve">әсерімен түсіндіріледі, бұл трендтің өміршеңдігін көрсетті. Автордың пікірінше, денсаулық сақтаудағы адами капиталдың өсуінің негізгі факторлары ретінде негізгі тиімділік көрсеткіштері және теңгерімді көрсеткіштер </w:t>
      </w:r>
      <w:r w:rsidR="00B63E51" w:rsidRPr="00050D61">
        <w:rPr>
          <w:sz w:val="28"/>
          <w:szCs w:val="28"/>
          <w:lang w:val="kk-KZ"/>
        </w:rPr>
        <w:t>жүйесі және</w:t>
      </w:r>
      <w:r w:rsidRPr="00050D61">
        <w:rPr>
          <w:sz w:val="28"/>
          <w:szCs w:val="28"/>
          <w:lang w:val="kk-KZ"/>
        </w:rPr>
        <w:t xml:space="preserve"> Грейдинг (ағылш. grading - ранг) – бұл – біліктілік, еңбек өтілі, жұмыс нәтижелері, мінез-құлық мәдениеті, корпоративтік ережелерді сақтау, іскерлік қасиеттер және т.б. факторлардың тұтас кешеніне байланысты қызметкерлердің сараланған сыйақысының батыстық тиімді жүйесі анықталды. </w:t>
      </w:r>
    </w:p>
    <w:p w:rsidR="002F4AF5" w:rsidRPr="00050D61" w:rsidRDefault="002F4AF5" w:rsidP="00B63E51">
      <w:pPr>
        <w:ind w:firstLine="709"/>
        <w:jc w:val="both"/>
        <w:rPr>
          <w:sz w:val="28"/>
          <w:szCs w:val="28"/>
          <w:lang w:val="kk-KZ"/>
        </w:rPr>
      </w:pPr>
      <w:r w:rsidRPr="00050D61">
        <w:rPr>
          <w:sz w:val="28"/>
          <w:szCs w:val="28"/>
          <w:lang w:val="kk-KZ"/>
        </w:rPr>
        <w:t xml:space="preserve">7. Экономикалық қызметтің барлық түрлері бойынша, жалпы ел бойынша еңбекақы жағынан медициналық қызметкерлердің жалақысының арттыру, және тәжірибелік-конструкторлық жұмыстардың нәтижелерін сонылау және коммерцияландыру мәселелерінде қолдауды жетілдіру, медицинада адами ресурстарды дайындауды жоспарлау мен болжау жүйесін жетілдіру, кадрларды даярлау жүйесі білім беру бағдарламалары мен жұмыс берушілердің талаптары арасындағы байланысты нығайту тетіктері ұсынылды. Денсаулық сақтаудағы адами капиталдың өсуінің негізгі  факторлары айқындалды: 1) мемлекеттік саясатты іске асыру шеңберінде тиімділікке, қаржылық тұрақтылыққа және әлеуметтік-экономикалық өсуді қолдауға бағытталған ұлттық денсаулық сақтау жүйесін жаңғырту; 2) денсаулық сақтау жүйесінде жалпы ЖІӨ-дегі шығыстар үлесінің артуы; 3) денсаулық сақтау саласындағы адами капиталды дамытуға инвестицияларды ұлғайту: білім беру және біліктілікті арттыру; 4) денсаулық сақтаудың ескірген инфрақұрылымын жаңғыртуға және заманауи медициналық техниканы жаңартуға салынатын инвестициялар; 5) Медициналық ұйымдардың ұтымды кадрлық саясаты, қызметкер жұмысының тиімділігін арттыру және оны KPI және теңгерімді көрсеткіштер жүйесі көрсеткіштері арқылы ынталандыру жүйесін енгізу; 6) Қызметкерлерді ынталандыру жүйесіндегі грейдинг; 7) Халықтың еңбекке қабілеттілігін арттыру үшін демографиялық мәселелерді шешу. </w:t>
      </w:r>
    </w:p>
    <w:p w:rsidR="002F4AF5" w:rsidRPr="00050D61" w:rsidRDefault="002F4AF5" w:rsidP="00B63E51">
      <w:pPr>
        <w:ind w:firstLine="709"/>
        <w:jc w:val="both"/>
        <w:rPr>
          <w:sz w:val="28"/>
          <w:szCs w:val="28"/>
          <w:lang w:val="kk-KZ"/>
        </w:rPr>
      </w:pPr>
      <w:r w:rsidRPr="00050D61">
        <w:rPr>
          <w:sz w:val="28"/>
          <w:szCs w:val="28"/>
          <w:lang w:val="kk-KZ"/>
        </w:rPr>
        <w:t xml:space="preserve">Автор жүргізген денсаулық сақтау саласындағы адами капиталдың жай-күйін талдау және бағалау оның әлеуетін арттыру мәселесі көп қырлы мәселе және әлі күнге дейін біржақты шешімі жоқ екенін көруге болады. </w:t>
      </w:r>
      <w:r w:rsidRPr="00050D61">
        <w:rPr>
          <w:rFonts w:eastAsiaTheme="minorEastAsia"/>
          <w:sz w:val="28"/>
          <w:szCs w:val="28"/>
          <w:lang w:val="kk-KZ"/>
        </w:rPr>
        <w:t>ҚР денсаулық сақтау саласында адами капиталдың сапасын арттыруда: -</w:t>
      </w:r>
      <w:r w:rsidRPr="00050D61">
        <w:rPr>
          <w:sz w:val="28"/>
          <w:szCs w:val="28"/>
          <w:lang w:val="kk-KZ"/>
        </w:rPr>
        <w:t xml:space="preserve">ғылыми-зерттеу базасы мен денсаулық сақтау инфрақұрылымын дамытуға қаржылық инвестицияларды ұлғайту; -білім беру жүйесінің, ғылыми-практикалық базасының өзара әрекеттесуі; -денсаулық сақтау саласындағы ғылыми зерттеулердің нәтижелерін коммерцияландыру; - әр қызметкерді еңбекке ынталандыру және материалдық ынталандыру; -медицина қызметкерлерінің мәртебесі мен беделін көтеру және медицина қызметкерлерінің еңбекақысын арттыру; -дәрігерлерді тәуелсіз аккредиттеу жүйесін құру арқылы медицина қызметкерлерінің кәсіби құзыреттілігін жаңарту; -заманауи ақпараттық-коммуникациялық технологияларды кеңінен енгізу және медицинаны кешенді цифрландыру арқылы денсаулық сақтау саласында адами капиталды дамыту мақсатына қол жеткізуге болады деп ойлаймын. </w:t>
      </w:r>
    </w:p>
    <w:p w:rsidR="002F4AF5" w:rsidRPr="00050D61" w:rsidRDefault="002F4AF5" w:rsidP="00B63E51">
      <w:pPr>
        <w:ind w:firstLine="709"/>
        <w:jc w:val="both"/>
        <w:rPr>
          <w:sz w:val="28"/>
          <w:szCs w:val="28"/>
          <w:lang w:val="kk-KZ"/>
        </w:rPr>
      </w:pPr>
    </w:p>
    <w:p w:rsidR="002F4AF5" w:rsidRPr="00B1263C" w:rsidRDefault="002F4AF5" w:rsidP="002E4DA3">
      <w:pPr>
        <w:tabs>
          <w:tab w:val="left" w:pos="567"/>
        </w:tabs>
        <w:ind w:firstLine="709"/>
        <w:jc w:val="both"/>
        <w:rPr>
          <w:sz w:val="28"/>
          <w:szCs w:val="28"/>
          <w:lang w:val="kk-KZ"/>
        </w:rPr>
      </w:pPr>
    </w:p>
    <w:p w:rsidR="002F4AF5" w:rsidRPr="00B1263C" w:rsidRDefault="002F4AF5" w:rsidP="002E4DA3">
      <w:pPr>
        <w:pStyle w:val="a5"/>
        <w:ind w:left="0" w:firstLine="709"/>
        <w:jc w:val="both"/>
        <w:rPr>
          <w:sz w:val="28"/>
          <w:szCs w:val="28"/>
          <w:lang w:val="kk-KZ"/>
        </w:rPr>
      </w:pPr>
    </w:p>
    <w:p w:rsidR="00E855D1" w:rsidRPr="00B1263C" w:rsidRDefault="00E855D1" w:rsidP="002E4DA3">
      <w:pPr>
        <w:pStyle w:val="a5"/>
        <w:widowControl/>
        <w:tabs>
          <w:tab w:val="left" w:pos="1134"/>
        </w:tabs>
        <w:autoSpaceDE/>
        <w:autoSpaceDN/>
        <w:ind w:left="0" w:firstLine="709"/>
        <w:contextualSpacing/>
        <w:jc w:val="both"/>
        <w:rPr>
          <w:sz w:val="28"/>
          <w:szCs w:val="28"/>
          <w:lang w:val="kk-KZ"/>
        </w:rPr>
      </w:pPr>
    </w:p>
    <w:p w:rsidR="0044540B" w:rsidRPr="00B1263C" w:rsidRDefault="0044540B" w:rsidP="002E4DA3">
      <w:pPr>
        <w:widowControl w:val="0"/>
        <w:pBdr>
          <w:bottom w:val="single" w:sz="4" w:space="31" w:color="FFFFFF"/>
        </w:pBdr>
        <w:ind w:firstLine="709"/>
        <w:jc w:val="both"/>
        <w:rPr>
          <w:sz w:val="28"/>
          <w:szCs w:val="28"/>
          <w:lang w:val="kk-KZ"/>
        </w:rPr>
      </w:pPr>
    </w:p>
    <w:p w:rsidR="0094044F" w:rsidRPr="00B1263C" w:rsidRDefault="0044540B" w:rsidP="00F17745">
      <w:pPr>
        <w:ind w:firstLine="709"/>
        <w:jc w:val="center"/>
        <w:rPr>
          <w:b/>
          <w:sz w:val="28"/>
          <w:szCs w:val="28"/>
          <w:lang w:val="kk-KZ"/>
        </w:rPr>
      </w:pPr>
      <w:r w:rsidRPr="00B1263C">
        <w:rPr>
          <w:b/>
          <w:sz w:val="28"/>
          <w:szCs w:val="28"/>
          <w:shd w:val="clear" w:color="auto" w:fill="FFFFFF"/>
          <w:lang w:val="kk-KZ"/>
        </w:rPr>
        <w:br w:type="page"/>
      </w:r>
      <w:r w:rsidR="0094044F" w:rsidRPr="00B1263C">
        <w:rPr>
          <w:b/>
          <w:sz w:val="28"/>
          <w:szCs w:val="28"/>
          <w:shd w:val="clear" w:color="auto" w:fill="FFFFFF"/>
          <w:lang w:val="kk-KZ"/>
        </w:rPr>
        <w:lastRenderedPageBreak/>
        <w:t>ПАЙДАЛАНЫЛҒАН ӘДЕБИЕТТЕР ТІЗІМІ</w:t>
      </w:r>
      <w:r w:rsidR="0094044F" w:rsidRPr="00B1263C">
        <w:rPr>
          <w:b/>
          <w:sz w:val="28"/>
          <w:szCs w:val="28"/>
          <w:lang w:val="kk-KZ"/>
        </w:rPr>
        <w:t>:</w:t>
      </w:r>
    </w:p>
    <w:p w:rsidR="00064B9D" w:rsidRPr="00181399" w:rsidRDefault="00064B9D" w:rsidP="00B63E51">
      <w:pPr>
        <w:ind w:firstLine="709"/>
        <w:jc w:val="both"/>
        <w:rPr>
          <w:sz w:val="28"/>
          <w:szCs w:val="28"/>
        </w:rPr>
      </w:pP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Қазақстан Республикасы Президенті Н.Ә. Назарбаевтың Қазақстан халқына жолдауы </w:t>
      </w:r>
      <w:r w:rsidR="00B755CD" w:rsidRPr="00181399">
        <w:rPr>
          <w:sz w:val="28"/>
          <w:szCs w:val="28"/>
        </w:rPr>
        <w:t>«</w:t>
      </w:r>
      <w:r w:rsidRPr="00181399">
        <w:rPr>
          <w:sz w:val="28"/>
          <w:szCs w:val="28"/>
        </w:rPr>
        <w:t>Қазақстан жолы – 2050 стратегиясы қалыптасқан мемлекеттің жаңа саяси бағыты</w:t>
      </w:r>
      <w:r w:rsidR="00B755CD" w:rsidRPr="00181399">
        <w:rPr>
          <w:sz w:val="28"/>
          <w:szCs w:val="28"/>
        </w:rPr>
        <w:t>»</w:t>
      </w:r>
      <w:r w:rsidRPr="00181399">
        <w:rPr>
          <w:sz w:val="28"/>
          <w:szCs w:val="28"/>
        </w:rPr>
        <w:t>, желтоқсан 2012 жыл.</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Халық денсаулығы және денсаулық сақтау жүйесі туралы</w:t>
      </w:r>
      <w:r w:rsidRPr="00181399">
        <w:rPr>
          <w:sz w:val="28"/>
          <w:szCs w:val="28"/>
        </w:rPr>
        <w:t>»</w:t>
      </w:r>
      <w:r w:rsidR="002D4820" w:rsidRPr="00181399">
        <w:rPr>
          <w:sz w:val="28"/>
          <w:szCs w:val="28"/>
        </w:rPr>
        <w:t xml:space="preserve"> Қазақстан Республикасының Кодексі (03.05.2022 ж. жағдай бойынша өзгерістермен және толықтырулармен). </w:t>
      </w:r>
    </w:p>
    <w:p w:rsidR="002D4820" w:rsidRPr="00181399" w:rsidRDefault="00CB7D49" w:rsidP="00B63E51">
      <w:pPr>
        <w:pStyle w:val="a5"/>
        <w:numPr>
          <w:ilvl w:val="0"/>
          <w:numId w:val="33"/>
        </w:numPr>
        <w:ind w:left="0" w:firstLine="709"/>
        <w:jc w:val="both"/>
        <w:rPr>
          <w:sz w:val="28"/>
          <w:szCs w:val="28"/>
        </w:rPr>
      </w:pPr>
      <w:r w:rsidRPr="00181399">
        <w:rPr>
          <w:sz w:val="28"/>
          <w:szCs w:val="28"/>
        </w:rPr>
        <w:t xml:space="preserve">М.С. </w:t>
      </w:r>
      <w:r w:rsidR="002D4820" w:rsidRPr="00181399">
        <w:rPr>
          <w:sz w:val="28"/>
          <w:szCs w:val="28"/>
        </w:rPr>
        <w:t xml:space="preserve">Омарова, </w:t>
      </w:r>
      <w:r w:rsidRPr="00181399">
        <w:rPr>
          <w:sz w:val="28"/>
          <w:szCs w:val="28"/>
        </w:rPr>
        <w:t xml:space="preserve">А.Р. </w:t>
      </w:r>
      <w:r w:rsidR="002D4820" w:rsidRPr="00181399">
        <w:rPr>
          <w:sz w:val="28"/>
          <w:szCs w:val="28"/>
        </w:rPr>
        <w:t xml:space="preserve">Солтангазинов, </w:t>
      </w:r>
      <w:r w:rsidRPr="00181399">
        <w:rPr>
          <w:sz w:val="28"/>
          <w:szCs w:val="28"/>
        </w:rPr>
        <w:t xml:space="preserve">З.К. </w:t>
      </w:r>
      <w:r w:rsidR="002D4820" w:rsidRPr="00181399">
        <w:rPr>
          <w:sz w:val="28"/>
          <w:szCs w:val="28"/>
        </w:rPr>
        <w:t xml:space="preserve">Смагулова, </w:t>
      </w:r>
      <w:hyperlink r:id="rId254" w:history="1">
        <w:r w:rsidR="002D4820" w:rsidRPr="00181399">
          <w:rPr>
            <w:rStyle w:val="af0"/>
            <w:color w:val="auto"/>
            <w:sz w:val="28"/>
            <w:szCs w:val="28"/>
            <w:u w:val="none"/>
          </w:rPr>
          <w:t>Теоретические основы концепции человеческого капитала</w:t>
        </w:r>
      </w:hyperlink>
      <w:r w:rsidR="002D4820" w:rsidRPr="00181399">
        <w:rPr>
          <w:sz w:val="28"/>
          <w:szCs w:val="28"/>
        </w:rPr>
        <w:t xml:space="preserve">, </w:t>
      </w:r>
      <w:hyperlink r:id="rId255" w:history="1">
        <w:r w:rsidR="002D4820" w:rsidRPr="00181399">
          <w:rPr>
            <w:rStyle w:val="af0"/>
            <w:color w:val="auto"/>
            <w:sz w:val="28"/>
            <w:szCs w:val="28"/>
            <w:u w:val="none"/>
          </w:rPr>
          <w:t>Вестник университета Туран</w:t>
        </w:r>
      </w:hyperlink>
      <w:r w:rsidR="002D4820" w:rsidRPr="00181399">
        <w:rPr>
          <w:sz w:val="28"/>
          <w:szCs w:val="28"/>
        </w:rPr>
        <w:t>. 2019. </w:t>
      </w:r>
      <w:hyperlink r:id="rId256" w:history="1">
        <w:r w:rsidR="002D4820" w:rsidRPr="00181399">
          <w:rPr>
            <w:rStyle w:val="af0"/>
            <w:color w:val="auto"/>
            <w:sz w:val="28"/>
            <w:szCs w:val="28"/>
            <w:u w:val="none"/>
          </w:rPr>
          <w:t>№ 2 (82)</w:t>
        </w:r>
      </w:hyperlink>
      <w:r w:rsidR="002D4820" w:rsidRPr="00181399">
        <w:rPr>
          <w:sz w:val="28"/>
          <w:szCs w:val="28"/>
        </w:rPr>
        <w:t>. С. 215-220.</w:t>
      </w:r>
    </w:p>
    <w:p w:rsidR="002D4820" w:rsidRPr="00050D61" w:rsidRDefault="002D4820" w:rsidP="00B63E51">
      <w:pPr>
        <w:pStyle w:val="a5"/>
        <w:numPr>
          <w:ilvl w:val="0"/>
          <w:numId w:val="33"/>
        </w:numPr>
        <w:ind w:left="0" w:firstLine="709"/>
        <w:jc w:val="both"/>
        <w:rPr>
          <w:sz w:val="28"/>
          <w:szCs w:val="28"/>
          <w:lang w:val="en-US"/>
        </w:rPr>
      </w:pPr>
      <w:r w:rsidRPr="00050D61">
        <w:rPr>
          <w:sz w:val="28"/>
          <w:szCs w:val="28"/>
          <w:lang w:val="en-US"/>
        </w:rPr>
        <w:t xml:space="preserve">John Ramsey, McCulloch, </w:t>
      </w:r>
      <w:r w:rsidR="00B755CD" w:rsidRPr="00050D61">
        <w:rPr>
          <w:sz w:val="28"/>
          <w:szCs w:val="28"/>
          <w:lang w:val="en-US"/>
        </w:rPr>
        <w:t>«</w:t>
      </w:r>
      <w:r w:rsidRPr="00050D61">
        <w:rPr>
          <w:sz w:val="28"/>
          <w:szCs w:val="28"/>
          <w:lang w:val="en-US"/>
        </w:rPr>
        <w:t>The litterature of political economy</w:t>
      </w:r>
      <w:r w:rsidR="00B755CD" w:rsidRPr="00050D61">
        <w:rPr>
          <w:sz w:val="28"/>
          <w:szCs w:val="28"/>
          <w:lang w:val="en-US"/>
        </w:rPr>
        <w:t>»</w:t>
      </w:r>
      <w:r w:rsidRPr="00050D61">
        <w:rPr>
          <w:sz w:val="28"/>
          <w:szCs w:val="28"/>
          <w:lang w:val="en-US"/>
        </w:rPr>
        <w:t xml:space="preserve"> (</w:t>
      </w:r>
      <w:r w:rsidRPr="00181399">
        <w:rPr>
          <w:sz w:val="28"/>
          <w:szCs w:val="28"/>
        </w:rPr>
        <w:t>Л</w:t>
      </w:r>
      <w:r w:rsidRPr="00050D61">
        <w:rPr>
          <w:sz w:val="28"/>
          <w:szCs w:val="28"/>
          <w:lang w:val="en-US"/>
        </w:rPr>
        <w:t>, </w:t>
      </w:r>
      <w:hyperlink r:id="rId257" w:tooltip="1845" w:history="1">
        <w:r w:rsidRPr="00050D61">
          <w:rPr>
            <w:rStyle w:val="af0"/>
            <w:color w:val="auto"/>
            <w:sz w:val="28"/>
            <w:szCs w:val="28"/>
            <w:u w:val="none"/>
            <w:lang w:val="en-US"/>
          </w:rPr>
          <w:t>1845</w:t>
        </w:r>
      </w:hyperlink>
      <w:r w:rsidRPr="00050D61">
        <w:rPr>
          <w:sz w:val="28"/>
          <w:szCs w:val="28"/>
          <w:lang w:val="en-US"/>
        </w:rPr>
        <w:t>).</w:t>
      </w:r>
    </w:p>
    <w:p w:rsidR="002D4820" w:rsidRPr="00181399" w:rsidRDefault="002D4820" w:rsidP="00B63E51">
      <w:pPr>
        <w:pStyle w:val="a5"/>
        <w:numPr>
          <w:ilvl w:val="0"/>
          <w:numId w:val="33"/>
        </w:numPr>
        <w:ind w:left="0" w:firstLine="709"/>
        <w:jc w:val="both"/>
        <w:rPr>
          <w:sz w:val="28"/>
          <w:szCs w:val="28"/>
          <w:lang w:val="en-US"/>
        </w:rPr>
      </w:pPr>
      <w:r w:rsidRPr="00181399">
        <w:rPr>
          <w:sz w:val="28"/>
          <w:szCs w:val="28"/>
        </w:rPr>
        <w:t>И</w:t>
      </w:r>
      <w:r w:rsidRPr="00181399">
        <w:rPr>
          <w:sz w:val="28"/>
          <w:szCs w:val="28"/>
          <w:lang w:val="en-US"/>
        </w:rPr>
        <w:t xml:space="preserve">. </w:t>
      </w:r>
      <w:r w:rsidRPr="00181399">
        <w:rPr>
          <w:sz w:val="28"/>
          <w:szCs w:val="28"/>
        </w:rPr>
        <w:t>Фишер</w:t>
      </w:r>
      <w:r w:rsidRPr="00181399">
        <w:rPr>
          <w:sz w:val="28"/>
          <w:szCs w:val="28"/>
          <w:lang w:val="en-US"/>
        </w:rPr>
        <w:t xml:space="preserve">, </w:t>
      </w:r>
      <w:r w:rsidR="00B755CD" w:rsidRPr="00181399">
        <w:rPr>
          <w:sz w:val="28"/>
          <w:szCs w:val="28"/>
          <w:lang w:val="en-US"/>
        </w:rPr>
        <w:t>«</w:t>
      </w:r>
      <w:r w:rsidRPr="00181399">
        <w:rPr>
          <w:sz w:val="28"/>
          <w:szCs w:val="28"/>
        </w:rPr>
        <w:t>Природа</w:t>
      </w:r>
      <w:r w:rsidRPr="00181399">
        <w:rPr>
          <w:sz w:val="28"/>
          <w:szCs w:val="28"/>
          <w:lang w:val="en-US"/>
        </w:rPr>
        <w:t xml:space="preserve"> </w:t>
      </w:r>
      <w:r w:rsidRPr="00181399">
        <w:rPr>
          <w:sz w:val="28"/>
          <w:szCs w:val="28"/>
        </w:rPr>
        <w:t>капитала</w:t>
      </w:r>
      <w:r w:rsidRPr="00181399">
        <w:rPr>
          <w:sz w:val="28"/>
          <w:szCs w:val="28"/>
          <w:lang w:val="en-US"/>
        </w:rPr>
        <w:t xml:space="preserve"> </w:t>
      </w:r>
      <w:r w:rsidRPr="00181399">
        <w:rPr>
          <w:sz w:val="28"/>
          <w:szCs w:val="28"/>
        </w:rPr>
        <w:t>и</w:t>
      </w:r>
      <w:r w:rsidRPr="00181399">
        <w:rPr>
          <w:sz w:val="28"/>
          <w:szCs w:val="28"/>
          <w:lang w:val="en-US"/>
        </w:rPr>
        <w:t xml:space="preserve"> </w:t>
      </w:r>
      <w:r w:rsidRPr="00181399">
        <w:rPr>
          <w:sz w:val="28"/>
          <w:szCs w:val="28"/>
        </w:rPr>
        <w:t>дохода</w:t>
      </w:r>
      <w:r w:rsidR="00B755CD" w:rsidRPr="00181399">
        <w:rPr>
          <w:sz w:val="28"/>
          <w:szCs w:val="28"/>
          <w:lang w:val="en-US"/>
        </w:rPr>
        <w:t>»</w:t>
      </w:r>
      <w:r w:rsidRPr="00181399">
        <w:rPr>
          <w:sz w:val="28"/>
          <w:szCs w:val="28"/>
          <w:lang w:val="en-US"/>
        </w:rPr>
        <w:t xml:space="preserve"> (The Nature of Capital and Income, 1906).</w:t>
      </w:r>
    </w:p>
    <w:p w:rsidR="002D4820" w:rsidRPr="00181399" w:rsidRDefault="002D4820" w:rsidP="00B63E51">
      <w:pPr>
        <w:pStyle w:val="a5"/>
        <w:numPr>
          <w:ilvl w:val="0"/>
          <w:numId w:val="33"/>
        </w:numPr>
        <w:ind w:left="0" w:firstLine="709"/>
        <w:jc w:val="both"/>
        <w:rPr>
          <w:sz w:val="28"/>
          <w:szCs w:val="28"/>
        </w:rPr>
      </w:pPr>
      <w:r w:rsidRPr="00181399">
        <w:rPr>
          <w:sz w:val="28"/>
          <w:szCs w:val="28"/>
        </w:rPr>
        <w:t>А.</w:t>
      </w:r>
      <w:r w:rsidR="00CB7D49" w:rsidRPr="00181399">
        <w:rPr>
          <w:sz w:val="28"/>
          <w:szCs w:val="28"/>
        </w:rPr>
        <w:t xml:space="preserve"> </w:t>
      </w:r>
      <w:r w:rsidRPr="00181399">
        <w:rPr>
          <w:sz w:val="28"/>
          <w:szCs w:val="28"/>
        </w:rPr>
        <w:t xml:space="preserve">Смидт, </w:t>
      </w:r>
      <w:r w:rsidR="00B755CD" w:rsidRPr="00181399">
        <w:rPr>
          <w:sz w:val="28"/>
          <w:szCs w:val="28"/>
        </w:rPr>
        <w:t>«</w:t>
      </w:r>
      <w:hyperlink r:id="rId258" w:history="1">
        <w:r w:rsidRPr="00181399">
          <w:rPr>
            <w:rStyle w:val="af0"/>
            <w:rFonts w:eastAsiaTheme="majorEastAsia"/>
            <w:color w:val="auto"/>
            <w:sz w:val="28"/>
            <w:szCs w:val="28"/>
            <w:u w:val="none"/>
          </w:rPr>
          <w:t>Исследование о природе и причинах богатства народов</w:t>
        </w:r>
      </w:hyperlink>
      <w:r w:rsidR="00B63E51">
        <w:rPr>
          <w:sz w:val="28"/>
          <w:szCs w:val="28"/>
        </w:rPr>
        <w:t>»</w:t>
      </w:r>
      <w:r w:rsidRPr="00181399">
        <w:rPr>
          <w:sz w:val="28"/>
          <w:szCs w:val="28"/>
        </w:rPr>
        <w:t>, 9 марта </w:t>
      </w:r>
      <w:hyperlink r:id="rId259" w:history="1">
        <w:r w:rsidRPr="00181399">
          <w:rPr>
            <w:rStyle w:val="af0"/>
            <w:rFonts w:eastAsiaTheme="majorEastAsia"/>
            <w:color w:val="auto"/>
            <w:sz w:val="28"/>
            <w:szCs w:val="28"/>
            <w:u w:val="none"/>
          </w:rPr>
          <w:t>1776 года</w:t>
        </w:r>
      </w:hyperlink>
      <w:r w:rsidRPr="00181399">
        <w:rPr>
          <w:sz w:val="28"/>
          <w:szCs w:val="28"/>
        </w:rPr>
        <w:t>.</w:t>
      </w:r>
    </w:p>
    <w:p w:rsidR="002D4820" w:rsidRPr="00181399" w:rsidRDefault="002D4820" w:rsidP="00B63E51">
      <w:pPr>
        <w:pStyle w:val="a5"/>
        <w:numPr>
          <w:ilvl w:val="0"/>
          <w:numId w:val="33"/>
        </w:numPr>
        <w:ind w:left="0" w:firstLine="709"/>
        <w:jc w:val="both"/>
        <w:rPr>
          <w:sz w:val="28"/>
          <w:szCs w:val="28"/>
        </w:rPr>
      </w:pPr>
      <w:r w:rsidRPr="00181399">
        <w:rPr>
          <w:sz w:val="28"/>
          <w:szCs w:val="28"/>
        </w:rPr>
        <w:t>Л. Туроу, Общество с нулевой суммой экономических возможностей: распределение доходов и возможности экономических перемен, The Zero-Sum Society (1980) / Пер. с </w:t>
      </w:r>
      <w:r w:rsidR="00A44896" w:rsidRPr="00181399">
        <w:rPr>
          <w:sz w:val="28"/>
          <w:szCs w:val="28"/>
        </w:rPr>
        <w:t>ағыл,</w:t>
      </w:r>
      <w:r w:rsidRPr="00181399">
        <w:rPr>
          <w:sz w:val="28"/>
          <w:szCs w:val="28"/>
        </w:rPr>
        <w:t xml:space="preserve"> М.: </w:t>
      </w:r>
      <w:hyperlink r:id="rId260" w:tooltip="Прогресс (издательство)" w:history="1">
        <w:r w:rsidRPr="00181399">
          <w:rPr>
            <w:rStyle w:val="af0"/>
            <w:rFonts w:eastAsiaTheme="majorEastAsia"/>
            <w:color w:val="auto"/>
            <w:sz w:val="28"/>
            <w:szCs w:val="28"/>
            <w:u w:val="none"/>
          </w:rPr>
          <w:t>Прогресс</w:t>
        </w:r>
      </w:hyperlink>
      <w:r w:rsidRPr="00181399">
        <w:rPr>
          <w:sz w:val="28"/>
          <w:szCs w:val="28"/>
        </w:rPr>
        <w:t>, 1981. С. 230.</w:t>
      </w:r>
    </w:p>
    <w:p w:rsidR="002D4820" w:rsidRPr="00050D61" w:rsidRDefault="00C960A6" w:rsidP="00B63E51">
      <w:pPr>
        <w:pStyle w:val="a5"/>
        <w:numPr>
          <w:ilvl w:val="0"/>
          <w:numId w:val="33"/>
        </w:numPr>
        <w:ind w:left="0" w:firstLine="709"/>
        <w:jc w:val="both"/>
        <w:rPr>
          <w:sz w:val="28"/>
          <w:szCs w:val="28"/>
          <w:lang w:val="en-US"/>
        </w:rPr>
      </w:pPr>
      <w:hyperlink r:id="rId261" w:tooltip="Баумоль, Уильям" w:history="1">
        <w:r w:rsidR="002D4820" w:rsidRPr="00050D61">
          <w:rPr>
            <w:rStyle w:val="af0"/>
            <w:rFonts w:eastAsiaTheme="majorEastAsia"/>
            <w:color w:val="auto"/>
            <w:sz w:val="28"/>
            <w:szCs w:val="28"/>
            <w:u w:val="none"/>
            <w:lang w:val="en-US"/>
          </w:rPr>
          <w:t>Baumol W.J.</w:t>
        </w:r>
      </w:hyperlink>
      <w:r w:rsidR="002D4820" w:rsidRPr="00050D61">
        <w:rPr>
          <w:sz w:val="28"/>
          <w:szCs w:val="28"/>
          <w:lang w:val="en-US"/>
        </w:rPr>
        <w:t>, </w:t>
      </w:r>
      <w:hyperlink r:id="rId262" w:tooltip="Боуэн, Уильям (страница отсутствует)" w:history="1">
        <w:r w:rsidR="002D4820" w:rsidRPr="00181399">
          <w:rPr>
            <w:rStyle w:val="af0"/>
            <w:rFonts w:eastAsiaTheme="majorEastAsia"/>
            <w:color w:val="auto"/>
            <w:sz w:val="28"/>
            <w:szCs w:val="28"/>
            <w:u w:val="none"/>
          </w:rPr>
          <w:t>Уильям</w:t>
        </w:r>
        <w:r w:rsidR="002D4820" w:rsidRPr="00050D61">
          <w:rPr>
            <w:rStyle w:val="af0"/>
            <w:rFonts w:eastAsiaTheme="majorEastAsia"/>
            <w:color w:val="auto"/>
            <w:sz w:val="28"/>
            <w:szCs w:val="28"/>
            <w:u w:val="none"/>
            <w:lang w:val="en-US"/>
          </w:rPr>
          <w:t xml:space="preserve"> </w:t>
        </w:r>
        <w:r w:rsidR="002D4820" w:rsidRPr="00181399">
          <w:rPr>
            <w:rStyle w:val="af0"/>
            <w:rFonts w:eastAsiaTheme="majorEastAsia"/>
            <w:color w:val="auto"/>
            <w:sz w:val="28"/>
            <w:szCs w:val="28"/>
            <w:u w:val="none"/>
          </w:rPr>
          <w:t>Боуэн</w:t>
        </w:r>
      </w:hyperlink>
      <w:r w:rsidR="002D4820" w:rsidRPr="00050D61">
        <w:rPr>
          <w:rFonts w:eastAsiaTheme="majorEastAsia"/>
          <w:sz w:val="28"/>
          <w:szCs w:val="28"/>
          <w:lang w:val="en-US"/>
        </w:rPr>
        <w:t xml:space="preserve">, </w:t>
      </w:r>
      <w:r w:rsidR="002D4820" w:rsidRPr="00050D61">
        <w:rPr>
          <w:sz w:val="28"/>
          <w:szCs w:val="28"/>
          <w:lang w:val="en-US"/>
        </w:rPr>
        <w:t>Performing Arts, The Economic Dilemma: a study of problems common to theater, opera, music, and dance. — Cambridge, Mass.: M.I.T. Press, 1966.</w:t>
      </w:r>
    </w:p>
    <w:p w:rsidR="002D4820" w:rsidRPr="00181399" w:rsidRDefault="00CB7D49" w:rsidP="00B63E51">
      <w:pPr>
        <w:pStyle w:val="a5"/>
        <w:numPr>
          <w:ilvl w:val="0"/>
          <w:numId w:val="33"/>
        </w:numPr>
        <w:ind w:left="0" w:firstLine="709"/>
        <w:jc w:val="both"/>
        <w:rPr>
          <w:sz w:val="28"/>
          <w:szCs w:val="28"/>
        </w:rPr>
      </w:pPr>
      <w:r w:rsidRPr="00181399">
        <w:rPr>
          <w:sz w:val="28"/>
          <w:szCs w:val="28"/>
        </w:rPr>
        <w:t xml:space="preserve">С.А. </w:t>
      </w:r>
      <w:r w:rsidR="002D4820" w:rsidRPr="00181399">
        <w:rPr>
          <w:sz w:val="28"/>
          <w:szCs w:val="28"/>
        </w:rPr>
        <w:t xml:space="preserve">Дятлов, </w:t>
      </w:r>
      <w:r w:rsidRPr="00181399">
        <w:rPr>
          <w:sz w:val="28"/>
          <w:szCs w:val="28"/>
        </w:rPr>
        <w:t xml:space="preserve">Т.А. </w:t>
      </w:r>
      <w:r w:rsidR="002D4820" w:rsidRPr="00181399">
        <w:rPr>
          <w:sz w:val="28"/>
          <w:szCs w:val="28"/>
        </w:rPr>
        <w:t>Селищева</w:t>
      </w:r>
      <w:r w:rsidRPr="00181399">
        <w:rPr>
          <w:sz w:val="28"/>
          <w:szCs w:val="28"/>
        </w:rPr>
        <w:t>,</w:t>
      </w:r>
      <w:r w:rsidR="002D4820" w:rsidRPr="00181399">
        <w:rPr>
          <w:sz w:val="28"/>
          <w:szCs w:val="28"/>
        </w:rPr>
        <w:t xml:space="preserve"> Регулирование экономики в условиях перехода к инновационному развитию. Монография. -М.: Изд-во Инфра-М, 2016. С. 246.</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У. Петти, </w:t>
      </w:r>
      <w:r w:rsidR="00B755CD" w:rsidRPr="00181399">
        <w:rPr>
          <w:sz w:val="28"/>
          <w:szCs w:val="28"/>
        </w:rPr>
        <w:t>«</w:t>
      </w:r>
      <w:hyperlink r:id="rId263" w:tgtFrame="_blank" w:history="1">
        <w:r w:rsidRPr="00181399">
          <w:rPr>
            <w:rStyle w:val="af0"/>
            <w:rFonts w:eastAsiaTheme="majorEastAsia"/>
            <w:color w:val="auto"/>
            <w:sz w:val="28"/>
            <w:szCs w:val="28"/>
            <w:u w:val="none"/>
          </w:rPr>
          <w:t>Меркантилизм. Кое-что о деньгах: публицистика</w:t>
        </w:r>
      </w:hyperlink>
      <w:r w:rsidR="00A44896" w:rsidRPr="00181399">
        <w:rPr>
          <w:rFonts w:eastAsiaTheme="majorEastAsia"/>
          <w:sz w:val="28"/>
          <w:szCs w:val="28"/>
        </w:rPr>
        <w:t>»</w:t>
      </w:r>
      <w:r w:rsidRPr="00181399">
        <w:rPr>
          <w:sz w:val="28"/>
          <w:szCs w:val="28"/>
        </w:rPr>
        <w:t>, 2007, Петти У., Директ-Медиа.</w:t>
      </w:r>
    </w:p>
    <w:p w:rsidR="002D4820" w:rsidRPr="00181399" w:rsidRDefault="00CB7D49" w:rsidP="00B63E51">
      <w:pPr>
        <w:pStyle w:val="a5"/>
        <w:numPr>
          <w:ilvl w:val="0"/>
          <w:numId w:val="33"/>
        </w:numPr>
        <w:ind w:left="0" w:firstLine="709"/>
        <w:jc w:val="both"/>
        <w:rPr>
          <w:sz w:val="28"/>
          <w:szCs w:val="28"/>
        </w:rPr>
      </w:pPr>
      <w:r w:rsidRPr="00181399">
        <w:rPr>
          <w:sz w:val="28"/>
          <w:szCs w:val="28"/>
        </w:rPr>
        <w:t xml:space="preserve">А.Ж. </w:t>
      </w:r>
      <w:r w:rsidR="002D4820" w:rsidRPr="00181399">
        <w:rPr>
          <w:sz w:val="28"/>
          <w:szCs w:val="28"/>
        </w:rPr>
        <w:t>Танжарикова, Эффективность человеческого капитала: оценка и прогнозирование (на примере предприятий телекоммуникационного сектора Казахстана), Алматы, 2019, С.7-10.</w:t>
      </w:r>
    </w:p>
    <w:p w:rsidR="002D4820" w:rsidRPr="00181399" w:rsidRDefault="00CB7D49" w:rsidP="00B63E51">
      <w:pPr>
        <w:pStyle w:val="a5"/>
        <w:numPr>
          <w:ilvl w:val="0"/>
          <w:numId w:val="33"/>
        </w:numPr>
        <w:ind w:left="0" w:firstLine="709"/>
        <w:jc w:val="both"/>
        <w:rPr>
          <w:sz w:val="28"/>
          <w:szCs w:val="28"/>
        </w:rPr>
      </w:pPr>
      <w:r w:rsidRPr="00181399">
        <w:rPr>
          <w:sz w:val="28"/>
          <w:szCs w:val="28"/>
        </w:rPr>
        <w:t xml:space="preserve">Б.Ж. </w:t>
      </w:r>
      <w:r w:rsidR="002D4820" w:rsidRPr="00181399">
        <w:rPr>
          <w:sz w:val="28"/>
          <w:szCs w:val="28"/>
        </w:rPr>
        <w:t xml:space="preserve">Паридинова, </w:t>
      </w:r>
      <w:hyperlink r:id="rId264" w:history="1">
        <w:r w:rsidR="002D4820" w:rsidRPr="00181399">
          <w:rPr>
            <w:rStyle w:val="af0"/>
            <w:color w:val="auto"/>
            <w:sz w:val="28"/>
            <w:szCs w:val="28"/>
            <w:u w:val="none"/>
          </w:rPr>
          <w:t xml:space="preserve">Адами капитал тұжырымдамаларына қысқаша </w:t>
        </w:r>
      </w:hyperlink>
      <w:r w:rsidR="002D4820" w:rsidRPr="00181399">
        <w:rPr>
          <w:sz w:val="28"/>
          <w:szCs w:val="28"/>
        </w:rPr>
        <w:t xml:space="preserve">талдау, </w:t>
      </w:r>
      <w:hyperlink r:id="rId265" w:history="1">
        <w:r w:rsidR="002D4820" w:rsidRPr="00181399">
          <w:rPr>
            <w:rStyle w:val="af0"/>
            <w:color w:val="auto"/>
            <w:sz w:val="28"/>
            <w:szCs w:val="28"/>
            <w:u w:val="none"/>
          </w:rPr>
          <w:t>Молодой ученый</w:t>
        </w:r>
      </w:hyperlink>
      <w:r w:rsidR="002D4820" w:rsidRPr="00181399">
        <w:rPr>
          <w:sz w:val="28"/>
          <w:szCs w:val="28"/>
        </w:rPr>
        <w:t>. 2017. </w:t>
      </w:r>
      <w:hyperlink r:id="rId266" w:history="1">
        <w:r w:rsidR="002D4820" w:rsidRPr="00181399">
          <w:rPr>
            <w:rStyle w:val="af0"/>
            <w:color w:val="auto"/>
            <w:sz w:val="28"/>
            <w:szCs w:val="28"/>
            <w:u w:val="none"/>
          </w:rPr>
          <w:t>№ 19-1 (153)</w:t>
        </w:r>
      </w:hyperlink>
      <w:r w:rsidR="002D4820" w:rsidRPr="00181399">
        <w:rPr>
          <w:sz w:val="28"/>
          <w:szCs w:val="28"/>
        </w:rPr>
        <w:t>. С. 5-7.</w:t>
      </w:r>
    </w:p>
    <w:p w:rsidR="002D4820" w:rsidRPr="00181399" w:rsidRDefault="002D4820" w:rsidP="00B63E51">
      <w:pPr>
        <w:pStyle w:val="a5"/>
        <w:numPr>
          <w:ilvl w:val="0"/>
          <w:numId w:val="33"/>
        </w:numPr>
        <w:ind w:left="0" w:firstLine="709"/>
        <w:jc w:val="both"/>
        <w:rPr>
          <w:sz w:val="28"/>
          <w:szCs w:val="28"/>
        </w:rPr>
      </w:pPr>
      <w:r w:rsidRPr="00181399">
        <w:rPr>
          <w:sz w:val="28"/>
          <w:szCs w:val="28"/>
        </w:rPr>
        <w:t>Сен-Симон А. Избранные сочинения. Т. 1-2 М., Л., 1948.</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Дрейман А.А., </w:t>
      </w:r>
      <w:hyperlink r:id="rId267" w:history="1">
        <w:r w:rsidRPr="00181399">
          <w:rPr>
            <w:rStyle w:val="af0"/>
            <w:color w:val="auto"/>
            <w:sz w:val="28"/>
            <w:szCs w:val="28"/>
            <w:u w:val="none"/>
          </w:rPr>
          <w:t xml:space="preserve">Принципы управления человеческим капиталом в условиях </w:t>
        </w:r>
        <w:r w:rsidR="00E07BDE" w:rsidRPr="00181399">
          <w:rPr>
            <w:rStyle w:val="af0"/>
            <w:color w:val="auto"/>
            <w:sz w:val="28"/>
            <w:szCs w:val="28"/>
            <w:u w:val="none"/>
          </w:rPr>
          <w:t>инновационной экономики,</w:t>
        </w:r>
        <w:r w:rsidRPr="00181399">
          <w:rPr>
            <w:rStyle w:val="af0"/>
            <w:color w:val="auto"/>
            <w:sz w:val="28"/>
            <w:szCs w:val="28"/>
            <w:u w:val="none"/>
          </w:rPr>
          <w:t xml:space="preserve"> и оценка человеческого капитала России</w:t>
        </w:r>
      </w:hyperlink>
      <w:r w:rsidRPr="00181399">
        <w:rPr>
          <w:sz w:val="28"/>
          <w:szCs w:val="28"/>
        </w:rPr>
        <w:t>, Сборник статей XI Международного научно-практического конкурса. 2017. С. 136-141.</w:t>
      </w:r>
    </w:p>
    <w:p w:rsidR="002D4820" w:rsidRPr="00181399" w:rsidRDefault="002D4820" w:rsidP="00B63E51">
      <w:pPr>
        <w:pStyle w:val="a5"/>
        <w:numPr>
          <w:ilvl w:val="0"/>
          <w:numId w:val="33"/>
        </w:numPr>
        <w:ind w:left="0" w:firstLine="709"/>
        <w:jc w:val="both"/>
        <w:rPr>
          <w:sz w:val="28"/>
          <w:szCs w:val="28"/>
        </w:rPr>
      </w:pPr>
      <w:r w:rsidRPr="00181399">
        <w:rPr>
          <w:sz w:val="28"/>
          <w:szCs w:val="28"/>
        </w:rPr>
        <w:t>Маркс К., </w:t>
      </w:r>
      <w:hyperlink r:id="rId268" w:tooltip="Энгельс, Фридрих" w:history="1">
        <w:r w:rsidRPr="00181399">
          <w:rPr>
            <w:rStyle w:val="af0"/>
            <w:color w:val="auto"/>
            <w:sz w:val="28"/>
            <w:szCs w:val="28"/>
            <w:u w:val="none"/>
          </w:rPr>
          <w:t>Энгельс Ф.</w:t>
        </w:r>
      </w:hyperlink>
      <w:r w:rsidRPr="00181399">
        <w:rPr>
          <w:sz w:val="28"/>
          <w:szCs w:val="28"/>
        </w:rPr>
        <w:t> Из ранних произведений. М.: </w:t>
      </w:r>
      <w:hyperlink r:id="rId269" w:tooltip="Политиздат" w:history="1">
        <w:r w:rsidRPr="00181399">
          <w:rPr>
            <w:rStyle w:val="af0"/>
            <w:color w:val="auto"/>
            <w:sz w:val="28"/>
            <w:szCs w:val="28"/>
            <w:u w:val="none"/>
          </w:rPr>
          <w:t>Политиздат</w:t>
        </w:r>
      </w:hyperlink>
      <w:r w:rsidRPr="00181399">
        <w:rPr>
          <w:sz w:val="28"/>
          <w:szCs w:val="28"/>
        </w:rPr>
        <w:t>, 1956.  С. 1—5.</w:t>
      </w:r>
    </w:p>
    <w:p w:rsidR="002D4820" w:rsidRPr="00050D61" w:rsidRDefault="00E07BDE" w:rsidP="00B63E51">
      <w:pPr>
        <w:pStyle w:val="a5"/>
        <w:numPr>
          <w:ilvl w:val="0"/>
          <w:numId w:val="33"/>
        </w:numPr>
        <w:ind w:left="0" w:firstLine="709"/>
        <w:jc w:val="both"/>
        <w:rPr>
          <w:sz w:val="28"/>
          <w:szCs w:val="28"/>
          <w:lang w:val="en-US"/>
        </w:rPr>
      </w:pPr>
      <w:r w:rsidRPr="00181399">
        <w:rPr>
          <w:sz w:val="28"/>
          <w:szCs w:val="28"/>
        </w:rPr>
        <w:t>Ф</w:t>
      </w:r>
      <w:r w:rsidRPr="00050D61">
        <w:rPr>
          <w:sz w:val="28"/>
          <w:szCs w:val="28"/>
          <w:lang w:val="en-US"/>
        </w:rPr>
        <w:t>.</w:t>
      </w:r>
      <w:r w:rsidRPr="00181399">
        <w:rPr>
          <w:sz w:val="28"/>
          <w:szCs w:val="28"/>
        </w:rPr>
        <w:t>Тейлор</w:t>
      </w:r>
      <w:r w:rsidRPr="00050D61">
        <w:rPr>
          <w:sz w:val="28"/>
          <w:szCs w:val="28"/>
          <w:lang w:val="en-US"/>
        </w:rPr>
        <w:t>,</w:t>
      </w:r>
      <w:r w:rsidR="002D4820" w:rsidRPr="00050D61">
        <w:rPr>
          <w:sz w:val="28"/>
          <w:szCs w:val="28"/>
          <w:lang w:val="en-US"/>
        </w:rPr>
        <w:t xml:space="preserve"> </w:t>
      </w:r>
      <w:r w:rsidR="00B755CD" w:rsidRPr="00050D61">
        <w:rPr>
          <w:sz w:val="28"/>
          <w:szCs w:val="28"/>
          <w:lang w:val="en-US"/>
        </w:rPr>
        <w:t>«</w:t>
      </w:r>
      <w:r w:rsidR="002D4820" w:rsidRPr="00181399">
        <w:rPr>
          <w:sz w:val="28"/>
          <w:szCs w:val="28"/>
        </w:rPr>
        <w:t>Принципы</w:t>
      </w:r>
      <w:r w:rsidR="002D4820" w:rsidRPr="00050D61">
        <w:rPr>
          <w:sz w:val="28"/>
          <w:szCs w:val="28"/>
          <w:lang w:val="en-US"/>
        </w:rPr>
        <w:t xml:space="preserve"> </w:t>
      </w:r>
      <w:r w:rsidR="002D4820" w:rsidRPr="00181399">
        <w:rPr>
          <w:sz w:val="28"/>
          <w:szCs w:val="28"/>
        </w:rPr>
        <w:t>научного</w:t>
      </w:r>
      <w:r w:rsidR="002D4820" w:rsidRPr="00050D61">
        <w:rPr>
          <w:sz w:val="28"/>
          <w:szCs w:val="28"/>
          <w:lang w:val="en-US"/>
        </w:rPr>
        <w:t xml:space="preserve"> </w:t>
      </w:r>
      <w:r w:rsidR="002D4820" w:rsidRPr="00181399">
        <w:rPr>
          <w:sz w:val="28"/>
          <w:szCs w:val="28"/>
        </w:rPr>
        <w:t>управления</w:t>
      </w:r>
      <w:r w:rsidR="00B755CD" w:rsidRPr="00050D61">
        <w:rPr>
          <w:sz w:val="28"/>
          <w:szCs w:val="28"/>
          <w:lang w:val="en-US"/>
        </w:rPr>
        <w:t>»</w:t>
      </w:r>
      <w:r w:rsidR="002D4820" w:rsidRPr="00050D61">
        <w:rPr>
          <w:sz w:val="28"/>
          <w:szCs w:val="28"/>
          <w:lang w:val="en-US"/>
        </w:rPr>
        <w:t xml:space="preserve"> (</w:t>
      </w:r>
      <w:hyperlink r:id="rId270" w:history="1">
        <w:r w:rsidR="002D4820" w:rsidRPr="00050D61">
          <w:rPr>
            <w:rStyle w:val="af0"/>
            <w:rFonts w:eastAsiaTheme="majorEastAsia"/>
            <w:color w:val="auto"/>
            <w:sz w:val="28"/>
            <w:szCs w:val="28"/>
            <w:u w:val="none"/>
            <w:lang w:val="en-US"/>
          </w:rPr>
          <w:t>The Principles of Scientific Management</w:t>
        </w:r>
      </w:hyperlink>
      <w:r w:rsidR="002D4820" w:rsidRPr="00050D61">
        <w:rPr>
          <w:sz w:val="28"/>
          <w:szCs w:val="28"/>
          <w:lang w:val="en-US"/>
        </w:rPr>
        <w:t>), Harper &amp; Brothers, New York, 1911 </w:t>
      </w:r>
      <w:r w:rsidR="002D4820" w:rsidRPr="00181399">
        <w:rPr>
          <w:sz w:val="28"/>
          <w:szCs w:val="28"/>
        </w:rPr>
        <w:t>г</w:t>
      </w:r>
      <w:r w:rsidR="002D4820" w:rsidRPr="00050D61">
        <w:rPr>
          <w:sz w:val="28"/>
          <w:szCs w:val="28"/>
          <w:lang w:val="en-US"/>
        </w:rPr>
        <w:t>.</w:t>
      </w:r>
      <w:r w:rsidR="002D4820" w:rsidRPr="00050D61">
        <w:rPr>
          <w:sz w:val="28"/>
          <w:szCs w:val="28"/>
          <w:lang w:val="en-US"/>
        </w:rPr>
        <w:tab/>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Брюхов А.М., </w:t>
      </w:r>
      <w:hyperlink r:id="rId271" w:history="1">
        <w:r w:rsidRPr="00181399">
          <w:rPr>
            <w:rStyle w:val="af0"/>
            <w:color w:val="auto"/>
            <w:sz w:val="28"/>
            <w:szCs w:val="28"/>
            <w:u w:val="none"/>
          </w:rPr>
          <w:t xml:space="preserve">Научный анализ понятий </w:t>
        </w:r>
        <w:r w:rsidR="00B755CD" w:rsidRPr="00181399">
          <w:rPr>
            <w:rStyle w:val="af0"/>
            <w:color w:val="auto"/>
            <w:sz w:val="28"/>
            <w:szCs w:val="28"/>
            <w:u w:val="none"/>
          </w:rPr>
          <w:t>«</w:t>
        </w:r>
        <w:r w:rsidRPr="00181399">
          <w:rPr>
            <w:rStyle w:val="af0"/>
            <w:color w:val="auto"/>
            <w:sz w:val="28"/>
            <w:szCs w:val="28"/>
            <w:u w:val="none"/>
          </w:rPr>
          <w:t>Человеческий капитал</w:t>
        </w:r>
        <w:r w:rsidR="00B755CD" w:rsidRPr="00181399">
          <w:rPr>
            <w:rStyle w:val="af0"/>
            <w:color w:val="auto"/>
            <w:sz w:val="28"/>
            <w:szCs w:val="28"/>
            <w:u w:val="none"/>
          </w:rPr>
          <w:t>»</w:t>
        </w:r>
        <w:r w:rsidRPr="00181399">
          <w:rPr>
            <w:rStyle w:val="af0"/>
            <w:color w:val="auto"/>
            <w:sz w:val="28"/>
            <w:szCs w:val="28"/>
            <w:u w:val="none"/>
          </w:rPr>
          <w:t xml:space="preserve"> и </w:t>
        </w:r>
        <w:r w:rsidR="00B755CD" w:rsidRPr="00181399">
          <w:rPr>
            <w:rStyle w:val="af0"/>
            <w:color w:val="auto"/>
            <w:sz w:val="28"/>
            <w:szCs w:val="28"/>
            <w:u w:val="none"/>
          </w:rPr>
          <w:t>«</w:t>
        </w:r>
        <w:r w:rsidRPr="00181399">
          <w:rPr>
            <w:rStyle w:val="af0"/>
            <w:color w:val="auto"/>
            <w:sz w:val="28"/>
            <w:szCs w:val="28"/>
            <w:u w:val="none"/>
          </w:rPr>
          <w:t>Управление человеческим капиталом</w:t>
        </w:r>
        <w:r w:rsidR="00B755CD" w:rsidRPr="00181399">
          <w:rPr>
            <w:rStyle w:val="af0"/>
            <w:color w:val="auto"/>
            <w:sz w:val="28"/>
            <w:szCs w:val="28"/>
            <w:u w:val="none"/>
          </w:rPr>
          <w:t>»</w:t>
        </w:r>
      </w:hyperlink>
      <w:r w:rsidRPr="00181399">
        <w:rPr>
          <w:sz w:val="28"/>
          <w:szCs w:val="28"/>
        </w:rPr>
        <w:t xml:space="preserve">, </w:t>
      </w:r>
      <w:hyperlink r:id="rId272" w:history="1">
        <w:r w:rsidRPr="00181399">
          <w:rPr>
            <w:rStyle w:val="af0"/>
            <w:color w:val="auto"/>
            <w:sz w:val="28"/>
            <w:szCs w:val="28"/>
            <w:u w:val="none"/>
          </w:rPr>
          <w:t>Челябинский гуманитарий</w:t>
        </w:r>
      </w:hyperlink>
      <w:r w:rsidRPr="00181399">
        <w:rPr>
          <w:sz w:val="28"/>
          <w:szCs w:val="28"/>
        </w:rPr>
        <w:t xml:space="preserve">, 2012, </w:t>
      </w:r>
      <w:hyperlink r:id="rId273" w:history="1">
        <w:r w:rsidRPr="00181399">
          <w:rPr>
            <w:rStyle w:val="af0"/>
            <w:color w:val="auto"/>
            <w:sz w:val="28"/>
            <w:szCs w:val="28"/>
            <w:u w:val="none"/>
          </w:rPr>
          <w:t>№1(18)</w:t>
        </w:r>
      </w:hyperlink>
      <w:r w:rsidRPr="00181399">
        <w:rPr>
          <w:sz w:val="28"/>
          <w:szCs w:val="28"/>
        </w:rPr>
        <w:t>, С.23-26.</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Бондаренко М.С., </w:t>
      </w:r>
      <w:hyperlink r:id="rId274" w:history="1">
        <w:r w:rsidRPr="00181399">
          <w:rPr>
            <w:rStyle w:val="af0"/>
            <w:color w:val="auto"/>
            <w:sz w:val="28"/>
            <w:szCs w:val="28"/>
            <w:u w:val="none"/>
          </w:rPr>
          <w:t>Социальная сфера как институциональная среда производства человеческого капитала, и сфера осуществления инвестиций в человеческий капитал</w:t>
        </w:r>
      </w:hyperlink>
      <w:r w:rsidRPr="00181399">
        <w:rPr>
          <w:sz w:val="28"/>
          <w:szCs w:val="28"/>
        </w:rPr>
        <w:t xml:space="preserve">, </w:t>
      </w:r>
      <w:hyperlink r:id="rId275" w:history="1">
        <w:r w:rsidRPr="00181399">
          <w:rPr>
            <w:rStyle w:val="af0"/>
            <w:color w:val="auto"/>
            <w:sz w:val="28"/>
            <w:szCs w:val="28"/>
            <w:u w:val="none"/>
          </w:rPr>
          <w:t>Актуальные проблемы гражданского права</w:t>
        </w:r>
      </w:hyperlink>
      <w:r w:rsidRPr="00181399">
        <w:rPr>
          <w:sz w:val="28"/>
          <w:szCs w:val="28"/>
        </w:rPr>
        <w:t>. 2022. </w:t>
      </w:r>
      <w:hyperlink r:id="rId276" w:history="1">
        <w:r w:rsidRPr="00181399">
          <w:rPr>
            <w:rStyle w:val="af0"/>
            <w:color w:val="auto"/>
            <w:sz w:val="28"/>
            <w:szCs w:val="28"/>
            <w:u w:val="none"/>
          </w:rPr>
          <w:t>№ 1 (19)</w:t>
        </w:r>
      </w:hyperlink>
      <w:r w:rsidRPr="00181399">
        <w:rPr>
          <w:sz w:val="28"/>
          <w:szCs w:val="28"/>
        </w:rPr>
        <w:t>. С. 165-179.</w:t>
      </w:r>
    </w:p>
    <w:p w:rsidR="002D4820" w:rsidRPr="00181399" w:rsidRDefault="002D4820" w:rsidP="00B63E51">
      <w:pPr>
        <w:pStyle w:val="a5"/>
        <w:numPr>
          <w:ilvl w:val="0"/>
          <w:numId w:val="33"/>
        </w:numPr>
        <w:ind w:left="0" w:firstLine="709"/>
        <w:jc w:val="both"/>
        <w:rPr>
          <w:sz w:val="28"/>
          <w:szCs w:val="28"/>
        </w:rPr>
      </w:pPr>
      <w:r w:rsidRPr="00181399">
        <w:rPr>
          <w:sz w:val="28"/>
          <w:szCs w:val="28"/>
        </w:rPr>
        <w:t>Вальрас Л., Элементы чистой политической экономии, М.: Изограф, 2000. С. 448.</w:t>
      </w:r>
    </w:p>
    <w:p w:rsidR="002D4820" w:rsidRPr="00181399" w:rsidRDefault="002D4820" w:rsidP="00B63E51">
      <w:pPr>
        <w:pStyle w:val="a5"/>
        <w:numPr>
          <w:ilvl w:val="0"/>
          <w:numId w:val="33"/>
        </w:numPr>
        <w:ind w:left="0" w:firstLine="709"/>
        <w:jc w:val="both"/>
        <w:rPr>
          <w:sz w:val="28"/>
          <w:szCs w:val="28"/>
        </w:rPr>
      </w:pPr>
      <w:r w:rsidRPr="00181399">
        <w:rPr>
          <w:sz w:val="28"/>
          <w:szCs w:val="28"/>
        </w:rPr>
        <w:t>Тюнен И., </w:t>
      </w:r>
      <w:hyperlink r:id="rId277" w:history="1">
        <w:r w:rsidRPr="00181399">
          <w:rPr>
            <w:rStyle w:val="af0"/>
            <w:rFonts w:eastAsiaTheme="majorEastAsia"/>
            <w:color w:val="auto"/>
            <w:sz w:val="28"/>
            <w:szCs w:val="28"/>
            <w:u w:val="none"/>
          </w:rPr>
          <w:t>Изолированное государство</w:t>
        </w:r>
      </w:hyperlink>
      <w:r w:rsidRPr="00181399">
        <w:rPr>
          <w:sz w:val="28"/>
          <w:szCs w:val="28"/>
        </w:rPr>
        <w:t>, М.: Экономическая жизнь, 1926 г. </w:t>
      </w:r>
    </w:p>
    <w:p w:rsidR="002D4820" w:rsidRPr="00D61D3B" w:rsidRDefault="002D4820" w:rsidP="00B63E51">
      <w:pPr>
        <w:pStyle w:val="a5"/>
        <w:numPr>
          <w:ilvl w:val="0"/>
          <w:numId w:val="33"/>
        </w:numPr>
        <w:ind w:left="0" w:firstLine="709"/>
        <w:jc w:val="both"/>
        <w:rPr>
          <w:sz w:val="28"/>
          <w:szCs w:val="28"/>
          <w:lang w:val="en-US"/>
        </w:rPr>
      </w:pPr>
      <w:r w:rsidRPr="00181399">
        <w:rPr>
          <w:sz w:val="28"/>
          <w:szCs w:val="28"/>
        </w:rPr>
        <w:t>А</w:t>
      </w:r>
      <w:r w:rsidRPr="00D61D3B">
        <w:rPr>
          <w:sz w:val="28"/>
          <w:szCs w:val="28"/>
          <w:lang w:val="en-US"/>
        </w:rPr>
        <w:t xml:space="preserve">. </w:t>
      </w:r>
      <w:r w:rsidRPr="00181399">
        <w:rPr>
          <w:sz w:val="28"/>
          <w:szCs w:val="28"/>
        </w:rPr>
        <w:t>Маршалл</w:t>
      </w:r>
      <w:r w:rsidRPr="00D61D3B">
        <w:rPr>
          <w:sz w:val="28"/>
          <w:szCs w:val="28"/>
          <w:lang w:val="en-US"/>
        </w:rPr>
        <w:t xml:space="preserve">, </w:t>
      </w:r>
      <w:hyperlink r:id="rId278" w:history="1">
        <w:r w:rsidR="00B755CD" w:rsidRPr="00D61D3B">
          <w:rPr>
            <w:rStyle w:val="af0"/>
            <w:color w:val="auto"/>
            <w:sz w:val="28"/>
            <w:szCs w:val="28"/>
            <w:u w:val="none"/>
            <w:lang w:val="en-US"/>
          </w:rPr>
          <w:t>«</w:t>
        </w:r>
        <w:r w:rsidRPr="00181399">
          <w:rPr>
            <w:rStyle w:val="af0"/>
            <w:color w:val="auto"/>
            <w:sz w:val="28"/>
            <w:szCs w:val="28"/>
            <w:u w:val="none"/>
          </w:rPr>
          <w:t>Принципы</w:t>
        </w:r>
        <w:r w:rsidRPr="00D61D3B">
          <w:rPr>
            <w:rStyle w:val="af0"/>
            <w:color w:val="auto"/>
            <w:sz w:val="28"/>
            <w:szCs w:val="28"/>
            <w:u w:val="none"/>
            <w:lang w:val="en-US"/>
          </w:rPr>
          <w:t xml:space="preserve"> </w:t>
        </w:r>
        <w:r w:rsidRPr="00181399">
          <w:rPr>
            <w:rStyle w:val="af0"/>
            <w:color w:val="auto"/>
            <w:sz w:val="28"/>
            <w:szCs w:val="28"/>
            <w:u w:val="none"/>
          </w:rPr>
          <w:t>экономической</w:t>
        </w:r>
        <w:r w:rsidRPr="00D61D3B">
          <w:rPr>
            <w:rStyle w:val="af0"/>
            <w:color w:val="auto"/>
            <w:sz w:val="28"/>
            <w:szCs w:val="28"/>
            <w:u w:val="none"/>
            <w:lang w:val="en-US"/>
          </w:rPr>
          <w:t xml:space="preserve"> </w:t>
        </w:r>
        <w:r w:rsidRPr="00181399">
          <w:rPr>
            <w:rStyle w:val="af0"/>
            <w:color w:val="auto"/>
            <w:sz w:val="28"/>
            <w:szCs w:val="28"/>
            <w:u w:val="none"/>
          </w:rPr>
          <w:t>науки</w:t>
        </w:r>
        <w:r w:rsidR="00B755CD" w:rsidRPr="00D61D3B">
          <w:rPr>
            <w:rStyle w:val="af0"/>
            <w:color w:val="auto"/>
            <w:sz w:val="28"/>
            <w:szCs w:val="28"/>
            <w:u w:val="none"/>
            <w:lang w:val="en-US"/>
          </w:rPr>
          <w:t>»</w:t>
        </w:r>
      </w:hyperlink>
      <w:r w:rsidRPr="00D61D3B">
        <w:rPr>
          <w:sz w:val="28"/>
          <w:szCs w:val="28"/>
          <w:lang w:val="en-US"/>
        </w:rPr>
        <w:t> (</w:t>
      </w:r>
      <w:hyperlink r:id="rId279" w:tooltip="Principles of Economics (Marshall book) (страница отсутствует)" w:history="1">
        <w:r w:rsidRPr="00D61D3B">
          <w:rPr>
            <w:rStyle w:val="af0"/>
            <w:color w:val="auto"/>
            <w:sz w:val="28"/>
            <w:szCs w:val="28"/>
            <w:u w:val="none"/>
            <w:lang w:val="en-US"/>
          </w:rPr>
          <w:t>Principles of Economics (Marshall book)</w:t>
        </w:r>
      </w:hyperlink>
      <w:r w:rsidR="00D61D3B" w:rsidRPr="00D61D3B">
        <w:rPr>
          <w:sz w:val="28"/>
          <w:szCs w:val="28"/>
          <w:lang w:val="en-US"/>
        </w:rPr>
        <w:t xml:space="preserve">, </w:t>
      </w:r>
      <w:hyperlink r:id="rId280" w:tooltip="en:Principles of Economics (Marshall book)" w:history="1">
        <w:r w:rsidRPr="00D61D3B">
          <w:rPr>
            <w:rStyle w:val="af0"/>
            <w:color w:val="auto"/>
            <w:sz w:val="28"/>
            <w:szCs w:val="28"/>
            <w:u w:val="none"/>
            <w:lang w:val="en-US"/>
          </w:rPr>
          <w:t>[en]</w:t>
        </w:r>
      </w:hyperlink>
      <w:r w:rsidRPr="00D61D3B">
        <w:rPr>
          <w:sz w:val="28"/>
          <w:szCs w:val="28"/>
          <w:lang w:val="en-US"/>
        </w:rPr>
        <w:t>; 1890).</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К. Маркс, Ф.Энгельс, Капитал (посмертно, опубликовано Энгельсом) (1885), </w:t>
      </w:r>
      <w:hyperlink r:id="rId281" w:tooltip="Капитал (Маркс)" w:history="1">
        <w:r w:rsidRPr="00181399">
          <w:rPr>
            <w:rStyle w:val="af0"/>
            <w:color w:val="auto"/>
            <w:sz w:val="28"/>
            <w:szCs w:val="28"/>
            <w:u w:val="none"/>
          </w:rPr>
          <w:t>Капитал, т. 3</w:t>
        </w:r>
      </w:hyperlink>
      <w:r w:rsidRPr="00181399">
        <w:rPr>
          <w:sz w:val="28"/>
          <w:szCs w:val="28"/>
        </w:rPr>
        <w:t> (посмертно, опубликовано Энгельсом) (1894 г.).</w:t>
      </w:r>
    </w:p>
    <w:p w:rsidR="002D4820" w:rsidRPr="00181399" w:rsidRDefault="002D4820" w:rsidP="00B63E51">
      <w:pPr>
        <w:pStyle w:val="a5"/>
        <w:numPr>
          <w:ilvl w:val="0"/>
          <w:numId w:val="33"/>
        </w:numPr>
        <w:ind w:left="0" w:firstLine="709"/>
        <w:jc w:val="both"/>
        <w:rPr>
          <w:sz w:val="28"/>
          <w:szCs w:val="28"/>
        </w:rPr>
      </w:pPr>
      <w:r w:rsidRPr="00181399">
        <w:rPr>
          <w:sz w:val="28"/>
          <w:szCs w:val="28"/>
        </w:rPr>
        <w:t>Беккер Г. С., </w:t>
      </w:r>
      <w:hyperlink r:id="rId282" w:anchor="i" w:history="1">
        <w:r w:rsidRPr="00181399">
          <w:rPr>
            <w:rStyle w:val="af0"/>
            <w:rFonts w:eastAsiaTheme="majorEastAsia"/>
            <w:color w:val="auto"/>
            <w:sz w:val="28"/>
            <w:szCs w:val="28"/>
            <w:u w:val="none"/>
          </w:rPr>
          <w:t>Экономический анализ и человеческое поведение</w:t>
        </w:r>
      </w:hyperlink>
      <w:r w:rsidRPr="00181399">
        <w:rPr>
          <w:sz w:val="28"/>
          <w:szCs w:val="28"/>
        </w:rPr>
        <w:t> // </w:t>
      </w:r>
      <w:hyperlink r:id="rId283" w:tooltip="THESIS (журнал)" w:history="1">
        <w:r w:rsidRPr="00181399">
          <w:rPr>
            <w:rStyle w:val="af0"/>
            <w:rFonts w:eastAsiaTheme="majorEastAsia"/>
            <w:color w:val="auto"/>
            <w:sz w:val="28"/>
            <w:szCs w:val="28"/>
            <w:u w:val="none"/>
          </w:rPr>
          <w:t>THESIS</w:t>
        </w:r>
      </w:hyperlink>
      <w:r w:rsidRPr="00181399">
        <w:rPr>
          <w:sz w:val="28"/>
          <w:szCs w:val="28"/>
        </w:rPr>
        <w:t>, 1993. Т. 1, вып. 1. С. 38.</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Басова А.Е., Шамигова А.С., </w:t>
      </w:r>
      <w:hyperlink r:id="rId284" w:history="1">
        <w:r w:rsidRPr="00181399">
          <w:rPr>
            <w:rStyle w:val="af0"/>
            <w:color w:val="auto"/>
            <w:sz w:val="28"/>
            <w:szCs w:val="28"/>
            <w:u w:val="none"/>
          </w:rPr>
          <w:t>Человеческий капитал и инвестиции в человеческий капитал организации</w:t>
        </w:r>
      </w:hyperlink>
      <w:r w:rsidRPr="00181399">
        <w:rPr>
          <w:sz w:val="28"/>
          <w:szCs w:val="28"/>
        </w:rPr>
        <w:t xml:space="preserve"> </w:t>
      </w:r>
      <w:hyperlink r:id="rId285" w:history="1">
        <w:r w:rsidRPr="00181399">
          <w:rPr>
            <w:rStyle w:val="af0"/>
            <w:color w:val="auto"/>
            <w:sz w:val="28"/>
            <w:szCs w:val="28"/>
            <w:u w:val="none"/>
          </w:rPr>
          <w:t xml:space="preserve">понятие </w:t>
        </w:r>
        <w:r w:rsidR="00B755CD" w:rsidRPr="00181399">
          <w:rPr>
            <w:rStyle w:val="af0"/>
            <w:color w:val="auto"/>
            <w:sz w:val="28"/>
            <w:szCs w:val="28"/>
            <w:u w:val="none"/>
          </w:rPr>
          <w:t>«</w:t>
        </w:r>
        <w:r w:rsidRPr="00181399">
          <w:rPr>
            <w:rStyle w:val="af0"/>
            <w:color w:val="auto"/>
            <w:sz w:val="28"/>
            <w:szCs w:val="28"/>
            <w:u w:val="none"/>
          </w:rPr>
          <w:t>Человеческий капитал</w:t>
        </w:r>
        <w:r w:rsidR="00B755CD" w:rsidRPr="00181399">
          <w:rPr>
            <w:rStyle w:val="af0"/>
            <w:color w:val="auto"/>
            <w:sz w:val="28"/>
            <w:szCs w:val="28"/>
            <w:u w:val="none"/>
          </w:rPr>
          <w:t>»</w:t>
        </w:r>
        <w:r w:rsidRPr="00181399">
          <w:rPr>
            <w:rStyle w:val="af0"/>
            <w:color w:val="auto"/>
            <w:sz w:val="28"/>
            <w:szCs w:val="28"/>
            <w:u w:val="none"/>
          </w:rPr>
          <w:t xml:space="preserve"> и сущность инвестиций в человеческий капитал</w:t>
        </w:r>
      </w:hyperlink>
      <w:r w:rsidRPr="00181399">
        <w:rPr>
          <w:sz w:val="28"/>
          <w:szCs w:val="28"/>
        </w:rPr>
        <w:t xml:space="preserve">, материалы международной (заочной) научно-практической конференции. Научно-издательский центр </w:t>
      </w:r>
      <w:r w:rsidR="00B755CD" w:rsidRPr="00181399">
        <w:rPr>
          <w:sz w:val="28"/>
          <w:szCs w:val="28"/>
        </w:rPr>
        <w:t>«</w:t>
      </w:r>
      <w:r w:rsidRPr="00181399">
        <w:rPr>
          <w:sz w:val="28"/>
          <w:szCs w:val="28"/>
        </w:rPr>
        <w:t>Мир науки</w:t>
      </w:r>
      <w:r w:rsidR="00B755CD" w:rsidRPr="00181399">
        <w:rPr>
          <w:sz w:val="28"/>
          <w:szCs w:val="28"/>
        </w:rPr>
        <w:t>»</w:t>
      </w:r>
      <w:r w:rsidRPr="00181399">
        <w:rPr>
          <w:sz w:val="28"/>
          <w:szCs w:val="28"/>
        </w:rPr>
        <w:t xml:space="preserve">. 2016. С. 61-64. </w:t>
      </w:r>
    </w:p>
    <w:p w:rsidR="002D4820" w:rsidRPr="00181399" w:rsidRDefault="002D4820" w:rsidP="00B63E51">
      <w:pPr>
        <w:pStyle w:val="a5"/>
        <w:numPr>
          <w:ilvl w:val="0"/>
          <w:numId w:val="33"/>
        </w:numPr>
        <w:ind w:left="0" w:firstLine="709"/>
        <w:jc w:val="both"/>
        <w:rPr>
          <w:sz w:val="28"/>
          <w:szCs w:val="28"/>
        </w:rPr>
      </w:pPr>
      <w:r w:rsidRPr="00181399">
        <w:rPr>
          <w:sz w:val="28"/>
          <w:szCs w:val="28"/>
        </w:rPr>
        <w:t>Ленин В. И. </w:t>
      </w:r>
      <w:hyperlink r:id="rId286" w:history="1">
        <w:r w:rsidRPr="00181399">
          <w:rPr>
            <w:rStyle w:val="af0"/>
            <w:rFonts w:eastAsiaTheme="majorEastAsia"/>
            <w:color w:val="auto"/>
            <w:sz w:val="28"/>
            <w:szCs w:val="28"/>
            <w:u w:val="none"/>
          </w:rPr>
          <w:t>С чего начать? Полное собрание сочинений</w:t>
        </w:r>
      </w:hyperlink>
      <w:r w:rsidRPr="00181399">
        <w:rPr>
          <w:sz w:val="28"/>
          <w:szCs w:val="28"/>
        </w:rPr>
        <w:t>. — Москва: Издательство политической литературы, 1967. Т. 5. С. 7- 550.</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С. Г. </w:t>
      </w:r>
      <w:r w:rsidR="00D61D3B" w:rsidRPr="00181399">
        <w:rPr>
          <w:sz w:val="28"/>
          <w:szCs w:val="28"/>
        </w:rPr>
        <w:t>Струмилин,</w:t>
      </w:r>
      <w:r w:rsidRPr="00181399">
        <w:rPr>
          <w:sz w:val="28"/>
          <w:szCs w:val="28"/>
        </w:rPr>
        <w:t xml:space="preserve"> Статистика и экономика. М.: </w:t>
      </w:r>
      <w:hyperlink r:id="rId287" w:tooltip="Наука (издательство)" w:history="1">
        <w:r w:rsidRPr="00181399">
          <w:rPr>
            <w:rStyle w:val="af0"/>
            <w:rFonts w:eastAsiaTheme="majorEastAsia"/>
            <w:color w:val="auto"/>
            <w:sz w:val="28"/>
            <w:szCs w:val="28"/>
            <w:u w:val="none"/>
          </w:rPr>
          <w:t>Наука</w:t>
        </w:r>
      </w:hyperlink>
      <w:r w:rsidRPr="00181399">
        <w:rPr>
          <w:sz w:val="28"/>
          <w:szCs w:val="28"/>
        </w:rPr>
        <w:t xml:space="preserve">, 1979.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Шингаров Г.Х., </w:t>
      </w:r>
      <w:hyperlink r:id="rId288" w:history="1">
        <w:r w:rsidRPr="00181399">
          <w:rPr>
            <w:rStyle w:val="af0"/>
            <w:color w:val="auto"/>
            <w:sz w:val="28"/>
            <w:szCs w:val="28"/>
            <w:u w:val="none"/>
          </w:rPr>
          <w:t>Человеческий капитал, человеческий потенциал и социальный капитал</w:t>
        </w:r>
      </w:hyperlink>
      <w:r w:rsidRPr="00181399">
        <w:rPr>
          <w:sz w:val="28"/>
          <w:szCs w:val="28"/>
        </w:rPr>
        <w:t xml:space="preserve">, </w:t>
      </w:r>
      <w:hyperlink r:id="rId289" w:history="1">
        <w:r w:rsidRPr="00181399">
          <w:rPr>
            <w:rStyle w:val="af0"/>
            <w:color w:val="auto"/>
            <w:sz w:val="28"/>
            <w:szCs w:val="28"/>
            <w:u w:val="none"/>
          </w:rPr>
          <w:t>Вестник Московской государственной академии делового администрирования. Серия: Экономика</w:t>
        </w:r>
      </w:hyperlink>
      <w:r w:rsidRPr="00181399">
        <w:rPr>
          <w:sz w:val="28"/>
          <w:szCs w:val="28"/>
        </w:rPr>
        <w:t>. 2012. </w:t>
      </w:r>
      <w:hyperlink r:id="rId290" w:history="1">
        <w:r w:rsidRPr="00181399">
          <w:rPr>
            <w:rStyle w:val="af0"/>
            <w:color w:val="auto"/>
            <w:sz w:val="28"/>
            <w:szCs w:val="28"/>
            <w:u w:val="none"/>
          </w:rPr>
          <w:t>№ 4 (16)</w:t>
        </w:r>
      </w:hyperlink>
      <w:r w:rsidRPr="00181399">
        <w:rPr>
          <w:sz w:val="28"/>
          <w:szCs w:val="28"/>
        </w:rPr>
        <w:t>. С. 49-58.</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Добрынин А.И., Дятлов С.А., Человеческий капитал в транзитивной экономике: формирование, оценка, эффективность использования, 1999. 310 с.  </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Lvov D.A., </w:t>
      </w:r>
      <w:hyperlink r:id="rId291" w:history="1">
        <w:r w:rsidRPr="00181399">
          <w:rPr>
            <w:rStyle w:val="af0"/>
            <w:color w:val="auto"/>
            <w:sz w:val="28"/>
            <w:szCs w:val="28"/>
            <w:u w:val="none"/>
          </w:rPr>
          <w:t>Н</w:t>
        </w:r>
        <w:r w:rsidRPr="00050D61">
          <w:rPr>
            <w:rStyle w:val="af0"/>
            <w:color w:val="auto"/>
            <w:sz w:val="28"/>
            <w:szCs w:val="28"/>
            <w:u w:val="none"/>
            <w:lang w:val="en-US"/>
          </w:rPr>
          <w:t>uman capital in the face of uncertainty</w:t>
        </w:r>
      </w:hyperlink>
      <w:r w:rsidRPr="00050D61">
        <w:rPr>
          <w:sz w:val="28"/>
          <w:szCs w:val="28"/>
          <w:lang w:val="en-US"/>
        </w:rPr>
        <w:t xml:space="preserve">, </w:t>
      </w:r>
      <w:hyperlink r:id="rId292" w:history="1">
        <w:r w:rsidRPr="00181399">
          <w:rPr>
            <w:rStyle w:val="af0"/>
            <w:color w:val="auto"/>
            <w:sz w:val="28"/>
            <w:szCs w:val="28"/>
            <w:u w:val="none"/>
          </w:rPr>
          <w:t>Мировая</w:t>
        </w:r>
        <w:r w:rsidRPr="00050D61">
          <w:rPr>
            <w:rStyle w:val="af0"/>
            <w:color w:val="auto"/>
            <w:sz w:val="28"/>
            <w:szCs w:val="28"/>
            <w:u w:val="none"/>
            <w:lang w:val="en-US"/>
          </w:rPr>
          <w:t xml:space="preserve"> </w:t>
        </w:r>
        <w:r w:rsidRPr="00181399">
          <w:rPr>
            <w:rStyle w:val="af0"/>
            <w:color w:val="auto"/>
            <w:sz w:val="28"/>
            <w:szCs w:val="28"/>
            <w:u w:val="none"/>
          </w:rPr>
          <w:t>экономика</w:t>
        </w:r>
        <w:r w:rsidRPr="00050D61">
          <w:rPr>
            <w:rStyle w:val="af0"/>
            <w:color w:val="auto"/>
            <w:sz w:val="28"/>
            <w:szCs w:val="28"/>
            <w:u w:val="none"/>
            <w:lang w:val="en-US"/>
          </w:rPr>
          <w:t xml:space="preserve">: </w:t>
        </w:r>
        <w:r w:rsidRPr="00181399">
          <w:rPr>
            <w:rStyle w:val="af0"/>
            <w:color w:val="auto"/>
            <w:sz w:val="28"/>
            <w:szCs w:val="28"/>
            <w:u w:val="none"/>
          </w:rPr>
          <w:t>проблемы</w:t>
        </w:r>
        <w:r w:rsidRPr="00050D61">
          <w:rPr>
            <w:rStyle w:val="af0"/>
            <w:color w:val="auto"/>
            <w:sz w:val="28"/>
            <w:szCs w:val="28"/>
            <w:u w:val="none"/>
            <w:lang w:val="en-US"/>
          </w:rPr>
          <w:t xml:space="preserve"> </w:t>
        </w:r>
        <w:r w:rsidRPr="00181399">
          <w:rPr>
            <w:rStyle w:val="af0"/>
            <w:color w:val="auto"/>
            <w:sz w:val="28"/>
            <w:szCs w:val="28"/>
            <w:u w:val="none"/>
          </w:rPr>
          <w:t>безопасности</w:t>
        </w:r>
      </w:hyperlink>
      <w:r w:rsidRPr="00050D61">
        <w:rPr>
          <w:sz w:val="28"/>
          <w:szCs w:val="28"/>
          <w:lang w:val="en-US"/>
        </w:rPr>
        <w:t xml:space="preserve">. </w:t>
      </w:r>
      <w:r w:rsidRPr="00181399">
        <w:rPr>
          <w:sz w:val="28"/>
          <w:szCs w:val="28"/>
        </w:rPr>
        <w:t>2020. </w:t>
      </w:r>
      <w:hyperlink r:id="rId293" w:history="1">
        <w:r w:rsidRPr="00181399">
          <w:rPr>
            <w:rStyle w:val="af0"/>
            <w:color w:val="auto"/>
            <w:sz w:val="28"/>
            <w:szCs w:val="28"/>
            <w:u w:val="none"/>
          </w:rPr>
          <w:t>№ 2</w:t>
        </w:r>
      </w:hyperlink>
      <w:r w:rsidRPr="00181399">
        <w:rPr>
          <w:sz w:val="28"/>
          <w:szCs w:val="28"/>
        </w:rPr>
        <w:t>. С. 88-91.</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Мухамеджанова А.Г. Человеческий капитал в современной экономике Казахстана (теория, методология, приоритеты развития): диссертация на соискание ученой степени: д.э.н. Алматы, С. 2003 - 263.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Байгиреева Ж.З., </w:t>
      </w:r>
      <w:hyperlink r:id="rId294" w:history="1">
        <w:r w:rsidRPr="00181399">
          <w:rPr>
            <w:rStyle w:val="af0"/>
            <w:color w:val="auto"/>
            <w:sz w:val="28"/>
            <w:szCs w:val="28"/>
            <w:u w:val="none"/>
          </w:rPr>
          <w:t>Человеческий капитал акмолинской области: анализ и перспективы развития</w:t>
        </w:r>
      </w:hyperlink>
      <w:r w:rsidRPr="00181399">
        <w:rPr>
          <w:sz w:val="28"/>
          <w:szCs w:val="28"/>
        </w:rPr>
        <w:t xml:space="preserve">, </w:t>
      </w:r>
      <w:r w:rsidRPr="00181399">
        <w:rPr>
          <w:rFonts w:eastAsia="Arial"/>
          <w:sz w:val="28"/>
          <w:szCs w:val="28"/>
        </w:rPr>
        <w:t>Вестник Карагандинского Университета, Караганда, № 4(</w:t>
      </w:r>
      <w:r w:rsidR="00D61D3B" w:rsidRPr="00181399">
        <w:rPr>
          <w:rFonts w:eastAsia="Arial"/>
          <w:sz w:val="28"/>
          <w:szCs w:val="28"/>
        </w:rPr>
        <w:t>96) /</w:t>
      </w:r>
      <w:r w:rsidRPr="00181399">
        <w:rPr>
          <w:rFonts w:eastAsia="Arial"/>
          <w:sz w:val="28"/>
          <w:szCs w:val="28"/>
        </w:rPr>
        <w:t>2019, С.</w:t>
      </w:r>
      <w:r w:rsidR="00CB7D49" w:rsidRPr="00181399">
        <w:rPr>
          <w:rFonts w:eastAsia="Arial"/>
          <w:sz w:val="28"/>
          <w:szCs w:val="28"/>
        </w:rPr>
        <w:t xml:space="preserve"> </w:t>
      </w:r>
      <w:r w:rsidRPr="00181399">
        <w:rPr>
          <w:rFonts w:eastAsia="Arial"/>
          <w:sz w:val="28"/>
          <w:szCs w:val="28"/>
        </w:rPr>
        <w:t>331-337.</w:t>
      </w:r>
    </w:p>
    <w:p w:rsidR="002D4820" w:rsidRPr="00181399" w:rsidRDefault="002D4820" w:rsidP="00B63E51">
      <w:pPr>
        <w:pStyle w:val="a5"/>
        <w:numPr>
          <w:ilvl w:val="0"/>
          <w:numId w:val="33"/>
        </w:numPr>
        <w:ind w:left="0" w:firstLine="709"/>
        <w:jc w:val="both"/>
        <w:rPr>
          <w:sz w:val="28"/>
          <w:szCs w:val="28"/>
        </w:rPr>
      </w:pPr>
      <w:r w:rsidRPr="00181399">
        <w:rPr>
          <w:sz w:val="28"/>
          <w:szCs w:val="28"/>
        </w:rPr>
        <w:t>Предпринимательство в здравоохранении: учебное пособие для вузов / Е. М. Белый [и др.]; под научной редакцией Е. М.Белого. — Москва: Издательство Юрайт, 2022. С.153, https://ur</w:t>
      </w:r>
      <w:r w:rsidR="006138D3" w:rsidRPr="00181399">
        <w:rPr>
          <w:sz w:val="28"/>
          <w:szCs w:val="28"/>
        </w:rPr>
        <w:t>ait.ru/bcode/488012, 14.11.2022</w:t>
      </w:r>
      <w:r w:rsidRPr="00181399">
        <w:rPr>
          <w:sz w:val="28"/>
          <w:szCs w:val="28"/>
        </w:rPr>
        <w:t xml:space="preserve">.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Майдырова А.Б. Человеческий капитал нации в условиях формирования информационного общества: методологический аспект. Акад. гос. упр. при Президенте Республики Казахстан, Астана: Акад. гос. упр. при Президенте Республики Казахстан, С. 2008. - 167.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Онюшева И.В. Человеческий капитал Республики Казахстан как </w:t>
      </w:r>
      <w:r w:rsidRPr="00181399">
        <w:rPr>
          <w:sz w:val="28"/>
          <w:szCs w:val="28"/>
        </w:rPr>
        <w:lastRenderedPageBreak/>
        <w:t xml:space="preserve">фактор повышения конкурентоспособности национальной экономики: Диссертация на соискание ученой степени доктора философии (PhD): 6D050600. Экономика. Университет международного бизнеса, Алматы, 2013. </w:t>
      </w:r>
    </w:p>
    <w:p w:rsidR="002D4820" w:rsidRPr="00181399" w:rsidRDefault="002D4820" w:rsidP="00B63E51">
      <w:pPr>
        <w:pStyle w:val="a5"/>
        <w:numPr>
          <w:ilvl w:val="0"/>
          <w:numId w:val="33"/>
        </w:numPr>
        <w:ind w:left="0" w:firstLine="709"/>
        <w:jc w:val="both"/>
        <w:rPr>
          <w:sz w:val="28"/>
          <w:szCs w:val="28"/>
        </w:rPr>
      </w:pPr>
      <w:r w:rsidRPr="00181399">
        <w:rPr>
          <w:sz w:val="28"/>
          <w:szCs w:val="28"/>
        </w:rPr>
        <w:t>Сейтхожина Д. А. Человеческий капитал в условиях формирования гендерного равенства в социальной сфере Республики Казахстан: диссертация на соискание ученой степени кандидата экономических наук: Специальность: 08.00.01. - Экономическая теория. Карагандинский экономический университет Казпотребсоюза - Караганда, С.2008 - 193.</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Мухамбетова Л.К., Турекулова Д.М., Жамкеева М.К., Методологические подходы к изучению человеческого капитала, Вестник университета </w:t>
      </w:r>
      <w:r w:rsidR="00B755CD" w:rsidRPr="00181399">
        <w:rPr>
          <w:sz w:val="28"/>
          <w:szCs w:val="28"/>
        </w:rPr>
        <w:t>«</w:t>
      </w:r>
      <w:r w:rsidRPr="00181399">
        <w:rPr>
          <w:sz w:val="28"/>
          <w:szCs w:val="28"/>
        </w:rPr>
        <w:t>Туран</w:t>
      </w:r>
      <w:r w:rsidR="00B755CD" w:rsidRPr="00181399">
        <w:rPr>
          <w:sz w:val="28"/>
          <w:szCs w:val="28"/>
        </w:rPr>
        <w:t>»</w:t>
      </w:r>
      <w:r w:rsidRPr="00181399">
        <w:rPr>
          <w:sz w:val="28"/>
          <w:szCs w:val="28"/>
        </w:rPr>
        <w:t xml:space="preserve">, Научный журнал № 2 (70) 2016 Алматы.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Сыдыков Е.Б. Человеческий капитал и интеллектуальная миграция Республики Казахстан в контексте формирования ЕЭП Казахстана, России и Беларуси. Отчет научного проекта. Евразийский национальный университет им. Л.Н.Гумилева, Астана, 2014. </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Tsiguleva O.V., </w:t>
      </w:r>
      <w:hyperlink r:id="rId295" w:history="1">
        <w:r w:rsidRPr="00181399">
          <w:rPr>
            <w:rStyle w:val="af0"/>
            <w:color w:val="auto"/>
            <w:sz w:val="28"/>
            <w:szCs w:val="28"/>
            <w:u w:val="none"/>
          </w:rPr>
          <w:t>Т</w:t>
        </w:r>
        <w:r w:rsidRPr="00050D61">
          <w:rPr>
            <w:rStyle w:val="af0"/>
            <w:color w:val="auto"/>
            <w:sz w:val="28"/>
            <w:szCs w:val="28"/>
            <w:u w:val="none"/>
            <w:lang w:val="en-US"/>
          </w:rPr>
          <w:t xml:space="preserve">he humanitarian content problem of human capital in </w:t>
        </w:r>
        <w:r w:rsidR="009A1F2B" w:rsidRPr="00050D61">
          <w:rPr>
            <w:rStyle w:val="af0"/>
            <w:color w:val="auto"/>
            <w:sz w:val="28"/>
            <w:szCs w:val="28"/>
            <w:u w:val="none"/>
            <w:lang w:val="en-US"/>
          </w:rPr>
          <w:t>Russian</w:t>
        </w:r>
        <w:r w:rsidRPr="00050D61">
          <w:rPr>
            <w:rStyle w:val="af0"/>
            <w:color w:val="auto"/>
            <w:sz w:val="28"/>
            <w:szCs w:val="28"/>
            <w:u w:val="none"/>
            <w:lang w:val="en-US"/>
          </w:rPr>
          <w:t xml:space="preserve"> and foreign educational systems: a comparative analysis</w:t>
        </w:r>
      </w:hyperlink>
      <w:r w:rsidRPr="00050D61">
        <w:rPr>
          <w:sz w:val="28"/>
          <w:szCs w:val="28"/>
          <w:lang w:val="en-US"/>
        </w:rPr>
        <w:br/>
      </w:r>
      <w:hyperlink r:id="rId296" w:history="1">
        <w:r w:rsidRPr="00050D61">
          <w:rPr>
            <w:rStyle w:val="af0"/>
            <w:color w:val="auto"/>
            <w:sz w:val="28"/>
            <w:szCs w:val="28"/>
            <w:u w:val="none"/>
            <w:lang w:val="en-US"/>
          </w:rPr>
          <w:t>Philosophy of Education</w:t>
        </w:r>
      </w:hyperlink>
      <w:r w:rsidRPr="00050D61">
        <w:rPr>
          <w:sz w:val="28"/>
          <w:szCs w:val="28"/>
          <w:lang w:val="en-US"/>
        </w:rPr>
        <w:t xml:space="preserve">. </w:t>
      </w:r>
      <w:r w:rsidRPr="00181399">
        <w:rPr>
          <w:sz w:val="28"/>
          <w:szCs w:val="28"/>
        </w:rPr>
        <w:t>2023. Т. 23. </w:t>
      </w:r>
      <w:hyperlink r:id="rId297" w:history="1">
        <w:r w:rsidRPr="00181399">
          <w:rPr>
            <w:rStyle w:val="af0"/>
            <w:color w:val="auto"/>
            <w:sz w:val="28"/>
            <w:szCs w:val="28"/>
            <w:u w:val="none"/>
          </w:rPr>
          <w:t>№ 1</w:t>
        </w:r>
      </w:hyperlink>
      <w:r w:rsidRPr="00181399">
        <w:rPr>
          <w:sz w:val="28"/>
          <w:szCs w:val="28"/>
        </w:rPr>
        <w:t>. С. 65-74.</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Мельдаханова М.К., Калиева С.А. Человеческий капитал в условиях обеспечения конкурентоспособности национальной экономики: современная концепция, приоритеты и механизмы реализации. под ред. Мельдахановой М.К., Алматы: ИЭ КН МОН РК, 2012. С. 420.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Моргунов П.А., </w:t>
      </w:r>
      <w:hyperlink r:id="rId298" w:history="1">
        <w:r w:rsidRPr="00181399">
          <w:rPr>
            <w:rStyle w:val="af0"/>
            <w:color w:val="auto"/>
            <w:sz w:val="28"/>
            <w:szCs w:val="28"/>
            <w:u w:val="none"/>
          </w:rPr>
          <w:t>Человеческий капитал как важнейший фактор эффективности компаний лучший человеческий капитал - залог эффективной экономик</w:t>
        </w:r>
      </w:hyperlink>
      <w:r w:rsidRPr="00181399">
        <w:rPr>
          <w:sz w:val="28"/>
          <w:szCs w:val="28"/>
        </w:rPr>
        <w:t xml:space="preserve">и, </w:t>
      </w:r>
      <w:hyperlink r:id="rId299" w:history="1">
        <w:r w:rsidRPr="00181399">
          <w:rPr>
            <w:rStyle w:val="af0"/>
            <w:color w:val="auto"/>
            <w:sz w:val="28"/>
            <w:szCs w:val="28"/>
            <w:u w:val="none"/>
          </w:rPr>
          <w:t>Вестник Калмыцкого института социально-экономических и правовых исследований</w:t>
        </w:r>
      </w:hyperlink>
      <w:r w:rsidRPr="00181399">
        <w:rPr>
          <w:sz w:val="28"/>
          <w:szCs w:val="28"/>
        </w:rPr>
        <w:t>. 2005. </w:t>
      </w:r>
      <w:hyperlink r:id="rId300" w:history="1">
        <w:r w:rsidRPr="00181399">
          <w:rPr>
            <w:rStyle w:val="af0"/>
            <w:color w:val="auto"/>
            <w:sz w:val="28"/>
            <w:szCs w:val="28"/>
            <w:u w:val="none"/>
          </w:rPr>
          <w:t>№ 1</w:t>
        </w:r>
      </w:hyperlink>
      <w:r w:rsidRPr="00181399">
        <w:rPr>
          <w:sz w:val="28"/>
          <w:szCs w:val="28"/>
        </w:rPr>
        <w:t>. С. 39-44.</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Е </w:t>
      </w:r>
      <w:r w:rsidR="00D61D3B" w:rsidRPr="00181399">
        <w:rPr>
          <w:sz w:val="28"/>
          <w:szCs w:val="28"/>
        </w:rPr>
        <w:t>Лю,</w:t>
      </w:r>
      <w:r w:rsidRPr="00181399">
        <w:rPr>
          <w:sz w:val="28"/>
          <w:szCs w:val="28"/>
        </w:rPr>
        <w:t xml:space="preserve"> </w:t>
      </w:r>
      <w:hyperlink r:id="rId301" w:history="1">
        <w:r w:rsidRPr="00181399">
          <w:rPr>
            <w:rStyle w:val="af0"/>
            <w:color w:val="auto"/>
            <w:sz w:val="28"/>
            <w:szCs w:val="28"/>
            <w:u w:val="none"/>
          </w:rPr>
          <w:t>Влияние национальных инвестиций в человеческий капитал на прирост индивидуального человеческого капитала в Китае</w:t>
        </w:r>
      </w:hyperlink>
      <w:r w:rsidRPr="00181399">
        <w:rPr>
          <w:sz w:val="28"/>
          <w:szCs w:val="28"/>
        </w:rPr>
        <w:t xml:space="preserve">, </w:t>
      </w:r>
      <w:hyperlink r:id="rId302" w:history="1">
        <w:r w:rsidRPr="00181399">
          <w:rPr>
            <w:rStyle w:val="af0"/>
            <w:color w:val="auto"/>
            <w:sz w:val="28"/>
            <w:szCs w:val="28"/>
            <w:u w:val="none"/>
          </w:rPr>
          <w:t>Russian Economic Bulletin</w:t>
        </w:r>
      </w:hyperlink>
      <w:r w:rsidRPr="00181399">
        <w:rPr>
          <w:sz w:val="28"/>
          <w:szCs w:val="28"/>
        </w:rPr>
        <w:t>. 2022. Т. 5. </w:t>
      </w:r>
      <w:hyperlink r:id="rId303" w:history="1">
        <w:r w:rsidRPr="00181399">
          <w:rPr>
            <w:rStyle w:val="af0"/>
            <w:color w:val="auto"/>
            <w:sz w:val="28"/>
            <w:szCs w:val="28"/>
            <w:u w:val="none"/>
          </w:rPr>
          <w:t>№ 2</w:t>
        </w:r>
      </w:hyperlink>
      <w:r w:rsidRPr="00181399">
        <w:rPr>
          <w:sz w:val="28"/>
          <w:szCs w:val="28"/>
        </w:rPr>
        <w:t xml:space="preserve">. С. 123-130.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Абиева З.Н., Маткаримова Л.К., </w:t>
      </w:r>
      <w:hyperlink r:id="rId304" w:history="1">
        <w:r w:rsidRPr="00181399">
          <w:rPr>
            <w:rStyle w:val="af0"/>
            <w:color w:val="auto"/>
            <w:sz w:val="28"/>
            <w:szCs w:val="28"/>
            <w:u w:val="none"/>
          </w:rPr>
          <w:t>человеческий капитал - основа технологической модернизации</w:t>
        </w:r>
      </w:hyperlink>
      <w:r w:rsidRPr="00181399">
        <w:rPr>
          <w:sz w:val="28"/>
          <w:szCs w:val="28"/>
        </w:rPr>
        <w:t xml:space="preserve"> региона, Вестник Университета Туран, https://vestnik.turan-edu.kz/jour/issue/view/№6.</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Цатурян Л.Э., Чеснюкова Л.К., Есимжанова С. Р., Капитал здоровья как основа функционирования человеческого капитала в условиях пандемии covid-19, Вестник Университета Туран, https://vestnik.turan-edu.kz/jour/issue/view/№46.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Сарсенов У.У., Абильмажинов М.Д., </w:t>
      </w:r>
      <w:hyperlink r:id="rId305" w:history="1">
        <w:r w:rsidRPr="00181399">
          <w:rPr>
            <w:rStyle w:val="af0"/>
            <w:color w:val="auto"/>
            <w:sz w:val="28"/>
            <w:szCs w:val="28"/>
            <w:u w:val="none"/>
          </w:rPr>
          <w:t>Адам капиталы - жоғарғы білімнің дамуы</w:t>
        </w:r>
      </w:hyperlink>
      <w:r w:rsidRPr="00181399">
        <w:rPr>
          <w:sz w:val="28"/>
          <w:szCs w:val="28"/>
        </w:rPr>
        <w:t>, В сборнике: Актуальные проблемы и перспективы развития правовой системы Казахстана. материалы международной научно-практической конференции, посвященной 110-летию со дня рождения министра внутренних дел Казахской ССР, государственного и общественного деятеля, генерал-лейтенанта внутренней службы Шракбека Кабылбаевича Кабылбаева и 20-летию столицы республики Казахстан - города Астана. 2018. С. 475-477.</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Абдигaлиевa Г.К., Килыбaев Т.Б., Кощигулова К.И. Қaзaқстaндaғы </w:t>
      </w:r>
      <w:r w:rsidRPr="00181399">
        <w:rPr>
          <w:sz w:val="28"/>
          <w:szCs w:val="28"/>
        </w:rPr>
        <w:lastRenderedPageBreak/>
        <w:t xml:space="preserve">адaм кaпитaлының дaмуы, KazNU Bulletin. Philosophy series. Cultural science series. Political science series. №2 (56). 2016.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Oskelenova A.T., </w:t>
      </w:r>
      <w:hyperlink r:id="rId306" w:history="1">
        <w:r w:rsidRPr="00181399">
          <w:rPr>
            <w:rStyle w:val="af0"/>
            <w:color w:val="auto"/>
            <w:sz w:val="28"/>
            <w:szCs w:val="28"/>
            <w:u w:val="none"/>
          </w:rPr>
          <w:t>Адам капиталы және экономикалық өсу: тәжірибелік мәселелері</w:t>
        </w:r>
      </w:hyperlink>
      <w:r w:rsidRPr="00181399">
        <w:rPr>
          <w:sz w:val="28"/>
          <w:szCs w:val="28"/>
        </w:rPr>
        <w:t xml:space="preserve">, </w:t>
      </w:r>
      <w:hyperlink r:id="rId307" w:history="1">
        <w:r w:rsidRPr="00181399">
          <w:rPr>
            <w:rStyle w:val="af0"/>
            <w:color w:val="auto"/>
            <w:sz w:val="28"/>
            <w:szCs w:val="28"/>
            <w:u w:val="none"/>
          </w:rPr>
          <w:t>Экономика: стратегия и практика</w:t>
        </w:r>
      </w:hyperlink>
      <w:r w:rsidRPr="00181399">
        <w:rPr>
          <w:sz w:val="28"/>
          <w:szCs w:val="28"/>
        </w:rPr>
        <w:t>. 2009. </w:t>
      </w:r>
      <w:hyperlink r:id="rId308" w:history="1">
        <w:r w:rsidRPr="00181399">
          <w:rPr>
            <w:rStyle w:val="af0"/>
            <w:color w:val="auto"/>
            <w:sz w:val="28"/>
            <w:szCs w:val="28"/>
            <w:u w:val="none"/>
          </w:rPr>
          <w:t>№ 4 (12)</w:t>
        </w:r>
      </w:hyperlink>
      <w:r w:rsidRPr="00181399">
        <w:rPr>
          <w:sz w:val="28"/>
          <w:szCs w:val="28"/>
        </w:rPr>
        <w:t>. С. 48-52.</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Гиматудинова Р.Ф., </w:t>
      </w:r>
      <w:hyperlink r:id="rId309" w:history="1">
        <w:r w:rsidRPr="00181399">
          <w:rPr>
            <w:rStyle w:val="af0"/>
            <w:color w:val="auto"/>
            <w:sz w:val="28"/>
            <w:szCs w:val="28"/>
            <w:u w:val="none"/>
          </w:rPr>
          <w:t>Особенности и содержание управления человеческим капиталом, проблемы современных методик оценки человеческого капитала</w:t>
        </w:r>
      </w:hyperlink>
      <w:r w:rsidRPr="00181399">
        <w:rPr>
          <w:sz w:val="28"/>
          <w:szCs w:val="28"/>
        </w:rPr>
        <w:t xml:space="preserve">, </w:t>
      </w:r>
      <w:hyperlink r:id="rId310" w:history="1">
        <w:r w:rsidRPr="00181399">
          <w:rPr>
            <w:rStyle w:val="af0"/>
            <w:color w:val="auto"/>
            <w:sz w:val="28"/>
            <w:szCs w:val="28"/>
            <w:u w:val="none"/>
          </w:rPr>
          <w:t>Финансовая экономика</w:t>
        </w:r>
      </w:hyperlink>
      <w:r w:rsidRPr="00181399">
        <w:rPr>
          <w:sz w:val="28"/>
          <w:szCs w:val="28"/>
        </w:rPr>
        <w:t>. 2022. </w:t>
      </w:r>
      <w:hyperlink r:id="rId311" w:history="1">
        <w:r w:rsidRPr="00181399">
          <w:rPr>
            <w:rStyle w:val="af0"/>
            <w:color w:val="auto"/>
            <w:sz w:val="28"/>
            <w:szCs w:val="28"/>
            <w:u w:val="none"/>
          </w:rPr>
          <w:t>№ 4</w:t>
        </w:r>
      </w:hyperlink>
      <w:r w:rsidRPr="00181399">
        <w:rPr>
          <w:sz w:val="28"/>
          <w:szCs w:val="28"/>
        </w:rPr>
        <w:t>. С. 196-198.</w:t>
      </w:r>
    </w:p>
    <w:p w:rsidR="002D4820" w:rsidRPr="00181399" w:rsidRDefault="00C960A6" w:rsidP="00B63E51">
      <w:pPr>
        <w:pStyle w:val="a5"/>
        <w:numPr>
          <w:ilvl w:val="0"/>
          <w:numId w:val="33"/>
        </w:numPr>
        <w:ind w:left="0" w:firstLine="709"/>
        <w:jc w:val="both"/>
        <w:rPr>
          <w:sz w:val="28"/>
          <w:szCs w:val="28"/>
        </w:rPr>
      </w:pPr>
      <w:hyperlink r:id="rId312" w:history="1">
        <w:r w:rsidR="002D4820" w:rsidRPr="00181399">
          <w:rPr>
            <w:rStyle w:val="af0"/>
            <w:rFonts w:eastAsiaTheme="majorEastAsia"/>
            <w:color w:val="auto"/>
            <w:sz w:val="28"/>
            <w:szCs w:val="28"/>
            <w:u w:val="none"/>
          </w:rPr>
          <w:t>https://en.wikipedia.org/wiki/List_of_countries_by_Human_Development_Index</w:t>
        </w:r>
      </w:hyperlink>
      <w:r w:rsidR="002D4820" w:rsidRPr="00181399">
        <w:rPr>
          <w:sz w:val="28"/>
          <w:szCs w:val="28"/>
        </w:rPr>
        <w:t xml:space="preserve">. </w:t>
      </w:r>
      <w:r w:rsidR="00CB7D49" w:rsidRPr="00181399">
        <w:rPr>
          <w:sz w:val="28"/>
          <w:szCs w:val="28"/>
        </w:rPr>
        <w:t>05.11.2019.</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Галоян Д., Едигарян К., </w:t>
      </w:r>
      <w:hyperlink r:id="rId313" w:history="1">
        <w:r w:rsidRPr="00181399">
          <w:rPr>
            <w:rStyle w:val="af0"/>
            <w:color w:val="auto"/>
            <w:sz w:val="28"/>
            <w:szCs w:val="28"/>
            <w:u w:val="none"/>
          </w:rPr>
          <w:t>Индексы человеческого капитала и человеческого развития как инструменты измерения человеческого капитала</w:t>
        </w:r>
      </w:hyperlink>
      <w:r w:rsidRPr="00181399">
        <w:rPr>
          <w:sz w:val="28"/>
          <w:szCs w:val="28"/>
        </w:rPr>
        <w:t xml:space="preserve">, </w:t>
      </w:r>
      <w:hyperlink r:id="rId314" w:history="1">
        <w:r w:rsidRPr="00181399">
          <w:rPr>
            <w:rStyle w:val="af0"/>
            <w:color w:val="auto"/>
            <w:sz w:val="28"/>
            <w:szCs w:val="28"/>
            <w:u w:val="none"/>
          </w:rPr>
          <w:t>Вестник Армянского государственного экономического университета</w:t>
        </w:r>
      </w:hyperlink>
      <w:r w:rsidRPr="00181399">
        <w:rPr>
          <w:sz w:val="28"/>
          <w:szCs w:val="28"/>
        </w:rPr>
        <w:t>. 2022. </w:t>
      </w:r>
      <w:hyperlink r:id="rId315" w:history="1">
        <w:r w:rsidRPr="00181399">
          <w:rPr>
            <w:rStyle w:val="af0"/>
            <w:color w:val="auto"/>
            <w:sz w:val="28"/>
            <w:szCs w:val="28"/>
            <w:u w:val="none"/>
          </w:rPr>
          <w:t>№ 3</w:t>
        </w:r>
      </w:hyperlink>
      <w:r w:rsidRPr="00181399">
        <w:rPr>
          <w:sz w:val="28"/>
          <w:szCs w:val="28"/>
        </w:rPr>
        <w:t>. С. 9-28.</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Dinzhanova G.S., Bayetova M.T., </w:t>
      </w:r>
      <w:hyperlink r:id="rId316" w:history="1">
        <w:r w:rsidRPr="00181399">
          <w:rPr>
            <w:rStyle w:val="af0"/>
            <w:color w:val="auto"/>
            <w:sz w:val="28"/>
            <w:szCs w:val="28"/>
            <w:u w:val="none"/>
          </w:rPr>
          <w:t>Н</w:t>
        </w:r>
        <w:r w:rsidRPr="00050D61">
          <w:rPr>
            <w:rStyle w:val="af0"/>
            <w:color w:val="auto"/>
            <w:sz w:val="28"/>
            <w:szCs w:val="28"/>
            <w:u w:val="none"/>
            <w:lang w:val="en-US"/>
          </w:rPr>
          <w:t>uman capital in the innovative economy: manufacturing industry</w:t>
        </w:r>
      </w:hyperlink>
      <w:r w:rsidRPr="00050D61">
        <w:rPr>
          <w:sz w:val="28"/>
          <w:szCs w:val="28"/>
          <w:lang w:val="en-US"/>
        </w:rPr>
        <w:t xml:space="preserve">, </w:t>
      </w:r>
      <w:hyperlink r:id="rId317" w:history="1">
        <w:r w:rsidRPr="00181399">
          <w:rPr>
            <w:rStyle w:val="af0"/>
            <w:color w:val="auto"/>
            <w:sz w:val="28"/>
            <w:szCs w:val="28"/>
            <w:u w:val="none"/>
          </w:rPr>
          <w:t>Экономика</w:t>
        </w:r>
        <w:r w:rsidRPr="00050D61">
          <w:rPr>
            <w:rStyle w:val="af0"/>
            <w:color w:val="auto"/>
            <w:sz w:val="28"/>
            <w:szCs w:val="28"/>
            <w:u w:val="none"/>
            <w:lang w:val="en-US"/>
          </w:rPr>
          <w:t xml:space="preserve">: </w:t>
        </w:r>
        <w:r w:rsidRPr="00181399">
          <w:rPr>
            <w:rStyle w:val="af0"/>
            <w:color w:val="auto"/>
            <w:sz w:val="28"/>
            <w:szCs w:val="28"/>
            <w:u w:val="none"/>
          </w:rPr>
          <w:t>стратегия</w:t>
        </w:r>
        <w:r w:rsidRPr="00050D61">
          <w:rPr>
            <w:rStyle w:val="af0"/>
            <w:color w:val="auto"/>
            <w:sz w:val="28"/>
            <w:szCs w:val="28"/>
            <w:u w:val="none"/>
            <w:lang w:val="en-US"/>
          </w:rPr>
          <w:t xml:space="preserve"> </w:t>
        </w:r>
        <w:r w:rsidRPr="00181399">
          <w:rPr>
            <w:rStyle w:val="af0"/>
            <w:color w:val="auto"/>
            <w:sz w:val="28"/>
            <w:szCs w:val="28"/>
            <w:u w:val="none"/>
          </w:rPr>
          <w:t>и</w:t>
        </w:r>
        <w:r w:rsidRPr="00050D61">
          <w:rPr>
            <w:rStyle w:val="af0"/>
            <w:color w:val="auto"/>
            <w:sz w:val="28"/>
            <w:szCs w:val="28"/>
            <w:u w:val="none"/>
            <w:lang w:val="en-US"/>
          </w:rPr>
          <w:t xml:space="preserve"> </w:t>
        </w:r>
        <w:r w:rsidRPr="00181399">
          <w:rPr>
            <w:rStyle w:val="af0"/>
            <w:color w:val="auto"/>
            <w:sz w:val="28"/>
            <w:szCs w:val="28"/>
            <w:u w:val="none"/>
          </w:rPr>
          <w:t>практика</w:t>
        </w:r>
      </w:hyperlink>
      <w:r w:rsidRPr="00050D61">
        <w:rPr>
          <w:sz w:val="28"/>
          <w:szCs w:val="28"/>
          <w:lang w:val="en-US"/>
        </w:rPr>
        <w:t xml:space="preserve">, 2022, </w:t>
      </w:r>
      <w:r w:rsidRPr="00181399">
        <w:rPr>
          <w:sz w:val="28"/>
          <w:szCs w:val="28"/>
        </w:rPr>
        <w:t>Т</w:t>
      </w:r>
      <w:r w:rsidRPr="00050D61">
        <w:rPr>
          <w:sz w:val="28"/>
          <w:szCs w:val="28"/>
          <w:lang w:val="en-US"/>
        </w:rPr>
        <w:t xml:space="preserve">. </w:t>
      </w:r>
      <w:hyperlink r:id="rId318" w:history="1">
        <w:r w:rsidRPr="00181399">
          <w:rPr>
            <w:rStyle w:val="af0"/>
            <w:color w:val="auto"/>
            <w:sz w:val="28"/>
            <w:szCs w:val="28"/>
            <w:u w:val="none"/>
          </w:rPr>
          <w:t>№ 1</w:t>
        </w:r>
      </w:hyperlink>
      <w:r w:rsidRPr="00181399">
        <w:rPr>
          <w:sz w:val="28"/>
          <w:szCs w:val="28"/>
        </w:rPr>
        <w:t>. С. 144-154.</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Kulzhanova G.T., </w:t>
      </w:r>
      <w:hyperlink r:id="rId319" w:history="1">
        <w:r w:rsidRPr="00181399">
          <w:rPr>
            <w:rStyle w:val="af0"/>
            <w:color w:val="auto"/>
            <w:sz w:val="28"/>
            <w:szCs w:val="28"/>
            <w:u w:val="none"/>
          </w:rPr>
          <w:t>Н</w:t>
        </w:r>
        <w:r w:rsidRPr="00050D61">
          <w:rPr>
            <w:rStyle w:val="af0"/>
            <w:color w:val="auto"/>
            <w:sz w:val="28"/>
            <w:szCs w:val="28"/>
            <w:u w:val="none"/>
            <w:lang w:val="en-US"/>
          </w:rPr>
          <w:t>uman capital as a socio-cultural phenomenon</w:t>
        </w:r>
      </w:hyperlink>
      <w:r w:rsidRPr="00050D61">
        <w:rPr>
          <w:sz w:val="28"/>
          <w:szCs w:val="28"/>
          <w:lang w:val="en-US"/>
        </w:rPr>
        <w:t xml:space="preserve">, </w:t>
      </w:r>
      <w:hyperlink r:id="rId320" w:history="1">
        <w:r w:rsidRPr="00050D61">
          <w:rPr>
            <w:rStyle w:val="af0"/>
            <w:color w:val="auto"/>
            <w:sz w:val="28"/>
            <w:szCs w:val="28"/>
            <w:u w:val="none"/>
            <w:lang w:val="en-US"/>
          </w:rPr>
          <w:t>Mission Confessions</w:t>
        </w:r>
      </w:hyperlink>
      <w:r w:rsidRPr="00050D61">
        <w:rPr>
          <w:sz w:val="28"/>
          <w:szCs w:val="28"/>
          <w:lang w:val="en-US"/>
        </w:rPr>
        <w:t xml:space="preserve">. </w:t>
      </w:r>
      <w:r w:rsidRPr="00181399">
        <w:rPr>
          <w:sz w:val="28"/>
          <w:szCs w:val="28"/>
        </w:rPr>
        <w:t>2020. Т. 9. </w:t>
      </w:r>
      <w:hyperlink r:id="rId321" w:history="1">
        <w:r w:rsidRPr="00181399">
          <w:rPr>
            <w:rStyle w:val="af0"/>
            <w:color w:val="auto"/>
            <w:sz w:val="28"/>
            <w:szCs w:val="28"/>
            <w:u w:val="none"/>
          </w:rPr>
          <w:t>№ 1 (42)</w:t>
        </w:r>
      </w:hyperlink>
      <w:r w:rsidRPr="00181399">
        <w:rPr>
          <w:sz w:val="28"/>
          <w:szCs w:val="28"/>
        </w:rPr>
        <w:t>. С. 109-118.</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Козарезенко Л.В., </w:t>
      </w:r>
      <w:hyperlink r:id="rId322" w:history="1">
        <w:r w:rsidRPr="00181399">
          <w:rPr>
            <w:rStyle w:val="af0"/>
            <w:color w:val="auto"/>
            <w:sz w:val="28"/>
            <w:szCs w:val="28"/>
            <w:u w:val="none"/>
          </w:rPr>
          <w:t>Фонд цільового капіталу як альтернатива бюджетного фінансування розвитку людського потенціалу</w:t>
        </w:r>
      </w:hyperlink>
      <w:r w:rsidRPr="00181399">
        <w:rPr>
          <w:sz w:val="28"/>
          <w:szCs w:val="28"/>
        </w:rPr>
        <w:t xml:space="preserve">, </w:t>
      </w:r>
      <w:hyperlink r:id="rId323" w:history="1">
        <w:r w:rsidRPr="00181399">
          <w:rPr>
            <w:rStyle w:val="af0"/>
            <w:color w:val="auto"/>
            <w:sz w:val="28"/>
            <w:szCs w:val="28"/>
            <w:u w:val="none"/>
          </w:rPr>
          <w:t>Экономический вестник университета</w:t>
        </w:r>
      </w:hyperlink>
      <w:r w:rsidRPr="00181399">
        <w:rPr>
          <w:sz w:val="28"/>
          <w:szCs w:val="28"/>
        </w:rPr>
        <w:t>. 2014. </w:t>
      </w:r>
      <w:hyperlink r:id="rId324" w:history="1">
        <w:r w:rsidRPr="00181399">
          <w:rPr>
            <w:rStyle w:val="af0"/>
            <w:color w:val="auto"/>
            <w:sz w:val="28"/>
            <w:szCs w:val="28"/>
            <w:u w:val="none"/>
          </w:rPr>
          <w:t>№ 22-1</w:t>
        </w:r>
      </w:hyperlink>
      <w:r w:rsidRPr="00181399">
        <w:rPr>
          <w:sz w:val="28"/>
          <w:szCs w:val="28"/>
        </w:rPr>
        <w:t>. С. 218-225.</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Доскеева Г.Ж., Приоритетные направления развития системы здравоохранения Казахстана: проблемы и пути решения, Национальная ассоциация ученых №6 (22), г. Алматы, 2016 г.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Предпринимательство в здравоохранении: учебное пособие для вузов / Е. М. Белый [и др.]; под научной редакцией Е. М.Белого. — Москва: Издательство Юрайт, </w:t>
      </w:r>
      <w:r w:rsidR="006D4547" w:rsidRPr="00181399">
        <w:rPr>
          <w:sz w:val="28"/>
          <w:szCs w:val="28"/>
        </w:rPr>
        <w:t>2022,</w:t>
      </w:r>
      <w:r w:rsidRPr="00181399">
        <w:rPr>
          <w:sz w:val="28"/>
          <w:szCs w:val="28"/>
        </w:rPr>
        <w:t xml:space="preserve"> С. 153, </w:t>
      </w:r>
      <w:hyperlink r:id="rId325" w:tgtFrame="_blank" w:history="1">
        <w:r w:rsidRPr="00181399">
          <w:rPr>
            <w:rStyle w:val="af0"/>
            <w:rFonts w:eastAsiaTheme="majorEastAsia"/>
            <w:color w:val="auto"/>
            <w:sz w:val="28"/>
            <w:szCs w:val="28"/>
            <w:u w:val="none"/>
          </w:rPr>
          <w:t>https://urait.ru/bcode/488012</w:t>
        </w:r>
      </w:hyperlink>
      <w:r w:rsidRPr="00181399">
        <w:rPr>
          <w:sz w:val="28"/>
          <w:szCs w:val="28"/>
        </w:rPr>
        <w:t>, 14.</w:t>
      </w:r>
      <w:r w:rsidR="006138D3" w:rsidRPr="00181399">
        <w:rPr>
          <w:sz w:val="28"/>
          <w:szCs w:val="28"/>
        </w:rPr>
        <w:t>11</w:t>
      </w:r>
      <w:r w:rsidRPr="00181399">
        <w:rPr>
          <w:sz w:val="28"/>
          <w:szCs w:val="28"/>
        </w:rPr>
        <w:t>.202</w:t>
      </w:r>
      <w:r w:rsidR="006138D3" w:rsidRPr="00181399">
        <w:rPr>
          <w:sz w:val="28"/>
          <w:szCs w:val="28"/>
        </w:rPr>
        <w:t>2</w:t>
      </w:r>
      <w:r w:rsidRPr="00181399">
        <w:rPr>
          <w:sz w:val="28"/>
          <w:szCs w:val="28"/>
        </w:rPr>
        <w:t xml:space="preserve">).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Юнусова Г.Р., </w:t>
      </w:r>
      <w:hyperlink r:id="rId326" w:history="1">
        <w:r w:rsidRPr="00181399">
          <w:rPr>
            <w:rStyle w:val="af0"/>
            <w:color w:val="auto"/>
            <w:sz w:val="28"/>
            <w:szCs w:val="28"/>
            <w:u w:val="none"/>
          </w:rPr>
          <w:t>Человеческий капитал в развитии экономики региона: высококачественное высшее образование как инвестиции в человеческий капитал</w:t>
        </w:r>
      </w:hyperlink>
      <w:r w:rsidRPr="00181399">
        <w:rPr>
          <w:sz w:val="28"/>
          <w:szCs w:val="28"/>
        </w:rPr>
        <w:t xml:space="preserve">, </w:t>
      </w:r>
      <w:hyperlink r:id="rId327" w:history="1">
        <w:r w:rsidRPr="00181399">
          <w:rPr>
            <w:rStyle w:val="af0"/>
            <w:color w:val="auto"/>
            <w:sz w:val="28"/>
            <w:szCs w:val="28"/>
            <w:u w:val="none"/>
          </w:rPr>
          <w:t>Государственное управление. Электронный вестник</w:t>
        </w:r>
      </w:hyperlink>
      <w:r w:rsidRPr="00181399">
        <w:rPr>
          <w:sz w:val="28"/>
          <w:szCs w:val="28"/>
        </w:rPr>
        <w:t>. 2021. </w:t>
      </w:r>
      <w:hyperlink r:id="rId328" w:history="1">
        <w:r w:rsidRPr="00181399">
          <w:rPr>
            <w:rStyle w:val="af0"/>
            <w:color w:val="auto"/>
            <w:sz w:val="28"/>
            <w:szCs w:val="28"/>
            <w:u w:val="none"/>
          </w:rPr>
          <w:t>№ 88</w:t>
        </w:r>
      </w:hyperlink>
      <w:r w:rsidRPr="00181399">
        <w:rPr>
          <w:sz w:val="28"/>
          <w:szCs w:val="28"/>
        </w:rPr>
        <w:t xml:space="preserve">. С. 190-203. </w:t>
      </w:r>
    </w:p>
    <w:p w:rsidR="002D4820" w:rsidRPr="00050D61" w:rsidRDefault="002D4820" w:rsidP="00B63E51">
      <w:pPr>
        <w:pStyle w:val="a5"/>
        <w:numPr>
          <w:ilvl w:val="0"/>
          <w:numId w:val="33"/>
        </w:numPr>
        <w:ind w:left="0" w:firstLine="709"/>
        <w:jc w:val="both"/>
        <w:rPr>
          <w:sz w:val="28"/>
          <w:szCs w:val="28"/>
          <w:lang w:val="en-US"/>
        </w:rPr>
      </w:pPr>
      <w:r w:rsidRPr="00181399">
        <w:rPr>
          <w:sz w:val="28"/>
          <w:szCs w:val="28"/>
        </w:rPr>
        <w:t>Амарти</w:t>
      </w:r>
      <w:r w:rsidRPr="00050D61">
        <w:rPr>
          <w:sz w:val="28"/>
          <w:szCs w:val="28"/>
          <w:lang w:val="en-US"/>
        </w:rPr>
        <w:t xml:space="preserve"> </w:t>
      </w:r>
      <w:r w:rsidRPr="00181399">
        <w:rPr>
          <w:sz w:val="28"/>
          <w:szCs w:val="28"/>
        </w:rPr>
        <w:t>Сен</w:t>
      </w:r>
      <w:r w:rsidRPr="00050D61">
        <w:rPr>
          <w:sz w:val="28"/>
          <w:szCs w:val="28"/>
          <w:lang w:val="en-US"/>
        </w:rPr>
        <w:t xml:space="preserve">, </w:t>
      </w:r>
      <w:r w:rsidRPr="00181399">
        <w:rPr>
          <w:sz w:val="28"/>
          <w:szCs w:val="28"/>
        </w:rPr>
        <w:t>Марта</w:t>
      </w:r>
      <w:r w:rsidRPr="00050D61">
        <w:rPr>
          <w:sz w:val="28"/>
          <w:szCs w:val="28"/>
          <w:lang w:val="en-US"/>
        </w:rPr>
        <w:t xml:space="preserve"> </w:t>
      </w:r>
      <w:r w:rsidRPr="00181399">
        <w:rPr>
          <w:sz w:val="28"/>
          <w:szCs w:val="28"/>
        </w:rPr>
        <w:t>Нуссбаум</w:t>
      </w:r>
      <w:r w:rsidRPr="00050D61">
        <w:rPr>
          <w:sz w:val="28"/>
          <w:szCs w:val="28"/>
          <w:lang w:val="en-US"/>
        </w:rPr>
        <w:t>, The Quality of Life, 1993.</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С. А. Гаспарян, </w:t>
      </w:r>
      <w:hyperlink r:id="rId329" w:history="1">
        <w:r w:rsidRPr="00181399">
          <w:rPr>
            <w:rStyle w:val="af0"/>
            <w:color w:val="auto"/>
            <w:sz w:val="28"/>
            <w:szCs w:val="28"/>
            <w:u w:val="none"/>
          </w:rPr>
          <w:t>Российский опыт реализации программ управления человеческим капиталом в организации и современные тенденции управления человеческим капиталом</w:t>
        </w:r>
      </w:hyperlink>
      <w:r w:rsidRPr="00181399">
        <w:rPr>
          <w:sz w:val="28"/>
          <w:szCs w:val="28"/>
        </w:rPr>
        <w:t>, В сборнике: новая Российская экономика: инвестиции, кластеры, инновации и дорожные карты, Сборник статей Международной научно-практической конференции. 2018. С. 59-69.</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Пушкарев О.В., Человеческий капитал и моделирование медико-экономической эффективности </w:t>
      </w:r>
      <w:r w:rsidR="006D4547" w:rsidRPr="00181399">
        <w:rPr>
          <w:sz w:val="28"/>
          <w:szCs w:val="28"/>
        </w:rPr>
        <w:t xml:space="preserve">в здравоохранении, </w:t>
      </w:r>
      <w:r w:rsidR="00D61D3B" w:rsidRPr="00181399">
        <w:rPr>
          <w:sz w:val="28"/>
          <w:szCs w:val="28"/>
        </w:rPr>
        <w:t>Новокузнецк, 2009</w:t>
      </w:r>
      <w:r w:rsidRPr="00181399">
        <w:rPr>
          <w:sz w:val="28"/>
          <w:szCs w:val="28"/>
        </w:rPr>
        <w:t xml:space="preserve"> год.</w:t>
      </w:r>
    </w:p>
    <w:p w:rsidR="002D4820" w:rsidRPr="00181399" w:rsidRDefault="002D4820" w:rsidP="00B63E51">
      <w:pPr>
        <w:pStyle w:val="a5"/>
        <w:numPr>
          <w:ilvl w:val="0"/>
          <w:numId w:val="33"/>
        </w:numPr>
        <w:ind w:left="0" w:firstLine="709"/>
        <w:jc w:val="both"/>
        <w:rPr>
          <w:sz w:val="28"/>
          <w:szCs w:val="28"/>
        </w:rPr>
      </w:pPr>
      <w:r w:rsidRPr="00181399">
        <w:rPr>
          <w:sz w:val="28"/>
          <w:szCs w:val="28"/>
        </w:rPr>
        <w:t>В.В.Уйба, Экономические методы управления в здравоохранении, под общей редакцией проф. В.В.Уйба, Новосибирск, 2012г.</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Tsiguleva O.V., Pozdeeva S.I., </w:t>
      </w:r>
      <w:hyperlink r:id="rId330" w:history="1">
        <w:r w:rsidRPr="00181399">
          <w:rPr>
            <w:rStyle w:val="af0"/>
            <w:color w:val="auto"/>
            <w:sz w:val="28"/>
            <w:szCs w:val="28"/>
            <w:u w:val="none"/>
          </w:rPr>
          <w:t>Н</w:t>
        </w:r>
        <w:r w:rsidRPr="00050D61">
          <w:rPr>
            <w:rStyle w:val="af0"/>
            <w:color w:val="auto"/>
            <w:sz w:val="28"/>
            <w:szCs w:val="28"/>
            <w:u w:val="none"/>
            <w:lang w:val="en-US"/>
          </w:rPr>
          <w:t>uman capital's humanitarianization in the anthropological approach context to education</w:t>
        </w:r>
      </w:hyperlink>
      <w:r w:rsidRPr="00050D61">
        <w:rPr>
          <w:sz w:val="28"/>
          <w:szCs w:val="28"/>
          <w:lang w:val="en-US"/>
        </w:rPr>
        <w:t xml:space="preserve">, </w:t>
      </w:r>
      <w:hyperlink r:id="rId331" w:history="1">
        <w:r w:rsidRPr="00050D61">
          <w:rPr>
            <w:rStyle w:val="af0"/>
            <w:color w:val="auto"/>
            <w:sz w:val="28"/>
            <w:szCs w:val="28"/>
            <w:u w:val="none"/>
            <w:lang w:val="en-US"/>
          </w:rPr>
          <w:t>Tomsk State University Journal</w:t>
        </w:r>
      </w:hyperlink>
      <w:r w:rsidRPr="00050D61">
        <w:rPr>
          <w:sz w:val="28"/>
          <w:szCs w:val="28"/>
          <w:lang w:val="en-US"/>
        </w:rPr>
        <w:t xml:space="preserve">. </w:t>
      </w:r>
      <w:r w:rsidRPr="00181399">
        <w:rPr>
          <w:sz w:val="28"/>
          <w:szCs w:val="28"/>
        </w:rPr>
        <w:lastRenderedPageBreak/>
        <w:t>2021. </w:t>
      </w:r>
      <w:hyperlink r:id="rId332" w:history="1">
        <w:r w:rsidRPr="00181399">
          <w:rPr>
            <w:rStyle w:val="af0"/>
            <w:color w:val="auto"/>
            <w:sz w:val="28"/>
            <w:szCs w:val="28"/>
            <w:u w:val="none"/>
          </w:rPr>
          <w:t>№ 467</w:t>
        </w:r>
      </w:hyperlink>
      <w:r w:rsidRPr="00181399">
        <w:rPr>
          <w:sz w:val="28"/>
          <w:szCs w:val="28"/>
        </w:rPr>
        <w:t xml:space="preserve">. С. 88-91. </w:t>
      </w:r>
    </w:p>
    <w:p w:rsidR="002D4820" w:rsidRPr="00181399" w:rsidRDefault="00C960A6" w:rsidP="00B63E51">
      <w:pPr>
        <w:pStyle w:val="a5"/>
        <w:numPr>
          <w:ilvl w:val="0"/>
          <w:numId w:val="33"/>
        </w:numPr>
        <w:ind w:left="0" w:firstLine="709"/>
        <w:jc w:val="both"/>
        <w:rPr>
          <w:sz w:val="28"/>
          <w:szCs w:val="28"/>
        </w:rPr>
      </w:pPr>
      <w:hyperlink r:id="rId333" w:history="1">
        <w:r w:rsidR="002D4820" w:rsidRPr="00181399">
          <w:rPr>
            <w:rStyle w:val="af0"/>
            <w:rFonts w:eastAsiaTheme="majorEastAsia"/>
            <w:color w:val="auto"/>
            <w:sz w:val="28"/>
            <w:szCs w:val="28"/>
            <w:u w:val="none"/>
          </w:rPr>
          <w:t>https://en.wikipedia.List_of_countries_by_Human_Development_Index</w:t>
        </w:r>
      </w:hyperlink>
      <w:r w:rsidR="002D4820" w:rsidRPr="00181399">
        <w:rPr>
          <w:sz w:val="28"/>
          <w:szCs w:val="28"/>
        </w:rPr>
        <w:t>, 14.09.2022.</w:t>
      </w:r>
    </w:p>
    <w:p w:rsidR="002D4820" w:rsidRPr="00050D61" w:rsidRDefault="00C960A6" w:rsidP="00B63E51">
      <w:pPr>
        <w:pStyle w:val="a5"/>
        <w:numPr>
          <w:ilvl w:val="0"/>
          <w:numId w:val="33"/>
        </w:numPr>
        <w:ind w:left="0" w:firstLine="709"/>
        <w:jc w:val="both"/>
        <w:rPr>
          <w:sz w:val="28"/>
          <w:szCs w:val="28"/>
          <w:lang w:val="en-US"/>
        </w:rPr>
      </w:pPr>
      <w:hyperlink r:id="rId334" w:tooltip="Солоу, Роберт" w:history="1">
        <w:r w:rsidR="002D4820" w:rsidRPr="00050D61">
          <w:rPr>
            <w:rStyle w:val="af0"/>
            <w:color w:val="auto"/>
            <w:sz w:val="28"/>
            <w:szCs w:val="28"/>
            <w:u w:val="none"/>
            <w:lang w:val="en-US"/>
          </w:rPr>
          <w:t>Solow R. M.</w:t>
        </w:r>
      </w:hyperlink>
      <w:r w:rsidR="002D4820" w:rsidRPr="00050D61">
        <w:rPr>
          <w:sz w:val="28"/>
          <w:szCs w:val="28"/>
          <w:lang w:val="en-US"/>
        </w:rPr>
        <w:t xml:space="preserve"> </w:t>
      </w:r>
      <w:hyperlink r:id="rId335" w:history="1">
        <w:r w:rsidR="002D4820" w:rsidRPr="00050D61">
          <w:rPr>
            <w:rStyle w:val="af0"/>
            <w:color w:val="auto"/>
            <w:sz w:val="28"/>
            <w:szCs w:val="28"/>
            <w:u w:val="none"/>
            <w:lang w:val="en-US"/>
          </w:rPr>
          <w:t>Technical Change and the Aggregate Production Function</w:t>
        </w:r>
      </w:hyperlink>
      <w:r w:rsidR="002D4820" w:rsidRPr="00050D61">
        <w:rPr>
          <w:sz w:val="28"/>
          <w:szCs w:val="28"/>
          <w:lang w:val="en-US"/>
        </w:rPr>
        <w:t xml:space="preserve"> //The Review of Economics and Statistics. - 1957. - August Vol.39, No.3. - P. 312-320.</w:t>
      </w:r>
    </w:p>
    <w:p w:rsidR="002D4820" w:rsidRPr="00050D61" w:rsidRDefault="002D4820" w:rsidP="00B63E51">
      <w:pPr>
        <w:pStyle w:val="a5"/>
        <w:numPr>
          <w:ilvl w:val="0"/>
          <w:numId w:val="33"/>
        </w:numPr>
        <w:ind w:left="0" w:firstLine="709"/>
        <w:jc w:val="both"/>
        <w:rPr>
          <w:sz w:val="28"/>
          <w:szCs w:val="28"/>
          <w:lang w:val="en-US"/>
        </w:rPr>
      </w:pPr>
      <w:r w:rsidRPr="00181399">
        <w:rPr>
          <w:sz w:val="28"/>
          <w:szCs w:val="28"/>
        </w:rPr>
        <w:t>Дон</w:t>
      </w:r>
      <w:r w:rsidRPr="00050D61">
        <w:rPr>
          <w:sz w:val="28"/>
          <w:szCs w:val="28"/>
          <w:lang w:val="en-US"/>
        </w:rPr>
        <w:t xml:space="preserve"> </w:t>
      </w:r>
      <w:r w:rsidRPr="00181399">
        <w:rPr>
          <w:sz w:val="28"/>
          <w:szCs w:val="28"/>
        </w:rPr>
        <w:t>Киркпатрик</w:t>
      </w:r>
      <w:r w:rsidRPr="00050D61">
        <w:rPr>
          <w:sz w:val="28"/>
          <w:szCs w:val="28"/>
          <w:lang w:val="en-US"/>
        </w:rPr>
        <w:t xml:space="preserve">: </w:t>
      </w:r>
      <w:r w:rsidRPr="00181399">
        <w:rPr>
          <w:sz w:val="28"/>
          <w:szCs w:val="28"/>
        </w:rPr>
        <w:t>Төрт</w:t>
      </w:r>
      <w:r w:rsidRPr="00050D61">
        <w:rPr>
          <w:sz w:val="28"/>
          <w:szCs w:val="28"/>
          <w:lang w:val="en-US"/>
        </w:rPr>
        <w:t xml:space="preserve"> </w:t>
      </w:r>
      <w:r w:rsidRPr="00181399">
        <w:rPr>
          <w:sz w:val="28"/>
          <w:szCs w:val="28"/>
        </w:rPr>
        <w:t>деңгейдің</w:t>
      </w:r>
      <w:r w:rsidRPr="00050D61">
        <w:rPr>
          <w:sz w:val="28"/>
          <w:szCs w:val="28"/>
          <w:lang w:val="en-US"/>
        </w:rPr>
        <w:t xml:space="preserve"> </w:t>
      </w:r>
      <w:r w:rsidRPr="00181399">
        <w:rPr>
          <w:sz w:val="28"/>
          <w:szCs w:val="28"/>
        </w:rPr>
        <w:t>әкесі</w:t>
      </w:r>
      <w:r w:rsidRPr="00050D61">
        <w:rPr>
          <w:sz w:val="28"/>
          <w:szCs w:val="28"/>
          <w:lang w:val="en-US"/>
        </w:rPr>
        <w:t xml:space="preserve"> - (Chief Learning Officer </w:t>
      </w:r>
      <w:r w:rsidRPr="00181399">
        <w:rPr>
          <w:sz w:val="28"/>
          <w:szCs w:val="28"/>
        </w:rPr>
        <w:t>журналынан</w:t>
      </w:r>
      <w:r w:rsidRPr="00050D61">
        <w:rPr>
          <w:sz w:val="28"/>
          <w:szCs w:val="28"/>
          <w:lang w:val="en-US"/>
        </w:rPr>
        <w:t xml:space="preserve"> </w:t>
      </w:r>
      <w:r w:rsidRPr="00181399">
        <w:rPr>
          <w:sz w:val="28"/>
          <w:szCs w:val="28"/>
        </w:rPr>
        <w:t>биографиялық</w:t>
      </w:r>
      <w:r w:rsidRPr="00050D61">
        <w:rPr>
          <w:sz w:val="28"/>
          <w:szCs w:val="28"/>
          <w:lang w:val="en-US"/>
        </w:rPr>
        <w:t xml:space="preserve"> </w:t>
      </w:r>
      <w:r w:rsidRPr="00181399">
        <w:rPr>
          <w:sz w:val="28"/>
          <w:szCs w:val="28"/>
        </w:rPr>
        <w:t>мақала</w:t>
      </w:r>
      <w:r w:rsidRPr="00050D61">
        <w:rPr>
          <w:sz w:val="28"/>
          <w:szCs w:val="28"/>
          <w:lang w:val="en-US"/>
        </w:rPr>
        <w:t xml:space="preserve">, </w:t>
      </w:r>
      <w:r w:rsidRPr="00181399">
        <w:rPr>
          <w:sz w:val="28"/>
          <w:szCs w:val="28"/>
        </w:rPr>
        <w:t>қараша</w:t>
      </w:r>
      <w:r w:rsidRPr="00050D61">
        <w:rPr>
          <w:sz w:val="28"/>
          <w:szCs w:val="28"/>
          <w:lang w:val="en-US"/>
        </w:rPr>
        <w:t>, 2009).</w:t>
      </w:r>
    </w:p>
    <w:p w:rsidR="002D4820" w:rsidRPr="00050D61" w:rsidRDefault="002D4820" w:rsidP="00B63E51">
      <w:pPr>
        <w:pStyle w:val="a5"/>
        <w:numPr>
          <w:ilvl w:val="0"/>
          <w:numId w:val="33"/>
        </w:numPr>
        <w:ind w:left="0" w:firstLine="709"/>
        <w:jc w:val="both"/>
        <w:rPr>
          <w:sz w:val="28"/>
          <w:szCs w:val="28"/>
          <w:lang w:val="en-US"/>
        </w:rPr>
      </w:pPr>
      <w:r w:rsidRPr="00050D61">
        <w:rPr>
          <w:sz w:val="28"/>
          <w:szCs w:val="28"/>
          <w:lang w:val="en-US"/>
        </w:rPr>
        <w:t xml:space="preserve">Phillips P., Phillips J. </w:t>
      </w:r>
      <w:r w:rsidR="00B755CD" w:rsidRPr="00050D61">
        <w:rPr>
          <w:sz w:val="28"/>
          <w:szCs w:val="28"/>
          <w:lang w:val="en-US"/>
        </w:rPr>
        <w:t>«</w:t>
      </w:r>
      <w:r w:rsidRPr="00050D61">
        <w:rPr>
          <w:sz w:val="28"/>
          <w:szCs w:val="28"/>
          <w:lang w:val="en-US"/>
        </w:rPr>
        <w:t>Real world training evaluation</w:t>
      </w:r>
      <w:r w:rsidR="00B755CD" w:rsidRPr="00050D61">
        <w:rPr>
          <w:sz w:val="28"/>
          <w:szCs w:val="28"/>
          <w:lang w:val="en-US"/>
        </w:rPr>
        <w:t>»</w:t>
      </w:r>
      <w:r w:rsidRPr="00050D61">
        <w:rPr>
          <w:sz w:val="28"/>
          <w:szCs w:val="28"/>
          <w:lang w:val="en-US"/>
        </w:rPr>
        <w:t>. - ATD, 2016.</w:t>
      </w:r>
    </w:p>
    <w:p w:rsidR="002D4820" w:rsidRPr="00181399" w:rsidRDefault="002D4820" w:rsidP="00B63E51">
      <w:pPr>
        <w:pStyle w:val="a5"/>
        <w:numPr>
          <w:ilvl w:val="0"/>
          <w:numId w:val="33"/>
        </w:numPr>
        <w:ind w:left="0" w:firstLine="709"/>
        <w:jc w:val="both"/>
        <w:rPr>
          <w:sz w:val="28"/>
          <w:szCs w:val="28"/>
        </w:rPr>
      </w:pPr>
      <w:r w:rsidRPr="00181399">
        <w:rPr>
          <w:sz w:val="28"/>
          <w:szCs w:val="28"/>
        </w:rPr>
        <w:t>Фитц</w:t>
      </w:r>
      <w:r w:rsidRPr="00050D61">
        <w:rPr>
          <w:sz w:val="28"/>
          <w:szCs w:val="28"/>
          <w:lang w:val="en-US"/>
        </w:rPr>
        <w:t>-</w:t>
      </w:r>
      <w:r w:rsidRPr="00181399">
        <w:rPr>
          <w:sz w:val="28"/>
          <w:szCs w:val="28"/>
        </w:rPr>
        <w:t>энц</w:t>
      </w:r>
      <w:r w:rsidRPr="00050D61">
        <w:rPr>
          <w:sz w:val="28"/>
          <w:szCs w:val="28"/>
          <w:lang w:val="en-US"/>
        </w:rPr>
        <w:t xml:space="preserve"> </w:t>
      </w:r>
      <w:r w:rsidRPr="00181399">
        <w:rPr>
          <w:sz w:val="28"/>
          <w:szCs w:val="28"/>
        </w:rPr>
        <w:t>Як</w:t>
      </w:r>
      <w:r w:rsidRPr="00050D61">
        <w:rPr>
          <w:sz w:val="28"/>
          <w:szCs w:val="28"/>
          <w:lang w:val="en-US"/>
        </w:rPr>
        <w:t xml:space="preserve">. </w:t>
      </w:r>
      <w:r w:rsidRPr="00181399">
        <w:rPr>
          <w:sz w:val="28"/>
          <w:szCs w:val="28"/>
        </w:rPr>
        <w:t>Қызметкерге</w:t>
      </w:r>
      <w:r w:rsidRPr="00050D61">
        <w:rPr>
          <w:sz w:val="28"/>
          <w:szCs w:val="28"/>
          <w:lang w:val="en-US"/>
        </w:rPr>
        <w:t xml:space="preserve"> </w:t>
      </w:r>
      <w:r w:rsidRPr="00181399">
        <w:rPr>
          <w:sz w:val="28"/>
          <w:szCs w:val="28"/>
        </w:rPr>
        <w:t>салынған</w:t>
      </w:r>
      <w:r w:rsidRPr="00050D61">
        <w:rPr>
          <w:sz w:val="28"/>
          <w:szCs w:val="28"/>
          <w:lang w:val="en-US"/>
        </w:rPr>
        <w:t xml:space="preserve"> </w:t>
      </w:r>
      <w:r w:rsidRPr="00181399">
        <w:rPr>
          <w:sz w:val="28"/>
          <w:szCs w:val="28"/>
        </w:rPr>
        <w:t>инвестицияның</w:t>
      </w:r>
      <w:r w:rsidRPr="00050D61">
        <w:rPr>
          <w:sz w:val="28"/>
          <w:szCs w:val="28"/>
          <w:lang w:val="en-US"/>
        </w:rPr>
        <w:t xml:space="preserve"> </w:t>
      </w:r>
      <w:r w:rsidRPr="00181399">
        <w:rPr>
          <w:sz w:val="28"/>
          <w:szCs w:val="28"/>
        </w:rPr>
        <w:t>пайдалылығы</w:t>
      </w:r>
      <w:r w:rsidRPr="00050D61">
        <w:rPr>
          <w:sz w:val="28"/>
          <w:szCs w:val="28"/>
          <w:lang w:val="en-US"/>
        </w:rPr>
        <w:t xml:space="preserve">: </w:t>
      </w:r>
      <w:r w:rsidRPr="00181399">
        <w:rPr>
          <w:sz w:val="28"/>
          <w:szCs w:val="28"/>
        </w:rPr>
        <w:t>қызметкердің</w:t>
      </w:r>
      <w:r w:rsidRPr="00050D61">
        <w:rPr>
          <w:sz w:val="28"/>
          <w:szCs w:val="28"/>
          <w:lang w:val="en-US"/>
        </w:rPr>
        <w:t xml:space="preserve"> </w:t>
      </w:r>
      <w:r w:rsidRPr="00181399">
        <w:rPr>
          <w:sz w:val="28"/>
          <w:szCs w:val="28"/>
        </w:rPr>
        <w:t>экономикалық</w:t>
      </w:r>
      <w:r w:rsidRPr="00050D61">
        <w:rPr>
          <w:sz w:val="28"/>
          <w:szCs w:val="28"/>
          <w:lang w:val="en-US"/>
        </w:rPr>
        <w:t xml:space="preserve"> </w:t>
      </w:r>
      <w:r w:rsidRPr="00181399">
        <w:rPr>
          <w:sz w:val="28"/>
          <w:szCs w:val="28"/>
        </w:rPr>
        <w:t>пайдалылығын</w:t>
      </w:r>
      <w:r w:rsidRPr="00050D61">
        <w:rPr>
          <w:sz w:val="28"/>
          <w:szCs w:val="28"/>
          <w:lang w:val="en-US"/>
        </w:rPr>
        <w:t xml:space="preserve"> </w:t>
      </w:r>
      <w:r w:rsidRPr="00181399">
        <w:rPr>
          <w:sz w:val="28"/>
          <w:szCs w:val="28"/>
        </w:rPr>
        <w:t>бағалау</w:t>
      </w:r>
      <w:r w:rsidRPr="00050D61">
        <w:rPr>
          <w:sz w:val="28"/>
          <w:szCs w:val="28"/>
          <w:lang w:val="en-US"/>
        </w:rPr>
        <w:t xml:space="preserve">. </w:t>
      </w:r>
      <w:r w:rsidRPr="00181399">
        <w:rPr>
          <w:sz w:val="28"/>
          <w:szCs w:val="28"/>
        </w:rPr>
        <w:t>М.: Вершина, 2011.</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Lev B., Schwartz A. On the use of the economic concept of human capital in financial statements. </w:t>
      </w:r>
      <w:r w:rsidRPr="00181399">
        <w:rPr>
          <w:sz w:val="28"/>
          <w:szCs w:val="28"/>
        </w:rPr>
        <w:t>Accounting Review, No. 46 (1), pp. 103-112.</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Cornell University, INSEAD, WIPO, Creating Healthy Lives - The Future of Medical Innovation. </w:t>
      </w:r>
      <w:r w:rsidRPr="00181399">
        <w:rPr>
          <w:sz w:val="28"/>
          <w:szCs w:val="28"/>
        </w:rPr>
        <w:t xml:space="preserve">2019. </w:t>
      </w:r>
      <w:r w:rsidR="006D4547" w:rsidRPr="00181399">
        <w:rPr>
          <w:sz w:val="28"/>
          <w:szCs w:val="28"/>
        </w:rPr>
        <w:t xml:space="preserve"> </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Skokov </w:t>
      </w:r>
      <w:r w:rsidR="00D61D3B" w:rsidRPr="00050D61">
        <w:rPr>
          <w:sz w:val="28"/>
          <w:szCs w:val="28"/>
          <w:lang w:val="en-US"/>
        </w:rPr>
        <w:t>R.Yu,</w:t>
      </w:r>
      <w:r w:rsidRPr="00050D61">
        <w:rPr>
          <w:sz w:val="28"/>
          <w:szCs w:val="28"/>
          <w:lang w:val="en-US"/>
        </w:rPr>
        <w:t xml:space="preserve"> Brizhak O.V., </w:t>
      </w:r>
      <w:hyperlink r:id="rId336" w:history="1">
        <w:r w:rsidRPr="00181399">
          <w:rPr>
            <w:rStyle w:val="af0"/>
            <w:color w:val="auto"/>
            <w:sz w:val="28"/>
            <w:szCs w:val="28"/>
            <w:u w:val="none"/>
          </w:rPr>
          <w:t>С</w:t>
        </w:r>
        <w:r w:rsidRPr="00050D61">
          <w:rPr>
            <w:rStyle w:val="af0"/>
            <w:color w:val="auto"/>
            <w:sz w:val="28"/>
            <w:szCs w:val="28"/>
            <w:u w:val="none"/>
            <w:lang w:val="en-US"/>
          </w:rPr>
          <w:t xml:space="preserve">onsumption of addictive goods in </w:t>
        </w:r>
        <w:r w:rsidR="009A1F2B" w:rsidRPr="00050D61">
          <w:rPr>
            <w:rStyle w:val="af0"/>
            <w:color w:val="auto"/>
            <w:sz w:val="28"/>
            <w:szCs w:val="28"/>
            <w:u w:val="none"/>
            <w:lang w:val="en-US"/>
          </w:rPr>
          <w:t>Russian</w:t>
        </w:r>
        <w:r w:rsidRPr="00050D61">
          <w:rPr>
            <w:rStyle w:val="af0"/>
            <w:color w:val="auto"/>
            <w:sz w:val="28"/>
            <w:szCs w:val="28"/>
            <w:u w:val="none"/>
            <w:lang w:val="en-US"/>
          </w:rPr>
          <w:t xml:space="preserve"> regions and its impact on the quality of human capital</w:t>
        </w:r>
      </w:hyperlink>
      <w:r w:rsidRPr="00050D61">
        <w:rPr>
          <w:sz w:val="28"/>
          <w:szCs w:val="28"/>
          <w:lang w:val="en-US"/>
        </w:rPr>
        <w:t xml:space="preserve">, </w:t>
      </w:r>
      <w:hyperlink r:id="rId337" w:history="1">
        <w:r w:rsidRPr="00050D61">
          <w:rPr>
            <w:rStyle w:val="af0"/>
            <w:color w:val="auto"/>
            <w:sz w:val="28"/>
            <w:szCs w:val="28"/>
            <w:u w:val="none"/>
            <w:lang w:val="en-US"/>
          </w:rPr>
          <w:t>R-Economy</w:t>
        </w:r>
      </w:hyperlink>
      <w:r w:rsidRPr="00050D61">
        <w:rPr>
          <w:sz w:val="28"/>
          <w:szCs w:val="28"/>
          <w:lang w:val="en-US"/>
        </w:rPr>
        <w:t xml:space="preserve">. </w:t>
      </w:r>
      <w:r w:rsidRPr="00181399">
        <w:rPr>
          <w:sz w:val="28"/>
          <w:szCs w:val="28"/>
        </w:rPr>
        <w:t xml:space="preserve">2020. Т. </w:t>
      </w:r>
      <w:hyperlink r:id="rId338" w:history="1">
        <w:r w:rsidRPr="00181399">
          <w:rPr>
            <w:rStyle w:val="af0"/>
            <w:color w:val="auto"/>
            <w:sz w:val="28"/>
            <w:szCs w:val="28"/>
            <w:u w:val="none"/>
          </w:rPr>
          <w:t>№ 1</w:t>
        </w:r>
      </w:hyperlink>
      <w:r w:rsidRPr="00181399">
        <w:rPr>
          <w:sz w:val="28"/>
          <w:szCs w:val="28"/>
        </w:rPr>
        <w:t>. С. 50-60.</w:t>
      </w:r>
    </w:p>
    <w:p w:rsidR="002D4820" w:rsidRPr="00181399" w:rsidRDefault="002D4820" w:rsidP="00B63E51">
      <w:pPr>
        <w:pStyle w:val="a5"/>
        <w:numPr>
          <w:ilvl w:val="0"/>
          <w:numId w:val="33"/>
        </w:numPr>
        <w:ind w:left="0" w:firstLine="709"/>
        <w:jc w:val="both"/>
        <w:rPr>
          <w:sz w:val="28"/>
          <w:szCs w:val="28"/>
        </w:rPr>
      </w:pPr>
      <w:r w:rsidRPr="00181399">
        <w:rPr>
          <w:sz w:val="28"/>
          <w:szCs w:val="28"/>
        </w:rPr>
        <w:t>Спанкулова Л.С.1, Нұрұлы Е.1, Керимбаев А.Р.1, Аймаханова А.Ш., Әлеуметтік-экономикалық факторлардың халықтың денсаулық капиталын қолдауға және жинақтауға дайындығына әсері, Экономика: стратегия и практика. Т. 16, No 3, 2021 / Economics: the strategy and practice Vol. 16. No 3, 2021.</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Касаева Т.В., Касаев А.Ю. Экономика эффективного человеческого капитала. — Сборник научных трудов по итогам МНПК </w:t>
      </w:r>
      <w:r w:rsidR="00B755CD" w:rsidRPr="00181399">
        <w:rPr>
          <w:sz w:val="28"/>
          <w:szCs w:val="28"/>
        </w:rPr>
        <w:t>«</w:t>
      </w:r>
      <w:r w:rsidRPr="00181399">
        <w:rPr>
          <w:sz w:val="28"/>
          <w:szCs w:val="28"/>
        </w:rPr>
        <w:t>Развитие экономики и менеджмента в современном мире</w:t>
      </w:r>
      <w:r w:rsidR="00B755CD" w:rsidRPr="00181399">
        <w:rPr>
          <w:sz w:val="28"/>
          <w:szCs w:val="28"/>
        </w:rPr>
        <w:t>»</w:t>
      </w:r>
      <w:r w:rsidRPr="00181399">
        <w:rPr>
          <w:sz w:val="28"/>
          <w:szCs w:val="28"/>
        </w:rPr>
        <w:t xml:space="preserve">. — N22. Воронеж, 2015. 279 с. </w:t>
      </w:r>
      <w:r w:rsidRPr="00181399">
        <w:rPr>
          <w:noProof/>
          <w:lang w:eastAsia="ru-RU"/>
        </w:rPr>
        <w:drawing>
          <wp:inline distT="0" distB="0" distL="0" distR="0" wp14:anchorId="06EC5E45" wp14:editId="34E9363D">
            <wp:extent cx="235324" cy="134471"/>
            <wp:effectExtent l="0" t="0" r="0" b="0"/>
            <wp:docPr id="9" name="Picture 691152"/>
            <wp:cNvGraphicFramePr/>
            <a:graphic xmlns:a="http://schemas.openxmlformats.org/drawingml/2006/main">
              <a:graphicData uri="http://schemas.openxmlformats.org/drawingml/2006/picture">
                <pic:pic xmlns:pic="http://schemas.openxmlformats.org/drawingml/2006/picture">
                  <pic:nvPicPr>
                    <pic:cNvPr id="691152" name="Picture 691152"/>
                    <pic:cNvPicPr/>
                  </pic:nvPicPr>
                  <pic:blipFill>
                    <a:blip r:embed="rId339"/>
                    <a:stretch>
                      <a:fillRect/>
                    </a:stretch>
                  </pic:blipFill>
                  <pic:spPr>
                    <a:xfrm>
                      <a:off x="0" y="0"/>
                      <a:ext cx="235324" cy="134471"/>
                    </a:xfrm>
                    <a:prstGeom prst="rect">
                      <a:avLst/>
                    </a:prstGeom>
                  </pic:spPr>
                </pic:pic>
              </a:graphicData>
            </a:graphic>
          </wp:inline>
        </w:drawing>
      </w:r>
      <w:r w:rsidRPr="00181399">
        <w:rPr>
          <w:sz w:val="28"/>
          <w:szCs w:val="28"/>
        </w:rPr>
        <w:t>http://izron.ru/moved_uploads. 21.11.2018.</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Корчагин Ю.А. Человеческий капитал и инновации в процессах развития России и мира. Германия: LAP LAMBERT Academic Publishing, 2014. С.401.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Щетинин В.П. Человеческий капитал и неоднозначность его трактовки// Мировая экономика и международные отношения. NQ12. 2001. С. 42-49.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Грейсон Дж., О'Делл К. Американский менеджмент на пороге ХМ </w:t>
      </w:r>
      <w:r w:rsidR="00D61D3B" w:rsidRPr="00181399">
        <w:rPr>
          <w:sz w:val="28"/>
          <w:szCs w:val="28"/>
        </w:rPr>
        <w:t>века. -</w:t>
      </w:r>
      <w:r w:rsidRPr="00181399">
        <w:rPr>
          <w:sz w:val="28"/>
          <w:szCs w:val="28"/>
        </w:rPr>
        <w:t xml:space="preserve"> М.: Экономика, 1991. С. 319.</w:t>
      </w:r>
    </w:p>
    <w:p w:rsidR="002D4820" w:rsidRPr="00181399" w:rsidRDefault="002D4820" w:rsidP="00B63E51">
      <w:pPr>
        <w:pStyle w:val="a5"/>
        <w:numPr>
          <w:ilvl w:val="0"/>
          <w:numId w:val="33"/>
        </w:numPr>
        <w:ind w:left="0" w:firstLine="709"/>
        <w:jc w:val="both"/>
        <w:rPr>
          <w:sz w:val="28"/>
          <w:szCs w:val="28"/>
        </w:rPr>
      </w:pPr>
      <w:r w:rsidRPr="00181399">
        <w:rPr>
          <w:sz w:val="28"/>
          <w:szCs w:val="28"/>
        </w:rPr>
        <w:t>Made in China 2025 (MIC 2025), подготовленная правительством КНР в 2015 г.</w:t>
      </w:r>
    </w:p>
    <w:p w:rsidR="002D4820" w:rsidRPr="00181399" w:rsidRDefault="00C960A6" w:rsidP="00B63E51">
      <w:pPr>
        <w:pStyle w:val="a5"/>
        <w:numPr>
          <w:ilvl w:val="0"/>
          <w:numId w:val="33"/>
        </w:numPr>
        <w:ind w:left="0" w:firstLine="709"/>
        <w:jc w:val="both"/>
        <w:rPr>
          <w:sz w:val="28"/>
          <w:szCs w:val="28"/>
        </w:rPr>
      </w:pPr>
      <w:hyperlink r:id="rId340" w:history="1">
        <w:r w:rsidR="002D4820" w:rsidRPr="00181399">
          <w:rPr>
            <w:rStyle w:val="af0"/>
            <w:rFonts w:eastAsiaTheme="majorEastAsia"/>
            <w:color w:val="auto"/>
            <w:sz w:val="28"/>
            <w:szCs w:val="28"/>
            <w:u w:val="none"/>
          </w:rPr>
          <w:t>https://www.vsemirnyjbank.org/ru/publication/human-capital</w:t>
        </w:r>
      </w:hyperlink>
      <w:r w:rsidR="002D4820" w:rsidRPr="00181399">
        <w:rPr>
          <w:rFonts w:eastAsiaTheme="majorEastAsia"/>
          <w:sz w:val="28"/>
          <w:szCs w:val="28"/>
        </w:rPr>
        <w:t xml:space="preserve">. 23.02.21. </w:t>
      </w:r>
    </w:p>
    <w:p w:rsidR="002D4820" w:rsidRPr="00181399" w:rsidRDefault="002D4820" w:rsidP="00B63E51">
      <w:pPr>
        <w:pStyle w:val="a5"/>
        <w:numPr>
          <w:ilvl w:val="0"/>
          <w:numId w:val="33"/>
        </w:numPr>
        <w:ind w:left="0" w:firstLine="709"/>
        <w:jc w:val="both"/>
        <w:rPr>
          <w:sz w:val="28"/>
          <w:szCs w:val="28"/>
        </w:rPr>
      </w:pPr>
      <w:r w:rsidRPr="00181399">
        <w:rPr>
          <w:sz w:val="28"/>
          <w:szCs w:val="28"/>
        </w:rPr>
        <w:t>Денсаулық сақтаудың кадр ресурстары бойынша ұлттық үйлестіруші туралы ережені бекіту туралы азақстан Республикасы Денсаулық сақтау министрінің 2020 жылғы 10 желтоқсандағы № ҚР ДСМ-245/2020 бұйрығы.</w:t>
      </w:r>
    </w:p>
    <w:p w:rsidR="002D4820" w:rsidRPr="00050D61" w:rsidRDefault="002D4820" w:rsidP="00B63E51">
      <w:pPr>
        <w:pStyle w:val="a5"/>
        <w:numPr>
          <w:ilvl w:val="0"/>
          <w:numId w:val="33"/>
        </w:numPr>
        <w:ind w:left="0" w:firstLine="709"/>
        <w:jc w:val="both"/>
        <w:rPr>
          <w:sz w:val="28"/>
          <w:szCs w:val="28"/>
          <w:lang w:val="en-US"/>
        </w:rPr>
      </w:pPr>
      <w:r w:rsidRPr="00181399">
        <w:rPr>
          <w:sz w:val="28"/>
          <w:szCs w:val="28"/>
        </w:rPr>
        <w:t>Baigireyeva Zh.Z., Human capital as a factor in improving the competitiveness of enterprises in modern conditions, Известия национальной академии наук Республики Казахстан, Казахский национальный педагогический университет им. Абая</w:t>
      </w:r>
      <w:r w:rsidRPr="00050D61">
        <w:rPr>
          <w:sz w:val="28"/>
          <w:szCs w:val="28"/>
          <w:lang w:val="en-US"/>
        </w:rPr>
        <w:t xml:space="preserve">, series of social and human sciences 4 (326) July-august 2019, </w:t>
      </w:r>
      <w:r w:rsidRPr="00181399">
        <w:rPr>
          <w:sz w:val="28"/>
          <w:szCs w:val="28"/>
        </w:rPr>
        <w:lastRenderedPageBreak/>
        <w:t>Алматы</w:t>
      </w:r>
      <w:r w:rsidRPr="00050D61">
        <w:rPr>
          <w:sz w:val="28"/>
          <w:szCs w:val="28"/>
          <w:lang w:val="en-US"/>
        </w:rPr>
        <w:t xml:space="preserve">, </w:t>
      </w:r>
      <w:r w:rsidRPr="00181399">
        <w:rPr>
          <w:sz w:val="28"/>
          <w:szCs w:val="28"/>
        </w:rPr>
        <w:t>С</w:t>
      </w:r>
      <w:r w:rsidRPr="00050D61">
        <w:rPr>
          <w:sz w:val="28"/>
          <w:szCs w:val="28"/>
          <w:lang w:val="en-US"/>
        </w:rPr>
        <w:t xml:space="preserve">.86-91. </w:t>
      </w:r>
    </w:p>
    <w:p w:rsidR="002D4820" w:rsidRPr="00181399" w:rsidRDefault="002D4820" w:rsidP="00B63E51">
      <w:pPr>
        <w:pStyle w:val="a5"/>
        <w:numPr>
          <w:ilvl w:val="0"/>
          <w:numId w:val="33"/>
        </w:numPr>
        <w:ind w:left="0" w:firstLine="709"/>
        <w:jc w:val="both"/>
        <w:rPr>
          <w:rFonts w:eastAsiaTheme="majorEastAsia"/>
          <w:sz w:val="28"/>
          <w:szCs w:val="28"/>
        </w:rPr>
      </w:pPr>
      <w:r w:rsidRPr="00050D61">
        <w:rPr>
          <w:sz w:val="28"/>
          <w:szCs w:val="28"/>
          <w:lang w:val="en-US"/>
        </w:rPr>
        <w:t xml:space="preserve">2025 </w:t>
      </w:r>
      <w:r w:rsidRPr="00181399">
        <w:rPr>
          <w:sz w:val="28"/>
          <w:szCs w:val="28"/>
        </w:rPr>
        <w:t>жылға</w:t>
      </w:r>
      <w:r w:rsidRPr="00050D61">
        <w:rPr>
          <w:sz w:val="28"/>
          <w:szCs w:val="28"/>
          <w:lang w:val="en-US"/>
        </w:rPr>
        <w:t xml:space="preserve"> </w:t>
      </w:r>
      <w:r w:rsidRPr="00181399">
        <w:rPr>
          <w:sz w:val="28"/>
          <w:szCs w:val="28"/>
        </w:rPr>
        <w:t>дейінгі</w:t>
      </w:r>
      <w:r w:rsidRPr="00050D61">
        <w:rPr>
          <w:sz w:val="28"/>
          <w:szCs w:val="28"/>
          <w:lang w:val="en-US"/>
        </w:rPr>
        <w:t xml:space="preserve"> </w:t>
      </w:r>
      <w:r w:rsidRPr="00181399">
        <w:rPr>
          <w:sz w:val="28"/>
          <w:szCs w:val="28"/>
        </w:rPr>
        <w:t>денсаулық</w:t>
      </w:r>
      <w:r w:rsidRPr="00050D61">
        <w:rPr>
          <w:sz w:val="28"/>
          <w:szCs w:val="28"/>
          <w:lang w:val="en-US"/>
        </w:rPr>
        <w:t xml:space="preserve"> </w:t>
      </w:r>
      <w:r w:rsidRPr="00181399">
        <w:rPr>
          <w:sz w:val="28"/>
          <w:szCs w:val="28"/>
        </w:rPr>
        <w:t>сақтау</w:t>
      </w:r>
      <w:r w:rsidRPr="00050D61">
        <w:rPr>
          <w:sz w:val="28"/>
          <w:szCs w:val="28"/>
          <w:lang w:val="en-US"/>
        </w:rPr>
        <w:t xml:space="preserve"> </w:t>
      </w:r>
      <w:r w:rsidRPr="00181399">
        <w:rPr>
          <w:sz w:val="28"/>
          <w:szCs w:val="28"/>
        </w:rPr>
        <w:t>саласындағы</w:t>
      </w:r>
      <w:r w:rsidRPr="00050D61">
        <w:rPr>
          <w:sz w:val="28"/>
          <w:szCs w:val="28"/>
          <w:lang w:val="en-US"/>
        </w:rPr>
        <w:t xml:space="preserve"> </w:t>
      </w:r>
      <w:r w:rsidRPr="00181399">
        <w:rPr>
          <w:sz w:val="28"/>
          <w:szCs w:val="28"/>
        </w:rPr>
        <w:t>адами</w:t>
      </w:r>
      <w:r w:rsidRPr="00050D61">
        <w:rPr>
          <w:sz w:val="28"/>
          <w:szCs w:val="28"/>
          <w:lang w:val="en-US"/>
        </w:rPr>
        <w:t xml:space="preserve"> </w:t>
      </w:r>
      <w:r w:rsidRPr="00181399">
        <w:rPr>
          <w:sz w:val="28"/>
          <w:szCs w:val="28"/>
        </w:rPr>
        <w:t>капиталды</w:t>
      </w:r>
      <w:r w:rsidRPr="00050D61">
        <w:rPr>
          <w:sz w:val="28"/>
          <w:szCs w:val="28"/>
          <w:lang w:val="en-US"/>
        </w:rPr>
        <w:t xml:space="preserve"> </w:t>
      </w:r>
      <w:r w:rsidRPr="00181399">
        <w:rPr>
          <w:sz w:val="28"/>
          <w:szCs w:val="28"/>
        </w:rPr>
        <w:t>дамытудың</w:t>
      </w:r>
      <w:r w:rsidRPr="00050D61">
        <w:rPr>
          <w:sz w:val="28"/>
          <w:szCs w:val="28"/>
          <w:lang w:val="en-US"/>
        </w:rPr>
        <w:t xml:space="preserve"> </w:t>
      </w:r>
      <w:r w:rsidRPr="00181399">
        <w:rPr>
          <w:sz w:val="28"/>
          <w:szCs w:val="28"/>
        </w:rPr>
        <w:t>тұжырымдамалық</w:t>
      </w:r>
      <w:r w:rsidRPr="00050D61">
        <w:rPr>
          <w:sz w:val="28"/>
          <w:szCs w:val="28"/>
          <w:lang w:val="en-US"/>
        </w:rPr>
        <w:t xml:space="preserve"> </w:t>
      </w:r>
      <w:r w:rsidRPr="00181399">
        <w:rPr>
          <w:sz w:val="28"/>
          <w:szCs w:val="28"/>
        </w:rPr>
        <w:t>тәсілдерін</w:t>
      </w:r>
      <w:r w:rsidRPr="00050D61">
        <w:rPr>
          <w:sz w:val="28"/>
          <w:szCs w:val="28"/>
          <w:lang w:val="en-US"/>
        </w:rPr>
        <w:t xml:space="preserve"> </w:t>
      </w:r>
      <w:r w:rsidRPr="00181399">
        <w:rPr>
          <w:sz w:val="28"/>
          <w:szCs w:val="28"/>
        </w:rPr>
        <w:t>бекіту</w:t>
      </w:r>
      <w:r w:rsidRPr="00050D61">
        <w:rPr>
          <w:sz w:val="28"/>
          <w:szCs w:val="28"/>
          <w:lang w:val="en-US"/>
        </w:rPr>
        <w:t xml:space="preserve"> </w:t>
      </w:r>
      <w:r w:rsidRPr="00181399">
        <w:rPr>
          <w:sz w:val="28"/>
          <w:szCs w:val="28"/>
        </w:rPr>
        <w:t>туралы</w:t>
      </w:r>
      <w:r w:rsidRPr="00050D61">
        <w:rPr>
          <w:sz w:val="28"/>
          <w:szCs w:val="28"/>
          <w:lang w:val="en-US"/>
        </w:rPr>
        <w:t xml:space="preserve"> </w:t>
      </w:r>
      <w:r w:rsidRPr="00181399">
        <w:rPr>
          <w:sz w:val="28"/>
          <w:szCs w:val="28"/>
        </w:rPr>
        <w:t>Қазақстан</w:t>
      </w:r>
      <w:r w:rsidRPr="00050D61">
        <w:rPr>
          <w:sz w:val="28"/>
          <w:szCs w:val="28"/>
          <w:lang w:val="en-US"/>
        </w:rPr>
        <w:t xml:space="preserve"> </w:t>
      </w:r>
      <w:r w:rsidRPr="00181399">
        <w:rPr>
          <w:sz w:val="28"/>
          <w:szCs w:val="28"/>
        </w:rPr>
        <w:t>Республикасы</w:t>
      </w:r>
      <w:r w:rsidRPr="00050D61">
        <w:rPr>
          <w:sz w:val="28"/>
          <w:szCs w:val="28"/>
          <w:lang w:val="en-US"/>
        </w:rPr>
        <w:t xml:space="preserve"> </w:t>
      </w:r>
      <w:r w:rsidRPr="00181399">
        <w:rPr>
          <w:sz w:val="28"/>
          <w:szCs w:val="28"/>
        </w:rPr>
        <w:t>Денсаулық</w:t>
      </w:r>
      <w:r w:rsidRPr="00050D61">
        <w:rPr>
          <w:sz w:val="28"/>
          <w:szCs w:val="28"/>
          <w:lang w:val="en-US"/>
        </w:rPr>
        <w:t xml:space="preserve"> </w:t>
      </w:r>
      <w:r w:rsidRPr="00181399">
        <w:rPr>
          <w:sz w:val="28"/>
          <w:szCs w:val="28"/>
        </w:rPr>
        <w:t>сақтау</w:t>
      </w:r>
      <w:r w:rsidRPr="00050D61">
        <w:rPr>
          <w:sz w:val="28"/>
          <w:szCs w:val="28"/>
          <w:lang w:val="en-US"/>
        </w:rPr>
        <w:t xml:space="preserve"> </w:t>
      </w:r>
      <w:r w:rsidRPr="00181399">
        <w:rPr>
          <w:sz w:val="28"/>
          <w:szCs w:val="28"/>
        </w:rPr>
        <w:t>министрінің</w:t>
      </w:r>
      <w:r w:rsidRPr="00050D61">
        <w:rPr>
          <w:sz w:val="28"/>
          <w:szCs w:val="28"/>
          <w:lang w:val="en-US"/>
        </w:rPr>
        <w:t xml:space="preserve"> 2019 </w:t>
      </w:r>
      <w:r w:rsidRPr="00181399">
        <w:rPr>
          <w:sz w:val="28"/>
          <w:szCs w:val="28"/>
        </w:rPr>
        <w:t>жылғы</w:t>
      </w:r>
      <w:r w:rsidRPr="00050D61">
        <w:rPr>
          <w:sz w:val="28"/>
          <w:szCs w:val="28"/>
          <w:lang w:val="en-US"/>
        </w:rPr>
        <w:t xml:space="preserve"> 24 </w:t>
      </w:r>
      <w:r w:rsidRPr="00181399">
        <w:rPr>
          <w:sz w:val="28"/>
          <w:szCs w:val="28"/>
        </w:rPr>
        <w:t>мамырдағы</w:t>
      </w:r>
      <w:r w:rsidRPr="00050D61">
        <w:rPr>
          <w:sz w:val="28"/>
          <w:szCs w:val="28"/>
          <w:lang w:val="en-US"/>
        </w:rPr>
        <w:t xml:space="preserve"> № 243 </w:t>
      </w:r>
      <w:r w:rsidRPr="00181399">
        <w:rPr>
          <w:sz w:val="28"/>
          <w:szCs w:val="28"/>
        </w:rPr>
        <w:t>бұйрығы</w:t>
      </w:r>
      <w:r w:rsidRPr="00050D61">
        <w:rPr>
          <w:sz w:val="28"/>
          <w:szCs w:val="28"/>
          <w:lang w:val="en-US"/>
        </w:rPr>
        <w:t xml:space="preserve">. </w:t>
      </w:r>
      <w:hyperlink r:id="rId341" w:anchor="pos=4;-107" w:history="1">
        <w:r w:rsidRPr="00181399">
          <w:rPr>
            <w:rStyle w:val="af0"/>
            <w:rFonts w:eastAsiaTheme="majorEastAsia"/>
            <w:color w:val="auto"/>
            <w:sz w:val="28"/>
            <w:szCs w:val="28"/>
            <w:u w:val="none"/>
          </w:rPr>
          <w:t>https://online.zakon.kz/Document/?doc_id=39918202&amp;pos=4;-107#pos=4;-107</w:t>
        </w:r>
      </w:hyperlink>
      <w:r w:rsidRPr="00181399">
        <w:rPr>
          <w:rFonts w:eastAsiaTheme="majorEastAsia"/>
          <w:sz w:val="28"/>
          <w:szCs w:val="28"/>
        </w:rPr>
        <w:t>. 25.04.21.</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Baigireyeva </w:t>
      </w:r>
      <w:r w:rsidR="00D61D3B" w:rsidRPr="00181399">
        <w:rPr>
          <w:sz w:val="28"/>
          <w:szCs w:val="28"/>
        </w:rPr>
        <w:t>Zh</w:t>
      </w:r>
      <w:r w:rsidR="00B63E51">
        <w:rPr>
          <w:sz w:val="28"/>
          <w:szCs w:val="28"/>
        </w:rPr>
        <w:t>.,</w:t>
      </w:r>
      <w:r w:rsidRPr="00181399">
        <w:rPr>
          <w:sz w:val="28"/>
          <w:szCs w:val="28"/>
        </w:rPr>
        <w:t xml:space="preserve"> Niyazbekova Sh.U., Shamisheva N., Analisis of human capital development in healthcare in the North Kazakhstan region, Вестник Национальной Академии Наук Республики Казахстан, Алматы, Август,2021, Алматы, С.36-43.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Абайдельдинов Е.М., Кулжабаев Ж.О., Мурзагалиев Е.Ч., Иржанов А.С., Куликпаева М.Ж., Правовые и социально-экономические аспекты формирования человеческого капитала в Казахстане под ре. Е.М.А6айдеьдинов. - Астана: РИО ЕНУ, </w:t>
      </w:r>
      <w:r w:rsidR="006D4547" w:rsidRPr="00181399">
        <w:rPr>
          <w:sz w:val="28"/>
          <w:szCs w:val="28"/>
        </w:rPr>
        <w:t>С. 2011. - 160</w:t>
      </w:r>
      <w:r w:rsidRPr="00181399">
        <w:rPr>
          <w:sz w:val="28"/>
          <w:szCs w:val="28"/>
        </w:rPr>
        <w:t>.</w:t>
      </w:r>
    </w:p>
    <w:p w:rsidR="002D4820" w:rsidRPr="00181399" w:rsidRDefault="002D4820" w:rsidP="00B63E51">
      <w:pPr>
        <w:pStyle w:val="a5"/>
        <w:numPr>
          <w:ilvl w:val="0"/>
          <w:numId w:val="33"/>
        </w:numPr>
        <w:ind w:left="0" w:firstLine="709"/>
        <w:jc w:val="both"/>
        <w:rPr>
          <w:sz w:val="28"/>
          <w:szCs w:val="28"/>
        </w:rPr>
      </w:pPr>
      <w:r w:rsidRPr="00181399">
        <w:rPr>
          <w:sz w:val="28"/>
          <w:szCs w:val="28"/>
        </w:rPr>
        <w:t>Предпринимательство в здравоохранении: учебное пособие для вузов / Е. М. Белый [и др.]; под научной редакцией Е. М.Белого. — Москва: Издательство Юрайт, 2022. — 153 с. </w:t>
      </w:r>
      <w:hyperlink r:id="rId342" w:tgtFrame="_blank" w:history="1">
        <w:r w:rsidRPr="00181399">
          <w:rPr>
            <w:rStyle w:val="af0"/>
            <w:rFonts w:eastAsiaTheme="majorEastAsia"/>
            <w:color w:val="auto"/>
            <w:sz w:val="28"/>
            <w:szCs w:val="28"/>
            <w:u w:val="none"/>
          </w:rPr>
          <w:t>https://urait.ru/bcode/488012</w:t>
        </w:r>
      </w:hyperlink>
      <w:r w:rsidR="006138D3" w:rsidRPr="00181399">
        <w:rPr>
          <w:sz w:val="28"/>
          <w:szCs w:val="28"/>
        </w:rPr>
        <w:t>, 14.11</w:t>
      </w:r>
      <w:r w:rsidRPr="00181399">
        <w:rPr>
          <w:sz w:val="28"/>
          <w:szCs w:val="28"/>
        </w:rPr>
        <w:t xml:space="preserve">.2022). </w:t>
      </w:r>
    </w:p>
    <w:p w:rsidR="002D4820" w:rsidRPr="00181399" w:rsidRDefault="002D4820" w:rsidP="00B63E51">
      <w:pPr>
        <w:pStyle w:val="a5"/>
        <w:numPr>
          <w:ilvl w:val="0"/>
          <w:numId w:val="33"/>
        </w:numPr>
        <w:ind w:left="0" w:firstLine="709"/>
        <w:jc w:val="both"/>
        <w:rPr>
          <w:rFonts w:eastAsia="Calibri"/>
          <w:sz w:val="28"/>
          <w:szCs w:val="28"/>
        </w:rPr>
      </w:pPr>
      <w:r w:rsidRPr="00181399">
        <w:rPr>
          <w:rFonts w:eastAsia="Calibri"/>
          <w:sz w:val="28"/>
          <w:szCs w:val="28"/>
        </w:rPr>
        <w:t xml:space="preserve">2020 жылда Қазақстан Республикасы халқының денсаулығы және денсаулық сақтау ұйымдарының қызметі. Қазақстан Республикасы халқының денсаулығы және денсаулық сақтау ұйымдарының 2020 жылғы қызметі: Стат. жинақ. - Нұр-Сұлтан, 2021.  - 324-б. - Қазақша, орысша.  </w:t>
      </w:r>
    </w:p>
    <w:p w:rsidR="002D4820" w:rsidRPr="00181399" w:rsidRDefault="002D4820" w:rsidP="00B63E51">
      <w:pPr>
        <w:pStyle w:val="a5"/>
        <w:numPr>
          <w:ilvl w:val="0"/>
          <w:numId w:val="33"/>
        </w:numPr>
        <w:ind w:left="0" w:firstLine="709"/>
        <w:jc w:val="both"/>
        <w:rPr>
          <w:sz w:val="28"/>
          <w:szCs w:val="28"/>
        </w:rPr>
      </w:pPr>
      <w:r w:rsidRPr="00181399">
        <w:rPr>
          <w:sz w:val="28"/>
          <w:szCs w:val="28"/>
        </w:rPr>
        <w:t>Калькова В., Тоффлер О. Смещение власти: знания, богатство и принуждение на пороге 21 века. — М.: ИНИОН АН СССР. - 1999. — С. 4.</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Baigireyeva Zh, Niyazbekova Sh.U., Shamisheva N., Analisis of human capital development in healthcare in the North Kazakhstan region, Вестник Национальной Академии Наук Республики Казахстан, Алматы, Август,2021, Алматы, С.36-43. </w:t>
      </w:r>
    </w:p>
    <w:p w:rsidR="002D4820" w:rsidRPr="00181399" w:rsidRDefault="002D4820" w:rsidP="00B63E51">
      <w:pPr>
        <w:pStyle w:val="a5"/>
        <w:numPr>
          <w:ilvl w:val="0"/>
          <w:numId w:val="33"/>
        </w:numPr>
        <w:ind w:left="0" w:firstLine="709"/>
        <w:jc w:val="both"/>
        <w:rPr>
          <w:sz w:val="28"/>
          <w:szCs w:val="28"/>
        </w:rPr>
      </w:pPr>
      <w:r w:rsidRPr="00181399">
        <w:rPr>
          <w:sz w:val="28"/>
          <w:szCs w:val="28"/>
        </w:rPr>
        <w:t>Приказ Министра здравоохранения Республики Казахстан от 24 мая 2019 года № 243 Об утверждении концептуальных подходов развития человеческого капитала в здравоохранении до 2025 года.</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Қазақстан халқының өмір сүру деңгейі 2020-2021 жж. Қазақ және орыс тілдеріндегі статистикалық жинақ. – Астана, 2019. – 85 бет.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Дені сау ұлт</w:t>
      </w:r>
      <w:r w:rsidRPr="00181399">
        <w:rPr>
          <w:sz w:val="28"/>
          <w:szCs w:val="28"/>
        </w:rPr>
        <w:t>»</w:t>
      </w:r>
      <w:r w:rsidR="002D4820" w:rsidRPr="00181399">
        <w:rPr>
          <w:sz w:val="28"/>
          <w:szCs w:val="28"/>
        </w:rPr>
        <w:t xml:space="preserve"> әрбір азамат үшін сапалы және қолжетімді денсаулық сақтау</w:t>
      </w:r>
      <w:r w:rsidRPr="00181399">
        <w:rPr>
          <w:sz w:val="28"/>
          <w:szCs w:val="28"/>
        </w:rPr>
        <w:t>»</w:t>
      </w:r>
      <w:r w:rsidR="002D4820" w:rsidRPr="00181399">
        <w:rPr>
          <w:sz w:val="28"/>
          <w:szCs w:val="28"/>
        </w:rPr>
        <w:t xml:space="preserve"> ұлттық жобасын бекіту туралы</w:t>
      </w:r>
      <w:r w:rsidRPr="00181399">
        <w:rPr>
          <w:sz w:val="28"/>
          <w:szCs w:val="28"/>
        </w:rPr>
        <w:t>»</w:t>
      </w:r>
      <w:r w:rsidR="002D4820" w:rsidRPr="00181399">
        <w:rPr>
          <w:sz w:val="28"/>
          <w:szCs w:val="28"/>
        </w:rPr>
        <w:t xml:space="preserve"> Қазақстан Республикасы Үкіметінің 2021 жылғы 12 қазандағы № 725 Қаулысы. </w:t>
      </w:r>
    </w:p>
    <w:p w:rsidR="006D4547" w:rsidRPr="00181399" w:rsidRDefault="002D4820" w:rsidP="00B63E51">
      <w:pPr>
        <w:pStyle w:val="a5"/>
        <w:numPr>
          <w:ilvl w:val="0"/>
          <w:numId w:val="33"/>
        </w:numPr>
        <w:ind w:left="0" w:firstLine="709"/>
        <w:jc w:val="both"/>
        <w:rPr>
          <w:sz w:val="28"/>
          <w:szCs w:val="28"/>
        </w:rPr>
      </w:pPr>
      <w:r w:rsidRPr="00181399">
        <w:rPr>
          <w:sz w:val="28"/>
          <w:szCs w:val="28"/>
        </w:rPr>
        <w:t xml:space="preserve">Петровец А.В., Рубан М.С., Международный научный журнал Влияние мотивации на повышение эффективности управления персоналом </w:t>
      </w:r>
      <w:r w:rsidR="00B755CD" w:rsidRPr="00181399">
        <w:rPr>
          <w:sz w:val="28"/>
          <w:szCs w:val="28"/>
        </w:rPr>
        <w:t>«</w:t>
      </w:r>
      <w:r w:rsidRPr="00181399">
        <w:rPr>
          <w:sz w:val="28"/>
          <w:szCs w:val="28"/>
        </w:rPr>
        <w:t>Вестник науки</w:t>
      </w:r>
      <w:r w:rsidR="00B755CD" w:rsidRPr="00181399">
        <w:rPr>
          <w:sz w:val="28"/>
          <w:szCs w:val="28"/>
        </w:rPr>
        <w:t>»</w:t>
      </w:r>
      <w:r w:rsidRPr="00181399">
        <w:rPr>
          <w:sz w:val="28"/>
          <w:szCs w:val="28"/>
        </w:rPr>
        <w:t xml:space="preserve"> № 6 (15) Т.1. ИЮНЬ 2019 г.  </w:t>
      </w:r>
    </w:p>
    <w:p w:rsidR="002D4820" w:rsidRPr="00181399" w:rsidRDefault="002D4820" w:rsidP="00B63E51">
      <w:pPr>
        <w:pStyle w:val="a5"/>
        <w:numPr>
          <w:ilvl w:val="0"/>
          <w:numId w:val="33"/>
        </w:numPr>
        <w:ind w:left="0" w:firstLine="709"/>
        <w:jc w:val="both"/>
        <w:rPr>
          <w:sz w:val="28"/>
          <w:szCs w:val="28"/>
        </w:rPr>
      </w:pPr>
      <w:r w:rsidRPr="00181399">
        <w:rPr>
          <w:sz w:val="28"/>
          <w:szCs w:val="28"/>
        </w:rPr>
        <w:t>ХАЛЫҚ ДЕНСАУЛЫҒЫ ЖӘНЕ ДЕНСАУЛЫҚ САҚТАУ ЖҮЙЕСІ ТУРАЛЫ Қазақстан Республикасының 2020 жылғы 7 шiлдедегi № 360-VI ҚРЗ Кодексі</w:t>
      </w:r>
    </w:p>
    <w:p w:rsidR="002D4820" w:rsidRPr="00181399" w:rsidRDefault="00C960A6" w:rsidP="00B63E51">
      <w:pPr>
        <w:pStyle w:val="a5"/>
        <w:numPr>
          <w:ilvl w:val="0"/>
          <w:numId w:val="33"/>
        </w:numPr>
        <w:ind w:left="0" w:firstLine="709"/>
        <w:jc w:val="both"/>
        <w:rPr>
          <w:sz w:val="28"/>
          <w:szCs w:val="28"/>
        </w:rPr>
      </w:pPr>
      <w:hyperlink r:id="rId343" w:history="1">
        <w:r w:rsidR="002D4820" w:rsidRPr="00181399">
          <w:rPr>
            <w:rStyle w:val="af0"/>
            <w:rFonts w:eastAsiaTheme="majorEastAsia"/>
            <w:color w:val="auto"/>
            <w:sz w:val="28"/>
            <w:szCs w:val="28"/>
            <w:u w:val="none"/>
          </w:rPr>
          <w:t>https://stat.gov.kz/</w:t>
        </w:r>
      </w:hyperlink>
      <w:r w:rsidR="002D4820" w:rsidRPr="00181399">
        <w:rPr>
          <w:sz w:val="28"/>
          <w:szCs w:val="28"/>
        </w:rPr>
        <w:t>. 12.03.21.</w:t>
      </w:r>
    </w:p>
    <w:p w:rsidR="002D4820" w:rsidRPr="00181399" w:rsidRDefault="002D4820" w:rsidP="00B63E51">
      <w:pPr>
        <w:pStyle w:val="a5"/>
        <w:numPr>
          <w:ilvl w:val="0"/>
          <w:numId w:val="33"/>
        </w:numPr>
        <w:ind w:left="0" w:firstLine="709"/>
        <w:jc w:val="both"/>
        <w:rPr>
          <w:sz w:val="28"/>
          <w:szCs w:val="28"/>
        </w:rPr>
      </w:pPr>
      <w:r w:rsidRPr="00181399">
        <w:rPr>
          <w:sz w:val="28"/>
          <w:szCs w:val="28"/>
        </w:rPr>
        <w:t>Женщины и мужчины Казахстана 2014-2018. Статистический сборник на рус</w:t>
      </w:r>
      <w:r w:rsidR="006D4547" w:rsidRPr="00181399">
        <w:rPr>
          <w:sz w:val="28"/>
          <w:szCs w:val="28"/>
        </w:rPr>
        <w:t>ском языке. – Нур-Султан 2019. С.</w:t>
      </w:r>
      <w:r w:rsidRPr="00181399">
        <w:rPr>
          <w:sz w:val="28"/>
          <w:szCs w:val="28"/>
        </w:rPr>
        <w:t xml:space="preserve"> 88</w:t>
      </w:r>
      <w:r w:rsidR="006D4547" w:rsidRPr="00181399">
        <w:rPr>
          <w:sz w:val="28"/>
          <w:szCs w:val="28"/>
        </w:rPr>
        <w:t>.</w:t>
      </w:r>
      <w:r w:rsidRPr="00181399">
        <w:rPr>
          <w:sz w:val="28"/>
          <w:szCs w:val="28"/>
        </w:rPr>
        <w:t xml:space="preserve"> </w:t>
      </w:r>
    </w:p>
    <w:p w:rsidR="002D4820" w:rsidRPr="00181399" w:rsidRDefault="002D4820" w:rsidP="00B63E51">
      <w:pPr>
        <w:pStyle w:val="a5"/>
        <w:numPr>
          <w:ilvl w:val="0"/>
          <w:numId w:val="33"/>
        </w:numPr>
        <w:ind w:left="0" w:firstLine="709"/>
        <w:jc w:val="both"/>
        <w:rPr>
          <w:sz w:val="28"/>
          <w:szCs w:val="28"/>
        </w:rPr>
      </w:pPr>
      <w:r w:rsidRPr="00181399">
        <w:rPr>
          <w:sz w:val="28"/>
          <w:szCs w:val="28"/>
        </w:rPr>
        <w:lastRenderedPageBreak/>
        <w:t xml:space="preserve">Кодекс Республики Казахстан от 7 июля 2020 года №360-VI ЗРК </w:t>
      </w:r>
      <w:r w:rsidR="00B755CD" w:rsidRPr="00181399">
        <w:rPr>
          <w:sz w:val="28"/>
          <w:szCs w:val="28"/>
        </w:rPr>
        <w:t>«</w:t>
      </w:r>
      <w:r w:rsidRPr="00181399">
        <w:rPr>
          <w:sz w:val="28"/>
          <w:szCs w:val="28"/>
        </w:rPr>
        <w:t>О здоровье народа и системе здравоохранения</w:t>
      </w:r>
      <w:r w:rsidR="00B755CD" w:rsidRPr="00181399">
        <w:rPr>
          <w:sz w:val="28"/>
          <w:szCs w:val="28"/>
        </w:rPr>
        <w:t>»</w:t>
      </w:r>
      <w:r w:rsidRPr="00181399">
        <w:rPr>
          <w:sz w:val="28"/>
          <w:szCs w:val="28"/>
        </w:rPr>
        <w:t xml:space="preserve"> (с изменениями и дополнениями по состоянию на 07.03.2022 г.). </w:t>
      </w:r>
    </w:p>
    <w:p w:rsidR="002D4820" w:rsidRPr="00181399" w:rsidRDefault="002D4820" w:rsidP="00B63E51">
      <w:pPr>
        <w:pStyle w:val="a5"/>
        <w:numPr>
          <w:ilvl w:val="0"/>
          <w:numId w:val="33"/>
        </w:numPr>
        <w:ind w:left="0" w:firstLine="709"/>
        <w:jc w:val="both"/>
        <w:rPr>
          <w:rFonts w:eastAsia="Arial"/>
          <w:sz w:val="28"/>
          <w:szCs w:val="28"/>
        </w:rPr>
      </w:pPr>
      <w:r w:rsidRPr="00181399">
        <w:rPr>
          <w:sz w:val="28"/>
          <w:szCs w:val="28"/>
        </w:rPr>
        <w:t xml:space="preserve">Байгиреева Ж.З., Человеческий капитал Акмолинской области: анализ и перспективы развития, </w:t>
      </w:r>
      <w:r w:rsidRPr="00181399">
        <w:rPr>
          <w:rFonts w:eastAsia="Arial"/>
          <w:sz w:val="28"/>
          <w:szCs w:val="28"/>
        </w:rPr>
        <w:t>Вестник Карагандинского Университета, Караганда, № 4(</w:t>
      </w:r>
      <w:r w:rsidR="00D61D3B" w:rsidRPr="00181399">
        <w:rPr>
          <w:rFonts w:eastAsia="Arial"/>
          <w:sz w:val="28"/>
          <w:szCs w:val="28"/>
        </w:rPr>
        <w:t>96) /</w:t>
      </w:r>
      <w:r w:rsidRPr="00181399">
        <w:rPr>
          <w:rFonts w:eastAsia="Arial"/>
          <w:sz w:val="28"/>
          <w:szCs w:val="28"/>
        </w:rPr>
        <w:t>2019, С.</w:t>
      </w:r>
      <w:r w:rsidR="006D4547" w:rsidRPr="00181399">
        <w:rPr>
          <w:rFonts w:eastAsia="Arial"/>
          <w:sz w:val="28"/>
          <w:szCs w:val="28"/>
        </w:rPr>
        <w:t xml:space="preserve"> </w:t>
      </w:r>
      <w:r w:rsidRPr="00181399">
        <w:rPr>
          <w:rFonts w:eastAsia="Arial"/>
          <w:sz w:val="28"/>
          <w:szCs w:val="28"/>
        </w:rPr>
        <w:t xml:space="preserve">331-337.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Халық денсаулығы және денсаулық сақтау жүйесі туралы</w:t>
      </w:r>
      <w:r w:rsidRPr="00181399">
        <w:rPr>
          <w:sz w:val="28"/>
          <w:szCs w:val="28"/>
        </w:rPr>
        <w:t>»</w:t>
      </w:r>
      <w:r w:rsidR="002D4820" w:rsidRPr="00181399">
        <w:rPr>
          <w:sz w:val="28"/>
          <w:szCs w:val="28"/>
        </w:rPr>
        <w:t xml:space="preserve"> Қазақстан Республикасының 2020 жылғы 7 шілдедегі № 360-VI ҚРДС Кодексінің 5-бабы. </w:t>
      </w:r>
    </w:p>
    <w:p w:rsidR="002D4820" w:rsidRPr="00181399" w:rsidRDefault="002D4820" w:rsidP="00B63E51">
      <w:pPr>
        <w:pStyle w:val="a5"/>
        <w:numPr>
          <w:ilvl w:val="0"/>
          <w:numId w:val="33"/>
        </w:numPr>
        <w:ind w:left="0" w:firstLine="709"/>
        <w:jc w:val="both"/>
        <w:rPr>
          <w:sz w:val="28"/>
          <w:szCs w:val="28"/>
        </w:rPr>
      </w:pPr>
      <w:r w:rsidRPr="005E1317">
        <w:rPr>
          <w:sz w:val="28"/>
          <w:szCs w:val="28"/>
          <w:lang w:val="en-US"/>
        </w:rPr>
        <w:t>MEDINE Thematic Network for Medical Education in Europe, the Tuning Medicine</w:t>
      </w:r>
      <w:hyperlink r:id="rId344" w:history="1"/>
      <w:r w:rsidRPr="005E1317">
        <w:rPr>
          <w:sz w:val="28"/>
          <w:szCs w:val="28"/>
          <w:lang w:val="en-US"/>
        </w:rPr>
        <w:t xml:space="preserve">, 28.07. </w:t>
      </w:r>
      <w:r w:rsidRPr="00181399">
        <w:rPr>
          <w:sz w:val="28"/>
          <w:szCs w:val="28"/>
        </w:rPr>
        <w:t>21.</w:t>
      </w:r>
    </w:p>
    <w:p w:rsidR="002D4820" w:rsidRPr="00050D61" w:rsidRDefault="002D4820" w:rsidP="00B63E51">
      <w:pPr>
        <w:pStyle w:val="a5"/>
        <w:numPr>
          <w:ilvl w:val="0"/>
          <w:numId w:val="33"/>
        </w:numPr>
        <w:ind w:left="0" w:firstLine="709"/>
        <w:jc w:val="both"/>
        <w:rPr>
          <w:rFonts w:eastAsiaTheme="majorEastAsia"/>
          <w:sz w:val="28"/>
          <w:szCs w:val="28"/>
          <w:lang w:val="en-US"/>
        </w:rPr>
      </w:pPr>
      <w:r w:rsidRPr="00050D61">
        <w:rPr>
          <w:sz w:val="28"/>
          <w:szCs w:val="28"/>
          <w:lang w:val="en-US"/>
        </w:rPr>
        <w:t xml:space="preserve">Kazakhstan In The Bologna Process 2010-2016, </w:t>
      </w:r>
      <w:hyperlink r:id="rId345" w:history="1">
        <w:r w:rsidRPr="00050D61">
          <w:rPr>
            <w:rStyle w:val="af0"/>
            <w:rFonts w:eastAsiaTheme="majorEastAsia"/>
            <w:color w:val="auto"/>
            <w:sz w:val="28"/>
            <w:szCs w:val="28"/>
            <w:u w:val="none"/>
            <w:lang w:val="en-US"/>
          </w:rPr>
          <w:t>https://gidec.abe.kth.se/InnoCENS/2016_12kick-</w:t>
        </w:r>
      </w:hyperlink>
      <w:r w:rsidRPr="00050D61">
        <w:rPr>
          <w:rFonts w:eastAsiaTheme="majorEastAsia"/>
          <w:sz w:val="28"/>
          <w:szCs w:val="28"/>
          <w:lang w:val="en-US"/>
        </w:rPr>
        <w:t xml:space="preserve"> off/partner_kz_bpamc.pdf. 10.02.2020.</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Lev B., Schwartz A. On the use of the economic concept of human capital in financial statements. </w:t>
      </w:r>
      <w:r w:rsidRPr="00181399">
        <w:rPr>
          <w:sz w:val="28"/>
          <w:szCs w:val="28"/>
        </w:rPr>
        <w:t>Accounting Review, No. 46 (1), pp. 103-112.</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Cornell University, INSEAD, WIPO, Creating Healthy Lives - The Future of Medical Innovation. </w:t>
      </w:r>
      <w:r w:rsidRPr="00181399">
        <w:rPr>
          <w:sz w:val="28"/>
          <w:szCs w:val="28"/>
        </w:rPr>
        <w:t xml:space="preserve">2019. </w:t>
      </w:r>
    </w:p>
    <w:p w:rsidR="002D4820" w:rsidRPr="00181399" w:rsidRDefault="005A74DB" w:rsidP="00B63E51">
      <w:pPr>
        <w:pStyle w:val="a5"/>
        <w:numPr>
          <w:ilvl w:val="0"/>
          <w:numId w:val="33"/>
        </w:numPr>
        <w:ind w:left="0" w:firstLine="709"/>
        <w:jc w:val="both"/>
        <w:rPr>
          <w:sz w:val="28"/>
          <w:szCs w:val="28"/>
        </w:rPr>
      </w:pPr>
      <w:r>
        <w:rPr>
          <w:sz w:val="28"/>
          <w:szCs w:val="28"/>
        </w:rPr>
        <w:t>«</w:t>
      </w:r>
      <w:r w:rsidR="002D4820" w:rsidRPr="00181399">
        <w:rPr>
          <w:sz w:val="28"/>
          <w:szCs w:val="28"/>
        </w:rPr>
        <w:t>Халық денсаулығы және денсаулық сақтау жүйесі</w:t>
      </w:r>
      <w:r>
        <w:rPr>
          <w:sz w:val="28"/>
          <w:szCs w:val="28"/>
        </w:rPr>
        <w:t>»</w:t>
      </w:r>
      <w:r w:rsidR="002D4820" w:rsidRPr="00181399">
        <w:rPr>
          <w:sz w:val="28"/>
          <w:szCs w:val="28"/>
        </w:rPr>
        <w:t xml:space="preserve"> туралы Қазақстан Республикасының 2020 жылғы 7 шiлдедегi № 360-VI ҚРЗ Кодексі.</w:t>
      </w:r>
    </w:p>
    <w:p w:rsidR="002D4820" w:rsidRPr="00181399" w:rsidRDefault="00B755CD" w:rsidP="00B63E51">
      <w:pPr>
        <w:pStyle w:val="a5"/>
        <w:numPr>
          <w:ilvl w:val="0"/>
          <w:numId w:val="33"/>
        </w:numPr>
        <w:ind w:left="0" w:firstLine="709"/>
        <w:jc w:val="both"/>
        <w:rPr>
          <w:rFonts w:eastAsiaTheme="majorEastAsia"/>
          <w:sz w:val="28"/>
          <w:szCs w:val="28"/>
        </w:rPr>
      </w:pPr>
      <w:r w:rsidRPr="00181399">
        <w:rPr>
          <w:sz w:val="28"/>
          <w:szCs w:val="28"/>
        </w:rPr>
        <w:t>«</w:t>
      </w:r>
      <w:r w:rsidR="002D4820" w:rsidRPr="00181399">
        <w:rPr>
          <w:sz w:val="28"/>
          <w:szCs w:val="28"/>
        </w:rPr>
        <w:t>№1 Көпбейінді қалалық балалар ауруханасы</w:t>
      </w:r>
      <w:r w:rsidRPr="00181399">
        <w:rPr>
          <w:sz w:val="28"/>
          <w:szCs w:val="28"/>
        </w:rPr>
        <w:t>»</w:t>
      </w:r>
      <w:r w:rsidR="002D4820" w:rsidRPr="00181399">
        <w:rPr>
          <w:sz w:val="28"/>
          <w:szCs w:val="28"/>
        </w:rPr>
        <w:t xml:space="preserve"> ШЖҚ МКК сайты </w:t>
      </w:r>
      <w:hyperlink r:id="rId346" w:history="1">
        <w:r w:rsidR="002D4820" w:rsidRPr="00181399">
          <w:rPr>
            <w:rStyle w:val="af0"/>
            <w:rFonts w:eastAsiaTheme="majorEastAsia"/>
            <w:color w:val="auto"/>
            <w:sz w:val="28"/>
            <w:szCs w:val="28"/>
            <w:u w:val="none"/>
          </w:rPr>
          <w:t>https://www.1kqba.kz/index.php/ru/</w:t>
        </w:r>
      </w:hyperlink>
      <w:r w:rsidR="00CB7D49" w:rsidRPr="00181399">
        <w:rPr>
          <w:rFonts w:eastAsiaTheme="majorEastAsia"/>
          <w:sz w:val="28"/>
          <w:szCs w:val="28"/>
        </w:rPr>
        <w:t>, 13.02.2020</w:t>
      </w:r>
      <w:r w:rsidR="002D4820" w:rsidRPr="00181399">
        <w:rPr>
          <w:rFonts w:eastAsiaTheme="majorEastAsia"/>
          <w:sz w:val="28"/>
          <w:szCs w:val="28"/>
        </w:rPr>
        <w:t>.</w:t>
      </w:r>
    </w:p>
    <w:p w:rsidR="002D4820" w:rsidRPr="00181399" w:rsidRDefault="002D4820" w:rsidP="00B63E51">
      <w:pPr>
        <w:pStyle w:val="a5"/>
        <w:numPr>
          <w:ilvl w:val="0"/>
          <w:numId w:val="33"/>
        </w:numPr>
        <w:ind w:left="0" w:firstLine="709"/>
        <w:jc w:val="both"/>
        <w:rPr>
          <w:rFonts w:eastAsiaTheme="majorEastAsia"/>
          <w:sz w:val="28"/>
          <w:szCs w:val="28"/>
        </w:rPr>
      </w:pPr>
      <w:r w:rsidRPr="00181399">
        <w:rPr>
          <w:sz w:val="28"/>
          <w:szCs w:val="28"/>
        </w:rPr>
        <w:t>Официальный сайт Всемирной организации интеллектуальной собственности ВОИС (</w:t>
      </w:r>
      <w:hyperlink r:id="rId347" w:tooltip="Английский язык" w:history="1">
        <w:r w:rsidR="00140D8F" w:rsidRPr="00181399">
          <w:rPr>
            <w:rStyle w:val="af0"/>
            <w:color w:val="auto"/>
            <w:sz w:val="28"/>
            <w:szCs w:val="28"/>
            <w:u w:val="none"/>
          </w:rPr>
          <w:t>ағыл.</w:t>
        </w:r>
      </w:hyperlink>
      <w:r w:rsidRPr="00181399">
        <w:rPr>
          <w:sz w:val="28"/>
          <w:szCs w:val="28"/>
        </w:rPr>
        <w:t> </w:t>
      </w:r>
      <w:r w:rsidRPr="00050D61">
        <w:rPr>
          <w:sz w:val="28"/>
          <w:szCs w:val="28"/>
          <w:lang w:val="en-US"/>
        </w:rPr>
        <w:t xml:space="preserve">World Intellectual Property Organization, WIPO). </w:t>
      </w:r>
      <w:hyperlink r:id="rId348" w:history="1">
        <w:r w:rsidRPr="00050D61">
          <w:rPr>
            <w:rStyle w:val="af0"/>
            <w:rFonts w:eastAsiaTheme="majorEastAsia"/>
            <w:color w:val="auto"/>
            <w:sz w:val="28"/>
            <w:szCs w:val="28"/>
            <w:u w:val="none"/>
            <w:lang w:val="en-US"/>
          </w:rPr>
          <w:t>https://www.wipo.int/portal/en/</w:t>
        </w:r>
      </w:hyperlink>
      <w:r w:rsidRPr="00050D61">
        <w:rPr>
          <w:rFonts w:eastAsiaTheme="majorEastAsia"/>
          <w:sz w:val="28"/>
          <w:szCs w:val="28"/>
          <w:lang w:val="en-US"/>
        </w:rPr>
        <w:t xml:space="preserve">, 11. </w:t>
      </w:r>
      <w:r w:rsidRPr="00181399">
        <w:rPr>
          <w:rFonts w:eastAsiaTheme="majorEastAsia"/>
          <w:sz w:val="28"/>
          <w:szCs w:val="28"/>
        </w:rPr>
        <w:t>03.2</w:t>
      </w:r>
      <w:r w:rsidR="006138D3" w:rsidRPr="00181399">
        <w:rPr>
          <w:rFonts w:eastAsiaTheme="majorEastAsia"/>
          <w:sz w:val="28"/>
          <w:szCs w:val="28"/>
        </w:rPr>
        <w:t>1</w:t>
      </w:r>
      <w:r w:rsidRPr="00181399">
        <w:rPr>
          <w:rFonts w:eastAsiaTheme="majorEastAsia"/>
          <w:sz w:val="28"/>
          <w:szCs w:val="28"/>
        </w:rPr>
        <w:t>.</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Халықаралық қаржылық есептік стандарты (IAS) 38 </w:t>
      </w:r>
      <w:r w:rsidR="00B755CD" w:rsidRPr="00181399">
        <w:rPr>
          <w:sz w:val="28"/>
          <w:szCs w:val="28"/>
        </w:rPr>
        <w:t>«</w:t>
      </w:r>
      <w:r w:rsidRPr="00181399">
        <w:rPr>
          <w:sz w:val="28"/>
          <w:szCs w:val="28"/>
        </w:rPr>
        <w:t>Материалдық емес активтер</w:t>
      </w:r>
      <w:r w:rsidR="00B755CD" w:rsidRPr="00181399">
        <w:rPr>
          <w:sz w:val="28"/>
          <w:szCs w:val="28"/>
        </w:rPr>
        <w:t>»</w:t>
      </w:r>
      <w:r w:rsidRPr="00181399">
        <w:rPr>
          <w:sz w:val="28"/>
          <w:szCs w:val="28"/>
        </w:rPr>
        <w:t xml:space="preserve"> (2015 жыл).</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Ұлттық қаржылық есептілік стандартын бекіту туралы</w:t>
      </w:r>
      <w:r w:rsidRPr="00181399">
        <w:rPr>
          <w:sz w:val="28"/>
          <w:szCs w:val="28"/>
        </w:rPr>
        <w:t>»</w:t>
      </w:r>
      <w:r w:rsidR="002D4820" w:rsidRPr="00181399">
        <w:rPr>
          <w:sz w:val="28"/>
          <w:szCs w:val="28"/>
        </w:rPr>
        <w:t xml:space="preserve"> Қазақстан Республикасы Қаржы министрінің 2013 жылғы 31- қаңтардағы No 50 бұйрығы (Ескерту. Кіріспе – ҚР Қаржы министрінің 2021 жылғы 22- қазандағы № 1092 бұйрығымен редакцияда).</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Жұмысшылардың жұмыстары мен кәсіптерінің бірыңғай тарифтік-біліктілік анықтамалығын (52-шығарылым) бекіту туралы</w:t>
      </w:r>
      <w:r w:rsidRPr="00181399">
        <w:rPr>
          <w:sz w:val="28"/>
          <w:szCs w:val="28"/>
        </w:rPr>
        <w:t>»</w:t>
      </w:r>
      <w:r w:rsidR="002D4820" w:rsidRPr="00181399">
        <w:rPr>
          <w:sz w:val="28"/>
          <w:szCs w:val="28"/>
        </w:rPr>
        <w:t xml:space="preserve"> Қазақстан Республикасы Еңбек және халықты әлеуметтік қорғау министрінің 2022 жылғы 15 маусымдағы № 201 бұйрығы.</w:t>
      </w:r>
    </w:p>
    <w:p w:rsidR="002D4820" w:rsidRPr="00181399" w:rsidRDefault="002D4820" w:rsidP="00B63E51">
      <w:pPr>
        <w:pStyle w:val="a5"/>
        <w:numPr>
          <w:ilvl w:val="0"/>
          <w:numId w:val="33"/>
        </w:numPr>
        <w:ind w:left="0" w:firstLine="709"/>
        <w:jc w:val="both"/>
        <w:rPr>
          <w:sz w:val="28"/>
          <w:szCs w:val="28"/>
        </w:rPr>
      </w:pPr>
      <w:r w:rsidRPr="00181399">
        <w:rPr>
          <w:sz w:val="28"/>
          <w:szCs w:val="28"/>
        </w:rPr>
        <w:t>Қазақстан Республикасы Денсаулық сақтау министрінің 2020 жылғы 22 қазандағы ҚР ДСМ №-148/2020 бұйрығы. Медициналық және фармацевтикалық қызметке қойылатын біліктілік талаптары туралы.</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Халық денсаулығы және денсаулық сақтау жүйесі туралы</w:t>
      </w:r>
      <w:r w:rsidRPr="00181399">
        <w:rPr>
          <w:sz w:val="28"/>
          <w:szCs w:val="28"/>
        </w:rPr>
        <w:t>»</w:t>
      </w:r>
      <w:r w:rsidR="002D4820" w:rsidRPr="00181399">
        <w:rPr>
          <w:sz w:val="28"/>
          <w:szCs w:val="28"/>
        </w:rPr>
        <w:t xml:space="preserve"> Қазақстан Республикасының 2020 жылғы 7 шілдедегі № 360-VI ҚР ДСМ Кодексі.</w:t>
      </w:r>
    </w:p>
    <w:p w:rsidR="002D4820" w:rsidRPr="00181399" w:rsidRDefault="00C960A6" w:rsidP="00B63E51">
      <w:pPr>
        <w:pStyle w:val="a5"/>
        <w:numPr>
          <w:ilvl w:val="0"/>
          <w:numId w:val="33"/>
        </w:numPr>
        <w:ind w:left="0" w:firstLine="709"/>
        <w:jc w:val="both"/>
        <w:rPr>
          <w:sz w:val="28"/>
          <w:szCs w:val="28"/>
        </w:rPr>
      </w:pPr>
      <w:hyperlink r:id="rId349" w:history="1">
        <w:r w:rsidR="002D4820" w:rsidRPr="00181399">
          <w:rPr>
            <w:rStyle w:val="af0"/>
            <w:color w:val="auto"/>
            <w:sz w:val="28"/>
            <w:szCs w:val="28"/>
            <w:u w:val="none"/>
          </w:rPr>
          <w:t>https://www.1kqba.kz/index.php/ru/</w:t>
        </w:r>
      </w:hyperlink>
      <w:r w:rsidR="002D4820" w:rsidRPr="00181399">
        <w:rPr>
          <w:sz w:val="28"/>
          <w:szCs w:val="28"/>
        </w:rPr>
        <w:t>. 17.10.2020.</w:t>
      </w:r>
    </w:p>
    <w:p w:rsidR="002D4820" w:rsidRPr="00181399" w:rsidRDefault="002D4820" w:rsidP="00B63E51">
      <w:pPr>
        <w:pStyle w:val="a5"/>
        <w:numPr>
          <w:ilvl w:val="0"/>
          <w:numId w:val="33"/>
        </w:numPr>
        <w:ind w:left="0" w:firstLine="709"/>
        <w:jc w:val="both"/>
        <w:rPr>
          <w:sz w:val="28"/>
          <w:szCs w:val="28"/>
        </w:rPr>
      </w:pPr>
      <w:r w:rsidRPr="00181399">
        <w:rPr>
          <w:sz w:val="28"/>
          <w:szCs w:val="28"/>
        </w:rPr>
        <w:t>Қазақстан Республикасының 2015 жылғы 23 қарашадағы № 414-V Еңбек кодексі (18.11.2022 жылғы өзгерістер мен толықтырулармен).</w:t>
      </w:r>
    </w:p>
    <w:p w:rsidR="002D4820" w:rsidRPr="00181399" w:rsidRDefault="00C960A6" w:rsidP="00B63E51">
      <w:pPr>
        <w:pStyle w:val="a5"/>
        <w:numPr>
          <w:ilvl w:val="0"/>
          <w:numId w:val="33"/>
        </w:numPr>
        <w:ind w:left="0" w:firstLine="709"/>
        <w:jc w:val="both"/>
        <w:rPr>
          <w:sz w:val="28"/>
          <w:szCs w:val="28"/>
        </w:rPr>
      </w:pPr>
      <w:hyperlink r:id="rId350" w:history="1">
        <w:r w:rsidR="002D4820" w:rsidRPr="00181399">
          <w:rPr>
            <w:rStyle w:val="af0"/>
            <w:rFonts w:eastAsiaTheme="majorEastAsia"/>
            <w:color w:val="auto"/>
            <w:sz w:val="28"/>
            <w:szCs w:val="28"/>
            <w:u w:val="none"/>
          </w:rPr>
          <w:t>https://vcot.info/research/</w:t>
        </w:r>
      </w:hyperlink>
      <w:r w:rsidR="002D4820" w:rsidRPr="00181399">
        <w:rPr>
          <w:sz w:val="28"/>
          <w:szCs w:val="28"/>
        </w:rPr>
        <w:t xml:space="preserve"> </w:t>
      </w:r>
      <w:r w:rsidR="002D4820" w:rsidRPr="00181399">
        <w:rPr>
          <w:rFonts w:eastAsiaTheme="majorEastAsia"/>
          <w:sz w:val="28"/>
          <w:szCs w:val="28"/>
        </w:rPr>
        <w:t xml:space="preserve">Ресей Федерациясы Еңбек министрлігінің </w:t>
      </w:r>
      <w:r w:rsidR="00B755CD" w:rsidRPr="00181399">
        <w:rPr>
          <w:rFonts w:eastAsiaTheme="majorEastAsia"/>
          <w:sz w:val="28"/>
          <w:szCs w:val="28"/>
        </w:rPr>
        <w:t>«</w:t>
      </w:r>
      <w:r w:rsidR="002D4820" w:rsidRPr="00181399">
        <w:rPr>
          <w:rFonts w:eastAsiaTheme="majorEastAsia"/>
          <w:sz w:val="28"/>
          <w:szCs w:val="28"/>
        </w:rPr>
        <w:t>Бүкілресейлік еңбек ғылыми-зерттеу институты</w:t>
      </w:r>
      <w:r w:rsidR="00B755CD" w:rsidRPr="00181399">
        <w:rPr>
          <w:rFonts w:eastAsiaTheme="majorEastAsia"/>
          <w:sz w:val="28"/>
          <w:szCs w:val="28"/>
        </w:rPr>
        <w:t>»</w:t>
      </w:r>
      <w:r w:rsidR="002D4820" w:rsidRPr="00181399">
        <w:rPr>
          <w:rFonts w:eastAsiaTheme="majorEastAsia"/>
          <w:sz w:val="28"/>
          <w:szCs w:val="28"/>
        </w:rPr>
        <w:t xml:space="preserve"> Федералдық мемлекеттік бюджеттік мекемесінің сайты</w:t>
      </w:r>
      <w:r w:rsidR="002D4820" w:rsidRPr="00181399">
        <w:rPr>
          <w:sz w:val="28"/>
          <w:szCs w:val="28"/>
        </w:rPr>
        <w:t xml:space="preserve">, 25.11.2021.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Қазақстан Республикасында зейнетақымен қамсыздандыру туралы</w:t>
      </w:r>
      <w:r w:rsidRPr="00181399">
        <w:rPr>
          <w:sz w:val="28"/>
          <w:szCs w:val="28"/>
        </w:rPr>
        <w:t>»</w:t>
      </w:r>
      <w:r w:rsidR="002D4820" w:rsidRPr="00181399">
        <w:rPr>
          <w:sz w:val="28"/>
          <w:szCs w:val="28"/>
        </w:rPr>
        <w:t xml:space="preserve"> Қазақстан Республикасының 2013 жылғы 21 маусымдағы № 105-V Заңы (12.09.2022 жылғы өзгерістер мен толықтырулармен).</w:t>
      </w:r>
    </w:p>
    <w:p w:rsidR="002D4820" w:rsidRPr="00181399" w:rsidRDefault="002D4820" w:rsidP="00B63E51">
      <w:pPr>
        <w:pStyle w:val="a5"/>
        <w:numPr>
          <w:ilvl w:val="0"/>
          <w:numId w:val="33"/>
        </w:numPr>
        <w:ind w:left="0" w:firstLine="709"/>
        <w:jc w:val="both"/>
        <w:rPr>
          <w:sz w:val="28"/>
          <w:szCs w:val="28"/>
        </w:rPr>
      </w:pPr>
      <w:r w:rsidRPr="00181399">
        <w:rPr>
          <w:sz w:val="28"/>
          <w:szCs w:val="28"/>
        </w:rPr>
        <w:t>Фитц-энц Як. Қызметкерге салынған инвестицияның пайдалылығы: қызметкердің экономикалық пайдалылығын бағалау. М.: Вершина, 2011.</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ҚР денсаулық сақтау ұйымдарының 2017 жылға арналған қаржылық-шаруашылық қызметі туралы, </w:t>
      </w:r>
      <w:hyperlink r:id="rId351" w:history="1">
        <w:r w:rsidRPr="00181399">
          <w:rPr>
            <w:rStyle w:val="af0"/>
            <w:rFonts w:eastAsiaTheme="majorEastAsia"/>
            <w:color w:val="auto"/>
            <w:sz w:val="28"/>
            <w:szCs w:val="28"/>
            <w:u w:val="none"/>
          </w:rPr>
          <w:t>https://stat.gov.kz/official/industry/63/statistic/5</w:t>
        </w:r>
      </w:hyperlink>
      <w:r w:rsidRPr="00181399">
        <w:rPr>
          <w:rFonts w:eastAsiaTheme="majorEastAsia"/>
          <w:sz w:val="28"/>
          <w:szCs w:val="28"/>
        </w:rPr>
        <w:t>, 24.12.2020.</w:t>
      </w:r>
    </w:p>
    <w:p w:rsidR="002D4820" w:rsidRPr="00181399" w:rsidRDefault="002D4820" w:rsidP="00B63E51">
      <w:pPr>
        <w:pStyle w:val="a5"/>
        <w:numPr>
          <w:ilvl w:val="0"/>
          <w:numId w:val="33"/>
        </w:numPr>
        <w:ind w:left="0" w:firstLine="709"/>
        <w:jc w:val="both"/>
        <w:rPr>
          <w:sz w:val="28"/>
          <w:szCs w:val="28"/>
        </w:rPr>
      </w:pPr>
      <w:r w:rsidRPr="00181399">
        <w:rPr>
          <w:sz w:val="28"/>
          <w:szCs w:val="28"/>
        </w:rPr>
        <w:t>Скибицкий Э. Г., Толысбаев Б.С., Управление человеческим капиталом как фактор инновационного развития организации, Сибирская финансовая школа, 2011, С.36-45</w:t>
      </w:r>
    </w:p>
    <w:p w:rsidR="002D4820" w:rsidRPr="00D61D3B" w:rsidRDefault="002D4820" w:rsidP="00B63E51">
      <w:pPr>
        <w:pStyle w:val="a5"/>
        <w:numPr>
          <w:ilvl w:val="0"/>
          <w:numId w:val="33"/>
        </w:numPr>
        <w:ind w:left="0" w:firstLine="709"/>
        <w:jc w:val="both"/>
        <w:rPr>
          <w:sz w:val="28"/>
          <w:szCs w:val="28"/>
          <w:lang w:val="en-US"/>
        </w:rPr>
      </w:pPr>
      <w:r w:rsidRPr="00D61D3B">
        <w:rPr>
          <w:sz w:val="28"/>
          <w:szCs w:val="28"/>
          <w:lang w:val="en-US"/>
        </w:rPr>
        <w:t xml:space="preserve">Edvinsson L., Malone M.S. Intellectual Capital: Realizing Your Company’s True Value by Finding Its Hidden </w:t>
      </w:r>
      <w:r w:rsidR="00D61D3B" w:rsidRPr="00D61D3B">
        <w:rPr>
          <w:sz w:val="28"/>
          <w:szCs w:val="28"/>
          <w:lang w:val="en-US"/>
        </w:rPr>
        <w:t>Brainpower</w:t>
      </w:r>
      <w:r w:rsidRPr="00D61D3B">
        <w:rPr>
          <w:sz w:val="28"/>
          <w:szCs w:val="28"/>
          <w:lang w:val="en-US"/>
        </w:rPr>
        <w:t xml:space="preserve"> New York: Harper Business.</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 xml:space="preserve">Pulic A. VAIC - an accounting tool for IC management. International Journal of Techology Management. </w:t>
      </w:r>
      <w:r w:rsidRPr="00181399">
        <w:rPr>
          <w:sz w:val="28"/>
          <w:szCs w:val="28"/>
        </w:rPr>
        <w:t>2000. - pp. 702-714.</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Приказ Министра здравоохранения Республики Казахстан от 30 ноября 2020 года № ҚР ДСМ-212/2020 </w:t>
      </w:r>
      <w:r w:rsidR="00B755CD" w:rsidRPr="00181399">
        <w:rPr>
          <w:sz w:val="28"/>
          <w:szCs w:val="28"/>
        </w:rPr>
        <w:t>«</w:t>
      </w:r>
      <w:r w:rsidRPr="00181399">
        <w:rPr>
          <w:sz w:val="28"/>
          <w:szCs w:val="28"/>
        </w:rPr>
        <w:t>Об утверждении методики формирования (расчета) показателей в области здравоохранения</w:t>
      </w:r>
      <w:r w:rsidR="00B755CD" w:rsidRPr="00181399">
        <w:rPr>
          <w:sz w:val="28"/>
          <w:szCs w:val="28"/>
        </w:rPr>
        <w:t>»</w:t>
      </w:r>
      <w:r w:rsidRPr="00181399">
        <w:rPr>
          <w:sz w:val="28"/>
          <w:szCs w:val="28"/>
        </w:rPr>
        <w:t>.</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Денсаулық сақтау саласындағы көрсеткіштерді қалыптастыру (есептеу) әдістемесін бекіту туралы</w:t>
      </w:r>
      <w:r w:rsidRPr="00181399">
        <w:rPr>
          <w:sz w:val="28"/>
          <w:szCs w:val="28"/>
        </w:rPr>
        <w:t>»</w:t>
      </w:r>
      <w:r w:rsidR="002D4820" w:rsidRPr="00181399">
        <w:rPr>
          <w:sz w:val="28"/>
          <w:szCs w:val="28"/>
        </w:rPr>
        <w:t xml:space="preserve"> Қазақстан Республикасы Денсаулық сақтау министрінің 2020 жылғы 30 қарашадағы ҚР ДСМ №-212/2020 бұйрығы.</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Мемлекеттік статистика туралы</w:t>
      </w:r>
      <w:r w:rsidRPr="00181399">
        <w:rPr>
          <w:sz w:val="28"/>
          <w:szCs w:val="28"/>
        </w:rPr>
        <w:t>»</w:t>
      </w:r>
      <w:r w:rsidR="002D4820" w:rsidRPr="00181399">
        <w:rPr>
          <w:sz w:val="28"/>
          <w:szCs w:val="28"/>
        </w:rPr>
        <w:t xml:space="preserve"> Қазақстан Республикасының 2010 жылғы 19 наурыздағы № 257-IV Заңы (14.07.2022 жылғы өзгерістер мен толықтырулармен). </w:t>
      </w:r>
    </w:p>
    <w:p w:rsidR="002D4820" w:rsidRPr="00181399" w:rsidRDefault="00C960A6" w:rsidP="00B63E51">
      <w:pPr>
        <w:pStyle w:val="a5"/>
        <w:numPr>
          <w:ilvl w:val="0"/>
          <w:numId w:val="33"/>
        </w:numPr>
        <w:ind w:left="0" w:firstLine="709"/>
        <w:jc w:val="both"/>
        <w:rPr>
          <w:sz w:val="28"/>
          <w:szCs w:val="28"/>
        </w:rPr>
      </w:pPr>
      <w:hyperlink r:id="rId352" w:history="1">
        <w:r w:rsidR="002D4820" w:rsidRPr="00181399">
          <w:rPr>
            <w:rStyle w:val="af0"/>
            <w:rFonts w:eastAsiaTheme="majorEastAsia"/>
            <w:color w:val="auto"/>
            <w:sz w:val="28"/>
            <w:szCs w:val="28"/>
            <w:u w:val="none"/>
          </w:rPr>
          <w:t>https://www.healthmeasures.net/</w:t>
        </w:r>
      </w:hyperlink>
      <w:r w:rsidR="002D4820" w:rsidRPr="00181399">
        <w:rPr>
          <w:rFonts w:eastAsiaTheme="majorEastAsia"/>
          <w:sz w:val="28"/>
          <w:szCs w:val="28"/>
        </w:rPr>
        <w:t xml:space="preserve"> сайты, 25.07.2022.</w:t>
      </w:r>
    </w:p>
    <w:p w:rsidR="002D4820" w:rsidRPr="00181399" w:rsidRDefault="00C960A6" w:rsidP="00B63E51">
      <w:pPr>
        <w:pStyle w:val="a5"/>
        <w:numPr>
          <w:ilvl w:val="0"/>
          <w:numId w:val="33"/>
        </w:numPr>
        <w:ind w:left="0" w:firstLine="709"/>
        <w:jc w:val="both"/>
        <w:rPr>
          <w:sz w:val="28"/>
          <w:szCs w:val="28"/>
        </w:rPr>
      </w:pPr>
      <w:hyperlink r:id="rId353" w:history="1">
        <w:r w:rsidR="002D4820" w:rsidRPr="00181399">
          <w:rPr>
            <w:rStyle w:val="af0"/>
            <w:rFonts w:eastAsiaTheme="majorEastAsia"/>
            <w:color w:val="auto"/>
            <w:sz w:val="28"/>
            <w:szCs w:val="28"/>
            <w:u w:val="none"/>
          </w:rPr>
          <w:t>https://www.rand.org/health-care/surveys_tools/mos/36-item-short-form.html</w:t>
        </w:r>
      </w:hyperlink>
      <w:r w:rsidR="002D4820" w:rsidRPr="00181399">
        <w:rPr>
          <w:rFonts w:eastAsiaTheme="majorEastAsia"/>
          <w:sz w:val="28"/>
          <w:szCs w:val="28"/>
        </w:rPr>
        <w:t xml:space="preserve"> сайт, 13.08.2022.</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RAND Corporation //</w:t>
      </w:r>
      <w:hyperlink r:id="rId354" w:tooltip="en:Paul J. Springer" w:history="1">
        <w:r w:rsidRPr="00050D61">
          <w:rPr>
            <w:rStyle w:val="af0"/>
            <w:rFonts w:eastAsiaTheme="majorEastAsia"/>
            <w:color w:val="auto"/>
            <w:sz w:val="28"/>
            <w:szCs w:val="28"/>
            <w:u w:val="none"/>
            <w:lang w:val="en-US"/>
          </w:rPr>
          <w:t>Springer P. J.</w:t>
        </w:r>
      </w:hyperlink>
      <w:r w:rsidRPr="00050D61">
        <w:rPr>
          <w:sz w:val="28"/>
          <w:szCs w:val="28"/>
          <w:lang w:val="en-US"/>
        </w:rPr>
        <w:t>(</w:t>
      </w:r>
      <w:r w:rsidR="00140D8F" w:rsidRPr="00181399">
        <w:rPr>
          <w:sz w:val="28"/>
          <w:szCs w:val="28"/>
        </w:rPr>
        <w:t>ағыл</w:t>
      </w:r>
      <w:r w:rsidR="00140D8F" w:rsidRPr="00050D61">
        <w:rPr>
          <w:sz w:val="28"/>
          <w:szCs w:val="28"/>
          <w:lang w:val="en-US"/>
        </w:rPr>
        <w:t>.</w:t>
      </w:r>
      <w:r w:rsidRPr="00050D61">
        <w:rPr>
          <w:sz w:val="28"/>
          <w:szCs w:val="28"/>
          <w:lang w:val="en-US"/>
        </w:rPr>
        <w:t xml:space="preserve">) </w:t>
      </w:r>
      <w:hyperlink r:id="rId355" w:tooltip="Спрингер, Пол (страница отсутствует)" w:history="1">
        <w:r w:rsidRPr="00181399">
          <w:rPr>
            <w:rStyle w:val="af0"/>
            <w:rFonts w:eastAsiaTheme="majorEastAsia"/>
            <w:color w:val="auto"/>
            <w:sz w:val="28"/>
            <w:szCs w:val="28"/>
            <w:u w:val="none"/>
          </w:rPr>
          <w:t>рус.</w:t>
        </w:r>
      </w:hyperlink>
      <w:r w:rsidRPr="00181399">
        <w:rPr>
          <w:sz w:val="28"/>
          <w:szCs w:val="28"/>
        </w:rPr>
        <w:t xml:space="preserve"> Encyclopedia of Cyber Warfare. - Santa Barbara, 2017</w:t>
      </w:r>
      <w:r w:rsidR="006138D3" w:rsidRPr="00181399">
        <w:rPr>
          <w:sz w:val="28"/>
          <w:szCs w:val="28"/>
        </w:rPr>
        <w:t>. -</w:t>
      </w:r>
      <w:r w:rsidRPr="00181399">
        <w:rPr>
          <w:sz w:val="28"/>
          <w:szCs w:val="28"/>
        </w:rPr>
        <w:t xml:space="preserve"> 400 p</w:t>
      </w:r>
      <w:r w:rsidR="006138D3" w:rsidRPr="00181399">
        <w:rPr>
          <w:sz w:val="28"/>
          <w:szCs w:val="28"/>
        </w:rPr>
        <w:t>. —</w:t>
      </w:r>
      <w:r w:rsidRPr="00181399">
        <w:rPr>
          <w:sz w:val="28"/>
          <w:szCs w:val="28"/>
        </w:rPr>
        <w:t xml:space="preserve"> </w:t>
      </w:r>
      <w:hyperlink r:id="rId356" w:history="1">
        <w:r w:rsidRPr="00181399">
          <w:rPr>
            <w:rStyle w:val="af0"/>
            <w:rFonts w:eastAsiaTheme="majorEastAsia"/>
            <w:color w:val="auto"/>
            <w:sz w:val="28"/>
            <w:szCs w:val="28"/>
            <w:u w:val="none"/>
          </w:rPr>
          <w:t>ISBN 978-1-4408-4425-6</w:t>
        </w:r>
      </w:hyperlink>
      <w:r w:rsidRPr="00181399">
        <w:rPr>
          <w:sz w:val="28"/>
          <w:szCs w:val="28"/>
        </w:rPr>
        <w:t>.</w:t>
      </w:r>
    </w:p>
    <w:p w:rsidR="002D4820" w:rsidRPr="00181399" w:rsidRDefault="00C960A6" w:rsidP="00B63E51">
      <w:pPr>
        <w:pStyle w:val="a5"/>
        <w:numPr>
          <w:ilvl w:val="0"/>
          <w:numId w:val="33"/>
        </w:numPr>
        <w:ind w:left="0" w:firstLine="709"/>
        <w:jc w:val="both"/>
        <w:rPr>
          <w:sz w:val="28"/>
          <w:szCs w:val="28"/>
        </w:rPr>
      </w:pPr>
      <w:hyperlink r:id="rId357" w:history="1">
        <w:r w:rsidR="002D4820" w:rsidRPr="00181399">
          <w:rPr>
            <w:rStyle w:val="af0"/>
            <w:rFonts w:eastAsiaTheme="majorEastAsia"/>
            <w:color w:val="auto"/>
            <w:sz w:val="28"/>
            <w:szCs w:val="28"/>
            <w:u w:val="none"/>
          </w:rPr>
          <w:t>https://www.rand.org/health-care.html</w:t>
        </w:r>
      </w:hyperlink>
      <w:r w:rsidR="002D4820" w:rsidRPr="00181399">
        <w:rPr>
          <w:rFonts w:eastAsiaTheme="majorEastAsia"/>
          <w:sz w:val="28"/>
          <w:szCs w:val="28"/>
        </w:rPr>
        <w:t xml:space="preserve"> сайты, 04.12.202</w:t>
      </w:r>
      <w:r w:rsidR="0088685C" w:rsidRPr="00181399">
        <w:rPr>
          <w:rFonts w:eastAsiaTheme="majorEastAsia"/>
          <w:sz w:val="28"/>
          <w:szCs w:val="28"/>
        </w:rPr>
        <w:t>1</w:t>
      </w:r>
      <w:r w:rsidR="002D4820" w:rsidRPr="00181399">
        <w:rPr>
          <w:rFonts w:eastAsiaTheme="majorEastAsia"/>
          <w:sz w:val="28"/>
          <w:szCs w:val="28"/>
        </w:rPr>
        <w:t>.</w:t>
      </w:r>
    </w:p>
    <w:p w:rsidR="002D4820" w:rsidRPr="00181399" w:rsidRDefault="00C960A6" w:rsidP="00B63E51">
      <w:pPr>
        <w:pStyle w:val="a5"/>
        <w:numPr>
          <w:ilvl w:val="0"/>
          <w:numId w:val="33"/>
        </w:numPr>
        <w:ind w:left="0" w:firstLine="709"/>
        <w:jc w:val="both"/>
        <w:rPr>
          <w:sz w:val="28"/>
          <w:szCs w:val="28"/>
        </w:rPr>
      </w:pPr>
      <w:hyperlink r:id="rId358" w:tgtFrame="_blank" w:history="1">
        <w:r w:rsidR="002D4820" w:rsidRPr="00181399">
          <w:rPr>
            <w:rStyle w:val="af0"/>
            <w:rFonts w:eastAsiaTheme="majorEastAsia"/>
            <w:color w:val="auto"/>
            <w:sz w:val="28"/>
            <w:szCs w:val="28"/>
            <w:u w:val="none"/>
          </w:rPr>
          <w:t>Euro.who.int</w:t>
        </w:r>
      </w:hyperlink>
      <w:r w:rsidR="002D4820" w:rsidRPr="00181399">
        <w:rPr>
          <w:rFonts w:eastAsiaTheme="majorEastAsia"/>
          <w:sz w:val="28"/>
          <w:szCs w:val="28"/>
        </w:rPr>
        <w:t xml:space="preserve"> БДСҰ Еуропа аймақтық бюросы, 29.01.2022. </w:t>
      </w:r>
    </w:p>
    <w:p w:rsidR="002D4820" w:rsidRPr="00181399" w:rsidRDefault="00C960A6" w:rsidP="00B63E51">
      <w:pPr>
        <w:pStyle w:val="a5"/>
        <w:numPr>
          <w:ilvl w:val="0"/>
          <w:numId w:val="33"/>
        </w:numPr>
        <w:ind w:left="0" w:firstLine="709"/>
        <w:jc w:val="both"/>
        <w:rPr>
          <w:sz w:val="28"/>
          <w:szCs w:val="28"/>
        </w:rPr>
      </w:pPr>
      <w:hyperlink r:id="rId359" w:history="1">
        <w:r w:rsidR="002D4820" w:rsidRPr="00181399">
          <w:rPr>
            <w:rStyle w:val="af0"/>
            <w:color w:val="auto"/>
            <w:sz w:val="28"/>
            <w:szCs w:val="28"/>
            <w:u w:val="none"/>
          </w:rPr>
          <w:t> А. К. Изекенова</w:t>
        </w:r>
      </w:hyperlink>
      <w:r w:rsidR="002D4820" w:rsidRPr="00181399">
        <w:rPr>
          <w:sz w:val="28"/>
          <w:szCs w:val="28"/>
        </w:rPr>
        <w:t>, </w:t>
      </w:r>
      <w:hyperlink r:id="rId360" w:history="1">
        <w:r w:rsidR="002D4820" w:rsidRPr="00181399">
          <w:rPr>
            <w:rStyle w:val="af0"/>
            <w:color w:val="auto"/>
            <w:sz w:val="28"/>
            <w:szCs w:val="28"/>
            <w:u w:val="none"/>
          </w:rPr>
          <w:t> А. К. Изекенова</w:t>
        </w:r>
      </w:hyperlink>
      <w:r w:rsidR="002D4820" w:rsidRPr="00181399">
        <w:rPr>
          <w:sz w:val="28"/>
          <w:szCs w:val="28"/>
        </w:rPr>
        <w:t>, </w:t>
      </w:r>
      <w:hyperlink r:id="rId361" w:history="1">
        <w:r w:rsidR="002D4820" w:rsidRPr="00181399">
          <w:rPr>
            <w:rStyle w:val="af0"/>
            <w:color w:val="auto"/>
            <w:sz w:val="28"/>
            <w:szCs w:val="28"/>
            <w:u w:val="none"/>
          </w:rPr>
          <w:t> А. С. Толегенова</w:t>
        </w:r>
      </w:hyperlink>
      <w:r w:rsidR="002D4820" w:rsidRPr="00181399">
        <w:rPr>
          <w:sz w:val="28"/>
          <w:szCs w:val="28"/>
        </w:rPr>
        <w:t>, </w:t>
      </w:r>
      <w:hyperlink r:id="rId362" w:history="1">
        <w:r w:rsidR="002D4820" w:rsidRPr="00181399">
          <w:rPr>
            <w:rStyle w:val="af0"/>
            <w:color w:val="auto"/>
            <w:sz w:val="28"/>
            <w:szCs w:val="28"/>
            <w:u w:val="none"/>
          </w:rPr>
          <w:t> Д. Д. Ермекбаева</w:t>
        </w:r>
      </w:hyperlink>
      <w:r w:rsidR="002D4820" w:rsidRPr="00181399">
        <w:rPr>
          <w:sz w:val="28"/>
          <w:szCs w:val="28"/>
        </w:rPr>
        <w:t xml:space="preserve">, Влияние Covid-19 на тенденцию старения и пенсионную систему: ключевые вопросы в политике,  </w:t>
      </w:r>
      <w:hyperlink r:id="rId363" w:tgtFrame="_parent" w:history="1">
        <w:r w:rsidR="002D4820" w:rsidRPr="00181399">
          <w:rPr>
            <w:rStyle w:val="af0"/>
            <w:color w:val="auto"/>
            <w:sz w:val="28"/>
            <w:szCs w:val="28"/>
            <w:u w:val="none"/>
          </w:rPr>
          <w:t>Том 16, № 3 (2021)</w:t>
        </w:r>
      </w:hyperlink>
      <w:r w:rsidR="002D4820" w:rsidRPr="00181399">
        <w:rPr>
          <w:sz w:val="28"/>
          <w:szCs w:val="28"/>
        </w:rPr>
        <w:t>.</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Шығыс қазақстан облысының гематологиялық бөлімі</w:t>
      </w:r>
      <w:r w:rsidRPr="00181399">
        <w:rPr>
          <w:sz w:val="28"/>
          <w:szCs w:val="28"/>
        </w:rPr>
        <w:t>»</w:t>
      </w:r>
      <w:r w:rsidR="002D4820" w:rsidRPr="00181399">
        <w:rPr>
          <w:sz w:val="28"/>
          <w:szCs w:val="28"/>
        </w:rPr>
        <w:t xml:space="preserve"> филиалы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Берк К., Кейри П. Microsoft Excel көмегімен деректерді талдау: Ағылшын тілінен аударма – М.: </w:t>
      </w:r>
      <w:r w:rsidR="00B755CD" w:rsidRPr="00181399">
        <w:rPr>
          <w:sz w:val="28"/>
          <w:szCs w:val="28"/>
        </w:rPr>
        <w:t>«</w:t>
      </w:r>
      <w:r w:rsidRPr="00181399">
        <w:rPr>
          <w:sz w:val="28"/>
          <w:szCs w:val="28"/>
        </w:rPr>
        <w:t>Вильямс</w:t>
      </w:r>
      <w:r w:rsidR="00B755CD" w:rsidRPr="00181399">
        <w:rPr>
          <w:sz w:val="28"/>
          <w:szCs w:val="28"/>
        </w:rPr>
        <w:t>»</w:t>
      </w:r>
      <w:r w:rsidRPr="00181399">
        <w:rPr>
          <w:sz w:val="28"/>
          <w:szCs w:val="28"/>
        </w:rPr>
        <w:t xml:space="preserve"> Баспа үйі, 2015. – 560 б.</w:t>
      </w:r>
    </w:p>
    <w:p w:rsidR="002D4820" w:rsidRPr="00181399" w:rsidRDefault="002D4820" w:rsidP="00B63E51">
      <w:pPr>
        <w:pStyle w:val="a5"/>
        <w:numPr>
          <w:ilvl w:val="0"/>
          <w:numId w:val="33"/>
        </w:numPr>
        <w:ind w:left="0" w:firstLine="709"/>
        <w:jc w:val="both"/>
        <w:rPr>
          <w:rFonts w:eastAsiaTheme="majorEastAsia"/>
          <w:sz w:val="28"/>
          <w:szCs w:val="28"/>
        </w:rPr>
      </w:pPr>
      <w:r w:rsidRPr="00181399">
        <w:rPr>
          <w:sz w:val="28"/>
          <w:szCs w:val="28"/>
        </w:rPr>
        <w:t xml:space="preserve">Адейқызы Ж., Аканова К.М. Көп критерийлі міндеттер үшін Парето оңтайлы шешімдер. // </w:t>
      </w:r>
      <w:r w:rsidR="00B755CD" w:rsidRPr="00181399">
        <w:rPr>
          <w:sz w:val="28"/>
          <w:szCs w:val="28"/>
        </w:rPr>
        <w:t>«</w:t>
      </w:r>
      <w:r w:rsidRPr="00181399">
        <w:rPr>
          <w:sz w:val="28"/>
          <w:szCs w:val="28"/>
        </w:rPr>
        <w:t>Қазақстан ғылымының дамуы мен болашағы жастар көзімен</w:t>
      </w:r>
      <w:r w:rsidR="00B755CD" w:rsidRPr="00181399">
        <w:rPr>
          <w:sz w:val="28"/>
          <w:szCs w:val="28"/>
        </w:rPr>
        <w:t>»</w:t>
      </w:r>
      <w:r w:rsidRPr="00181399">
        <w:rPr>
          <w:sz w:val="28"/>
          <w:szCs w:val="28"/>
        </w:rPr>
        <w:t xml:space="preserve"> VI университетаралық студенттік дәстүрлі конференция материалдары, </w:t>
      </w:r>
      <w:r w:rsidRPr="00181399">
        <w:rPr>
          <w:sz w:val="28"/>
          <w:szCs w:val="28"/>
        </w:rPr>
        <w:lastRenderedPageBreak/>
        <w:t>2017. – 303-306 б.</w:t>
      </w:r>
    </w:p>
    <w:p w:rsidR="002D4820" w:rsidRPr="00181399" w:rsidRDefault="00B755CD" w:rsidP="00B63E51">
      <w:pPr>
        <w:pStyle w:val="a5"/>
        <w:numPr>
          <w:ilvl w:val="0"/>
          <w:numId w:val="33"/>
        </w:numPr>
        <w:ind w:left="0" w:firstLine="709"/>
        <w:jc w:val="both"/>
        <w:rPr>
          <w:rFonts w:eastAsiaTheme="majorEastAsia"/>
          <w:sz w:val="28"/>
          <w:szCs w:val="28"/>
        </w:rPr>
      </w:pPr>
      <w:r w:rsidRPr="00181399">
        <w:rPr>
          <w:sz w:val="28"/>
          <w:szCs w:val="28"/>
        </w:rPr>
        <w:t>«</w:t>
      </w:r>
      <w:r w:rsidR="002D4820" w:rsidRPr="00181399">
        <w:rPr>
          <w:sz w:val="28"/>
          <w:szCs w:val="28"/>
        </w:rPr>
        <w:t>Халық денсаулығы және денсаулық сақтау жүйесі туралы</w:t>
      </w:r>
      <w:r w:rsidRPr="00181399">
        <w:rPr>
          <w:sz w:val="28"/>
          <w:szCs w:val="28"/>
        </w:rPr>
        <w:t>»</w:t>
      </w:r>
      <w:r w:rsidR="002D4820" w:rsidRPr="00181399">
        <w:rPr>
          <w:sz w:val="28"/>
          <w:szCs w:val="28"/>
        </w:rPr>
        <w:t xml:space="preserve"> 2020 жылғы 7 шілдедегі №360–VI Қазақстан Республикасының Кодексі</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ҚР Үкіметінің 2021.10.12 № 725 қаулысымен – </w:t>
      </w:r>
      <w:r w:rsidR="00B755CD" w:rsidRPr="00181399">
        <w:rPr>
          <w:sz w:val="28"/>
          <w:szCs w:val="28"/>
        </w:rPr>
        <w:t>«</w:t>
      </w:r>
      <w:r w:rsidRPr="00181399">
        <w:rPr>
          <w:sz w:val="28"/>
          <w:szCs w:val="28"/>
        </w:rPr>
        <w:t xml:space="preserve">Дені сау ұлт, әрбір азамат үшін сапалы және қолжетімді денсаулық сақтау Ұлттық жобасы. </w:t>
      </w:r>
    </w:p>
    <w:p w:rsidR="002D4820" w:rsidRPr="00181399" w:rsidRDefault="002D4820" w:rsidP="00B63E51">
      <w:pPr>
        <w:pStyle w:val="a5"/>
        <w:numPr>
          <w:ilvl w:val="0"/>
          <w:numId w:val="33"/>
        </w:numPr>
        <w:ind w:left="0" w:firstLine="709"/>
        <w:jc w:val="both"/>
        <w:rPr>
          <w:sz w:val="28"/>
          <w:szCs w:val="28"/>
        </w:rPr>
      </w:pPr>
      <w:r w:rsidRPr="00181399">
        <w:rPr>
          <w:sz w:val="28"/>
          <w:szCs w:val="28"/>
        </w:rPr>
        <w:t>Қазақстан Республикасында мемлекеттік басқаруды дамытудың 2030 жылға дейінгі тұжырымдамасын бекіту туралы Қазақстан Республикасы Президентінің 2021 жылғы 26 ақпандағы № 522 Жарлығы.</w:t>
      </w:r>
    </w:p>
    <w:p w:rsidR="002D4820" w:rsidRPr="00181399" w:rsidRDefault="002D4820" w:rsidP="00B63E51">
      <w:pPr>
        <w:pStyle w:val="a5"/>
        <w:numPr>
          <w:ilvl w:val="0"/>
          <w:numId w:val="33"/>
        </w:numPr>
        <w:ind w:left="0" w:firstLine="709"/>
        <w:jc w:val="both"/>
        <w:rPr>
          <w:sz w:val="28"/>
          <w:szCs w:val="28"/>
        </w:rPr>
      </w:pPr>
      <w:r w:rsidRPr="00181399">
        <w:rPr>
          <w:sz w:val="28"/>
          <w:szCs w:val="28"/>
        </w:rPr>
        <w:t>Калиева С.А., Теоретические основы повышения конкурентоспособности национальны х кадров, г. Алматы, МРНТИ 06.77.59, С.84-93</w:t>
      </w:r>
    </w:p>
    <w:p w:rsidR="002D4820" w:rsidRPr="00181399" w:rsidRDefault="002D4820" w:rsidP="00B63E51">
      <w:pPr>
        <w:pStyle w:val="a5"/>
        <w:numPr>
          <w:ilvl w:val="0"/>
          <w:numId w:val="33"/>
        </w:numPr>
        <w:ind w:left="0" w:firstLine="709"/>
        <w:jc w:val="both"/>
        <w:rPr>
          <w:sz w:val="28"/>
          <w:szCs w:val="28"/>
        </w:rPr>
      </w:pPr>
      <w:r w:rsidRPr="00050D61">
        <w:rPr>
          <w:sz w:val="28"/>
          <w:szCs w:val="28"/>
          <w:lang w:val="en-US"/>
        </w:rPr>
        <w:t>Kaplan, Robert S., and David P. Norton. The Execution Premium: Linking Strategy to Operations for Competitive Advantage. </w:t>
      </w:r>
      <w:r w:rsidRPr="00181399">
        <w:rPr>
          <w:sz w:val="28"/>
          <w:szCs w:val="28"/>
        </w:rPr>
        <w:t>Harvard Business Press, 2008.</w:t>
      </w:r>
    </w:p>
    <w:p w:rsidR="002D4820" w:rsidRPr="00181399" w:rsidRDefault="002D4820" w:rsidP="00B63E51">
      <w:pPr>
        <w:pStyle w:val="a5"/>
        <w:numPr>
          <w:ilvl w:val="0"/>
          <w:numId w:val="33"/>
        </w:numPr>
        <w:ind w:left="0" w:firstLine="709"/>
        <w:jc w:val="both"/>
        <w:rPr>
          <w:rFonts w:eastAsiaTheme="majorEastAsia"/>
          <w:sz w:val="28"/>
          <w:szCs w:val="28"/>
        </w:rPr>
      </w:pPr>
      <w:r w:rsidRPr="00181399">
        <w:rPr>
          <w:sz w:val="28"/>
          <w:szCs w:val="28"/>
        </w:rPr>
        <w:t>https://primeminister.kz/ru – (Қараған күні: 19.10.2022).</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 </w:t>
      </w:r>
      <w:hyperlink r:id="rId364" w:history="1">
        <w:r w:rsidRPr="00050D61">
          <w:rPr>
            <w:rStyle w:val="af0"/>
            <w:color w:val="auto"/>
            <w:sz w:val="28"/>
            <w:szCs w:val="28"/>
            <w:u w:val="none"/>
            <w:lang w:val="en-US"/>
          </w:rPr>
          <w:t>Baigireyeva, Z.</w:t>
        </w:r>
      </w:hyperlink>
      <w:r w:rsidRPr="00050D61">
        <w:rPr>
          <w:sz w:val="28"/>
          <w:szCs w:val="28"/>
          <w:lang w:val="en-US"/>
        </w:rPr>
        <w:t>, </w:t>
      </w:r>
      <w:hyperlink r:id="rId365" w:history="1">
        <w:r w:rsidRPr="00050D61">
          <w:rPr>
            <w:rStyle w:val="af0"/>
            <w:color w:val="auto"/>
            <w:sz w:val="28"/>
            <w:szCs w:val="28"/>
            <w:u w:val="none"/>
            <w:lang w:val="en-US"/>
          </w:rPr>
          <w:t>Beisengaliyev, B.</w:t>
        </w:r>
      </w:hyperlink>
      <w:r w:rsidRPr="00050D61">
        <w:rPr>
          <w:sz w:val="28"/>
          <w:szCs w:val="28"/>
          <w:lang w:val="en-US"/>
        </w:rPr>
        <w:t>, </w:t>
      </w:r>
      <w:hyperlink r:id="rId366" w:history="1">
        <w:r w:rsidRPr="00050D61">
          <w:rPr>
            <w:rStyle w:val="af0"/>
            <w:color w:val="auto"/>
            <w:sz w:val="28"/>
            <w:szCs w:val="28"/>
            <w:u w:val="none"/>
            <w:lang w:val="en-US"/>
          </w:rPr>
          <w:t>Kicha, D.</w:t>
        </w:r>
      </w:hyperlink>
      <w:r w:rsidRPr="00050D61">
        <w:rPr>
          <w:sz w:val="28"/>
          <w:szCs w:val="28"/>
          <w:lang w:val="en-US"/>
        </w:rPr>
        <w:t>, </w:t>
      </w:r>
      <w:hyperlink r:id="rId367" w:history="1">
        <w:r w:rsidRPr="00050D61">
          <w:rPr>
            <w:rStyle w:val="af0"/>
            <w:color w:val="auto"/>
            <w:sz w:val="28"/>
            <w:szCs w:val="28"/>
            <w:u w:val="none"/>
            <w:lang w:val="en-US"/>
          </w:rPr>
          <w:t>Niyazbekova, S.</w:t>
        </w:r>
      </w:hyperlink>
      <w:r w:rsidRPr="00050D61">
        <w:rPr>
          <w:sz w:val="28"/>
          <w:szCs w:val="28"/>
          <w:lang w:val="en-US"/>
        </w:rPr>
        <w:t>, </w:t>
      </w:r>
      <w:hyperlink r:id="rId368" w:history="1">
        <w:r w:rsidRPr="00050D61">
          <w:rPr>
            <w:rStyle w:val="af0"/>
            <w:color w:val="auto"/>
            <w:sz w:val="28"/>
            <w:szCs w:val="28"/>
            <w:u w:val="none"/>
            <w:lang w:val="en-US"/>
          </w:rPr>
          <w:t>Maisigova, L.</w:t>
        </w:r>
      </w:hyperlink>
      <w:r w:rsidRPr="00050D61">
        <w:rPr>
          <w:sz w:val="28"/>
          <w:szCs w:val="28"/>
          <w:lang w:val="en-US"/>
        </w:rPr>
        <w:t xml:space="preserve"> </w:t>
      </w:r>
      <w:hyperlink r:id="rId369" w:tooltip="Посмотреть сведения о документе" w:history="1">
        <w:r w:rsidRPr="00050D61">
          <w:rPr>
            <w:rStyle w:val="af0"/>
            <w:color w:val="auto"/>
            <w:sz w:val="28"/>
            <w:szCs w:val="28"/>
            <w:u w:val="none"/>
            <w:lang w:val="en-US"/>
          </w:rPr>
          <w:t>Analysis of the influence of ecology on human resources management in the healthcare system</w:t>
        </w:r>
      </w:hyperlink>
      <w:r w:rsidRPr="00050D61">
        <w:rPr>
          <w:sz w:val="28"/>
          <w:szCs w:val="28"/>
          <w:lang w:val="en-US"/>
        </w:rPr>
        <w:t xml:space="preserve">. </w:t>
      </w:r>
      <w:hyperlink r:id="rId370" w:tooltip="Посмотреть сведения о документе" w:history="1">
        <w:r w:rsidRPr="00181399">
          <w:rPr>
            <w:rStyle w:val="af0"/>
            <w:color w:val="auto"/>
            <w:sz w:val="28"/>
            <w:szCs w:val="28"/>
            <w:u w:val="none"/>
          </w:rPr>
          <w:t>Journal of Environmental Management and Tourism</w:t>
        </w:r>
      </w:hyperlink>
      <w:r w:rsidRPr="00181399">
        <w:rPr>
          <w:sz w:val="28"/>
          <w:szCs w:val="28"/>
        </w:rPr>
        <w:t>, 2021, 12(7), рр. 1980–1996</w:t>
      </w:r>
    </w:p>
    <w:p w:rsidR="002D4820" w:rsidRPr="00181399" w:rsidRDefault="002D4820" w:rsidP="00B63E51">
      <w:pPr>
        <w:pStyle w:val="a5"/>
        <w:numPr>
          <w:ilvl w:val="0"/>
          <w:numId w:val="33"/>
        </w:numPr>
        <w:ind w:left="0" w:firstLine="709"/>
        <w:jc w:val="both"/>
        <w:rPr>
          <w:sz w:val="28"/>
          <w:szCs w:val="28"/>
        </w:rPr>
      </w:pPr>
      <w:r w:rsidRPr="00181399">
        <w:rPr>
          <w:sz w:val="28"/>
          <w:szCs w:val="28"/>
        </w:rPr>
        <w:t>Фитц-энц Я. Адамдарға салынған инвестицияның қайтарымы: адамдардың экономикалық құндылығын өлшеу / ағылш.аударған М.С. Меньщикова, Ю.П. Леонова. М.: Вершина, 2006.</w:t>
      </w:r>
    </w:p>
    <w:p w:rsidR="002D4820" w:rsidRPr="00181399" w:rsidRDefault="002D4820" w:rsidP="00B63E51">
      <w:pPr>
        <w:pStyle w:val="a5"/>
        <w:numPr>
          <w:ilvl w:val="0"/>
          <w:numId w:val="33"/>
        </w:numPr>
        <w:ind w:left="0" w:firstLine="709"/>
        <w:jc w:val="both"/>
        <w:rPr>
          <w:sz w:val="28"/>
          <w:szCs w:val="28"/>
        </w:rPr>
      </w:pPr>
      <w:r w:rsidRPr="00181399">
        <w:rPr>
          <w:sz w:val="28"/>
          <w:szCs w:val="28"/>
        </w:rPr>
        <w:t>Ширяев А.Н. Стохастикалық қаржылық математика негіздері (1 том, Фактлер. Моделдер) / А.Н. Ширяев. - М, 2015. - 797 б.</w:t>
      </w:r>
    </w:p>
    <w:p w:rsidR="002D4820" w:rsidRPr="00181399" w:rsidRDefault="002D4820" w:rsidP="00B63E51">
      <w:pPr>
        <w:pStyle w:val="a5"/>
        <w:numPr>
          <w:ilvl w:val="0"/>
          <w:numId w:val="33"/>
        </w:numPr>
        <w:ind w:left="0" w:firstLine="709"/>
        <w:jc w:val="both"/>
        <w:rPr>
          <w:sz w:val="28"/>
          <w:szCs w:val="28"/>
        </w:rPr>
      </w:pPr>
      <w:r w:rsidRPr="00181399">
        <w:rPr>
          <w:sz w:val="28"/>
          <w:szCs w:val="28"/>
        </w:rPr>
        <w:t>Монтгомери Д.К. Экспериментті жобалау және деректерді талдау / Д.К. Монтгомери. - М., 2016. - 953 б.</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ҚР Ұлттық банкі сайты, </w:t>
      </w:r>
      <w:hyperlink r:id="rId371" w:history="1">
        <w:r w:rsidRPr="00181399">
          <w:rPr>
            <w:rStyle w:val="af0"/>
            <w:rFonts w:eastAsiaTheme="majorEastAsia"/>
            <w:color w:val="auto"/>
            <w:sz w:val="28"/>
            <w:szCs w:val="28"/>
            <w:u w:val="none"/>
          </w:rPr>
          <w:t>https://www.nationalbank.kz/ru</w:t>
        </w:r>
        <w:r w:rsidRPr="00181399">
          <w:rPr>
            <w:rStyle w:val="af0"/>
            <w:color w:val="auto"/>
            <w:sz w:val="28"/>
            <w:szCs w:val="28"/>
            <w:u w:val="none"/>
          </w:rPr>
          <w:t>.22.02.2021</w:t>
        </w:r>
      </w:hyperlink>
      <w:r w:rsidRPr="00181399">
        <w:rPr>
          <w:sz w:val="28"/>
          <w:szCs w:val="28"/>
        </w:rPr>
        <w:t>.</w:t>
      </w:r>
    </w:p>
    <w:p w:rsidR="002D4820" w:rsidRPr="00181399" w:rsidRDefault="002D4820" w:rsidP="00B63E51">
      <w:pPr>
        <w:pStyle w:val="a5"/>
        <w:numPr>
          <w:ilvl w:val="0"/>
          <w:numId w:val="33"/>
        </w:numPr>
        <w:ind w:left="0" w:firstLine="709"/>
        <w:jc w:val="both"/>
        <w:rPr>
          <w:sz w:val="28"/>
          <w:szCs w:val="28"/>
        </w:rPr>
      </w:pPr>
      <w:r w:rsidRPr="00181399">
        <w:rPr>
          <w:rFonts w:eastAsiaTheme="majorEastAsia"/>
          <w:sz w:val="28"/>
          <w:szCs w:val="28"/>
        </w:rPr>
        <w:t xml:space="preserve"> </w:t>
      </w:r>
      <w:hyperlink r:id="rId372" w:history="1">
        <w:r w:rsidRPr="00181399">
          <w:rPr>
            <w:rStyle w:val="af0"/>
            <w:rFonts w:eastAsiaTheme="majorEastAsia"/>
            <w:color w:val="auto"/>
            <w:sz w:val="28"/>
            <w:szCs w:val="28"/>
            <w:u w:val="none"/>
          </w:rPr>
          <w:t>https://365info.kz/2022/02/v-minzdrave-otmetili-vysokij-uroven-iznosa-medoborudovaniya</w:t>
        </w:r>
      </w:hyperlink>
      <w:r w:rsidRPr="00181399">
        <w:rPr>
          <w:rFonts w:eastAsiaTheme="majorEastAsia"/>
          <w:sz w:val="28"/>
          <w:szCs w:val="28"/>
        </w:rPr>
        <w:t xml:space="preserve">. 02.02.2022.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Медициналық мақсаттағы бұйымдардың оңтайлы техникалық сипаттамалары мен клиникалық-техникалық негіздемесін сараптамалық бағалауды жүзеге асыру әдістемесін бекіту туралы</w:t>
      </w:r>
      <w:r w:rsidRPr="00181399">
        <w:rPr>
          <w:sz w:val="28"/>
          <w:szCs w:val="28"/>
        </w:rPr>
        <w:t>»</w:t>
      </w:r>
      <w:r w:rsidR="002D4820" w:rsidRPr="00181399">
        <w:rPr>
          <w:sz w:val="28"/>
          <w:szCs w:val="28"/>
        </w:rPr>
        <w:t xml:space="preserve"> Қазақстан Республикасы Денсаулық сақтау министрінің 2021 жылғы 5 қаңтардағы № ҚР ДСМ-1 бұйрығы.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Салық және бюджетке төленетін басқа да міндетті төлемдер туралы (Салық кодексі)</w:t>
      </w:r>
      <w:r w:rsidRPr="00181399">
        <w:rPr>
          <w:sz w:val="28"/>
          <w:szCs w:val="28"/>
        </w:rPr>
        <w:t>»</w:t>
      </w:r>
      <w:r w:rsidR="002D4820" w:rsidRPr="00181399">
        <w:rPr>
          <w:sz w:val="28"/>
          <w:szCs w:val="28"/>
        </w:rPr>
        <w:t xml:space="preserve"> Қазақстан Республикасының 2017 жылғы 25 желтоқсандағы № 120-VI Кодексі (01.01.2023 ж. өзгерістер мен толықтырулармен). </w:t>
      </w:r>
    </w:p>
    <w:p w:rsidR="002D4820" w:rsidRPr="00181399" w:rsidRDefault="00B755CD" w:rsidP="00B63E51">
      <w:pPr>
        <w:pStyle w:val="a5"/>
        <w:numPr>
          <w:ilvl w:val="0"/>
          <w:numId w:val="33"/>
        </w:numPr>
        <w:ind w:left="0" w:firstLine="709"/>
        <w:jc w:val="both"/>
        <w:rPr>
          <w:sz w:val="28"/>
          <w:szCs w:val="28"/>
        </w:rPr>
      </w:pPr>
      <w:r w:rsidRPr="00181399">
        <w:rPr>
          <w:sz w:val="28"/>
          <w:szCs w:val="28"/>
        </w:rPr>
        <w:t>«</w:t>
      </w:r>
      <w:r w:rsidR="002D4820" w:rsidRPr="00181399">
        <w:rPr>
          <w:sz w:val="28"/>
          <w:szCs w:val="28"/>
        </w:rPr>
        <w:t>Денсаулық сақтау ұйымдарын медициналық мақсаттағы бұйымдармен жарақтандырудың ең төменгі стандарттарын бекіту туралы</w:t>
      </w:r>
      <w:r w:rsidRPr="00181399">
        <w:rPr>
          <w:sz w:val="28"/>
          <w:szCs w:val="28"/>
        </w:rPr>
        <w:t>»</w:t>
      </w:r>
      <w:r w:rsidR="002D4820" w:rsidRPr="00181399">
        <w:rPr>
          <w:sz w:val="28"/>
          <w:szCs w:val="28"/>
        </w:rPr>
        <w:t xml:space="preserve"> Қазақстан Республикасы Денсаулық сақтау министрінің 2020 жылғы 29 қазандағы № ҚР ДСМ-167/2020 бұйрығына өзгерістер енгізу туралы. </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Қазақстан Республикасы Денсаулық сақтау министрінің 2021 жылғы 5 қаңтардағы № ҚР ДСМ-1 бұйрығына сәйкес </w:t>
      </w:r>
      <w:r w:rsidR="00B755CD" w:rsidRPr="00181399">
        <w:rPr>
          <w:sz w:val="28"/>
          <w:szCs w:val="28"/>
        </w:rPr>
        <w:t>«</w:t>
      </w:r>
      <w:r w:rsidRPr="00181399">
        <w:rPr>
          <w:sz w:val="28"/>
          <w:szCs w:val="28"/>
        </w:rPr>
        <w:t>Оңтайлы техникалық сипаттамалары мен клиникалық көрсеткіштеріне сараптамалық бағалау жүргізу әдістемесін бекіту туралы</w:t>
      </w:r>
      <w:r w:rsidR="00B755CD" w:rsidRPr="00181399">
        <w:rPr>
          <w:sz w:val="28"/>
          <w:szCs w:val="28"/>
        </w:rPr>
        <w:t>»</w:t>
      </w:r>
    </w:p>
    <w:p w:rsidR="002D4820" w:rsidRPr="00181399" w:rsidRDefault="002D4820" w:rsidP="00B63E51">
      <w:pPr>
        <w:pStyle w:val="a5"/>
        <w:numPr>
          <w:ilvl w:val="0"/>
          <w:numId w:val="33"/>
        </w:numPr>
        <w:ind w:left="0" w:firstLine="709"/>
        <w:jc w:val="both"/>
        <w:rPr>
          <w:sz w:val="28"/>
          <w:szCs w:val="28"/>
        </w:rPr>
      </w:pPr>
      <w:r w:rsidRPr="00181399">
        <w:rPr>
          <w:sz w:val="28"/>
          <w:szCs w:val="28"/>
        </w:rPr>
        <w:t xml:space="preserve">Қазақстан Республикасындағы инвестициялық және құрылыс </w:t>
      </w:r>
      <w:r w:rsidRPr="00181399">
        <w:rPr>
          <w:sz w:val="28"/>
          <w:szCs w:val="28"/>
        </w:rPr>
        <w:lastRenderedPageBreak/>
        <w:t xml:space="preserve">қызметі 2017-2021 / Статистикалық жинақ / қазақ және орыс тілдерінде / 203 бет. </w:t>
      </w:r>
    </w:p>
    <w:p w:rsidR="002D4820" w:rsidRPr="00181399" w:rsidRDefault="002D4820" w:rsidP="00B63E51">
      <w:pPr>
        <w:pStyle w:val="a5"/>
        <w:numPr>
          <w:ilvl w:val="0"/>
          <w:numId w:val="33"/>
        </w:numPr>
        <w:ind w:left="0" w:firstLine="709"/>
        <w:jc w:val="both"/>
        <w:rPr>
          <w:sz w:val="28"/>
          <w:szCs w:val="28"/>
          <w:lang w:val="en-US"/>
        </w:rPr>
      </w:pPr>
      <w:r w:rsidRPr="00181399">
        <w:rPr>
          <w:sz w:val="28"/>
          <w:szCs w:val="28"/>
          <w:lang w:val="en-US"/>
        </w:rPr>
        <w:t>The One Best Way: Frederick Winslow Taylor and the Enigma of Efficiency, R. Kanigel, Viking, New York, 1997</w:t>
      </w:r>
      <w:r w:rsidR="008674F8" w:rsidRPr="00181399">
        <w:rPr>
          <w:sz w:val="28"/>
          <w:szCs w:val="28"/>
          <w:lang w:val="en-US"/>
        </w:rPr>
        <w:t xml:space="preserve"> </w:t>
      </w:r>
    </w:p>
    <w:p w:rsidR="008674F8" w:rsidRPr="00181399" w:rsidRDefault="008674F8" w:rsidP="00B63E51">
      <w:pPr>
        <w:pStyle w:val="a5"/>
        <w:numPr>
          <w:ilvl w:val="0"/>
          <w:numId w:val="33"/>
        </w:numPr>
        <w:ind w:left="0" w:firstLine="709"/>
        <w:jc w:val="both"/>
        <w:rPr>
          <w:rFonts w:eastAsiaTheme="majorEastAsia"/>
          <w:sz w:val="28"/>
          <w:szCs w:val="28"/>
        </w:rPr>
      </w:pPr>
      <w:r w:rsidRPr="00181399">
        <w:rPr>
          <w:sz w:val="28"/>
          <w:szCs w:val="28"/>
        </w:rPr>
        <w:t>Ширинкина Е.В.</w:t>
      </w:r>
      <w:r w:rsidR="00A55D66" w:rsidRPr="00181399">
        <w:rPr>
          <w:sz w:val="28"/>
          <w:szCs w:val="28"/>
        </w:rPr>
        <w:t xml:space="preserve">, </w:t>
      </w:r>
      <w:r w:rsidR="005A74DB">
        <w:rPr>
          <w:sz w:val="28"/>
          <w:szCs w:val="28"/>
        </w:rPr>
        <w:t>О</w:t>
      </w:r>
      <w:hyperlink r:id="rId373" w:history="1">
        <w:r w:rsidRPr="00181399">
          <w:rPr>
            <w:rStyle w:val="af0"/>
            <w:color w:val="auto"/>
            <w:sz w:val="28"/>
            <w:szCs w:val="28"/>
            <w:u w:val="none"/>
          </w:rPr>
          <w:t>бразовательная стратегия организации и эффективность обучения персонала в цифровой экономике</w:t>
        </w:r>
      </w:hyperlink>
      <w:r w:rsidRPr="00181399">
        <w:rPr>
          <w:sz w:val="28"/>
          <w:szCs w:val="28"/>
        </w:rPr>
        <w:t xml:space="preserve">, </w:t>
      </w:r>
      <w:hyperlink r:id="rId374" w:history="1">
        <w:r w:rsidRPr="00181399">
          <w:rPr>
            <w:rStyle w:val="af0"/>
            <w:color w:val="auto"/>
            <w:sz w:val="28"/>
            <w:szCs w:val="28"/>
            <w:u w:val="none"/>
          </w:rPr>
          <w:t>Вестник Удмуртского университета. Серия Экономика и право</w:t>
        </w:r>
      </w:hyperlink>
      <w:r w:rsidRPr="00181399">
        <w:rPr>
          <w:sz w:val="28"/>
          <w:szCs w:val="28"/>
        </w:rPr>
        <w:t>. 2023. Т. 33. </w:t>
      </w:r>
      <w:hyperlink r:id="rId375" w:history="1">
        <w:r w:rsidRPr="00181399">
          <w:rPr>
            <w:rStyle w:val="af0"/>
            <w:color w:val="auto"/>
            <w:sz w:val="28"/>
            <w:szCs w:val="28"/>
            <w:u w:val="none"/>
          </w:rPr>
          <w:t>№ 1</w:t>
        </w:r>
      </w:hyperlink>
      <w:r w:rsidRPr="00181399">
        <w:rPr>
          <w:sz w:val="28"/>
          <w:szCs w:val="28"/>
        </w:rPr>
        <w:t>. С. 104-109</w:t>
      </w:r>
    </w:p>
    <w:p w:rsidR="002D4820" w:rsidRPr="00181399" w:rsidRDefault="00C960A6" w:rsidP="00B63E51">
      <w:pPr>
        <w:pStyle w:val="a5"/>
        <w:numPr>
          <w:ilvl w:val="0"/>
          <w:numId w:val="33"/>
        </w:numPr>
        <w:ind w:left="0" w:firstLine="709"/>
        <w:jc w:val="both"/>
        <w:rPr>
          <w:sz w:val="28"/>
          <w:szCs w:val="28"/>
        </w:rPr>
      </w:pPr>
      <w:hyperlink r:id="rId376" w:history="1">
        <w:r w:rsidR="002D4820" w:rsidRPr="00181399">
          <w:rPr>
            <w:rStyle w:val="af0"/>
            <w:color w:val="auto"/>
            <w:sz w:val="28"/>
            <w:szCs w:val="28"/>
            <w:u w:val="none"/>
          </w:rPr>
          <w:t>https://primeminister.kz/kz</w:t>
        </w:r>
      </w:hyperlink>
      <w:r w:rsidR="002D4820" w:rsidRPr="00181399">
        <w:rPr>
          <w:sz w:val="28"/>
          <w:szCs w:val="28"/>
        </w:rPr>
        <w:t>, 23.10.2022 г.</w:t>
      </w:r>
    </w:p>
    <w:p w:rsidR="002D4820" w:rsidRPr="00181399" w:rsidRDefault="002D4820" w:rsidP="00B63E51">
      <w:pPr>
        <w:pStyle w:val="a5"/>
        <w:numPr>
          <w:ilvl w:val="0"/>
          <w:numId w:val="33"/>
        </w:numPr>
        <w:ind w:left="0" w:firstLine="709"/>
        <w:jc w:val="both"/>
        <w:rPr>
          <w:rFonts w:eastAsiaTheme="majorEastAsia"/>
          <w:sz w:val="28"/>
          <w:szCs w:val="28"/>
        </w:rPr>
      </w:pPr>
      <w:r w:rsidRPr="00050D61">
        <w:rPr>
          <w:sz w:val="28"/>
          <w:szCs w:val="28"/>
          <w:lang w:val="en-US"/>
        </w:rPr>
        <w:t xml:space="preserve">Adams J.S., Inequality in social exchange // Advanced Experimental Psychology, 1965. </w:t>
      </w:r>
      <w:r w:rsidR="006138D3" w:rsidRPr="00181399">
        <w:rPr>
          <w:sz w:val="28"/>
          <w:szCs w:val="28"/>
        </w:rPr>
        <w:t>62:</w:t>
      </w:r>
      <w:r w:rsidRPr="00181399">
        <w:rPr>
          <w:sz w:val="28"/>
          <w:szCs w:val="28"/>
        </w:rPr>
        <w:t xml:space="preserve"> Р. 335—343.</w:t>
      </w:r>
    </w:p>
    <w:p w:rsidR="002D4820" w:rsidRPr="00181399" w:rsidRDefault="00C960A6" w:rsidP="00B63E51">
      <w:pPr>
        <w:pStyle w:val="a5"/>
        <w:numPr>
          <w:ilvl w:val="0"/>
          <w:numId w:val="33"/>
        </w:numPr>
        <w:ind w:left="0" w:firstLine="709"/>
        <w:jc w:val="both"/>
        <w:rPr>
          <w:rFonts w:eastAsiaTheme="majorEastAsia"/>
          <w:sz w:val="28"/>
          <w:szCs w:val="28"/>
        </w:rPr>
      </w:pPr>
      <w:hyperlink r:id="rId377" w:history="1">
        <w:r w:rsidR="002D4820" w:rsidRPr="00181399">
          <w:rPr>
            <w:rStyle w:val="af0"/>
            <w:color w:val="auto"/>
            <w:sz w:val="28"/>
            <w:szCs w:val="28"/>
            <w:u w:val="none"/>
          </w:rPr>
          <w:t>https://aqtobegazeti.kz/?p=92472</w:t>
        </w:r>
      </w:hyperlink>
      <w:r w:rsidR="002D4820" w:rsidRPr="00181399">
        <w:rPr>
          <w:sz w:val="28"/>
          <w:szCs w:val="28"/>
        </w:rPr>
        <w:t>, 20.10.2021 г.</w:t>
      </w:r>
    </w:p>
    <w:p w:rsidR="008674F8" w:rsidRPr="00181399" w:rsidRDefault="008674F8" w:rsidP="00B63E51">
      <w:pPr>
        <w:pStyle w:val="a5"/>
        <w:pBdr>
          <w:bottom w:val="single" w:sz="4" w:space="31" w:color="FFFFFF"/>
        </w:pBdr>
        <w:shd w:val="clear" w:color="auto" w:fill="FFFFFF"/>
        <w:tabs>
          <w:tab w:val="left" w:pos="851"/>
          <w:tab w:val="left" w:pos="1134"/>
        </w:tabs>
        <w:ind w:left="0" w:firstLine="0"/>
        <w:jc w:val="both"/>
        <w:textAlignment w:val="baseline"/>
        <w:rPr>
          <w:rStyle w:val="af0"/>
          <w:rFonts w:eastAsiaTheme="majorEastAsia"/>
          <w:color w:val="auto"/>
          <w:sz w:val="28"/>
          <w:szCs w:val="28"/>
          <w:u w:val="none"/>
          <w:lang w:val="kk-KZ"/>
        </w:rPr>
      </w:pPr>
    </w:p>
    <w:p w:rsidR="00D23201" w:rsidRPr="00B1263C" w:rsidRDefault="00D23201"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D23201" w:rsidRPr="00B1263C" w:rsidRDefault="00D23201"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D23201" w:rsidRPr="00B1263C" w:rsidRDefault="00D23201"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lang w:val="kk-KZ"/>
        </w:rPr>
        <w:sectPr w:rsidR="00024D93" w:rsidRPr="00B1263C" w:rsidSect="00181399">
          <w:footerReference w:type="default" r:id="rId378"/>
          <w:pgSz w:w="11906" w:h="16838"/>
          <w:pgMar w:top="1134" w:right="567" w:bottom="1134" w:left="1701" w:header="709" w:footer="709" w:gutter="0"/>
          <w:cols w:space="708"/>
          <w:docGrid w:linePitch="360"/>
        </w:sectPr>
      </w:pPr>
    </w:p>
    <w:p w:rsidR="00024D93" w:rsidRPr="00B1263C" w:rsidRDefault="00024D93" w:rsidP="006117E0">
      <w:pPr>
        <w:pageBreakBefore/>
        <w:tabs>
          <w:tab w:val="left" w:pos="567"/>
        </w:tabs>
        <w:ind w:firstLine="709"/>
        <w:jc w:val="right"/>
        <w:rPr>
          <w:b/>
          <w:sz w:val="28"/>
          <w:szCs w:val="28"/>
          <w:lang w:val="kk-KZ"/>
        </w:rPr>
      </w:pPr>
      <w:r w:rsidRPr="00B1263C">
        <w:rPr>
          <w:b/>
          <w:sz w:val="28"/>
          <w:szCs w:val="28"/>
          <w:lang w:val="kk-KZ"/>
        </w:rPr>
        <w:lastRenderedPageBreak/>
        <w:t>ҚОСЫМША А</w:t>
      </w:r>
    </w:p>
    <w:p w:rsidR="00024D93" w:rsidRPr="00B1263C" w:rsidRDefault="00024D93" w:rsidP="00024D93">
      <w:pPr>
        <w:tabs>
          <w:tab w:val="left" w:pos="567"/>
        </w:tabs>
        <w:ind w:firstLine="709"/>
        <w:jc w:val="both"/>
        <w:rPr>
          <w:sz w:val="28"/>
          <w:szCs w:val="28"/>
          <w:lang w:val="kk-KZ"/>
        </w:rPr>
      </w:pPr>
    </w:p>
    <w:p w:rsidR="00024D93" w:rsidRPr="00B1263C" w:rsidRDefault="00024D93" w:rsidP="00024D93">
      <w:pPr>
        <w:tabs>
          <w:tab w:val="left" w:pos="567"/>
        </w:tabs>
        <w:jc w:val="both"/>
        <w:rPr>
          <w:sz w:val="28"/>
          <w:szCs w:val="28"/>
          <w:lang w:val="kk-KZ"/>
        </w:rPr>
      </w:pPr>
      <w:r w:rsidRPr="00B1263C">
        <w:rPr>
          <w:sz w:val="28"/>
          <w:szCs w:val="28"/>
          <w:lang w:val="kk-KZ"/>
        </w:rPr>
        <w:t>Қазақстанның адами капиталы дамуының 2013–2020 жылдардағы әлеуметтік–экономикалық көрсеткіштері</w:t>
      </w:r>
    </w:p>
    <w:tbl>
      <w:tblPr>
        <w:tblW w:w="15026" w:type="dxa"/>
        <w:tblInd w:w="-3" w:type="dxa"/>
        <w:tblLayout w:type="fixed"/>
        <w:tblCellMar>
          <w:left w:w="116" w:type="dxa"/>
          <w:right w:w="106" w:type="dxa"/>
        </w:tblCellMar>
        <w:tblLook w:val="04A0" w:firstRow="1" w:lastRow="0" w:firstColumn="1" w:lastColumn="0" w:noHBand="0" w:noVBand="1"/>
      </w:tblPr>
      <w:tblGrid>
        <w:gridCol w:w="851"/>
        <w:gridCol w:w="1701"/>
        <w:gridCol w:w="1701"/>
        <w:gridCol w:w="1276"/>
        <w:gridCol w:w="1275"/>
        <w:gridCol w:w="851"/>
        <w:gridCol w:w="1276"/>
        <w:gridCol w:w="1417"/>
        <w:gridCol w:w="1134"/>
        <w:gridCol w:w="1276"/>
        <w:gridCol w:w="1134"/>
        <w:gridCol w:w="1134"/>
      </w:tblGrid>
      <w:tr w:rsidR="00024D93" w:rsidRPr="00B1263C" w:rsidTr="00CE6778">
        <w:trPr>
          <w:cantSplit/>
          <w:trHeight w:val="2721"/>
        </w:trPr>
        <w:tc>
          <w:tcPr>
            <w:tcW w:w="851" w:type="dxa"/>
            <w:tcBorders>
              <w:top w:val="single" w:sz="2" w:space="0" w:color="000000"/>
              <w:left w:val="single" w:sz="2" w:space="0" w:color="000000"/>
              <w:bottom w:val="single" w:sz="2" w:space="0" w:color="000000"/>
              <w:right w:val="single" w:sz="2" w:space="0" w:color="000000"/>
            </w:tcBorders>
            <w:vAlign w:val="center"/>
          </w:tcPr>
          <w:p w:rsidR="00024D93" w:rsidRPr="00B1263C" w:rsidRDefault="00024D93" w:rsidP="00CE6778">
            <w:pPr>
              <w:jc w:val="both"/>
              <w:rPr>
                <w:sz w:val="28"/>
                <w:szCs w:val="28"/>
                <w:lang w:val="kk-KZ"/>
              </w:rPr>
            </w:pPr>
            <w:r w:rsidRPr="00B1263C">
              <w:rPr>
                <w:sz w:val="28"/>
                <w:szCs w:val="28"/>
                <w:lang w:val="kk-KZ"/>
              </w:rPr>
              <w:t>Жыл</w:t>
            </w:r>
          </w:p>
        </w:tc>
        <w:tc>
          <w:tcPr>
            <w:tcW w:w="1701"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lang w:val="kk-KZ"/>
              </w:rPr>
              <w:t>ЖІӨ</w:t>
            </w:r>
            <w:r w:rsidRPr="00B1263C">
              <w:rPr>
                <w:sz w:val="28"/>
                <w:szCs w:val="28"/>
              </w:rPr>
              <w:t>, млн.тг.</w:t>
            </w:r>
          </w:p>
        </w:tc>
        <w:tc>
          <w:tcPr>
            <w:tcW w:w="1701"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rPr>
              <w:t>Жыл соңындағы халық саны, мың адам</w:t>
            </w:r>
          </w:p>
        </w:tc>
        <w:tc>
          <w:tcPr>
            <w:tcW w:w="1276" w:type="dxa"/>
            <w:tcBorders>
              <w:top w:val="single" w:sz="2" w:space="0" w:color="000000"/>
              <w:left w:val="single" w:sz="2" w:space="0" w:color="000000"/>
              <w:bottom w:val="single" w:sz="2" w:space="0" w:color="000000"/>
              <w:right w:val="single" w:sz="2" w:space="0" w:color="000000"/>
            </w:tcBorders>
            <w:textDirection w:val="btLr"/>
            <w:vAlign w:val="bottom"/>
          </w:tcPr>
          <w:p w:rsidR="00024D93" w:rsidRPr="00B1263C" w:rsidRDefault="00024D93" w:rsidP="00CE6778">
            <w:pPr>
              <w:ind w:left="113" w:right="113"/>
              <w:jc w:val="both"/>
              <w:rPr>
                <w:sz w:val="28"/>
                <w:szCs w:val="28"/>
              </w:rPr>
            </w:pPr>
            <w:r w:rsidRPr="00B1263C">
              <w:rPr>
                <w:sz w:val="28"/>
                <w:szCs w:val="28"/>
              </w:rPr>
              <w:t>Мектеп</w:t>
            </w:r>
          </w:p>
          <w:p w:rsidR="00024D93" w:rsidRPr="00B1263C" w:rsidRDefault="00024D93" w:rsidP="00CE6778">
            <w:pPr>
              <w:ind w:left="113" w:right="113"/>
              <w:jc w:val="both"/>
              <w:rPr>
                <w:sz w:val="28"/>
                <w:szCs w:val="28"/>
              </w:rPr>
            </w:pPr>
            <w:r w:rsidRPr="00B1263C">
              <w:rPr>
                <w:sz w:val="28"/>
                <w:szCs w:val="28"/>
              </w:rPr>
              <w:t>оқушы саны, мың тг.</w:t>
            </w:r>
          </w:p>
        </w:tc>
        <w:tc>
          <w:tcPr>
            <w:tcW w:w="1275" w:type="dxa"/>
            <w:tcBorders>
              <w:top w:val="single" w:sz="2" w:space="0" w:color="000000"/>
              <w:left w:val="single" w:sz="2" w:space="0" w:color="000000"/>
              <w:bottom w:val="single" w:sz="2" w:space="0" w:color="000000"/>
              <w:right w:val="single" w:sz="2" w:space="0" w:color="000000"/>
            </w:tcBorders>
            <w:textDirection w:val="btLr"/>
          </w:tcPr>
          <w:p w:rsidR="00024D93" w:rsidRPr="00B1263C" w:rsidRDefault="00024D93" w:rsidP="00CE6778">
            <w:pPr>
              <w:ind w:left="113" w:right="113"/>
              <w:jc w:val="both"/>
              <w:rPr>
                <w:sz w:val="28"/>
                <w:szCs w:val="28"/>
              </w:rPr>
            </w:pPr>
            <w:r w:rsidRPr="00B1263C">
              <w:rPr>
                <w:sz w:val="28"/>
                <w:szCs w:val="28"/>
              </w:rPr>
              <w:t>Колледж оқушыларының саны, мың тг.</w:t>
            </w:r>
          </w:p>
        </w:tc>
        <w:tc>
          <w:tcPr>
            <w:tcW w:w="851" w:type="dxa"/>
            <w:tcBorders>
              <w:top w:val="single" w:sz="2" w:space="0" w:color="000000"/>
              <w:left w:val="single" w:sz="2" w:space="0" w:color="000000"/>
              <w:bottom w:val="single" w:sz="2" w:space="0" w:color="000000"/>
              <w:right w:val="single" w:sz="2" w:space="0" w:color="000000"/>
            </w:tcBorders>
            <w:textDirection w:val="btLr"/>
          </w:tcPr>
          <w:p w:rsidR="00024D93" w:rsidRPr="00B1263C" w:rsidRDefault="00024D93" w:rsidP="00CE6778">
            <w:pPr>
              <w:ind w:left="113" w:right="113"/>
              <w:jc w:val="both"/>
              <w:rPr>
                <w:sz w:val="28"/>
                <w:szCs w:val="28"/>
              </w:rPr>
            </w:pPr>
            <w:r w:rsidRPr="00B1263C">
              <w:rPr>
                <w:sz w:val="28"/>
                <w:szCs w:val="28"/>
              </w:rPr>
              <w:t>ЖОО–дағы оқушылар саны, мың.тг.</w:t>
            </w:r>
          </w:p>
        </w:tc>
        <w:tc>
          <w:tcPr>
            <w:tcW w:w="1276"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rPr>
              <w:t>Тіркелген қылмыстар саны</w:t>
            </w:r>
          </w:p>
        </w:tc>
        <w:tc>
          <w:tcPr>
            <w:tcW w:w="1417" w:type="dxa"/>
            <w:tcBorders>
              <w:top w:val="single" w:sz="2" w:space="0" w:color="000000"/>
              <w:left w:val="single" w:sz="2" w:space="0" w:color="000000"/>
              <w:bottom w:val="single" w:sz="2" w:space="0" w:color="000000"/>
              <w:right w:val="single" w:sz="2" w:space="0" w:color="000000"/>
            </w:tcBorders>
            <w:textDirection w:val="btLr"/>
            <w:vAlign w:val="bottom"/>
          </w:tcPr>
          <w:p w:rsidR="00024D93" w:rsidRPr="00B1263C" w:rsidRDefault="00024D93" w:rsidP="00CE6778">
            <w:pPr>
              <w:ind w:left="113" w:right="113"/>
              <w:jc w:val="both"/>
              <w:rPr>
                <w:sz w:val="28"/>
                <w:szCs w:val="28"/>
              </w:rPr>
            </w:pPr>
            <w:r w:rsidRPr="00B1263C">
              <w:rPr>
                <w:sz w:val="28"/>
                <w:szCs w:val="28"/>
              </w:rPr>
              <w:t>Халықтың орташа номиналды ақшалай табыстары, тг.</w:t>
            </w:r>
          </w:p>
        </w:tc>
        <w:tc>
          <w:tcPr>
            <w:tcW w:w="1134"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rPr>
              <w:t>Жұмыс күші, мың адам</w:t>
            </w:r>
          </w:p>
        </w:tc>
        <w:tc>
          <w:tcPr>
            <w:tcW w:w="1276"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rPr>
              <w:t>Жұмыспен қамтылған халық, мың адам</w:t>
            </w:r>
          </w:p>
        </w:tc>
        <w:tc>
          <w:tcPr>
            <w:tcW w:w="1134"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rPr>
            </w:pPr>
            <w:r w:rsidRPr="00B1263C">
              <w:rPr>
                <w:sz w:val="28"/>
                <w:szCs w:val="28"/>
              </w:rPr>
              <w:t>Жұмыссыз халық, мың адам</w:t>
            </w:r>
          </w:p>
        </w:tc>
        <w:tc>
          <w:tcPr>
            <w:tcW w:w="1134" w:type="dxa"/>
            <w:tcBorders>
              <w:top w:val="single" w:sz="2" w:space="0" w:color="000000"/>
              <w:left w:val="single" w:sz="2" w:space="0" w:color="000000"/>
              <w:bottom w:val="single" w:sz="2" w:space="0" w:color="000000"/>
              <w:right w:val="single" w:sz="2" w:space="0" w:color="000000"/>
            </w:tcBorders>
            <w:textDirection w:val="btLr"/>
            <w:vAlign w:val="center"/>
          </w:tcPr>
          <w:p w:rsidR="00024D93" w:rsidRPr="00B1263C" w:rsidRDefault="00024D93" w:rsidP="00CE6778">
            <w:pPr>
              <w:ind w:left="113" w:right="113"/>
              <w:jc w:val="both"/>
              <w:rPr>
                <w:sz w:val="28"/>
                <w:szCs w:val="28"/>
                <w:lang w:val="kk-KZ"/>
              </w:rPr>
            </w:pPr>
            <w:r w:rsidRPr="00B1263C">
              <w:rPr>
                <w:sz w:val="28"/>
                <w:szCs w:val="28"/>
              </w:rPr>
              <w:t>АҚШ долл. орташа жылдық айырбас бағамы, мы</w:t>
            </w:r>
            <w:r w:rsidRPr="00B1263C">
              <w:rPr>
                <w:sz w:val="28"/>
                <w:szCs w:val="28"/>
                <w:lang w:val="kk-KZ"/>
              </w:rPr>
              <w:t>ң тг.</w:t>
            </w:r>
          </w:p>
        </w:tc>
      </w:tr>
      <w:tr w:rsidR="00024D93" w:rsidRPr="00B1263C" w:rsidTr="00CE6778">
        <w:trPr>
          <w:trHeight w:val="242"/>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lang w:val="kk-KZ"/>
              </w:rPr>
            </w:pPr>
            <w:r w:rsidRPr="00B1263C">
              <w:rPr>
                <w:sz w:val="28"/>
                <w:szCs w:val="28"/>
                <w:lang w:val="kk-KZ"/>
              </w:rPr>
              <w:t>1</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7</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10</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11</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12</w:t>
            </w:r>
          </w:p>
        </w:tc>
      </w:tr>
      <w:tr w:rsidR="00024D93" w:rsidRPr="00B1263C" w:rsidTr="00CE6778">
        <w:tblPrEx>
          <w:tblCellMar>
            <w:top w:w="21" w:type="dxa"/>
            <w:right w:w="85" w:type="dxa"/>
          </w:tblCellMar>
        </w:tblPrEx>
        <w:trPr>
          <w:cantSplit/>
          <w:trHeight w:val="433"/>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2013</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35 999 025,4</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17160,9</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2581,6</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557 374</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527</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359 844</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56 453</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9041,3</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8570,6</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470,7</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152,13</w:t>
            </w:r>
          </w:p>
        </w:tc>
      </w:tr>
      <w:tr w:rsidR="00024D93" w:rsidRPr="00B1263C" w:rsidTr="00CE6778">
        <w:tblPrEx>
          <w:tblCellMar>
            <w:top w:w="21" w:type="dxa"/>
            <w:right w:w="85" w:type="dxa"/>
          </w:tblCellMar>
        </w:tblPrEx>
        <w:trPr>
          <w:cantSplit/>
          <w:trHeight w:val="400"/>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2014</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39 675 832,9</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17415,7</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2685, ı</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532 910</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477</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341 291</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62 271</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8962,0</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8510,1</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451,9</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179,19</w:t>
            </w:r>
          </w:p>
        </w:tc>
      </w:tr>
      <w:tr w:rsidR="00024D93" w:rsidRPr="00B1263C" w:rsidTr="00CE6778">
        <w:tblPrEx>
          <w:tblCellMar>
            <w:top w:w="21" w:type="dxa"/>
            <w:right w:w="85" w:type="dxa"/>
          </w:tblCellMar>
        </w:tblPrEx>
        <w:trPr>
          <w:cantSplit/>
          <w:trHeight w:val="391"/>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2015</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40 884 133,6</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17669,9</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2799,6</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498 965</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459,4</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386 718</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67 321</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8887,6</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8433,3</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454,2</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221,73</w:t>
            </w:r>
          </w:p>
        </w:tc>
      </w:tr>
      <w:tr w:rsidR="00024D93" w:rsidRPr="00B1263C" w:rsidTr="00CE6778">
        <w:tblPrEx>
          <w:tblCellMar>
            <w:top w:w="21" w:type="dxa"/>
            <w:right w:w="85" w:type="dxa"/>
          </w:tblCellMar>
        </w:tblPrEx>
        <w:trPr>
          <w:cantSplit/>
          <w:trHeight w:val="411"/>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2016</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46 971 150,0</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17918,2</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2930,6</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488 926</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477,1</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361689</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76 575</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8998, 8</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8553,4</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445,5</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342, 16</w:t>
            </w:r>
          </w:p>
        </w:tc>
      </w:tr>
      <w:tr w:rsidR="00024D93" w:rsidRPr="00B1263C" w:rsidTr="00CE6778">
        <w:tblPrEx>
          <w:tblCellMar>
            <w:top w:w="21" w:type="dxa"/>
            <w:right w:w="85" w:type="dxa"/>
          </w:tblCellMar>
        </w:tblPrEx>
        <w:trPr>
          <w:cantSplit/>
          <w:trHeight w:val="389"/>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2017</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53 101 281,8</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18157,3</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3050770</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489337</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496,2</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316418</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81 529</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9027,4</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8585,2</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442,3</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326,00</w:t>
            </w:r>
          </w:p>
        </w:tc>
      </w:tr>
      <w:tr w:rsidR="00024D93" w:rsidRPr="00B1263C" w:rsidTr="00CE6778">
        <w:tblPrEx>
          <w:tblCellMar>
            <w:top w:w="21" w:type="dxa"/>
            <w:right w:w="85" w:type="dxa"/>
          </w:tblCellMar>
        </w:tblPrEx>
        <w:trPr>
          <w:cantSplit/>
          <w:trHeight w:val="395"/>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2018</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61,819,536.4</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18395.6</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3186.2</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489818</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542.5</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292286</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93,135</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9138.6</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8695.0</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443.6</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344.71</w:t>
            </w:r>
          </w:p>
        </w:tc>
      </w:tr>
      <w:tr w:rsidR="00024D93" w:rsidRPr="00B1263C" w:rsidTr="00CE6778">
        <w:tblPrEx>
          <w:tblCellMar>
            <w:top w:w="21" w:type="dxa"/>
            <w:right w:w="85" w:type="dxa"/>
          </w:tblCellMar>
        </w:tblPrEx>
        <w:trPr>
          <w:cantSplit/>
          <w:trHeight w:val="401"/>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2019</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69,532,626.5</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18631.8</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3337.8</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475,443</w:t>
            </w:r>
          </w:p>
        </w:tc>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604.3</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243,462</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104,282</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9221.5</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8780.8</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440.7</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382.75</w:t>
            </w:r>
          </w:p>
        </w:tc>
      </w:tr>
      <w:tr w:rsidR="00024D93" w:rsidRPr="00B1263C" w:rsidTr="00CE6778">
        <w:tblPrEx>
          <w:tblCellMar>
            <w:top w:w="21" w:type="dxa"/>
            <w:right w:w="85" w:type="dxa"/>
          </w:tblCellMar>
        </w:tblPrEx>
        <w:trPr>
          <w:cantSplit/>
          <w:trHeight w:val="393"/>
        </w:trPr>
        <w:tc>
          <w:tcPr>
            <w:tcW w:w="85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2020</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70,649,033.2</w:t>
            </w:r>
          </w:p>
        </w:tc>
        <w:tc>
          <w:tcPr>
            <w:tcW w:w="1701"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18879.6</w:t>
            </w:r>
          </w:p>
        </w:tc>
        <w:tc>
          <w:tcPr>
            <w:tcW w:w="1276" w:type="dxa"/>
            <w:tcBorders>
              <w:top w:val="single" w:sz="2" w:space="0" w:color="000000"/>
              <w:left w:val="single" w:sz="2" w:space="0" w:color="000000"/>
              <w:bottom w:val="single" w:sz="2" w:space="0" w:color="000000"/>
              <w:right w:val="single" w:sz="2" w:space="0" w:color="000000"/>
            </w:tcBorders>
            <w:vAlign w:val="center"/>
          </w:tcPr>
          <w:p w:rsidR="00024D93" w:rsidRPr="00B1263C" w:rsidRDefault="00024D93" w:rsidP="00CE6778">
            <w:pPr>
              <w:tabs>
                <w:tab w:val="left" w:pos="567"/>
              </w:tabs>
              <w:jc w:val="both"/>
              <w:rPr>
                <w:sz w:val="28"/>
                <w:szCs w:val="28"/>
              </w:rPr>
            </w:pPr>
            <w:r w:rsidRPr="00B1263C">
              <w:rPr>
                <w:sz w:val="28"/>
                <w:szCs w:val="28"/>
              </w:rPr>
              <w:t>3481.3</w:t>
            </w:r>
          </w:p>
        </w:tc>
        <w:tc>
          <w:tcPr>
            <w:tcW w:w="1275"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474539</w:t>
            </w:r>
          </w:p>
        </w:tc>
        <w:tc>
          <w:tcPr>
            <w:tcW w:w="851" w:type="dxa"/>
            <w:tcBorders>
              <w:top w:val="single" w:sz="2" w:space="0" w:color="000000"/>
              <w:left w:val="single" w:sz="2" w:space="0" w:color="000000"/>
              <w:bottom w:val="single" w:sz="2" w:space="0" w:color="000000"/>
              <w:right w:val="single" w:sz="2" w:space="0" w:color="000000"/>
            </w:tcBorders>
            <w:vAlign w:val="center"/>
          </w:tcPr>
          <w:p w:rsidR="00024D93" w:rsidRPr="00B1263C" w:rsidRDefault="00024D93" w:rsidP="00CE6778">
            <w:pPr>
              <w:tabs>
                <w:tab w:val="left" w:pos="567"/>
              </w:tabs>
              <w:jc w:val="both"/>
              <w:rPr>
                <w:sz w:val="28"/>
                <w:szCs w:val="28"/>
              </w:rPr>
            </w:pPr>
            <w:r w:rsidRPr="00B1263C">
              <w:rPr>
                <w:sz w:val="28"/>
                <w:szCs w:val="28"/>
              </w:rPr>
              <w:t>576.6</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162,783</w:t>
            </w:r>
          </w:p>
        </w:tc>
        <w:tc>
          <w:tcPr>
            <w:tcW w:w="141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116,126</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9,180.8</w:t>
            </w:r>
          </w:p>
        </w:tc>
        <w:tc>
          <w:tcPr>
            <w:tcW w:w="127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8,732.0</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448.8</w:t>
            </w:r>
          </w:p>
        </w:tc>
        <w:tc>
          <w:tcPr>
            <w:tcW w:w="1134"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412.95</w:t>
            </w:r>
          </w:p>
        </w:tc>
      </w:tr>
      <w:tr w:rsidR="00024D93" w:rsidRPr="00B1263C" w:rsidTr="00CE6778">
        <w:tblPrEx>
          <w:tblCellMar>
            <w:top w:w="21" w:type="dxa"/>
            <w:right w:w="85" w:type="dxa"/>
          </w:tblCellMar>
        </w:tblPrEx>
        <w:trPr>
          <w:trHeight w:val="273"/>
        </w:trPr>
        <w:tc>
          <w:tcPr>
            <w:tcW w:w="15026" w:type="dxa"/>
            <w:gridSpan w:val="12"/>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lang w:val="kk-KZ"/>
              </w:rPr>
            </w:pPr>
            <w:r w:rsidRPr="00B1263C">
              <w:rPr>
                <w:sz w:val="28"/>
                <w:szCs w:val="28"/>
              </w:rPr>
              <w:t xml:space="preserve">Ескерту: автор </w:t>
            </w:r>
            <w:r w:rsidRPr="00B1263C">
              <w:rPr>
                <w:sz w:val="28"/>
                <w:szCs w:val="28"/>
                <w:lang w:val="kk-KZ"/>
              </w:rPr>
              <w:t xml:space="preserve">статистикалық мәліметтер </w:t>
            </w:r>
            <w:r w:rsidRPr="00B1263C">
              <w:rPr>
                <w:sz w:val="28"/>
                <w:szCs w:val="28"/>
              </w:rPr>
              <w:t xml:space="preserve">негізінде </w:t>
            </w:r>
            <w:r w:rsidRPr="00B1263C">
              <w:rPr>
                <w:sz w:val="28"/>
                <w:szCs w:val="28"/>
                <w:lang w:val="kk-KZ"/>
              </w:rPr>
              <w:t>жасаған</w:t>
            </w:r>
          </w:p>
          <w:p w:rsidR="00024D93" w:rsidRPr="00B1263C" w:rsidRDefault="00024D93" w:rsidP="00CE6778">
            <w:pPr>
              <w:tabs>
                <w:tab w:val="left" w:pos="567"/>
              </w:tabs>
              <w:jc w:val="both"/>
              <w:rPr>
                <w:sz w:val="28"/>
                <w:szCs w:val="28"/>
              </w:rPr>
            </w:pPr>
          </w:p>
        </w:tc>
      </w:tr>
    </w:tbl>
    <w:p w:rsidR="00024D93" w:rsidRPr="00B1263C" w:rsidRDefault="00024D93" w:rsidP="006117E0">
      <w:pPr>
        <w:pageBreakBefore/>
        <w:tabs>
          <w:tab w:val="left" w:pos="567"/>
        </w:tabs>
        <w:ind w:firstLine="709"/>
        <w:jc w:val="right"/>
        <w:rPr>
          <w:b/>
          <w:sz w:val="28"/>
          <w:szCs w:val="28"/>
          <w:lang w:val="kk-KZ"/>
        </w:rPr>
      </w:pPr>
      <w:r w:rsidRPr="00B1263C">
        <w:rPr>
          <w:b/>
          <w:sz w:val="28"/>
          <w:szCs w:val="28"/>
          <w:lang w:val="kk-KZ"/>
        </w:rPr>
        <w:lastRenderedPageBreak/>
        <w:t>ҚОСЫМША Ә</w:t>
      </w:r>
    </w:p>
    <w:p w:rsidR="00024D93" w:rsidRPr="00B1263C" w:rsidRDefault="00024D93" w:rsidP="00024D93">
      <w:pPr>
        <w:tabs>
          <w:tab w:val="left" w:pos="567"/>
        </w:tabs>
        <w:jc w:val="both"/>
        <w:rPr>
          <w:sz w:val="28"/>
          <w:szCs w:val="28"/>
          <w:lang w:val="kk-KZ"/>
        </w:rPr>
      </w:pPr>
      <w:r w:rsidRPr="00B1263C">
        <w:rPr>
          <w:rFonts w:eastAsia="Microsoft JhengHei"/>
          <w:sz w:val="28"/>
          <w:szCs w:val="28"/>
          <w:lang w:val="kk-KZ"/>
        </w:rPr>
        <w:t>Көрсеткіштер (Dimension) және 2010–2020 жылдар кезеңінде жаңа әдістеме бойынша АДИ көрсеткіштері.</w:t>
      </w:r>
    </w:p>
    <w:tbl>
      <w:tblPr>
        <w:tblW w:w="15026" w:type="dxa"/>
        <w:tblInd w:w="-3" w:type="dxa"/>
        <w:tblCellMar>
          <w:top w:w="21" w:type="dxa"/>
          <w:left w:w="106" w:type="dxa"/>
          <w:right w:w="115" w:type="dxa"/>
        </w:tblCellMar>
        <w:tblLook w:val="04A0" w:firstRow="1" w:lastRow="0" w:firstColumn="1" w:lastColumn="0" w:noHBand="0" w:noVBand="1"/>
      </w:tblPr>
      <w:tblGrid>
        <w:gridCol w:w="2977"/>
        <w:gridCol w:w="3686"/>
        <w:gridCol w:w="3260"/>
        <w:gridCol w:w="2410"/>
        <w:gridCol w:w="2693"/>
      </w:tblGrid>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36"/>
              <w:jc w:val="both"/>
              <w:rPr>
                <w:sz w:val="28"/>
                <w:szCs w:val="28"/>
                <w:lang w:val="kk-KZ"/>
              </w:rPr>
            </w:pPr>
            <w:r w:rsidRPr="00B1263C">
              <w:rPr>
                <w:sz w:val="28"/>
                <w:szCs w:val="28"/>
                <w:lang w:val="kk-KZ"/>
              </w:rPr>
              <w:t>Жылдар</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36"/>
              <w:jc w:val="center"/>
              <w:rPr>
                <w:sz w:val="28"/>
                <w:szCs w:val="28"/>
              </w:rPr>
            </w:pPr>
            <w:r w:rsidRPr="00B1263C">
              <w:rPr>
                <w:sz w:val="28"/>
                <w:szCs w:val="28"/>
              </w:rPr>
              <w:t>Адам дамуының индексі (Ади)</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36"/>
              <w:jc w:val="both"/>
              <w:rPr>
                <w:sz w:val="28"/>
                <w:szCs w:val="28"/>
              </w:rPr>
            </w:pPr>
            <w:r w:rsidRPr="00B1263C">
              <w:rPr>
                <w:sz w:val="28"/>
                <w:szCs w:val="28"/>
              </w:rPr>
              <w:t>Денсаулық индексі</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36"/>
              <w:jc w:val="both"/>
              <w:rPr>
                <w:sz w:val="28"/>
                <w:szCs w:val="28"/>
              </w:rPr>
            </w:pPr>
            <w:r w:rsidRPr="00B1263C">
              <w:rPr>
                <w:sz w:val="28"/>
                <w:szCs w:val="28"/>
              </w:rPr>
              <w:t>Білім индексі</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36"/>
              <w:jc w:val="both"/>
              <w:rPr>
                <w:sz w:val="28"/>
                <w:szCs w:val="28"/>
              </w:rPr>
            </w:pPr>
            <w:r w:rsidRPr="00B1263C">
              <w:rPr>
                <w:sz w:val="28"/>
                <w:szCs w:val="28"/>
              </w:rPr>
              <w:t>Кірістер индексі</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1</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2</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3</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4</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5</w:t>
            </w:r>
          </w:p>
        </w:tc>
      </w:tr>
      <w:tr w:rsidR="00024D93" w:rsidRPr="00B1263C" w:rsidTr="00CE6778">
        <w:trPr>
          <w:trHeight w:val="291"/>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2010</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0,772</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0 ,745</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0,789</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0,784</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2011</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0,775</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0 ,749</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,789</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,786</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 12</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,790</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0 ,762</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817</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,794</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 13</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0,801</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xml:space="preserve"> ,779</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0, 817</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808</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 14</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807</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xml:space="preserve"> ,791</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817</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0, 813</w:t>
            </w:r>
          </w:p>
        </w:tc>
      </w:tr>
      <w:tr w:rsidR="00024D93" w:rsidRPr="00B1263C" w:rsidTr="00CE6778">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 15</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816</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,800</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0, 825</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0, 823</w:t>
            </w:r>
          </w:p>
        </w:tc>
      </w:tr>
      <w:tr w:rsidR="00024D93" w:rsidRPr="00B1263C" w:rsidTr="00CE6778">
        <w:trPr>
          <w:trHeight w:val="286"/>
        </w:trPr>
        <w:tc>
          <w:tcPr>
            <w:tcW w:w="2977" w:type="dxa"/>
            <w:tcBorders>
              <w:top w:val="single" w:sz="2" w:space="0" w:color="000000"/>
              <w:left w:val="single" w:sz="2" w:space="0" w:color="000000"/>
              <w:bottom w:val="nil"/>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2016</w:t>
            </w:r>
          </w:p>
        </w:tc>
        <w:tc>
          <w:tcPr>
            <w:tcW w:w="3686" w:type="dxa"/>
            <w:tcBorders>
              <w:top w:val="single" w:sz="2" w:space="0" w:color="000000"/>
              <w:left w:val="single" w:sz="2" w:space="0" w:color="000000"/>
              <w:bottom w:val="nil"/>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rPr>
              <w:t>0, 815</w:t>
            </w:r>
          </w:p>
        </w:tc>
        <w:tc>
          <w:tcPr>
            <w:tcW w:w="3260" w:type="dxa"/>
            <w:tcBorders>
              <w:top w:val="single" w:sz="2" w:space="0" w:color="000000"/>
              <w:left w:val="single" w:sz="2" w:space="0" w:color="000000"/>
              <w:bottom w:val="nil"/>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0,806</w:t>
            </w:r>
          </w:p>
        </w:tc>
        <w:tc>
          <w:tcPr>
            <w:tcW w:w="2410" w:type="dxa"/>
            <w:tcBorders>
              <w:top w:val="single" w:sz="2" w:space="0" w:color="000000"/>
              <w:left w:val="single" w:sz="2" w:space="0" w:color="000000"/>
              <w:bottom w:val="nil"/>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825</w:t>
            </w:r>
          </w:p>
        </w:tc>
        <w:tc>
          <w:tcPr>
            <w:tcW w:w="2693" w:type="dxa"/>
            <w:tcBorders>
              <w:top w:val="single" w:sz="2" w:space="0" w:color="000000"/>
              <w:left w:val="single" w:sz="2" w:space="0" w:color="000000"/>
              <w:bottom w:val="nil"/>
              <w:right w:val="single" w:sz="2" w:space="0" w:color="000000"/>
            </w:tcBorders>
          </w:tcPr>
          <w:p w:rsidR="00024D93" w:rsidRPr="00B1263C" w:rsidRDefault="00024D93" w:rsidP="00CE6778">
            <w:pPr>
              <w:tabs>
                <w:tab w:val="left" w:pos="567"/>
              </w:tabs>
              <w:ind w:firstLine="709"/>
              <w:jc w:val="both"/>
              <w:rPr>
                <w:sz w:val="28"/>
                <w:szCs w:val="28"/>
              </w:rPr>
            </w:pPr>
            <w:r w:rsidRPr="00B1263C">
              <w:rPr>
                <w:rFonts w:eastAsia="Microsoft JhengHei"/>
                <w:sz w:val="28"/>
                <w:szCs w:val="28"/>
                <w:lang w:val="kk-KZ"/>
              </w:rPr>
              <w:t>0</w:t>
            </w:r>
            <w:r w:rsidRPr="00B1263C">
              <w:rPr>
                <w:rFonts w:eastAsia="Microsoft JhengHei"/>
                <w:sz w:val="28"/>
                <w:szCs w:val="28"/>
              </w:rPr>
              <w:t>, 815</w:t>
            </w:r>
          </w:p>
        </w:tc>
      </w:tr>
      <w:tr w:rsidR="00024D93" w:rsidRPr="00B1263C" w:rsidTr="00CE6778">
        <w:tblPrEx>
          <w:tblCellMar>
            <w:top w:w="53" w:type="dxa"/>
            <w:left w:w="116" w:type="dxa"/>
          </w:tblCellMar>
        </w:tblPrEx>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2017</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0,818</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0,815</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0,825</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0,815</w:t>
            </w:r>
          </w:p>
        </w:tc>
      </w:tr>
      <w:tr w:rsidR="00024D93" w:rsidRPr="00B1263C" w:rsidTr="00CE6778">
        <w:tblPrEx>
          <w:tblCellMar>
            <w:top w:w="53" w:type="dxa"/>
            <w:left w:w="116" w:type="dxa"/>
          </w:tblCellMar>
        </w:tblPrEx>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2018</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0,803</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0,818</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0,783</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0,813</w:t>
            </w:r>
          </w:p>
        </w:tc>
      </w:tr>
      <w:tr w:rsidR="00024D93" w:rsidRPr="00B1263C" w:rsidTr="00CE6778">
        <w:tblPrEx>
          <w:tblCellMar>
            <w:top w:w="53" w:type="dxa"/>
            <w:left w:w="116" w:type="dxa"/>
          </w:tblCellMar>
        </w:tblPrEx>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2019</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en-US"/>
              </w:rPr>
            </w:pPr>
            <w:r w:rsidRPr="00B1263C">
              <w:rPr>
                <w:sz w:val="28"/>
                <w:szCs w:val="28"/>
              </w:rPr>
              <w:t>0,8</w:t>
            </w:r>
            <w:r w:rsidRPr="00B1263C">
              <w:rPr>
                <w:sz w:val="28"/>
                <w:szCs w:val="28"/>
                <w:lang w:val="en-US"/>
              </w:rPr>
              <w:t>04</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0,815</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0,785</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0,814</w:t>
            </w:r>
          </w:p>
        </w:tc>
      </w:tr>
      <w:tr w:rsidR="00024D93" w:rsidRPr="00B1263C" w:rsidTr="00CE6778">
        <w:tblPrEx>
          <w:tblCellMar>
            <w:top w:w="53" w:type="dxa"/>
            <w:left w:w="116" w:type="dxa"/>
          </w:tblCellMar>
        </w:tblPrEx>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2020</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0,825</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0,824</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0,823</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rPr>
            </w:pPr>
            <w:r w:rsidRPr="00B1263C">
              <w:rPr>
                <w:sz w:val="28"/>
                <w:szCs w:val="28"/>
              </w:rPr>
              <w:t>0,813</w:t>
            </w:r>
          </w:p>
        </w:tc>
      </w:tr>
      <w:tr w:rsidR="00024D93" w:rsidRPr="00B1263C" w:rsidTr="00CE6778">
        <w:tblPrEx>
          <w:tblCellMar>
            <w:top w:w="53" w:type="dxa"/>
            <w:left w:w="116" w:type="dxa"/>
          </w:tblCellMar>
        </w:tblPrEx>
        <w:trPr>
          <w:trHeight w:val="286"/>
        </w:trPr>
        <w:tc>
          <w:tcPr>
            <w:tcW w:w="2977"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2021</w:t>
            </w:r>
          </w:p>
        </w:tc>
        <w:tc>
          <w:tcPr>
            <w:tcW w:w="3686"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0,811</w:t>
            </w:r>
          </w:p>
        </w:tc>
        <w:tc>
          <w:tcPr>
            <w:tcW w:w="326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0,826</w:t>
            </w:r>
          </w:p>
        </w:tc>
        <w:tc>
          <w:tcPr>
            <w:tcW w:w="2410"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0,818</w:t>
            </w:r>
          </w:p>
        </w:tc>
        <w:tc>
          <w:tcPr>
            <w:tcW w:w="2693" w:type="dxa"/>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ind w:firstLine="709"/>
              <w:jc w:val="both"/>
              <w:rPr>
                <w:sz w:val="28"/>
                <w:szCs w:val="28"/>
                <w:lang w:val="kk-KZ"/>
              </w:rPr>
            </w:pPr>
            <w:r w:rsidRPr="00B1263C">
              <w:rPr>
                <w:sz w:val="28"/>
                <w:szCs w:val="28"/>
                <w:lang w:val="kk-KZ"/>
              </w:rPr>
              <w:t>0,811</w:t>
            </w:r>
          </w:p>
        </w:tc>
      </w:tr>
      <w:tr w:rsidR="00024D93" w:rsidRPr="00B1263C" w:rsidTr="00CE6778">
        <w:tblPrEx>
          <w:tblCellMar>
            <w:top w:w="53" w:type="dxa"/>
            <w:left w:w="116" w:type="dxa"/>
          </w:tblCellMar>
        </w:tblPrEx>
        <w:trPr>
          <w:trHeight w:val="286"/>
        </w:trPr>
        <w:tc>
          <w:tcPr>
            <w:tcW w:w="15026" w:type="dxa"/>
            <w:gridSpan w:val="5"/>
            <w:tcBorders>
              <w:top w:val="single" w:sz="2" w:space="0" w:color="000000"/>
              <w:left w:val="single" w:sz="2" w:space="0" w:color="000000"/>
              <w:bottom w:val="single" w:sz="2" w:space="0" w:color="000000"/>
              <w:right w:val="single" w:sz="2" w:space="0" w:color="000000"/>
            </w:tcBorders>
          </w:tcPr>
          <w:p w:rsidR="00024D93" w:rsidRPr="00B1263C" w:rsidRDefault="00024D93" w:rsidP="00CE6778">
            <w:pPr>
              <w:tabs>
                <w:tab w:val="left" w:pos="567"/>
              </w:tabs>
              <w:jc w:val="both"/>
              <w:rPr>
                <w:sz w:val="28"/>
                <w:szCs w:val="28"/>
              </w:rPr>
            </w:pPr>
            <w:r w:rsidRPr="00B1263C">
              <w:rPr>
                <w:sz w:val="28"/>
                <w:szCs w:val="28"/>
              </w:rPr>
              <w:t xml:space="preserve">Ескерту: автор </w:t>
            </w:r>
            <w:r w:rsidRPr="00B1263C">
              <w:rPr>
                <w:sz w:val="28"/>
                <w:szCs w:val="28"/>
                <w:lang w:val="kk-KZ"/>
              </w:rPr>
              <w:t xml:space="preserve">статистикалық мәліметтер </w:t>
            </w:r>
            <w:r w:rsidRPr="00B1263C">
              <w:rPr>
                <w:sz w:val="28"/>
                <w:szCs w:val="28"/>
              </w:rPr>
              <w:t xml:space="preserve">негізінде </w:t>
            </w:r>
            <w:r w:rsidRPr="00B1263C">
              <w:rPr>
                <w:sz w:val="28"/>
                <w:szCs w:val="28"/>
                <w:lang w:val="kk-KZ"/>
              </w:rPr>
              <w:t>жасаған</w:t>
            </w:r>
          </w:p>
        </w:tc>
      </w:tr>
    </w:tbl>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6117E0">
      <w:pPr>
        <w:pStyle w:val="1"/>
        <w:tabs>
          <w:tab w:val="left" w:pos="709"/>
        </w:tabs>
        <w:spacing w:before="0" w:beforeAutospacing="0" w:after="0" w:afterAutospacing="0"/>
        <w:jc w:val="right"/>
        <w:rPr>
          <w:bCs w:val="0"/>
          <w:color w:val="000000"/>
          <w:sz w:val="28"/>
          <w:szCs w:val="28"/>
          <w:shd w:val="clear" w:color="auto" w:fill="FFFFFF"/>
        </w:rPr>
      </w:pPr>
      <w:r w:rsidRPr="00B1263C">
        <w:rPr>
          <w:sz w:val="28"/>
          <w:szCs w:val="28"/>
          <w:lang w:val="kk-KZ"/>
        </w:rPr>
        <w:lastRenderedPageBreak/>
        <w:t>ҚОСЫМША Б</w:t>
      </w:r>
    </w:p>
    <w:p w:rsidR="00024D93" w:rsidRPr="00B1263C" w:rsidRDefault="00024D93" w:rsidP="00024D93">
      <w:r w:rsidRPr="00B1263C">
        <w:rPr>
          <w:noProof/>
          <w:sz w:val="28"/>
          <w:szCs w:val="28"/>
        </w:rPr>
        <w:drawing>
          <wp:inline distT="0" distB="0" distL="0" distR="0" wp14:anchorId="1AC41498" wp14:editId="6F56C2BD">
            <wp:extent cx="9425940" cy="4808855"/>
            <wp:effectExtent l="0" t="19050" r="22860" b="10795"/>
            <wp:docPr id="690880" name="Организационная диаграм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9" r:lo="rId380" r:qs="rId381" r:cs="rId382"/>
              </a:graphicData>
            </a:graphic>
          </wp:inline>
        </w:drawing>
      </w:r>
    </w:p>
    <w:p w:rsidR="00024D93" w:rsidRPr="00B1263C" w:rsidRDefault="00024D93" w:rsidP="00024D93">
      <w:pPr>
        <w:jc w:val="center"/>
        <w:rPr>
          <w:sz w:val="28"/>
          <w:szCs w:val="28"/>
        </w:rPr>
      </w:pPr>
    </w:p>
    <w:p w:rsidR="00024D93" w:rsidRPr="00B1263C" w:rsidRDefault="00024D93" w:rsidP="00024D93">
      <w:pPr>
        <w:jc w:val="center"/>
        <w:rPr>
          <w:sz w:val="28"/>
          <w:szCs w:val="28"/>
          <w:lang w:val="kk-KZ"/>
        </w:rPr>
      </w:pPr>
      <w:r w:rsidRPr="00B1263C">
        <w:rPr>
          <w:sz w:val="28"/>
          <w:szCs w:val="28"/>
          <w:lang w:val="kk-KZ"/>
        </w:rPr>
        <w:t>Әлемдік SF-36 сауалнамасы бойынша өмір сүру сапасын кешенді бағалау моделінің схемасы</w:t>
      </w:r>
    </w:p>
    <w:p w:rsidR="00024D93" w:rsidRPr="00B1263C" w:rsidRDefault="00024D93" w:rsidP="00024D93">
      <w:pPr>
        <w:rPr>
          <w:lang w:val="kk-KZ"/>
        </w:rPr>
      </w:pPr>
      <w:r w:rsidRPr="00B1263C">
        <w:rPr>
          <w:lang w:val="kk-KZ"/>
        </w:rPr>
        <w:t>Ескерту – автор жасаған</w:t>
      </w:r>
    </w:p>
    <w:p w:rsidR="00024D93" w:rsidRPr="00B1263C" w:rsidRDefault="00024D93" w:rsidP="00024D93">
      <w:pPr>
        <w:rPr>
          <w:lang w:val="kk-KZ"/>
        </w:rPr>
        <w:sectPr w:rsidR="00024D93" w:rsidRPr="00B1263C" w:rsidSect="00CE6778">
          <w:footerReference w:type="default" r:id="rId384"/>
          <w:pgSz w:w="16838" w:h="11906" w:orient="landscape"/>
          <w:pgMar w:top="1701" w:right="1134" w:bottom="567" w:left="1134" w:header="709" w:footer="709" w:gutter="0"/>
          <w:pgNumType w:start="152"/>
          <w:cols w:space="708"/>
          <w:docGrid w:linePitch="360"/>
        </w:sectPr>
      </w:pPr>
    </w:p>
    <w:p w:rsidR="00B1263C" w:rsidRDefault="00B1263C" w:rsidP="006117E0">
      <w:pPr>
        <w:jc w:val="right"/>
        <w:rPr>
          <w:b/>
          <w:sz w:val="28"/>
          <w:szCs w:val="28"/>
          <w:lang w:val="kk-KZ"/>
        </w:rPr>
      </w:pPr>
    </w:p>
    <w:p w:rsidR="00B1263C" w:rsidRDefault="00B1263C" w:rsidP="006117E0">
      <w:pPr>
        <w:jc w:val="right"/>
        <w:rPr>
          <w:b/>
          <w:sz w:val="28"/>
          <w:szCs w:val="28"/>
          <w:lang w:val="kk-KZ"/>
        </w:rPr>
      </w:pPr>
    </w:p>
    <w:p w:rsidR="00B1263C" w:rsidRDefault="00B1263C" w:rsidP="006117E0">
      <w:pPr>
        <w:jc w:val="right"/>
        <w:rPr>
          <w:b/>
          <w:sz w:val="28"/>
          <w:szCs w:val="28"/>
          <w:lang w:val="kk-KZ"/>
        </w:rPr>
      </w:pPr>
    </w:p>
    <w:p w:rsidR="00024D93" w:rsidRPr="00B1263C" w:rsidRDefault="00024D93" w:rsidP="006117E0">
      <w:pPr>
        <w:jc w:val="right"/>
        <w:rPr>
          <w:b/>
          <w:sz w:val="28"/>
          <w:szCs w:val="28"/>
          <w:lang w:val="kk-KZ"/>
        </w:rPr>
      </w:pPr>
      <w:r w:rsidRPr="00B1263C">
        <w:rPr>
          <w:b/>
          <w:sz w:val="28"/>
          <w:szCs w:val="28"/>
          <w:lang w:val="kk-KZ"/>
        </w:rPr>
        <w:t>ҚОСЫМША</w:t>
      </w:r>
      <w:r w:rsidRPr="00B1263C">
        <w:rPr>
          <w:b/>
          <w:sz w:val="28"/>
          <w:szCs w:val="28"/>
        </w:rPr>
        <w:t xml:space="preserve"> </w:t>
      </w:r>
      <w:r w:rsidRPr="00B1263C">
        <w:rPr>
          <w:b/>
          <w:sz w:val="28"/>
          <w:szCs w:val="28"/>
          <w:lang w:val="kk-KZ"/>
        </w:rPr>
        <w:t>В</w:t>
      </w:r>
    </w:p>
    <w:p w:rsidR="00024D93" w:rsidRPr="00B1263C" w:rsidRDefault="00024D93" w:rsidP="00024D93">
      <w:pPr>
        <w:jc w:val="center"/>
        <w:rPr>
          <w:b/>
          <w:sz w:val="26"/>
          <w:szCs w:val="26"/>
          <w:lang w:val="kk-KZ"/>
        </w:rPr>
      </w:pPr>
    </w:p>
    <w:tbl>
      <w:tblPr>
        <w:tblW w:w="15260" w:type="dxa"/>
        <w:tblInd w:w="15" w:type="dxa"/>
        <w:tblLook w:val="04A0" w:firstRow="1" w:lastRow="0" w:firstColumn="1" w:lastColumn="0" w:noHBand="0" w:noVBand="1"/>
      </w:tblPr>
      <w:tblGrid>
        <w:gridCol w:w="4000"/>
        <w:gridCol w:w="1580"/>
        <w:gridCol w:w="2360"/>
        <w:gridCol w:w="2080"/>
        <w:gridCol w:w="1200"/>
        <w:gridCol w:w="1200"/>
        <w:gridCol w:w="1200"/>
        <w:gridCol w:w="1640"/>
      </w:tblGrid>
      <w:tr w:rsidR="00024D93" w:rsidRPr="00727C0B" w:rsidTr="00B1263C">
        <w:trPr>
          <w:trHeight w:val="288"/>
        </w:trPr>
        <w:tc>
          <w:tcPr>
            <w:tcW w:w="15260" w:type="dxa"/>
            <w:gridSpan w:val="8"/>
            <w:tcBorders>
              <w:top w:val="nil"/>
              <w:left w:val="nil"/>
              <w:bottom w:val="nil"/>
              <w:right w:val="nil"/>
            </w:tcBorders>
            <w:shd w:val="clear" w:color="auto" w:fill="auto"/>
            <w:noWrap/>
            <w:vAlign w:val="bottom"/>
            <w:hideMark/>
          </w:tcPr>
          <w:p w:rsidR="00024D93" w:rsidRPr="00B1263C" w:rsidRDefault="00024D93" w:rsidP="00CE6778">
            <w:pPr>
              <w:rPr>
                <w:sz w:val="20"/>
                <w:szCs w:val="20"/>
                <w:lang w:val="kk-KZ"/>
              </w:rPr>
            </w:pPr>
            <w:r w:rsidRPr="00B1263C">
              <w:rPr>
                <w:sz w:val="28"/>
                <w:szCs w:val="28"/>
                <w:lang w:val="kk-KZ"/>
              </w:rPr>
              <w:t>Әлемдік SF-36 сауалнамасы бойынша қорытынды нәтиже</w:t>
            </w:r>
          </w:p>
        </w:tc>
      </w:tr>
      <w:tr w:rsidR="00024D93" w:rsidRPr="00B1263C" w:rsidTr="00B1263C">
        <w:trPr>
          <w:trHeight w:val="288"/>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lang w:val="kk-KZ"/>
              </w:rPr>
            </w:pPr>
            <w:r w:rsidRPr="00B1263C">
              <w:rPr>
                <w:sz w:val="22"/>
                <w:szCs w:val="22"/>
                <w:lang w:val="kk-KZ"/>
              </w:rPr>
              <w:t>Көрсеткіштер</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lang w:val="kk-KZ"/>
              </w:rPr>
            </w:pPr>
            <w:r w:rsidRPr="00B1263C">
              <w:rPr>
                <w:sz w:val="22"/>
                <w:szCs w:val="22"/>
                <w:lang w:val="kk-KZ"/>
              </w:rPr>
              <w:t>Мәндер</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Z1</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Z2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Z3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Z4</w:t>
            </w:r>
          </w:p>
        </w:tc>
        <w:tc>
          <w:tcPr>
            <w:tcW w:w="2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24D93" w:rsidRPr="00B1263C" w:rsidRDefault="00024D93" w:rsidP="00CE6778">
            <w:pPr>
              <w:jc w:val="center"/>
              <w:rPr>
                <w:sz w:val="22"/>
                <w:szCs w:val="22"/>
              </w:rPr>
            </w:pPr>
            <w:r w:rsidRPr="00B1263C">
              <w:rPr>
                <w:sz w:val="22"/>
                <w:szCs w:val="22"/>
                <w:lang w:val="kk-KZ"/>
              </w:rPr>
              <w:t>Көрсеткіштер</w:t>
            </w:r>
            <w:r w:rsidRPr="00B1263C">
              <w:rPr>
                <w:sz w:val="22"/>
                <w:szCs w:val="22"/>
              </w:rPr>
              <w:t>-Z</w:t>
            </w:r>
          </w:p>
        </w:tc>
      </w:tr>
      <w:tr w:rsidR="00024D93" w:rsidRPr="00B1263C" w:rsidTr="00B1263C">
        <w:trPr>
          <w:trHeight w:val="651"/>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3</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4</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5</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6</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rFonts w:ascii="Calibri" w:hAnsi="Calibri" w:cs="Calibri"/>
                <w:sz w:val="22"/>
                <w:szCs w:val="22"/>
              </w:rPr>
            </w:pPr>
            <w:r w:rsidRPr="00B1263C">
              <w:rPr>
                <w:rFonts w:ascii="Calibri" w:hAnsi="Calibri" w:cs="Calibri"/>
                <w:sz w:val="22"/>
                <w:szCs w:val="22"/>
              </w:rPr>
              <w:t>7</w:t>
            </w:r>
          </w:p>
        </w:tc>
        <w:tc>
          <w:tcPr>
            <w:tcW w:w="164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jc w:val="center"/>
              <w:rPr>
                <w:sz w:val="22"/>
                <w:szCs w:val="22"/>
              </w:rPr>
            </w:pPr>
            <w:r w:rsidRPr="00B1263C">
              <w:rPr>
                <w:sz w:val="22"/>
                <w:szCs w:val="22"/>
              </w:rPr>
              <w:t>8</w:t>
            </w:r>
            <w:r w:rsidRPr="00B1263C">
              <w:rPr>
                <w:sz w:val="22"/>
                <w:szCs w:val="22"/>
              </w:rPr>
              <w:br/>
              <w:t>(</w:t>
            </w:r>
            <w:r w:rsidRPr="00B1263C">
              <w:rPr>
                <w:sz w:val="22"/>
                <w:szCs w:val="22"/>
                <w:lang w:val="kk-KZ"/>
              </w:rPr>
              <w:t>ж</w:t>
            </w:r>
            <w:r w:rsidRPr="00B1263C">
              <w:rPr>
                <w:sz w:val="22"/>
                <w:szCs w:val="22"/>
              </w:rPr>
              <w:t>.2-</w:t>
            </w:r>
            <w:r w:rsidRPr="00B1263C">
              <w:rPr>
                <w:sz w:val="22"/>
                <w:szCs w:val="22"/>
                <w:lang w:val="kk-KZ"/>
              </w:rPr>
              <w:t>ж</w:t>
            </w:r>
            <w:r w:rsidRPr="00B1263C">
              <w:rPr>
                <w:sz w:val="22"/>
                <w:szCs w:val="22"/>
              </w:rPr>
              <w:t>.3)/</w:t>
            </w:r>
            <w:r w:rsidRPr="00B1263C">
              <w:rPr>
                <w:sz w:val="22"/>
                <w:szCs w:val="22"/>
                <w:lang w:val="kk-KZ"/>
              </w:rPr>
              <w:t>ж</w:t>
            </w:r>
            <w:r w:rsidRPr="00B1263C">
              <w:rPr>
                <w:sz w:val="22"/>
                <w:szCs w:val="22"/>
              </w:rPr>
              <w:t>.4</w:t>
            </w:r>
          </w:p>
        </w:tc>
      </w:tr>
      <w:tr w:rsidR="00024D93" w:rsidRPr="00B1263C" w:rsidTr="00B1263C">
        <w:trPr>
          <w:trHeight w:val="291"/>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PF</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90</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84,524</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22,895</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0,42402</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-0,22999</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PF-Z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0,239</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RP</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50</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81,199</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33,797</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0,35119</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-0,12329</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RP-Z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-0,923</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BP</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61</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75,492</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23,559</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0,31754</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-0,09731</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BP-Z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-0,615</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GH</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57</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72,213</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20,170</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0,24954</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-0,01571</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GH-Z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-0,754</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VT</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80</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61,055</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20,869</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0,02877</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0,23534</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VT-Z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0,908</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SF</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100,0</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83,598</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22,376</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-0,00753</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0,26876</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SF-Z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0,733</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RE</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33,333</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81,295</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33,027</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-0,19206</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0,43407</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RE-Z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-1,452</w:t>
            </w:r>
          </w:p>
        </w:tc>
      </w:tr>
      <w:tr w:rsidR="00024D93" w:rsidRPr="00B1263C" w:rsidTr="00B1263C">
        <w:trPr>
          <w:trHeight w:val="288"/>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MH</w:t>
            </w:r>
          </w:p>
        </w:tc>
        <w:tc>
          <w:tcPr>
            <w:tcW w:w="15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84,0</w:t>
            </w:r>
          </w:p>
        </w:tc>
        <w:tc>
          <w:tcPr>
            <w:tcW w:w="236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74,842</w:t>
            </w:r>
          </w:p>
        </w:tc>
        <w:tc>
          <w:tcPr>
            <w:tcW w:w="208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18,012</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-0,22069</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0,48581</w:t>
            </w:r>
          </w:p>
        </w:tc>
        <w:tc>
          <w:tcPr>
            <w:tcW w:w="1200"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jc w:val="center"/>
              <w:rPr>
                <w:sz w:val="22"/>
                <w:szCs w:val="22"/>
              </w:rPr>
            </w:pPr>
            <w:r w:rsidRPr="00B1263C">
              <w:rPr>
                <w:sz w:val="22"/>
                <w:szCs w:val="22"/>
              </w:rPr>
              <w:t>MH-Z</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0,508</w:t>
            </w:r>
          </w:p>
        </w:tc>
      </w:tr>
      <w:tr w:rsidR="00024D93" w:rsidRPr="00B1263C" w:rsidTr="00B1263C">
        <w:trPr>
          <w:trHeight w:val="420"/>
        </w:trPr>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4D93" w:rsidRPr="00B1263C" w:rsidRDefault="00024D93" w:rsidP="00CE6778">
            <w:pPr>
              <w:jc w:val="center"/>
              <w:rPr>
                <w:b/>
                <w:bCs/>
                <w:sz w:val="22"/>
                <w:szCs w:val="22"/>
              </w:rPr>
            </w:pPr>
            <w:r w:rsidRPr="00B1263C">
              <w:rPr>
                <w:b/>
                <w:bCs/>
                <w:sz w:val="22"/>
                <w:szCs w:val="22"/>
              </w:rPr>
              <w:t>1</w:t>
            </w:r>
          </w:p>
        </w:tc>
        <w:tc>
          <w:tcPr>
            <w:tcW w:w="842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24D93" w:rsidRPr="00B1263C" w:rsidRDefault="00024D93" w:rsidP="00CE6778">
            <w:pPr>
              <w:jc w:val="center"/>
              <w:rPr>
                <w:b/>
                <w:bCs/>
                <w:sz w:val="22"/>
                <w:szCs w:val="22"/>
              </w:rPr>
            </w:pPr>
            <w:r w:rsidRPr="00B1263C">
              <w:rPr>
                <w:b/>
                <w:bCs/>
                <w:sz w:val="22"/>
                <w:szCs w:val="22"/>
              </w:rPr>
              <w:t xml:space="preserve"> (PhysicalHealth)</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PHsum</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-0,419</w:t>
            </w:r>
          </w:p>
        </w:tc>
      </w:tr>
      <w:tr w:rsidR="00024D93" w:rsidRPr="00B1263C" w:rsidTr="00B1263C">
        <w:trPr>
          <w:trHeight w:val="339"/>
        </w:trPr>
        <w:tc>
          <w:tcPr>
            <w:tcW w:w="4000" w:type="dxa"/>
            <w:vMerge/>
            <w:tcBorders>
              <w:top w:val="nil"/>
              <w:left w:val="single" w:sz="4" w:space="0" w:color="auto"/>
              <w:bottom w:val="single" w:sz="4" w:space="0" w:color="000000"/>
              <w:right w:val="single" w:sz="4" w:space="0" w:color="auto"/>
            </w:tcBorders>
            <w:vAlign w:val="center"/>
            <w:hideMark/>
          </w:tcPr>
          <w:p w:rsidR="00024D93" w:rsidRPr="00B1263C" w:rsidRDefault="00024D93" w:rsidP="00CE6778">
            <w:pPr>
              <w:rPr>
                <w:b/>
                <w:bCs/>
                <w:sz w:val="22"/>
                <w:szCs w:val="22"/>
              </w:rPr>
            </w:pPr>
          </w:p>
        </w:tc>
        <w:tc>
          <w:tcPr>
            <w:tcW w:w="8420" w:type="dxa"/>
            <w:gridSpan w:val="5"/>
            <w:vMerge/>
            <w:tcBorders>
              <w:top w:val="single" w:sz="4" w:space="0" w:color="auto"/>
              <w:left w:val="single" w:sz="4" w:space="0" w:color="auto"/>
              <w:bottom w:val="single" w:sz="4" w:space="0" w:color="000000"/>
              <w:right w:val="single" w:sz="4" w:space="0" w:color="000000"/>
            </w:tcBorders>
            <w:vAlign w:val="center"/>
            <w:hideMark/>
          </w:tcPr>
          <w:p w:rsidR="00024D93" w:rsidRPr="00B1263C" w:rsidRDefault="00024D93" w:rsidP="00CE6778">
            <w:pPr>
              <w:rPr>
                <w:b/>
                <w:bCs/>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PH</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b/>
                <w:bCs/>
                <w:sz w:val="22"/>
                <w:szCs w:val="22"/>
              </w:rPr>
            </w:pPr>
            <w:r w:rsidRPr="00B1263C">
              <w:rPr>
                <w:b/>
                <w:bCs/>
                <w:sz w:val="22"/>
                <w:szCs w:val="22"/>
              </w:rPr>
              <w:t>45,810</w:t>
            </w:r>
          </w:p>
        </w:tc>
      </w:tr>
      <w:tr w:rsidR="00024D93" w:rsidRPr="00B1263C" w:rsidTr="00B1263C">
        <w:trPr>
          <w:trHeight w:val="480"/>
        </w:trPr>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4D93" w:rsidRPr="00B1263C" w:rsidRDefault="00024D93" w:rsidP="00CE6778">
            <w:pPr>
              <w:jc w:val="center"/>
              <w:rPr>
                <w:b/>
                <w:bCs/>
                <w:sz w:val="22"/>
                <w:szCs w:val="22"/>
              </w:rPr>
            </w:pPr>
            <w:r w:rsidRPr="00B1263C">
              <w:rPr>
                <w:b/>
                <w:bCs/>
                <w:sz w:val="22"/>
                <w:szCs w:val="22"/>
              </w:rPr>
              <w:t>2</w:t>
            </w:r>
          </w:p>
        </w:tc>
        <w:tc>
          <w:tcPr>
            <w:tcW w:w="842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24D93" w:rsidRPr="00B1263C" w:rsidRDefault="00024D93" w:rsidP="00CE6778">
            <w:pPr>
              <w:jc w:val="center"/>
              <w:rPr>
                <w:b/>
                <w:bCs/>
                <w:sz w:val="22"/>
                <w:szCs w:val="22"/>
              </w:rPr>
            </w:pPr>
            <w:r w:rsidRPr="00B1263C">
              <w:rPr>
                <w:b/>
                <w:bCs/>
                <w:sz w:val="22"/>
                <w:szCs w:val="22"/>
              </w:rPr>
              <w:t xml:space="preserve"> (MentalHealth)</w:t>
            </w: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Mhsum</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0,158</w:t>
            </w:r>
          </w:p>
        </w:tc>
      </w:tr>
      <w:tr w:rsidR="00024D93" w:rsidRPr="00B1263C" w:rsidTr="00B1263C">
        <w:trPr>
          <w:trHeight w:val="360"/>
        </w:trPr>
        <w:tc>
          <w:tcPr>
            <w:tcW w:w="4000" w:type="dxa"/>
            <w:vMerge/>
            <w:tcBorders>
              <w:top w:val="nil"/>
              <w:left w:val="single" w:sz="4" w:space="0" w:color="auto"/>
              <w:bottom w:val="single" w:sz="4" w:space="0" w:color="000000"/>
              <w:right w:val="single" w:sz="4" w:space="0" w:color="auto"/>
            </w:tcBorders>
            <w:vAlign w:val="center"/>
            <w:hideMark/>
          </w:tcPr>
          <w:p w:rsidR="00024D93" w:rsidRPr="00B1263C" w:rsidRDefault="00024D93" w:rsidP="00CE6778">
            <w:pPr>
              <w:rPr>
                <w:b/>
                <w:bCs/>
                <w:sz w:val="22"/>
                <w:szCs w:val="22"/>
              </w:rPr>
            </w:pPr>
          </w:p>
        </w:tc>
        <w:tc>
          <w:tcPr>
            <w:tcW w:w="8420" w:type="dxa"/>
            <w:gridSpan w:val="5"/>
            <w:vMerge/>
            <w:tcBorders>
              <w:top w:val="single" w:sz="4" w:space="0" w:color="auto"/>
              <w:left w:val="single" w:sz="4" w:space="0" w:color="auto"/>
              <w:bottom w:val="single" w:sz="4" w:space="0" w:color="000000"/>
              <w:right w:val="single" w:sz="4" w:space="0" w:color="000000"/>
            </w:tcBorders>
            <w:vAlign w:val="center"/>
            <w:hideMark/>
          </w:tcPr>
          <w:p w:rsidR="00024D93" w:rsidRPr="00B1263C" w:rsidRDefault="00024D93" w:rsidP="00CE6778">
            <w:pPr>
              <w:rPr>
                <w:b/>
                <w:bCs/>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sz w:val="22"/>
                <w:szCs w:val="22"/>
              </w:rPr>
            </w:pPr>
            <w:r w:rsidRPr="00B1263C">
              <w:rPr>
                <w:sz w:val="22"/>
                <w:szCs w:val="22"/>
              </w:rPr>
              <w:t>MH</w:t>
            </w:r>
          </w:p>
        </w:tc>
        <w:tc>
          <w:tcPr>
            <w:tcW w:w="164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jc w:val="center"/>
              <w:rPr>
                <w:b/>
                <w:bCs/>
                <w:sz w:val="22"/>
                <w:szCs w:val="22"/>
              </w:rPr>
            </w:pPr>
            <w:r w:rsidRPr="00B1263C">
              <w:rPr>
                <w:b/>
                <w:bCs/>
                <w:sz w:val="22"/>
                <w:szCs w:val="22"/>
              </w:rPr>
              <w:t>51,578</w:t>
            </w:r>
          </w:p>
        </w:tc>
      </w:tr>
    </w:tbl>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024D93" w:rsidRPr="00B1263C" w:rsidRDefault="00024D93" w:rsidP="00024D93">
      <w:pPr>
        <w:jc w:val="center"/>
        <w:rPr>
          <w:b/>
          <w:sz w:val="26"/>
          <w:szCs w:val="26"/>
          <w:lang w:val="kk-KZ"/>
        </w:rPr>
      </w:pPr>
    </w:p>
    <w:p w:rsidR="00CE6778" w:rsidRPr="00B1263C" w:rsidRDefault="00CE6778" w:rsidP="00024D93">
      <w:pPr>
        <w:jc w:val="center"/>
        <w:rPr>
          <w:b/>
          <w:sz w:val="26"/>
          <w:szCs w:val="26"/>
          <w:lang w:val="kk-KZ"/>
        </w:rPr>
      </w:pPr>
    </w:p>
    <w:p w:rsidR="00CE6778" w:rsidRPr="00B1263C" w:rsidRDefault="00CE6778" w:rsidP="00CE6778">
      <w:pPr>
        <w:jc w:val="right"/>
        <w:rPr>
          <w:b/>
          <w:sz w:val="28"/>
          <w:szCs w:val="28"/>
          <w:lang w:val="kk-KZ"/>
        </w:rPr>
        <w:sectPr w:rsidR="00CE6778" w:rsidRPr="00B1263C" w:rsidSect="00024D93">
          <w:pgSz w:w="16838" w:h="11906" w:orient="landscape"/>
          <w:pgMar w:top="567" w:right="1134" w:bottom="1701" w:left="1134" w:header="709" w:footer="709" w:gutter="0"/>
          <w:cols w:space="708"/>
          <w:docGrid w:linePitch="360"/>
        </w:sectPr>
      </w:pPr>
    </w:p>
    <w:p w:rsidR="00024D93" w:rsidRPr="00B1263C" w:rsidRDefault="00024D93" w:rsidP="00CE6778">
      <w:pPr>
        <w:jc w:val="right"/>
        <w:rPr>
          <w:sz w:val="26"/>
          <w:szCs w:val="26"/>
        </w:rPr>
      </w:pPr>
      <w:r w:rsidRPr="00B1263C">
        <w:rPr>
          <w:b/>
          <w:sz w:val="28"/>
          <w:szCs w:val="28"/>
          <w:lang w:val="kk-KZ"/>
        </w:rPr>
        <w:lastRenderedPageBreak/>
        <w:t>ҚОСЫМША Г</w:t>
      </w:r>
    </w:p>
    <w:p w:rsidR="00024D93" w:rsidRPr="00B1263C" w:rsidRDefault="00024D93" w:rsidP="00024D93">
      <w:pPr>
        <w:rPr>
          <w:sz w:val="26"/>
          <w:szCs w:val="26"/>
        </w:rPr>
      </w:pPr>
      <w:r w:rsidRPr="00B1263C">
        <w:rPr>
          <w:b/>
          <w:bCs/>
          <w:color w:val="202122"/>
          <w:sz w:val="18"/>
          <w:szCs w:val="18"/>
          <w:shd w:val="clear" w:color="auto" w:fill="F8F9FA"/>
        </w:rPr>
        <w:t>Рекомендуемый возрастной диапазон пользователей версии EQ-5D-Y </w:t>
      </w:r>
    </w:p>
    <w:p w:rsidR="00024D93" w:rsidRPr="00B1263C" w:rsidRDefault="00024D93" w:rsidP="00024D93">
      <w:pPr>
        <w:pStyle w:val="1"/>
        <w:tabs>
          <w:tab w:val="left" w:pos="567"/>
        </w:tabs>
        <w:spacing w:before="0" w:beforeAutospacing="0" w:after="0" w:afterAutospacing="0"/>
        <w:jc w:val="both"/>
        <w:textAlignment w:val="baseline"/>
        <w:rPr>
          <w:b w:val="0"/>
          <w:sz w:val="28"/>
          <w:szCs w:val="28"/>
          <w:lang w:val="kk-KZ"/>
        </w:rPr>
      </w:pPr>
      <w:r w:rsidRPr="00B1263C">
        <w:rPr>
          <w:noProof/>
        </w:rPr>
        <w:drawing>
          <wp:inline distT="0" distB="0" distL="0" distR="0" wp14:anchorId="6E79BD5A" wp14:editId="4F6206BA">
            <wp:extent cx="6149340" cy="7816850"/>
            <wp:effectExtent l="0" t="0" r="3810" b="0"/>
            <wp:docPr id="690881" name="Рисунок 690881" descr="C:\Users\Диас\AppData\Local\Packages\5319275A.WhatsAppDesktop_cv1g1gvanyjgm\TempState\3E9928ECE00C78DC7777C644F68D3956\Изображение WhatsApp 2023-05-12 в 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ас\AppData\Local\Packages\5319275A.WhatsAppDesktop_cv1g1gvanyjgm\TempState\3E9928ECE00C78DC7777C644F68D3956\Изображение WhatsApp 2023-05-12 в 14.02.37.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86930" cy="7864633"/>
                    </a:xfrm>
                    <a:prstGeom prst="rect">
                      <a:avLst/>
                    </a:prstGeom>
                    <a:noFill/>
                    <a:ln>
                      <a:noFill/>
                    </a:ln>
                  </pic:spPr>
                </pic:pic>
              </a:graphicData>
            </a:graphic>
          </wp:inline>
        </w:drawing>
      </w:r>
    </w:p>
    <w:p w:rsidR="00024D93" w:rsidRPr="00B1263C" w:rsidRDefault="00024D93" w:rsidP="00024D93">
      <w:pPr>
        <w:pStyle w:val="1"/>
        <w:tabs>
          <w:tab w:val="left" w:pos="567"/>
        </w:tabs>
        <w:spacing w:before="0" w:beforeAutospacing="0" w:after="0" w:afterAutospacing="0"/>
        <w:jc w:val="center"/>
        <w:textAlignment w:val="baseline"/>
        <w:rPr>
          <w:sz w:val="28"/>
          <w:szCs w:val="28"/>
          <w:lang w:val="kk-KZ"/>
        </w:rPr>
      </w:pPr>
    </w:p>
    <w:p w:rsidR="00CE6778" w:rsidRPr="00B1263C" w:rsidRDefault="00CE6778" w:rsidP="00CE6778">
      <w:pPr>
        <w:pStyle w:val="1"/>
        <w:tabs>
          <w:tab w:val="left" w:pos="567"/>
        </w:tabs>
        <w:spacing w:before="0" w:beforeAutospacing="0" w:after="0" w:afterAutospacing="0"/>
        <w:jc w:val="right"/>
        <w:textAlignment w:val="baseline"/>
        <w:rPr>
          <w:sz w:val="28"/>
          <w:szCs w:val="28"/>
          <w:lang w:val="kk-KZ"/>
        </w:rPr>
        <w:sectPr w:rsidR="00CE6778" w:rsidRPr="00B1263C" w:rsidSect="00CE6778">
          <w:pgSz w:w="11906" w:h="16838"/>
          <w:pgMar w:top="1134" w:right="567" w:bottom="1134" w:left="1701" w:header="709" w:footer="709" w:gutter="0"/>
          <w:cols w:space="708"/>
          <w:docGrid w:linePitch="360"/>
        </w:sectPr>
      </w:pPr>
    </w:p>
    <w:p w:rsidR="001674DD" w:rsidRDefault="001674DD" w:rsidP="00CE6778">
      <w:pPr>
        <w:pStyle w:val="1"/>
        <w:tabs>
          <w:tab w:val="left" w:pos="567"/>
        </w:tabs>
        <w:spacing w:before="0" w:beforeAutospacing="0" w:after="0" w:afterAutospacing="0"/>
        <w:jc w:val="right"/>
        <w:textAlignment w:val="baseline"/>
        <w:rPr>
          <w:sz w:val="28"/>
          <w:szCs w:val="28"/>
          <w:lang w:val="kk-KZ"/>
        </w:rPr>
      </w:pPr>
    </w:p>
    <w:p w:rsidR="00024D93" w:rsidRPr="00B1263C" w:rsidRDefault="00024D93" w:rsidP="00CE6778">
      <w:pPr>
        <w:pStyle w:val="1"/>
        <w:tabs>
          <w:tab w:val="left" w:pos="567"/>
        </w:tabs>
        <w:spacing w:before="0" w:beforeAutospacing="0" w:after="0" w:afterAutospacing="0"/>
        <w:jc w:val="right"/>
        <w:textAlignment w:val="baseline"/>
        <w:rPr>
          <w:sz w:val="28"/>
          <w:szCs w:val="28"/>
          <w:lang w:val="kk-KZ"/>
        </w:rPr>
      </w:pPr>
      <w:r w:rsidRPr="00B1263C">
        <w:rPr>
          <w:sz w:val="28"/>
          <w:szCs w:val="28"/>
          <w:lang w:val="kk-KZ"/>
        </w:rPr>
        <w:t>ҚОСЫМША Д</w:t>
      </w:r>
    </w:p>
    <w:p w:rsidR="00024D93" w:rsidRPr="00B1263C" w:rsidRDefault="00024D93" w:rsidP="00024D93">
      <w:pPr>
        <w:pStyle w:val="1"/>
        <w:tabs>
          <w:tab w:val="left" w:pos="567"/>
        </w:tabs>
        <w:spacing w:before="0" w:beforeAutospacing="0" w:after="0" w:afterAutospacing="0"/>
        <w:jc w:val="both"/>
        <w:textAlignment w:val="baseline"/>
        <w:rPr>
          <w:b w:val="0"/>
          <w:sz w:val="28"/>
          <w:szCs w:val="28"/>
          <w:lang w:val="kk-KZ"/>
        </w:rPr>
      </w:pPr>
      <w:r w:rsidRPr="00B1263C">
        <w:rPr>
          <w:b w:val="0"/>
          <w:sz w:val="28"/>
          <w:szCs w:val="28"/>
          <w:lang w:val="kk-KZ"/>
        </w:rPr>
        <w:t>Кесте 31 – 2011–2021 жылдар кезеңінде ҚР денсаулық сақтау саласын дамытудың негізгі көрсеткіштерінің динамикасы</w:t>
      </w:r>
    </w:p>
    <w:tbl>
      <w:tblPr>
        <w:tblW w:w="14558" w:type="dxa"/>
        <w:jc w:val="center"/>
        <w:tblLayout w:type="fixed"/>
        <w:tblLook w:val="04A0" w:firstRow="1" w:lastRow="0" w:firstColumn="1" w:lastColumn="0" w:noHBand="0" w:noVBand="1"/>
      </w:tblPr>
      <w:tblGrid>
        <w:gridCol w:w="4248"/>
        <w:gridCol w:w="992"/>
        <w:gridCol w:w="851"/>
        <w:gridCol w:w="850"/>
        <w:gridCol w:w="878"/>
        <w:gridCol w:w="876"/>
        <w:gridCol w:w="876"/>
        <w:gridCol w:w="876"/>
        <w:gridCol w:w="876"/>
        <w:gridCol w:w="876"/>
        <w:gridCol w:w="876"/>
        <w:gridCol w:w="844"/>
        <w:gridCol w:w="639"/>
      </w:tblGrid>
      <w:tr w:rsidR="00024D93" w:rsidRPr="00B1263C" w:rsidTr="00CE6778">
        <w:trPr>
          <w:trHeight w:val="286"/>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lang w:val="kk-KZ"/>
              </w:rPr>
            </w:pPr>
            <w:r w:rsidRPr="00B1263C">
              <w:rPr>
                <w:lang w:val="kk-KZ"/>
              </w:rPr>
              <w:t>Көрсеткіштер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2013</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2017</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2019</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2020</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2021</w:t>
            </w:r>
          </w:p>
        </w:tc>
        <w:tc>
          <w:tcPr>
            <w:tcW w:w="639" w:type="dxa"/>
            <w:tcBorders>
              <w:top w:val="single" w:sz="4" w:space="0" w:color="auto"/>
              <w:left w:val="nil"/>
              <w:bottom w:val="single" w:sz="4" w:space="0" w:color="auto"/>
              <w:right w:val="single" w:sz="4" w:space="0" w:color="auto"/>
            </w:tcBorders>
          </w:tcPr>
          <w:p w:rsidR="00024D93" w:rsidRPr="00B1263C" w:rsidRDefault="00024D93" w:rsidP="00CE6778">
            <w:pPr>
              <w:tabs>
                <w:tab w:val="left" w:pos="567"/>
              </w:tabs>
              <w:jc w:val="both"/>
              <w:rPr>
                <w:lang w:val="en-US"/>
              </w:rPr>
            </w:pPr>
            <w:r w:rsidRPr="00B1263C">
              <w:rPr>
                <w:position w:val="-12"/>
                <w:lang w:val="en-US"/>
              </w:rPr>
              <w:object w:dxaOrig="260" w:dyaOrig="440">
                <v:shape id="_x0000_i1116" type="#_x0000_t75" style="width:12.75pt;height:21.75pt" o:ole="">
                  <v:imagedata r:id="rId386" o:title=""/>
                </v:shape>
                <o:OLEObject Type="Embed" ProgID="Equation.3" ShapeID="_x0000_i1116" DrawAspect="Content" ObjectID="_1746434864" r:id="rId387"/>
              </w:object>
            </w:r>
          </w:p>
        </w:tc>
      </w:tr>
      <w:tr w:rsidR="00024D93" w:rsidRPr="00B1263C" w:rsidTr="00CE6778">
        <w:trPr>
          <w:trHeight w:val="417"/>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Туған кездегі халықтың күтілетін өмір сүру ұзақтығы, жыл</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68,69</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69,52</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70,62</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71,44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71,97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72,30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72,95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73,15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73,18</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71,37</w:t>
            </w:r>
          </w:p>
        </w:tc>
        <w:tc>
          <w:tcPr>
            <w:tcW w:w="844" w:type="dxa"/>
            <w:tcBorders>
              <w:top w:val="nil"/>
              <w:left w:val="nil"/>
              <w:bottom w:val="single" w:sz="4" w:space="0" w:color="auto"/>
              <w:right w:val="single" w:sz="4" w:space="0" w:color="auto"/>
            </w:tcBorders>
            <w:shd w:val="clear" w:color="auto" w:fill="auto"/>
            <w:noWrap/>
            <w:vAlign w:val="bottom"/>
            <w:hideMark/>
          </w:tcPr>
          <w:p w:rsidR="00024D93" w:rsidRPr="00B1263C" w:rsidRDefault="00024D93" w:rsidP="00CE6778">
            <w:pPr>
              <w:tabs>
                <w:tab w:val="left" w:pos="567"/>
              </w:tabs>
              <w:jc w:val="both"/>
              <w:rPr>
                <w:lang w:val="kk-KZ"/>
              </w:rPr>
            </w:pPr>
            <w:r w:rsidRPr="00B1263C">
              <w:rPr>
                <w:lang w:val="kk-KZ"/>
              </w:rPr>
              <w:t>73</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0,57</w:t>
            </w:r>
          </w:p>
        </w:tc>
      </w:tr>
      <w:tr w:rsidR="00024D93" w:rsidRPr="00B1263C" w:rsidTr="00CE6778">
        <w:trPr>
          <w:trHeight w:val="411"/>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Өлімнің жалпы коэффициенті (промилле, 1000 адамға)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8,72</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8,54</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8,00</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7,65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7,46</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7,37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7,19</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8,66</w:t>
            </w:r>
          </w:p>
        </w:tc>
        <w:tc>
          <w:tcPr>
            <w:tcW w:w="84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9,30</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0,31</w:t>
            </w:r>
          </w:p>
        </w:tc>
      </w:tr>
      <w:tr w:rsidR="00024D93" w:rsidRPr="00B1263C" w:rsidTr="00CE6778">
        <w:trPr>
          <w:trHeight w:val="378"/>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Ана өлімі (100 000 тірі туылғандарға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17,40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13,50</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12,60</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15,7 </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15,80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15,40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14,80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13,90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13,70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36,50</w:t>
            </w:r>
          </w:p>
        </w:tc>
        <w:tc>
          <w:tcPr>
            <w:tcW w:w="84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44,70</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0,86</w:t>
            </w:r>
          </w:p>
        </w:tc>
      </w:tr>
      <w:tr w:rsidR="00024D93" w:rsidRPr="00B1263C" w:rsidTr="00CE6778">
        <w:trPr>
          <w:trHeight w:val="590"/>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Нәрестелер өлім–жітімінің коэффициенті (1000 туылғандарға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14,91</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13,56</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11,39</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9,83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9,41</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8,59</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7,93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8,03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8,37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7,77</w:t>
            </w:r>
          </w:p>
        </w:tc>
        <w:tc>
          <w:tcPr>
            <w:tcW w:w="84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8,10</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–0,72</w:t>
            </w:r>
          </w:p>
        </w:tc>
      </w:tr>
      <w:tr w:rsidR="00024D93" w:rsidRPr="00B1263C" w:rsidTr="00CE6778">
        <w:trPr>
          <w:trHeight w:val="351"/>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Белсенді туберкулезбен сырқаттану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86,6</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81,7</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73,4</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66,4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58,5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52,7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52,2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48,2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45,6</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35,7</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rPr>
                <w:rFonts w:ascii="Arial" w:hAnsi="Arial" w:cs="Arial"/>
                <w:color w:val="4D5156"/>
                <w:sz w:val="21"/>
                <w:szCs w:val="21"/>
                <w:shd w:val="clear" w:color="auto" w:fill="FFFFFF"/>
              </w:rPr>
              <w:t>28,5</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–0,92</w:t>
            </w:r>
          </w:p>
        </w:tc>
      </w:tr>
      <w:tr w:rsidR="00024D93" w:rsidRPr="00B1263C" w:rsidTr="00CE6778">
        <w:trPr>
          <w:trHeight w:val="359"/>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Туберкулезден болатын өлім–жітім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8,44</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7,47</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5,72</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4,93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3,97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3,24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2,99</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2,55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2,30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2,01</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1,76</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–0,84</w:t>
            </w:r>
          </w:p>
        </w:tc>
      </w:tr>
      <w:tr w:rsidR="00024D93" w:rsidRPr="00B1263C" w:rsidTr="00CE6778">
        <w:trPr>
          <w:trHeight w:val="495"/>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Қатерлі ісіктермен сырқаттанушылық (100 000 адамға)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183,0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190,6</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193,9</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198,7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207,7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206,9</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191,3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189,3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190,0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168,0</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190,3</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–0,51</w:t>
            </w:r>
          </w:p>
        </w:tc>
      </w:tr>
      <w:tr w:rsidR="00024D93" w:rsidRPr="00B1263C" w:rsidTr="00CE6778">
        <w:trPr>
          <w:trHeight w:val="361"/>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Қатерлі ісіктерден болатын өлім–жітім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103,70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105,78</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101,66</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94,52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93,95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90,20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83,90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80,81</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79,30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78,66</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74,72</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–0,90</w:t>
            </w:r>
          </w:p>
        </w:tc>
      </w:tr>
      <w:tr w:rsidR="00024D93" w:rsidRPr="00B1263C" w:rsidTr="00CE6778">
        <w:trPr>
          <w:trHeight w:val="411"/>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Қан айналымы жүйесі ауруларынан болатын өлім–жітім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351,83</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297,02</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244,65</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207,43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194,38</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178,92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174,83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167,28</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163,14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193,79</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229,83</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–0,66</w:t>
            </w:r>
          </w:p>
        </w:tc>
      </w:tr>
      <w:tr w:rsidR="00024D93" w:rsidRPr="00B1263C" w:rsidTr="00CE6778">
        <w:trPr>
          <w:trHeight w:val="278"/>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Халықтың өз–өзіне қол жұмсау салдарынан қайтыс болуы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20,80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19,68</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20,67</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18,10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16,52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14,47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14,77</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13,65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12,82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11,44</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13,15</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–0,92</w:t>
            </w:r>
          </w:p>
        </w:tc>
      </w:tr>
      <w:tr w:rsidR="00024D93" w:rsidRPr="00B1263C" w:rsidTr="00CE6778">
        <w:trPr>
          <w:trHeight w:val="286"/>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Соз ауруларымен ауыру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32,55</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36,50</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35,70</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31,65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28,45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26,50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25,10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20,70</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18,85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13,55</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17,6</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–0,95</w:t>
            </w:r>
          </w:p>
        </w:tc>
      </w:tr>
      <w:tr w:rsidR="00024D93" w:rsidRPr="00B1263C" w:rsidTr="00CE6778">
        <w:trPr>
          <w:trHeight w:val="379"/>
          <w:jc w:val="center"/>
        </w:trPr>
        <w:tc>
          <w:tcPr>
            <w:tcW w:w="4248"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pPr>
            <w:r w:rsidRPr="00B1263C">
              <w:t>Халықтың алкоголизммен және нашақорлықпен сырқаттануы (100 000 адамға шаққанда)</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330,9</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311,4</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278,2</w:t>
            </w:r>
          </w:p>
        </w:tc>
        <w:tc>
          <w:tcPr>
            <w:tcW w:w="878"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241,5</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216,4</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156,6</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109,2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105,3</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86,2</w:t>
            </w:r>
          </w:p>
        </w:tc>
        <w:tc>
          <w:tcPr>
            <w:tcW w:w="8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75,7</w:t>
            </w:r>
          </w:p>
        </w:tc>
        <w:tc>
          <w:tcPr>
            <w:tcW w:w="84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pPr>
            <w:r w:rsidRPr="00B1263C">
              <w:t>107,1</w:t>
            </w:r>
          </w:p>
        </w:tc>
        <w:tc>
          <w:tcPr>
            <w:tcW w:w="639" w:type="dxa"/>
            <w:tcBorders>
              <w:top w:val="nil"/>
              <w:left w:val="nil"/>
              <w:bottom w:val="single" w:sz="4" w:space="0" w:color="auto"/>
              <w:right w:val="single" w:sz="4" w:space="0" w:color="auto"/>
            </w:tcBorders>
            <w:vAlign w:val="center"/>
          </w:tcPr>
          <w:p w:rsidR="00024D93" w:rsidRPr="00B1263C" w:rsidRDefault="00024D93" w:rsidP="00CE6778">
            <w:pPr>
              <w:tabs>
                <w:tab w:val="left" w:pos="567"/>
              </w:tabs>
              <w:jc w:val="both"/>
            </w:pPr>
            <w:r w:rsidRPr="00B1263C">
              <w:t>–0,89</w:t>
            </w:r>
          </w:p>
        </w:tc>
      </w:tr>
      <w:tr w:rsidR="00024D93" w:rsidRPr="00B1263C" w:rsidTr="00CE6778">
        <w:trPr>
          <w:trHeight w:val="280"/>
          <w:jc w:val="center"/>
        </w:trPr>
        <w:tc>
          <w:tcPr>
            <w:tcW w:w="13919" w:type="dxa"/>
            <w:gridSpan w:val="12"/>
            <w:tcBorders>
              <w:top w:val="nil"/>
              <w:left w:val="single" w:sz="4" w:space="0" w:color="auto"/>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pPr>
            <w:r w:rsidRPr="00B1263C">
              <w:t>Ескерту – автор stat.gov.kz.</w:t>
            </w:r>
            <w:r w:rsidRPr="00B1263C">
              <w:rPr>
                <w:lang w:val="kk-KZ"/>
              </w:rPr>
              <w:t xml:space="preserve"> </w:t>
            </w:r>
            <w:r w:rsidRPr="00B1263C">
              <w:t xml:space="preserve">дереккөздер негізінде жасаған </w:t>
            </w:r>
          </w:p>
        </w:tc>
        <w:tc>
          <w:tcPr>
            <w:tcW w:w="639" w:type="dxa"/>
            <w:tcBorders>
              <w:top w:val="nil"/>
              <w:left w:val="single" w:sz="4" w:space="0" w:color="auto"/>
              <w:bottom w:val="single" w:sz="4" w:space="0" w:color="auto"/>
              <w:right w:val="single" w:sz="4" w:space="0" w:color="auto"/>
            </w:tcBorders>
          </w:tcPr>
          <w:p w:rsidR="00024D93" w:rsidRPr="00B1263C" w:rsidRDefault="00024D93" w:rsidP="00CE6778">
            <w:pPr>
              <w:tabs>
                <w:tab w:val="left" w:pos="567"/>
              </w:tabs>
              <w:ind w:firstLine="709"/>
              <w:jc w:val="both"/>
            </w:pPr>
          </w:p>
        </w:tc>
      </w:tr>
    </w:tbl>
    <w:p w:rsidR="00024D93" w:rsidRPr="00B1263C" w:rsidRDefault="00024D93" w:rsidP="00CE6778">
      <w:pPr>
        <w:pageBreakBefore/>
        <w:tabs>
          <w:tab w:val="left" w:pos="567"/>
        </w:tabs>
        <w:ind w:firstLine="709"/>
        <w:jc w:val="right"/>
        <w:rPr>
          <w:b/>
          <w:sz w:val="28"/>
          <w:szCs w:val="28"/>
          <w:lang w:val="kk-KZ"/>
        </w:rPr>
      </w:pPr>
      <w:r w:rsidRPr="00B1263C">
        <w:rPr>
          <w:b/>
          <w:sz w:val="28"/>
          <w:szCs w:val="28"/>
          <w:lang w:val="kk-KZ"/>
        </w:rPr>
        <w:lastRenderedPageBreak/>
        <w:t>ҚОСЫМША Е</w:t>
      </w:r>
    </w:p>
    <w:p w:rsidR="00024D93" w:rsidRPr="00B1263C" w:rsidRDefault="00024D93" w:rsidP="00024D93">
      <w:pPr>
        <w:pStyle w:val="1"/>
        <w:tabs>
          <w:tab w:val="left" w:pos="567"/>
        </w:tabs>
        <w:spacing w:before="0" w:beforeAutospacing="0" w:after="0" w:afterAutospacing="0"/>
        <w:ind w:firstLine="709"/>
        <w:jc w:val="both"/>
        <w:textAlignment w:val="baseline"/>
        <w:rPr>
          <w:rFonts w:eastAsiaTheme="minorHAnsi"/>
          <w:sz w:val="28"/>
          <w:szCs w:val="28"/>
          <w:lang w:val="kk-KZ"/>
        </w:rPr>
      </w:pPr>
    </w:p>
    <w:p w:rsidR="00024D93" w:rsidRPr="00B1263C" w:rsidRDefault="00024D93" w:rsidP="00024D93">
      <w:pPr>
        <w:pStyle w:val="1"/>
        <w:tabs>
          <w:tab w:val="left" w:pos="567"/>
        </w:tabs>
        <w:spacing w:before="0" w:beforeAutospacing="0" w:after="0" w:afterAutospacing="0"/>
        <w:jc w:val="both"/>
        <w:textAlignment w:val="baseline"/>
        <w:rPr>
          <w:b w:val="0"/>
          <w:sz w:val="28"/>
          <w:szCs w:val="28"/>
          <w:lang w:val="kk-KZ"/>
        </w:rPr>
      </w:pPr>
      <w:r w:rsidRPr="00B1263C">
        <w:rPr>
          <w:b w:val="0"/>
          <w:sz w:val="28"/>
          <w:szCs w:val="28"/>
          <w:lang w:val="kk-KZ"/>
        </w:rPr>
        <w:t>2011–2021 жылдар кезеңінде Қазақстан Республикасының Денсаулық сақтау және денсаулық сақтау саласындағы мемлекеттік бағдарламаларды номиналды бағаларда қаржыландыру көздері, млрд. теңге</w:t>
      </w:r>
    </w:p>
    <w:tbl>
      <w:tblPr>
        <w:tblW w:w="1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40"/>
        <w:gridCol w:w="851"/>
        <w:gridCol w:w="850"/>
        <w:gridCol w:w="851"/>
        <w:gridCol w:w="850"/>
        <w:gridCol w:w="851"/>
        <w:gridCol w:w="850"/>
        <w:gridCol w:w="851"/>
        <w:gridCol w:w="850"/>
        <w:gridCol w:w="851"/>
        <w:gridCol w:w="850"/>
        <w:gridCol w:w="992"/>
      </w:tblGrid>
      <w:tr w:rsidR="00024D93" w:rsidRPr="00B1263C" w:rsidTr="00CE6778">
        <w:trPr>
          <w:trHeight w:val="520"/>
          <w:jc w:val="center"/>
        </w:trPr>
        <w:tc>
          <w:tcPr>
            <w:tcW w:w="567"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 р/с</w:t>
            </w:r>
          </w:p>
        </w:tc>
        <w:tc>
          <w:tcPr>
            <w:tcW w:w="4540" w:type="dxa"/>
            <w:shd w:val="clear" w:color="auto" w:fill="auto"/>
            <w:vAlign w:val="center"/>
            <w:hideMark/>
          </w:tcPr>
          <w:p w:rsidR="00024D93" w:rsidRPr="00B1263C" w:rsidRDefault="00024D93" w:rsidP="00CE6778">
            <w:pPr>
              <w:tabs>
                <w:tab w:val="left" w:pos="567"/>
              </w:tabs>
              <w:jc w:val="both"/>
              <w:rPr>
                <w:sz w:val="28"/>
                <w:szCs w:val="28"/>
                <w:lang w:val="kk-KZ"/>
              </w:rPr>
            </w:pPr>
            <w:r w:rsidRPr="00B1263C">
              <w:rPr>
                <w:sz w:val="28"/>
                <w:szCs w:val="28"/>
                <w:lang w:val="kk-KZ"/>
              </w:rPr>
              <w:t>Қаржыландыру көздері</w:t>
            </w:r>
          </w:p>
        </w:tc>
        <w:tc>
          <w:tcPr>
            <w:tcW w:w="851"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2011</w:t>
            </w:r>
          </w:p>
        </w:tc>
        <w:tc>
          <w:tcPr>
            <w:tcW w:w="850"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2012</w:t>
            </w:r>
          </w:p>
        </w:tc>
        <w:tc>
          <w:tcPr>
            <w:tcW w:w="851"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2013</w:t>
            </w:r>
          </w:p>
        </w:tc>
        <w:tc>
          <w:tcPr>
            <w:tcW w:w="850"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2014</w:t>
            </w:r>
          </w:p>
        </w:tc>
        <w:tc>
          <w:tcPr>
            <w:tcW w:w="851"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2015</w:t>
            </w:r>
          </w:p>
        </w:tc>
        <w:tc>
          <w:tcPr>
            <w:tcW w:w="850"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2016</w:t>
            </w:r>
          </w:p>
        </w:tc>
        <w:tc>
          <w:tcPr>
            <w:tcW w:w="851"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2017</w:t>
            </w:r>
          </w:p>
        </w:tc>
        <w:tc>
          <w:tcPr>
            <w:tcW w:w="850"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2018</w:t>
            </w:r>
          </w:p>
        </w:tc>
        <w:tc>
          <w:tcPr>
            <w:tcW w:w="851"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2019</w:t>
            </w:r>
          </w:p>
        </w:tc>
        <w:tc>
          <w:tcPr>
            <w:tcW w:w="850"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2020</w:t>
            </w:r>
          </w:p>
        </w:tc>
        <w:tc>
          <w:tcPr>
            <w:tcW w:w="992"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2021</w:t>
            </w:r>
          </w:p>
        </w:tc>
      </w:tr>
      <w:tr w:rsidR="00024D93" w:rsidRPr="00B1263C" w:rsidTr="00CE6778">
        <w:trPr>
          <w:trHeight w:val="239"/>
          <w:jc w:val="center"/>
        </w:trPr>
        <w:tc>
          <w:tcPr>
            <w:tcW w:w="567" w:type="dxa"/>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1</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Республикалық бюджетке</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64,7</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75,3</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69,4</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98,4</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96,6</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110,5</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170,5</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167,7</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159,0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79,8</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185,5</w:t>
            </w:r>
          </w:p>
        </w:tc>
      </w:tr>
      <w:tr w:rsidR="00024D93" w:rsidRPr="00B1263C" w:rsidTr="00CE6778">
        <w:trPr>
          <w:trHeight w:val="228"/>
          <w:jc w:val="center"/>
        </w:trPr>
        <w:tc>
          <w:tcPr>
            <w:tcW w:w="567" w:type="dxa"/>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2</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Жергілікті бюджет</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0,6</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0,5</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0,5</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0,6</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0,7</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43,2</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9,8</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10,5</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0" w:type="dxa"/>
            <w:shd w:val="clear" w:color="auto" w:fill="auto"/>
            <w:noWrap/>
            <w:vAlign w:val="center"/>
            <w:hideMark/>
          </w:tcPr>
          <w:p w:rsidR="00024D93" w:rsidRPr="00B1263C" w:rsidRDefault="00024D93" w:rsidP="00CE6778">
            <w:pPr>
              <w:tabs>
                <w:tab w:val="left" w:pos="435"/>
              </w:tabs>
              <w:jc w:val="both"/>
              <w:rPr>
                <w:sz w:val="28"/>
                <w:szCs w:val="28"/>
              </w:rPr>
            </w:pPr>
            <w:r w:rsidRPr="00B1263C">
              <w:rPr>
                <w:sz w:val="28"/>
                <w:szCs w:val="28"/>
              </w:rPr>
              <w:t> –</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60,6</w:t>
            </w:r>
          </w:p>
        </w:tc>
      </w:tr>
      <w:tr w:rsidR="00024D93" w:rsidRPr="00B1263C" w:rsidTr="00CE6778">
        <w:trPr>
          <w:trHeight w:val="276"/>
          <w:jc w:val="center"/>
        </w:trPr>
        <w:tc>
          <w:tcPr>
            <w:tcW w:w="567" w:type="dxa"/>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Басқа көздер (ӘМСҚ, ҚР ҰҚ)</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4,2</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4,2</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0,7</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0,0</w:t>
            </w:r>
          </w:p>
        </w:tc>
        <w:tc>
          <w:tcPr>
            <w:tcW w:w="850" w:type="dxa"/>
            <w:shd w:val="clear" w:color="auto" w:fill="auto"/>
            <w:noWrap/>
            <w:vAlign w:val="center"/>
            <w:hideMark/>
          </w:tcPr>
          <w:p w:rsidR="00024D93" w:rsidRPr="00B1263C" w:rsidRDefault="00024D93" w:rsidP="00CE6778">
            <w:pPr>
              <w:tabs>
                <w:tab w:val="left" w:pos="435"/>
              </w:tabs>
              <w:jc w:val="both"/>
              <w:rPr>
                <w:sz w:val="28"/>
                <w:szCs w:val="28"/>
              </w:rPr>
            </w:pPr>
            <w:r w:rsidRPr="00B1263C">
              <w:rPr>
                <w:sz w:val="28"/>
                <w:szCs w:val="28"/>
              </w:rPr>
              <w:t>21,7</w:t>
            </w:r>
          </w:p>
        </w:tc>
        <w:tc>
          <w:tcPr>
            <w:tcW w:w="992" w:type="dxa"/>
            <w:shd w:val="clear" w:color="auto" w:fill="auto"/>
            <w:noWrap/>
            <w:vAlign w:val="center"/>
            <w:hideMark/>
          </w:tcPr>
          <w:p w:rsidR="00024D93" w:rsidRPr="00B1263C" w:rsidRDefault="00024D93" w:rsidP="00CE6778">
            <w:pPr>
              <w:tabs>
                <w:tab w:val="left" w:pos="435"/>
              </w:tabs>
              <w:jc w:val="both"/>
              <w:rPr>
                <w:sz w:val="28"/>
                <w:szCs w:val="28"/>
              </w:rPr>
            </w:pPr>
            <w:r w:rsidRPr="00B1263C">
              <w:rPr>
                <w:sz w:val="28"/>
                <w:szCs w:val="28"/>
              </w:rPr>
              <w:t> –</w:t>
            </w:r>
          </w:p>
        </w:tc>
      </w:tr>
      <w:tr w:rsidR="00024D93" w:rsidRPr="00B1263C" w:rsidTr="00CE6778">
        <w:trPr>
          <w:trHeight w:val="312"/>
          <w:jc w:val="center"/>
        </w:trPr>
        <w:tc>
          <w:tcPr>
            <w:tcW w:w="567" w:type="dxa"/>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4</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Барлығы мемлекеттік қаражат</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65,3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80,0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74,1</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99,0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97,3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154,5</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180,3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178,2</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159,0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101,5</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246,1</w:t>
            </w:r>
          </w:p>
        </w:tc>
      </w:tr>
      <w:tr w:rsidR="00024D93" w:rsidRPr="00B1263C" w:rsidTr="00CE6778">
        <w:trPr>
          <w:trHeight w:val="228"/>
          <w:jc w:val="center"/>
        </w:trPr>
        <w:tc>
          <w:tcPr>
            <w:tcW w:w="567"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w:t>
            </w:r>
          </w:p>
        </w:tc>
        <w:tc>
          <w:tcPr>
            <w:tcW w:w="4540" w:type="dxa"/>
            <w:shd w:val="clear" w:color="auto" w:fill="auto"/>
            <w:hideMark/>
          </w:tcPr>
          <w:p w:rsidR="00024D93" w:rsidRPr="00B1263C" w:rsidRDefault="00024D93" w:rsidP="00CE6778">
            <w:pPr>
              <w:tabs>
                <w:tab w:val="left" w:pos="567"/>
              </w:tabs>
              <w:jc w:val="both"/>
              <w:rPr>
                <w:sz w:val="28"/>
                <w:szCs w:val="28"/>
                <w:lang w:val="kk-KZ"/>
              </w:rPr>
            </w:pPr>
            <w:r w:rsidRPr="00B1263C">
              <w:rPr>
                <w:sz w:val="28"/>
                <w:szCs w:val="28"/>
              </w:rPr>
              <w:t>Бюджеттен тыс қаражат</w:t>
            </w:r>
            <w:r w:rsidRPr="00B1263C">
              <w:rPr>
                <w:sz w:val="28"/>
                <w:szCs w:val="28"/>
                <w:lang w:val="kk-KZ"/>
              </w:rPr>
              <w:t>тар</w:t>
            </w:r>
          </w:p>
        </w:tc>
        <w:tc>
          <w:tcPr>
            <w:tcW w:w="851" w:type="dxa"/>
            <w:shd w:val="clear" w:color="auto" w:fill="auto"/>
            <w:vAlign w:val="bottom"/>
            <w:hideMark/>
          </w:tcPr>
          <w:p w:rsidR="00024D93" w:rsidRPr="00B1263C" w:rsidRDefault="00024D93" w:rsidP="00CE6778">
            <w:pPr>
              <w:tabs>
                <w:tab w:val="left" w:pos="435"/>
              </w:tabs>
              <w:jc w:val="both"/>
              <w:rPr>
                <w:sz w:val="28"/>
                <w:szCs w:val="28"/>
              </w:rPr>
            </w:pPr>
            <w:r w:rsidRPr="00B1263C">
              <w:rPr>
                <w:sz w:val="28"/>
                <w:szCs w:val="28"/>
              </w:rPr>
              <w:t>–</w:t>
            </w:r>
          </w:p>
        </w:tc>
        <w:tc>
          <w:tcPr>
            <w:tcW w:w="850" w:type="dxa"/>
            <w:shd w:val="clear" w:color="auto" w:fill="auto"/>
            <w:vAlign w:val="bottom"/>
            <w:hideMark/>
          </w:tcPr>
          <w:p w:rsidR="00024D93" w:rsidRPr="00B1263C" w:rsidRDefault="00024D93" w:rsidP="00CE6778">
            <w:pPr>
              <w:tabs>
                <w:tab w:val="left" w:pos="435"/>
              </w:tabs>
              <w:jc w:val="both"/>
              <w:rPr>
                <w:sz w:val="28"/>
                <w:szCs w:val="28"/>
              </w:rPr>
            </w:pPr>
            <w:r w:rsidRPr="00B1263C">
              <w:rPr>
                <w:sz w:val="28"/>
                <w:szCs w:val="28"/>
              </w:rPr>
              <w:t>– </w:t>
            </w:r>
          </w:p>
        </w:tc>
        <w:tc>
          <w:tcPr>
            <w:tcW w:w="851" w:type="dxa"/>
            <w:shd w:val="clear" w:color="auto" w:fill="auto"/>
            <w:vAlign w:val="bottom"/>
            <w:hideMark/>
          </w:tcPr>
          <w:p w:rsidR="00024D93" w:rsidRPr="00B1263C" w:rsidRDefault="00024D93" w:rsidP="00CE6778">
            <w:pPr>
              <w:tabs>
                <w:tab w:val="left" w:pos="435"/>
              </w:tabs>
              <w:jc w:val="both"/>
              <w:rPr>
                <w:sz w:val="28"/>
                <w:szCs w:val="28"/>
              </w:rPr>
            </w:pPr>
            <w:r w:rsidRPr="00B1263C">
              <w:rPr>
                <w:sz w:val="28"/>
                <w:szCs w:val="28"/>
              </w:rPr>
              <w:t>–</w:t>
            </w:r>
          </w:p>
        </w:tc>
        <w:tc>
          <w:tcPr>
            <w:tcW w:w="850" w:type="dxa"/>
            <w:shd w:val="clear" w:color="auto" w:fill="auto"/>
            <w:vAlign w:val="bottom"/>
            <w:hideMark/>
          </w:tcPr>
          <w:p w:rsidR="00024D93" w:rsidRPr="00B1263C" w:rsidRDefault="00024D93" w:rsidP="00CE6778">
            <w:pPr>
              <w:tabs>
                <w:tab w:val="left" w:pos="435"/>
              </w:tabs>
              <w:jc w:val="both"/>
              <w:rPr>
                <w:sz w:val="28"/>
                <w:szCs w:val="28"/>
              </w:rPr>
            </w:pPr>
          </w:p>
        </w:tc>
        <w:tc>
          <w:tcPr>
            <w:tcW w:w="851" w:type="dxa"/>
            <w:shd w:val="clear" w:color="auto" w:fill="auto"/>
            <w:vAlign w:val="bottom"/>
            <w:hideMark/>
          </w:tcPr>
          <w:p w:rsidR="00024D93" w:rsidRPr="00B1263C" w:rsidRDefault="00024D93" w:rsidP="00CE6778">
            <w:pPr>
              <w:tabs>
                <w:tab w:val="left" w:pos="435"/>
              </w:tabs>
              <w:jc w:val="both"/>
              <w:rPr>
                <w:sz w:val="28"/>
                <w:szCs w:val="28"/>
              </w:rPr>
            </w:pPr>
            <w:r w:rsidRPr="00B1263C">
              <w:rPr>
                <w:sz w:val="28"/>
                <w:szCs w:val="28"/>
              </w:rPr>
              <w:t> –</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29,80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35,6</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41,4</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51,2</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 –</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99,6</w:t>
            </w:r>
          </w:p>
        </w:tc>
      </w:tr>
      <w:tr w:rsidR="00024D93" w:rsidRPr="00B1263C" w:rsidTr="00CE6778">
        <w:trPr>
          <w:trHeight w:val="825"/>
          <w:jc w:val="center"/>
        </w:trPr>
        <w:tc>
          <w:tcPr>
            <w:tcW w:w="567"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6</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Денсаулық сақтауды дамытудың мемлекеттік бағдарламаларын іске асыруға арналған жалпы шығыстар (1–жол+2–жол+3–жол+5–жол)</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65,3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80,0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74,1</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99,0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97,3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184,3</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215,9</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219,6</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210,2</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101,5</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345,7</w:t>
            </w:r>
          </w:p>
        </w:tc>
      </w:tr>
      <w:tr w:rsidR="00024D93" w:rsidRPr="00B1263C" w:rsidTr="00CE6778">
        <w:trPr>
          <w:trHeight w:val="483"/>
          <w:jc w:val="center"/>
        </w:trPr>
        <w:tc>
          <w:tcPr>
            <w:tcW w:w="567" w:type="dxa"/>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7</w:t>
            </w:r>
          </w:p>
        </w:tc>
        <w:tc>
          <w:tcPr>
            <w:tcW w:w="4540" w:type="dxa"/>
            <w:shd w:val="clear" w:color="auto" w:fill="auto"/>
            <w:hideMark/>
          </w:tcPr>
          <w:p w:rsidR="00024D93" w:rsidRPr="00B1263C" w:rsidRDefault="00024D93" w:rsidP="00CE6778">
            <w:pPr>
              <w:tabs>
                <w:tab w:val="left" w:pos="567"/>
              </w:tabs>
              <w:jc w:val="both"/>
              <w:rPr>
                <w:sz w:val="28"/>
                <w:szCs w:val="28"/>
              </w:rPr>
            </w:pPr>
            <w:r w:rsidRPr="00B1263C">
              <w:rPr>
                <w:sz w:val="28"/>
                <w:szCs w:val="28"/>
              </w:rPr>
              <w:t>Республикалық бюджеттің денсаулық сақтауға арналған жалпы шығыстары</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382,9</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404,10</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420,5</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645,3</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674,5</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688,6</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790,3</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733,4</w:t>
            </w:r>
          </w:p>
        </w:tc>
        <w:tc>
          <w:tcPr>
            <w:tcW w:w="851"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774,0</w:t>
            </w:r>
          </w:p>
        </w:tc>
        <w:tc>
          <w:tcPr>
            <w:tcW w:w="850"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1203,0</w:t>
            </w:r>
          </w:p>
        </w:tc>
        <w:tc>
          <w:tcPr>
            <w:tcW w:w="992" w:type="dxa"/>
            <w:shd w:val="clear" w:color="auto" w:fill="auto"/>
            <w:vAlign w:val="center"/>
            <w:hideMark/>
          </w:tcPr>
          <w:p w:rsidR="00024D93" w:rsidRPr="00B1263C" w:rsidRDefault="00024D93" w:rsidP="00CE6778">
            <w:pPr>
              <w:tabs>
                <w:tab w:val="left" w:pos="435"/>
              </w:tabs>
              <w:jc w:val="both"/>
              <w:rPr>
                <w:sz w:val="28"/>
                <w:szCs w:val="28"/>
              </w:rPr>
            </w:pPr>
            <w:r w:rsidRPr="00B1263C">
              <w:rPr>
                <w:sz w:val="28"/>
                <w:szCs w:val="28"/>
              </w:rPr>
              <w:t>1284,0</w:t>
            </w:r>
          </w:p>
        </w:tc>
      </w:tr>
      <w:tr w:rsidR="00024D93" w:rsidRPr="00B1263C" w:rsidTr="00CE6778">
        <w:trPr>
          <w:trHeight w:val="316"/>
          <w:jc w:val="center"/>
        </w:trPr>
        <w:tc>
          <w:tcPr>
            <w:tcW w:w="14604" w:type="dxa"/>
            <w:gridSpan w:val="13"/>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 xml:space="preserve">Ескерту: автор </w:t>
            </w:r>
            <w:r w:rsidRPr="00B1263C">
              <w:rPr>
                <w:sz w:val="28"/>
                <w:szCs w:val="28"/>
                <w:lang w:val="kk-KZ"/>
              </w:rPr>
              <w:t xml:space="preserve">статистикалық мәліметтер </w:t>
            </w:r>
            <w:r w:rsidRPr="00B1263C">
              <w:rPr>
                <w:sz w:val="28"/>
                <w:szCs w:val="28"/>
              </w:rPr>
              <w:t xml:space="preserve">негізінде </w:t>
            </w:r>
            <w:r w:rsidRPr="00B1263C">
              <w:rPr>
                <w:sz w:val="28"/>
                <w:szCs w:val="28"/>
                <w:lang w:val="kk-KZ"/>
              </w:rPr>
              <w:t>жасаған</w:t>
            </w:r>
            <w:r w:rsidRPr="00B1263C">
              <w:rPr>
                <w:sz w:val="28"/>
                <w:szCs w:val="28"/>
              </w:rPr>
              <w:t xml:space="preserve"> </w:t>
            </w:r>
          </w:p>
          <w:p w:rsidR="00024D93" w:rsidRPr="00B1263C" w:rsidRDefault="00024D93" w:rsidP="00CE6778">
            <w:pPr>
              <w:tabs>
                <w:tab w:val="left" w:pos="567"/>
              </w:tabs>
              <w:jc w:val="both"/>
              <w:rPr>
                <w:sz w:val="28"/>
                <w:szCs w:val="28"/>
              </w:rPr>
            </w:pPr>
          </w:p>
        </w:tc>
      </w:tr>
    </w:tbl>
    <w:p w:rsidR="00024D93" w:rsidRPr="00B1263C" w:rsidRDefault="00024D93" w:rsidP="00024D93">
      <w:pPr>
        <w:pStyle w:val="1"/>
        <w:tabs>
          <w:tab w:val="left" w:pos="567"/>
        </w:tabs>
        <w:spacing w:before="0" w:beforeAutospacing="0" w:after="0" w:afterAutospacing="0"/>
        <w:ind w:firstLine="709"/>
        <w:jc w:val="both"/>
        <w:textAlignment w:val="baseline"/>
        <w:rPr>
          <w:iCs/>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s>
        <w:ind w:firstLine="709"/>
        <w:jc w:val="both"/>
        <w:rPr>
          <w:sz w:val="28"/>
          <w:szCs w:val="28"/>
        </w:rPr>
      </w:pPr>
    </w:p>
    <w:p w:rsidR="00024D93" w:rsidRPr="00B1263C" w:rsidRDefault="00024D93" w:rsidP="00CE6778">
      <w:pPr>
        <w:pageBreakBefore/>
        <w:tabs>
          <w:tab w:val="left" w:pos="567"/>
        </w:tabs>
        <w:ind w:firstLine="709"/>
        <w:jc w:val="right"/>
        <w:rPr>
          <w:b/>
          <w:sz w:val="28"/>
          <w:szCs w:val="28"/>
          <w:lang w:val="kk-KZ"/>
        </w:rPr>
      </w:pPr>
      <w:r w:rsidRPr="00B1263C">
        <w:rPr>
          <w:b/>
          <w:sz w:val="28"/>
          <w:szCs w:val="28"/>
          <w:lang w:val="kk-KZ"/>
        </w:rPr>
        <w:lastRenderedPageBreak/>
        <w:t>ҚОСЫМША Ж</w:t>
      </w:r>
    </w:p>
    <w:p w:rsidR="00024D93" w:rsidRPr="00B1263C" w:rsidRDefault="00024D93" w:rsidP="00024D93">
      <w:pPr>
        <w:tabs>
          <w:tab w:val="left" w:pos="567"/>
        </w:tabs>
        <w:ind w:firstLine="709"/>
        <w:jc w:val="both"/>
        <w:rPr>
          <w:sz w:val="28"/>
          <w:szCs w:val="28"/>
        </w:rPr>
      </w:pPr>
    </w:p>
    <w:p w:rsidR="00024D93" w:rsidRPr="00B1263C" w:rsidRDefault="00024D93" w:rsidP="00024D93">
      <w:pPr>
        <w:tabs>
          <w:tab w:val="left" w:pos="567"/>
          <w:tab w:val="left" w:pos="709"/>
        </w:tabs>
        <w:jc w:val="both"/>
        <w:rPr>
          <w:sz w:val="28"/>
          <w:szCs w:val="28"/>
          <w:lang w:val="kk-KZ"/>
        </w:rPr>
      </w:pPr>
      <w:r w:rsidRPr="00B1263C">
        <w:rPr>
          <w:sz w:val="28"/>
          <w:szCs w:val="28"/>
          <w:lang w:val="kk-KZ"/>
        </w:rPr>
        <w:t>2011–2020 жж. Қазақстан Республикасында Денсаулық сақтауға саласына кеткен шығындар</w:t>
      </w:r>
    </w:p>
    <w:tbl>
      <w:tblPr>
        <w:tblW w:w="14742" w:type="dxa"/>
        <w:jc w:val="center"/>
        <w:tblLayout w:type="fixed"/>
        <w:tblLook w:val="04A0" w:firstRow="1" w:lastRow="0" w:firstColumn="1" w:lastColumn="0" w:noHBand="0" w:noVBand="1"/>
      </w:tblPr>
      <w:tblGrid>
        <w:gridCol w:w="3402"/>
        <w:gridCol w:w="850"/>
        <w:gridCol w:w="993"/>
        <w:gridCol w:w="1134"/>
        <w:gridCol w:w="1134"/>
        <w:gridCol w:w="1134"/>
        <w:gridCol w:w="1275"/>
        <w:gridCol w:w="1276"/>
        <w:gridCol w:w="1134"/>
        <w:gridCol w:w="1134"/>
        <w:gridCol w:w="1276"/>
      </w:tblGrid>
      <w:tr w:rsidR="00024D93" w:rsidRPr="00B1263C" w:rsidTr="00CE6778">
        <w:trPr>
          <w:cantSplit/>
          <w:trHeight w:val="74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rsidR="00024D93" w:rsidRPr="00B1263C" w:rsidRDefault="00024D93" w:rsidP="00CE6778">
            <w:pPr>
              <w:tabs>
                <w:tab w:val="left" w:pos="567"/>
              </w:tabs>
              <w:ind w:firstLine="29"/>
              <w:jc w:val="both"/>
              <w:rPr>
                <w:sz w:val="28"/>
                <w:szCs w:val="28"/>
              </w:rPr>
            </w:pPr>
            <w:r w:rsidRPr="00B1263C">
              <w:rPr>
                <w:sz w:val="28"/>
                <w:szCs w:val="28"/>
              </w:rPr>
              <w:t xml:space="preserve">Көрсеткіштер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2020</w:t>
            </w:r>
          </w:p>
        </w:tc>
      </w:tr>
      <w:tr w:rsidR="00024D93" w:rsidRPr="00B1263C" w:rsidTr="00CE6778">
        <w:trPr>
          <w:trHeight w:val="934"/>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rPr>
              <w:t xml:space="preserve">ЖІӨ–дегі денсаулық сақтауға арналған шығындардың үлесі, % </w:t>
            </w:r>
          </w:p>
        </w:tc>
        <w:tc>
          <w:tcPr>
            <w:tcW w:w="85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3,9</w:t>
            </w:r>
          </w:p>
        </w:tc>
        <w:tc>
          <w:tcPr>
            <w:tcW w:w="993"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3,04</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2,66</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3,04</w:t>
            </w:r>
          </w:p>
        </w:tc>
        <w:tc>
          <w:tcPr>
            <w:tcW w:w="1275"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3,42</w:t>
            </w:r>
          </w:p>
        </w:tc>
        <w:tc>
          <w:tcPr>
            <w:tcW w:w="1276"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3,1</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2,79</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3,5</w:t>
            </w:r>
          </w:p>
        </w:tc>
        <w:tc>
          <w:tcPr>
            <w:tcW w:w="1276"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567"/>
              </w:tabs>
              <w:jc w:val="both"/>
              <w:rPr>
                <w:sz w:val="28"/>
                <w:szCs w:val="28"/>
              </w:rPr>
            </w:pPr>
            <w:r w:rsidRPr="00B1263C">
              <w:rPr>
                <w:sz w:val="28"/>
                <w:szCs w:val="28"/>
              </w:rPr>
              <w:t>3,1</w:t>
            </w:r>
          </w:p>
        </w:tc>
      </w:tr>
      <w:tr w:rsidR="00024D93" w:rsidRPr="00B1263C" w:rsidTr="00CE6778">
        <w:trPr>
          <w:trHeight w:val="520"/>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rPr>
              <w:t>Денсаулық сақтауға арналған жалпы шығыстар, трлн.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1,10</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0,94</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0,96</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1,18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1,24</w:t>
            </w:r>
          </w:p>
        </w:tc>
        <w:tc>
          <w:tcPr>
            <w:tcW w:w="1275"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1,61</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1,69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1,72</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2,43</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2,19</w:t>
            </w:r>
          </w:p>
        </w:tc>
      </w:tr>
      <w:tr w:rsidR="00024D93" w:rsidRPr="00B1263C" w:rsidTr="00CE6778">
        <w:trPr>
          <w:trHeight w:val="790"/>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rPr>
              <w:t>Мемлекеттік бюджеттің денсаулық сақтауға арналған шығыстары, трлн.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0,38</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0,40</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0,42</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0,65</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0,67</w:t>
            </w:r>
          </w:p>
        </w:tc>
        <w:tc>
          <w:tcPr>
            <w:tcW w:w="1275"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0,69</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0,79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0,73</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0,77</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1, 21</w:t>
            </w:r>
          </w:p>
        </w:tc>
      </w:tr>
      <w:tr w:rsidR="00024D93" w:rsidRPr="00B1263C" w:rsidTr="00CE6778">
        <w:trPr>
          <w:trHeight w:val="790"/>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lang w:val="kk-KZ"/>
              </w:rPr>
              <w:t>Д</w:t>
            </w:r>
            <w:r w:rsidRPr="00B1263C">
              <w:rPr>
                <w:sz w:val="28"/>
                <w:szCs w:val="28"/>
              </w:rPr>
              <w:t>енсаулық сақтауға мемлекеттік шығындардың жалпы</w:t>
            </w:r>
            <w:r w:rsidRPr="00B1263C">
              <w:rPr>
                <w:sz w:val="28"/>
                <w:szCs w:val="28"/>
                <w:lang w:val="kk-KZ"/>
              </w:rPr>
              <w:t xml:space="preserve"> үлесі</w:t>
            </w:r>
            <w:r w:rsidRPr="00B1263C">
              <w:rPr>
                <w:sz w:val="28"/>
                <w:szCs w:val="2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34,8</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42,9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43,9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54,8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54,3</w:t>
            </w:r>
          </w:p>
        </w:tc>
        <w:tc>
          <w:tcPr>
            <w:tcW w:w="1275"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42,9</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46,9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42,5</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31,8</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54,9</w:t>
            </w:r>
          </w:p>
        </w:tc>
      </w:tr>
      <w:tr w:rsidR="00024D93" w:rsidRPr="00B1263C" w:rsidTr="00CE6778">
        <w:trPr>
          <w:trHeight w:val="790"/>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rPr>
              <w:t>Халықтың жан басына шаққандағы денсаулық сақтаудың жалпы шығыстары, мың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66,1</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55,8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55,8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67,7</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70,3</w:t>
            </w:r>
          </w:p>
        </w:tc>
        <w:tc>
          <w:tcPr>
            <w:tcW w:w="1275"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89,7</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92,8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93,8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130,6</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116,0</w:t>
            </w:r>
          </w:p>
        </w:tc>
      </w:tr>
      <w:tr w:rsidR="00024D93" w:rsidRPr="00B1263C" w:rsidTr="00CE6778">
        <w:trPr>
          <w:trHeight w:val="274"/>
          <w:jc w:val="center"/>
        </w:trPr>
        <w:tc>
          <w:tcPr>
            <w:tcW w:w="3402"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ind w:firstLine="29"/>
              <w:jc w:val="both"/>
              <w:rPr>
                <w:sz w:val="28"/>
                <w:szCs w:val="28"/>
              </w:rPr>
            </w:pPr>
            <w:r w:rsidRPr="00B1263C">
              <w:rPr>
                <w:sz w:val="28"/>
                <w:szCs w:val="28"/>
              </w:rPr>
              <w:t>Халықтың жан басына шаққандағы денсаулық сақтаудың мемлекеттік шығыстары, мың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23,0</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23,9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24,5</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37,1</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38,2</w:t>
            </w:r>
          </w:p>
        </w:tc>
        <w:tc>
          <w:tcPr>
            <w:tcW w:w="1275"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38,4</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43,5</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39,9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41,5</w:t>
            </w:r>
          </w:p>
        </w:tc>
        <w:tc>
          <w:tcPr>
            <w:tcW w:w="1276"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63,7</w:t>
            </w:r>
          </w:p>
        </w:tc>
      </w:tr>
      <w:tr w:rsidR="00024D93" w:rsidRPr="00B1263C" w:rsidTr="00CE6778">
        <w:trPr>
          <w:trHeight w:val="337"/>
          <w:jc w:val="center"/>
        </w:trPr>
        <w:tc>
          <w:tcPr>
            <w:tcW w:w="14742" w:type="dxa"/>
            <w:gridSpan w:val="11"/>
            <w:tcBorders>
              <w:top w:val="nil"/>
              <w:left w:val="single" w:sz="4" w:space="0" w:color="auto"/>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lang w:val="kk-KZ"/>
              </w:rPr>
            </w:pPr>
            <w:r w:rsidRPr="00B1263C">
              <w:rPr>
                <w:sz w:val="28"/>
                <w:szCs w:val="28"/>
              </w:rPr>
              <w:t xml:space="preserve">Ескерту: автор </w:t>
            </w:r>
            <w:r w:rsidRPr="00B1263C">
              <w:rPr>
                <w:sz w:val="28"/>
                <w:szCs w:val="28"/>
                <w:lang w:val="kk-KZ"/>
              </w:rPr>
              <w:t xml:space="preserve">статистикалық мәліметтер </w:t>
            </w:r>
            <w:r w:rsidRPr="00B1263C">
              <w:rPr>
                <w:sz w:val="28"/>
                <w:szCs w:val="28"/>
              </w:rPr>
              <w:t xml:space="preserve">негізінде </w:t>
            </w:r>
            <w:r w:rsidRPr="00B1263C">
              <w:rPr>
                <w:sz w:val="28"/>
                <w:szCs w:val="28"/>
                <w:lang w:val="kk-KZ"/>
              </w:rPr>
              <w:t>жасаған</w:t>
            </w:r>
          </w:p>
        </w:tc>
      </w:tr>
    </w:tbl>
    <w:p w:rsidR="00024D93" w:rsidRPr="00B1263C" w:rsidRDefault="00024D93" w:rsidP="00024D93"/>
    <w:p w:rsidR="00024D93" w:rsidRPr="00B1263C" w:rsidRDefault="00024D93" w:rsidP="00CE6778">
      <w:pPr>
        <w:pageBreakBefore/>
        <w:tabs>
          <w:tab w:val="left" w:pos="567"/>
        </w:tabs>
        <w:ind w:firstLine="709"/>
        <w:jc w:val="right"/>
        <w:rPr>
          <w:b/>
          <w:sz w:val="28"/>
          <w:szCs w:val="28"/>
          <w:lang w:val="kk-KZ"/>
        </w:rPr>
      </w:pPr>
      <w:r w:rsidRPr="00B1263C">
        <w:rPr>
          <w:b/>
          <w:sz w:val="28"/>
          <w:szCs w:val="28"/>
          <w:lang w:val="kk-KZ"/>
        </w:rPr>
        <w:lastRenderedPageBreak/>
        <w:t>ҚОСЫМША З</w:t>
      </w:r>
    </w:p>
    <w:p w:rsidR="00024D93" w:rsidRPr="00B1263C" w:rsidRDefault="00024D93" w:rsidP="00024D93">
      <w:pPr>
        <w:tabs>
          <w:tab w:val="left" w:pos="567"/>
          <w:tab w:val="left" w:pos="709"/>
        </w:tabs>
        <w:jc w:val="both"/>
        <w:rPr>
          <w:sz w:val="28"/>
          <w:szCs w:val="28"/>
          <w:lang w:val="kk-KZ"/>
        </w:rPr>
      </w:pPr>
      <w:r w:rsidRPr="00B1263C">
        <w:rPr>
          <w:sz w:val="28"/>
          <w:szCs w:val="28"/>
          <w:lang w:val="kk-KZ"/>
        </w:rPr>
        <w:t>2011–2020 жж. Қазақстан Республикасында Денсаулық сақтауға саласына кеткен бюджеттік шығындар</w:t>
      </w:r>
    </w:p>
    <w:tbl>
      <w:tblPr>
        <w:tblW w:w="14467" w:type="dxa"/>
        <w:jc w:val="center"/>
        <w:tblLayout w:type="fixed"/>
        <w:tblLook w:val="04A0" w:firstRow="1" w:lastRow="0" w:firstColumn="1" w:lastColumn="0" w:noHBand="0" w:noVBand="1"/>
      </w:tblPr>
      <w:tblGrid>
        <w:gridCol w:w="4970"/>
        <w:gridCol w:w="850"/>
        <w:gridCol w:w="851"/>
        <w:gridCol w:w="850"/>
        <w:gridCol w:w="993"/>
        <w:gridCol w:w="850"/>
        <w:gridCol w:w="992"/>
        <w:gridCol w:w="993"/>
        <w:gridCol w:w="1134"/>
        <w:gridCol w:w="992"/>
        <w:gridCol w:w="992"/>
      </w:tblGrid>
      <w:tr w:rsidR="00024D93" w:rsidRPr="00B1263C" w:rsidTr="00CE6778">
        <w:trPr>
          <w:cantSplit/>
          <w:trHeight w:val="1134"/>
          <w:jc w:val="center"/>
        </w:trPr>
        <w:tc>
          <w:tcPr>
            <w:tcW w:w="4970" w:type="dxa"/>
            <w:tcBorders>
              <w:top w:val="single" w:sz="4" w:space="0" w:color="auto"/>
              <w:left w:val="single" w:sz="4" w:space="0" w:color="auto"/>
              <w:bottom w:val="single" w:sz="4" w:space="0" w:color="auto"/>
              <w:right w:val="single" w:sz="4" w:space="0" w:color="auto"/>
            </w:tcBorders>
            <w:shd w:val="clear" w:color="auto" w:fill="auto"/>
            <w:noWrap/>
            <w:hideMark/>
          </w:tcPr>
          <w:p w:rsidR="00024D93" w:rsidRPr="00B1263C" w:rsidRDefault="00024D93" w:rsidP="00CE6778">
            <w:pPr>
              <w:tabs>
                <w:tab w:val="left" w:pos="567"/>
              </w:tabs>
              <w:jc w:val="both"/>
              <w:rPr>
                <w:sz w:val="28"/>
                <w:szCs w:val="28"/>
              </w:rPr>
            </w:pPr>
            <w:r w:rsidRPr="00B1263C">
              <w:rPr>
                <w:sz w:val="28"/>
                <w:szCs w:val="28"/>
              </w:rPr>
              <w:t xml:space="preserve">Көрсеткіштер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2020</w:t>
            </w:r>
          </w:p>
        </w:tc>
      </w:tr>
      <w:tr w:rsidR="00024D93" w:rsidRPr="00B1263C" w:rsidTr="00CE6778">
        <w:trPr>
          <w:trHeight w:val="934"/>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rPr>
              <w:t xml:space="preserve">ЖІӨ–дегі денсаулық сақтауға арналған шығындардың үлесі, % </w:t>
            </w:r>
          </w:p>
        </w:tc>
        <w:tc>
          <w:tcPr>
            <w:tcW w:w="85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3,9</w:t>
            </w:r>
          </w:p>
        </w:tc>
        <w:tc>
          <w:tcPr>
            <w:tcW w:w="851"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3,04</w:t>
            </w:r>
          </w:p>
        </w:tc>
        <w:tc>
          <w:tcPr>
            <w:tcW w:w="85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2,66</w:t>
            </w:r>
          </w:p>
        </w:tc>
        <w:tc>
          <w:tcPr>
            <w:tcW w:w="993"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2,97</w:t>
            </w:r>
          </w:p>
        </w:tc>
        <w:tc>
          <w:tcPr>
            <w:tcW w:w="850"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3,04</w:t>
            </w:r>
          </w:p>
        </w:tc>
        <w:tc>
          <w:tcPr>
            <w:tcW w:w="992"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3,42</w:t>
            </w:r>
          </w:p>
        </w:tc>
        <w:tc>
          <w:tcPr>
            <w:tcW w:w="993"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3,1</w:t>
            </w:r>
          </w:p>
        </w:tc>
        <w:tc>
          <w:tcPr>
            <w:tcW w:w="1134"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2,79</w:t>
            </w:r>
          </w:p>
        </w:tc>
        <w:tc>
          <w:tcPr>
            <w:tcW w:w="992"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jc w:val="both"/>
              <w:rPr>
                <w:sz w:val="28"/>
                <w:szCs w:val="28"/>
              </w:rPr>
            </w:pPr>
            <w:r w:rsidRPr="00B1263C">
              <w:rPr>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024D93" w:rsidRPr="00B1263C" w:rsidRDefault="00024D93" w:rsidP="00CE6778">
            <w:pPr>
              <w:tabs>
                <w:tab w:val="left" w:pos="459"/>
              </w:tabs>
              <w:ind w:right="-108"/>
              <w:jc w:val="both"/>
              <w:rPr>
                <w:sz w:val="28"/>
                <w:szCs w:val="28"/>
              </w:rPr>
            </w:pPr>
            <w:r w:rsidRPr="00B1263C">
              <w:rPr>
                <w:sz w:val="28"/>
                <w:szCs w:val="28"/>
              </w:rPr>
              <w:t>3,1</w:t>
            </w:r>
          </w:p>
        </w:tc>
      </w:tr>
      <w:tr w:rsidR="00024D93" w:rsidRPr="00B1263C" w:rsidTr="00CE6778">
        <w:trPr>
          <w:trHeight w:val="520"/>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rPr>
              <w:t>Денсаулық сақтауға арналған жалпы шығыстар, трлн.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1,10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0,94</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0,96</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1,18</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1,24</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1,61</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1,69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1,72</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2,43</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2,19</w:t>
            </w:r>
          </w:p>
        </w:tc>
      </w:tr>
      <w:tr w:rsidR="00024D93" w:rsidRPr="00B1263C" w:rsidTr="00CE6778">
        <w:trPr>
          <w:trHeight w:val="790"/>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rPr>
              <w:t>Мемлекеттік бюджеттің денсаулық сақтауға арналған шығыстары, трлн.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0,38</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0,40</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0,42</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0,65</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0,67</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0,69</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0,79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0,73</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0,77</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1, 21</w:t>
            </w:r>
          </w:p>
        </w:tc>
      </w:tr>
      <w:tr w:rsidR="00024D93" w:rsidRPr="00B1263C" w:rsidTr="00CE6778">
        <w:trPr>
          <w:trHeight w:val="790"/>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lang w:val="kk-KZ"/>
              </w:rPr>
              <w:t>Д</w:t>
            </w:r>
            <w:r w:rsidRPr="00B1263C">
              <w:rPr>
                <w:sz w:val="28"/>
                <w:szCs w:val="28"/>
              </w:rPr>
              <w:t>енсаулық сақтауға мемлекеттік шығындардың жалпы</w:t>
            </w:r>
            <w:r w:rsidRPr="00B1263C">
              <w:rPr>
                <w:sz w:val="28"/>
                <w:szCs w:val="28"/>
                <w:lang w:val="kk-KZ"/>
              </w:rPr>
              <w:t xml:space="preserve"> үлесі</w:t>
            </w:r>
            <w:r w:rsidRPr="00B1263C">
              <w:rPr>
                <w:sz w:val="28"/>
                <w:szCs w:val="2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34,8</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42,9</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43,9</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54,8</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54,3</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42,9</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46,9</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42,5</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31,8</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54,9</w:t>
            </w:r>
          </w:p>
        </w:tc>
      </w:tr>
      <w:tr w:rsidR="00024D93" w:rsidRPr="00B1263C" w:rsidTr="00CE6778">
        <w:trPr>
          <w:trHeight w:val="790"/>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rPr>
              <w:t>Халықтың жан басына шаққандағы денсаулық сақтаудың жалпы шығыстары, мың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66,1</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55,8</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55,8</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67,7</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70,3</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89,7</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92,8</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93,8</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130,6</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116,0</w:t>
            </w:r>
          </w:p>
        </w:tc>
      </w:tr>
      <w:tr w:rsidR="00024D93" w:rsidRPr="00B1263C" w:rsidTr="00CE6778">
        <w:trPr>
          <w:trHeight w:val="274"/>
          <w:jc w:val="center"/>
        </w:trPr>
        <w:tc>
          <w:tcPr>
            <w:tcW w:w="4970" w:type="dxa"/>
            <w:tcBorders>
              <w:top w:val="nil"/>
              <w:left w:val="single" w:sz="4" w:space="0" w:color="auto"/>
              <w:bottom w:val="single" w:sz="4" w:space="0" w:color="auto"/>
              <w:right w:val="single" w:sz="4" w:space="0" w:color="auto"/>
            </w:tcBorders>
            <w:shd w:val="clear" w:color="auto" w:fill="auto"/>
            <w:hideMark/>
          </w:tcPr>
          <w:p w:rsidR="00024D93" w:rsidRPr="00B1263C" w:rsidRDefault="00024D93" w:rsidP="00CE6778">
            <w:pPr>
              <w:tabs>
                <w:tab w:val="left" w:pos="567"/>
              </w:tabs>
              <w:jc w:val="both"/>
              <w:rPr>
                <w:sz w:val="28"/>
                <w:szCs w:val="28"/>
              </w:rPr>
            </w:pPr>
            <w:r w:rsidRPr="00B1263C">
              <w:rPr>
                <w:sz w:val="28"/>
                <w:szCs w:val="28"/>
              </w:rPr>
              <w:t>Халықтың жан басына шаққандағы денсаулық сақтаудың мемлекеттік шығыстары, мың теңге</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23,0</w:t>
            </w:r>
          </w:p>
        </w:tc>
        <w:tc>
          <w:tcPr>
            <w:tcW w:w="851"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23,9</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24,5</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37,1</w:t>
            </w:r>
          </w:p>
        </w:tc>
        <w:tc>
          <w:tcPr>
            <w:tcW w:w="850"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38,2</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38,4</w:t>
            </w:r>
          </w:p>
        </w:tc>
        <w:tc>
          <w:tcPr>
            <w:tcW w:w="993"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43,5</w:t>
            </w:r>
          </w:p>
        </w:tc>
        <w:tc>
          <w:tcPr>
            <w:tcW w:w="1134"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39,9</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41,5</w:t>
            </w:r>
          </w:p>
        </w:tc>
        <w:tc>
          <w:tcPr>
            <w:tcW w:w="992" w:type="dxa"/>
            <w:tcBorders>
              <w:top w:val="nil"/>
              <w:left w:val="nil"/>
              <w:bottom w:val="single" w:sz="4" w:space="0" w:color="auto"/>
              <w:right w:val="single" w:sz="4" w:space="0" w:color="auto"/>
            </w:tcBorders>
            <w:shd w:val="clear" w:color="auto" w:fill="auto"/>
            <w:vAlign w:val="center"/>
            <w:hideMark/>
          </w:tcPr>
          <w:p w:rsidR="00024D93" w:rsidRPr="00B1263C" w:rsidRDefault="00024D93" w:rsidP="00CE6778">
            <w:pPr>
              <w:tabs>
                <w:tab w:val="left" w:pos="459"/>
              </w:tabs>
              <w:jc w:val="both"/>
              <w:rPr>
                <w:sz w:val="28"/>
                <w:szCs w:val="28"/>
              </w:rPr>
            </w:pPr>
            <w:r w:rsidRPr="00B1263C">
              <w:rPr>
                <w:sz w:val="28"/>
                <w:szCs w:val="28"/>
              </w:rPr>
              <w:t>63,7</w:t>
            </w:r>
          </w:p>
        </w:tc>
      </w:tr>
      <w:tr w:rsidR="00024D93" w:rsidRPr="00B1263C" w:rsidTr="00CE6778">
        <w:trPr>
          <w:trHeight w:val="337"/>
          <w:jc w:val="center"/>
        </w:trPr>
        <w:tc>
          <w:tcPr>
            <w:tcW w:w="14467" w:type="dxa"/>
            <w:gridSpan w:val="11"/>
            <w:tcBorders>
              <w:top w:val="nil"/>
              <w:left w:val="single" w:sz="4" w:space="0" w:color="auto"/>
              <w:bottom w:val="single" w:sz="4" w:space="0" w:color="auto"/>
              <w:right w:val="single" w:sz="4" w:space="0" w:color="auto"/>
            </w:tcBorders>
            <w:shd w:val="clear" w:color="auto" w:fill="auto"/>
            <w:vAlign w:val="center"/>
            <w:hideMark/>
          </w:tcPr>
          <w:p w:rsidR="00024D93" w:rsidRPr="00B1263C" w:rsidRDefault="00024D93" w:rsidP="00CE6778">
            <w:pPr>
              <w:tabs>
                <w:tab w:val="left" w:pos="567"/>
              </w:tabs>
              <w:jc w:val="both"/>
              <w:rPr>
                <w:sz w:val="28"/>
                <w:szCs w:val="28"/>
              </w:rPr>
            </w:pPr>
            <w:r w:rsidRPr="00B1263C">
              <w:rPr>
                <w:sz w:val="28"/>
                <w:szCs w:val="28"/>
              </w:rPr>
              <w:t xml:space="preserve">Ескерту: автор </w:t>
            </w:r>
            <w:r w:rsidRPr="00B1263C">
              <w:rPr>
                <w:sz w:val="28"/>
                <w:szCs w:val="28"/>
                <w:lang w:val="kk-KZ"/>
              </w:rPr>
              <w:t xml:space="preserve">статистикалық мәліметтер </w:t>
            </w:r>
            <w:r w:rsidRPr="00B1263C">
              <w:rPr>
                <w:sz w:val="28"/>
                <w:szCs w:val="28"/>
              </w:rPr>
              <w:t xml:space="preserve">негізінде </w:t>
            </w:r>
            <w:r w:rsidRPr="00B1263C">
              <w:rPr>
                <w:sz w:val="28"/>
                <w:szCs w:val="28"/>
                <w:lang w:val="kk-KZ"/>
              </w:rPr>
              <w:t>жасаған</w:t>
            </w:r>
            <w:r w:rsidRPr="00B1263C">
              <w:rPr>
                <w:sz w:val="28"/>
                <w:szCs w:val="28"/>
              </w:rPr>
              <w:t xml:space="preserve"> </w:t>
            </w:r>
          </w:p>
          <w:p w:rsidR="00024D93" w:rsidRPr="00B1263C" w:rsidRDefault="00024D93" w:rsidP="00CE6778">
            <w:pPr>
              <w:tabs>
                <w:tab w:val="left" w:pos="567"/>
              </w:tabs>
              <w:jc w:val="both"/>
              <w:rPr>
                <w:sz w:val="28"/>
                <w:szCs w:val="28"/>
              </w:rPr>
            </w:pPr>
          </w:p>
        </w:tc>
      </w:tr>
    </w:tbl>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CE6778">
      <w:pPr>
        <w:pStyle w:val="1"/>
        <w:tabs>
          <w:tab w:val="left" w:pos="567"/>
        </w:tabs>
        <w:spacing w:before="0" w:beforeAutospacing="0" w:after="0" w:afterAutospacing="0"/>
        <w:jc w:val="right"/>
        <w:textAlignment w:val="baseline"/>
        <w:rPr>
          <w:sz w:val="28"/>
          <w:szCs w:val="28"/>
          <w:lang w:val="kk-KZ"/>
        </w:rPr>
      </w:pPr>
      <w:r w:rsidRPr="00B1263C">
        <w:rPr>
          <w:sz w:val="28"/>
          <w:szCs w:val="28"/>
          <w:lang w:val="kk-KZ"/>
        </w:rPr>
        <w:t>ҚОСЫМША И</w:t>
      </w:r>
    </w:p>
    <w:p w:rsidR="00024D93" w:rsidRPr="00B1263C" w:rsidRDefault="00024D93" w:rsidP="00024D93">
      <w:pPr>
        <w:pStyle w:val="1"/>
        <w:tabs>
          <w:tab w:val="left" w:pos="567"/>
        </w:tabs>
        <w:spacing w:before="0" w:beforeAutospacing="0" w:after="0" w:afterAutospacing="0"/>
        <w:jc w:val="both"/>
        <w:textAlignment w:val="baseline"/>
        <w:rPr>
          <w:b w:val="0"/>
          <w:sz w:val="28"/>
          <w:szCs w:val="28"/>
          <w:lang w:val="kk-KZ"/>
        </w:rPr>
      </w:pPr>
    </w:p>
    <w:p w:rsidR="00024D93" w:rsidRPr="00B1263C" w:rsidRDefault="00024D93" w:rsidP="00024D93">
      <w:pPr>
        <w:pStyle w:val="1"/>
        <w:tabs>
          <w:tab w:val="left" w:pos="567"/>
        </w:tabs>
        <w:spacing w:before="0" w:beforeAutospacing="0" w:after="0" w:afterAutospacing="0"/>
        <w:jc w:val="both"/>
        <w:textAlignment w:val="baseline"/>
        <w:rPr>
          <w:b w:val="0"/>
          <w:sz w:val="28"/>
          <w:szCs w:val="28"/>
          <w:lang w:val="kk-KZ"/>
        </w:rPr>
      </w:pPr>
      <w:r w:rsidRPr="00B1263C">
        <w:rPr>
          <w:b w:val="0"/>
          <w:sz w:val="28"/>
          <w:szCs w:val="28"/>
          <w:lang w:val="kk-KZ"/>
        </w:rPr>
        <w:t>2011–2021 жылдар кезеңінде Қазақстан Республикасының Денсаулық сақтау және денсаулық сақтау саласындағы мемлекеттік бағдарламаларды номиналды бағаларда қаржыландыру көздері, млрд. теңге</w:t>
      </w: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125"/>
        <w:gridCol w:w="940"/>
        <w:gridCol w:w="876"/>
        <w:gridCol w:w="756"/>
        <w:gridCol w:w="858"/>
        <w:gridCol w:w="757"/>
        <w:gridCol w:w="819"/>
        <w:gridCol w:w="847"/>
        <w:gridCol w:w="814"/>
        <w:gridCol w:w="777"/>
        <w:gridCol w:w="876"/>
        <w:gridCol w:w="1017"/>
      </w:tblGrid>
      <w:tr w:rsidR="00024D93" w:rsidRPr="00B1263C" w:rsidTr="00CE6778">
        <w:trPr>
          <w:trHeight w:val="520"/>
          <w:jc w:val="center"/>
        </w:trPr>
        <w:tc>
          <w:tcPr>
            <w:tcW w:w="1046" w:type="dxa"/>
            <w:shd w:val="clear" w:color="auto" w:fill="auto"/>
            <w:vAlign w:val="center"/>
            <w:hideMark/>
          </w:tcPr>
          <w:p w:rsidR="00024D93" w:rsidRPr="00B1263C" w:rsidRDefault="00024D93" w:rsidP="00CE6778">
            <w:pPr>
              <w:tabs>
                <w:tab w:val="left" w:pos="567"/>
              </w:tabs>
              <w:jc w:val="both"/>
            </w:pPr>
            <w:r w:rsidRPr="00B1263C">
              <w:t>№ р/с</w:t>
            </w:r>
          </w:p>
        </w:tc>
        <w:tc>
          <w:tcPr>
            <w:tcW w:w="4125" w:type="dxa"/>
            <w:shd w:val="clear" w:color="auto" w:fill="auto"/>
            <w:vAlign w:val="center"/>
            <w:hideMark/>
          </w:tcPr>
          <w:p w:rsidR="00024D93" w:rsidRPr="00B1263C" w:rsidRDefault="00024D93" w:rsidP="00CE6778">
            <w:pPr>
              <w:tabs>
                <w:tab w:val="left" w:pos="567"/>
              </w:tabs>
              <w:jc w:val="both"/>
              <w:rPr>
                <w:lang w:val="kk-KZ"/>
              </w:rPr>
            </w:pPr>
            <w:r w:rsidRPr="00B1263C">
              <w:rPr>
                <w:lang w:val="kk-KZ"/>
              </w:rPr>
              <w:t>Қаржыландыру көздері</w:t>
            </w:r>
          </w:p>
        </w:tc>
        <w:tc>
          <w:tcPr>
            <w:tcW w:w="940" w:type="dxa"/>
            <w:shd w:val="clear" w:color="auto" w:fill="auto"/>
            <w:vAlign w:val="center"/>
            <w:hideMark/>
          </w:tcPr>
          <w:p w:rsidR="00024D93" w:rsidRPr="00B1263C" w:rsidRDefault="00024D93" w:rsidP="00CE6778">
            <w:pPr>
              <w:tabs>
                <w:tab w:val="left" w:pos="567"/>
              </w:tabs>
              <w:jc w:val="both"/>
            </w:pPr>
            <w:r w:rsidRPr="00B1263C">
              <w:t>2011</w:t>
            </w:r>
          </w:p>
        </w:tc>
        <w:tc>
          <w:tcPr>
            <w:tcW w:w="876" w:type="dxa"/>
            <w:shd w:val="clear" w:color="auto" w:fill="auto"/>
            <w:vAlign w:val="center"/>
            <w:hideMark/>
          </w:tcPr>
          <w:p w:rsidR="00024D93" w:rsidRPr="00B1263C" w:rsidRDefault="00024D93" w:rsidP="00CE6778">
            <w:pPr>
              <w:tabs>
                <w:tab w:val="left" w:pos="567"/>
              </w:tabs>
              <w:jc w:val="both"/>
            </w:pPr>
            <w:r w:rsidRPr="00B1263C">
              <w:t>2012</w:t>
            </w:r>
          </w:p>
        </w:tc>
        <w:tc>
          <w:tcPr>
            <w:tcW w:w="756" w:type="dxa"/>
            <w:shd w:val="clear" w:color="auto" w:fill="auto"/>
            <w:vAlign w:val="center"/>
            <w:hideMark/>
          </w:tcPr>
          <w:p w:rsidR="00024D93" w:rsidRPr="00B1263C" w:rsidRDefault="00024D93" w:rsidP="00CE6778">
            <w:pPr>
              <w:tabs>
                <w:tab w:val="left" w:pos="567"/>
              </w:tabs>
              <w:jc w:val="both"/>
            </w:pPr>
            <w:r w:rsidRPr="00B1263C">
              <w:t>2013</w:t>
            </w:r>
          </w:p>
        </w:tc>
        <w:tc>
          <w:tcPr>
            <w:tcW w:w="858" w:type="dxa"/>
            <w:shd w:val="clear" w:color="auto" w:fill="auto"/>
            <w:vAlign w:val="center"/>
            <w:hideMark/>
          </w:tcPr>
          <w:p w:rsidR="00024D93" w:rsidRPr="00B1263C" w:rsidRDefault="00024D93" w:rsidP="00CE6778">
            <w:pPr>
              <w:tabs>
                <w:tab w:val="left" w:pos="567"/>
              </w:tabs>
              <w:jc w:val="both"/>
            </w:pPr>
            <w:r w:rsidRPr="00B1263C">
              <w:t>2014</w:t>
            </w:r>
          </w:p>
        </w:tc>
        <w:tc>
          <w:tcPr>
            <w:tcW w:w="757" w:type="dxa"/>
            <w:shd w:val="clear" w:color="auto" w:fill="auto"/>
            <w:vAlign w:val="center"/>
            <w:hideMark/>
          </w:tcPr>
          <w:p w:rsidR="00024D93" w:rsidRPr="00B1263C" w:rsidRDefault="00024D93" w:rsidP="00CE6778">
            <w:pPr>
              <w:tabs>
                <w:tab w:val="left" w:pos="567"/>
              </w:tabs>
              <w:jc w:val="both"/>
            </w:pPr>
            <w:r w:rsidRPr="00B1263C">
              <w:t>2015</w:t>
            </w:r>
          </w:p>
        </w:tc>
        <w:tc>
          <w:tcPr>
            <w:tcW w:w="819" w:type="dxa"/>
            <w:shd w:val="clear" w:color="auto" w:fill="auto"/>
            <w:vAlign w:val="center"/>
            <w:hideMark/>
          </w:tcPr>
          <w:p w:rsidR="00024D93" w:rsidRPr="00B1263C" w:rsidRDefault="00024D93" w:rsidP="00CE6778">
            <w:pPr>
              <w:tabs>
                <w:tab w:val="left" w:pos="567"/>
              </w:tabs>
              <w:jc w:val="both"/>
            </w:pPr>
            <w:r w:rsidRPr="00B1263C">
              <w:t>2016</w:t>
            </w:r>
          </w:p>
        </w:tc>
        <w:tc>
          <w:tcPr>
            <w:tcW w:w="847" w:type="dxa"/>
            <w:shd w:val="clear" w:color="auto" w:fill="auto"/>
            <w:vAlign w:val="center"/>
            <w:hideMark/>
          </w:tcPr>
          <w:p w:rsidR="00024D93" w:rsidRPr="00B1263C" w:rsidRDefault="00024D93" w:rsidP="00CE6778">
            <w:pPr>
              <w:tabs>
                <w:tab w:val="left" w:pos="567"/>
              </w:tabs>
              <w:jc w:val="both"/>
            </w:pPr>
            <w:r w:rsidRPr="00B1263C">
              <w:t>2017</w:t>
            </w:r>
          </w:p>
        </w:tc>
        <w:tc>
          <w:tcPr>
            <w:tcW w:w="814" w:type="dxa"/>
            <w:shd w:val="clear" w:color="auto" w:fill="auto"/>
            <w:vAlign w:val="center"/>
            <w:hideMark/>
          </w:tcPr>
          <w:p w:rsidR="00024D93" w:rsidRPr="00B1263C" w:rsidRDefault="00024D93" w:rsidP="00CE6778">
            <w:pPr>
              <w:tabs>
                <w:tab w:val="left" w:pos="567"/>
              </w:tabs>
              <w:jc w:val="both"/>
            </w:pPr>
            <w:r w:rsidRPr="00B1263C">
              <w:t>2018</w:t>
            </w:r>
          </w:p>
        </w:tc>
        <w:tc>
          <w:tcPr>
            <w:tcW w:w="777" w:type="dxa"/>
            <w:shd w:val="clear" w:color="auto" w:fill="auto"/>
            <w:vAlign w:val="center"/>
            <w:hideMark/>
          </w:tcPr>
          <w:p w:rsidR="00024D93" w:rsidRPr="00B1263C" w:rsidRDefault="00024D93" w:rsidP="00CE6778">
            <w:pPr>
              <w:tabs>
                <w:tab w:val="left" w:pos="567"/>
              </w:tabs>
              <w:jc w:val="both"/>
            </w:pPr>
            <w:r w:rsidRPr="00B1263C">
              <w:t>2019</w:t>
            </w:r>
          </w:p>
        </w:tc>
        <w:tc>
          <w:tcPr>
            <w:tcW w:w="876" w:type="dxa"/>
            <w:shd w:val="clear" w:color="auto" w:fill="auto"/>
            <w:vAlign w:val="center"/>
            <w:hideMark/>
          </w:tcPr>
          <w:p w:rsidR="00024D93" w:rsidRPr="00B1263C" w:rsidRDefault="00024D93" w:rsidP="00CE6778">
            <w:pPr>
              <w:tabs>
                <w:tab w:val="left" w:pos="567"/>
              </w:tabs>
              <w:jc w:val="both"/>
            </w:pPr>
            <w:r w:rsidRPr="00B1263C">
              <w:t>2020</w:t>
            </w:r>
          </w:p>
        </w:tc>
        <w:tc>
          <w:tcPr>
            <w:tcW w:w="1017" w:type="dxa"/>
            <w:shd w:val="clear" w:color="auto" w:fill="auto"/>
            <w:vAlign w:val="center"/>
            <w:hideMark/>
          </w:tcPr>
          <w:p w:rsidR="00024D93" w:rsidRPr="00B1263C" w:rsidRDefault="00024D93" w:rsidP="00CE6778">
            <w:pPr>
              <w:tabs>
                <w:tab w:val="left" w:pos="567"/>
              </w:tabs>
              <w:jc w:val="both"/>
            </w:pPr>
            <w:r w:rsidRPr="00B1263C">
              <w:t>2021</w:t>
            </w:r>
          </w:p>
        </w:tc>
      </w:tr>
      <w:tr w:rsidR="00024D93" w:rsidRPr="00B1263C" w:rsidTr="00CE6778">
        <w:trPr>
          <w:trHeight w:val="239"/>
          <w:jc w:val="center"/>
        </w:trPr>
        <w:tc>
          <w:tcPr>
            <w:tcW w:w="1046" w:type="dxa"/>
            <w:shd w:val="clear" w:color="auto" w:fill="auto"/>
            <w:noWrap/>
            <w:vAlign w:val="center"/>
            <w:hideMark/>
          </w:tcPr>
          <w:p w:rsidR="00024D93" w:rsidRPr="00B1263C" w:rsidRDefault="00024D93" w:rsidP="00CE6778">
            <w:pPr>
              <w:tabs>
                <w:tab w:val="left" w:pos="567"/>
              </w:tabs>
              <w:ind w:firstLine="709"/>
              <w:jc w:val="both"/>
            </w:pPr>
            <w:r w:rsidRPr="00B1263C">
              <w:t>1</w:t>
            </w:r>
          </w:p>
        </w:tc>
        <w:tc>
          <w:tcPr>
            <w:tcW w:w="4125" w:type="dxa"/>
            <w:shd w:val="clear" w:color="auto" w:fill="auto"/>
            <w:hideMark/>
          </w:tcPr>
          <w:p w:rsidR="00024D93" w:rsidRPr="00B1263C" w:rsidRDefault="00024D93" w:rsidP="00CE6778">
            <w:pPr>
              <w:tabs>
                <w:tab w:val="left" w:pos="567"/>
              </w:tabs>
              <w:jc w:val="both"/>
            </w:pPr>
            <w:r w:rsidRPr="00B1263C">
              <w:t>Республикалық бюджетке</w:t>
            </w:r>
          </w:p>
        </w:tc>
        <w:tc>
          <w:tcPr>
            <w:tcW w:w="940" w:type="dxa"/>
            <w:shd w:val="clear" w:color="auto" w:fill="auto"/>
            <w:vAlign w:val="center"/>
            <w:hideMark/>
          </w:tcPr>
          <w:p w:rsidR="00024D93" w:rsidRPr="00B1263C" w:rsidRDefault="00024D93" w:rsidP="00CE6778">
            <w:pPr>
              <w:tabs>
                <w:tab w:val="left" w:pos="567"/>
              </w:tabs>
              <w:jc w:val="both"/>
            </w:pPr>
            <w:r w:rsidRPr="00B1263C">
              <w:t>64,7</w:t>
            </w:r>
          </w:p>
        </w:tc>
        <w:tc>
          <w:tcPr>
            <w:tcW w:w="876" w:type="dxa"/>
            <w:shd w:val="clear" w:color="auto" w:fill="auto"/>
            <w:vAlign w:val="center"/>
            <w:hideMark/>
          </w:tcPr>
          <w:p w:rsidR="00024D93" w:rsidRPr="00B1263C" w:rsidRDefault="00024D93" w:rsidP="00CE6778">
            <w:pPr>
              <w:tabs>
                <w:tab w:val="left" w:pos="567"/>
              </w:tabs>
              <w:jc w:val="both"/>
            </w:pPr>
            <w:r w:rsidRPr="00B1263C">
              <w:t>75,3</w:t>
            </w:r>
          </w:p>
        </w:tc>
        <w:tc>
          <w:tcPr>
            <w:tcW w:w="756" w:type="dxa"/>
            <w:shd w:val="clear" w:color="auto" w:fill="auto"/>
            <w:vAlign w:val="center"/>
            <w:hideMark/>
          </w:tcPr>
          <w:p w:rsidR="00024D93" w:rsidRPr="00B1263C" w:rsidRDefault="00024D93" w:rsidP="00CE6778">
            <w:pPr>
              <w:tabs>
                <w:tab w:val="left" w:pos="567"/>
              </w:tabs>
              <w:jc w:val="both"/>
            </w:pPr>
            <w:r w:rsidRPr="00B1263C">
              <w:t>69,4</w:t>
            </w:r>
          </w:p>
        </w:tc>
        <w:tc>
          <w:tcPr>
            <w:tcW w:w="858" w:type="dxa"/>
            <w:shd w:val="clear" w:color="auto" w:fill="auto"/>
            <w:vAlign w:val="center"/>
            <w:hideMark/>
          </w:tcPr>
          <w:p w:rsidR="00024D93" w:rsidRPr="00B1263C" w:rsidRDefault="00024D93" w:rsidP="00CE6778">
            <w:pPr>
              <w:tabs>
                <w:tab w:val="left" w:pos="567"/>
              </w:tabs>
              <w:jc w:val="both"/>
            </w:pPr>
            <w:r w:rsidRPr="00B1263C">
              <w:t>98,4</w:t>
            </w:r>
          </w:p>
        </w:tc>
        <w:tc>
          <w:tcPr>
            <w:tcW w:w="757" w:type="dxa"/>
            <w:shd w:val="clear" w:color="auto" w:fill="auto"/>
            <w:vAlign w:val="center"/>
            <w:hideMark/>
          </w:tcPr>
          <w:p w:rsidR="00024D93" w:rsidRPr="00B1263C" w:rsidRDefault="00024D93" w:rsidP="00CE6778">
            <w:pPr>
              <w:tabs>
                <w:tab w:val="left" w:pos="567"/>
              </w:tabs>
              <w:jc w:val="both"/>
            </w:pPr>
            <w:r w:rsidRPr="00B1263C">
              <w:t>96,6</w:t>
            </w:r>
          </w:p>
        </w:tc>
        <w:tc>
          <w:tcPr>
            <w:tcW w:w="819" w:type="dxa"/>
            <w:shd w:val="clear" w:color="auto" w:fill="auto"/>
            <w:vAlign w:val="center"/>
            <w:hideMark/>
          </w:tcPr>
          <w:p w:rsidR="00024D93" w:rsidRPr="00B1263C" w:rsidRDefault="00024D93" w:rsidP="00CE6778">
            <w:pPr>
              <w:tabs>
                <w:tab w:val="left" w:pos="567"/>
              </w:tabs>
              <w:jc w:val="both"/>
            </w:pPr>
            <w:r w:rsidRPr="00B1263C">
              <w:t>110,5</w:t>
            </w:r>
          </w:p>
        </w:tc>
        <w:tc>
          <w:tcPr>
            <w:tcW w:w="847" w:type="dxa"/>
            <w:shd w:val="clear" w:color="auto" w:fill="auto"/>
            <w:vAlign w:val="center"/>
            <w:hideMark/>
          </w:tcPr>
          <w:p w:rsidR="00024D93" w:rsidRPr="00B1263C" w:rsidRDefault="00024D93" w:rsidP="00CE6778">
            <w:pPr>
              <w:tabs>
                <w:tab w:val="left" w:pos="567"/>
              </w:tabs>
              <w:jc w:val="both"/>
            </w:pPr>
            <w:r w:rsidRPr="00B1263C">
              <w:t>170,5</w:t>
            </w:r>
          </w:p>
        </w:tc>
        <w:tc>
          <w:tcPr>
            <w:tcW w:w="814" w:type="dxa"/>
            <w:shd w:val="clear" w:color="auto" w:fill="auto"/>
            <w:vAlign w:val="center"/>
            <w:hideMark/>
          </w:tcPr>
          <w:p w:rsidR="00024D93" w:rsidRPr="00B1263C" w:rsidRDefault="00024D93" w:rsidP="00CE6778">
            <w:pPr>
              <w:tabs>
                <w:tab w:val="left" w:pos="567"/>
              </w:tabs>
              <w:jc w:val="both"/>
            </w:pPr>
            <w:r w:rsidRPr="00B1263C">
              <w:t>167,7</w:t>
            </w:r>
          </w:p>
        </w:tc>
        <w:tc>
          <w:tcPr>
            <w:tcW w:w="777" w:type="dxa"/>
            <w:shd w:val="clear" w:color="auto" w:fill="auto"/>
            <w:vAlign w:val="center"/>
            <w:hideMark/>
          </w:tcPr>
          <w:p w:rsidR="00024D93" w:rsidRPr="00B1263C" w:rsidRDefault="00024D93" w:rsidP="00CE6778">
            <w:pPr>
              <w:tabs>
                <w:tab w:val="left" w:pos="567"/>
              </w:tabs>
              <w:jc w:val="both"/>
            </w:pPr>
            <w:r w:rsidRPr="00B1263C">
              <w:t>159,0</w:t>
            </w:r>
          </w:p>
        </w:tc>
        <w:tc>
          <w:tcPr>
            <w:tcW w:w="876" w:type="dxa"/>
            <w:shd w:val="clear" w:color="auto" w:fill="auto"/>
            <w:vAlign w:val="center"/>
            <w:hideMark/>
          </w:tcPr>
          <w:p w:rsidR="00024D93" w:rsidRPr="00B1263C" w:rsidRDefault="00024D93" w:rsidP="00CE6778">
            <w:pPr>
              <w:tabs>
                <w:tab w:val="left" w:pos="567"/>
              </w:tabs>
              <w:jc w:val="both"/>
            </w:pPr>
            <w:r w:rsidRPr="00B1263C">
              <w:t>79,8</w:t>
            </w:r>
          </w:p>
        </w:tc>
        <w:tc>
          <w:tcPr>
            <w:tcW w:w="1017" w:type="dxa"/>
            <w:shd w:val="clear" w:color="auto" w:fill="auto"/>
            <w:vAlign w:val="center"/>
            <w:hideMark/>
          </w:tcPr>
          <w:p w:rsidR="00024D93" w:rsidRPr="00B1263C" w:rsidRDefault="00024D93" w:rsidP="00CE6778">
            <w:pPr>
              <w:tabs>
                <w:tab w:val="left" w:pos="567"/>
              </w:tabs>
              <w:jc w:val="both"/>
            </w:pPr>
            <w:r w:rsidRPr="00B1263C">
              <w:t>185,5</w:t>
            </w:r>
          </w:p>
        </w:tc>
      </w:tr>
      <w:tr w:rsidR="00024D93" w:rsidRPr="00B1263C" w:rsidTr="00CE6778">
        <w:trPr>
          <w:trHeight w:val="228"/>
          <w:jc w:val="center"/>
        </w:trPr>
        <w:tc>
          <w:tcPr>
            <w:tcW w:w="1046" w:type="dxa"/>
            <w:shd w:val="clear" w:color="auto" w:fill="auto"/>
            <w:noWrap/>
            <w:vAlign w:val="center"/>
            <w:hideMark/>
          </w:tcPr>
          <w:p w:rsidR="00024D93" w:rsidRPr="00B1263C" w:rsidRDefault="00024D93" w:rsidP="00CE6778">
            <w:pPr>
              <w:tabs>
                <w:tab w:val="left" w:pos="567"/>
              </w:tabs>
              <w:ind w:firstLine="709"/>
              <w:jc w:val="both"/>
            </w:pPr>
            <w:r w:rsidRPr="00B1263C">
              <w:t>2</w:t>
            </w:r>
          </w:p>
        </w:tc>
        <w:tc>
          <w:tcPr>
            <w:tcW w:w="4125" w:type="dxa"/>
            <w:shd w:val="clear" w:color="auto" w:fill="auto"/>
            <w:hideMark/>
          </w:tcPr>
          <w:p w:rsidR="00024D93" w:rsidRPr="00B1263C" w:rsidRDefault="00024D93" w:rsidP="00CE6778">
            <w:pPr>
              <w:tabs>
                <w:tab w:val="left" w:pos="567"/>
              </w:tabs>
              <w:jc w:val="both"/>
            </w:pPr>
            <w:r w:rsidRPr="00B1263C">
              <w:t>Жергілікті бюджет</w:t>
            </w:r>
          </w:p>
        </w:tc>
        <w:tc>
          <w:tcPr>
            <w:tcW w:w="940" w:type="dxa"/>
            <w:shd w:val="clear" w:color="auto" w:fill="auto"/>
            <w:vAlign w:val="center"/>
            <w:hideMark/>
          </w:tcPr>
          <w:p w:rsidR="00024D93" w:rsidRPr="00B1263C" w:rsidRDefault="00024D93" w:rsidP="00CE6778">
            <w:pPr>
              <w:tabs>
                <w:tab w:val="left" w:pos="567"/>
              </w:tabs>
              <w:jc w:val="both"/>
            </w:pPr>
            <w:r w:rsidRPr="00B1263C">
              <w:t>0,6</w:t>
            </w:r>
          </w:p>
        </w:tc>
        <w:tc>
          <w:tcPr>
            <w:tcW w:w="876" w:type="dxa"/>
            <w:shd w:val="clear" w:color="auto" w:fill="auto"/>
            <w:vAlign w:val="center"/>
            <w:hideMark/>
          </w:tcPr>
          <w:p w:rsidR="00024D93" w:rsidRPr="00B1263C" w:rsidRDefault="00024D93" w:rsidP="00CE6778">
            <w:pPr>
              <w:tabs>
                <w:tab w:val="left" w:pos="567"/>
              </w:tabs>
              <w:jc w:val="both"/>
            </w:pPr>
            <w:r w:rsidRPr="00B1263C">
              <w:t>0,5</w:t>
            </w:r>
          </w:p>
        </w:tc>
        <w:tc>
          <w:tcPr>
            <w:tcW w:w="756" w:type="dxa"/>
            <w:shd w:val="clear" w:color="auto" w:fill="auto"/>
            <w:vAlign w:val="center"/>
            <w:hideMark/>
          </w:tcPr>
          <w:p w:rsidR="00024D93" w:rsidRPr="00B1263C" w:rsidRDefault="00024D93" w:rsidP="00CE6778">
            <w:pPr>
              <w:tabs>
                <w:tab w:val="left" w:pos="567"/>
              </w:tabs>
              <w:jc w:val="both"/>
            </w:pPr>
            <w:r w:rsidRPr="00B1263C">
              <w:t>0,5</w:t>
            </w:r>
          </w:p>
        </w:tc>
        <w:tc>
          <w:tcPr>
            <w:tcW w:w="858" w:type="dxa"/>
            <w:shd w:val="clear" w:color="auto" w:fill="auto"/>
            <w:vAlign w:val="center"/>
            <w:hideMark/>
          </w:tcPr>
          <w:p w:rsidR="00024D93" w:rsidRPr="00B1263C" w:rsidRDefault="00024D93" w:rsidP="00CE6778">
            <w:pPr>
              <w:tabs>
                <w:tab w:val="left" w:pos="567"/>
              </w:tabs>
              <w:jc w:val="both"/>
            </w:pPr>
            <w:r w:rsidRPr="00B1263C">
              <w:t>0,6</w:t>
            </w:r>
          </w:p>
        </w:tc>
        <w:tc>
          <w:tcPr>
            <w:tcW w:w="757" w:type="dxa"/>
            <w:shd w:val="clear" w:color="auto" w:fill="auto"/>
            <w:vAlign w:val="center"/>
            <w:hideMark/>
          </w:tcPr>
          <w:p w:rsidR="00024D93" w:rsidRPr="00B1263C" w:rsidRDefault="00024D93" w:rsidP="00CE6778">
            <w:pPr>
              <w:tabs>
                <w:tab w:val="left" w:pos="567"/>
              </w:tabs>
              <w:jc w:val="both"/>
            </w:pPr>
            <w:r w:rsidRPr="00B1263C">
              <w:t>0,7</w:t>
            </w:r>
          </w:p>
        </w:tc>
        <w:tc>
          <w:tcPr>
            <w:tcW w:w="819" w:type="dxa"/>
            <w:shd w:val="clear" w:color="auto" w:fill="auto"/>
            <w:vAlign w:val="center"/>
            <w:hideMark/>
          </w:tcPr>
          <w:p w:rsidR="00024D93" w:rsidRPr="00B1263C" w:rsidRDefault="00024D93" w:rsidP="00CE6778">
            <w:pPr>
              <w:tabs>
                <w:tab w:val="left" w:pos="567"/>
              </w:tabs>
              <w:jc w:val="both"/>
            </w:pPr>
            <w:r w:rsidRPr="00B1263C">
              <w:t>43,2</w:t>
            </w:r>
          </w:p>
        </w:tc>
        <w:tc>
          <w:tcPr>
            <w:tcW w:w="847" w:type="dxa"/>
            <w:shd w:val="clear" w:color="auto" w:fill="auto"/>
            <w:vAlign w:val="center"/>
            <w:hideMark/>
          </w:tcPr>
          <w:p w:rsidR="00024D93" w:rsidRPr="00B1263C" w:rsidRDefault="00024D93" w:rsidP="00CE6778">
            <w:pPr>
              <w:tabs>
                <w:tab w:val="left" w:pos="567"/>
              </w:tabs>
              <w:jc w:val="both"/>
            </w:pPr>
            <w:r w:rsidRPr="00B1263C">
              <w:t>9,8</w:t>
            </w:r>
          </w:p>
        </w:tc>
        <w:tc>
          <w:tcPr>
            <w:tcW w:w="814" w:type="dxa"/>
            <w:shd w:val="clear" w:color="auto" w:fill="auto"/>
            <w:vAlign w:val="center"/>
            <w:hideMark/>
          </w:tcPr>
          <w:p w:rsidR="00024D93" w:rsidRPr="00B1263C" w:rsidRDefault="00024D93" w:rsidP="00CE6778">
            <w:pPr>
              <w:tabs>
                <w:tab w:val="left" w:pos="567"/>
              </w:tabs>
              <w:jc w:val="both"/>
            </w:pPr>
            <w:r w:rsidRPr="00B1263C">
              <w:t>10,5</w:t>
            </w:r>
          </w:p>
        </w:tc>
        <w:tc>
          <w:tcPr>
            <w:tcW w:w="777" w:type="dxa"/>
            <w:shd w:val="clear" w:color="auto" w:fill="auto"/>
            <w:vAlign w:val="center"/>
            <w:hideMark/>
          </w:tcPr>
          <w:p w:rsidR="00024D93" w:rsidRPr="00B1263C" w:rsidRDefault="00024D93" w:rsidP="00CE6778">
            <w:pPr>
              <w:tabs>
                <w:tab w:val="left" w:pos="567"/>
              </w:tabs>
              <w:jc w:val="both"/>
            </w:pPr>
            <w:r w:rsidRPr="00B1263C">
              <w:t>0,0</w:t>
            </w:r>
          </w:p>
        </w:tc>
        <w:tc>
          <w:tcPr>
            <w:tcW w:w="876" w:type="dxa"/>
            <w:shd w:val="clear" w:color="auto" w:fill="auto"/>
            <w:noWrap/>
            <w:vAlign w:val="center"/>
            <w:hideMark/>
          </w:tcPr>
          <w:p w:rsidR="00024D93" w:rsidRPr="00B1263C" w:rsidRDefault="00024D93" w:rsidP="00CE6778">
            <w:pPr>
              <w:tabs>
                <w:tab w:val="left" w:pos="567"/>
              </w:tabs>
              <w:jc w:val="both"/>
            </w:pPr>
            <w:r w:rsidRPr="00B1263C">
              <w:t> –</w:t>
            </w:r>
          </w:p>
        </w:tc>
        <w:tc>
          <w:tcPr>
            <w:tcW w:w="1017" w:type="dxa"/>
            <w:shd w:val="clear" w:color="auto" w:fill="auto"/>
            <w:vAlign w:val="center"/>
            <w:hideMark/>
          </w:tcPr>
          <w:p w:rsidR="00024D93" w:rsidRPr="00B1263C" w:rsidRDefault="00024D93" w:rsidP="00CE6778">
            <w:pPr>
              <w:tabs>
                <w:tab w:val="left" w:pos="567"/>
              </w:tabs>
              <w:jc w:val="both"/>
            </w:pPr>
            <w:r w:rsidRPr="00B1263C">
              <w:t>60,6</w:t>
            </w:r>
          </w:p>
        </w:tc>
      </w:tr>
      <w:tr w:rsidR="00024D93" w:rsidRPr="00B1263C" w:rsidTr="00CE6778">
        <w:trPr>
          <w:trHeight w:val="276"/>
          <w:jc w:val="center"/>
        </w:trPr>
        <w:tc>
          <w:tcPr>
            <w:tcW w:w="1046" w:type="dxa"/>
            <w:shd w:val="clear" w:color="auto" w:fill="auto"/>
            <w:noWrap/>
            <w:vAlign w:val="center"/>
            <w:hideMark/>
          </w:tcPr>
          <w:p w:rsidR="00024D93" w:rsidRPr="00B1263C" w:rsidRDefault="00024D93" w:rsidP="00CE6778">
            <w:pPr>
              <w:tabs>
                <w:tab w:val="left" w:pos="567"/>
              </w:tabs>
              <w:ind w:firstLine="709"/>
              <w:jc w:val="both"/>
            </w:pPr>
            <w:r w:rsidRPr="00B1263C">
              <w:t>3</w:t>
            </w:r>
          </w:p>
        </w:tc>
        <w:tc>
          <w:tcPr>
            <w:tcW w:w="4125" w:type="dxa"/>
            <w:shd w:val="clear" w:color="auto" w:fill="auto"/>
            <w:hideMark/>
          </w:tcPr>
          <w:p w:rsidR="00024D93" w:rsidRPr="00B1263C" w:rsidRDefault="00024D93" w:rsidP="00CE6778">
            <w:pPr>
              <w:tabs>
                <w:tab w:val="left" w:pos="567"/>
              </w:tabs>
              <w:jc w:val="both"/>
            </w:pPr>
            <w:r w:rsidRPr="00B1263C">
              <w:t>Басқа көздер (ӘМСҚ, ҚР ҰҚ)</w:t>
            </w:r>
          </w:p>
        </w:tc>
        <w:tc>
          <w:tcPr>
            <w:tcW w:w="940" w:type="dxa"/>
            <w:shd w:val="clear" w:color="auto" w:fill="auto"/>
            <w:vAlign w:val="center"/>
            <w:hideMark/>
          </w:tcPr>
          <w:p w:rsidR="00024D93" w:rsidRPr="00B1263C" w:rsidRDefault="00024D93" w:rsidP="00CE6778">
            <w:pPr>
              <w:tabs>
                <w:tab w:val="left" w:pos="567"/>
              </w:tabs>
              <w:jc w:val="both"/>
            </w:pPr>
            <w:r w:rsidRPr="00B1263C">
              <w:t>0,0</w:t>
            </w:r>
          </w:p>
        </w:tc>
        <w:tc>
          <w:tcPr>
            <w:tcW w:w="876" w:type="dxa"/>
            <w:shd w:val="clear" w:color="auto" w:fill="auto"/>
            <w:vAlign w:val="center"/>
            <w:hideMark/>
          </w:tcPr>
          <w:p w:rsidR="00024D93" w:rsidRPr="00B1263C" w:rsidRDefault="00024D93" w:rsidP="00CE6778">
            <w:pPr>
              <w:tabs>
                <w:tab w:val="left" w:pos="567"/>
              </w:tabs>
              <w:jc w:val="both"/>
            </w:pPr>
            <w:r w:rsidRPr="00B1263C">
              <w:t>4,2</w:t>
            </w:r>
          </w:p>
        </w:tc>
        <w:tc>
          <w:tcPr>
            <w:tcW w:w="756" w:type="dxa"/>
            <w:shd w:val="clear" w:color="auto" w:fill="auto"/>
            <w:vAlign w:val="center"/>
            <w:hideMark/>
          </w:tcPr>
          <w:p w:rsidR="00024D93" w:rsidRPr="00B1263C" w:rsidRDefault="00024D93" w:rsidP="00CE6778">
            <w:pPr>
              <w:tabs>
                <w:tab w:val="left" w:pos="567"/>
              </w:tabs>
              <w:jc w:val="both"/>
            </w:pPr>
            <w:r w:rsidRPr="00B1263C">
              <w:t>4,2</w:t>
            </w:r>
          </w:p>
        </w:tc>
        <w:tc>
          <w:tcPr>
            <w:tcW w:w="858" w:type="dxa"/>
            <w:shd w:val="clear" w:color="auto" w:fill="auto"/>
            <w:vAlign w:val="center"/>
            <w:hideMark/>
          </w:tcPr>
          <w:p w:rsidR="00024D93" w:rsidRPr="00B1263C" w:rsidRDefault="00024D93" w:rsidP="00CE6778">
            <w:pPr>
              <w:tabs>
                <w:tab w:val="left" w:pos="567"/>
              </w:tabs>
              <w:jc w:val="both"/>
            </w:pPr>
            <w:r w:rsidRPr="00B1263C">
              <w:t>0,0</w:t>
            </w:r>
          </w:p>
        </w:tc>
        <w:tc>
          <w:tcPr>
            <w:tcW w:w="757" w:type="dxa"/>
            <w:shd w:val="clear" w:color="auto" w:fill="auto"/>
            <w:vAlign w:val="center"/>
            <w:hideMark/>
          </w:tcPr>
          <w:p w:rsidR="00024D93" w:rsidRPr="00B1263C" w:rsidRDefault="00024D93" w:rsidP="00CE6778">
            <w:pPr>
              <w:tabs>
                <w:tab w:val="left" w:pos="567"/>
              </w:tabs>
              <w:jc w:val="both"/>
            </w:pPr>
            <w:r w:rsidRPr="00B1263C">
              <w:t>0,0</w:t>
            </w:r>
          </w:p>
        </w:tc>
        <w:tc>
          <w:tcPr>
            <w:tcW w:w="819" w:type="dxa"/>
            <w:shd w:val="clear" w:color="auto" w:fill="auto"/>
            <w:vAlign w:val="center"/>
            <w:hideMark/>
          </w:tcPr>
          <w:p w:rsidR="00024D93" w:rsidRPr="00B1263C" w:rsidRDefault="00024D93" w:rsidP="00CE6778">
            <w:pPr>
              <w:tabs>
                <w:tab w:val="left" w:pos="567"/>
              </w:tabs>
              <w:jc w:val="both"/>
            </w:pPr>
            <w:r w:rsidRPr="00B1263C">
              <w:t>0,7</w:t>
            </w:r>
          </w:p>
        </w:tc>
        <w:tc>
          <w:tcPr>
            <w:tcW w:w="847" w:type="dxa"/>
            <w:shd w:val="clear" w:color="auto" w:fill="auto"/>
            <w:vAlign w:val="center"/>
            <w:hideMark/>
          </w:tcPr>
          <w:p w:rsidR="00024D93" w:rsidRPr="00B1263C" w:rsidRDefault="00024D93" w:rsidP="00CE6778">
            <w:pPr>
              <w:tabs>
                <w:tab w:val="left" w:pos="567"/>
              </w:tabs>
              <w:jc w:val="both"/>
            </w:pPr>
            <w:r w:rsidRPr="00B1263C">
              <w:t>0,0</w:t>
            </w:r>
          </w:p>
        </w:tc>
        <w:tc>
          <w:tcPr>
            <w:tcW w:w="814" w:type="dxa"/>
            <w:shd w:val="clear" w:color="auto" w:fill="auto"/>
            <w:vAlign w:val="center"/>
            <w:hideMark/>
          </w:tcPr>
          <w:p w:rsidR="00024D93" w:rsidRPr="00B1263C" w:rsidRDefault="00024D93" w:rsidP="00CE6778">
            <w:pPr>
              <w:tabs>
                <w:tab w:val="left" w:pos="567"/>
              </w:tabs>
              <w:jc w:val="both"/>
            </w:pPr>
            <w:r w:rsidRPr="00B1263C">
              <w:t>0,0</w:t>
            </w:r>
          </w:p>
        </w:tc>
        <w:tc>
          <w:tcPr>
            <w:tcW w:w="777" w:type="dxa"/>
            <w:shd w:val="clear" w:color="auto" w:fill="auto"/>
            <w:vAlign w:val="center"/>
            <w:hideMark/>
          </w:tcPr>
          <w:p w:rsidR="00024D93" w:rsidRPr="00B1263C" w:rsidRDefault="00024D93" w:rsidP="00CE6778">
            <w:pPr>
              <w:tabs>
                <w:tab w:val="left" w:pos="567"/>
              </w:tabs>
              <w:jc w:val="both"/>
            </w:pPr>
            <w:r w:rsidRPr="00B1263C">
              <w:t>0,0</w:t>
            </w:r>
          </w:p>
        </w:tc>
        <w:tc>
          <w:tcPr>
            <w:tcW w:w="876" w:type="dxa"/>
            <w:shd w:val="clear" w:color="auto" w:fill="auto"/>
            <w:noWrap/>
            <w:vAlign w:val="center"/>
            <w:hideMark/>
          </w:tcPr>
          <w:p w:rsidR="00024D93" w:rsidRPr="00B1263C" w:rsidRDefault="00024D93" w:rsidP="00CE6778">
            <w:pPr>
              <w:tabs>
                <w:tab w:val="left" w:pos="567"/>
              </w:tabs>
              <w:jc w:val="both"/>
            </w:pPr>
            <w:r w:rsidRPr="00B1263C">
              <w:t>21,7</w:t>
            </w:r>
          </w:p>
        </w:tc>
        <w:tc>
          <w:tcPr>
            <w:tcW w:w="1017" w:type="dxa"/>
            <w:shd w:val="clear" w:color="auto" w:fill="auto"/>
            <w:noWrap/>
            <w:vAlign w:val="center"/>
            <w:hideMark/>
          </w:tcPr>
          <w:p w:rsidR="00024D93" w:rsidRPr="00B1263C" w:rsidRDefault="00024D93" w:rsidP="00CE6778">
            <w:pPr>
              <w:tabs>
                <w:tab w:val="left" w:pos="567"/>
              </w:tabs>
              <w:jc w:val="both"/>
            </w:pPr>
            <w:r w:rsidRPr="00B1263C">
              <w:t> –</w:t>
            </w:r>
          </w:p>
        </w:tc>
      </w:tr>
      <w:tr w:rsidR="00024D93" w:rsidRPr="00B1263C" w:rsidTr="00CE6778">
        <w:trPr>
          <w:trHeight w:val="312"/>
          <w:jc w:val="center"/>
        </w:trPr>
        <w:tc>
          <w:tcPr>
            <w:tcW w:w="1046" w:type="dxa"/>
            <w:shd w:val="clear" w:color="auto" w:fill="auto"/>
            <w:noWrap/>
            <w:vAlign w:val="center"/>
            <w:hideMark/>
          </w:tcPr>
          <w:p w:rsidR="00024D93" w:rsidRPr="00B1263C" w:rsidRDefault="00024D93" w:rsidP="00CE6778">
            <w:pPr>
              <w:tabs>
                <w:tab w:val="left" w:pos="567"/>
              </w:tabs>
              <w:ind w:firstLine="709"/>
              <w:jc w:val="both"/>
            </w:pPr>
            <w:r w:rsidRPr="00B1263C">
              <w:t>4</w:t>
            </w:r>
          </w:p>
        </w:tc>
        <w:tc>
          <w:tcPr>
            <w:tcW w:w="4125" w:type="dxa"/>
            <w:shd w:val="clear" w:color="auto" w:fill="auto"/>
            <w:hideMark/>
          </w:tcPr>
          <w:p w:rsidR="00024D93" w:rsidRPr="00B1263C" w:rsidRDefault="00024D93" w:rsidP="00CE6778">
            <w:pPr>
              <w:tabs>
                <w:tab w:val="left" w:pos="567"/>
              </w:tabs>
              <w:jc w:val="both"/>
            </w:pPr>
            <w:r w:rsidRPr="00B1263C">
              <w:t>Барлығы мемлекеттік қаражат</w:t>
            </w:r>
          </w:p>
        </w:tc>
        <w:tc>
          <w:tcPr>
            <w:tcW w:w="940" w:type="dxa"/>
            <w:shd w:val="clear" w:color="auto" w:fill="auto"/>
            <w:vAlign w:val="center"/>
            <w:hideMark/>
          </w:tcPr>
          <w:p w:rsidR="00024D93" w:rsidRPr="00B1263C" w:rsidRDefault="00024D93" w:rsidP="00CE6778">
            <w:pPr>
              <w:tabs>
                <w:tab w:val="left" w:pos="567"/>
              </w:tabs>
              <w:jc w:val="both"/>
            </w:pPr>
            <w:r w:rsidRPr="00B1263C">
              <w:t>65,3</w:t>
            </w:r>
          </w:p>
        </w:tc>
        <w:tc>
          <w:tcPr>
            <w:tcW w:w="876" w:type="dxa"/>
            <w:shd w:val="clear" w:color="auto" w:fill="auto"/>
            <w:vAlign w:val="center"/>
            <w:hideMark/>
          </w:tcPr>
          <w:p w:rsidR="00024D93" w:rsidRPr="00B1263C" w:rsidRDefault="00024D93" w:rsidP="00CE6778">
            <w:pPr>
              <w:tabs>
                <w:tab w:val="left" w:pos="567"/>
              </w:tabs>
              <w:jc w:val="both"/>
            </w:pPr>
            <w:r w:rsidRPr="00B1263C">
              <w:t>80,0</w:t>
            </w:r>
          </w:p>
        </w:tc>
        <w:tc>
          <w:tcPr>
            <w:tcW w:w="756" w:type="dxa"/>
            <w:shd w:val="clear" w:color="auto" w:fill="auto"/>
            <w:vAlign w:val="center"/>
            <w:hideMark/>
          </w:tcPr>
          <w:p w:rsidR="00024D93" w:rsidRPr="00B1263C" w:rsidRDefault="00024D93" w:rsidP="00CE6778">
            <w:pPr>
              <w:tabs>
                <w:tab w:val="left" w:pos="567"/>
              </w:tabs>
              <w:jc w:val="both"/>
            </w:pPr>
            <w:r w:rsidRPr="00B1263C">
              <w:t>74,1</w:t>
            </w:r>
          </w:p>
        </w:tc>
        <w:tc>
          <w:tcPr>
            <w:tcW w:w="858" w:type="dxa"/>
            <w:shd w:val="clear" w:color="auto" w:fill="auto"/>
            <w:vAlign w:val="center"/>
            <w:hideMark/>
          </w:tcPr>
          <w:p w:rsidR="00024D93" w:rsidRPr="00B1263C" w:rsidRDefault="00024D93" w:rsidP="00CE6778">
            <w:pPr>
              <w:tabs>
                <w:tab w:val="left" w:pos="567"/>
              </w:tabs>
              <w:jc w:val="both"/>
            </w:pPr>
            <w:r w:rsidRPr="00B1263C">
              <w:t>99,0</w:t>
            </w:r>
          </w:p>
        </w:tc>
        <w:tc>
          <w:tcPr>
            <w:tcW w:w="757" w:type="dxa"/>
            <w:shd w:val="clear" w:color="auto" w:fill="auto"/>
            <w:vAlign w:val="center"/>
            <w:hideMark/>
          </w:tcPr>
          <w:p w:rsidR="00024D93" w:rsidRPr="00B1263C" w:rsidRDefault="00024D93" w:rsidP="00CE6778">
            <w:pPr>
              <w:tabs>
                <w:tab w:val="left" w:pos="567"/>
              </w:tabs>
              <w:jc w:val="both"/>
            </w:pPr>
            <w:r w:rsidRPr="00B1263C">
              <w:t>97,3</w:t>
            </w:r>
          </w:p>
        </w:tc>
        <w:tc>
          <w:tcPr>
            <w:tcW w:w="819" w:type="dxa"/>
            <w:shd w:val="clear" w:color="auto" w:fill="auto"/>
            <w:vAlign w:val="center"/>
            <w:hideMark/>
          </w:tcPr>
          <w:p w:rsidR="00024D93" w:rsidRPr="00B1263C" w:rsidRDefault="00024D93" w:rsidP="00CE6778">
            <w:pPr>
              <w:tabs>
                <w:tab w:val="left" w:pos="567"/>
              </w:tabs>
              <w:jc w:val="both"/>
            </w:pPr>
            <w:r w:rsidRPr="00B1263C">
              <w:t>154,5</w:t>
            </w:r>
          </w:p>
        </w:tc>
        <w:tc>
          <w:tcPr>
            <w:tcW w:w="847" w:type="dxa"/>
            <w:shd w:val="clear" w:color="auto" w:fill="auto"/>
            <w:vAlign w:val="center"/>
            <w:hideMark/>
          </w:tcPr>
          <w:p w:rsidR="00024D93" w:rsidRPr="00B1263C" w:rsidRDefault="00024D93" w:rsidP="00CE6778">
            <w:pPr>
              <w:tabs>
                <w:tab w:val="left" w:pos="567"/>
              </w:tabs>
              <w:jc w:val="both"/>
            </w:pPr>
            <w:r w:rsidRPr="00B1263C">
              <w:t>180,3</w:t>
            </w:r>
          </w:p>
        </w:tc>
        <w:tc>
          <w:tcPr>
            <w:tcW w:w="814" w:type="dxa"/>
            <w:shd w:val="clear" w:color="auto" w:fill="auto"/>
            <w:vAlign w:val="center"/>
            <w:hideMark/>
          </w:tcPr>
          <w:p w:rsidR="00024D93" w:rsidRPr="00B1263C" w:rsidRDefault="00024D93" w:rsidP="00CE6778">
            <w:pPr>
              <w:tabs>
                <w:tab w:val="left" w:pos="567"/>
              </w:tabs>
              <w:jc w:val="both"/>
            </w:pPr>
            <w:r w:rsidRPr="00B1263C">
              <w:t>178,2</w:t>
            </w:r>
          </w:p>
        </w:tc>
        <w:tc>
          <w:tcPr>
            <w:tcW w:w="777" w:type="dxa"/>
            <w:shd w:val="clear" w:color="auto" w:fill="auto"/>
            <w:vAlign w:val="center"/>
            <w:hideMark/>
          </w:tcPr>
          <w:p w:rsidR="00024D93" w:rsidRPr="00B1263C" w:rsidRDefault="00024D93" w:rsidP="00CE6778">
            <w:pPr>
              <w:tabs>
                <w:tab w:val="left" w:pos="567"/>
              </w:tabs>
              <w:jc w:val="both"/>
            </w:pPr>
            <w:r w:rsidRPr="00B1263C">
              <w:t>159,0</w:t>
            </w:r>
          </w:p>
        </w:tc>
        <w:tc>
          <w:tcPr>
            <w:tcW w:w="876" w:type="dxa"/>
            <w:shd w:val="clear" w:color="auto" w:fill="auto"/>
            <w:vAlign w:val="center"/>
            <w:hideMark/>
          </w:tcPr>
          <w:p w:rsidR="00024D93" w:rsidRPr="00B1263C" w:rsidRDefault="00024D93" w:rsidP="00CE6778">
            <w:pPr>
              <w:tabs>
                <w:tab w:val="left" w:pos="567"/>
              </w:tabs>
              <w:jc w:val="both"/>
            </w:pPr>
            <w:r w:rsidRPr="00B1263C">
              <w:t>101,5</w:t>
            </w:r>
          </w:p>
        </w:tc>
        <w:tc>
          <w:tcPr>
            <w:tcW w:w="1017" w:type="dxa"/>
            <w:shd w:val="clear" w:color="auto" w:fill="auto"/>
            <w:vAlign w:val="center"/>
            <w:hideMark/>
          </w:tcPr>
          <w:p w:rsidR="00024D93" w:rsidRPr="00B1263C" w:rsidRDefault="00024D93" w:rsidP="00CE6778">
            <w:pPr>
              <w:tabs>
                <w:tab w:val="left" w:pos="567"/>
              </w:tabs>
              <w:jc w:val="both"/>
            </w:pPr>
            <w:r w:rsidRPr="00B1263C">
              <w:t>246,1</w:t>
            </w:r>
          </w:p>
        </w:tc>
      </w:tr>
      <w:tr w:rsidR="00024D93" w:rsidRPr="00B1263C" w:rsidTr="00CE6778">
        <w:trPr>
          <w:trHeight w:val="228"/>
          <w:jc w:val="center"/>
        </w:trPr>
        <w:tc>
          <w:tcPr>
            <w:tcW w:w="1046" w:type="dxa"/>
            <w:shd w:val="clear" w:color="auto" w:fill="auto"/>
            <w:vAlign w:val="center"/>
            <w:hideMark/>
          </w:tcPr>
          <w:p w:rsidR="00024D93" w:rsidRPr="00B1263C" w:rsidRDefault="00024D93" w:rsidP="00CE6778">
            <w:pPr>
              <w:tabs>
                <w:tab w:val="left" w:pos="567"/>
              </w:tabs>
              <w:ind w:firstLine="709"/>
              <w:jc w:val="both"/>
            </w:pPr>
            <w:r w:rsidRPr="00B1263C">
              <w:t>5</w:t>
            </w:r>
          </w:p>
        </w:tc>
        <w:tc>
          <w:tcPr>
            <w:tcW w:w="4125" w:type="dxa"/>
            <w:shd w:val="clear" w:color="auto" w:fill="auto"/>
            <w:hideMark/>
          </w:tcPr>
          <w:p w:rsidR="00024D93" w:rsidRPr="00B1263C" w:rsidRDefault="00024D93" w:rsidP="00CE6778">
            <w:pPr>
              <w:tabs>
                <w:tab w:val="left" w:pos="567"/>
              </w:tabs>
              <w:jc w:val="both"/>
            </w:pPr>
            <w:r w:rsidRPr="00B1263C">
              <w:t>Бюджеттен тыс қаражат</w:t>
            </w:r>
          </w:p>
        </w:tc>
        <w:tc>
          <w:tcPr>
            <w:tcW w:w="940" w:type="dxa"/>
            <w:shd w:val="clear" w:color="auto" w:fill="auto"/>
            <w:vAlign w:val="bottom"/>
            <w:hideMark/>
          </w:tcPr>
          <w:p w:rsidR="00024D93" w:rsidRPr="00B1263C" w:rsidRDefault="00024D93" w:rsidP="00CE6778">
            <w:pPr>
              <w:tabs>
                <w:tab w:val="left" w:pos="567"/>
              </w:tabs>
              <w:jc w:val="both"/>
            </w:pPr>
            <w:r w:rsidRPr="00B1263C">
              <w:t>– </w:t>
            </w:r>
          </w:p>
        </w:tc>
        <w:tc>
          <w:tcPr>
            <w:tcW w:w="876" w:type="dxa"/>
            <w:shd w:val="clear" w:color="auto" w:fill="auto"/>
            <w:vAlign w:val="bottom"/>
            <w:hideMark/>
          </w:tcPr>
          <w:p w:rsidR="00024D93" w:rsidRPr="00B1263C" w:rsidRDefault="00024D93" w:rsidP="00CE6778">
            <w:pPr>
              <w:tabs>
                <w:tab w:val="left" w:pos="567"/>
              </w:tabs>
              <w:jc w:val="both"/>
            </w:pPr>
            <w:r w:rsidRPr="00B1263C">
              <w:t>– </w:t>
            </w:r>
          </w:p>
        </w:tc>
        <w:tc>
          <w:tcPr>
            <w:tcW w:w="756" w:type="dxa"/>
            <w:shd w:val="clear" w:color="auto" w:fill="auto"/>
            <w:vAlign w:val="bottom"/>
            <w:hideMark/>
          </w:tcPr>
          <w:p w:rsidR="00024D93" w:rsidRPr="00B1263C" w:rsidRDefault="00024D93" w:rsidP="00CE6778">
            <w:pPr>
              <w:tabs>
                <w:tab w:val="left" w:pos="567"/>
              </w:tabs>
              <w:jc w:val="both"/>
            </w:pPr>
            <w:r w:rsidRPr="00B1263C">
              <w:t>–</w:t>
            </w:r>
          </w:p>
        </w:tc>
        <w:tc>
          <w:tcPr>
            <w:tcW w:w="858" w:type="dxa"/>
            <w:shd w:val="clear" w:color="auto" w:fill="auto"/>
            <w:vAlign w:val="bottom"/>
            <w:hideMark/>
          </w:tcPr>
          <w:p w:rsidR="00024D93" w:rsidRPr="00B1263C" w:rsidRDefault="00024D93" w:rsidP="00CE6778">
            <w:pPr>
              <w:tabs>
                <w:tab w:val="left" w:pos="567"/>
              </w:tabs>
              <w:jc w:val="both"/>
            </w:pPr>
            <w:r w:rsidRPr="00B1263C">
              <w:t>– </w:t>
            </w:r>
          </w:p>
        </w:tc>
        <w:tc>
          <w:tcPr>
            <w:tcW w:w="757" w:type="dxa"/>
            <w:shd w:val="clear" w:color="auto" w:fill="auto"/>
            <w:vAlign w:val="bottom"/>
            <w:hideMark/>
          </w:tcPr>
          <w:p w:rsidR="00024D93" w:rsidRPr="00B1263C" w:rsidRDefault="00024D93" w:rsidP="00CE6778">
            <w:pPr>
              <w:tabs>
                <w:tab w:val="left" w:pos="567"/>
              </w:tabs>
              <w:jc w:val="both"/>
            </w:pPr>
            <w:r w:rsidRPr="00B1263C">
              <w:t> –</w:t>
            </w:r>
          </w:p>
        </w:tc>
        <w:tc>
          <w:tcPr>
            <w:tcW w:w="819" w:type="dxa"/>
            <w:shd w:val="clear" w:color="auto" w:fill="auto"/>
            <w:vAlign w:val="center"/>
            <w:hideMark/>
          </w:tcPr>
          <w:p w:rsidR="00024D93" w:rsidRPr="00B1263C" w:rsidRDefault="00024D93" w:rsidP="00CE6778">
            <w:pPr>
              <w:tabs>
                <w:tab w:val="left" w:pos="567"/>
              </w:tabs>
              <w:jc w:val="both"/>
            </w:pPr>
            <w:r w:rsidRPr="00B1263C">
              <w:t>29,80</w:t>
            </w:r>
          </w:p>
        </w:tc>
        <w:tc>
          <w:tcPr>
            <w:tcW w:w="847" w:type="dxa"/>
            <w:shd w:val="clear" w:color="auto" w:fill="auto"/>
            <w:vAlign w:val="center"/>
            <w:hideMark/>
          </w:tcPr>
          <w:p w:rsidR="00024D93" w:rsidRPr="00B1263C" w:rsidRDefault="00024D93" w:rsidP="00CE6778">
            <w:pPr>
              <w:tabs>
                <w:tab w:val="left" w:pos="567"/>
              </w:tabs>
              <w:jc w:val="both"/>
            </w:pPr>
            <w:r w:rsidRPr="00B1263C">
              <w:t>35,6</w:t>
            </w:r>
          </w:p>
        </w:tc>
        <w:tc>
          <w:tcPr>
            <w:tcW w:w="814" w:type="dxa"/>
            <w:shd w:val="clear" w:color="auto" w:fill="auto"/>
            <w:vAlign w:val="center"/>
            <w:hideMark/>
          </w:tcPr>
          <w:p w:rsidR="00024D93" w:rsidRPr="00B1263C" w:rsidRDefault="00024D93" w:rsidP="00CE6778">
            <w:pPr>
              <w:tabs>
                <w:tab w:val="left" w:pos="567"/>
              </w:tabs>
              <w:jc w:val="both"/>
            </w:pPr>
            <w:r w:rsidRPr="00B1263C">
              <w:t>41,4</w:t>
            </w:r>
          </w:p>
        </w:tc>
        <w:tc>
          <w:tcPr>
            <w:tcW w:w="777" w:type="dxa"/>
            <w:shd w:val="clear" w:color="auto" w:fill="auto"/>
            <w:vAlign w:val="center"/>
            <w:hideMark/>
          </w:tcPr>
          <w:p w:rsidR="00024D93" w:rsidRPr="00B1263C" w:rsidRDefault="00024D93" w:rsidP="00CE6778">
            <w:pPr>
              <w:tabs>
                <w:tab w:val="left" w:pos="567"/>
              </w:tabs>
              <w:jc w:val="both"/>
            </w:pPr>
            <w:r w:rsidRPr="00B1263C">
              <w:t>51,2</w:t>
            </w:r>
          </w:p>
        </w:tc>
        <w:tc>
          <w:tcPr>
            <w:tcW w:w="876" w:type="dxa"/>
            <w:shd w:val="clear" w:color="auto" w:fill="auto"/>
            <w:vAlign w:val="center"/>
            <w:hideMark/>
          </w:tcPr>
          <w:p w:rsidR="00024D93" w:rsidRPr="00B1263C" w:rsidRDefault="00024D93" w:rsidP="00CE6778">
            <w:pPr>
              <w:tabs>
                <w:tab w:val="left" w:pos="567"/>
              </w:tabs>
              <w:jc w:val="both"/>
            </w:pPr>
            <w:r w:rsidRPr="00B1263C">
              <w:t> –</w:t>
            </w:r>
          </w:p>
        </w:tc>
        <w:tc>
          <w:tcPr>
            <w:tcW w:w="1017" w:type="dxa"/>
            <w:shd w:val="clear" w:color="auto" w:fill="auto"/>
            <w:vAlign w:val="center"/>
            <w:hideMark/>
          </w:tcPr>
          <w:p w:rsidR="00024D93" w:rsidRPr="00B1263C" w:rsidRDefault="00024D93" w:rsidP="00CE6778">
            <w:pPr>
              <w:tabs>
                <w:tab w:val="left" w:pos="567"/>
              </w:tabs>
              <w:jc w:val="both"/>
            </w:pPr>
            <w:r w:rsidRPr="00B1263C">
              <w:t>99,6</w:t>
            </w:r>
          </w:p>
        </w:tc>
      </w:tr>
      <w:tr w:rsidR="00024D93" w:rsidRPr="00B1263C" w:rsidTr="00CE6778">
        <w:trPr>
          <w:trHeight w:val="825"/>
          <w:jc w:val="center"/>
        </w:trPr>
        <w:tc>
          <w:tcPr>
            <w:tcW w:w="1046" w:type="dxa"/>
            <w:shd w:val="clear" w:color="auto" w:fill="auto"/>
            <w:vAlign w:val="center"/>
            <w:hideMark/>
          </w:tcPr>
          <w:p w:rsidR="00024D93" w:rsidRPr="00B1263C" w:rsidRDefault="00024D93" w:rsidP="00CE6778">
            <w:pPr>
              <w:tabs>
                <w:tab w:val="left" w:pos="567"/>
              </w:tabs>
              <w:ind w:firstLine="709"/>
              <w:jc w:val="both"/>
            </w:pPr>
            <w:r w:rsidRPr="00B1263C">
              <w:t>6</w:t>
            </w:r>
          </w:p>
        </w:tc>
        <w:tc>
          <w:tcPr>
            <w:tcW w:w="4125" w:type="dxa"/>
            <w:shd w:val="clear" w:color="auto" w:fill="auto"/>
            <w:hideMark/>
          </w:tcPr>
          <w:p w:rsidR="00024D93" w:rsidRPr="00B1263C" w:rsidRDefault="00024D93" w:rsidP="00CE6778">
            <w:pPr>
              <w:tabs>
                <w:tab w:val="left" w:pos="567"/>
              </w:tabs>
              <w:jc w:val="both"/>
            </w:pPr>
            <w:r w:rsidRPr="00B1263C">
              <w:t>Денсаулық сақтауды дамытудың мемлекеттік бағдарламаларын іске асыруға арналған жалпы шығыстар (1–жол+2–жол+3–жол+5–жол)</w:t>
            </w:r>
          </w:p>
        </w:tc>
        <w:tc>
          <w:tcPr>
            <w:tcW w:w="940" w:type="dxa"/>
            <w:shd w:val="clear" w:color="auto" w:fill="auto"/>
            <w:vAlign w:val="center"/>
            <w:hideMark/>
          </w:tcPr>
          <w:p w:rsidR="00024D93" w:rsidRPr="00B1263C" w:rsidRDefault="00024D93" w:rsidP="00CE6778">
            <w:pPr>
              <w:tabs>
                <w:tab w:val="left" w:pos="567"/>
              </w:tabs>
              <w:jc w:val="both"/>
            </w:pPr>
            <w:r w:rsidRPr="00B1263C">
              <w:t>65,3</w:t>
            </w:r>
          </w:p>
        </w:tc>
        <w:tc>
          <w:tcPr>
            <w:tcW w:w="876" w:type="dxa"/>
            <w:shd w:val="clear" w:color="auto" w:fill="auto"/>
            <w:vAlign w:val="center"/>
            <w:hideMark/>
          </w:tcPr>
          <w:p w:rsidR="00024D93" w:rsidRPr="00B1263C" w:rsidRDefault="00024D93" w:rsidP="00CE6778">
            <w:pPr>
              <w:tabs>
                <w:tab w:val="left" w:pos="567"/>
              </w:tabs>
              <w:jc w:val="both"/>
            </w:pPr>
            <w:r w:rsidRPr="00B1263C">
              <w:t>80,0</w:t>
            </w:r>
          </w:p>
        </w:tc>
        <w:tc>
          <w:tcPr>
            <w:tcW w:w="756" w:type="dxa"/>
            <w:shd w:val="clear" w:color="auto" w:fill="auto"/>
            <w:vAlign w:val="center"/>
            <w:hideMark/>
          </w:tcPr>
          <w:p w:rsidR="00024D93" w:rsidRPr="00B1263C" w:rsidRDefault="00024D93" w:rsidP="00CE6778">
            <w:pPr>
              <w:tabs>
                <w:tab w:val="left" w:pos="567"/>
              </w:tabs>
              <w:jc w:val="both"/>
            </w:pPr>
            <w:r w:rsidRPr="00B1263C">
              <w:t>74,1</w:t>
            </w:r>
          </w:p>
        </w:tc>
        <w:tc>
          <w:tcPr>
            <w:tcW w:w="858" w:type="dxa"/>
            <w:shd w:val="clear" w:color="auto" w:fill="auto"/>
            <w:vAlign w:val="center"/>
            <w:hideMark/>
          </w:tcPr>
          <w:p w:rsidR="00024D93" w:rsidRPr="00B1263C" w:rsidRDefault="00024D93" w:rsidP="00CE6778">
            <w:pPr>
              <w:tabs>
                <w:tab w:val="left" w:pos="567"/>
              </w:tabs>
              <w:jc w:val="both"/>
            </w:pPr>
            <w:r w:rsidRPr="00B1263C">
              <w:t>99,0</w:t>
            </w:r>
          </w:p>
        </w:tc>
        <w:tc>
          <w:tcPr>
            <w:tcW w:w="757" w:type="dxa"/>
            <w:shd w:val="clear" w:color="auto" w:fill="auto"/>
            <w:vAlign w:val="center"/>
            <w:hideMark/>
          </w:tcPr>
          <w:p w:rsidR="00024D93" w:rsidRPr="00B1263C" w:rsidRDefault="00024D93" w:rsidP="00CE6778">
            <w:pPr>
              <w:tabs>
                <w:tab w:val="left" w:pos="567"/>
              </w:tabs>
              <w:jc w:val="both"/>
            </w:pPr>
            <w:r w:rsidRPr="00B1263C">
              <w:t>97,3</w:t>
            </w:r>
          </w:p>
        </w:tc>
        <w:tc>
          <w:tcPr>
            <w:tcW w:w="819" w:type="dxa"/>
            <w:shd w:val="clear" w:color="auto" w:fill="auto"/>
            <w:vAlign w:val="center"/>
            <w:hideMark/>
          </w:tcPr>
          <w:p w:rsidR="00024D93" w:rsidRPr="00B1263C" w:rsidRDefault="00024D93" w:rsidP="00CE6778">
            <w:pPr>
              <w:tabs>
                <w:tab w:val="left" w:pos="567"/>
              </w:tabs>
              <w:jc w:val="both"/>
            </w:pPr>
            <w:r w:rsidRPr="00B1263C">
              <w:t>184,3</w:t>
            </w:r>
          </w:p>
        </w:tc>
        <w:tc>
          <w:tcPr>
            <w:tcW w:w="847" w:type="dxa"/>
            <w:shd w:val="clear" w:color="auto" w:fill="auto"/>
            <w:vAlign w:val="center"/>
            <w:hideMark/>
          </w:tcPr>
          <w:p w:rsidR="00024D93" w:rsidRPr="00B1263C" w:rsidRDefault="00024D93" w:rsidP="00CE6778">
            <w:pPr>
              <w:tabs>
                <w:tab w:val="left" w:pos="567"/>
              </w:tabs>
              <w:jc w:val="both"/>
            </w:pPr>
            <w:r w:rsidRPr="00B1263C">
              <w:t>215,9</w:t>
            </w:r>
          </w:p>
        </w:tc>
        <w:tc>
          <w:tcPr>
            <w:tcW w:w="814" w:type="dxa"/>
            <w:shd w:val="clear" w:color="auto" w:fill="auto"/>
            <w:vAlign w:val="center"/>
            <w:hideMark/>
          </w:tcPr>
          <w:p w:rsidR="00024D93" w:rsidRPr="00B1263C" w:rsidRDefault="00024D93" w:rsidP="00CE6778">
            <w:pPr>
              <w:tabs>
                <w:tab w:val="left" w:pos="567"/>
              </w:tabs>
              <w:jc w:val="both"/>
            </w:pPr>
            <w:r w:rsidRPr="00B1263C">
              <w:t>219,6</w:t>
            </w:r>
          </w:p>
        </w:tc>
        <w:tc>
          <w:tcPr>
            <w:tcW w:w="777" w:type="dxa"/>
            <w:shd w:val="clear" w:color="auto" w:fill="auto"/>
            <w:vAlign w:val="center"/>
            <w:hideMark/>
          </w:tcPr>
          <w:p w:rsidR="00024D93" w:rsidRPr="00B1263C" w:rsidRDefault="00024D93" w:rsidP="00CE6778">
            <w:pPr>
              <w:tabs>
                <w:tab w:val="left" w:pos="567"/>
              </w:tabs>
              <w:jc w:val="both"/>
            </w:pPr>
            <w:r w:rsidRPr="00B1263C">
              <w:t>210,2</w:t>
            </w:r>
          </w:p>
        </w:tc>
        <w:tc>
          <w:tcPr>
            <w:tcW w:w="876" w:type="dxa"/>
            <w:shd w:val="clear" w:color="auto" w:fill="auto"/>
            <w:vAlign w:val="center"/>
            <w:hideMark/>
          </w:tcPr>
          <w:p w:rsidR="00024D93" w:rsidRPr="00B1263C" w:rsidRDefault="00024D93" w:rsidP="00CE6778">
            <w:pPr>
              <w:tabs>
                <w:tab w:val="left" w:pos="567"/>
              </w:tabs>
              <w:jc w:val="both"/>
            </w:pPr>
            <w:r w:rsidRPr="00B1263C">
              <w:t>101,5</w:t>
            </w:r>
          </w:p>
        </w:tc>
        <w:tc>
          <w:tcPr>
            <w:tcW w:w="1017" w:type="dxa"/>
            <w:shd w:val="clear" w:color="auto" w:fill="auto"/>
            <w:vAlign w:val="center"/>
            <w:hideMark/>
          </w:tcPr>
          <w:p w:rsidR="00024D93" w:rsidRPr="00B1263C" w:rsidRDefault="00024D93" w:rsidP="00CE6778">
            <w:pPr>
              <w:tabs>
                <w:tab w:val="left" w:pos="567"/>
              </w:tabs>
              <w:jc w:val="both"/>
            </w:pPr>
            <w:r w:rsidRPr="00B1263C">
              <w:t>345,7</w:t>
            </w:r>
          </w:p>
        </w:tc>
      </w:tr>
      <w:tr w:rsidR="00024D93" w:rsidRPr="00B1263C" w:rsidTr="00CE6778">
        <w:trPr>
          <w:trHeight w:val="483"/>
          <w:jc w:val="center"/>
        </w:trPr>
        <w:tc>
          <w:tcPr>
            <w:tcW w:w="1046" w:type="dxa"/>
            <w:shd w:val="clear" w:color="auto" w:fill="auto"/>
            <w:vAlign w:val="center"/>
            <w:hideMark/>
          </w:tcPr>
          <w:p w:rsidR="00024D93" w:rsidRPr="00B1263C" w:rsidRDefault="00024D93" w:rsidP="00CE6778">
            <w:pPr>
              <w:tabs>
                <w:tab w:val="left" w:pos="567"/>
              </w:tabs>
              <w:ind w:firstLine="709"/>
              <w:jc w:val="both"/>
            </w:pPr>
            <w:r w:rsidRPr="00B1263C">
              <w:t>7</w:t>
            </w:r>
          </w:p>
        </w:tc>
        <w:tc>
          <w:tcPr>
            <w:tcW w:w="4125" w:type="dxa"/>
            <w:shd w:val="clear" w:color="auto" w:fill="auto"/>
            <w:hideMark/>
          </w:tcPr>
          <w:p w:rsidR="00024D93" w:rsidRPr="00B1263C" w:rsidRDefault="00024D93" w:rsidP="00CE6778">
            <w:pPr>
              <w:tabs>
                <w:tab w:val="left" w:pos="567"/>
              </w:tabs>
              <w:jc w:val="both"/>
            </w:pPr>
            <w:r w:rsidRPr="00B1263C">
              <w:t>Республикалық бюджеттің денсаулық сақтауға арналған жалпы шығыстары</w:t>
            </w:r>
          </w:p>
        </w:tc>
        <w:tc>
          <w:tcPr>
            <w:tcW w:w="940" w:type="dxa"/>
            <w:shd w:val="clear" w:color="auto" w:fill="auto"/>
            <w:vAlign w:val="center"/>
            <w:hideMark/>
          </w:tcPr>
          <w:p w:rsidR="00024D93" w:rsidRPr="00B1263C" w:rsidRDefault="00024D93" w:rsidP="00CE6778">
            <w:pPr>
              <w:tabs>
                <w:tab w:val="left" w:pos="567"/>
              </w:tabs>
              <w:jc w:val="both"/>
            </w:pPr>
            <w:r w:rsidRPr="00B1263C">
              <w:t>382,9</w:t>
            </w:r>
          </w:p>
        </w:tc>
        <w:tc>
          <w:tcPr>
            <w:tcW w:w="876" w:type="dxa"/>
            <w:shd w:val="clear" w:color="auto" w:fill="auto"/>
            <w:vAlign w:val="center"/>
            <w:hideMark/>
          </w:tcPr>
          <w:p w:rsidR="00024D93" w:rsidRPr="00B1263C" w:rsidRDefault="00024D93" w:rsidP="00CE6778">
            <w:pPr>
              <w:tabs>
                <w:tab w:val="left" w:pos="567"/>
              </w:tabs>
              <w:jc w:val="both"/>
            </w:pPr>
            <w:r w:rsidRPr="00B1263C">
              <w:t>404,10</w:t>
            </w:r>
          </w:p>
        </w:tc>
        <w:tc>
          <w:tcPr>
            <w:tcW w:w="756" w:type="dxa"/>
            <w:shd w:val="clear" w:color="auto" w:fill="auto"/>
            <w:vAlign w:val="center"/>
            <w:hideMark/>
          </w:tcPr>
          <w:p w:rsidR="00024D93" w:rsidRPr="00B1263C" w:rsidRDefault="00024D93" w:rsidP="00CE6778">
            <w:pPr>
              <w:tabs>
                <w:tab w:val="left" w:pos="567"/>
              </w:tabs>
              <w:jc w:val="both"/>
            </w:pPr>
            <w:r w:rsidRPr="00B1263C">
              <w:t>420,5</w:t>
            </w:r>
          </w:p>
        </w:tc>
        <w:tc>
          <w:tcPr>
            <w:tcW w:w="858" w:type="dxa"/>
            <w:shd w:val="clear" w:color="auto" w:fill="auto"/>
            <w:vAlign w:val="center"/>
            <w:hideMark/>
          </w:tcPr>
          <w:p w:rsidR="00024D93" w:rsidRPr="00B1263C" w:rsidRDefault="00024D93" w:rsidP="00CE6778">
            <w:pPr>
              <w:tabs>
                <w:tab w:val="left" w:pos="567"/>
              </w:tabs>
              <w:jc w:val="both"/>
            </w:pPr>
            <w:r w:rsidRPr="00B1263C">
              <w:t>645,3</w:t>
            </w:r>
          </w:p>
        </w:tc>
        <w:tc>
          <w:tcPr>
            <w:tcW w:w="757" w:type="dxa"/>
            <w:shd w:val="clear" w:color="auto" w:fill="auto"/>
            <w:vAlign w:val="center"/>
            <w:hideMark/>
          </w:tcPr>
          <w:p w:rsidR="00024D93" w:rsidRPr="00B1263C" w:rsidRDefault="00024D93" w:rsidP="00CE6778">
            <w:pPr>
              <w:tabs>
                <w:tab w:val="left" w:pos="567"/>
              </w:tabs>
              <w:jc w:val="both"/>
            </w:pPr>
            <w:r w:rsidRPr="00B1263C">
              <w:t>674,5</w:t>
            </w:r>
          </w:p>
        </w:tc>
        <w:tc>
          <w:tcPr>
            <w:tcW w:w="819" w:type="dxa"/>
            <w:shd w:val="clear" w:color="auto" w:fill="auto"/>
            <w:vAlign w:val="center"/>
            <w:hideMark/>
          </w:tcPr>
          <w:p w:rsidR="00024D93" w:rsidRPr="00B1263C" w:rsidRDefault="00024D93" w:rsidP="00CE6778">
            <w:pPr>
              <w:tabs>
                <w:tab w:val="left" w:pos="567"/>
              </w:tabs>
              <w:jc w:val="both"/>
            </w:pPr>
            <w:r w:rsidRPr="00B1263C">
              <w:t>688,6</w:t>
            </w:r>
          </w:p>
        </w:tc>
        <w:tc>
          <w:tcPr>
            <w:tcW w:w="847" w:type="dxa"/>
            <w:shd w:val="clear" w:color="auto" w:fill="auto"/>
            <w:vAlign w:val="center"/>
            <w:hideMark/>
          </w:tcPr>
          <w:p w:rsidR="00024D93" w:rsidRPr="00B1263C" w:rsidRDefault="00024D93" w:rsidP="00CE6778">
            <w:pPr>
              <w:tabs>
                <w:tab w:val="left" w:pos="567"/>
              </w:tabs>
              <w:jc w:val="both"/>
            </w:pPr>
            <w:r w:rsidRPr="00B1263C">
              <w:t>790,3</w:t>
            </w:r>
          </w:p>
        </w:tc>
        <w:tc>
          <w:tcPr>
            <w:tcW w:w="814" w:type="dxa"/>
            <w:shd w:val="clear" w:color="auto" w:fill="auto"/>
            <w:vAlign w:val="center"/>
            <w:hideMark/>
          </w:tcPr>
          <w:p w:rsidR="00024D93" w:rsidRPr="00B1263C" w:rsidRDefault="00024D93" w:rsidP="00CE6778">
            <w:pPr>
              <w:tabs>
                <w:tab w:val="left" w:pos="567"/>
              </w:tabs>
              <w:jc w:val="both"/>
            </w:pPr>
            <w:r w:rsidRPr="00B1263C">
              <w:t>733,4</w:t>
            </w:r>
          </w:p>
        </w:tc>
        <w:tc>
          <w:tcPr>
            <w:tcW w:w="777" w:type="dxa"/>
            <w:shd w:val="clear" w:color="auto" w:fill="auto"/>
            <w:vAlign w:val="center"/>
            <w:hideMark/>
          </w:tcPr>
          <w:p w:rsidR="00024D93" w:rsidRPr="00B1263C" w:rsidRDefault="00024D93" w:rsidP="00CE6778">
            <w:pPr>
              <w:tabs>
                <w:tab w:val="left" w:pos="567"/>
              </w:tabs>
              <w:jc w:val="both"/>
            </w:pPr>
            <w:r w:rsidRPr="00B1263C">
              <w:t>774,0</w:t>
            </w:r>
          </w:p>
        </w:tc>
        <w:tc>
          <w:tcPr>
            <w:tcW w:w="876" w:type="dxa"/>
            <w:shd w:val="clear" w:color="auto" w:fill="auto"/>
            <w:vAlign w:val="center"/>
            <w:hideMark/>
          </w:tcPr>
          <w:p w:rsidR="00024D93" w:rsidRPr="00B1263C" w:rsidRDefault="00024D93" w:rsidP="00CE6778">
            <w:pPr>
              <w:tabs>
                <w:tab w:val="left" w:pos="567"/>
              </w:tabs>
              <w:jc w:val="both"/>
            </w:pPr>
            <w:r w:rsidRPr="00B1263C">
              <w:t>1203,0</w:t>
            </w:r>
          </w:p>
        </w:tc>
        <w:tc>
          <w:tcPr>
            <w:tcW w:w="1017" w:type="dxa"/>
            <w:shd w:val="clear" w:color="auto" w:fill="auto"/>
            <w:vAlign w:val="center"/>
            <w:hideMark/>
          </w:tcPr>
          <w:p w:rsidR="00024D93" w:rsidRPr="00B1263C" w:rsidRDefault="00024D93" w:rsidP="00CE6778">
            <w:pPr>
              <w:tabs>
                <w:tab w:val="left" w:pos="567"/>
              </w:tabs>
              <w:jc w:val="both"/>
            </w:pPr>
            <w:r w:rsidRPr="00B1263C">
              <w:t>1284,0</w:t>
            </w:r>
          </w:p>
        </w:tc>
      </w:tr>
      <w:tr w:rsidR="00024D93" w:rsidRPr="00B1263C" w:rsidTr="00CE6778">
        <w:trPr>
          <w:trHeight w:val="316"/>
          <w:jc w:val="center"/>
        </w:trPr>
        <w:tc>
          <w:tcPr>
            <w:tcW w:w="14508" w:type="dxa"/>
            <w:gridSpan w:val="13"/>
            <w:shd w:val="clear" w:color="auto" w:fill="auto"/>
            <w:vAlign w:val="center"/>
            <w:hideMark/>
          </w:tcPr>
          <w:p w:rsidR="00024D93" w:rsidRPr="00B1263C" w:rsidRDefault="00024D93" w:rsidP="00CE6778">
            <w:pPr>
              <w:tabs>
                <w:tab w:val="left" w:pos="567"/>
              </w:tabs>
              <w:jc w:val="both"/>
            </w:pPr>
            <w:r w:rsidRPr="00B1263C">
              <w:t>Ескерту–автор [</w:t>
            </w:r>
            <w:r w:rsidRPr="00B1263C">
              <w:rPr>
                <w:lang w:val="kk-KZ"/>
              </w:rPr>
              <w:t>90-95</w:t>
            </w:r>
            <w:r w:rsidRPr="00B1263C">
              <w:t xml:space="preserve">] дереккөздер негізінде жасаған </w:t>
            </w:r>
          </w:p>
        </w:tc>
      </w:tr>
    </w:tbl>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 w:rsidR="00024D93" w:rsidRPr="00B1263C" w:rsidRDefault="00024D93" w:rsidP="00024D93">
      <w:pPr>
        <w:pStyle w:val="1"/>
        <w:tabs>
          <w:tab w:val="left" w:pos="567"/>
        </w:tabs>
        <w:spacing w:before="0" w:beforeAutospacing="0" w:after="0" w:afterAutospacing="0"/>
        <w:jc w:val="center"/>
        <w:textAlignment w:val="baseline"/>
        <w:rPr>
          <w:sz w:val="28"/>
          <w:szCs w:val="28"/>
          <w:lang w:val="kk-KZ"/>
        </w:rPr>
      </w:pPr>
    </w:p>
    <w:p w:rsidR="00024D93" w:rsidRPr="00B1263C" w:rsidRDefault="00024D93" w:rsidP="00024D93">
      <w:pPr>
        <w:pStyle w:val="1"/>
        <w:tabs>
          <w:tab w:val="left" w:pos="567"/>
        </w:tabs>
        <w:spacing w:before="0" w:beforeAutospacing="0" w:after="0" w:afterAutospacing="0"/>
        <w:jc w:val="center"/>
        <w:textAlignment w:val="baseline"/>
        <w:rPr>
          <w:sz w:val="28"/>
          <w:szCs w:val="28"/>
          <w:lang w:val="kk-KZ"/>
        </w:rPr>
      </w:pPr>
    </w:p>
    <w:p w:rsidR="00024D93" w:rsidRPr="00B1263C" w:rsidRDefault="00024D93" w:rsidP="00024D93">
      <w:pPr>
        <w:rPr>
          <w:noProof/>
        </w:rPr>
      </w:pPr>
    </w:p>
    <w:p w:rsidR="00024D93" w:rsidRPr="00B1263C" w:rsidRDefault="00024D93" w:rsidP="00024D93"/>
    <w:p w:rsidR="00024D93" w:rsidRPr="00B1263C" w:rsidRDefault="00024D93" w:rsidP="00024D93"/>
    <w:p w:rsidR="00CE6778" w:rsidRPr="00B1263C" w:rsidRDefault="00CE6778" w:rsidP="00024D93"/>
    <w:p w:rsidR="00CE6778" w:rsidRPr="00B1263C" w:rsidRDefault="00CE6778" w:rsidP="00024D93"/>
    <w:p w:rsidR="00024D93" w:rsidRPr="00B1263C" w:rsidRDefault="00024D93" w:rsidP="00CE6778">
      <w:pPr>
        <w:pStyle w:val="1"/>
        <w:tabs>
          <w:tab w:val="left" w:pos="567"/>
        </w:tabs>
        <w:spacing w:before="0" w:beforeAutospacing="0" w:after="0" w:afterAutospacing="0"/>
        <w:jc w:val="right"/>
        <w:textAlignment w:val="baseline"/>
        <w:rPr>
          <w:sz w:val="28"/>
          <w:szCs w:val="28"/>
          <w:lang w:val="kk-KZ"/>
        </w:rPr>
      </w:pPr>
      <w:r w:rsidRPr="00B1263C">
        <w:rPr>
          <w:sz w:val="28"/>
          <w:szCs w:val="28"/>
          <w:lang w:val="kk-KZ"/>
        </w:rPr>
        <w:t>ҚОСЫМША К</w:t>
      </w:r>
    </w:p>
    <w:p w:rsidR="00024D93" w:rsidRPr="00B1263C" w:rsidRDefault="00024D93" w:rsidP="00024D93"/>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185"/>
        <w:gridCol w:w="1660"/>
        <w:gridCol w:w="1865"/>
        <w:gridCol w:w="1701"/>
        <w:gridCol w:w="1701"/>
        <w:gridCol w:w="1701"/>
        <w:gridCol w:w="1701"/>
      </w:tblGrid>
      <w:tr w:rsidR="00024D93" w:rsidRPr="00B1263C" w:rsidTr="00CE6778">
        <w:trPr>
          <w:trHeight w:val="360"/>
        </w:trPr>
        <w:tc>
          <w:tcPr>
            <w:tcW w:w="14454" w:type="dxa"/>
            <w:gridSpan w:val="8"/>
            <w:tcBorders>
              <w:top w:val="nil"/>
            </w:tcBorders>
            <w:shd w:val="clear" w:color="auto" w:fill="auto"/>
            <w:noWrap/>
            <w:vAlign w:val="bottom"/>
            <w:hideMark/>
          </w:tcPr>
          <w:p w:rsidR="00024D93" w:rsidRPr="00B1263C" w:rsidRDefault="00024D93" w:rsidP="00CE6778">
            <w:pPr>
              <w:rPr>
                <w:b/>
                <w:bCs/>
                <w:color w:val="FF0000"/>
                <w:lang w:val="kk-KZ"/>
              </w:rPr>
            </w:pPr>
            <w:r w:rsidRPr="00B1263C">
              <w:rPr>
                <w:bCs/>
              </w:rPr>
              <w:t>Қ</w:t>
            </w:r>
            <w:r w:rsidRPr="00B1263C">
              <w:rPr>
                <w:bCs/>
                <w:lang w:val="kk-KZ"/>
              </w:rPr>
              <w:t>Р</w:t>
            </w:r>
            <w:r w:rsidRPr="00B1263C">
              <w:rPr>
                <w:bCs/>
              </w:rPr>
              <w:t xml:space="preserve"> денсаулық сақтау ұйымдарының </w:t>
            </w:r>
            <w:r w:rsidRPr="00B1263C">
              <w:rPr>
                <w:bCs/>
                <w:lang w:val="kk-KZ"/>
              </w:rPr>
              <w:t xml:space="preserve">адами </w:t>
            </w:r>
            <w:r w:rsidRPr="00B1263C">
              <w:rPr>
                <w:bCs/>
              </w:rPr>
              <w:t>капитал</w:t>
            </w:r>
            <w:r w:rsidRPr="00B1263C">
              <w:rPr>
                <w:bCs/>
                <w:lang w:val="kk-KZ"/>
              </w:rPr>
              <w:t>ы</w:t>
            </w:r>
            <w:r w:rsidRPr="00B1263C">
              <w:rPr>
                <w:bCs/>
              </w:rPr>
              <w:t> (human capital value added, HCVA)</w:t>
            </w:r>
            <w:r w:rsidRPr="00B1263C">
              <w:rPr>
                <w:bCs/>
                <w:lang w:val="kk-KZ"/>
              </w:rPr>
              <w:t>, млрд.тг</w:t>
            </w:r>
          </w:p>
        </w:tc>
      </w:tr>
      <w:tr w:rsidR="00024D93" w:rsidRPr="00B1263C" w:rsidTr="00CE6778">
        <w:trPr>
          <w:trHeight w:val="288"/>
        </w:trPr>
        <w:tc>
          <w:tcPr>
            <w:tcW w:w="940" w:type="dxa"/>
            <w:shd w:val="clear" w:color="auto" w:fill="auto"/>
            <w:vAlign w:val="bottom"/>
            <w:hideMark/>
          </w:tcPr>
          <w:p w:rsidR="00024D93" w:rsidRPr="00B1263C" w:rsidRDefault="00024D93" w:rsidP="00CE6778">
            <w:pPr>
              <w:ind w:firstLineChars="100" w:firstLine="240"/>
              <w:jc w:val="right"/>
              <w:rPr>
                <w:color w:val="000000"/>
              </w:rPr>
            </w:pPr>
            <w:r w:rsidRPr="00B1263C">
              <w:rPr>
                <w:color w:val="000000"/>
              </w:rPr>
              <w:t>№ п/п</w:t>
            </w:r>
          </w:p>
        </w:tc>
        <w:tc>
          <w:tcPr>
            <w:tcW w:w="3185" w:type="dxa"/>
            <w:shd w:val="clear" w:color="auto" w:fill="auto"/>
            <w:noWrap/>
            <w:vAlign w:val="bottom"/>
            <w:hideMark/>
          </w:tcPr>
          <w:p w:rsidR="00024D93" w:rsidRPr="00B1263C" w:rsidRDefault="00024D93" w:rsidP="00CE6778">
            <w:pPr>
              <w:rPr>
                <w:color w:val="000000"/>
              </w:rPr>
            </w:pPr>
            <w:r w:rsidRPr="00B1263C">
              <w:rPr>
                <w:color w:val="000000"/>
              </w:rPr>
              <w:t>Барлығы</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noWrap/>
            <w:vAlign w:val="center"/>
            <w:hideMark/>
          </w:tcPr>
          <w:p w:rsidR="00024D93" w:rsidRPr="00B1263C" w:rsidRDefault="00024D93" w:rsidP="00CE6778">
            <w:pPr>
              <w:jc w:val="center"/>
              <w:rPr>
                <w:color w:val="000000"/>
              </w:rPr>
            </w:pPr>
            <w:r w:rsidRPr="00B1263C">
              <w:rPr>
                <w:color w:val="000000"/>
              </w:rPr>
              <w:t>2017</w:t>
            </w:r>
          </w:p>
        </w:tc>
        <w:tc>
          <w:tcPr>
            <w:tcW w:w="1701" w:type="dxa"/>
            <w:shd w:val="clear" w:color="auto" w:fill="auto"/>
            <w:noWrap/>
            <w:vAlign w:val="center"/>
            <w:hideMark/>
          </w:tcPr>
          <w:p w:rsidR="00024D93" w:rsidRPr="00B1263C" w:rsidRDefault="00024D93" w:rsidP="00CE6778">
            <w:pPr>
              <w:jc w:val="right"/>
              <w:rPr>
                <w:color w:val="000000"/>
              </w:rPr>
            </w:pPr>
            <w:r w:rsidRPr="00B1263C">
              <w:rPr>
                <w:color w:val="000000"/>
              </w:rPr>
              <w:t>2018</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2019</w:t>
            </w:r>
          </w:p>
        </w:tc>
        <w:tc>
          <w:tcPr>
            <w:tcW w:w="1701" w:type="dxa"/>
            <w:shd w:val="clear" w:color="auto" w:fill="auto"/>
            <w:noWrap/>
            <w:vAlign w:val="center"/>
            <w:hideMark/>
          </w:tcPr>
          <w:p w:rsidR="00024D93" w:rsidRPr="00B1263C" w:rsidRDefault="00024D93" w:rsidP="00CE6778">
            <w:pPr>
              <w:jc w:val="right"/>
              <w:rPr>
                <w:color w:val="000000"/>
              </w:rPr>
            </w:pPr>
            <w:r w:rsidRPr="00B1263C">
              <w:rPr>
                <w:color w:val="000000"/>
              </w:rPr>
              <w:t>2020</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2021</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w:t>
            </w:r>
          </w:p>
        </w:tc>
        <w:tc>
          <w:tcPr>
            <w:tcW w:w="3185" w:type="dxa"/>
            <w:shd w:val="clear" w:color="auto" w:fill="auto"/>
            <w:vAlign w:val="bottom"/>
            <w:hideMark/>
          </w:tcPr>
          <w:p w:rsidR="00024D93" w:rsidRPr="00B1263C" w:rsidRDefault="00024D93" w:rsidP="00CE6778">
            <w:pPr>
              <w:rPr>
                <w:color w:val="000000"/>
              </w:rPr>
            </w:pPr>
            <w:r w:rsidRPr="00B1263C">
              <w:rPr>
                <w:color w:val="000000"/>
              </w:rPr>
              <w:t>Кірістер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1 245 834 437</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1 295 494 402</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1 498 299 170</w:t>
            </w:r>
          </w:p>
        </w:tc>
        <w:tc>
          <w:tcPr>
            <w:tcW w:w="1701" w:type="dxa"/>
            <w:shd w:val="clear" w:color="auto" w:fill="auto"/>
            <w:vAlign w:val="center"/>
            <w:hideMark/>
          </w:tcPr>
          <w:p w:rsidR="00024D93" w:rsidRPr="00B1263C" w:rsidRDefault="00024D93" w:rsidP="00CE6778">
            <w:pPr>
              <w:jc w:val="right"/>
            </w:pPr>
            <w:r w:rsidRPr="00B1263C">
              <w:t>2 085 538 962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2 966 998 647</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2</w:t>
            </w:r>
          </w:p>
        </w:tc>
        <w:tc>
          <w:tcPr>
            <w:tcW w:w="3185" w:type="dxa"/>
            <w:shd w:val="clear" w:color="auto" w:fill="auto"/>
            <w:vAlign w:val="bottom"/>
            <w:hideMark/>
          </w:tcPr>
          <w:p w:rsidR="00024D93" w:rsidRPr="00B1263C" w:rsidRDefault="00024D93" w:rsidP="00CE6778">
            <w:pPr>
              <w:rPr>
                <w:color w:val="000000"/>
              </w:rPr>
            </w:pPr>
            <w:r w:rsidRPr="00B1263C">
              <w:rPr>
                <w:color w:val="000000"/>
              </w:rPr>
              <w:t>Шығындар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1 230 932 321</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1 264 013 088</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1 471 429 909</w:t>
            </w:r>
          </w:p>
        </w:tc>
        <w:tc>
          <w:tcPr>
            <w:tcW w:w="1701" w:type="dxa"/>
            <w:shd w:val="clear" w:color="auto" w:fill="auto"/>
            <w:vAlign w:val="center"/>
            <w:hideMark/>
          </w:tcPr>
          <w:p w:rsidR="00024D93" w:rsidRPr="00B1263C" w:rsidRDefault="00024D93" w:rsidP="00CE6778">
            <w:pPr>
              <w:jc w:val="right"/>
            </w:pPr>
            <w:r w:rsidRPr="00B1263C">
              <w:t>1 995 994 968</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2 784 021 280</w:t>
            </w:r>
          </w:p>
        </w:tc>
      </w:tr>
      <w:tr w:rsidR="00024D93" w:rsidRPr="00B1263C" w:rsidTr="00CE6778">
        <w:trPr>
          <w:trHeight w:val="549"/>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3</w:t>
            </w:r>
          </w:p>
        </w:tc>
        <w:tc>
          <w:tcPr>
            <w:tcW w:w="3185" w:type="dxa"/>
            <w:shd w:val="clear" w:color="auto" w:fill="auto"/>
            <w:vAlign w:val="bottom"/>
            <w:hideMark/>
          </w:tcPr>
          <w:p w:rsidR="00024D93" w:rsidRPr="00B1263C" w:rsidRDefault="00024D93" w:rsidP="00CE6778">
            <w:pPr>
              <w:rPr>
                <w:color w:val="000000"/>
              </w:rPr>
            </w:pPr>
            <w:r w:rsidRPr="00B1263C">
              <w:rPr>
                <w:color w:val="000000"/>
              </w:rPr>
              <w:t>Салық салғанға дейінгі пайда</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 xml:space="preserve"> 16 490 499</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33 116 556</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28 743 075</w:t>
            </w:r>
          </w:p>
        </w:tc>
        <w:tc>
          <w:tcPr>
            <w:tcW w:w="1701" w:type="dxa"/>
            <w:shd w:val="clear" w:color="auto" w:fill="auto"/>
            <w:vAlign w:val="center"/>
            <w:hideMark/>
          </w:tcPr>
          <w:p w:rsidR="00024D93" w:rsidRPr="00B1263C" w:rsidRDefault="00024D93" w:rsidP="00CE6778">
            <w:pPr>
              <w:jc w:val="right"/>
            </w:pPr>
            <w:r w:rsidRPr="00B1263C">
              <w:t xml:space="preserve"> 92 959 234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xml:space="preserve"> 186 483 447</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4</w:t>
            </w:r>
          </w:p>
        </w:tc>
        <w:tc>
          <w:tcPr>
            <w:tcW w:w="3185" w:type="dxa"/>
            <w:shd w:val="clear" w:color="auto" w:fill="auto"/>
            <w:vAlign w:val="bottom"/>
            <w:hideMark/>
          </w:tcPr>
          <w:p w:rsidR="00024D93" w:rsidRPr="00B1263C" w:rsidRDefault="00024D93" w:rsidP="00CE6778">
            <w:pPr>
              <w:rPr>
                <w:color w:val="000000"/>
              </w:rPr>
            </w:pPr>
            <w:r w:rsidRPr="00B1263C">
              <w:rPr>
                <w:color w:val="000000"/>
              </w:rPr>
              <w:t>Кезеңдегі қорытынды пайда</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 xml:space="preserve"> 14 796 339</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31 110 086</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26 333 331</w:t>
            </w:r>
          </w:p>
        </w:tc>
        <w:tc>
          <w:tcPr>
            <w:tcW w:w="1701" w:type="dxa"/>
            <w:shd w:val="clear" w:color="auto" w:fill="auto"/>
            <w:vAlign w:val="center"/>
            <w:hideMark/>
          </w:tcPr>
          <w:p w:rsidR="00024D93" w:rsidRPr="00B1263C" w:rsidRDefault="00024D93" w:rsidP="00CE6778">
            <w:pPr>
              <w:jc w:val="right"/>
            </w:pPr>
            <w:r w:rsidRPr="00B1263C">
              <w:t xml:space="preserve"> 90 703 614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xml:space="preserve"> 182 834 956</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5</w:t>
            </w:r>
          </w:p>
        </w:tc>
        <w:tc>
          <w:tcPr>
            <w:tcW w:w="3185" w:type="dxa"/>
            <w:shd w:val="clear" w:color="auto" w:fill="auto"/>
            <w:hideMark/>
          </w:tcPr>
          <w:p w:rsidR="00024D93" w:rsidRPr="00B1263C" w:rsidRDefault="00024D93" w:rsidP="00CE6778">
            <w:pPr>
              <w:rPr>
                <w:color w:val="000000"/>
              </w:rPr>
            </w:pPr>
            <w:r w:rsidRPr="00B1263C">
              <w:rPr>
                <w:color w:val="000000"/>
              </w:rPr>
              <w:t>соның ішінде</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 </w:t>
            </w:r>
          </w:p>
        </w:tc>
        <w:tc>
          <w:tcPr>
            <w:tcW w:w="1865" w:type="dxa"/>
            <w:shd w:val="clear" w:color="auto" w:fill="auto"/>
            <w:vAlign w:val="center"/>
            <w:hideMark/>
          </w:tcPr>
          <w:p w:rsidR="00024D93" w:rsidRPr="00B1263C" w:rsidRDefault="00024D93" w:rsidP="00CE6778">
            <w:pP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 </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6</w:t>
            </w:r>
          </w:p>
        </w:tc>
        <w:tc>
          <w:tcPr>
            <w:tcW w:w="3185" w:type="dxa"/>
            <w:shd w:val="clear" w:color="auto" w:fill="auto"/>
            <w:vAlign w:val="bottom"/>
            <w:hideMark/>
          </w:tcPr>
          <w:p w:rsidR="00024D93" w:rsidRPr="00B1263C" w:rsidRDefault="00024D93" w:rsidP="00CE6778">
            <w:pPr>
              <w:rPr>
                <w:color w:val="000000"/>
              </w:rPr>
            </w:pPr>
            <w:r w:rsidRPr="00B1263C">
              <w:rPr>
                <w:color w:val="000000"/>
              </w:rPr>
              <w:t>кірістер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1 182 859 292</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1 228 599 798</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1 421 864 471</w:t>
            </w:r>
          </w:p>
        </w:tc>
        <w:tc>
          <w:tcPr>
            <w:tcW w:w="1701" w:type="dxa"/>
            <w:shd w:val="clear" w:color="auto" w:fill="auto"/>
            <w:vAlign w:val="center"/>
            <w:hideMark/>
          </w:tcPr>
          <w:p w:rsidR="00024D93" w:rsidRPr="00B1263C" w:rsidRDefault="00024D93" w:rsidP="00CE6778">
            <w:pPr>
              <w:jc w:val="right"/>
            </w:pPr>
            <w:r w:rsidRPr="00B1263C">
              <w:t>1 990 655 719</w:t>
            </w:r>
          </w:p>
        </w:tc>
        <w:tc>
          <w:tcPr>
            <w:tcW w:w="1701" w:type="dxa"/>
            <w:shd w:val="clear" w:color="auto" w:fill="auto"/>
            <w:vAlign w:val="center"/>
            <w:hideMark/>
          </w:tcPr>
          <w:p w:rsidR="00024D93" w:rsidRPr="00B1263C" w:rsidRDefault="00024D93" w:rsidP="00CE6778">
            <w:pPr>
              <w:jc w:val="center"/>
              <w:rPr>
                <w:bCs/>
                <w:color w:val="000000"/>
              </w:rPr>
            </w:pPr>
            <w:r w:rsidRPr="00B1263C">
              <w:rPr>
                <w:bCs/>
                <w:color w:val="000000"/>
              </w:rPr>
              <w:t>2 859 533 673</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7</w:t>
            </w:r>
          </w:p>
        </w:tc>
        <w:tc>
          <w:tcPr>
            <w:tcW w:w="3185" w:type="dxa"/>
            <w:shd w:val="clear" w:color="auto" w:fill="auto"/>
            <w:vAlign w:val="bottom"/>
            <w:hideMark/>
          </w:tcPr>
          <w:p w:rsidR="00024D93" w:rsidRPr="00B1263C" w:rsidRDefault="00024D93" w:rsidP="00CE6778">
            <w:pPr>
              <w:rPr>
                <w:color w:val="000000"/>
              </w:rPr>
            </w:pPr>
            <w:r w:rsidRPr="00B1263C">
              <w:rPr>
                <w:color w:val="000000"/>
              </w:rPr>
              <w:t>Шығындар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1 168 686 556</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1 199 674 560</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1 396 560 770</w:t>
            </w:r>
          </w:p>
        </w:tc>
        <w:tc>
          <w:tcPr>
            <w:tcW w:w="1701" w:type="dxa"/>
            <w:shd w:val="clear" w:color="auto" w:fill="auto"/>
            <w:vAlign w:val="center"/>
            <w:hideMark/>
          </w:tcPr>
          <w:p w:rsidR="00024D93" w:rsidRPr="00B1263C" w:rsidRDefault="00024D93" w:rsidP="00CE6778">
            <w:pPr>
              <w:jc w:val="right"/>
            </w:pPr>
            <w:r w:rsidRPr="00B1263C">
              <w:t>1 902 107 976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2 677 198 811</w:t>
            </w:r>
          </w:p>
        </w:tc>
      </w:tr>
      <w:tr w:rsidR="00024D93" w:rsidRPr="00B1263C" w:rsidTr="00CE6778">
        <w:trPr>
          <w:trHeight w:val="549"/>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8</w:t>
            </w:r>
          </w:p>
        </w:tc>
        <w:tc>
          <w:tcPr>
            <w:tcW w:w="3185" w:type="dxa"/>
            <w:shd w:val="clear" w:color="auto" w:fill="auto"/>
            <w:vAlign w:val="bottom"/>
            <w:hideMark/>
          </w:tcPr>
          <w:p w:rsidR="00024D93" w:rsidRPr="00B1263C" w:rsidRDefault="00024D93" w:rsidP="00CE6778">
            <w:pPr>
              <w:rPr>
                <w:color w:val="000000"/>
              </w:rPr>
            </w:pPr>
            <w:r w:rsidRPr="00B1263C">
              <w:rPr>
                <w:color w:val="000000"/>
              </w:rPr>
              <w:t>Салық салғанға дейінгі пайда</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 xml:space="preserve"> 15 761 119</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30 560 480</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27 177 515</w:t>
            </w:r>
          </w:p>
        </w:tc>
        <w:tc>
          <w:tcPr>
            <w:tcW w:w="1701" w:type="dxa"/>
            <w:shd w:val="clear" w:color="auto" w:fill="auto"/>
            <w:vAlign w:val="center"/>
            <w:hideMark/>
          </w:tcPr>
          <w:p w:rsidR="00024D93" w:rsidRPr="00B1263C" w:rsidRDefault="00024D93" w:rsidP="00CE6778">
            <w:pPr>
              <w:jc w:val="right"/>
            </w:pPr>
            <w:r w:rsidRPr="00B1263C">
              <w:t xml:space="preserve"> 91 962 983</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xml:space="preserve"> 185 840 942</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9</w:t>
            </w:r>
          </w:p>
        </w:tc>
        <w:tc>
          <w:tcPr>
            <w:tcW w:w="3185" w:type="dxa"/>
            <w:shd w:val="clear" w:color="auto" w:fill="auto"/>
            <w:vAlign w:val="bottom"/>
            <w:hideMark/>
          </w:tcPr>
          <w:p w:rsidR="00024D93" w:rsidRPr="00B1263C" w:rsidRDefault="00024D93" w:rsidP="00CE6778">
            <w:pPr>
              <w:rPr>
                <w:color w:val="000000"/>
              </w:rPr>
            </w:pPr>
            <w:r w:rsidRPr="00B1263C">
              <w:rPr>
                <w:color w:val="000000"/>
              </w:rPr>
              <w:t>Кезеңдегі қорытынды пайда</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 xml:space="preserve"> 14 103 867</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28 611 700</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24 843 784</w:t>
            </w:r>
          </w:p>
        </w:tc>
        <w:tc>
          <w:tcPr>
            <w:tcW w:w="1701" w:type="dxa"/>
            <w:shd w:val="clear" w:color="auto" w:fill="auto"/>
            <w:vAlign w:val="center"/>
            <w:hideMark/>
          </w:tcPr>
          <w:p w:rsidR="00024D93" w:rsidRPr="00B1263C" w:rsidRDefault="00024D93" w:rsidP="00CE6778">
            <w:pPr>
              <w:jc w:val="right"/>
            </w:pPr>
            <w:r w:rsidRPr="00B1263C">
              <w:t xml:space="preserve"> 89 779 052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xml:space="preserve"> 182 393 262</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rPr>
            </w:pPr>
            <w:r w:rsidRPr="00B1263C">
              <w:rPr>
                <w:color w:val="000000"/>
                <w:lang w:val="kk-KZ"/>
              </w:rPr>
              <w:t>10</w:t>
            </w:r>
            <w:r w:rsidRPr="00B1263C">
              <w:rPr>
                <w:color w:val="000000"/>
              </w:rPr>
              <w:t> </w:t>
            </w:r>
          </w:p>
        </w:tc>
        <w:tc>
          <w:tcPr>
            <w:tcW w:w="3185" w:type="dxa"/>
            <w:shd w:val="clear" w:color="auto" w:fill="auto"/>
            <w:hideMark/>
          </w:tcPr>
          <w:p w:rsidR="00024D93" w:rsidRPr="00B1263C" w:rsidRDefault="00024D93" w:rsidP="00CE6778">
            <w:pPr>
              <w:rPr>
                <w:b/>
                <w:bCs/>
                <w:color w:val="000000"/>
              </w:rPr>
            </w:pPr>
            <w:r w:rsidRPr="00B1263C">
              <w:rPr>
                <w:b/>
                <w:bCs/>
                <w:color w:val="000000"/>
              </w:rPr>
              <w:t>Ағымдық шығындар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rPr>
                <w:b/>
                <w:bCs/>
                <w:color w:val="000000"/>
              </w:rPr>
            </w:pPr>
            <w:r w:rsidRPr="00B1263C">
              <w:rPr>
                <w:b/>
                <w:bCs/>
                <w:color w:val="000000"/>
              </w:rPr>
              <w:t> </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 </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w:t>
            </w:r>
          </w:p>
        </w:tc>
        <w:tc>
          <w:tcPr>
            <w:tcW w:w="1701" w:type="dxa"/>
            <w:shd w:val="clear" w:color="auto" w:fill="auto"/>
            <w:noWrap/>
            <w:vAlign w:val="center"/>
            <w:hideMark/>
          </w:tcPr>
          <w:p w:rsidR="00024D93" w:rsidRPr="00B1263C" w:rsidRDefault="00024D93" w:rsidP="00CE6778">
            <w:pPr>
              <w:rPr>
                <w:color w:val="000000"/>
              </w:rPr>
            </w:pPr>
            <w:r w:rsidRPr="00B1263C">
              <w:rPr>
                <w:color w:val="000000"/>
              </w:rPr>
              <w:t> </w:t>
            </w:r>
          </w:p>
        </w:tc>
      </w:tr>
      <w:tr w:rsidR="00024D93" w:rsidRPr="00B1263C" w:rsidTr="00CE6778">
        <w:trPr>
          <w:trHeight w:val="840"/>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11</w:t>
            </w:r>
          </w:p>
        </w:tc>
        <w:tc>
          <w:tcPr>
            <w:tcW w:w="3185" w:type="dxa"/>
            <w:shd w:val="clear" w:color="auto" w:fill="auto"/>
            <w:vAlign w:val="bottom"/>
            <w:hideMark/>
          </w:tcPr>
          <w:p w:rsidR="00024D93" w:rsidRPr="00B1263C" w:rsidRDefault="00024D93" w:rsidP="00CE6778">
            <w:pPr>
              <w:rPr>
                <w:color w:val="000000"/>
              </w:rPr>
            </w:pPr>
            <w:r w:rsidRPr="00B1263C">
              <w:rPr>
                <w:color w:val="000000"/>
              </w:rPr>
              <w:t>Есепті кезеңде, барлығы</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1 174 903 221</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1 205 826 530</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1 415 062 626</w:t>
            </w:r>
          </w:p>
        </w:tc>
        <w:tc>
          <w:tcPr>
            <w:tcW w:w="1701" w:type="dxa"/>
            <w:shd w:val="clear" w:color="auto" w:fill="auto"/>
            <w:vAlign w:val="center"/>
            <w:hideMark/>
          </w:tcPr>
          <w:p w:rsidR="00024D93" w:rsidRPr="00B1263C" w:rsidRDefault="00024D93" w:rsidP="00CE6778">
            <w:pPr>
              <w:jc w:val="right"/>
            </w:pPr>
            <w:r w:rsidRPr="00B1263C">
              <w:t>1 913 027 212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2 690 156 445</w:t>
            </w:r>
          </w:p>
        </w:tc>
      </w:tr>
      <w:tr w:rsidR="00024D93" w:rsidRPr="00B1263C" w:rsidTr="00CE6778">
        <w:trPr>
          <w:trHeight w:val="288"/>
        </w:trPr>
        <w:tc>
          <w:tcPr>
            <w:tcW w:w="940" w:type="dxa"/>
            <w:shd w:val="clear" w:color="auto" w:fill="auto"/>
            <w:noWrap/>
            <w:vAlign w:val="bottom"/>
            <w:hideMark/>
          </w:tcPr>
          <w:p w:rsidR="00024D93" w:rsidRPr="00B1263C" w:rsidRDefault="00024D93" w:rsidP="00CE6778">
            <w:pPr>
              <w:rPr>
                <w:color w:val="000000"/>
              </w:rPr>
            </w:pPr>
            <w:r w:rsidRPr="00B1263C">
              <w:rPr>
                <w:color w:val="000000"/>
              </w:rPr>
              <w:t> </w:t>
            </w:r>
          </w:p>
        </w:tc>
        <w:tc>
          <w:tcPr>
            <w:tcW w:w="3185" w:type="dxa"/>
            <w:shd w:val="clear" w:color="auto" w:fill="auto"/>
            <w:hideMark/>
          </w:tcPr>
          <w:p w:rsidR="00024D93" w:rsidRPr="00B1263C" w:rsidRDefault="00024D93" w:rsidP="00CE6778">
            <w:pPr>
              <w:rPr>
                <w:color w:val="000000"/>
              </w:rPr>
            </w:pPr>
            <w:r w:rsidRPr="00B1263C">
              <w:rPr>
                <w:color w:val="000000"/>
              </w:rPr>
              <w:t>соның ішінде</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noWrap/>
            <w:vAlign w:val="center"/>
            <w:hideMark/>
          </w:tcPr>
          <w:p w:rsidR="00024D93" w:rsidRPr="00B1263C" w:rsidRDefault="00024D93" w:rsidP="00CE6778">
            <w:pPr>
              <w:rPr>
                <w:color w:val="000000"/>
              </w:rPr>
            </w:pPr>
            <w:r w:rsidRPr="00B1263C">
              <w:rPr>
                <w:color w:val="000000"/>
              </w:rPr>
              <w:t> </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w:t>
            </w:r>
          </w:p>
        </w:tc>
        <w:tc>
          <w:tcPr>
            <w:tcW w:w="1701" w:type="dxa"/>
            <w:shd w:val="clear" w:color="auto" w:fill="auto"/>
            <w:vAlign w:val="center"/>
            <w:hideMark/>
          </w:tcPr>
          <w:p w:rsidR="00024D93" w:rsidRPr="00B1263C" w:rsidRDefault="00024D93" w:rsidP="00CE6778">
            <w:pPr>
              <w:jc w:val="right"/>
            </w:pPr>
            <w:r w:rsidRPr="00B1263C">
              <w:t> </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w:t>
            </w:r>
          </w:p>
        </w:tc>
      </w:tr>
      <w:tr w:rsidR="00024D93" w:rsidRPr="00B1263C" w:rsidTr="00CE6778">
        <w:trPr>
          <w:trHeight w:val="840"/>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12</w:t>
            </w:r>
          </w:p>
        </w:tc>
        <w:tc>
          <w:tcPr>
            <w:tcW w:w="3185" w:type="dxa"/>
            <w:shd w:val="clear" w:color="auto" w:fill="auto"/>
            <w:vAlign w:val="bottom"/>
            <w:hideMark/>
          </w:tcPr>
          <w:p w:rsidR="00024D93" w:rsidRPr="00B1263C" w:rsidRDefault="00024D93" w:rsidP="00CE6778">
            <w:pPr>
              <w:rPr>
                <w:color w:val="000000"/>
                <w:lang w:val="kk-KZ"/>
              </w:rPr>
            </w:pPr>
            <w:r w:rsidRPr="00B1263C">
              <w:rPr>
                <w:color w:val="000000"/>
                <w:lang w:val="kk-KZ"/>
              </w:rPr>
              <w:t>Денсаулық сақтау және әлеуметтік қызметтер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1 115 638 168</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1 143 900 052</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1 342 775 845</w:t>
            </w:r>
          </w:p>
        </w:tc>
        <w:tc>
          <w:tcPr>
            <w:tcW w:w="1701" w:type="dxa"/>
            <w:shd w:val="clear" w:color="auto" w:fill="auto"/>
            <w:vAlign w:val="center"/>
            <w:hideMark/>
          </w:tcPr>
          <w:p w:rsidR="00024D93" w:rsidRPr="00B1263C" w:rsidRDefault="00024D93" w:rsidP="00CE6778">
            <w:pPr>
              <w:jc w:val="right"/>
            </w:pPr>
            <w:r w:rsidRPr="00B1263C">
              <w:t>1 822 194 857</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2 586 356 065</w:t>
            </w:r>
          </w:p>
        </w:tc>
      </w:tr>
      <w:tr w:rsidR="00024D93" w:rsidRPr="00B1263C" w:rsidTr="00CE6778">
        <w:trPr>
          <w:trHeight w:val="1116"/>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13</w:t>
            </w:r>
          </w:p>
        </w:tc>
        <w:tc>
          <w:tcPr>
            <w:tcW w:w="3185" w:type="dxa"/>
            <w:shd w:val="clear" w:color="auto" w:fill="auto"/>
            <w:vAlign w:val="bottom"/>
            <w:hideMark/>
          </w:tcPr>
          <w:p w:rsidR="00024D93" w:rsidRPr="00B1263C" w:rsidRDefault="00024D93" w:rsidP="00CE6778">
            <w:pPr>
              <w:rPr>
                <w:color w:val="000000"/>
                <w:lang w:val="kk-KZ"/>
              </w:rPr>
            </w:pPr>
            <w:r w:rsidRPr="00B1263C">
              <w:rPr>
                <w:color w:val="000000"/>
                <w:lang w:val="kk-KZ"/>
              </w:rPr>
              <w:t>Жұмыс күшін ұстауға  кеткен жалпы шығындар</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jc w:val="right"/>
              <w:rPr>
                <w:color w:val="000000"/>
              </w:rPr>
            </w:pPr>
            <w:r w:rsidRPr="00B1263C">
              <w:rPr>
                <w:color w:val="000000"/>
              </w:rPr>
              <w:t xml:space="preserve"> 547 715 019</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555 670 081</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697 406 363</w:t>
            </w:r>
          </w:p>
        </w:tc>
        <w:tc>
          <w:tcPr>
            <w:tcW w:w="1701" w:type="dxa"/>
            <w:shd w:val="clear" w:color="auto" w:fill="auto"/>
            <w:vAlign w:val="center"/>
            <w:hideMark/>
          </w:tcPr>
          <w:p w:rsidR="00024D93" w:rsidRPr="00B1263C" w:rsidRDefault="00024D93" w:rsidP="00CE6778">
            <w:pPr>
              <w:jc w:val="right"/>
            </w:pPr>
            <w:r w:rsidRPr="00B1263C">
              <w:t xml:space="preserve"> 936 961 568</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1 308 261 521</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14</w:t>
            </w:r>
          </w:p>
        </w:tc>
        <w:tc>
          <w:tcPr>
            <w:tcW w:w="3185" w:type="dxa"/>
            <w:shd w:val="clear" w:color="auto" w:fill="auto"/>
            <w:vAlign w:val="bottom"/>
            <w:hideMark/>
          </w:tcPr>
          <w:p w:rsidR="00024D93" w:rsidRPr="00B1263C" w:rsidRDefault="00024D93" w:rsidP="00CE6778">
            <w:pPr>
              <w:rPr>
                <w:color w:val="000000"/>
                <w:lang w:val="kk-KZ"/>
              </w:rPr>
            </w:pPr>
            <w:r w:rsidRPr="00B1263C">
              <w:rPr>
                <w:color w:val="000000"/>
              </w:rPr>
              <w:t>соның ішінде</w:t>
            </w:r>
            <w:r w:rsidRPr="00B1263C">
              <w:rPr>
                <w:color w:val="000000"/>
                <w:lang w:val="kk-KZ"/>
              </w:rPr>
              <w:t>:</w:t>
            </w:r>
          </w:p>
          <w:p w:rsidR="00024D93" w:rsidRPr="00B1263C" w:rsidRDefault="00024D93" w:rsidP="00CE6778">
            <w:pPr>
              <w:rPr>
                <w:color w:val="000000"/>
              </w:rPr>
            </w:pPr>
            <w:r w:rsidRPr="00B1263C">
              <w:rPr>
                <w:color w:val="000000"/>
              </w:rPr>
              <w:t xml:space="preserve"> жалақы шығындары</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rPr>
                <w:color w:val="000000"/>
                <w:lang w:val="kk-KZ"/>
              </w:rPr>
            </w:pPr>
            <w:r w:rsidRPr="00B1263C">
              <w:rPr>
                <w:color w:val="000000"/>
              </w:rPr>
              <w:t> </w:t>
            </w:r>
            <w:r w:rsidRPr="00B1263C">
              <w:rPr>
                <w:color w:val="000000"/>
                <w:lang w:val="kk-KZ"/>
              </w:rPr>
              <w:t>492,9</w:t>
            </w:r>
          </w:p>
        </w:tc>
        <w:tc>
          <w:tcPr>
            <w:tcW w:w="1701" w:type="dxa"/>
            <w:shd w:val="clear" w:color="auto" w:fill="auto"/>
            <w:noWrap/>
            <w:vAlign w:val="center"/>
            <w:hideMark/>
          </w:tcPr>
          <w:p w:rsidR="00024D93" w:rsidRPr="00B1263C" w:rsidRDefault="00024D93" w:rsidP="00CE6778">
            <w:pPr>
              <w:jc w:val="center"/>
              <w:rPr>
                <w:color w:val="000000"/>
                <w:lang w:val="kk-KZ"/>
              </w:rPr>
            </w:pPr>
            <w:r w:rsidRPr="00B1263C">
              <w:rPr>
                <w:color w:val="000000"/>
              </w:rPr>
              <w:t> </w:t>
            </w:r>
            <w:r w:rsidRPr="00B1263C">
              <w:rPr>
                <w:color w:val="000000"/>
                <w:lang w:val="kk-KZ"/>
              </w:rPr>
              <w:t>500,1</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626 833 745</w:t>
            </w:r>
          </w:p>
        </w:tc>
        <w:tc>
          <w:tcPr>
            <w:tcW w:w="1701" w:type="dxa"/>
            <w:shd w:val="clear" w:color="auto" w:fill="auto"/>
            <w:vAlign w:val="center"/>
            <w:hideMark/>
          </w:tcPr>
          <w:p w:rsidR="00024D93" w:rsidRPr="00B1263C" w:rsidRDefault="00024D93" w:rsidP="00CE6778">
            <w:pPr>
              <w:jc w:val="right"/>
            </w:pPr>
            <w:r w:rsidRPr="00B1263C">
              <w:t xml:space="preserve"> 856 885 282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1 194 014 137</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lastRenderedPageBreak/>
              <w:t> </w:t>
            </w:r>
            <w:r w:rsidRPr="00B1263C">
              <w:rPr>
                <w:color w:val="000000"/>
                <w:lang w:val="kk-KZ"/>
              </w:rPr>
              <w:t>15</w:t>
            </w:r>
          </w:p>
        </w:tc>
        <w:tc>
          <w:tcPr>
            <w:tcW w:w="3185" w:type="dxa"/>
            <w:shd w:val="clear" w:color="auto" w:fill="auto"/>
            <w:vAlign w:val="bottom"/>
            <w:hideMark/>
          </w:tcPr>
          <w:p w:rsidR="00024D93" w:rsidRPr="00B1263C" w:rsidRDefault="00024D93" w:rsidP="00CE6778">
            <w:pPr>
              <w:rPr>
                <w:color w:val="000000"/>
                <w:lang w:val="kk-KZ"/>
              </w:rPr>
            </w:pPr>
            <w:r w:rsidRPr="00B1263C">
              <w:rPr>
                <w:color w:val="000000"/>
              </w:rPr>
              <w:t xml:space="preserve">оқуға, квалификация </w:t>
            </w:r>
            <w:r w:rsidRPr="00B1263C">
              <w:rPr>
                <w:color w:val="000000"/>
                <w:lang w:val="kk-KZ"/>
              </w:rPr>
              <w:t>жоғарылатуға</w:t>
            </w:r>
          </w:p>
        </w:tc>
        <w:tc>
          <w:tcPr>
            <w:tcW w:w="1660" w:type="dxa"/>
            <w:shd w:val="clear" w:color="auto" w:fill="auto"/>
            <w:vAlign w:val="center"/>
            <w:hideMark/>
          </w:tcPr>
          <w:p w:rsidR="00024D93" w:rsidRPr="00B1263C" w:rsidRDefault="00024D93" w:rsidP="00CE6778">
            <w:pPr>
              <w:jc w:val="center"/>
              <w:rPr>
                <w:color w:val="000000"/>
              </w:rPr>
            </w:pPr>
            <w:r w:rsidRPr="00B1263C">
              <w:rPr>
                <w:color w:val="000000"/>
              </w:rPr>
              <w:t>мың тенге</w:t>
            </w:r>
          </w:p>
        </w:tc>
        <w:tc>
          <w:tcPr>
            <w:tcW w:w="1865" w:type="dxa"/>
            <w:shd w:val="clear" w:color="auto" w:fill="auto"/>
            <w:vAlign w:val="center"/>
            <w:hideMark/>
          </w:tcPr>
          <w:p w:rsidR="00024D93" w:rsidRPr="00B1263C" w:rsidRDefault="00024D93" w:rsidP="00CE6778">
            <w:pPr>
              <w:rPr>
                <w:color w:val="000000"/>
                <w:lang w:val="kk-KZ"/>
              </w:rPr>
            </w:pPr>
            <w:r w:rsidRPr="00B1263C">
              <w:rPr>
                <w:color w:val="000000"/>
              </w:rPr>
              <w:t> </w:t>
            </w:r>
            <w:r w:rsidRPr="00B1263C">
              <w:rPr>
                <w:color w:val="000000"/>
                <w:lang w:val="kk-KZ"/>
              </w:rPr>
              <w:t>3,3</w:t>
            </w:r>
          </w:p>
        </w:tc>
        <w:tc>
          <w:tcPr>
            <w:tcW w:w="1701" w:type="dxa"/>
            <w:shd w:val="clear" w:color="auto" w:fill="auto"/>
            <w:noWrap/>
            <w:vAlign w:val="center"/>
            <w:hideMark/>
          </w:tcPr>
          <w:p w:rsidR="00024D93" w:rsidRPr="00B1263C" w:rsidRDefault="00024D93" w:rsidP="00CE6778">
            <w:pPr>
              <w:jc w:val="center"/>
              <w:rPr>
                <w:color w:val="000000"/>
              </w:rPr>
            </w:pPr>
            <w:r w:rsidRPr="00B1263C">
              <w:rPr>
                <w:color w:val="000000"/>
              </w:rPr>
              <w:t>2,8</w:t>
            </w:r>
          </w:p>
        </w:tc>
        <w:tc>
          <w:tcPr>
            <w:tcW w:w="1701" w:type="dxa"/>
            <w:shd w:val="clear" w:color="auto" w:fill="auto"/>
            <w:vAlign w:val="center"/>
            <w:hideMark/>
          </w:tcPr>
          <w:p w:rsidR="00024D93" w:rsidRPr="00B1263C" w:rsidRDefault="00024D93" w:rsidP="00CE6778">
            <w:pPr>
              <w:jc w:val="right"/>
              <w:rPr>
                <w:color w:val="000000"/>
              </w:rPr>
            </w:pPr>
            <w:r w:rsidRPr="00B1263C">
              <w:rPr>
                <w:color w:val="000000"/>
              </w:rPr>
              <w:t xml:space="preserve"> 4 806 863</w:t>
            </w:r>
          </w:p>
        </w:tc>
        <w:tc>
          <w:tcPr>
            <w:tcW w:w="1701" w:type="dxa"/>
            <w:shd w:val="clear" w:color="auto" w:fill="auto"/>
            <w:vAlign w:val="center"/>
            <w:hideMark/>
          </w:tcPr>
          <w:p w:rsidR="00024D93" w:rsidRPr="00B1263C" w:rsidRDefault="00024D93" w:rsidP="00CE6778">
            <w:pPr>
              <w:jc w:val="right"/>
            </w:pPr>
            <w:r w:rsidRPr="00B1263C">
              <w:t xml:space="preserve"> 2 826 301</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 xml:space="preserve"> 4 625 765</w:t>
            </w:r>
          </w:p>
        </w:tc>
      </w:tr>
      <w:tr w:rsidR="00024D93" w:rsidRPr="00B1263C" w:rsidTr="00CE6778">
        <w:trPr>
          <w:trHeight w:val="1116"/>
        </w:trPr>
        <w:tc>
          <w:tcPr>
            <w:tcW w:w="940" w:type="dxa"/>
            <w:shd w:val="clear" w:color="auto" w:fill="auto"/>
            <w:noWrap/>
            <w:vAlign w:val="bottom"/>
            <w:hideMark/>
          </w:tcPr>
          <w:p w:rsidR="00024D93" w:rsidRPr="00B1263C" w:rsidRDefault="00024D93" w:rsidP="00CE6778">
            <w:pPr>
              <w:rPr>
                <w:color w:val="000000"/>
              </w:rPr>
            </w:pPr>
            <w:r w:rsidRPr="00B1263C">
              <w:rPr>
                <w:color w:val="000000"/>
                <w:lang w:val="kk-KZ"/>
              </w:rPr>
              <w:t>16</w:t>
            </w:r>
            <w:r w:rsidRPr="00B1263C">
              <w:rPr>
                <w:color w:val="000000"/>
              </w:rPr>
              <w:t> </w:t>
            </w:r>
          </w:p>
        </w:tc>
        <w:tc>
          <w:tcPr>
            <w:tcW w:w="3185" w:type="dxa"/>
            <w:shd w:val="clear" w:color="auto" w:fill="auto"/>
            <w:vAlign w:val="bottom"/>
            <w:hideMark/>
          </w:tcPr>
          <w:p w:rsidR="00024D93" w:rsidRPr="00B1263C" w:rsidRDefault="00024D93" w:rsidP="00CE6778">
            <w:pPr>
              <w:rPr>
                <w:color w:val="000000"/>
              </w:rPr>
            </w:pPr>
            <w:r w:rsidRPr="00B1263C">
              <w:rPr>
                <w:color w:val="000000"/>
              </w:rPr>
              <w:t>Денсаулық сақтау саласы және әлеуметтік қызметтер бойынша, мың. адам</w:t>
            </w:r>
          </w:p>
        </w:tc>
        <w:tc>
          <w:tcPr>
            <w:tcW w:w="1660" w:type="dxa"/>
            <w:shd w:val="clear" w:color="auto" w:fill="auto"/>
            <w:vAlign w:val="bottom"/>
            <w:hideMark/>
          </w:tcPr>
          <w:p w:rsidR="00024D93" w:rsidRPr="00B1263C" w:rsidRDefault="00024D93" w:rsidP="00CE6778">
            <w:pPr>
              <w:rPr>
                <w:color w:val="000000"/>
              </w:rPr>
            </w:pPr>
            <w:r w:rsidRPr="00B1263C">
              <w:rPr>
                <w:color w:val="000000"/>
              </w:rPr>
              <w:t>тыс. человек</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482,4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498,8</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502,7</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512,4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526,0</w:t>
            </w:r>
          </w:p>
        </w:tc>
      </w:tr>
      <w:tr w:rsidR="00024D93" w:rsidRPr="00B1263C" w:rsidTr="00CE6778">
        <w:trPr>
          <w:trHeight w:val="540"/>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17</w:t>
            </w:r>
          </w:p>
        </w:tc>
        <w:tc>
          <w:tcPr>
            <w:tcW w:w="3185" w:type="dxa"/>
            <w:shd w:val="clear" w:color="auto" w:fill="auto"/>
            <w:vAlign w:val="bottom"/>
            <w:hideMark/>
          </w:tcPr>
          <w:p w:rsidR="00024D93" w:rsidRPr="00B1263C" w:rsidRDefault="00024D93" w:rsidP="00CE6778">
            <w:pPr>
              <w:rPr>
                <w:b/>
                <w:bCs/>
                <w:color w:val="000000"/>
              </w:rPr>
            </w:pPr>
            <w:r w:rsidRPr="00B1263C">
              <w:rPr>
                <w:b/>
                <w:bCs/>
                <w:color w:val="000000"/>
              </w:rPr>
              <w:t>Жұмысшылырдың кірістілігі</w:t>
            </w:r>
          </w:p>
        </w:tc>
        <w:tc>
          <w:tcPr>
            <w:tcW w:w="1660" w:type="dxa"/>
            <w:shd w:val="clear" w:color="auto" w:fill="auto"/>
            <w:vAlign w:val="bottom"/>
            <w:hideMark/>
          </w:tcPr>
          <w:p w:rsidR="00024D93" w:rsidRPr="00B1263C" w:rsidRDefault="00024D93" w:rsidP="00CE6778">
            <w:pPr>
              <w:rPr>
                <w:color w:val="000000"/>
              </w:rPr>
            </w:pPr>
            <w:r w:rsidRPr="00B1263C">
              <w:rPr>
                <w:color w:val="000000"/>
              </w:rPr>
              <w:t>мың тенге/ человека</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2452,0</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2463,1</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2828,5</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3885,0</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5 436</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18</w:t>
            </w:r>
          </w:p>
        </w:tc>
        <w:tc>
          <w:tcPr>
            <w:tcW w:w="3185" w:type="dxa"/>
            <w:shd w:val="clear" w:color="auto" w:fill="auto"/>
            <w:vAlign w:val="bottom"/>
            <w:hideMark/>
          </w:tcPr>
          <w:p w:rsidR="00024D93" w:rsidRPr="00B1263C" w:rsidRDefault="00024D93" w:rsidP="00CE6778">
            <w:pPr>
              <w:rPr>
                <w:b/>
                <w:bCs/>
                <w:color w:val="000000"/>
              </w:rPr>
            </w:pPr>
            <w:r w:rsidRPr="00B1263C">
              <w:rPr>
                <w:b/>
                <w:bCs/>
                <w:color w:val="000000"/>
              </w:rPr>
              <w:t>Жұмысшылардың пайдалылығы</w:t>
            </w:r>
          </w:p>
        </w:tc>
        <w:tc>
          <w:tcPr>
            <w:tcW w:w="1660" w:type="dxa"/>
            <w:shd w:val="clear" w:color="auto" w:fill="auto"/>
            <w:vAlign w:val="bottom"/>
            <w:hideMark/>
          </w:tcPr>
          <w:p w:rsidR="00024D93" w:rsidRPr="00B1263C" w:rsidRDefault="00024D93" w:rsidP="00CE6778">
            <w:pPr>
              <w:rPr>
                <w:color w:val="000000"/>
              </w:rPr>
            </w:pPr>
            <w:r w:rsidRPr="00B1263C">
              <w:rPr>
                <w:color w:val="000000"/>
              </w:rPr>
              <w:t>мың тенге/ человека</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29,2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57,4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49,4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175,2</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347</w:t>
            </w:r>
          </w:p>
        </w:tc>
      </w:tr>
      <w:tr w:rsidR="00024D93" w:rsidRPr="00B1263C" w:rsidTr="00CE6778">
        <w:trPr>
          <w:trHeight w:val="1116"/>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19</w:t>
            </w:r>
          </w:p>
        </w:tc>
        <w:tc>
          <w:tcPr>
            <w:tcW w:w="3185" w:type="dxa"/>
            <w:shd w:val="clear" w:color="auto" w:fill="auto"/>
            <w:vAlign w:val="bottom"/>
            <w:hideMark/>
          </w:tcPr>
          <w:p w:rsidR="00024D93" w:rsidRPr="00B1263C" w:rsidRDefault="00024D93" w:rsidP="00CE6778">
            <w:pPr>
              <w:rPr>
                <w:b/>
                <w:bCs/>
                <w:color w:val="2B2B2B"/>
                <w:lang w:val="kk-KZ"/>
              </w:rPr>
            </w:pPr>
            <w:r w:rsidRPr="00B1263C">
              <w:rPr>
                <w:b/>
                <w:bCs/>
                <w:color w:val="2B2B2B"/>
                <w:lang w:val="kk-KZ"/>
              </w:rPr>
              <w:t xml:space="preserve">Адами капиталға салынған қосымша құн </w:t>
            </w:r>
            <w:r w:rsidRPr="00B1263C">
              <w:rPr>
                <w:b/>
                <w:color w:val="2B2B2B"/>
                <w:lang w:val="kk-KZ"/>
              </w:rPr>
              <w:t>(human capital value added, HCVA).</w:t>
            </w:r>
          </w:p>
        </w:tc>
        <w:tc>
          <w:tcPr>
            <w:tcW w:w="1660" w:type="dxa"/>
            <w:shd w:val="clear" w:color="auto" w:fill="auto"/>
            <w:vAlign w:val="bottom"/>
            <w:hideMark/>
          </w:tcPr>
          <w:p w:rsidR="00024D93" w:rsidRPr="00B1263C" w:rsidRDefault="00024D93" w:rsidP="00CE6778">
            <w:pPr>
              <w:rPr>
                <w:b/>
                <w:bCs/>
                <w:color w:val="2B2B2B"/>
                <w:lang w:val="kk-KZ"/>
              </w:rPr>
            </w:pPr>
            <w:r w:rsidRPr="00B1263C">
              <w:rPr>
                <w:b/>
                <w:bCs/>
                <w:color w:val="2B2B2B"/>
                <w:lang w:val="kk-KZ"/>
              </w:rPr>
              <w:t> </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1164,6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1171,4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1436,7</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2003,8</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2 834</w:t>
            </w:r>
          </w:p>
        </w:tc>
      </w:tr>
      <w:tr w:rsidR="00024D93" w:rsidRPr="00B1263C" w:rsidTr="00CE6778">
        <w:trPr>
          <w:trHeight w:val="840"/>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20</w:t>
            </w:r>
          </w:p>
        </w:tc>
        <w:tc>
          <w:tcPr>
            <w:tcW w:w="3185" w:type="dxa"/>
            <w:shd w:val="clear" w:color="auto" w:fill="auto"/>
            <w:vAlign w:val="bottom"/>
            <w:hideMark/>
          </w:tcPr>
          <w:p w:rsidR="00024D93" w:rsidRPr="00B1263C" w:rsidRDefault="00024D93" w:rsidP="00CE6778">
            <w:pPr>
              <w:rPr>
                <w:b/>
                <w:bCs/>
                <w:color w:val="2B2B2B"/>
              </w:rPr>
            </w:pPr>
            <w:r w:rsidRPr="00B1263C">
              <w:rPr>
                <w:b/>
                <w:bCs/>
                <w:color w:val="2B2B2B"/>
              </w:rPr>
              <w:t>Адами капиталға салынған инвестиция коэффициенті</w:t>
            </w:r>
          </w:p>
        </w:tc>
        <w:tc>
          <w:tcPr>
            <w:tcW w:w="1660" w:type="dxa"/>
            <w:shd w:val="clear" w:color="auto" w:fill="auto"/>
            <w:vAlign w:val="bottom"/>
            <w:hideMark/>
          </w:tcPr>
          <w:p w:rsidR="00024D93" w:rsidRPr="00B1263C" w:rsidRDefault="00024D93" w:rsidP="00CE6778">
            <w:pPr>
              <w:rPr>
                <w:color w:val="000000"/>
              </w:rPr>
            </w:pPr>
            <w:r w:rsidRPr="00B1263C">
              <w:rPr>
                <w:color w:val="000000"/>
              </w:rPr>
              <w:t>мың тенге/ человека</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1135,4</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1114,0</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1387,3</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1828,6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2487,2</w:t>
            </w:r>
          </w:p>
        </w:tc>
      </w:tr>
      <w:tr w:rsidR="00024D93" w:rsidRPr="00B1263C" w:rsidTr="00CE6778">
        <w:trPr>
          <w:trHeight w:val="1410"/>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21</w:t>
            </w:r>
          </w:p>
        </w:tc>
        <w:tc>
          <w:tcPr>
            <w:tcW w:w="3185" w:type="dxa"/>
            <w:shd w:val="clear" w:color="auto" w:fill="auto"/>
            <w:vAlign w:val="bottom"/>
            <w:hideMark/>
          </w:tcPr>
          <w:p w:rsidR="00024D93" w:rsidRPr="00B1263C" w:rsidRDefault="00024D93" w:rsidP="00CE6778">
            <w:pPr>
              <w:rPr>
                <w:b/>
                <w:bCs/>
                <w:color w:val="2B2B2B"/>
                <w:lang w:val="kk-KZ"/>
              </w:rPr>
            </w:pPr>
            <w:r w:rsidRPr="00B1263C">
              <w:rPr>
                <w:b/>
                <w:bCs/>
                <w:color w:val="2B2B2B"/>
                <w:lang w:val="kk-KZ"/>
              </w:rPr>
              <w:t>Адами капиталға салынған инвестиция қайтарымдылығы коэффициенті</w:t>
            </w:r>
          </w:p>
        </w:tc>
        <w:tc>
          <w:tcPr>
            <w:tcW w:w="1660" w:type="dxa"/>
            <w:shd w:val="clear" w:color="auto" w:fill="auto"/>
            <w:vAlign w:val="bottom"/>
            <w:hideMark/>
          </w:tcPr>
          <w:p w:rsidR="00024D93" w:rsidRPr="00B1263C" w:rsidRDefault="00024D93" w:rsidP="00CE6778">
            <w:pPr>
              <w:rPr>
                <w:b/>
                <w:bCs/>
                <w:color w:val="2B2B2B"/>
                <w:lang w:val="kk-KZ"/>
              </w:rPr>
            </w:pPr>
            <w:r w:rsidRPr="00B1263C">
              <w:rPr>
                <w:b/>
                <w:bCs/>
                <w:color w:val="2B2B2B"/>
                <w:lang w:val="kk-KZ"/>
              </w:rPr>
              <w:t> </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1,026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1,051</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1,036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1,096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1,139</w:t>
            </w:r>
          </w:p>
        </w:tc>
      </w:tr>
      <w:tr w:rsidR="00024D93" w:rsidRPr="00B1263C" w:rsidTr="00CE6778">
        <w:trPr>
          <w:trHeight w:val="564"/>
        </w:trPr>
        <w:tc>
          <w:tcPr>
            <w:tcW w:w="940" w:type="dxa"/>
            <w:shd w:val="clear" w:color="auto" w:fill="auto"/>
            <w:noWrap/>
            <w:vAlign w:val="bottom"/>
            <w:hideMark/>
          </w:tcPr>
          <w:p w:rsidR="00024D93" w:rsidRPr="00B1263C" w:rsidRDefault="00024D93" w:rsidP="00CE6778">
            <w:pPr>
              <w:rPr>
                <w:color w:val="000000"/>
                <w:lang w:val="kk-KZ"/>
              </w:rPr>
            </w:pPr>
            <w:r w:rsidRPr="00B1263C">
              <w:rPr>
                <w:color w:val="000000"/>
              </w:rPr>
              <w:t> </w:t>
            </w:r>
            <w:r w:rsidRPr="00B1263C">
              <w:rPr>
                <w:color w:val="000000"/>
                <w:lang w:val="kk-KZ"/>
              </w:rPr>
              <w:t>22</w:t>
            </w:r>
          </w:p>
        </w:tc>
        <w:tc>
          <w:tcPr>
            <w:tcW w:w="3185" w:type="dxa"/>
            <w:shd w:val="clear" w:color="auto" w:fill="auto"/>
            <w:vAlign w:val="bottom"/>
            <w:hideMark/>
          </w:tcPr>
          <w:p w:rsidR="00024D93" w:rsidRPr="00B1263C" w:rsidRDefault="00024D93" w:rsidP="00CE6778">
            <w:pPr>
              <w:rPr>
                <w:b/>
                <w:bCs/>
                <w:color w:val="2B2B2B"/>
              </w:rPr>
            </w:pPr>
            <w:r w:rsidRPr="00B1263C">
              <w:rPr>
                <w:b/>
                <w:bCs/>
                <w:color w:val="2B2B2B"/>
              </w:rPr>
              <w:t>Оқыту</w:t>
            </w:r>
            <w:r w:rsidRPr="00B1263C">
              <w:rPr>
                <w:b/>
                <w:bCs/>
                <w:color w:val="2B2B2B"/>
                <w:lang w:val="kk-KZ"/>
              </w:rPr>
              <w:t xml:space="preserve">ға кеткен </w:t>
            </w:r>
            <w:r w:rsidRPr="00B1263C">
              <w:rPr>
                <w:b/>
                <w:bCs/>
                <w:color w:val="2B2B2B"/>
              </w:rPr>
              <w:t>шығындар коэффициенті</w:t>
            </w:r>
          </w:p>
        </w:tc>
        <w:tc>
          <w:tcPr>
            <w:tcW w:w="1660" w:type="dxa"/>
            <w:shd w:val="clear" w:color="auto" w:fill="auto"/>
            <w:vAlign w:val="bottom"/>
            <w:hideMark/>
          </w:tcPr>
          <w:p w:rsidR="00024D93" w:rsidRPr="00B1263C" w:rsidRDefault="00024D93" w:rsidP="00CE6778">
            <w:pPr>
              <w:rPr>
                <w:color w:val="000000"/>
              </w:rPr>
            </w:pPr>
            <w:r w:rsidRPr="00B1263C">
              <w:rPr>
                <w:color w:val="000000"/>
              </w:rPr>
              <w:t>мың тенге/ человека</w:t>
            </w:r>
          </w:p>
        </w:tc>
        <w:tc>
          <w:tcPr>
            <w:tcW w:w="1865" w:type="dxa"/>
            <w:shd w:val="clear" w:color="auto" w:fill="auto"/>
            <w:vAlign w:val="center"/>
            <w:hideMark/>
          </w:tcPr>
          <w:p w:rsidR="00024D93" w:rsidRPr="00B1263C" w:rsidRDefault="00024D93" w:rsidP="00CE6778">
            <w:pPr>
              <w:jc w:val="center"/>
              <w:rPr>
                <w:color w:val="000000"/>
              </w:rPr>
            </w:pPr>
            <w:r w:rsidRPr="00B1263C">
              <w:rPr>
                <w:color w:val="000000"/>
              </w:rPr>
              <w:t>0,0</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0,0</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9,6</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5,5</w:t>
            </w:r>
          </w:p>
        </w:tc>
        <w:tc>
          <w:tcPr>
            <w:tcW w:w="1701" w:type="dxa"/>
            <w:shd w:val="clear" w:color="auto" w:fill="auto"/>
            <w:vAlign w:val="center"/>
            <w:hideMark/>
          </w:tcPr>
          <w:p w:rsidR="00024D93" w:rsidRPr="00B1263C" w:rsidRDefault="00024D93" w:rsidP="00CE6778">
            <w:pPr>
              <w:jc w:val="center"/>
              <w:rPr>
                <w:color w:val="000000"/>
              </w:rPr>
            </w:pPr>
            <w:r w:rsidRPr="00B1263C">
              <w:rPr>
                <w:color w:val="000000"/>
              </w:rPr>
              <w:t>8,8</w:t>
            </w:r>
          </w:p>
        </w:tc>
      </w:tr>
      <w:tr w:rsidR="00024D93" w:rsidRPr="00B1263C" w:rsidTr="00CE6778">
        <w:trPr>
          <w:trHeight w:val="564"/>
        </w:trPr>
        <w:tc>
          <w:tcPr>
            <w:tcW w:w="14454" w:type="dxa"/>
            <w:gridSpan w:val="8"/>
            <w:shd w:val="clear" w:color="auto" w:fill="auto"/>
            <w:noWrap/>
            <w:vAlign w:val="bottom"/>
          </w:tcPr>
          <w:p w:rsidR="00024D93" w:rsidRPr="00B1263C" w:rsidRDefault="00024D93" w:rsidP="00CE6778">
            <w:pPr>
              <w:rPr>
                <w:bCs/>
                <w:color w:val="000000"/>
                <w:lang w:val="kk-KZ"/>
              </w:rPr>
            </w:pPr>
            <w:r w:rsidRPr="00B1263C">
              <w:rPr>
                <w:bCs/>
                <w:color w:val="000000"/>
                <w:lang w:val="kk-KZ"/>
              </w:rPr>
              <w:t xml:space="preserve">Ескерту: </w:t>
            </w:r>
            <w:r w:rsidRPr="00B1263C">
              <w:rPr>
                <w:bCs/>
                <w:color w:val="000000"/>
              </w:rPr>
              <w:t>Қ</w:t>
            </w:r>
            <w:r w:rsidRPr="00B1263C">
              <w:rPr>
                <w:bCs/>
                <w:color w:val="000000"/>
                <w:lang w:val="kk-KZ"/>
              </w:rPr>
              <w:t>Р</w:t>
            </w:r>
            <w:r w:rsidRPr="00B1263C">
              <w:rPr>
                <w:bCs/>
                <w:color w:val="000000"/>
              </w:rPr>
              <w:t xml:space="preserve"> денсаулық сақтау ұйымдарының қаржы-шаруашылық қызметі туралы</w:t>
            </w:r>
            <w:r w:rsidRPr="00B1263C">
              <w:rPr>
                <w:bCs/>
                <w:color w:val="000000"/>
                <w:lang w:val="kk-KZ"/>
              </w:rPr>
              <w:t xml:space="preserve"> (</w:t>
            </w:r>
            <w:r w:rsidRPr="00B1263C">
              <w:rPr>
                <w:color w:val="000000"/>
              </w:rPr>
              <w:t>Б-23-01-Г-2021</w:t>
            </w:r>
            <w:r w:rsidRPr="00B1263C">
              <w:rPr>
                <w:color w:val="000000"/>
                <w:lang w:val="kk-KZ"/>
              </w:rPr>
              <w:t>)</w:t>
            </w:r>
            <w:r w:rsidRPr="00B1263C">
              <w:rPr>
                <w:color w:val="000000"/>
              </w:rPr>
              <w:t xml:space="preserve"> </w:t>
            </w:r>
            <w:r w:rsidRPr="00B1263C">
              <w:rPr>
                <w:bCs/>
                <w:color w:val="000000"/>
                <w:lang w:val="kk-KZ"/>
              </w:rPr>
              <w:t>дереккөздер негізінде автор жасаған</w:t>
            </w:r>
          </w:p>
        </w:tc>
      </w:tr>
    </w:tbl>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024D93">
      <w:pPr>
        <w:pStyle w:val="1"/>
        <w:tabs>
          <w:tab w:val="left" w:pos="567"/>
        </w:tabs>
        <w:spacing w:before="0" w:beforeAutospacing="0" w:after="0" w:afterAutospacing="0"/>
        <w:jc w:val="center"/>
        <w:textAlignment w:val="baseline"/>
        <w:rPr>
          <w:sz w:val="28"/>
          <w:szCs w:val="28"/>
          <w:lang w:val="kk-KZ"/>
        </w:rPr>
        <w:sectPr w:rsidR="00024D93" w:rsidRPr="00B1263C" w:rsidSect="00024D93">
          <w:pgSz w:w="16838" w:h="11906" w:orient="landscape"/>
          <w:pgMar w:top="567" w:right="1134" w:bottom="1701" w:left="1134" w:header="709" w:footer="709" w:gutter="0"/>
          <w:cols w:space="708"/>
          <w:docGrid w:linePitch="360"/>
        </w:sectPr>
      </w:pPr>
    </w:p>
    <w:p w:rsidR="00024D93" w:rsidRPr="00B1263C" w:rsidRDefault="00024D93" w:rsidP="00CE6778">
      <w:pPr>
        <w:pStyle w:val="1"/>
        <w:tabs>
          <w:tab w:val="left" w:pos="567"/>
        </w:tabs>
        <w:spacing w:before="0" w:beforeAutospacing="0" w:after="0" w:afterAutospacing="0"/>
        <w:jc w:val="right"/>
        <w:textAlignment w:val="baseline"/>
        <w:rPr>
          <w:sz w:val="28"/>
          <w:szCs w:val="28"/>
          <w:lang w:val="kk-KZ"/>
        </w:rPr>
      </w:pPr>
      <w:r w:rsidRPr="00B1263C">
        <w:rPr>
          <w:sz w:val="28"/>
          <w:szCs w:val="28"/>
          <w:lang w:val="kk-KZ"/>
        </w:rPr>
        <w:lastRenderedPageBreak/>
        <w:t>ҚОСЫМША Л</w:t>
      </w:r>
    </w:p>
    <w:p w:rsidR="00024D93" w:rsidRPr="00B1263C" w:rsidRDefault="00024D93" w:rsidP="00B1263C">
      <w:pPr>
        <w:pStyle w:val="1"/>
        <w:shd w:val="clear" w:color="auto" w:fill="FFFFFF"/>
        <w:spacing w:before="0" w:beforeAutospacing="0" w:after="0" w:afterAutospacing="0"/>
        <w:jc w:val="both"/>
        <w:rPr>
          <w:rStyle w:val="af0"/>
          <w:rFonts w:eastAsiaTheme="majorEastAsia"/>
          <w:b w:val="0"/>
          <w:color w:val="auto"/>
          <w:sz w:val="28"/>
          <w:szCs w:val="28"/>
          <w:u w:val="none"/>
        </w:rPr>
      </w:pPr>
      <w:r w:rsidRPr="00B1263C">
        <w:rPr>
          <w:noProof/>
          <w:sz w:val="28"/>
          <w:szCs w:val="28"/>
        </w:rPr>
        <w:drawing>
          <wp:inline distT="0" distB="0" distL="0" distR="0" wp14:anchorId="5A711AAE" wp14:editId="40196E8F">
            <wp:extent cx="6164580" cy="7136130"/>
            <wp:effectExtent l="0" t="0" r="7620" b="7620"/>
            <wp:docPr id="690882" name="Рисунок 690882" descr="C:\Users\Диас\AppData\Local\Packages\5319275A.WhatsAppDesktop_cv1g1gvanyjgm\TempState\0237A65A5396A6E4A6DA6E1308CCC4E0\Изображение WhatsApp 2023-05-15 в 17.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ас\AppData\Local\Packages\5319275A.WhatsAppDesktop_cv1g1gvanyjgm\TempState\0237A65A5396A6E4A6DA6E1308CCC4E0\Изображение WhatsApp 2023-05-15 в 17.12.03.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211910" cy="7190919"/>
                    </a:xfrm>
                    <a:prstGeom prst="rect">
                      <a:avLst/>
                    </a:prstGeom>
                    <a:noFill/>
                    <a:ln>
                      <a:noFill/>
                    </a:ln>
                  </pic:spPr>
                </pic:pic>
              </a:graphicData>
            </a:graphic>
          </wp:inline>
        </w:drawing>
      </w: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2E4DA3">
      <w:pPr>
        <w:pStyle w:val="1"/>
        <w:shd w:val="clear" w:color="auto" w:fill="FFFFFF"/>
        <w:spacing w:before="0" w:beforeAutospacing="0" w:after="0" w:afterAutospacing="0"/>
        <w:ind w:firstLine="709"/>
        <w:jc w:val="both"/>
        <w:rPr>
          <w:rStyle w:val="af0"/>
          <w:rFonts w:eastAsiaTheme="majorEastAsia"/>
          <w:b w:val="0"/>
          <w:color w:val="auto"/>
          <w:sz w:val="28"/>
          <w:szCs w:val="28"/>
          <w:u w:val="none"/>
        </w:rPr>
      </w:pPr>
    </w:p>
    <w:p w:rsidR="00024D93" w:rsidRPr="00B1263C" w:rsidRDefault="00024D93" w:rsidP="00CE6778">
      <w:pPr>
        <w:pStyle w:val="1"/>
        <w:tabs>
          <w:tab w:val="left" w:pos="567"/>
        </w:tabs>
        <w:spacing w:before="0" w:beforeAutospacing="0" w:after="0" w:afterAutospacing="0"/>
        <w:jc w:val="right"/>
        <w:textAlignment w:val="baseline"/>
        <w:rPr>
          <w:sz w:val="28"/>
          <w:szCs w:val="28"/>
          <w:lang w:val="kk-KZ"/>
        </w:rPr>
      </w:pPr>
      <w:r w:rsidRPr="00B1263C">
        <w:rPr>
          <w:sz w:val="28"/>
          <w:szCs w:val="28"/>
          <w:lang w:val="kk-KZ"/>
        </w:rPr>
        <w:lastRenderedPageBreak/>
        <w:t xml:space="preserve">ҚОСЫМША </w:t>
      </w:r>
      <w:r w:rsidR="005A74DB">
        <w:rPr>
          <w:sz w:val="28"/>
          <w:szCs w:val="28"/>
          <w:lang w:val="kk-KZ"/>
        </w:rPr>
        <w:t>М</w:t>
      </w:r>
    </w:p>
    <w:p w:rsidR="00024D93" w:rsidRPr="00B1263C" w:rsidRDefault="00024D93" w:rsidP="00B1263C">
      <w:pPr>
        <w:pStyle w:val="1"/>
        <w:shd w:val="clear" w:color="auto" w:fill="FFFFFF"/>
        <w:spacing w:before="0" w:beforeAutospacing="0" w:after="0" w:afterAutospacing="0"/>
        <w:jc w:val="both"/>
        <w:rPr>
          <w:rStyle w:val="af0"/>
          <w:rFonts w:eastAsiaTheme="majorEastAsia"/>
          <w:b w:val="0"/>
          <w:color w:val="auto"/>
          <w:sz w:val="28"/>
          <w:szCs w:val="28"/>
          <w:u w:val="none"/>
        </w:rPr>
      </w:pPr>
      <w:r w:rsidRPr="00B1263C">
        <w:rPr>
          <w:noProof/>
        </w:rPr>
        <w:drawing>
          <wp:inline distT="0" distB="0" distL="0" distR="0" wp14:anchorId="77D553BF" wp14:editId="4DFACC6F">
            <wp:extent cx="6080760" cy="8348980"/>
            <wp:effectExtent l="0" t="0" r="0" b="0"/>
            <wp:docPr id="690883" name="Рисунок 690883" descr="C:\Users\Диас\Downloads\IMG-20230516-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ас\Downloads\IMG-20230516-WA0117.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1234" cy="8445742"/>
                    </a:xfrm>
                    <a:prstGeom prst="rect">
                      <a:avLst/>
                    </a:prstGeom>
                    <a:noFill/>
                    <a:ln>
                      <a:noFill/>
                    </a:ln>
                  </pic:spPr>
                </pic:pic>
              </a:graphicData>
            </a:graphic>
          </wp:inline>
        </w:drawing>
      </w:r>
    </w:p>
    <w:sectPr w:rsidR="00024D93" w:rsidRPr="00B1263C" w:rsidSect="00024D9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0A6" w:rsidRDefault="00C960A6" w:rsidP="00384691">
      <w:r>
        <w:separator/>
      </w:r>
    </w:p>
  </w:endnote>
  <w:endnote w:type="continuationSeparator" w:id="0">
    <w:p w:rsidR="00C960A6" w:rsidRDefault="00C960A6" w:rsidP="0038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322118"/>
      <w:docPartObj>
        <w:docPartGallery w:val="Page Numbers (Bottom of Page)"/>
        <w:docPartUnique/>
      </w:docPartObj>
    </w:sdtPr>
    <w:sdtEndPr/>
    <w:sdtContent>
      <w:p w:rsidR="00D25DD5" w:rsidRPr="00497159" w:rsidRDefault="00D25DD5">
        <w:pPr>
          <w:pStyle w:val="a7"/>
          <w:jc w:val="center"/>
        </w:pPr>
        <w:r w:rsidRPr="00497159">
          <w:fldChar w:fldCharType="begin"/>
        </w:r>
        <w:r w:rsidRPr="00497159">
          <w:instrText xml:space="preserve"> PAGE   \* MERGEFORMAT </w:instrText>
        </w:r>
        <w:r w:rsidRPr="00497159">
          <w:fldChar w:fldCharType="separate"/>
        </w:r>
        <w:r w:rsidR="00727C0B">
          <w:rPr>
            <w:noProof/>
          </w:rPr>
          <w:t>21</w:t>
        </w:r>
        <w:r w:rsidRPr="00497159">
          <w:fldChar w:fldCharType="end"/>
        </w:r>
      </w:p>
    </w:sdtContent>
  </w:sdt>
  <w:p w:rsidR="00D25DD5" w:rsidRDefault="00D25DD5">
    <w:pPr>
      <w:pStyle w:val="a7"/>
    </w:pPr>
  </w:p>
  <w:p w:rsidR="00D25DD5" w:rsidRDefault="00D25D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532326"/>
      <w:docPartObj>
        <w:docPartGallery w:val="Page Numbers (Bottom of Page)"/>
        <w:docPartUnique/>
      </w:docPartObj>
    </w:sdtPr>
    <w:sdtEndPr/>
    <w:sdtContent>
      <w:p w:rsidR="00D25DD5" w:rsidRDefault="00D25DD5">
        <w:pPr>
          <w:pStyle w:val="a7"/>
          <w:jc w:val="center"/>
        </w:pPr>
        <w:r>
          <w:fldChar w:fldCharType="begin"/>
        </w:r>
        <w:r>
          <w:instrText>PAGE   \* MERGEFORMAT</w:instrText>
        </w:r>
        <w:r>
          <w:fldChar w:fldCharType="separate"/>
        </w:r>
        <w:r w:rsidR="00727C0B">
          <w:rPr>
            <w:noProof/>
          </w:rPr>
          <w:t>165</w:t>
        </w:r>
        <w:r>
          <w:fldChar w:fldCharType="end"/>
        </w:r>
      </w:p>
    </w:sdtContent>
  </w:sdt>
  <w:p w:rsidR="00D25DD5" w:rsidRDefault="00D25D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0A6" w:rsidRDefault="00C960A6" w:rsidP="00384691">
      <w:r>
        <w:separator/>
      </w:r>
    </w:p>
  </w:footnote>
  <w:footnote w:type="continuationSeparator" w:id="0">
    <w:p w:rsidR="00C960A6" w:rsidRDefault="00C960A6" w:rsidP="003846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0A1"/>
    <w:multiLevelType w:val="hybridMultilevel"/>
    <w:tmpl w:val="C1DA40A0"/>
    <w:lvl w:ilvl="0" w:tplc="D8D4DE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852DEA"/>
    <w:multiLevelType w:val="hybridMultilevel"/>
    <w:tmpl w:val="348E7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2B163AF"/>
    <w:multiLevelType w:val="hybridMultilevel"/>
    <w:tmpl w:val="55BEE730"/>
    <w:lvl w:ilvl="0" w:tplc="4BE2AE40">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 w15:restartNumberingAfterBreak="0">
    <w:nsid w:val="08D339C2"/>
    <w:multiLevelType w:val="hybridMultilevel"/>
    <w:tmpl w:val="2CF4E6E6"/>
    <w:lvl w:ilvl="0" w:tplc="F32C7AC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94674CD"/>
    <w:multiLevelType w:val="hybridMultilevel"/>
    <w:tmpl w:val="6510A470"/>
    <w:lvl w:ilvl="0" w:tplc="FCC25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D73845"/>
    <w:multiLevelType w:val="hybridMultilevel"/>
    <w:tmpl w:val="CE8C850A"/>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F21316"/>
    <w:multiLevelType w:val="hybridMultilevel"/>
    <w:tmpl w:val="58B4872E"/>
    <w:lvl w:ilvl="0" w:tplc="F32C7AC4">
      <w:start w:val="1"/>
      <w:numFmt w:val="bullet"/>
      <w:lvlText w:val=""/>
      <w:lvlJc w:val="left"/>
      <w:pPr>
        <w:ind w:left="720" w:hanging="360"/>
      </w:pPr>
      <w:rPr>
        <w:rFonts w:ascii="Symbol" w:hAnsi="Symbol" w:hint="default"/>
      </w:rPr>
    </w:lvl>
    <w:lvl w:ilvl="1" w:tplc="F32C7A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732A2E"/>
    <w:multiLevelType w:val="hybridMultilevel"/>
    <w:tmpl w:val="89DAE78C"/>
    <w:lvl w:ilvl="0" w:tplc="E230CB6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45431D"/>
    <w:multiLevelType w:val="hybridMultilevel"/>
    <w:tmpl w:val="BEC08114"/>
    <w:lvl w:ilvl="0" w:tplc="F32C7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055789"/>
    <w:multiLevelType w:val="multilevel"/>
    <w:tmpl w:val="DB7A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153E2"/>
    <w:multiLevelType w:val="hybridMultilevel"/>
    <w:tmpl w:val="D158992C"/>
    <w:lvl w:ilvl="0" w:tplc="24DA3B5E">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E0D0C04"/>
    <w:multiLevelType w:val="hybridMultilevel"/>
    <w:tmpl w:val="471C6B2E"/>
    <w:lvl w:ilvl="0" w:tplc="F32C7AC4">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 w15:restartNumberingAfterBreak="0">
    <w:nsid w:val="223B6AEE"/>
    <w:multiLevelType w:val="hybridMultilevel"/>
    <w:tmpl w:val="BAA287A6"/>
    <w:lvl w:ilvl="0" w:tplc="ADF0663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58D4AD1"/>
    <w:multiLevelType w:val="multilevel"/>
    <w:tmpl w:val="87B46376"/>
    <w:lvl w:ilvl="0">
      <w:start w:val="1"/>
      <w:numFmt w:val="decimal"/>
      <w:lvlText w:val="%1."/>
      <w:lvlJc w:val="left"/>
      <w:pPr>
        <w:ind w:left="720" w:hanging="360"/>
      </w:pPr>
      <w:rPr>
        <w:rFonts w:hint="default"/>
      </w:rPr>
    </w:lvl>
    <w:lvl w:ilvl="1">
      <w:start w:val="2"/>
      <w:numFmt w:val="decimal"/>
      <w:isLgl/>
      <w:lvlText w:val="%1.%2"/>
      <w:lvlJc w:val="left"/>
      <w:pPr>
        <w:ind w:left="432"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328313F7"/>
    <w:multiLevelType w:val="hybridMultilevel"/>
    <w:tmpl w:val="74F2C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1433AA"/>
    <w:multiLevelType w:val="hybridMultilevel"/>
    <w:tmpl w:val="CB9A6CE2"/>
    <w:lvl w:ilvl="0" w:tplc="FBC08B4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DB7324"/>
    <w:multiLevelType w:val="hybridMultilevel"/>
    <w:tmpl w:val="48069D88"/>
    <w:lvl w:ilvl="0" w:tplc="5FF0F8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70D1CFA"/>
    <w:multiLevelType w:val="multilevel"/>
    <w:tmpl w:val="B480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A1B74"/>
    <w:multiLevelType w:val="hybridMultilevel"/>
    <w:tmpl w:val="E3ACFDC6"/>
    <w:lvl w:ilvl="0" w:tplc="3C54B406">
      <w:numFmt w:val="bullet"/>
      <w:lvlText w:val="–"/>
      <w:lvlJc w:val="left"/>
      <w:pPr>
        <w:ind w:left="152" w:hanging="212"/>
      </w:pPr>
      <w:rPr>
        <w:rFonts w:ascii="Times New Roman" w:eastAsia="Times New Roman" w:hAnsi="Times New Roman" w:cs="Times New Roman" w:hint="default"/>
        <w:w w:val="100"/>
        <w:sz w:val="28"/>
        <w:szCs w:val="28"/>
        <w:lang w:val="ru-RU" w:eastAsia="en-US" w:bidi="ar-SA"/>
      </w:rPr>
    </w:lvl>
    <w:lvl w:ilvl="1" w:tplc="F32C7AC4">
      <w:start w:val="1"/>
      <w:numFmt w:val="bullet"/>
      <w:lvlText w:val=""/>
      <w:lvlJc w:val="left"/>
      <w:pPr>
        <w:ind w:left="428" w:hanging="428"/>
      </w:pPr>
      <w:rPr>
        <w:rFonts w:ascii="Symbol" w:hAnsi="Symbol" w:hint="default"/>
        <w:w w:val="100"/>
        <w:lang w:val="ru-RU" w:eastAsia="en-US" w:bidi="ar-SA"/>
      </w:rPr>
    </w:lvl>
    <w:lvl w:ilvl="2" w:tplc="4D1CB8C6">
      <w:numFmt w:val="bullet"/>
      <w:lvlText w:val="•"/>
      <w:lvlJc w:val="left"/>
      <w:pPr>
        <w:ind w:left="2117" w:hanging="428"/>
      </w:pPr>
      <w:rPr>
        <w:rFonts w:hint="default"/>
        <w:lang w:val="ru-RU" w:eastAsia="en-US" w:bidi="ar-SA"/>
      </w:rPr>
    </w:lvl>
    <w:lvl w:ilvl="3" w:tplc="1144CD8E">
      <w:numFmt w:val="bullet"/>
      <w:lvlText w:val="•"/>
      <w:lvlJc w:val="left"/>
      <w:pPr>
        <w:ind w:left="3095" w:hanging="428"/>
      </w:pPr>
      <w:rPr>
        <w:rFonts w:hint="default"/>
        <w:lang w:val="ru-RU" w:eastAsia="en-US" w:bidi="ar-SA"/>
      </w:rPr>
    </w:lvl>
    <w:lvl w:ilvl="4" w:tplc="7B04D14C">
      <w:numFmt w:val="bullet"/>
      <w:lvlText w:val="•"/>
      <w:lvlJc w:val="left"/>
      <w:pPr>
        <w:ind w:left="4074" w:hanging="428"/>
      </w:pPr>
      <w:rPr>
        <w:rFonts w:hint="default"/>
        <w:lang w:val="ru-RU" w:eastAsia="en-US" w:bidi="ar-SA"/>
      </w:rPr>
    </w:lvl>
    <w:lvl w:ilvl="5" w:tplc="F74E2C90">
      <w:numFmt w:val="bullet"/>
      <w:lvlText w:val="•"/>
      <w:lvlJc w:val="left"/>
      <w:pPr>
        <w:ind w:left="5053" w:hanging="428"/>
      </w:pPr>
      <w:rPr>
        <w:rFonts w:hint="default"/>
        <w:lang w:val="ru-RU" w:eastAsia="en-US" w:bidi="ar-SA"/>
      </w:rPr>
    </w:lvl>
    <w:lvl w:ilvl="6" w:tplc="04D6C9FA">
      <w:numFmt w:val="bullet"/>
      <w:lvlText w:val="•"/>
      <w:lvlJc w:val="left"/>
      <w:pPr>
        <w:ind w:left="6031" w:hanging="428"/>
      </w:pPr>
      <w:rPr>
        <w:rFonts w:hint="default"/>
        <w:lang w:val="ru-RU" w:eastAsia="en-US" w:bidi="ar-SA"/>
      </w:rPr>
    </w:lvl>
    <w:lvl w:ilvl="7" w:tplc="2C123DFA">
      <w:numFmt w:val="bullet"/>
      <w:lvlText w:val="•"/>
      <w:lvlJc w:val="left"/>
      <w:pPr>
        <w:ind w:left="7010" w:hanging="428"/>
      </w:pPr>
      <w:rPr>
        <w:rFonts w:hint="default"/>
        <w:lang w:val="ru-RU" w:eastAsia="en-US" w:bidi="ar-SA"/>
      </w:rPr>
    </w:lvl>
    <w:lvl w:ilvl="8" w:tplc="FCC01FF8">
      <w:numFmt w:val="bullet"/>
      <w:lvlText w:val="•"/>
      <w:lvlJc w:val="left"/>
      <w:pPr>
        <w:ind w:left="7989" w:hanging="428"/>
      </w:pPr>
      <w:rPr>
        <w:rFonts w:hint="default"/>
        <w:lang w:val="ru-RU" w:eastAsia="en-US" w:bidi="ar-SA"/>
      </w:rPr>
    </w:lvl>
  </w:abstractNum>
  <w:abstractNum w:abstractNumId="19" w15:restartNumberingAfterBreak="0">
    <w:nsid w:val="37852674"/>
    <w:multiLevelType w:val="hybridMultilevel"/>
    <w:tmpl w:val="03CAD632"/>
    <w:lvl w:ilvl="0" w:tplc="637ABEAA">
      <w:start w:val="1"/>
      <w:numFmt w:val="bullet"/>
      <w:lvlText w:val=""/>
      <w:lvlJc w:val="left"/>
      <w:pPr>
        <w:ind w:left="1116" w:hanging="360"/>
      </w:pPr>
      <w:rPr>
        <w:rFonts w:ascii="Symbol" w:hAnsi="Symbol"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20" w15:restartNumberingAfterBreak="0">
    <w:nsid w:val="38321F22"/>
    <w:multiLevelType w:val="hybridMultilevel"/>
    <w:tmpl w:val="4F98F696"/>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9540AEC"/>
    <w:multiLevelType w:val="hybridMultilevel"/>
    <w:tmpl w:val="51824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CB9542E"/>
    <w:multiLevelType w:val="hybridMultilevel"/>
    <w:tmpl w:val="F55C6E52"/>
    <w:lvl w:ilvl="0" w:tplc="965A8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DD96126"/>
    <w:multiLevelType w:val="hybridMultilevel"/>
    <w:tmpl w:val="6794391E"/>
    <w:lvl w:ilvl="0" w:tplc="5FD85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6B71A16"/>
    <w:multiLevelType w:val="hybridMultilevel"/>
    <w:tmpl w:val="CD7A5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95283D"/>
    <w:multiLevelType w:val="hybridMultilevel"/>
    <w:tmpl w:val="E3F0220E"/>
    <w:lvl w:ilvl="0" w:tplc="2310A5F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15:restartNumberingAfterBreak="0">
    <w:nsid w:val="4B833152"/>
    <w:multiLevelType w:val="hybridMultilevel"/>
    <w:tmpl w:val="C8EC987A"/>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AA08BA"/>
    <w:multiLevelType w:val="hybridMultilevel"/>
    <w:tmpl w:val="FE42CBFE"/>
    <w:lvl w:ilvl="0" w:tplc="87008C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0F45EDF"/>
    <w:multiLevelType w:val="hybridMultilevel"/>
    <w:tmpl w:val="BA98F824"/>
    <w:lvl w:ilvl="0" w:tplc="9CD8A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2F30D20"/>
    <w:multiLevelType w:val="hybridMultilevel"/>
    <w:tmpl w:val="630E8E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82E1BEC"/>
    <w:multiLevelType w:val="hybridMultilevel"/>
    <w:tmpl w:val="C5865770"/>
    <w:lvl w:ilvl="0" w:tplc="71CC21FA">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8B909FE"/>
    <w:multiLevelType w:val="hybridMultilevel"/>
    <w:tmpl w:val="00925B66"/>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6309F9"/>
    <w:multiLevelType w:val="hybridMultilevel"/>
    <w:tmpl w:val="1F0ED1BA"/>
    <w:lvl w:ilvl="0" w:tplc="2DC8AF86">
      <w:start w:val="6"/>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33" w15:restartNumberingAfterBreak="0">
    <w:nsid w:val="6D1C2773"/>
    <w:multiLevelType w:val="hybridMultilevel"/>
    <w:tmpl w:val="1236EBD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E101E98"/>
    <w:multiLevelType w:val="multilevel"/>
    <w:tmpl w:val="BAB084E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6E4F0B40"/>
    <w:multiLevelType w:val="hybridMultilevel"/>
    <w:tmpl w:val="F4DC2CCA"/>
    <w:lvl w:ilvl="0" w:tplc="FBF8FF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B30D2F"/>
    <w:multiLevelType w:val="hybridMultilevel"/>
    <w:tmpl w:val="EDAC8E06"/>
    <w:lvl w:ilvl="0" w:tplc="F32C7AC4">
      <w:start w:val="1"/>
      <w:numFmt w:val="bullet"/>
      <w:lvlText w:val=""/>
      <w:lvlJc w:val="left"/>
      <w:pPr>
        <w:tabs>
          <w:tab w:val="num" w:pos="720"/>
        </w:tabs>
        <w:ind w:left="720" w:hanging="360"/>
      </w:pPr>
      <w:rPr>
        <w:rFonts w:ascii="Symbol" w:hAnsi="Symbol" w:hint="default"/>
      </w:rPr>
    </w:lvl>
    <w:lvl w:ilvl="1" w:tplc="03B8211E" w:tentative="1">
      <w:start w:val="1"/>
      <w:numFmt w:val="bullet"/>
      <w:lvlText w:val="o"/>
      <w:lvlJc w:val="left"/>
      <w:pPr>
        <w:tabs>
          <w:tab w:val="num" w:pos="1440"/>
        </w:tabs>
        <w:ind w:left="1440" w:hanging="360"/>
      </w:pPr>
      <w:rPr>
        <w:rFonts w:ascii="Courier New" w:hAnsi="Courier New" w:hint="default"/>
      </w:rPr>
    </w:lvl>
    <w:lvl w:ilvl="2" w:tplc="CB32FCD0" w:tentative="1">
      <w:start w:val="1"/>
      <w:numFmt w:val="bullet"/>
      <w:lvlText w:val="o"/>
      <w:lvlJc w:val="left"/>
      <w:pPr>
        <w:tabs>
          <w:tab w:val="num" w:pos="2160"/>
        </w:tabs>
        <w:ind w:left="2160" w:hanging="360"/>
      </w:pPr>
      <w:rPr>
        <w:rFonts w:ascii="Courier New" w:hAnsi="Courier New" w:hint="default"/>
      </w:rPr>
    </w:lvl>
    <w:lvl w:ilvl="3" w:tplc="7F509670" w:tentative="1">
      <w:start w:val="1"/>
      <w:numFmt w:val="bullet"/>
      <w:lvlText w:val="o"/>
      <w:lvlJc w:val="left"/>
      <w:pPr>
        <w:tabs>
          <w:tab w:val="num" w:pos="2880"/>
        </w:tabs>
        <w:ind w:left="2880" w:hanging="360"/>
      </w:pPr>
      <w:rPr>
        <w:rFonts w:ascii="Courier New" w:hAnsi="Courier New" w:hint="default"/>
      </w:rPr>
    </w:lvl>
    <w:lvl w:ilvl="4" w:tplc="C4A20F8E" w:tentative="1">
      <w:start w:val="1"/>
      <w:numFmt w:val="bullet"/>
      <w:lvlText w:val="o"/>
      <w:lvlJc w:val="left"/>
      <w:pPr>
        <w:tabs>
          <w:tab w:val="num" w:pos="3600"/>
        </w:tabs>
        <w:ind w:left="3600" w:hanging="360"/>
      </w:pPr>
      <w:rPr>
        <w:rFonts w:ascii="Courier New" w:hAnsi="Courier New" w:hint="default"/>
      </w:rPr>
    </w:lvl>
    <w:lvl w:ilvl="5" w:tplc="326A8084" w:tentative="1">
      <w:start w:val="1"/>
      <w:numFmt w:val="bullet"/>
      <w:lvlText w:val="o"/>
      <w:lvlJc w:val="left"/>
      <w:pPr>
        <w:tabs>
          <w:tab w:val="num" w:pos="4320"/>
        </w:tabs>
        <w:ind w:left="4320" w:hanging="360"/>
      </w:pPr>
      <w:rPr>
        <w:rFonts w:ascii="Courier New" w:hAnsi="Courier New" w:hint="default"/>
      </w:rPr>
    </w:lvl>
    <w:lvl w:ilvl="6" w:tplc="BB2AB954" w:tentative="1">
      <w:start w:val="1"/>
      <w:numFmt w:val="bullet"/>
      <w:lvlText w:val="o"/>
      <w:lvlJc w:val="left"/>
      <w:pPr>
        <w:tabs>
          <w:tab w:val="num" w:pos="5040"/>
        </w:tabs>
        <w:ind w:left="5040" w:hanging="360"/>
      </w:pPr>
      <w:rPr>
        <w:rFonts w:ascii="Courier New" w:hAnsi="Courier New" w:hint="default"/>
      </w:rPr>
    </w:lvl>
    <w:lvl w:ilvl="7" w:tplc="6A06D55A" w:tentative="1">
      <w:start w:val="1"/>
      <w:numFmt w:val="bullet"/>
      <w:lvlText w:val="o"/>
      <w:lvlJc w:val="left"/>
      <w:pPr>
        <w:tabs>
          <w:tab w:val="num" w:pos="5760"/>
        </w:tabs>
        <w:ind w:left="5760" w:hanging="360"/>
      </w:pPr>
      <w:rPr>
        <w:rFonts w:ascii="Courier New" w:hAnsi="Courier New" w:hint="default"/>
      </w:rPr>
    </w:lvl>
    <w:lvl w:ilvl="8" w:tplc="6428E99A" w:tentative="1">
      <w:start w:val="1"/>
      <w:numFmt w:val="bullet"/>
      <w:lvlText w:val="o"/>
      <w:lvlJc w:val="left"/>
      <w:pPr>
        <w:tabs>
          <w:tab w:val="num" w:pos="6480"/>
        </w:tabs>
        <w:ind w:left="6480" w:hanging="360"/>
      </w:pPr>
      <w:rPr>
        <w:rFonts w:ascii="Courier New" w:hAnsi="Courier New" w:hint="default"/>
      </w:rPr>
    </w:lvl>
  </w:abstractNum>
  <w:abstractNum w:abstractNumId="37" w15:restartNumberingAfterBreak="0">
    <w:nsid w:val="782B6477"/>
    <w:multiLevelType w:val="hybridMultilevel"/>
    <w:tmpl w:val="0B54F522"/>
    <w:lvl w:ilvl="0" w:tplc="DE32A88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15:restartNumberingAfterBreak="0">
    <w:nsid w:val="7AD927EA"/>
    <w:multiLevelType w:val="hybridMultilevel"/>
    <w:tmpl w:val="CF10576C"/>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453929"/>
    <w:multiLevelType w:val="multilevel"/>
    <w:tmpl w:val="185C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6"/>
  </w:num>
  <w:num w:numId="3">
    <w:abstractNumId w:val="11"/>
  </w:num>
  <w:num w:numId="4">
    <w:abstractNumId w:val="10"/>
  </w:num>
  <w:num w:numId="5">
    <w:abstractNumId w:val="30"/>
  </w:num>
  <w:num w:numId="6">
    <w:abstractNumId w:val="18"/>
  </w:num>
  <w:num w:numId="7">
    <w:abstractNumId w:val="3"/>
  </w:num>
  <w:num w:numId="8">
    <w:abstractNumId w:val="33"/>
  </w:num>
  <w:num w:numId="9">
    <w:abstractNumId w:val="31"/>
  </w:num>
  <w:num w:numId="10">
    <w:abstractNumId w:val="36"/>
  </w:num>
  <w:num w:numId="11">
    <w:abstractNumId w:val="5"/>
  </w:num>
  <w:num w:numId="12">
    <w:abstractNumId w:val="39"/>
  </w:num>
  <w:num w:numId="13">
    <w:abstractNumId w:val="37"/>
  </w:num>
  <w:num w:numId="14">
    <w:abstractNumId w:val="19"/>
  </w:num>
  <w:num w:numId="15">
    <w:abstractNumId w:val="4"/>
  </w:num>
  <w:num w:numId="16">
    <w:abstractNumId w:val="9"/>
  </w:num>
  <w:num w:numId="17">
    <w:abstractNumId w:val="17"/>
  </w:num>
  <w:num w:numId="18">
    <w:abstractNumId w:val="38"/>
  </w:num>
  <w:num w:numId="19">
    <w:abstractNumId w:val="25"/>
  </w:num>
  <w:num w:numId="20">
    <w:abstractNumId w:val="15"/>
  </w:num>
  <w:num w:numId="21">
    <w:abstractNumId w:val="34"/>
  </w:num>
  <w:num w:numId="22">
    <w:abstractNumId w:val="35"/>
  </w:num>
  <w:num w:numId="23">
    <w:abstractNumId w:val="13"/>
  </w:num>
  <w:num w:numId="24">
    <w:abstractNumId w:val="28"/>
  </w:num>
  <w:num w:numId="25">
    <w:abstractNumId w:val="14"/>
  </w:num>
  <w:num w:numId="26">
    <w:abstractNumId w:val="8"/>
  </w:num>
  <w:num w:numId="27">
    <w:abstractNumId w:val="22"/>
  </w:num>
  <w:num w:numId="28">
    <w:abstractNumId w:val="20"/>
  </w:num>
  <w:num w:numId="29">
    <w:abstractNumId w:val="12"/>
  </w:num>
  <w:num w:numId="30">
    <w:abstractNumId w:val="2"/>
  </w:num>
  <w:num w:numId="31">
    <w:abstractNumId w:val="24"/>
  </w:num>
  <w:num w:numId="32">
    <w:abstractNumId w:val="21"/>
  </w:num>
  <w:num w:numId="33">
    <w:abstractNumId w:val="29"/>
  </w:num>
  <w:num w:numId="34">
    <w:abstractNumId w:val="1"/>
  </w:num>
  <w:num w:numId="35">
    <w:abstractNumId w:val="16"/>
  </w:num>
  <w:num w:numId="36">
    <w:abstractNumId w:val="7"/>
  </w:num>
  <w:num w:numId="37">
    <w:abstractNumId w:val="32"/>
  </w:num>
  <w:num w:numId="38">
    <w:abstractNumId w:val="0"/>
  </w:num>
  <w:num w:numId="39">
    <w:abstractNumId w:val="27"/>
  </w:num>
  <w:num w:numId="40">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8AC"/>
    <w:rsid w:val="000016A6"/>
    <w:rsid w:val="00007136"/>
    <w:rsid w:val="0000742B"/>
    <w:rsid w:val="000078BE"/>
    <w:rsid w:val="00007F3B"/>
    <w:rsid w:val="000112DB"/>
    <w:rsid w:val="00014FD8"/>
    <w:rsid w:val="0001575E"/>
    <w:rsid w:val="00017BFD"/>
    <w:rsid w:val="0002297F"/>
    <w:rsid w:val="00023474"/>
    <w:rsid w:val="00024890"/>
    <w:rsid w:val="00024D93"/>
    <w:rsid w:val="00025982"/>
    <w:rsid w:val="00030511"/>
    <w:rsid w:val="000314D1"/>
    <w:rsid w:val="00033752"/>
    <w:rsid w:val="000337C4"/>
    <w:rsid w:val="00034492"/>
    <w:rsid w:val="000369A1"/>
    <w:rsid w:val="0003738E"/>
    <w:rsid w:val="00040A21"/>
    <w:rsid w:val="00041D22"/>
    <w:rsid w:val="00042858"/>
    <w:rsid w:val="00042F7F"/>
    <w:rsid w:val="00043DF9"/>
    <w:rsid w:val="00044167"/>
    <w:rsid w:val="00044357"/>
    <w:rsid w:val="00044494"/>
    <w:rsid w:val="0004556D"/>
    <w:rsid w:val="00050A92"/>
    <w:rsid w:val="00050D61"/>
    <w:rsid w:val="0005277A"/>
    <w:rsid w:val="00054E3C"/>
    <w:rsid w:val="000572AD"/>
    <w:rsid w:val="00062044"/>
    <w:rsid w:val="00064B9D"/>
    <w:rsid w:val="00064CC9"/>
    <w:rsid w:val="00066104"/>
    <w:rsid w:val="00070362"/>
    <w:rsid w:val="0007078C"/>
    <w:rsid w:val="00072E8D"/>
    <w:rsid w:val="00075A06"/>
    <w:rsid w:val="00077939"/>
    <w:rsid w:val="00080516"/>
    <w:rsid w:val="0008057E"/>
    <w:rsid w:val="0008081D"/>
    <w:rsid w:val="00082DE3"/>
    <w:rsid w:val="00083CB9"/>
    <w:rsid w:val="00091DF1"/>
    <w:rsid w:val="00092291"/>
    <w:rsid w:val="0009398B"/>
    <w:rsid w:val="00093E03"/>
    <w:rsid w:val="00094E63"/>
    <w:rsid w:val="00095DF1"/>
    <w:rsid w:val="000A012B"/>
    <w:rsid w:val="000A0DCA"/>
    <w:rsid w:val="000A1A7B"/>
    <w:rsid w:val="000A2440"/>
    <w:rsid w:val="000A4A0A"/>
    <w:rsid w:val="000A62F0"/>
    <w:rsid w:val="000B14B7"/>
    <w:rsid w:val="000B2724"/>
    <w:rsid w:val="000C1173"/>
    <w:rsid w:val="000C1E34"/>
    <w:rsid w:val="000C4230"/>
    <w:rsid w:val="000C5B72"/>
    <w:rsid w:val="000D0586"/>
    <w:rsid w:val="000D1AB9"/>
    <w:rsid w:val="000D2F6D"/>
    <w:rsid w:val="000D3258"/>
    <w:rsid w:val="000D3BED"/>
    <w:rsid w:val="000D44D7"/>
    <w:rsid w:val="000D79E2"/>
    <w:rsid w:val="000E0344"/>
    <w:rsid w:val="000E2062"/>
    <w:rsid w:val="000E28AF"/>
    <w:rsid w:val="000E7A26"/>
    <w:rsid w:val="000F0A26"/>
    <w:rsid w:val="000F2A89"/>
    <w:rsid w:val="000F2C48"/>
    <w:rsid w:val="000F32DA"/>
    <w:rsid w:val="000F681D"/>
    <w:rsid w:val="000F73D8"/>
    <w:rsid w:val="00100CCF"/>
    <w:rsid w:val="0010330D"/>
    <w:rsid w:val="00103D80"/>
    <w:rsid w:val="00106035"/>
    <w:rsid w:val="00106284"/>
    <w:rsid w:val="001105BB"/>
    <w:rsid w:val="00111F16"/>
    <w:rsid w:val="001125D6"/>
    <w:rsid w:val="00113121"/>
    <w:rsid w:val="0011315E"/>
    <w:rsid w:val="00113C41"/>
    <w:rsid w:val="00115DF9"/>
    <w:rsid w:val="001252A8"/>
    <w:rsid w:val="00125385"/>
    <w:rsid w:val="00130F3F"/>
    <w:rsid w:val="001334C7"/>
    <w:rsid w:val="00135FE1"/>
    <w:rsid w:val="0014065F"/>
    <w:rsid w:val="00140668"/>
    <w:rsid w:val="00140D8F"/>
    <w:rsid w:val="00140FD8"/>
    <w:rsid w:val="001465C8"/>
    <w:rsid w:val="001479C8"/>
    <w:rsid w:val="00147CEC"/>
    <w:rsid w:val="00147FC9"/>
    <w:rsid w:val="00152009"/>
    <w:rsid w:val="00152A49"/>
    <w:rsid w:val="001540D7"/>
    <w:rsid w:val="0015582C"/>
    <w:rsid w:val="0015644F"/>
    <w:rsid w:val="0015766A"/>
    <w:rsid w:val="00157FA7"/>
    <w:rsid w:val="00160E1D"/>
    <w:rsid w:val="001637FA"/>
    <w:rsid w:val="0016482B"/>
    <w:rsid w:val="00164876"/>
    <w:rsid w:val="00164EB7"/>
    <w:rsid w:val="001674DD"/>
    <w:rsid w:val="00167E9E"/>
    <w:rsid w:val="001704C4"/>
    <w:rsid w:val="00170BA3"/>
    <w:rsid w:val="001719FA"/>
    <w:rsid w:val="00181399"/>
    <w:rsid w:val="00184963"/>
    <w:rsid w:val="00187562"/>
    <w:rsid w:val="00187709"/>
    <w:rsid w:val="00190122"/>
    <w:rsid w:val="0019405C"/>
    <w:rsid w:val="00196E07"/>
    <w:rsid w:val="00197CBA"/>
    <w:rsid w:val="001A3CF6"/>
    <w:rsid w:val="001B1B88"/>
    <w:rsid w:val="001B1BDA"/>
    <w:rsid w:val="001B1E8E"/>
    <w:rsid w:val="001B3514"/>
    <w:rsid w:val="001B390F"/>
    <w:rsid w:val="001C0552"/>
    <w:rsid w:val="001C2292"/>
    <w:rsid w:val="001C3729"/>
    <w:rsid w:val="001D205C"/>
    <w:rsid w:val="001D3F87"/>
    <w:rsid w:val="001D657F"/>
    <w:rsid w:val="001D7D5A"/>
    <w:rsid w:val="001E1763"/>
    <w:rsid w:val="001E4201"/>
    <w:rsid w:val="001E754B"/>
    <w:rsid w:val="001F4BC2"/>
    <w:rsid w:val="001F5480"/>
    <w:rsid w:val="001F5A93"/>
    <w:rsid w:val="001F68BB"/>
    <w:rsid w:val="001F6E0C"/>
    <w:rsid w:val="001F7A14"/>
    <w:rsid w:val="001F7D35"/>
    <w:rsid w:val="002059B2"/>
    <w:rsid w:val="00205A68"/>
    <w:rsid w:val="00206904"/>
    <w:rsid w:val="002110BF"/>
    <w:rsid w:val="0021348C"/>
    <w:rsid w:val="00213529"/>
    <w:rsid w:val="002139BA"/>
    <w:rsid w:val="00215340"/>
    <w:rsid w:val="00217943"/>
    <w:rsid w:val="00221A20"/>
    <w:rsid w:val="0022390F"/>
    <w:rsid w:val="00223A59"/>
    <w:rsid w:val="00226011"/>
    <w:rsid w:val="002267C9"/>
    <w:rsid w:val="002323CD"/>
    <w:rsid w:val="002348EB"/>
    <w:rsid w:val="00234AB2"/>
    <w:rsid w:val="0023656F"/>
    <w:rsid w:val="0023766B"/>
    <w:rsid w:val="002377C9"/>
    <w:rsid w:val="00243865"/>
    <w:rsid w:val="00246923"/>
    <w:rsid w:val="00247B53"/>
    <w:rsid w:val="002504A4"/>
    <w:rsid w:val="00251DC6"/>
    <w:rsid w:val="00254B03"/>
    <w:rsid w:val="00256AC5"/>
    <w:rsid w:val="00260BCD"/>
    <w:rsid w:val="002611EE"/>
    <w:rsid w:val="00261FFB"/>
    <w:rsid w:val="0026291E"/>
    <w:rsid w:val="002632D1"/>
    <w:rsid w:val="00265361"/>
    <w:rsid w:val="00266974"/>
    <w:rsid w:val="00273520"/>
    <w:rsid w:val="00276737"/>
    <w:rsid w:val="00277FDC"/>
    <w:rsid w:val="00280F54"/>
    <w:rsid w:val="00284CE0"/>
    <w:rsid w:val="00285C75"/>
    <w:rsid w:val="00286587"/>
    <w:rsid w:val="002875A0"/>
    <w:rsid w:val="002916B9"/>
    <w:rsid w:val="00291CFD"/>
    <w:rsid w:val="002920A4"/>
    <w:rsid w:val="0029325A"/>
    <w:rsid w:val="00295FEC"/>
    <w:rsid w:val="0029691F"/>
    <w:rsid w:val="002A03AB"/>
    <w:rsid w:val="002A1B43"/>
    <w:rsid w:val="002A1B5F"/>
    <w:rsid w:val="002A3799"/>
    <w:rsid w:val="002A4B4A"/>
    <w:rsid w:val="002A4B65"/>
    <w:rsid w:val="002A5D6A"/>
    <w:rsid w:val="002A626C"/>
    <w:rsid w:val="002A6579"/>
    <w:rsid w:val="002A68A0"/>
    <w:rsid w:val="002A7744"/>
    <w:rsid w:val="002B4137"/>
    <w:rsid w:val="002B553D"/>
    <w:rsid w:val="002B5AF3"/>
    <w:rsid w:val="002C1FA8"/>
    <w:rsid w:val="002C3596"/>
    <w:rsid w:val="002D2719"/>
    <w:rsid w:val="002D2ED6"/>
    <w:rsid w:val="002D4820"/>
    <w:rsid w:val="002D586C"/>
    <w:rsid w:val="002D5AE5"/>
    <w:rsid w:val="002D6E3D"/>
    <w:rsid w:val="002D76F8"/>
    <w:rsid w:val="002E0CEC"/>
    <w:rsid w:val="002E2484"/>
    <w:rsid w:val="002E3A58"/>
    <w:rsid w:val="002E4062"/>
    <w:rsid w:val="002E4DA3"/>
    <w:rsid w:val="002F25CF"/>
    <w:rsid w:val="002F4AF5"/>
    <w:rsid w:val="002F69A4"/>
    <w:rsid w:val="0030247D"/>
    <w:rsid w:val="0030777D"/>
    <w:rsid w:val="003142CA"/>
    <w:rsid w:val="00316044"/>
    <w:rsid w:val="003162A2"/>
    <w:rsid w:val="00316971"/>
    <w:rsid w:val="00320DEC"/>
    <w:rsid w:val="0032104E"/>
    <w:rsid w:val="003220CA"/>
    <w:rsid w:val="0032219D"/>
    <w:rsid w:val="003254B7"/>
    <w:rsid w:val="00326DE8"/>
    <w:rsid w:val="00327498"/>
    <w:rsid w:val="00327C30"/>
    <w:rsid w:val="00333C9D"/>
    <w:rsid w:val="00333CA0"/>
    <w:rsid w:val="00335EEF"/>
    <w:rsid w:val="00335FC3"/>
    <w:rsid w:val="00340952"/>
    <w:rsid w:val="00341345"/>
    <w:rsid w:val="00345CA3"/>
    <w:rsid w:val="0034724E"/>
    <w:rsid w:val="00351604"/>
    <w:rsid w:val="00351814"/>
    <w:rsid w:val="00354C95"/>
    <w:rsid w:val="0035549C"/>
    <w:rsid w:val="00355E9E"/>
    <w:rsid w:val="00360F19"/>
    <w:rsid w:val="0036351C"/>
    <w:rsid w:val="00366DFA"/>
    <w:rsid w:val="003703DA"/>
    <w:rsid w:val="003704CA"/>
    <w:rsid w:val="00370CC7"/>
    <w:rsid w:val="003720DF"/>
    <w:rsid w:val="00373381"/>
    <w:rsid w:val="00374B29"/>
    <w:rsid w:val="00380DBA"/>
    <w:rsid w:val="00384691"/>
    <w:rsid w:val="00385C2D"/>
    <w:rsid w:val="00387F71"/>
    <w:rsid w:val="00390BB3"/>
    <w:rsid w:val="00391255"/>
    <w:rsid w:val="00391F85"/>
    <w:rsid w:val="00392CB3"/>
    <w:rsid w:val="00393513"/>
    <w:rsid w:val="00395D52"/>
    <w:rsid w:val="00395E03"/>
    <w:rsid w:val="00396D55"/>
    <w:rsid w:val="00396F67"/>
    <w:rsid w:val="00397AE9"/>
    <w:rsid w:val="00397CE8"/>
    <w:rsid w:val="003A0F57"/>
    <w:rsid w:val="003A405D"/>
    <w:rsid w:val="003A6411"/>
    <w:rsid w:val="003A70A8"/>
    <w:rsid w:val="003B2B7A"/>
    <w:rsid w:val="003B3257"/>
    <w:rsid w:val="003B7160"/>
    <w:rsid w:val="003B75DD"/>
    <w:rsid w:val="003C0F7D"/>
    <w:rsid w:val="003C2AC6"/>
    <w:rsid w:val="003C5292"/>
    <w:rsid w:val="003C67BB"/>
    <w:rsid w:val="003C7238"/>
    <w:rsid w:val="003D0C50"/>
    <w:rsid w:val="003D1A99"/>
    <w:rsid w:val="003D2A0E"/>
    <w:rsid w:val="003D40CD"/>
    <w:rsid w:val="003D5DC9"/>
    <w:rsid w:val="003D639D"/>
    <w:rsid w:val="003E0146"/>
    <w:rsid w:val="003E1096"/>
    <w:rsid w:val="003E1536"/>
    <w:rsid w:val="003E62CB"/>
    <w:rsid w:val="003E66C1"/>
    <w:rsid w:val="003F0856"/>
    <w:rsid w:val="003F2413"/>
    <w:rsid w:val="003F2E86"/>
    <w:rsid w:val="003F3A2F"/>
    <w:rsid w:val="003F3E5F"/>
    <w:rsid w:val="003F78DF"/>
    <w:rsid w:val="00401129"/>
    <w:rsid w:val="00403999"/>
    <w:rsid w:val="00404A23"/>
    <w:rsid w:val="004056DC"/>
    <w:rsid w:val="004067AD"/>
    <w:rsid w:val="00407611"/>
    <w:rsid w:val="00410154"/>
    <w:rsid w:val="00410B41"/>
    <w:rsid w:val="00410C3B"/>
    <w:rsid w:val="00412861"/>
    <w:rsid w:val="00413240"/>
    <w:rsid w:val="004157D7"/>
    <w:rsid w:val="00417572"/>
    <w:rsid w:val="004354C9"/>
    <w:rsid w:val="0043579A"/>
    <w:rsid w:val="004432D6"/>
    <w:rsid w:val="00443FC8"/>
    <w:rsid w:val="00444198"/>
    <w:rsid w:val="0044540B"/>
    <w:rsid w:val="00450B7E"/>
    <w:rsid w:val="004510B3"/>
    <w:rsid w:val="00451F86"/>
    <w:rsid w:val="00452183"/>
    <w:rsid w:val="00452C07"/>
    <w:rsid w:val="004542AA"/>
    <w:rsid w:val="00454C01"/>
    <w:rsid w:val="00456FAE"/>
    <w:rsid w:val="00457C28"/>
    <w:rsid w:val="00457D7C"/>
    <w:rsid w:val="00460291"/>
    <w:rsid w:val="00460CC4"/>
    <w:rsid w:val="00460F36"/>
    <w:rsid w:val="00461D7A"/>
    <w:rsid w:val="00462974"/>
    <w:rsid w:val="004633C3"/>
    <w:rsid w:val="004642AC"/>
    <w:rsid w:val="0046462A"/>
    <w:rsid w:val="00464ED0"/>
    <w:rsid w:val="00466CD1"/>
    <w:rsid w:val="0047049E"/>
    <w:rsid w:val="00472BED"/>
    <w:rsid w:val="0047638D"/>
    <w:rsid w:val="00477CEE"/>
    <w:rsid w:val="00482B89"/>
    <w:rsid w:val="00483FF9"/>
    <w:rsid w:val="00484C54"/>
    <w:rsid w:val="00485683"/>
    <w:rsid w:val="0049067B"/>
    <w:rsid w:val="0049245D"/>
    <w:rsid w:val="00492915"/>
    <w:rsid w:val="00492C78"/>
    <w:rsid w:val="004942B6"/>
    <w:rsid w:val="004947CA"/>
    <w:rsid w:val="0049494E"/>
    <w:rsid w:val="00494DFF"/>
    <w:rsid w:val="0049576C"/>
    <w:rsid w:val="00495F79"/>
    <w:rsid w:val="004A3111"/>
    <w:rsid w:val="004A36A6"/>
    <w:rsid w:val="004A4CA5"/>
    <w:rsid w:val="004B194B"/>
    <w:rsid w:val="004B50B1"/>
    <w:rsid w:val="004B566A"/>
    <w:rsid w:val="004C0AC9"/>
    <w:rsid w:val="004C149F"/>
    <w:rsid w:val="004C1D45"/>
    <w:rsid w:val="004C32BA"/>
    <w:rsid w:val="004C3436"/>
    <w:rsid w:val="004C4179"/>
    <w:rsid w:val="004C450D"/>
    <w:rsid w:val="004C5963"/>
    <w:rsid w:val="004C7DA2"/>
    <w:rsid w:val="004D0B86"/>
    <w:rsid w:val="004D0C00"/>
    <w:rsid w:val="004D3343"/>
    <w:rsid w:val="004D613A"/>
    <w:rsid w:val="004D6229"/>
    <w:rsid w:val="004D75C3"/>
    <w:rsid w:val="004E15C1"/>
    <w:rsid w:val="004E2484"/>
    <w:rsid w:val="004E4411"/>
    <w:rsid w:val="004E496B"/>
    <w:rsid w:val="004E6911"/>
    <w:rsid w:val="004E6D94"/>
    <w:rsid w:val="004F0604"/>
    <w:rsid w:val="004F140C"/>
    <w:rsid w:val="004F1C63"/>
    <w:rsid w:val="004F25A1"/>
    <w:rsid w:val="004F3017"/>
    <w:rsid w:val="004F51AD"/>
    <w:rsid w:val="004F75E3"/>
    <w:rsid w:val="004F7629"/>
    <w:rsid w:val="00501DCA"/>
    <w:rsid w:val="005027F7"/>
    <w:rsid w:val="005047DF"/>
    <w:rsid w:val="00504CFB"/>
    <w:rsid w:val="0051263B"/>
    <w:rsid w:val="005137FC"/>
    <w:rsid w:val="005141BC"/>
    <w:rsid w:val="0051564F"/>
    <w:rsid w:val="00516667"/>
    <w:rsid w:val="005179A4"/>
    <w:rsid w:val="00520C34"/>
    <w:rsid w:val="005210E6"/>
    <w:rsid w:val="00521741"/>
    <w:rsid w:val="00523225"/>
    <w:rsid w:val="0052702E"/>
    <w:rsid w:val="005273CF"/>
    <w:rsid w:val="005276DF"/>
    <w:rsid w:val="00532349"/>
    <w:rsid w:val="005373FD"/>
    <w:rsid w:val="00540A8B"/>
    <w:rsid w:val="00540CDC"/>
    <w:rsid w:val="0054222E"/>
    <w:rsid w:val="005429E9"/>
    <w:rsid w:val="00542C6D"/>
    <w:rsid w:val="00544041"/>
    <w:rsid w:val="00545B47"/>
    <w:rsid w:val="00547180"/>
    <w:rsid w:val="00547198"/>
    <w:rsid w:val="0055673D"/>
    <w:rsid w:val="00560CA9"/>
    <w:rsid w:val="005622DC"/>
    <w:rsid w:val="00566D93"/>
    <w:rsid w:val="005718EA"/>
    <w:rsid w:val="00572971"/>
    <w:rsid w:val="005749D1"/>
    <w:rsid w:val="005749F5"/>
    <w:rsid w:val="005750F5"/>
    <w:rsid w:val="00575650"/>
    <w:rsid w:val="00575A13"/>
    <w:rsid w:val="005768AC"/>
    <w:rsid w:val="00580183"/>
    <w:rsid w:val="00581740"/>
    <w:rsid w:val="00581D7D"/>
    <w:rsid w:val="005851D4"/>
    <w:rsid w:val="0058570B"/>
    <w:rsid w:val="005857D4"/>
    <w:rsid w:val="0058666F"/>
    <w:rsid w:val="00586730"/>
    <w:rsid w:val="00595D9C"/>
    <w:rsid w:val="005A003A"/>
    <w:rsid w:val="005A02BE"/>
    <w:rsid w:val="005A1490"/>
    <w:rsid w:val="005A4545"/>
    <w:rsid w:val="005A46A6"/>
    <w:rsid w:val="005A5576"/>
    <w:rsid w:val="005A74DB"/>
    <w:rsid w:val="005B130E"/>
    <w:rsid w:val="005B20B4"/>
    <w:rsid w:val="005B61F5"/>
    <w:rsid w:val="005B7F61"/>
    <w:rsid w:val="005C16C6"/>
    <w:rsid w:val="005C204D"/>
    <w:rsid w:val="005C388B"/>
    <w:rsid w:val="005C4F81"/>
    <w:rsid w:val="005C6554"/>
    <w:rsid w:val="005C6E9F"/>
    <w:rsid w:val="005D6AD7"/>
    <w:rsid w:val="005E1317"/>
    <w:rsid w:val="005E1D7F"/>
    <w:rsid w:val="005E3B42"/>
    <w:rsid w:val="005E4432"/>
    <w:rsid w:val="005E6B73"/>
    <w:rsid w:val="005E74DC"/>
    <w:rsid w:val="005E7506"/>
    <w:rsid w:val="005F07D7"/>
    <w:rsid w:val="005F1CDA"/>
    <w:rsid w:val="005F1E27"/>
    <w:rsid w:val="005F2D7D"/>
    <w:rsid w:val="005F3364"/>
    <w:rsid w:val="005F3D93"/>
    <w:rsid w:val="005F3FF6"/>
    <w:rsid w:val="0060021B"/>
    <w:rsid w:val="006102D2"/>
    <w:rsid w:val="0061097C"/>
    <w:rsid w:val="006117E0"/>
    <w:rsid w:val="006129B9"/>
    <w:rsid w:val="006138D3"/>
    <w:rsid w:val="00622CC1"/>
    <w:rsid w:val="0062322F"/>
    <w:rsid w:val="006235EE"/>
    <w:rsid w:val="00625624"/>
    <w:rsid w:val="006261BD"/>
    <w:rsid w:val="00626B16"/>
    <w:rsid w:val="0062712A"/>
    <w:rsid w:val="00627F5F"/>
    <w:rsid w:val="006353E1"/>
    <w:rsid w:val="00636E4F"/>
    <w:rsid w:val="00650280"/>
    <w:rsid w:val="00650703"/>
    <w:rsid w:val="00652805"/>
    <w:rsid w:val="00655D43"/>
    <w:rsid w:val="00663259"/>
    <w:rsid w:val="00663F16"/>
    <w:rsid w:val="006644B2"/>
    <w:rsid w:val="0066743E"/>
    <w:rsid w:val="00667DC2"/>
    <w:rsid w:val="006705B0"/>
    <w:rsid w:val="00671F30"/>
    <w:rsid w:val="00673CF4"/>
    <w:rsid w:val="0067461B"/>
    <w:rsid w:val="00676BAF"/>
    <w:rsid w:val="00677BE7"/>
    <w:rsid w:val="00681D4D"/>
    <w:rsid w:val="006825D3"/>
    <w:rsid w:val="006831E2"/>
    <w:rsid w:val="00687E39"/>
    <w:rsid w:val="006942D8"/>
    <w:rsid w:val="006949C1"/>
    <w:rsid w:val="006951A0"/>
    <w:rsid w:val="00695CD6"/>
    <w:rsid w:val="006975BC"/>
    <w:rsid w:val="006A024C"/>
    <w:rsid w:val="006A047E"/>
    <w:rsid w:val="006A0589"/>
    <w:rsid w:val="006A29F0"/>
    <w:rsid w:val="006A5E95"/>
    <w:rsid w:val="006A6EF4"/>
    <w:rsid w:val="006B0C7F"/>
    <w:rsid w:val="006B119C"/>
    <w:rsid w:val="006B2E57"/>
    <w:rsid w:val="006B4184"/>
    <w:rsid w:val="006B566F"/>
    <w:rsid w:val="006C0A0A"/>
    <w:rsid w:val="006C1D7B"/>
    <w:rsid w:val="006C319C"/>
    <w:rsid w:val="006C51B6"/>
    <w:rsid w:val="006C57A1"/>
    <w:rsid w:val="006C7359"/>
    <w:rsid w:val="006D1195"/>
    <w:rsid w:val="006D2B11"/>
    <w:rsid w:val="006D3712"/>
    <w:rsid w:val="006D3A83"/>
    <w:rsid w:val="006D4547"/>
    <w:rsid w:val="006D52D9"/>
    <w:rsid w:val="006D59CE"/>
    <w:rsid w:val="006D6309"/>
    <w:rsid w:val="006D6E4D"/>
    <w:rsid w:val="006D7F51"/>
    <w:rsid w:val="006E21D7"/>
    <w:rsid w:val="006E2676"/>
    <w:rsid w:val="006E295D"/>
    <w:rsid w:val="006E4542"/>
    <w:rsid w:val="006E4802"/>
    <w:rsid w:val="006E54D7"/>
    <w:rsid w:val="006E5B6D"/>
    <w:rsid w:val="006E6387"/>
    <w:rsid w:val="006E6A4E"/>
    <w:rsid w:val="006E6B47"/>
    <w:rsid w:val="006F27D9"/>
    <w:rsid w:val="006F2FA9"/>
    <w:rsid w:val="006F4B79"/>
    <w:rsid w:val="006F7B30"/>
    <w:rsid w:val="007017ED"/>
    <w:rsid w:val="00701DF2"/>
    <w:rsid w:val="00702B0F"/>
    <w:rsid w:val="00704355"/>
    <w:rsid w:val="00704813"/>
    <w:rsid w:val="00711D16"/>
    <w:rsid w:val="0071494F"/>
    <w:rsid w:val="0071647A"/>
    <w:rsid w:val="007165AC"/>
    <w:rsid w:val="0072026A"/>
    <w:rsid w:val="007214EE"/>
    <w:rsid w:val="00721CD7"/>
    <w:rsid w:val="00721FD4"/>
    <w:rsid w:val="00722F3E"/>
    <w:rsid w:val="00723804"/>
    <w:rsid w:val="00723F9A"/>
    <w:rsid w:val="00725975"/>
    <w:rsid w:val="00727BE3"/>
    <w:rsid w:val="00727C0B"/>
    <w:rsid w:val="007309D3"/>
    <w:rsid w:val="007317E9"/>
    <w:rsid w:val="007319A3"/>
    <w:rsid w:val="007329EA"/>
    <w:rsid w:val="00732DDB"/>
    <w:rsid w:val="00733218"/>
    <w:rsid w:val="00734735"/>
    <w:rsid w:val="00736995"/>
    <w:rsid w:val="00736E03"/>
    <w:rsid w:val="0074017F"/>
    <w:rsid w:val="00742517"/>
    <w:rsid w:val="007448AB"/>
    <w:rsid w:val="00744FFB"/>
    <w:rsid w:val="007450AF"/>
    <w:rsid w:val="00745286"/>
    <w:rsid w:val="00746EC0"/>
    <w:rsid w:val="00755157"/>
    <w:rsid w:val="00756CB9"/>
    <w:rsid w:val="00757520"/>
    <w:rsid w:val="007602C0"/>
    <w:rsid w:val="0076178F"/>
    <w:rsid w:val="00764973"/>
    <w:rsid w:val="00772452"/>
    <w:rsid w:val="00772D1C"/>
    <w:rsid w:val="0077347D"/>
    <w:rsid w:val="0077385D"/>
    <w:rsid w:val="00773D11"/>
    <w:rsid w:val="007747CD"/>
    <w:rsid w:val="00780D4A"/>
    <w:rsid w:val="00782E83"/>
    <w:rsid w:val="00783E74"/>
    <w:rsid w:val="0078461D"/>
    <w:rsid w:val="007874EA"/>
    <w:rsid w:val="00787715"/>
    <w:rsid w:val="0079080D"/>
    <w:rsid w:val="00791554"/>
    <w:rsid w:val="00792F1E"/>
    <w:rsid w:val="00793E50"/>
    <w:rsid w:val="007956E1"/>
    <w:rsid w:val="007A0E4E"/>
    <w:rsid w:val="007A616F"/>
    <w:rsid w:val="007A630E"/>
    <w:rsid w:val="007A63D6"/>
    <w:rsid w:val="007A6432"/>
    <w:rsid w:val="007B0F43"/>
    <w:rsid w:val="007B1F11"/>
    <w:rsid w:val="007B638E"/>
    <w:rsid w:val="007C04C0"/>
    <w:rsid w:val="007C34A0"/>
    <w:rsid w:val="007C6775"/>
    <w:rsid w:val="007C72F5"/>
    <w:rsid w:val="007D0C8B"/>
    <w:rsid w:val="007D3954"/>
    <w:rsid w:val="007D3A3D"/>
    <w:rsid w:val="007D420A"/>
    <w:rsid w:val="007D56F4"/>
    <w:rsid w:val="007D5C94"/>
    <w:rsid w:val="007D5DB1"/>
    <w:rsid w:val="007D70D8"/>
    <w:rsid w:val="007E3EBC"/>
    <w:rsid w:val="007E4C10"/>
    <w:rsid w:val="007F1019"/>
    <w:rsid w:val="007F252D"/>
    <w:rsid w:val="007F33FF"/>
    <w:rsid w:val="007F3644"/>
    <w:rsid w:val="007F4796"/>
    <w:rsid w:val="007F50C0"/>
    <w:rsid w:val="007F5C53"/>
    <w:rsid w:val="007F6147"/>
    <w:rsid w:val="007F6DCE"/>
    <w:rsid w:val="007F75E7"/>
    <w:rsid w:val="007F79E0"/>
    <w:rsid w:val="00801184"/>
    <w:rsid w:val="00802E59"/>
    <w:rsid w:val="008044A2"/>
    <w:rsid w:val="00804F0C"/>
    <w:rsid w:val="00805D81"/>
    <w:rsid w:val="008075FC"/>
    <w:rsid w:val="00811080"/>
    <w:rsid w:val="008111DE"/>
    <w:rsid w:val="00811668"/>
    <w:rsid w:val="0081654B"/>
    <w:rsid w:val="00817394"/>
    <w:rsid w:val="008174D2"/>
    <w:rsid w:val="008211E6"/>
    <w:rsid w:val="0082122D"/>
    <w:rsid w:val="00821D20"/>
    <w:rsid w:val="00821E22"/>
    <w:rsid w:val="008267E1"/>
    <w:rsid w:val="00826D41"/>
    <w:rsid w:val="00832722"/>
    <w:rsid w:val="00832732"/>
    <w:rsid w:val="00834D3F"/>
    <w:rsid w:val="00835AD2"/>
    <w:rsid w:val="0083664F"/>
    <w:rsid w:val="008425C7"/>
    <w:rsid w:val="00843A01"/>
    <w:rsid w:val="00843F2B"/>
    <w:rsid w:val="00845664"/>
    <w:rsid w:val="008462A3"/>
    <w:rsid w:val="00852079"/>
    <w:rsid w:val="0085247D"/>
    <w:rsid w:val="008526A1"/>
    <w:rsid w:val="008572F1"/>
    <w:rsid w:val="00860756"/>
    <w:rsid w:val="00860BC8"/>
    <w:rsid w:val="008630F4"/>
    <w:rsid w:val="008638B4"/>
    <w:rsid w:val="00865084"/>
    <w:rsid w:val="00866B06"/>
    <w:rsid w:val="008674F8"/>
    <w:rsid w:val="00874585"/>
    <w:rsid w:val="008751AF"/>
    <w:rsid w:val="00876C16"/>
    <w:rsid w:val="00877458"/>
    <w:rsid w:val="00883BC3"/>
    <w:rsid w:val="00884A92"/>
    <w:rsid w:val="0088685C"/>
    <w:rsid w:val="00886A54"/>
    <w:rsid w:val="008903A6"/>
    <w:rsid w:val="00890BEB"/>
    <w:rsid w:val="00891A34"/>
    <w:rsid w:val="00891C4B"/>
    <w:rsid w:val="00895927"/>
    <w:rsid w:val="00895E93"/>
    <w:rsid w:val="00895EEA"/>
    <w:rsid w:val="008A1D2C"/>
    <w:rsid w:val="008A1E24"/>
    <w:rsid w:val="008A3E0B"/>
    <w:rsid w:val="008A5748"/>
    <w:rsid w:val="008A5AB6"/>
    <w:rsid w:val="008B32FB"/>
    <w:rsid w:val="008B3431"/>
    <w:rsid w:val="008B4625"/>
    <w:rsid w:val="008B50DB"/>
    <w:rsid w:val="008B5E7B"/>
    <w:rsid w:val="008B72BC"/>
    <w:rsid w:val="008C3095"/>
    <w:rsid w:val="008C4B41"/>
    <w:rsid w:val="008C5BC1"/>
    <w:rsid w:val="008C5D19"/>
    <w:rsid w:val="008C6D1C"/>
    <w:rsid w:val="008C75DC"/>
    <w:rsid w:val="008D05A6"/>
    <w:rsid w:val="008D1255"/>
    <w:rsid w:val="008D1C4C"/>
    <w:rsid w:val="008D2F07"/>
    <w:rsid w:val="008D2F2D"/>
    <w:rsid w:val="008D3B98"/>
    <w:rsid w:val="008D7677"/>
    <w:rsid w:val="008E0082"/>
    <w:rsid w:val="008E2569"/>
    <w:rsid w:val="008E25A1"/>
    <w:rsid w:val="008E4F0E"/>
    <w:rsid w:val="008F093D"/>
    <w:rsid w:val="008F2DAF"/>
    <w:rsid w:val="008F4AD6"/>
    <w:rsid w:val="008F5AE3"/>
    <w:rsid w:val="008F60A3"/>
    <w:rsid w:val="008F6F57"/>
    <w:rsid w:val="008F7442"/>
    <w:rsid w:val="00900330"/>
    <w:rsid w:val="0090055F"/>
    <w:rsid w:val="00900B9F"/>
    <w:rsid w:val="00905741"/>
    <w:rsid w:val="00905D53"/>
    <w:rsid w:val="00905ED4"/>
    <w:rsid w:val="00906DFC"/>
    <w:rsid w:val="009072ED"/>
    <w:rsid w:val="00910B04"/>
    <w:rsid w:val="00913F07"/>
    <w:rsid w:val="00914805"/>
    <w:rsid w:val="0091494E"/>
    <w:rsid w:val="00914BCD"/>
    <w:rsid w:val="00917AE8"/>
    <w:rsid w:val="00917E3C"/>
    <w:rsid w:val="00920102"/>
    <w:rsid w:val="0092073D"/>
    <w:rsid w:val="00921C13"/>
    <w:rsid w:val="009246D7"/>
    <w:rsid w:val="0093130B"/>
    <w:rsid w:val="00933E5F"/>
    <w:rsid w:val="009344B9"/>
    <w:rsid w:val="00934582"/>
    <w:rsid w:val="00937563"/>
    <w:rsid w:val="0094044F"/>
    <w:rsid w:val="00940998"/>
    <w:rsid w:val="00941F77"/>
    <w:rsid w:val="00942602"/>
    <w:rsid w:val="00943465"/>
    <w:rsid w:val="009453F7"/>
    <w:rsid w:val="0094577A"/>
    <w:rsid w:val="009465BF"/>
    <w:rsid w:val="00950F97"/>
    <w:rsid w:val="00951D5E"/>
    <w:rsid w:val="00952245"/>
    <w:rsid w:val="009523AF"/>
    <w:rsid w:val="00952EF1"/>
    <w:rsid w:val="009573FA"/>
    <w:rsid w:val="00960C64"/>
    <w:rsid w:val="00961CB1"/>
    <w:rsid w:val="0096200F"/>
    <w:rsid w:val="009635D9"/>
    <w:rsid w:val="00964860"/>
    <w:rsid w:val="009650DA"/>
    <w:rsid w:val="00967DD8"/>
    <w:rsid w:val="00970317"/>
    <w:rsid w:val="009731AC"/>
    <w:rsid w:val="00973A32"/>
    <w:rsid w:val="009740B0"/>
    <w:rsid w:val="00981603"/>
    <w:rsid w:val="00981FF6"/>
    <w:rsid w:val="00983082"/>
    <w:rsid w:val="00983499"/>
    <w:rsid w:val="00983524"/>
    <w:rsid w:val="00983DB9"/>
    <w:rsid w:val="00984682"/>
    <w:rsid w:val="0098687F"/>
    <w:rsid w:val="009875FA"/>
    <w:rsid w:val="00995568"/>
    <w:rsid w:val="009A1C35"/>
    <w:rsid w:val="009A1F2B"/>
    <w:rsid w:val="009A23EA"/>
    <w:rsid w:val="009A2EDC"/>
    <w:rsid w:val="009A3903"/>
    <w:rsid w:val="009A5D5A"/>
    <w:rsid w:val="009B2D0B"/>
    <w:rsid w:val="009B5D8E"/>
    <w:rsid w:val="009B6A5B"/>
    <w:rsid w:val="009C0034"/>
    <w:rsid w:val="009C2F9C"/>
    <w:rsid w:val="009C5296"/>
    <w:rsid w:val="009C76CD"/>
    <w:rsid w:val="009C79DD"/>
    <w:rsid w:val="009D13D8"/>
    <w:rsid w:val="009D2299"/>
    <w:rsid w:val="009D32E4"/>
    <w:rsid w:val="009D3727"/>
    <w:rsid w:val="009D3B58"/>
    <w:rsid w:val="009D5FA3"/>
    <w:rsid w:val="009D7624"/>
    <w:rsid w:val="009E09C8"/>
    <w:rsid w:val="009E26DD"/>
    <w:rsid w:val="009E476D"/>
    <w:rsid w:val="009E7075"/>
    <w:rsid w:val="009F1600"/>
    <w:rsid w:val="009F2BFC"/>
    <w:rsid w:val="009F3895"/>
    <w:rsid w:val="009F5AD0"/>
    <w:rsid w:val="009F7646"/>
    <w:rsid w:val="00A006E2"/>
    <w:rsid w:val="00A0162C"/>
    <w:rsid w:val="00A01EAB"/>
    <w:rsid w:val="00A02AE8"/>
    <w:rsid w:val="00A05820"/>
    <w:rsid w:val="00A0600D"/>
    <w:rsid w:val="00A07418"/>
    <w:rsid w:val="00A12D70"/>
    <w:rsid w:val="00A142BC"/>
    <w:rsid w:val="00A14A2B"/>
    <w:rsid w:val="00A16ABA"/>
    <w:rsid w:val="00A16BF8"/>
    <w:rsid w:val="00A23A16"/>
    <w:rsid w:val="00A2497D"/>
    <w:rsid w:val="00A24CF4"/>
    <w:rsid w:val="00A24FFD"/>
    <w:rsid w:val="00A25506"/>
    <w:rsid w:val="00A25A69"/>
    <w:rsid w:val="00A25AE7"/>
    <w:rsid w:val="00A275D7"/>
    <w:rsid w:val="00A35728"/>
    <w:rsid w:val="00A357DF"/>
    <w:rsid w:val="00A370C9"/>
    <w:rsid w:val="00A40E74"/>
    <w:rsid w:val="00A4145A"/>
    <w:rsid w:val="00A43CC9"/>
    <w:rsid w:val="00A44896"/>
    <w:rsid w:val="00A45137"/>
    <w:rsid w:val="00A50E67"/>
    <w:rsid w:val="00A514BA"/>
    <w:rsid w:val="00A53E38"/>
    <w:rsid w:val="00A53EB1"/>
    <w:rsid w:val="00A541A8"/>
    <w:rsid w:val="00A55D66"/>
    <w:rsid w:val="00A5650E"/>
    <w:rsid w:val="00A576E9"/>
    <w:rsid w:val="00A6068B"/>
    <w:rsid w:val="00A60753"/>
    <w:rsid w:val="00A625B0"/>
    <w:rsid w:val="00A6549B"/>
    <w:rsid w:val="00A65B63"/>
    <w:rsid w:val="00A701F2"/>
    <w:rsid w:val="00A710D6"/>
    <w:rsid w:val="00A71316"/>
    <w:rsid w:val="00A75659"/>
    <w:rsid w:val="00A767EF"/>
    <w:rsid w:val="00A76915"/>
    <w:rsid w:val="00A76EEC"/>
    <w:rsid w:val="00A808DE"/>
    <w:rsid w:val="00A827DA"/>
    <w:rsid w:val="00A848B3"/>
    <w:rsid w:val="00A867AC"/>
    <w:rsid w:val="00A910EE"/>
    <w:rsid w:val="00A91B99"/>
    <w:rsid w:val="00A93205"/>
    <w:rsid w:val="00A95D41"/>
    <w:rsid w:val="00A95E57"/>
    <w:rsid w:val="00AA144A"/>
    <w:rsid w:val="00AA146F"/>
    <w:rsid w:val="00AA23D2"/>
    <w:rsid w:val="00AA38C4"/>
    <w:rsid w:val="00AA3AA1"/>
    <w:rsid w:val="00AA55F3"/>
    <w:rsid w:val="00AB1349"/>
    <w:rsid w:val="00AB266C"/>
    <w:rsid w:val="00AB2BEB"/>
    <w:rsid w:val="00AB45EF"/>
    <w:rsid w:val="00AB4A64"/>
    <w:rsid w:val="00AB573C"/>
    <w:rsid w:val="00AB7DA6"/>
    <w:rsid w:val="00AC26FD"/>
    <w:rsid w:val="00AC389F"/>
    <w:rsid w:val="00AC4BE9"/>
    <w:rsid w:val="00AD33A6"/>
    <w:rsid w:val="00AD33DE"/>
    <w:rsid w:val="00AD3FDC"/>
    <w:rsid w:val="00AD585D"/>
    <w:rsid w:val="00AD5D49"/>
    <w:rsid w:val="00AD764D"/>
    <w:rsid w:val="00AE1667"/>
    <w:rsid w:val="00AE40C2"/>
    <w:rsid w:val="00AE450D"/>
    <w:rsid w:val="00AE6FD5"/>
    <w:rsid w:val="00AE7C80"/>
    <w:rsid w:val="00AF0CFA"/>
    <w:rsid w:val="00AF1263"/>
    <w:rsid w:val="00AF2429"/>
    <w:rsid w:val="00AF2B9E"/>
    <w:rsid w:val="00AF2BF1"/>
    <w:rsid w:val="00AF48E6"/>
    <w:rsid w:val="00AF6C50"/>
    <w:rsid w:val="00B010F0"/>
    <w:rsid w:val="00B01A9E"/>
    <w:rsid w:val="00B025D5"/>
    <w:rsid w:val="00B03D65"/>
    <w:rsid w:val="00B05A65"/>
    <w:rsid w:val="00B120D1"/>
    <w:rsid w:val="00B1263C"/>
    <w:rsid w:val="00B13A62"/>
    <w:rsid w:val="00B143D5"/>
    <w:rsid w:val="00B14DCB"/>
    <w:rsid w:val="00B16069"/>
    <w:rsid w:val="00B218CA"/>
    <w:rsid w:val="00B22CC9"/>
    <w:rsid w:val="00B238D6"/>
    <w:rsid w:val="00B25CB3"/>
    <w:rsid w:val="00B27F7C"/>
    <w:rsid w:val="00B32D29"/>
    <w:rsid w:val="00B34210"/>
    <w:rsid w:val="00B406DB"/>
    <w:rsid w:val="00B42303"/>
    <w:rsid w:val="00B42F77"/>
    <w:rsid w:val="00B442F3"/>
    <w:rsid w:val="00B44BB1"/>
    <w:rsid w:val="00B44CA9"/>
    <w:rsid w:val="00B45E44"/>
    <w:rsid w:val="00B4698F"/>
    <w:rsid w:val="00B517EC"/>
    <w:rsid w:val="00B525CF"/>
    <w:rsid w:val="00B55BD2"/>
    <w:rsid w:val="00B56DAA"/>
    <w:rsid w:val="00B570F7"/>
    <w:rsid w:val="00B6022F"/>
    <w:rsid w:val="00B63E51"/>
    <w:rsid w:val="00B647E6"/>
    <w:rsid w:val="00B70488"/>
    <w:rsid w:val="00B755CD"/>
    <w:rsid w:val="00B7640A"/>
    <w:rsid w:val="00B77D44"/>
    <w:rsid w:val="00B8196E"/>
    <w:rsid w:val="00B8317F"/>
    <w:rsid w:val="00B91FEB"/>
    <w:rsid w:val="00BA2959"/>
    <w:rsid w:val="00BA5F52"/>
    <w:rsid w:val="00BB0E7B"/>
    <w:rsid w:val="00BB175E"/>
    <w:rsid w:val="00BB1B0D"/>
    <w:rsid w:val="00BB1FB7"/>
    <w:rsid w:val="00BB2520"/>
    <w:rsid w:val="00BB25C0"/>
    <w:rsid w:val="00BB6E10"/>
    <w:rsid w:val="00BB7672"/>
    <w:rsid w:val="00BB7FE2"/>
    <w:rsid w:val="00BC0128"/>
    <w:rsid w:val="00BC61E3"/>
    <w:rsid w:val="00BD2289"/>
    <w:rsid w:val="00BD2560"/>
    <w:rsid w:val="00BD2774"/>
    <w:rsid w:val="00BD33C7"/>
    <w:rsid w:val="00BD3E96"/>
    <w:rsid w:val="00BD6183"/>
    <w:rsid w:val="00BD6D08"/>
    <w:rsid w:val="00BE0336"/>
    <w:rsid w:val="00BE0B60"/>
    <w:rsid w:val="00BE0FB2"/>
    <w:rsid w:val="00BE38E4"/>
    <w:rsid w:val="00BE4601"/>
    <w:rsid w:val="00BE6D61"/>
    <w:rsid w:val="00BE78A5"/>
    <w:rsid w:val="00BE79A1"/>
    <w:rsid w:val="00BF0560"/>
    <w:rsid w:val="00BF2544"/>
    <w:rsid w:val="00BF30ED"/>
    <w:rsid w:val="00BF3960"/>
    <w:rsid w:val="00BF6502"/>
    <w:rsid w:val="00C00350"/>
    <w:rsid w:val="00C00C26"/>
    <w:rsid w:val="00C02335"/>
    <w:rsid w:val="00C02A66"/>
    <w:rsid w:val="00C03B2E"/>
    <w:rsid w:val="00C04699"/>
    <w:rsid w:val="00C063E0"/>
    <w:rsid w:val="00C0646E"/>
    <w:rsid w:val="00C11B79"/>
    <w:rsid w:val="00C15654"/>
    <w:rsid w:val="00C17651"/>
    <w:rsid w:val="00C22DB7"/>
    <w:rsid w:val="00C24FBF"/>
    <w:rsid w:val="00C25280"/>
    <w:rsid w:val="00C25787"/>
    <w:rsid w:val="00C25B62"/>
    <w:rsid w:val="00C26283"/>
    <w:rsid w:val="00C333E6"/>
    <w:rsid w:val="00C41099"/>
    <w:rsid w:val="00C41D46"/>
    <w:rsid w:val="00C43A94"/>
    <w:rsid w:val="00C43B92"/>
    <w:rsid w:val="00C43BE6"/>
    <w:rsid w:val="00C44DCC"/>
    <w:rsid w:val="00C47D3B"/>
    <w:rsid w:val="00C51958"/>
    <w:rsid w:val="00C531E2"/>
    <w:rsid w:val="00C55C7B"/>
    <w:rsid w:val="00C565C0"/>
    <w:rsid w:val="00C56E3A"/>
    <w:rsid w:val="00C57C1D"/>
    <w:rsid w:val="00C612EE"/>
    <w:rsid w:val="00C63C84"/>
    <w:rsid w:val="00C72694"/>
    <w:rsid w:val="00C729D3"/>
    <w:rsid w:val="00C73AC5"/>
    <w:rsid w:val="00C74170"/>
    <w:rsid w:val="00C745B7"/>
    <w:rsid w:val="00C76470"/>
    <w:rsid w:val="00C76BED"/>
    <w:rsid w:val="00C76E97"/>
    <w:rsid w:val="00C773D7"/>
    <w:rsid w:val="00C819E7"/>
    <w:rsid w:val="00C81D60"/>
    <w:rsid w:val="00C85787"/>
    <w:rsid w:val="00C86482"/>
    <w:rsid w:val="00C90F8A"/>
    <w:rsid w:val="00C9105D"/>
    <w:rsid w:val="00C9306E"/>
    <w:rsid w:val="00C95431"/>
    <w:rsid w:val="00C95A1F"/>
    <w:rsid w:val="00C960A6"/>
    <w:rsid w:val="00C96F41"/>
    <w:rsid w:val="00C97C0C"/>
    <w:rsid w:val="00C97F6B"/>
    <w:rsid w:val="00CA0045"/>
    <w:rsid w:val="00CA1217"/>
    <w:rsid w:val="00CA2E86"/>
    <w:rsid w:val="00CA332D"/>
    <w:rsid w:val="00CA53AE"/>
    <w:rsid w:val="00CA5DBE"/>
    <w:rsid w:val="00CA665C"/>
    <w:rsid w:val="00CA6DF8"/>
    <w:rsid w:val="00CA7DC5"/>
    <w:rsid w:val="00CB1B5E"/>
    <w:rsid w:val="00CB2A6E"/>
    <w:rsid w:val="00CB2C65"/>
    <w:rsid w:val="00CB7D49"/>
    <w:rsid w:val="00CC1FD7"/>
    <w:rsid w:val="00CC387A"/>
    <w:rsid w:val="00CC4F97"/>
    <w:rsid w:val="00CC6756"/>
    <w:rsid w:val="00CC6FD2"/>
    <w:rsid w:val="00CC74F0"/>
    <w:rsid w:val="00CC777B"/>
    <w:rsid w:val="00CD0278"/>
    <w:rsid w:val="00CE0073"/>
    <w:rsid w:val="00CE15BA"/>
    <w:rsid w:val="00CE24B9"/>
    <w:rsid w:val="00CE2B6C"/>
    <w:rsid w:val="00CE3909"/>
    <w:rsid w:val="00CE39C6"/>
    <w:rsid w:val="00CE6778"/>
    <w:rsid w:val="00CF06AC"/>
    <w:rsid w:val="00CF33CC"/>
    <w:rsid w:val="00CF3D21"/>
    <w:rsid w:val="00CF3D5B"/>
    <w:rsid w:val="00D00F83"/>
    <w:rsid w:val="00D0376E"/>
    <w:rsid w:val="00D06119"/>
    <w:rsid w:val="00D10C61"/>
    <w:rsid w:val="00D15887"/>
    <w:rsid w:val="00D17987"/>
    <w:rsid w:val="00D208C0"/>
    <w:rsid w:val="00D213E5"/>
    <w:rsid w:val="00D2149D"/>
    <w:rsid w:val="00D21E09"/>
    <w:rsid w:val="00D2262B"/>
    <w:rsid w:val="00D22A48"/>
    <w:rsid w:val="00D23201"/>
    <w:rsid w:val="00D23591"/>
    <w:rsid w:val="00D23E56"/>
    <w:rsid w:val="00D25DD5"/>
    <w:rsid w:val="00D26455"/>
    <w:rsid w:val="00D26B07"/>
    <w:rsid w:val="00D26D3B"/>
    <w:rsid w:val="00D314F1"/>
    <w:rsid w:val="00D325D0"/>
    <w:rsid w:val="00D33009"/>
    <w:rsid w:val="00D425CD"/>
    <w:rsid w:val="00D44E0E"/>
    <w:rsid w:val="00D45723"/>
    <w:rsid w:val="00D46BA8"/>
    <w:rsid w:val="00D500FF"/>
    <w:rsid w:val="00D501BB"/>
    <w:rsid w:val="00D507B7"/>
    <w:rsid w:val="00D52577"/>
    <w:rsid w:val="00D54352"/>
    <w:rsid w:val="00D5504C"/>
    <w:rsid w:val="00D569BE"/>
    <w:rsid w:val="00D61D3B"/>
    <w:rsid w:val="00D62B9F"/>
    <w:rsid w:val="00D63C1E"/>
    <w:rsid w:val="00D64EB6"/>
    <w:rsid w:val="00D657DC"/>
    <w:rsid w:val="00D7177F"/>
    <w:rsid w:val="00D74131"/>
    <w:rsid w:val="00D77579"/>
    <w:rsid w:val="00D814DE"/>
    <w:rsid w:val="00D823BF"/>
    <w:rsid w:val="00D8270C"/>
    <w:rsid w:val="00D83053"/>
    <w:rsid w:val="00D83226"/>
    <w:rsid w:val="00D85A52"/>
    <w:rsid w:val="00D86FA8"/>
    <w:rsid w:val="00D928EF"/>
    <w:rsid w:val="00D94219"/>
    <w:rsid w:val="00D94D0D"/>
    <w:rsid w:val="00D9695F"/>
    <w:rsid w:val="00D96E13"/>
    <w:rsid w:val="00DA0460"/>
    <w:rsid w:val="00DA1508"/>
    <w:rsid w:val="00DA2418"/>
    <w:rsid w:val="00DA3BBC"/>
    <w:rsid w:val="00DA47E4"/>
    <w:rsid w:val="00DA4CC5"/>
    <w:rsid w:val="00DA5C1B"/>
    <w:rsid w:val="00DA7E22"/>
    <w:rsid w:val="00DB1963"/>
    <w:rsid w:val="00DB1CBD"/>
    <w:rsid w:val="00DB2757"/>
    <w:rsid w:val="00DB43BE"/>
    <w:rsid w:val="00DB518D"/>
    <w:rsid w:val="00DB5B1C"/>
    <w:rsid w:val="00DC1DD8"/>
    <w:rsid w:val="00DC4C71"/>
    <w:rsid w:val="00DC4F05"/>
    <w:rsid w:val="00DD1AA4"/>
    <w:rsid w:val="00DD4BE4"/>
    <w:rsid w:val="00DD61BC"/>
    <w:rsid w:val="00DE0971"/>
    <w:rsid w:val="00DE691C"/>
    <w:rsid w:val="00DE6EB2"/>
    <w:rsid w:val="00DF0F03"/>
    <w:rsid w:val="00DF12DE"/>
    <w:rsid w:val="00DF20F6"/>
    <w:rsid w:val="00DF22F5"/>
    <w:rsid w:val="00DF2429"/>
    <w:rsid w:val="00DF3FDA"/>
    <w:rsid w:val="00DF5650"/>
    <w:rsid w:val="00DF6EAC"/>
    <w:rsid w:val="00E02293"/>
    <w:rsid w:val="00E03C36"/>
    <w:rsid w:val="00E0449E"/>
    <w:rsid w:val="00E07BDE"/>
    <w:rsid w:val="00E07CAB"/>
    <w:rsid w:val="00E12175"/>
    <w:rsid w:val="00E1287A"/>
    <w:rsid w:val="00E215C9"/>
    <w:rsid w:val="00E2543B"/>
    <w:rsid w:val="00E2613D"/>
    <w:rsid w:val="00E261DE"/>
    <w:rsid w:val="00E27BA8"/>
    <w:rsid w:val="00E325BE"/>
    <w:rsid w:val="00E33672"/>
    <w:rsid w:val="00E344F1"/>
    <w:rsid w:val="00E34A85"/>
    <w:rsid w:val="00E37320"/>
    <w:rsid w:val="00E40F6A"/>
    <w:rsid w:val="00E41A99"/>
    <w:rsid w:val="00E4295E"/>
    <w:rsid w:val="00E43329"/>
    <w:rsid w:val="00E44133"/>
    <w:rsid w:val="00E45045"/>
    <w:rsid w:val="00E476E7"/>
    <w:rsid w:val="00E503F4"/>
    <w:rsid w:val="00E5309E"/>
    <w:rsid w:val="00E5375E"/>
    <w:rsid w:val="00E54ACF"/>
    <w:rsid w:val="00E566CF"/>
    <w:rsid w:val="00E571BB"/>
    <w:rsid w:val="00E61030"/>
    <w:rsid w:val="00E621F3"/>
    <w:rsid w:val="00E62A7C"/>
    <w:rsid w:val="00E6485D"/>
    <w:rsid w:val="00E7168F"/>
    <w:rsid w:val="00E757EB"/>
    <w:rsid w:val="00E76433"/>
    <w:rsid w:val="00E76786"/>
    <w:rsid w:val="00E81287"/>
    <w:rsid w:val="00E817DE"/>
    <w:rsid w:val="00E81D94"/>
    <w:rsid w:val="00E8243E"/>
    <w:rsid w:val="00E838B7"/>
    <w:rsid w:val="00E84F92"/>
    <w:rsid w:val="00E855D1"/>
    <w:rsid w:val="00E85802"/>
    <w:rsid w:val="00E86DBD"/>
    <w:rsid w:val="00E87722"/>
    <w:rsid w:val="00E87FBA"/>
    <w:rsid w:val="00E907C4"/>
    <w:rsid w:val="00E91D43"/>
    <w:rsid w:val="00E95C76"/>
    <w:rsid w:val="00EA0525"/>
    <w:rsid w:val="00EA10CE"/>
    <w:rsid w:val="00EA3370"/>
    <w:rsid w:val="00EA3655"/>
    <w:rsid w:val="00EA7B08"/>
    <w:rsid w:val="00EA7FDB"/>
    <w:rsid w:val="00EB38C0"/>
    <w:rsid w:val="00EB43FC"/>
    <w:rsid w:val="00EB5189"/>
    <w:rsid w:val="00EB71CD"/>
    <w:rsid w:val="00EB76E3"/>
    <w:rsid w:val="00EC0F2F"/>
    <w:rsid w:val="00EC1482"/>
    <w:rsid w:val="00EC4775"/>
    <w:rsid w:val="00EC480B"/>
    <w:rsid w:val="00EC49F9"/>
    <w:rsid w:val="00ED1291"/>
    <w:rsid w:val="00ED2F5C"/>
    <w:rsid w:val="00ED6F7E"/>
    <w:rsid w:val="00ED75E7"/>
    <w:rsid w:val="00EE03E9"/>
    <w:rsid w:val="00EE1D4E"/>
    <w:rsid w:val="00EE477E"/>
    <w:rsid w:val="00EE53A6"/>
    <w:rsid w:val="00EE5DDF"/>
    <w:rsid w:val="00EE768D"/>
    <w:rsid w:val="00EF135A"/>
    <w:rsid w:val="00EF30DC"/>
    <w:rsid w:val="00EF51F2"/>
    <w:rsid w:val="00EF62DD"/>
    <w:rsid w:val="00F01B9D"/>
    <w:rsid w:val="00F02D8E"/>
    <w:rsid w:val="00F065BD"/>
    <w:rsid w:val="00F06797"/>
    <w:rsid w:val="00F10E8C"/>
    <w:rsid w:val="00F17745"/>
    <w:rsid w:val="00F269B8"/>
    <w:rsid w:val="00F3388B"/>
    <w:rsid w:val="00F35E93"/>
    <w:rsid w:val="00F37F81"/>
    <w:rsid w:val="00F40381"/>
    <w:rsid w:val="00F410CD"/>
    <w:rsid w:val="00F43892"/>
    <w:rsid w:val="00F43F89"/>
    <w:rsid w:val="00F44FCC"/>
    <w:rsid w:val="00F47839"/>
    <w:rsid w:val="00F51D7A"/>
    <w:rsid w:val="00F553E1"/>
    <w:rsid w:val="00F5667B"/>
    <w:rsid w:val="00F575E3"/>
    <w:rsid w:val="00F60099"/>
    <w:rsid w:val="00F61539"/>
    <w:rsid w:val="00F624BD"/>
    <w:rsid w:val="00F62C80"/>
    <w:rsid w:val="00F62EB6"/>
    <w:rsid w:val="00F65B81"/>
    <w:rsid w:val="00F66188"/>
    <w:rsid w:val="00F70E4A"/>
    <w:rsid w:val="00F714DF"/>
    <w:rsid w:val="00F72EC6"/>
    <w:rsid w:val="00F74F2E"/>
    <w:rsid w:val="00F767B9"/>
    <w:rsid w:val="00F819E1"/>
    <w:rsid w:val="00F81F87"/>
    <w:rsid w:val="00F822AA"/>
    <w:rsid w:val="00F83189"/>
    <w:rsid w:val="00F83301"/>
    <w:rsid w:val="00F8354C"/>
    <w:rsid w:val="00F93545"/>
    <w:rsid w:val="00F95085"/>
    <w:rsid w:val="00FA3D9F"/>
    <w:rsid w:val="00FA5478"/>
    <w:rsid w:val="00FA5D98"/>
    <w:rsid w:val="00FB1F18"/>
    <w:rsid w:val="00FB3D25"/>
    <w:rsid w:val="00FC0F5C"/>
    <w:rsid w:val="00FC45E1"/>
    <w:rsid w:val="00FC57D9"/>
    <w:rsid w:val="00FC7936"/>
    <w:rsid w:val="00FD240B"/>
    <w:rsid w:val="00FD43ED"/>
    <w:rsid w:val="00FD5741"/>
    <w:rsid w:val="00FE2EAB"/>
    <w:rsid w:val="00FE3A02"/>
    <w:rsid w:val="00FE4A4D"/>
    <w:rsid w:val="00FE4F64"/>
    <w:rsid w:val="00FF010F"/>
    <w:rsid w:val="00FF2714"/>
    <w:rsid w:val="00FF28A1"/>
    <w:rsid w:val="00FF4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E04883-B2EE-4068-808A-8EF1BD80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5A0"/>
    <w:pPr>
      <w:jc w:val="left"/>
    </w:pPr>
    <w:rPr>
      <w:rFonts w:ascii="Times New Roman" w:eastAsia="Times New Roman" w:hAnsi="Times New Roman" w:cs="Times New Roman"/>
      <w:sz w:val="24"/>
      <w:szCs w:val="24"/>
    </w:rPr>
  </w:style>
  <w:style w:type="paragraph" w:styleId="1">
    <w:name w:val="heading 1"/>
    <w:basedOn w:val="a"/>
    <w:link w:val="10"/>
    <w:uiPriority w:val="9"/>
    <w:qFormat/>
    <w:rsid w:val="00843A01"/>
    <w:pPr>
      <w:spacing w:before="100" w:beforeAutospacing="1" w:after="100" w:afterAutospacing="1"/>
      <w:outlineLvl w:val="0"/>
    </w:pPr>
    <w:rPr>
      <w:b/>
      <w:bCs/>
      <w:kern w:val="36"/>
      <w:sz w:val="48"/>
      <w:szCs w:val="48"/>
    </w:rPr>
  </w:style>
  <w:style w:type="paragraph" w:styleId="2">
    <w:name w:val="heading 2"/>
    <w:next w:val="a"/>
    <w:link w:val="20"/>
    <w:uiPriority w:val="9"/>
    <w:unhideWhenUsed/>
    <w:qFormat/>
    <w:rsid w:val="0044540B"/>
    <w:pPr>
      <w:keepNext/>
      <w:keepLines/>
      <w:spacing w:after="266" w:line="265" w:lineRule="auto"/>
      <w:ind w:left="10" w:right="212" w:hanging="10"/>
      <w:jc w:val="center"/>
      <w:outlineLvl w:val="1"/>
    </w:pPr>
    <w:rPr>
      <w:rFonts w:ascii="Times New Roman" w:eastAsia="Times New Roman" w:hAnsi="Times New Roman" w:cs="Times New Roman"/>
      <w:color w:val="000000"/>
      <w:sz w:val="30"/>
    </w:rPr>
  </w:style>
  <w:style w:type="paragraph" w:styleId="3">
    <w:name w:val="heading 3"/>
    <w:basedOn w:val="a"/>
    <w:next w:val="a"/>
    <w:link w:val="30"/>
    <w:uiPriority w:val="9"/>
    <w:unhideWhenUsed/>
    <w:qFormat/>
    <w:rsid w:val="00843A0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4540B"/>
    <w:pPr>
      <w:keepNext/>
      <w:keepLines/>
      <w:spacing w:before="4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semiHidden/>
    <w:unhideWhenUsed/>
    <w:qFormat/>
    <w:rsid w:val="00380DB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A0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4540B"/>
    <w:rPr>
      <w:rFonts w:ascii="Times New Roman" w:eastAsia="Times New Roman" w:hAnsi="Times New Roman" w:cs="Times New Roman"/>
      <w:color w:val="000000"/>
      <w:sz w:val="30"/>
    </w:rPr>
  </w:style>
  <w:style w:type="character" w:customStyle="1" w:styleId="30">
    <w:name w:val="Заголовок 3 Знак"/>
    <w:basedOn w:val="a0"/>
    <w:link w:val="3"/>
    <w:uiPriority w:val="9"/>
    <w:rsid w:val="00843A0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4540B"/>
    <w:rPr>
      <w:rFonts w:asciiTheme="majorHAnsi" w:eastAsiaTheme="majorEastAsia" w:hAnsiTheme="majorHAnsi" w:cstheme="majorBidi"/>
      <w:i/>
      <w:iCs/>
      <w:color w:val="365F91" w:themeColor="accent1" w:themeShade="BF"/>
      <w:lang w:eastAsia="en-US"/>
    </w:rPr>
  </w:style>
  <w:style w:type="paragraph" w:styleId="a3">
    <w:name w:val="Body Text"/>
    <w:basedOn w:val="a"/>
    <w:link w:val="a4"/>
    <w:uiPriority w:val="1"/>
    <w:qFormat/>
    <w:rsid w:val="005768AC"/>
    <w:pPr>
      <w:widowControl w:val="0"/>
      <w:autoSpaceDE w:val="0"/>
      <w:autoSpaceDN w:val="0"/>
      <w:ind w:left="305" w:firstLine="566"/>
    </w:pPr>
    <w:rPr>
      <w:sz w:val="20"/>
      <w:szCs w:val="20"/>
      <w:lang w:eastAsia="en-US"/>
    </w:rPr>
  </w:style>
  <w:style w:type="character" w:customStyle="1" w:styleId="a4">
    <w:name w:val="Основной текст Знак"/>
    <w:basedOn w:val="a0"/>
    <w:link w:val="a3"/>
    <w:uiPriority w:val="1"/>
    <w:rsid w:val="005768AC"/>
    <w:rPr>
      <w:rFonts w:ascii="Times New Roman" w:eastAsia="Times New Roman" w:hAnsi="Times New Roman" w:cs="Times New Roman"/>
      <w:sz w:val="20"/>
      <w:szCs w:val="20"/>
      <w:lang w:eastAsia="en-US"/>
    </w:rPr>
  </w:style>
  <w:style w:type="paragraph" w:styleId="a5">
    <w:name w:val="List Paragraph"/>
    <w:aliases w:val="маркированный,Heading1,Colorful List - Accent 11,ненум_список,Resume Title,heading 4,Citation List,Ha,List Paragraph,References,NUMBERED PARAGRAPH,List Paragraph 1,Bullets,List_Paragraph,Multilevel para_II,List Paragraph1,Akapit z listą BS"/>
    <w:basedOn w:val="a"/>
    <w:link w:val="a6"/>
    <w:uiPriority w:val="34"/>
    <w:qFormat/>
    <w:rsid w:val="005768AC"/>
    <w:pPr>
      <w:widowControl w:val="0"/>
      <w:autoSpaceDE w:val="0"/>
      <w:autoSpaceDN w:val="0"/>
      <w:ind w:left="305" w:firstLine="340"/>
    </w:pPr>
    <w:rPr>
      <w:lang w:eastAsia="en-US"/>
    </w:rPr>
  </w:style>
  <w:style w:type="character" w:customStyle="1" w:styleId="a6">
    <w:name w:val="Абзац списка Знак"/>
    <w:aliases w:val="маркированный Знак,Heading1 Знак,Colorful List - Accent 11 Знак,ненум_список Знак,Resume Title Знак,heading 4 Знак,Citation List Знак,Ha Знак,List Paragraph Знак,References Знак,NUMBERED PARAGRAPH Знак,List Paragraph 1 Знак"/>
    <w:link w:val="a5"/>
    <w:uiPriority w:val="34"/>
    <w:qFormat/>
    <w:rsid w:val="005768AC"/>
    <w:rPr>
      <w:rFonts w:ascii="Times New Roman" w:eastAsia="Times New Roman" w:hAnsi="Times New Roman" w:cs="Times New Roman"/>
      <w:lang w:eastAsia="en-US"/>
    </w:rPr>
  </w:style>
  <w:style w:type="paragraph" w:styleId="a7">
    <w:name w:val="footer"/>
    <w:basedOn w:val="a"/>
    <w:link w:val="a8"/>
    <w:uiPriority w:val="99"/>
    <w:unhideWhenUsed/>
    <w:rsid w:val="005768AC"/>
    <w:pPr>
      <w:tabs>
        <w:tab w:val="center" w:pos="4677"/>
        <w:tab w:val="right" w:pos="9355"/>
      </w:tabs>
    </w:pPr>
  </w:style>
  <w:style w:type="character" w:customStyle="1" w:styleId="a8">
    <w:name w:val="Нижний колонтитул Знак"/>
    <w:basedOn w:val="a0"/>
    <w:link w:val="a7"/>
    <w:uiPriority w:val="99"/>
    <w:rsid w:val="005768AC"/>
  </w:style>
  <w:style w:type="paragraph" w:styleId="a9">
    <w:name w:val="Normal (Web)"/>
    <w:aliases w:val="Основной шрифт абзаца Знак,Знак Знак1 Знак Знак,Знак Знак1,Обычный (веб) Знак1,Обычный (веб) Знак Знак1,Обычный (веб) Знак Знак Знак,Обычный (веб) Знак Знак Знак Знак,Обычный (веб) Знак Знак,Обычный (веб)1,Знак Знак,Знак4,З"/>
    <w:basedOn w:val="a"/>
    <w:link w:val="aa"/>
    <w:uiPriority w:val="99"/>
    <w:unhideWhenUsed/>
    <w:qFormat/>
    <w:rsid w:val="005768AC"/>
    <w:pPr>
      <w:spacing w:before="100" w:beforeAutospacing="1" w:after="100" w:afterAutospacing="1"/>
    </w:pPr>
  </w:style>
  <w:style w:type="character" w:customStyle="1" w:styleId="aa">
    <w:name w:val="Обычный (веб) Знак"/>
    <w:aliases w:val="Основной шрифт абзаца Знак Знак,Знак Знак1 Знак Знак Знак,Знак Знак1 Знак,Обычный (веб) Знак1 Знак,Обычный (веб) Знак Знак1 Знак,Обычный (веб) Знак Знак Знак Знак1,Обычный (веб) Знак Знак Знак Знак Знак,Обычный (веб) Знак Знак Знак1"/>
    <w:link w:val="a9"/>
    <w:uiPriority w:val="99"/>
    <w:locked/>
    <w:rsid w:val="005768AC"/>
    <w:rPr>
      <w:rFonts w:ascii="Times New Roman" w:eastAsia="Times New Roman" w:hAnsi="Times New Roman" w:cs="Times New Roman"/>
      <w:sz w:val="24"/>
      <w:szCs w:val="24"/>
    </w:rPr>
  </w:style>
  <w:style w:type="paragraph" w:styleId="ab">
    <w:name w:val="footnote text"/>
    <w:basedOn w:val="a"/>
    <w:link w:val="ac"/>
    <w:uiPriority w:val="99"/>
    <w:unhideWhenUsed/>
    <w:rsid w:val="00960C64"/>
    <w:rPr>
      <w:sz w:val="20"/>
      <w:szCs w:val="20"/>
    </w:rPr>
  </w:style>
  <w:style w:type="character" w:customStyle="1" w:styleId="ac">
    <w:name w:val="Текст сноски Знак"/>
    <w:basedOn w:val="a0"/>
    <w:link w:val="ab"/>
    <w:uiPriority w:val="99"/>
    <w:rsid w:val="00960C64"/>
    <w:rPr>
      <w:sz w:val="20"/>
      <w:szCs w:val="20"/>
    </w:rPr>
  </w:style>
  <w:style w:type="character" w:styleId="ad">
    <w:name w:val="footnote reference"/>
    <w:basedOn w:val="a0"/>
    <w:uiPriority w:val="99"/>
    <w:unhideWhenUsed/>
    <w:rsid w:val="00960C64"/>
    <w:rPr>
      <w:vertAlign w:val="superscript"/>
    </w:rPr>
  </w:style>
  <w:style w:type="paragraph" w:customStyle="1" w:styleId="35">
    <w:name w:val="35"/>
    <w:basedOn w:val="a"/>
    <w:rsid w:val="007F33FF"/>
    <w:pPr>
      <w:spacing w:before="100" w:beforeAutospacing="1" w:after="100" w:afterAutospacing="1"/>
      <w:ind w:firstLine="284"/>
    </w:pPr>
  </w:style>
  <w:style w:type="paragraph" w:styleId="ae">
    <w:name w:val="Balloon Text"/>
    <w:basedOn w:val="a"/>
    <w:link w:val="af"/>
    <w:uiPriority w:val="99"/>
    <w:semiHidden/>
    <w:unhideWhenUsed/>
    <w:rsid w:val="0049494E"/>
    <w:rPr>
      <w:rFonts w:ascii="Tahoma" w:hAnsi="Tahoma" w:cs="Tahoma"/>
      <w:sz w:val="16"/>
      <w:szCs w:val="16"/>
    </w:rPr>
  </w:style>
  <w:style w:type="character" w:customStyle="1" w:styleId="af">
    <w:name w:val="Текст выноски Знак"/>
    <w:basedOn w:val="a0"/>
    <w:link w:val="ae"/>
    <w:uiPriority w:val="99"/>
    <w:semiHidden/>
    <w:rsid w:val="0049494E"/>
    <w:rPr>
      <w:rFonts w:ascii="Tahoma" w:hAnsi="Tahoma" w:cs="Tahoma"/>
      <w:sz w:val="16"/>
      <w:szCs w:val="16"/>
    </w:rPr>
  </w:style>
  <w:style w:type="character" w:styleId="af0">
    <w:name w:val="Hyperlink"/>
    <w:basedOn w:val="a0"/>
    <w:uiPriority w:val="99"/>
    <w:unhideWhenUsed/>
    <w:rsid w:val="00843A01"/>
    <w:rPr>
      <w:color w:val="0000FF"/>
      <w:u w:val="single"/>
    </w:rPr>
  </w:style>
  <w:style w:type="character" w:styleId="af1">
    <w:name w:val="Strong"/>
    <w:basedOn w:val="a0"/>
    <w:uiPriority w:val="22"/>
    <w:qFormat/>
    <w:rsid w:val="00704813"/>
    <w:rPr>
      <w:b/>
      <w:bCs/>
    </w:rPr>
  </w:style>
  <w:style w:type="paragraph" w:customStyle="1" w:styleId="21">
    <w:name w:val="Заголовок 21"/>
    <w:basedOn w:val="a"/>
    <w:uiPriority w:val="1"/>
    <w:qFormat/>
    <w:rsid w:val="005210E6"/>
    <w:pPr>
      <w:widowControl w:val="0"/>
      <w:autoSpaceDE w:val="0"/>
      <w:autoSpaceDN w:val="0"/>
      <w:outlineLvl w:val="2"/>
    </w:pPr>
    <w:rPr>
      <w:b/>
      <w:bCs/>
      <w:lang w:eastAsia="en-US"/>
    </w:rPr>
  </w:style>
  <w:style w:type="character" w:customStyle="1" w:styleId="currentdocdiv">
    <w:name w:val="currentdocdiv"/>
    <w:basedOn w:val="a0"/>
    <w:rsid w:val="009D32E4"/>
  </w:style>
  <w:style w:type="table" w:customStyle="1" w:styleId="TableNormal">
    <w:name w:val="Table Normal"/>
    <w:uiPriority w:val="2"/>
    <w:semiHidden/>
    <w:unhideWhenUsed/>
    <w:qFormat/>
    <w:rsid w:val="00DF6EAC"/>
    <w:pPr>
      <w:widowControl w:val="0"/>
      <w:autoSpaceDE w:val="0"/>
      <w:autoSpaceDN w:val="0"/>
      <w:ind w:firstLine="567"/>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6EAC"/>
    <w:pPr>
      <w:widowControl w:val="0"/>
      <w:autoSpaceDE w:val="0"/>
      <w:autoSpaceDN w:val="0"/>
      <w:ind w:firstLine="567"/>
    </w:pPr>
    <w:rPr>
      <w:lang w:eastAsia="en-US"/>
    </w:rPr>
  </w:style>
  <w:style w:type="paragraph" w:customStyle="1" w:styleId="maintitle">
    <w:name w:val="maintitle"/>
    <w:basedOn w:val="a"/>
    <w:rsid w:val="009A3903"/>
    <w:pPr>
      <w:spacing w:before="100" w:beforeAutospacing="1" w:after="100" w:afterAutospacing="1"/>
      <w:ind w:right="227" w:firstLine="357"/>
    </w:pPr>
  </w:style>
  <w:style w:type="paragraph" w:customStyle="1" w:styleId="maindesc">
    <w:name w:val="maindesc"/>
    <w:basedOn w:val="a"/>
    <w:rsid w:val="009A3903"/>
    <w:pPr>
      <w:spacing w:before="100" w:beforeAutospacing="1" w:after="100" w:afterAutospacing="1"/>
      <w:ind w:right="227" w:firstLine="357"/>
    </w:pPr>
  </w:style>
  <w:style w:type="character" w:customStyle="1" w:styleId="citation">
    <w:name w:val="citation"/>
    <w:basedOn w:val="a0"/>
    <w:rsid w:val="009A3903"/>
  </w:style>
  <w:style w:type="character" w:customStyle="1" w:styleId="noprint">
    <w:name w:val="noprint"/>
    <w:basedOn w:val="a0"/>
    <w:rsid w:val="009A3903"/>
  </w:style>
  <w:style w:type="character" w:customStyle="1" w:styleId="link-ru">
    <w:name w:val="link-ru"/>
    <w:basedOn w:val="a0"/>
    <w:rsid w:val="009A3903"/>
  </w:style>
  <w:style w:type="character" w:styleId="af2">
    <w:name w:val="Emphasis"/>
    <w:basedOn w:val="a0"/>
    <w:uiPriority w:val="20"/>
    <w:qFormat/>
    <w:rsid w:val="009A3903"/>
    <w:rPr>
      <w:i/>
      <w:iCs/>
    </w:rPr>
  </w:style>
  <w:style w:type="character" w:customStyle="1" w:styleId="snippetresultinfo-leftblock">
    <w:name w:val="snippetresultinfo-leftblock"/>
    <w:basedOn w:val="a0"/>
    <w:rsid w:val="009A3903"/>
  </w:style>
  <w:style w:type="character" w:customStyle="1" w:styleId="snsep">
    <w:name w:val="snsep"/>
    <w:basedOn w:val="a0"/>
    <w:rsid w:val="009A3903"/>
  </w:style>
  <w:style w:type="character" w:customStyle="1" w:styleId="af3">
    <w:name w:val="Верхний колонтитул Знак"/>
    <w:basedOn w:val="a0"/>
    <w:link w:val="af4"/>
    <w:uiPriority w:val="99"/>
    <w:rsid w:val="009A3903"/>
  </w:style>
  <w:style w:type="paragraph" w:styleId="af4">
    <w:name w:val="header"/>
    <w:basedOn w:val="a"/>
    <w:link w:val="af3"/>
    <w:uiPriority w:val="99"/>
    <w:unhideWhenUsed/>
    <w:rsid w:val="009A3903"/>
    <w:pPr>
      <w:tabs>
        <w:tab w:val="center" w:pos="4677"/>
        <w:tab w:val="right" w:pos="9355"/>
      </w:tabs>
      <w:ind w:right="227" w:firstLine="357"/>
    </w:pPr>
  </w:style>
  <w:style w:type="table" w:styleId="af5">
    <w:name w:val="Table Grid"/>
    <w:basedOn w:val="a1"/>
    <w:uiPriority w:val="39"/>
    <w:rsid w:val="009A3903"/>
    <w:pPr>
      <w:ind w:right="227" w:firstLine="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r2">
    <w:name w:val="marker2"/>
    <w:basedOn w:val="a0"/>
    <w:rsid w:val="009A3903"/>
  </w:style>
  <w:style w:type="paragraph" w:styleId="22">
    <w:name w:val="toc 2"/>
    <w:basedOn w:val="a"/>
    <w:uiPriority w:val="1"/>
    <w:qFormat/>
    <w:rsid w:val="00772452"/>
    <w:pPr>
      <w:widowControl w:val="0"/>
      <w:autoSpaceDE w:val="0"/>
      <w:autoSpaceDN w:val="0"/>
      <w:ind w:left="1077" w:hanging="776"/>
    </w:pPr>
    <w:rPr>
      <w:sz w:val="28"/>
      <w:szCs w:val="28"/>
      <w:lang w:eastAsia="en-US"/>
    </w:rPr>
  </w:style>
  <w:style w:type="paragraph" w:styleId="af6">
    <w:name w:val="Plain Text"/>
    <w:basedOn w:val="a"/>
    <w:link w:val="af7"/>
    <w:rsid w:val="00772452"/>
    <w:pPr>
      <w:autoSpaceDE w:val="0"/>
      <w:autoSpaceDN w:val="0"/>
    </w:pPr>
    <w:rPr>
      <w:rFonts w:ascii="Courier New" w:hAnsi="Courier New" w:cs="Courier New"/>
      <w:sz w:val="20"/>
      <w:szCs w:val="20"/>
    </w:rPr>
  </w:style>
  <w:style w:type="character" w:customStyle="1" w:styleId="af7">
    <w:name w:val="Текст Знак"/>
    <w:basedOn w:val="a0"/>
    <w:link w:val="af6"/>
    <w:rsid w:val="00772452"/>
    <w:rPr>
      <w:rFonts w:ascii="Courier New" w:eastAsia="Times New Roman" w:hAnsi="Courier New" w:cs="Courier New"/>
      <w:sz w:val="20"/>
      <w:szCs w:val="20"/>
    </w:rPr>
  </w:style>
  <w:style w:type="paragraph" w:customStyle="1" w:styleId="Default">
    <w:name w:val="Default"/>
    <w:rsid w:val="00772452"/>
    <w:pPr>
      <w:autoSpaceDE w:val="0"/>
      <w:autoSpaceDN w:val="0"/>
      <w:adjustRightInd w:val="0"/>
      <w:jc w:val="center"/>
    </w:pPr>
    <w:rPr>
      <w:rFonts w:ascii="Arial" w:hAnsi="Arial" w:cs="Arial"/>
      <w:color w:val="000000"/>
      <w:sz w:val="24"/>
      <w:szCs w:val="24"/>
    </w:rPr>
  </w:style>
  <w:style w:type="paragraph" w:customStyle="1" w:styleId="af8">
    <w:name w:val="лит"/>
    <w:autoRedefine/>
    <w:uiPriority w:val="99"/>
    <w:qFormat/>
    <w:rsid w:val="00772452"/>
    <w:pPr>
      <w:tabs>
        <w:tab w:val="left" w:pos="0"/>
        <w:tab w:val="left" w:pos="426"/>
        <w:tab w:val="left" w:pos="567"/>
        <w:tab w:val="left" w:pos="709"/>
        <w:tab w:val="left" w:pos="1134"/>
      </w:tabs>
      <w:autoSpaceDE w:val="0"/>
      <w:autoSpaceDN w:val="0"/>
      <w:adjustRightInd w:val="0"/>
      <w:ind w:firstLine="403"/>
      <w:contextualSpacing/>
    </w:pPr>
    <w:rPr>
      <w:rFonts w:ascii="Times New Roman" w:eastAsia="Times New Roman" w:hAnsi="Times New Roman" w:cs="Times New Roman"/>
      <w:sz w:val="24"/>
      <w:szCs w:val="24"/>
    </w:rPr>
  </w:style>
  <w:style w:type="character" w:customStyle="1" w:styleId="s0">
    <w:name w:val="s0"/>
    <w:basedOn w:val="a0"/>
    <w:rsid w:val="00772452"/>
  </w:style>
  <w:style w:type="paragraph" w:customStyle="1" w:styleId="af9">
    <w:name w:val="ОснТекст"/>
    <w:uiPriority w:val="99"/>
    <w:qFormat/>
    <w:rsid w:val="00772452"/>
    <w:pPr>
      <w:ind w:firstLine="709"/>
    </w:pPr>
    <w:rPr>
      <w:rFonts w:ascii="Arial" w:eastAsia="Times New Roman" w:hAnsi="Arial" w:cs="Times New Roman"/>
      <w:noProof/>
      <w:sz w:val="20"/>
      <w:szCs w:val="20"/>
    </w:rPr>
  </w:style>
  <w:style w:type="character" w:customStyle="1" w:styleId="36">
    <w:name w:val="Основной текст + Курсив36"/>
    <w:basedOn w:val="a0"/>
    <w:uiPriority w:val="99"/>
    <w:rsid w:val="0044540B"/>
    <w:rPr>
      <w:rFonts w:ascii="Times New Roman" w:hAnsi="Times New Roman" w:cs="Times New Roman"/>
      <w:i/>
      <w:iCs/>
      <w:spacing w:val="0"/>
      <w:sz w:val="27"/>
      <w:szCs w:val="27"/>
    </w:rPr>
  </w:style>
  <w:style w:type="character" w:customStyle="1" w:styleId="afa">
    <w:name w:val="Сноска_"/>
    <w:basedOn w:val="a0"/>
    <w:link w:val="11"/>
    <w:uiPriority w:val="99"/>
    <w:locked/>
    <w:rsid w:val="0044540B"/>
    <w:rPr>
      <w:rFonts w:ascii="Times New Roman" w:hAnsi="Times New Roman" w:cs="Times New Roman"/>
      <w:b/>
      <w:bCs/>
      <w:sz w:val="16"/>
      <w:szCs w:val="16"/>
      <w:shd w:val="clear" w:color="auto" w:fill="FFFFFF"/>
    </w:rPr>
  </w:style>
  <w:style w:type="paragraph" w:customStyle="1" w:styleId="11">
    <w:name w:val="Сноска1"/>
    <w:basedOn w:val="a"/>
    <w:link w:val="afa"/>
    <w:uiPriority w:val="99"/>
    <w:rsid w:val="0044540B"/>
    <w:pPr>
      <w:shd w:val="clear" w:color="auto" w:fill="FFFFFF"/>
      <w:spacing w:line="240" w:lineRule="atLeast"/>
    </w:pPr>
    <w:rPr>
      <w:b/>
      <w:bCs/>
      <w:sz w:val="16"/>
      <w:szCs w:val="16"/>
    </w:rPr>
  </w:style>
  <w:style w:type="character" w:customStyle="1" w:styleId="31">
    <w:name w:val="Основной текст (3)_"/>
    <w:basedOn w:val="a0"/>
    <w:link w:val="32"/>
    <w:uiPriority w:val="99"/>
    <w:locked/>
    <w:rsid w:val="0044540B"/>
    <w:rPr>
      <w:rFonts w:ascii="Trebuchet MS" w:hAnsi="Trebuchet MS" w:cs="Trebuchet MS"/>
      <w:noProof/>
      <w:sz w:val="15"/>
      <w:szCs w:val="15"/>
      <w:shd w:val="clear" w:color="auto" w:fill="FFFFFF"/>
    </w:rPr>
  </w:style>
  <w:style w:type="paragraph" w:customStyle="1" w:styleId="32">
    <w:name w:val="Основной текст (3)"/>
    <w:basedOn w:val="a"/>
    <w:link w:val="31"/>
    <w:uiPriority w:val="99"/>
    <w:rsid w:val="0044540B"/>
    <w:pPr>
      <w:shd w:val="clear" w:color="auto" w:fill="FFFFFF"/>
      <w:spacing w:line="240" w:lineRule="atLeast"/>
    </w:pPr>
    <w:rPr>
      <w:rFonts w:ascii="Trebuchet MS" w:hAnsi="Trebuchet MS" w:cs="Trebuchet MS"/>
      <w:noProof/>
      <w:sz w:val="15"/>
      <w:szCs w:val="15"/>
    </w:rPr>
  </w:style>
  <w:style w:type="character" w:customStyle="1" w:styleId="8pt">
    <w:name w:val="Основной текст + 8 pt"/>
    <w:aliases w:val="Полужирный"/>
    <w:basedOn w:val="a0"/>
    <w:uiPriority w:val="99"/>
    <w:rsid w:val="0044540B"/>
    <w:rPr>
      <w:rFonts w:ascii="Times New Roman" w:hAnsi="Times New Roman" w:cs="Times New Roman"/>
      <w:b/>
      <w:bCs/>
      <w:spacing w:val="0"/>
      <w:sz w:val="16"/>
      <w:szCs w:val="16"/>
    </w:rPr>
  </w:style>
  <w:style w:type="character" w:customStyle="1" w:styleId="41">
    <w:name w:val="Основной текст (4)_"/>
    <w:basedOn w:val="a0"/>
    <w:link w:val="410"/>
    <w:uiPriority w:val="99"/>
    <w:locked/>
    <w:rsid w:val="0044540B"/>
    <w:rPr>
      <w:rFonts w:ascii="Times New Roman" w:hAnsi="Times New Roman" w:cs="Times New Roman"/>
      <w:b/>
      <w:bCs/>
      <w:sz w:val="16"/>
      <w:szCs w:val="16"/>
      <w:shd w:val="clear" w:color="auto" w:fill="FFFFFF"/>
    </w:rPr>
  </w:style>
  <w:style w:type="paragraph" w:customStyle="1" w:styleId="410">
    <w:name w:val="Основной текст (4)1"/>
    <w:basedOn w:val="a"/>
    <w:link w:val="41"/>
    <w:uiPriority w:val="99"/>
    <w:rsid w:val="0044540B"/>
    <w:pPr>
      <w:shd w:val="clear" w:color="auto" w:fill="FFFFFF"/>
      <w:spacing w:line="240" w:lineRule="atLeast"/>
    </w:pPr>
    <w:rPr>
      <w:b/>
      <w:bCs/>
      <w:sz w:val="16"/>
      <w:szCs w:val="16"/>
    </w:rPr>
  </w:style>
  <w:style w:type="character" w:customStyle="1" w:styleId="51">
    <w:name w:val="Основной текст (5)_"/>
    <w:basedOn w:val="a0"/>
    <w:link w:val="52"/>
    <w:uiPriority w:val="99"/>
    <w:locked/>
    <w:rsid w:val="0044540B"/>
    <w:rPr>
      <w:rFonts w:ascii="Trebuchet MS" w:hAnsi="Trebuchet MS" w:cs="Trebuchet MS"/>
      <w:sz w:val="15"/>
      <w:szCs w:val="15"/>
      <w:shd w:val="clear" w:color="auto" w:fill="FFFFFF"/>
    </w:rPr>
  </w:style>
  <w:style w:type="paragraph" w:customStyle="1" w:styleId="52">
    <w:name w:val="Основной текст (5)"/>
    <w:basedOn w:val="a"/>
    <w:link w:val="51"/>
    <w:uiPriority w:val="99"/>
    <w:rsid w:val="0044540B"/>
    <w:pPr>
      <w:shd w:val="clear" w:color="auto" w:fill="FFFFFF"/>
      <w:spacing w:before="180" w:line="240" w:lineRule="atLeast"/>
    </w:pPr>
    <w:rPr>
      <w:rFonts w:ascii="Trebuchet MS" w:hAnsi="Trebuchet MS" w:cs="Trebuchet MS"/>
      <w:sz w:val="15"/>
      <w:szCs w:val="15"/>
    </w:rPr>
  </w:style>
  <w:style w:type="table" w:customStyle="1" w:styleId="TableGrid">
    <w:name w:val="TableGrid"/>
    <w:rsid w:val="0044540B"/>
    <w:pPr>
      <w:jc w:val="left"/>
    </w:pPr>
    <w:tblPr>
      <w:tblCellMar>
        <w:top w:w="0" w:type="dxa"/>
        <w:left w:w="0" w:type="dxa"/>
        <w:bottom w:w="0" w:type="dxa"/>
        <w:right w:w="0" w:type="dxa"/>
      </w:tblCellMar>
    </w:tblPr>
  </w:style>
  <w:style w:type="character" w:customStyle="1" w:styleId="300">
    <w:name w:val="Основной текст + Курсив30"/>
    <w:basedOn w:val="a0"/>
    <w:uiPriority w:val="99"/>
    <w:rsid w:val="0044540B"/>
    <w:rPr>
      <w:rFonts w:ascii="Times New Roman" w:hAnsi="Times New Roman" w:cs="Times New Roman"/>
      <w:i/>
      <w:iCs/>
      <w:spacing w:val="0"/>
      <w:sz w:val="27"/>
      <w:szCs w:val="27"/>
    </w:rPr>
  </w:style>
  <w:style w:type="paragraph" w:styleId="HTML">
    <w:name w:val="HTML Preformatted"/>
    <w:basedOn w:val="a"/>
    <w:link w:val="HTML0"/>
    <w:uiPriority w:val="99"/>
    <w:unhideWhenUsed/>
    <w:rsid w:val="00445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4540B"/>
    <w:rPr>
      <w:rFonts w:ascii="Courier New" w:eastAsia="Times New Roman" w:hAnsi="Courier New" w:cs="Courier New"/>
      <w:sz w:val="20"/>
      <w:szCs w:val="20"/>
    </w:rPr>
  </w:style>
  <w:style w:type="character" w:customStyle="1" w:styleId="translation-word">
    <w:name w:val="translation-word"/>
    <w:basedOn w:val="a0"/>
    <w:rsid w:val="0044540B"/>
  </w:style>
  <w:style w:type="character" w:styleId="afb">
    <w:name w:val="FollowedHyperlink"/>
    <w:basedOn w:val="a0"/>
    <w:uiPriority w:val="99"/>
    <w:semiHidden/>
    <w:unhideWhenUsed/>
    <w:rsid w:val="0044540B"/>
    <w:rPr>
      <w:color w:val="800080" w:themeColor="followedHyperlink"/>
      <w:u w:val="single"/>
    </w:rPr>
  </w:style>
  <w:style w:type="paragraph" w:customStyle="1" w:styleId="afc">
    <w:name w:val="мой О"/>
    <w:basedOn w:val="a"/>
    <w:link w:val="afd"/>
    <w:qFormat/>
    <w:rsid w:val="0044540B"/>
    <w:pPr>
      <w:widowControl w:val="0"/>
      <w:spacing w:line="360" w:lineRule="auto"/>
      <w:ind w:firstLine="709"/>
    </w:pPr>
    <w:rPr>
      <w:sz w:val="28"/>
      <w:szCs w:val="20"/>
    </w:rPr>
  </w:style>
  <w:style w:type="character" w:customStyle="1" w:styleId="afd">
    <w:name w:val="мой О Знак"/>
    <w:link w:val="afc"/>
    <w:locked/>
    <w:rsid w:val="0044540B"/>
    <w:rPr>
      <w:rFonts w:ascii="Times New Roman" w:eastAsia="Times New Roman" w:hAnsi="Times New Roman" w:cs="Times New Roman"/>
      <w:sz w:val="28"/>
      <w:szCs w:val="20"/>
    </w:rPr>
  </w:style>
  <w:style w:type="paragraph" w:customStyle="1" w:styleId="510">
    <w:name w:val="Основной текст (5)1"/>
    <w:basedOn w:val="a"/>
    <w:uiPriority w:val="99"/>
    <w:rsid w:val="0044540B"/>
    <w:pPr>
      <w:shd w:val="clear" w:color="auto" w:fill="FFFFFF"/>
      <w:spacing w:line="240" w:lineRule="atLeast"/>
    </w:pPr>
    <w:rPr>
      <w:sz w:val="25"/>
      <w:szCs w:val="25"/>
    </w:rPr>
  </w:style>
  <w:style w:type="character" w:customStyle="1" w:styleId="nobr">
    <w:name w:val="nobr"/>
    <w:basedOn w:val="a0"/>
    <w:rsid w:val="0044540B"/>
  </w:style>
  <w:style w:type="character" w:customStyle="1" w:styleId="s1">
    <w:name w:val="s1"/>
    <w:basedOn w:val="a0"/>
    <w:rsid w:val="0044540B"/>
  </w:style>
  <w:style w:type="character" w:customStyle="1" w:styleId="s3">
    <w:name w:val="s3"/>
    <w:basedOn w:val="a0"/>
    <w:rsid w:val="0044540B"/>
  </w:style>
  <w:style w:type="character" w:customStyle="1" w:styleId="year">
    <w:name w:val="year"/>
    <w:basedOn w:val="a0"/>
    <w:rsid w:val="0044540B"/>
  </w:style>
  <w:style w:type="character" w:customStyle="1" w:styleId="status">
    <w:name w:val="status"/>
    <w:basedOn w:val="a0"/>
    <w:rsid w:val="0044540B"/>
  </w:style>
  <w:style w:type="paragraph" w:styleId="afe">
    <w:name w:val="Body Text Indent"/>
    <w:basedOn w:val="a"/>
    <w:link w:val="aff"/>
    <w:uiPriority w:val="99"/>
    <w:semiHidden/>
    <w:unhideWhenUsed/>
    <w:rsid w:val="000314D1"/>
    <w:pPr>
      <w:spacing w:after="120"/>
      <w:ind w:left="283"/>
    </w:pPr>
  </w:style>
  <w:style w:type="character" w:customStyle="1" w:styleId="aff">
    <w:name w:val="Основной текст с отступом Знак"/>
    <w:basedOn w:val="a0"/>
    <w:link w:val="afe"/>
    <w:uiPriority w:val="99"/>
    <w:semiHidden/>
    <w:rsid w:val="000314D1"/>
  </w:style>
  <w:style w:type="paragraph" w:customStyle="1" w:styleId="12">
    <w:name w:val="Заголов1"/>
    <w:rsid w:val="000314D1"/>
    <w:pPr>
      <w:ind w:firstLine="403"/>
    </w:pPr>
    <w:rPr>
      <w:rFonts w:ascii="Arial" w:eastAsia="Times New Roman" w:hAnsi="Arial" w:cs="Times New Roman"/>
      <w:b/>
      <w:noProof/>
      <w:sz w:val="28"/>
      <w:szCs w:val="20"/>
    </w:rPr>
  </w:style>
  <w:style w:type="character" w:customStyle="1" w:styleId="affiliation">
    <w:name w:val="affiliation"/>
    <w:basedOn w:val="a0"/>
    <w:rsid w:val="00667DC2"/>
  </w:style>
  <w:style w:type="character" w:customStyle="1" w:styleId="huge">
    <w:name w:val="huge"/>
    <w:basedOn w:val="a0"/>
    <w:rsid w:val="00D23201"/>
  </w:style>
  <w:style w:type="character" w:customStyle="1" w:styleId="13">
    <w:name w:val="Заголовок №1_"/>
    <w:basedOn w:val="a0"/>
    <w:link w:val="14"/>
    <w:uiPriority w:val="99"/>
    <w:locked/>
    <w:rsid w:val="00D23201"/>
    <w:rPr>
      <w:rFonts w:ascii="Times New Roman" w:hAnsi="Times New Roman" w:cs="Times New Roman"/>
      <w:b/>
      <w:bCs/>
      <w:sz w:val="36"/>
      <w:szCs w:val="36"/>
      <w:shd w:val="clear" w:color="auto" w:fill="FFFFFF"/>
    </w:rPr>
  </w:style>
  <w:style w:type="paragraph" w:customStyle="1" w:styleId="14">
    <w:name w:val="Заголовок №1"/>
    <w:basedOn w:val="a"/>
    <w:link w:val="13"/>
    <w:uiPriority w:val="99"/>
    <w:rsid w:val="00D23201"/>
    <w:pPr>
      <w:shd w:val="clear" w:color="auto" w:fill="FFFFFF"/>
      <w:spacing w:line="624" w:lineRule="exact"/>
      <w:jc w:val="center"/>
      <w:outlineLvl w:val="0"/>
    </w:pPr>
    <w:rPr>
      <w:rFonts w:eastAsiaTheme="minorEastAsia"/>
      <w:b/>
      <w:bCs/>
      <w:sz w:val="36"/>
      <w:szCs w:val="36"/>
    </w:rPr>
  </w:style>
  <w:style w:type="character" w:customStyle="1" w:styleId="markedcontent">
    <w:name w:val="markedcontent"/>
    <w:basedOn w:val="a0"/>
    <w:rsid w:val="00D15887"/>
  </w:style>
  <w:style w:type="paragraph" w:customStyle="1" w:styleId="bigtext">
    <w:name w:val="bigtext"/>
    <w:basedOn w:val="a"/>
    <w:rsid w:val="00983524"/>
    <w:pPr>
      <w:spacing w:before="100" w:beforeAutospacing="1" w:after="100" w:afterAutospacing="1"/>
    </w:pPr>
  </w:style>
  <w:style w:type="character" w:customStyle="1" w:styleId="help">
    <w:name w:val="help"/>
    <w:basedOn w:val="a0"/>
    <w:rsid w:val="00983524"/>
  </w:style>
  <w:style w:type="character" w:customStyle="1" w:styleId="50">
    <w:name w:val="Заголовок 5 Знак"/>
    <w:basedOn w:val="a0"/>
    <w:link w:val="5"/>
    <w:uiPriority w:val="9"/>
    <w:semiHidden/>
    <w:rsid w:val="00380DBA"/>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9000">
      <w:bodyDiv w:val="1"/>
      <w:marLeft w:val="0"/>
      <w:marRight w:val="0"/>
      <w:marTop w:val="0"/>
      <w:marBottom w:val="0"/>
      <w:divBdr>
        <w:top w:val="none" w:sz="0" w:space="0" w:color="auto"/>
        <w:left w:val="none" w:sz="0" w:space="0" w:color="auto"/>
        <w:bottom w:val="none" w:sz="0" w:space="0" w:color="auto"/>
        <w:right w:val="none" w:sz="0" w:space="0" w:color="auto"/>
      </w:divBdr>
    </w:div>
    <w:div w:id="95518681">
      <w:bodyDiv w:val="1"/>
      <w:marLeft w:val="0"/>
      <w:marRight w:val="0"/>
      <w:marTop w:val="0"/>
      <w:marBottom w:val="0"/>
      <w:divBdr>
        <w:top w:val="none" w:sz="0" w:space="0" w:color="auto"/>
        <w:left w:val="none" w:sz="0" w:space="0" w:color="auto"/>
        <w:bottom w:val="none" w:sz="0" w:space="0" w:color="auto"/>
        <w:right w:val="none" w:sz="0" w:space="0" w:color="auto"/>
      </w:divBdr>
    </w:div>
    <w:div w:id="128209956">
      <w:bodyDiv w:val="1"/>
      <w:marLeft w:val="0"/>
      <w:marRight w:val="0"/>
      <w:marTop w:val="0"/>
      <w:marBottom w:val="0"/>
      <w:divBdr>
        <w:top w:val="none" w:sz="0" w:space="0" w:color="auto"/>
        <w:left w:val="none" w:sz="0" w:space="0" w:color="auto"/>
        <w:bottom w:val="none" w:sz="0" w:space="0" w:color="auto"/>
        <w:right w:val="none" w:sz="0" w:space="0" w:color="auto"/>
      </w:divBdr>
    </w:div>
    <w:div w:id="180819934">
      <w:bodyDiv w:val="1"/>
      <w:marLeft w:val="0"/>
      <w:marRight w:val="0"/>
      <w:marTop w:val="0"/>
      <w:marBottom w:val="0"/>
      <w:divBdr>
        <w:top w:val="none" w:sz="0" w:space="0" w:color="auto"/>
        <w:left w:val="none" w:sz="0" w:space="0" w:color="auto"/>
        <w:bottom w:val="none" w:sz="0" w:space="0" w:color="auto"/>
        <w:right w:val="none" w:sz="0" w:space="0" w:color="auto"/>
      </w:divBdr>
    </w:div>
    <w:div w:id="196436460">
      <w:bodyDiv w:val="1"/>
      <w:marLeft w:val="0"/>
      <w:marRight w:val="0"/>
      <w:marTop w:val="0"/>
      <w:marBottom w:val="0"/>
      <w:divBdr>
        <w:top w:val="none" w:sz="0" w:space="0" w:color="auto"/>
        <w:left w:val="none" w:sz="0" w:space="0" w:color="auto"/>
        <w:bottom w:val="none" w:sz="0" w:space="0" w:color="auto"/>
        <w:right w:val="none" w:sz="0" w:space="0" w:color="auto"/>
      </w:divBdr>
    </w:div>
    <w:div w:id="349768239">
      <w:bodyDiv w:val="1"/>
      <w:marLeft w:val="0"/>
      <w:marRight w:val="0"/>
      <w:marTop w:val="0"/>
      <w:marBottom w:val="0"/>
      <w:divBdr>
        <w:top w:val="none" w:sz="0" w:space="0" w:color="auto"/>
        <w:left w:val="none" w:sz="0" w:space="0" w:color="auto"/>
        <w:bottom w:val="none" w:sz="0" w:space="0" w:color="auto"/>
        <w:right w:val="none" w:sz="0" w:space="0" w:color="auto"/>
      </w:divBdr>
    </w:div>
    <w:div w:id="593706953">
      <w:bodyDiv w:val="1"/>
      <w:marLeft w:val="0"/>
      <w:marRight w:val="0"/>
      <w:marTop w:val="0"/>
      <w:marBottom w:val="0"/>
      <w:divBdr>
        <w:top w:val="none" w:sz="0" w:space="0" w:color="auto"/>
        <w:left w:val="none" w:sz="0" w:space="0" w:color="auto"/>
        <w:bottom w:val="none" w:sz="0" w:space="0" w:color="auto"/>
        <w:right w:val="none" w:sz="0" w:space="0" w:color="auto"/>
      </w:divBdr>
    </w:div>
    <w:div w:id="1042747777">
      <w:bodyDiv w:val="1"/>
      <w:marLeft w:val="0"/>
      <w:marRight w:val="0"/>
      <w:marTop w:val="0"/>
      <w:marBottom w:val="0"/>
      <w:divBdr>
        <w:top w:val="none" w:sz="0" w:space="0" w:color="auto"/>
        <w:left w:val="none" w:sz="0" w:space="0" w:color="auto"/>
        <w:bottom w:val="none" w:sz="0" w:space="0" w:color="auto"/>
        <w:right w:val="none" w:sz="0" w:space="0" w:color="auto"/>
      </w:divBdr>
    </w:div>
    <w:div w:id="1093932715">
      <w:bodyDiv w:val="1"/>
      <w:marLeft w:val="0"/>
      <w:marRight w:val="0"/>
      <w:marTop w:val="0"/>
      <w:marBottom w:val="0"/>
      <w:divBdr>
        <w:top w:val="none" w:sz="0" w:space="0" w:color="auto"/>
        <w:left w:val="none" w:sz="0" w:space="0" w:color="auto"/>
        <w:bottom w:val="none" w:sz="0" w:space="0" w:color="auto"/>
        <w:right w:val="none" w:sz="0" w:space="0" w:color="auto"/>
      </w:divBdr>
    </w:div>
    <w:div w:id="1303728878">
      <w:bodyDiv w:val="1"/>
      <w:marLeft w:val="0"/>
      <w:marRight w:val="0"/>
      <w:marTop w:val="0"/>
      <w:marBottom w:val="0"/>
      <w:divBdr>
        <w:top w:val="none" w:sz="0" w:space="0" w:color="auto"/>
        <w:left w:val="none" w:sz="0" w:space="0" w:color="auto"/>
        <w:bottom w:val="none" w:sz="0" w:space="0" w:color="auto"/>
        <w:right w:val="none" w:sz="0" w:space="0" w:color="auto"/>
      </w:divBdr>
    </w:div>
    <w:div w:id="1571884472">
      <w:bodyDiv w:val="1"/>
      <w:marLeft w:val="0"/>
      <w:marRight w:val="0"/>
      <w:marTop w:val="0"/>
      <w:marBottom w:val="0"/>
      <w:divBdr>
        <w:top w:val="none" w:sz="0" w:space="0" w:color="auto"/>
        <w:left w:val="none" w:sz="0" w:space="0" w:color="auto"/>
        <w:bottom w:val="none" w:sz="0" w:space="0" w:color="auto"/>
        <w:right w:val="none" w:sz="0" w:space="0" w:color="auto"/>
      </w:divBdr>
    </w:div>
    <w:div w:id="1625502081">
      <w:bodyDiv w:val="1"/>
      <w:marLeft w:val="0"/>
      <w:marRight w:val="0"/>
      <w:marTop w:val="0"/>
      <w:marBottom w:val="0"/>
      <w:divBdr>
        <w:top w:val="none" w:sz="0" w:space="0" w:color="auto"/>
        <w:left w:val="none" w:sz="0" w:space="0" w:color="auto"/>
        <w:bottom w:val="none" w:sz="0" w:space="0" w:color="auto"/>
        <w:right w:val="none" w:sz="0" w:space="0" w:color="auto"/>
      </w:divBdr>
    </w:div>
    <w:div w:id="1830250162">
      <w:bodyDiv w:val="1"/>
      <w:marLeft w:val="0"/>
      <w:marRight w:val="0"/>
      <w:marTop w:val="0"/>
      <w:marBottom w:val="0"/>
      <w:divBdr>
        <w:top w:val="none" w:sz="0" w:space="0" w:color="auto"/>
        <w:left w:val="none" w:sz="0" w:space="0" w:color="auto"/>
        <w:bottom w:val="none" w:sz="0" w:space="0" w:color="auto"/>
        <w:right w:val="none" w:sz="0" w:space="0" w:color="auto"/>
      </w:divBdr>
    </w:div>
    <w:div w:id="1834832685">
      <w:bodyDiv w:val="1"/>
      <w:marLeft w:val="0"/>
      <w:marRight w:val="0"/>
      <w:marTop w:val="0"/>
      <w:marBottom w:val="0"/>
      <w:divBdr>
        <w:top w:val="none" w:sz="0" w:space="0" w:color="auto"/>
        <w:left w:val="none" w:sz="0" w:space="0" w:color="auto"/>
        <w:bottom w:val="none" w:sz="0" w:space="0" w:color="auto"/>
        <w:right w:val="none" w:sz="0" w:space="0" w:color="auto"/>
      </w:divBdr>
      <w:divsChild>
        <w:div w:id="1320188799">
          <w:marLeft w:val="547"/>
          <w:marRight w:val="0"/>
          <w:marTop w:val="0"/>
          <w:marBottom w:val="0"/>
          <w:divBdr>
            <w:top w:val="none" w:sz="0" w:space="0" w:color="auto"/>
            <w:left w:val="none" w:sz="0" w:space="0" w:color="auto"/>
            <w:bottom w:val="none" w:sz="0" w:space="0" w:color="auto"/>
            <w:right w:val="none" w:sz="0" w:space="0" w:color="auto"/>
          </w:divBdr>
        </w:div>
      </w:divsChild>
    </w:div>
    <w:div w:id="1963417702">
      <w:bodyDiv w:val="1"/>
      <w:marLeft w:val="0"/>
      <w:marRight w:val="0"/>
      <w:marTop w:val="0"/>
      <w:marBottom w:val="0"/>
      <w:divBdr>
        <w:top w:val="none" w:sz="0" w:space="0" w:color="auto"/>
        <w:left w:val="none" w:sz="0" w:space="0" w:color="auto"/>
        <w:bottom w:val="none" w:sz="0" w:space="0" w:color="auto"/>
        <w:right w:val="none" w:sz="0" w:space="0" w:color="auto"/>
      </w:divBdr>
    </w:div>
    <w:div w:id="1982884390">
      <w:bodyDiv w:val="1"/>
      <w:marLeft w:val="0"/>
      <w:marRight w:val="0"/>
      <w:marTop w:val="0"/>
      <w:marBottom w:val="0"/>
      <w:divBdr>
        <w:top w:val="none" w:sz="0" w:space="0" w:color="auto"/>
        <w:left w:val="none" w:sz="0" w:space="0" w:color="auto"/>
        <w:bottom w:val="none" w:sz="0" w:space="0" w:color="auto"/>
        <w:right w:val="none" w:sz="0" w:space="0" w:color="auto"/>
      </w:divBdr>
    </w:div>
    <w:div w:id="2006938346">
      <w:bodyDiv w:val="1"/>
      <w:marLeft w:val="0"/>
      <w:marRight w:val="0"/>
      <w:marTop w:val="0"/>
      <w:marBottom w:val="0"/>
      <w:divBdr>
        <w:top w:val="none" w:sz="0" w:space="0" w:color="auto"/>
        <w:left w:val="none" w:sz="0" w:space="0" w:color="auto"/>
        <w:bottom w:val="none" w:sz="0" w:space="0" w:color="auto"/>
        <w:right w:val="none" w:sz="0" w:space="0" w:color="auto"/>
      </w:divBdr>
    </w:div>
    <w:div w:id="205988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299" Type="http://schemas.openxmlformats.org/officeDocument/2006/relationships/hyperlink" Target="https://www.elibrary.ru/contents.asp?id=34347424" TargetMode="External"/><Relationship Id="rId21" Type="http://schemas.microsoft.com/office/2007/relationships/diagramDrawing" Target="diagrams/drawing1.xml"/><Relationship Id="rId63" Type="http://schemas.openxmlformats.org/officeDocument/2006/relationships/diagramLayout" Target="diagrams/layout2.xml"/><Relationship Id="rId159" Type="http://schemas.openxmlformats.org/officeDocument/2006/relationships/oleObject" Target="embeddings/oleObject53.bin"/><Relationship Id="rId324" Type="http://schemas.openxmlformats.org/officeDocument/2006/relationships/hyperlink" Target="https://www.elibrary.ru/contents.asp?id=33963481&amp;selid=21601619" TargetMode="External"/><Relationship Id="rId366" Type="http://schemas.openxmlformats.org/officeDocument/2006/relationships/hyperlink" Target="https://ezpro.fa.ru:2602/authid/detail.uri?authorId=57202257215" TargetMode="External"/><Relationship Id="rId170" Type="http://schemas.openxmlformats.org/officeDocument/2006/relationships/image" Target="media/image56.wmf"/><Relationship Id="rId226" Type="http://schemas.openxmlformats.org/officeDocument/2006/relationships/image" Target="media/image79.wmf"/><Relationship Id="rId268" Type="http://schemas.openxmlformats.org/officeDocument/2006/relationships/hyperlink" Target="https://ru.wikipedia.org/wiki/%D0%AD%D0%BD%D0%B3%D0%B5%D0%BB%D1%8C%D1%81,_%D0%A4%D1%80%D0%B8%D0%B4%D1%80%D0%B8%D1%85" TargetMode="External"/><Relationship Id="rId32" Type="http://schemas.openxmlformats.org/officeDocument/2006/relationships/image" Target="media/image8.wmf"/><Relationship Id="rId74" Type="http://schemas.openxmlformats.org/officeDocument/2006/relationships/oleObject" Target="embeddings/oleObject25.bin"/><Relationship Id="rId128" Type="http://schemas.openxmlformats.org/officeDocument/2006/relationships/image" Target="media/image41.wmf"/><Relationship Id="rId335" Type="http://schemas.openxmlformats.org/officeDocument/2006/relationships/hyperlink" Target="http://faculty.georgetown.edu/mh5/class/econ489/Solow-Growth-Accounting.pdf" TargetMode="External"/><Relationship Id="rId377" Type="http://schemas.openxmlformats.org/officeDocument/2006/relationships/hyperlink" Target="https://aqtobegazeti.kz/?p=92472" TargetMode="External"/><Relationship Id="rId5" Type="http://schemas.openxmlformats.org/officeDocument/2006/relationships/webSettings" Target="webSettings.xml"/><Relationship Id="rId181" Type="http://schemas.openxmlformats.org/officeDocument/2006/relationships/image" Target="media/image60.wmf"/><Relationship Id="rId237" Type="http://schemas.openxmlformats.org/officeDocument/2006/relationships/diagramLayout" Target="diagrams/layout6.xml"/><Relationship Id="rId279" Type="http://schemas.openxmlformats.org/officeDocument/2006/relationships/hyperlink" Target="https://ru.wikipedia.org/w/index.php?title=Principles_of_Economics_(Marshall_book)&amp;action=edit&amp;redlink=1" TargetMode="External"/><Relationship Id="rId43" Type="http://schemas.openxmlformats.org/officeDocument/2006/relationships/image" Target="media/image13.wmf"/><Relationship Id="rId139" Type="http://schemas.openxmlformats.org/officeDocument/2006/relationships/image" Target="media/image46.wmf"/><Relationship Id="rId290" Type="http://schemas.openxmlformats.org/officeDocument/2006/relationships/hyperlink" Target="https://www.elibrary.ru/contents.asp?id=33802365&amp;selid=18363509" TargetMode="External"/><Relationship Id="rId304" Type="http://schemas.openxmlformats.org/officeDocument/2006/relationships/hyperlink" Target="https://www.elibrary.ru/item.asp?id=41444654" TargetMode="External"/><Relationship Id="rId346" Type="http://schemas.openxmlformats.org/officeDocument/2006/relationships/hyperlink" Target="https://www.1kqba.kz/index.php/ru/" TargetMode="External"/><Relationship Id="rId388" Type="http://schemas.openxmlformats.org/officeDocument/2006/relationships/image" Target="media/image88.jpeg"/><Relationship Id="rId85" Type="http://schemas.openxmlformats.org/officeDocument/2006/relationships/diagramLayout" Target="diagrams/layout4.xml"/><Relationship Id="rId150" Type="http://schemas.openxmlformats.org/officeDocument/2006/relationships/hyperlink" Target="https://ru.wikipedia.org/wiki/RAND_(%D0%BA%D0%BE%D1%80%D0%BF%D0%BE%D1%80%D0%B0%D1%86%D0%B8%D1%8F)" TargetMode="External"/><Relationship Id="rId192" Type="http://schemas.openxmlformats.org/officeDocument/2006/relationships/oleObject" Target="embeddings/oleObject68.bin"/><Relationship Id="rId206" Type="http://schemas.openxmlformats.org/officeDocument/2006/relationships/oleObject" Target="embeddings/oleObject75.bin"/><Relationship Id="rId248" Type="http://schemas.microsoft.com/office/2007/relationships/diagramDrawing" Target="diagrams/drawing7.xml"/><Relationship Id="rId12" Type="http://schemas.openxmlformats.org/officeDocument/2006/relationships/image" Target="media/image2.jpg"/><Relationship Id="rId108" Type="http://schemas.openxmlformats.org/officeDocument/2006/relationships/oleObject" Target="embeddings/oleObject33.bin"/><Relationship Id="rId315" Type="http://schemas.openxmlformats.org/officeDocument/2006/relationships/hyperlink" Target="https://www.elibrary.ru/contents.asp?id=49723371&amp;selid=49723372" TargetMode="External"/><Relationship Id="rId357" Type="http://schemas.openxmlformats.org/officeDocument/2006/relationships/hyperlink" Target="https://www.rand.org/health-care.html" TargetMode="External"/><Relationship Id="rId54" Type="http://schemas.openxmlformats.org/officeDocument/2006/relationships/image" Target="media/image18.wmf"/><Relationship Id="rId96" Type="http://schemas.openxmlformats.org/officeDocument/2006/relationships/oleObject" Target="embeddings/oleObject27.bin"/><Relationship Id="rId161" Type="http://schemas.openxmlformats.org/officeDocument/2006/relationships/oleObject" Target="embeddings/oleObject54.bin"/><Relationship Id="rId217" Type="http://schemas.openxmlformats.org/officeDocument/2006/relationships/oleObject" Target="embeddings/oleObject80.bin"/><Relationship Id="rId259" Type="http://schemas.openxmlformats.org/officeDocument/2006/relationships/hyperlink" Target="https://ru.wikipedia.org/wiki/1776_%D0%B3%D0%BE%D0%B4" TargetMode="External"/><Relationship Id="rId23" Type="http://schemas.openxmlformats.org/officeDocument/2006/relationships/oleObject" Target="embeddings/oleObject1.bin"/><Relationship Id="rId119" Type="http://schemas.openxmlformats.org/officeDocument/2006/relationships/image" Target="media/image37.wmf"/><Relationship Id="rId270" Type="http://schemas.openxmlformats.org/officeDocument/2006/relationships/hyperlink" Target="http://www.gutenberg.org/ebooks/6435" TargetMode="External"/><Relationship Id="rId326" Type="http://schemas.openxmlformats.org/officeDocument/2006/relationships/hyperlink" Target="https://www.elibrary.ru/item.asp?id=47154990" TargetMode="External"/><Relationship Id="rId65" Type="http://schemas.openxmlformats.org/officeDocument/2006/relationships/diagramColors" Target="diagrams/colors2.xml"/><Relationship Id="rId130" Type="http://schemas.openxmlformats.org/officeDocument/2006/relationships/chart" Target="charts/chart9.xml"/><Relationship Id="rId368" Type="http://schemas.openxmlformats.org/officeDocument/2006/relationships/hyperlink" Target="https://ezpro.fa.ru:2602/authid/detail.uri?authorId=57218383934" TargetMode="External"/><Relationship Id="rId172" Type="http://schemas.openxmlformats.org/officeDocument/2006/relationships/chart" Target="charts/chart11.xml"/><Relationship Id="rId228" Type="http://schemas.openxmlformats.org/officeDocument/2006/relationships/image" Target="media/image80.wmf"/><Relationship Id="rId281" Type="http://schemas.openxmlformats.org/officeDocument/2006/relationships/hyperlink" Target="https://ru.wikipedia.org/wiki/%D0%9A%D0%B0%D0%BF%D0%B8%D1%82%D0%B0%D0%BB_(%D0%9C%D0%B0%D1%80%D0%BA%D1%81)" TargetMode="External"/><Relationship Id="rId337" Type="http://schemas.openxmlformats.org/officeDocument/2006/relationships/hyperlink" Target="https://www.elibrary.ru/contents.asp?id=42827560" TargetMode="External"/><Relationship Id="rId34" Type="http://schemas.openxmlformats.org/officeDocument/2006/relationships/image" Target="media/image9.wmf"/><Relationship Id="rId76" Type="http://schemas.openxmlformats.org/officeDocument/2006/relationships/chart" Target="charts/chart5.xml"/><Relationship Id="rId141" Type="http://schemas.openxmlformats.org/officeDocument/2006/relationships/chart" Target="charts/chart10.xml"/><Relationship Id="rId379" Type="http://schemas.openxmlformats.org/officeDocument/2006/relationships/diagramData" Target="diagrams/data9.xml"/><Relationship Id="rId7" Type="http://schemas.openxmlformats.org/officeDocument/2006/relationships/endnotes" Target="endnotes.xml"/><Relationship Id="rId183" Type="http://schemas.openxmlformats.org/officeDocument/2006/relationships/oleObject" Target="embeddings/oleObject64.bin"/><Relationship Id="rId239" Type="http://schemas.openxmlformats.org/officeDocument/2006/relationships/diagramColors" Target="diagrams/colors6.xml"/><Relationship Id="rId390" Type="http://schemas.openxmlformats.org/officeDocument/2006/relationships/fontTable" Target="fontTable.xml"/><Relationship Id="rId250" Type="http://schemas.openxmlformats.org/officeDocument/2006/relationships/diagramLayout" Target="diagrams/layout8.xml"/><Relationship Id="rId292" Type="http://schemas.openxmlformats.org/officeDocument/2006/relationships/hyperlink" Target="https://www.elibrary.ru/contents.asp?id=43352456" TargetMode="External"/><Relationship Id="rId306" Type="http://schemas.openxmlformats.org/officeDocument/2006/relationships/hyperlink" Target="https://www.elibrary.ru/item.asp?id=37000394" TargetMode="External"/><Relationship Id="rId45" Type="http://schemas.openxmlformats.org/officeDocument/2006/relationships/oleObject" Target="embeddings/oleObject13.bin"/><Relationship Id="rId87" Type="http://schemas.openxmlformats.org/officeDocument/2006/relationships/diagramColors" Target="diagrams/colors4.xml"/><Relationship Id="rId110" Type="http://schemas.openxmlformats.org/officeDocument/2006/relationships/oleObject" Target="embeddings/oleObject34.bin"/><Relationship Id="rId348" Type="http://schemas.openxmlformats.org/officeDocument/2006/relationships/hyperlink" Target="https://www.wipo.int/portal/en/" TargetMode="External"/><Relationship Id="rId152" Type="http://schemas.openxmlformats.org/officeDocument/2006/relationships/diagramLayout" Target="diagrams/layout5.xml"/><Relationship Id="rId194" Type="http://schemas.openxmlformats.org/officeDocument/2006/relationships/oleObject" Target="embeddings/oleObject69.bin"/><Relationship Id="rId208" Type="http://schemas.openxmlformats.org/officeDocument/2006/relationships/oleObject" Target="embeddings/oleObject76.bin"/><Relationship Id="rId261" Type="http://schemas.openxmlformats.org/officeDocument/2006/relationships/hyperlink" Target="https://ru.wikipedia.org/wiki/%D0%91%D0%B0%D1%83%D0%BC%D0%BE%D0%BB%D1%8C,_%D0%A3%D0%B8%D0%BB%D1%8C%D1%8F%D0%BC" TargetMode="External"/><Relationship Id="rId14" Type="http://schemas.openxmlformats.org/officeDocument/2006/relationships/hyperlink" Target="https://ru.wikipedia.org/wiki/%D0%9D%D0%BE%D1%80%D0%B2%D0%B5%D0%B3%D0%B8%D1%8F" TargetMode="External"/><Relationship Id="rId56" Type="http://schemas.openxmlformats.org/officeDocument/2006/relationships/image" Target="media/image19.wmf"/><Relationship Id="rId317" Type="http://schemas.openxmlformats.org/officeDocument/2006/relationships/hyperlink" Target="https://www.elibrary.ru/contents.asp?id=48203995" TargetMode="External"/><Relationship Id="rId359" Type="http://schemas.openxmlformats.org/officeDocument/2006/relationships/hyperlink" Target="https://esp.ieconom.kz/index.php/jour/search?authors=%D0%90.%20AND%20%D0%9A.%20AND%20%D0%98%D0%B7%D0%B5%D0%BA%D0%B5%D0%BD%D0%BE%D0%B2%D0%B0" TargetMode="External"/><Relationship Id="rId98" Type="http://schemas.openxmlformats.org/officeDocument/2006/relationships/oleObject" Target="embeddings/oleObject28.bin"/><Relationship Id="rId121" Type="http://schemas.openxmlformats.org/officeDocument/2006/relationships/image" Target="media/image38.wmf"/><Relationship Id="rId163" Type="http://schemas.openxmlformats.org/officeDocument/2006/relationships/oleObject" Target="embeddings/oleObject55.bin"/><Relationship Id="rId219" Type="http://schemas.openxmlformats.org/officeDocument/2006/relationships/oleObject" Target="embeddings/oleObject81.bin"/><Relationship Id="rId370" Type="http://schemas.openxmlformats.org/officeDocument/2006/relationships/hyperlink" Target="https://ezpro.fa.ru:2602/sourceid/21100317750?origin=resultslist" TargetMode="External"/><Relationship Id="rId230" Type="http://schemas.openxmlformats.org/officeDocument/2006/relationships/image" Target="media/image81.wmf"/><Relationship Id="rId25" Type="http://schemas.openxmlformats.org/officeDocument/2006/relationships/oleObject" Target="embeddings/oleObject2.bin"/><Relationship Id="rId67" Type="http://schemas.openxmlformats.org/officeDocument/2006/relationships/image" Target="media/image22.wmf"/><Relationship Id="rId272" Type="http://schemas.openxmlformats.org/officeDocument/2006/relationships/hyperlink" Target="https://www.elibrary.ru/contents.asp?id=33756175" TargetMode="External"/><Relationship Id="rId328" Type="http://schemas.openxmlformats.org/officeDocument/2006/relationships/hyperlink" Target="https://www.elibrary.ru/contents.asp?id=47154977&amp;selid=47154990" TargetMode="External"/><Relationship Id="rId132" Type="http://schemas.openxmlformats.org/officeDocument/2006/relationships/oleObject" Target="embeddings/oleObject45.bin"/><Relationship Id="rId174" Type="http://schemas.openxmlformats.org/officeDocument/2006/relationships/hyperlink" Target="http://ru.wikipedia.org/wiki/%D0%90%D0%BD%D0%B3%D0%BB%D0%B8%D0%B9%D1%81%D0%BA%D0%B8%D0%B9_%D1%8F%D0%B7%D1%8B%D0%BA" TargetMode="External"/><Relationship Id="rId381" Type="http://schemas.openxmlformats.org/officeDocument/2006/relationships/diagramQuickStyle" Target="diagrams/quickStyle9.xml"/><Relationship Id="rId241" Type="http://schemas.openxmlformats.org/officeDocument/2006/relationships/image" Target="media/image84.wmf"/><Relationship Id="rId36" Type="http://schemas.openxmlformats.org/officeDocument/2006/relationships/image" Target="media/image10.wmf"/><Relationship Id="rId283" Type="http://schemas.openxmlformats.org/officeDocument/2006/relationships/hyperlink" Target="https://ru.wikipedia.org/wiki/THESIS_(%D0%B6%D1%83%D1%80%D0%BD%D0%B0%D0%BB)" TargetMode="External"/><Relationship Id="rId339" Type="http://schemas.openxmlformats.org/officeDocument/2006/relationships/image" Target="media/image85.jpg"/><Relationship Id="rId78" Type="http://schemas.openxmlformats.org/officeDocument/2006/relationships/chart" Target="charts/chart6.xml"/><Relationship Id="rId101" Type="http://schemas.openxmlformats.org/officeDocument/2006/relationships/image" Target="media/image28.wmf"/><Relationship Id="rId143" Type="http://schemas.openxmlformats.org/officeDocument/2006/relationships/oleObject" Target="embeddings/oleObject50.bin"/><Relationship Id="rId185" Type="http://schemas.openxmlformats.org/officeDocument/2006/relationships/chart" Target="charts/chart13.xml"/><Relationship Id="rId350" Type="http://schemas.openxmlformats.org/officeDocument/2006/relationships/hyperlink" Target="https://vcot.info/research/" TargetMode="External"/><Relationship Id="rId9" Type="http://schemas.openxmlformats.org/officeDocument/2006/relationships/hyperlink" Target="https://ezpro.fa.ru:2602/sourceid/21100317750?origin=resultslist" TargetMode="External"/><Relationship Id="rId210" Type="http://schemas.openxmlformats.org/officeDocument/2006/relationships/oleObject" Target="embeddings/oleObject77.bin"/><Relationship Id="rId252" Type="http://schemas.openxmlformats.org/officeDocument/2006/relationships/diagramColors" Target="diagrams/colors8.xml"/><Relationship Id="rId294" Type="http://schemas.openxmlformats.org/officeDocument/2006/relationships/hyperlink" Target="https://www.elibrary.ru/item.asp?id=44743580" TargetMode="External"/><Relationship Id="rId308" Type="http://schemas.openxmlformats.org/officeDocument/2006/relationships/hyperlink" Target="https://www.elibrary.ru/contents.asp?id=37000387&amp;selid=37000394" TargetMode="External"/><Relationship Id="rId47" Type="http://schemas.openxmlformats.org/officeDocument/2006/relationships/oleObject" Target="embeddings/oleObject14.bin"/><Relationship Id="rId89" Type="http://schemas.openxmlformats.org/officeDocument/2006/relationships/hyperlink" Target="https://www.1kqba.kz/index.php/ru/" TargetMode="External"/><Relationship Id="rId112" Type="http://schemas.openxmlformats.org/officeDocument/2006/relationships/oleObject" Target="embeddings/oleObject35.bin"/><Relationship Id="rId154" Type="http://schemas.openxmlformats.org/officeDocument/2006/relationships/diagramColors" Target="diagrams/colors5.xml"/><Relationship Id="rId361" Type="http://schemas.openxmlformats.org/officeDocument/2006/relationships/hyperlink" Target="https://esp.ieconom.kz/index.php/jour/search?authors=%D0%90.%20AND%20%D0%A1.%20AND%20%D0%A2%D0%BE%D0%BB%D0%B5%D0%B3%D0%B5%D0%BD%D0%BE%D0%B2%D0%B0" TargetMode="External"/><Relationship Id="rId196" Type="http://schemas.openxmlformats.org/officeDocument/2006/relationships/oleObject" Target="embeddings/oleObject70.bin"/><Relationship Id="rId200" Type="http://schemas.openxmlformats.org/officeDocument/2006/relationships/oleObject" Target="embeddings/oleObject72.bin"/><Relationship Id="rId382" Type="http://schemas.openxmlformats.org/officeDocument/2006/relationships/diagramColors" Target="diagrams/colors9.xml"/><Relationship Id="rId16" Type="http://schemas.openxmlformats.org/officeDocument/2006/relationships/hyperlink" Target="https://ru.wikipedia.org/wiki/%D0%91%D0%B5%D0%BB%D0%BE%D1%80%D1%83%D1%81%D1%81%D0%B8%D1%8F" TargetMode="External"/><Relationship Id="rId221" Type="http://schemas.openxmlformats.org/officeDocument/2006/relationships/oleObject" Target="embeddings/oleObject83.bin"/><Relationship Id="rId242" Type="http://schemas.openxmlformats.org/officeDocument/2006/relationships/oleObject" Target="embeddings/oleObject91.bin"/><Relationship Id="rId263" Type="http://schemas.openxmlformats.org/officeDocument/2006/relationships/hyperlink" Target="https://biblioclub.ru/index.php?page=book_red&amp;id=26831" TargetMode="External"/><Relationship Id="rId284" Type="http://schemas.openxmlformats.org/officeDocument/2006/relationships/hyperlink" Target="https://www.elibrary.ru/item.asp?id=27562851" TargetMode="External"/><Relationship Id="rId319" Type="http://schemas.openxmlformats.org/officeDocument/2006/relationships/hyperlink" Target="https://www.elibrary.ru/item.asp?id=42933727" TargetMode="External"/><Relationship Id="rId37" Type="http://schemas.openxmlformats.org/officeDocument/2006/relationships/oleObject" Target="embeddings/oleObject8.bin"/><Relationship Id="rId58" Type="http://schemas.openxmlformats.org/officeDocument/2006/relationships/image" Target="media/image20.wmf"/><Relationship Id="rId79" Type="http://schemas.openxmlformats.org/officeDocument/2006/relationships/diagramData" Target="diagrams/data3.xml"/><Relationship Id="rId102" Type="http://schemas.openxmlformats.org/officeDocument/2006/relationships/oleObject" Target="embeddings/oleObject30.bin"/><Relationship Id="rId123" Type="http://schemas.openxmlformats.org/officeDocument/2006/relationships/oleObject" Target="embeddings/oleObject41.bin"/><Relationship Id="rId144" Type="http://schemas.openxmlformats.org/officeDocument/2006/relationships/hyperlink" Target="https://www.1kqba.kz/index.php/ru/" TargetMode="External"/><Relationship Id="rId330" Type="http://schemas.openxmlformats.org/officeDocument/2006/relationships/hyperlink" Target="https://www.elibrary.ru/item.asp?id=46662297" TargetMode="External"/><Relationship Id="rId90" Type="http://schemas.openxmlformats.org/officeDocument/2006/relationships/chart" Target="charts/chart7.xml"/><Relationship Id="rId165" Type="http://schemas.openxmlformats.org/officeDocument/2006/relationships/oleObject" Target="embeddings/oleObject56.bin"/><Relationship Id="rId186" Type="http://schemas.openxmlformats.org/officeDocument/2006/relationships/image" Target="media/image61.wmf"/><Relationship Id="rId351" Type="http://schemas.openxmlformats.org/officeDocument/2006/relationships/hyperlink" Target="https://stat.gov.kz/official/industry/63/statistic/5" TargetMode="External"/><Relationship Id="rId372" Type="http://schemas.openxmlformats.org/officeDocument/2006/relationships/hyperlink" Target="https://365info.kz/2022/02/v-minzdrave-otmetili-vysokij-uroven-iznosa-medoborudovaniya" TargetMode="External"/><Relationship Id="rId211" Type="http://schemas.openxmlformats.org/officeDocument/2006/relationships/hyperlink" Target="https://www.1kqba.kz/index.php/ru/" TargetMode="External"/><Relationship Id="rId232" Type="http://schemas.openxmlformats.org/officeDocument/2006/relationships/image" Target="media/image82.wmf"/><Relationship Id="rId253" Type="http://schemas.microsoft.com/office/2007/relationships/diagramDrawing" Target="diagrams/drawing8.xml"/><Relationship Id="rId274" Type="http://schemas.openxmlformats.org/officeDocument/2006/relationships/hyperlink" Target="https://www.elibrary.ru/item.asp?id=49357609" TargetMode="External"/><Relationship Id="rId295" Type="http://schemas.openxmlformats.org/officeDocument/2006/relationships/hyperlink" Target="https://www.elibrary.ru/item.asp?id=50465377" TargetMode="External"/><Relationship Id="rId309" Type="http://schemas.openxmlformats.org/officeDocument/2006/relationships/hyperlink" Target="https://www.elibrary.ru/item.asp?id=48411381" TargetMode="External"/><Relationship Id="rId27" Type="http://schemas.openxmlformats.org/officeDocument/2006/relationships/oleObject" Target="embeddings/oleObject3.bin"/><Relationship Id="rId48" Type="http://schemas.openxmlformats.org/officeDocument/2006/relationships/image" Target="media/image15.wmf"/><Relationship Id="rId69" Type="http://schemas.openxmlformats.org/officeDocument/2006/relationships/image" Target="media/image23.wmf"/><Relationship Id="rId113" Type="http://schemas.openxmlformats.org/officeDocument/2006/relationships/image" Target="media/image34.wmf"/><Relationship Id="rId134" Type="http://schemas.openxmlformats.org/officeDocument/2006/relationships/oleObject" Target="embeddings/oleObject46.bin"/><Relationship Id="rId320" Type="http://schemas.openxmlformats.org/officeDocument/2006/relationships/hyperlink" Target="https://www.elibrary.ru/contents.asp?id=42933714" TargetMode="External"/><Relationship Id="rId80" Type="http://schemas.openxmlformats.org/officeDocument/2006/relationships/diagramLayout" Target="diagrams/layout3.xml"/><Relationship Id="rId155" Type="http://schemas.microsoft.com/office/2007/relationships/diagramDrawing" Target="diagrams/drawing5.xml"/><Relationship Id="rId176" Type="http://schemas.openxmlformats.org/officeDocument/2006/relationships/oleObject" Target="embeddings/oleObject60.bin"/><Relationship Id="rId197" Type="http://schemas.openxmlformats.org/officeDocument/2006/relationships/image" Target="media/image66.wmf"/><Relationship Id="rId341" Type="http://schemas.openxmlformats.org/officeDocument/2006/relationships/hyperlink" Target="https://online.zakon.kz/Document/?doc_id=39918202&amp;pos=4;-107" TargetMode="External"/><Relationship Id="rId362" Type="http://schemas.openxmlformats.org/officeDocument/2006/relationships/hyperlink" Target="https://esp.ieconom.kz/index.php/jour/search?authors=%D0%94.%20AND%20%D0%94.%20AND%20%D0%95%D1%80%D0%BC%D0%B5%D0%BA%D0%B1%D0%B0%D0%B5%D0%B2%D0%B0" TargetMode="External"/><Relationship Id="rId383" Type="http://schemas.microsoft.com/office/2007/relationships/diagramDrawing" Target="diagrams/drawing9.xml"/><Relationship Id="rId201" Type="http://schemas.openxmlformats.org/officeDocument/2006/relationships/image" Target="media/image68.wmf"/><Relationship Id="rId222" Type="http://schemas.openxmlformats.org/officeDocument/2006/relationships/image" Target="media/image77.wmf"/><Relationship Id="rId243" Type="http://schemas.openxmlformats.org/officeDocument/2006/relationships/chart" Target="charts/chart15.xml"/><Relationship Id="rId264" Type="http://schemas.openxmlformats.org/officeDocument/2006/relationships/hyperlink" Target="https://www.elibrary.ru/item.asp?id=29826013" TargetMode="External"/><Relationship Id="rId285" Type="http://schemas.openxmlformats.org/officeDocument/2006/relationships/hyperlink" Target="https://www.elibrary.ru/item.asp?id=46356680" TargetMode="External"/><Relationship Id="rId17" Type="http://schemas.openxmlformats.org/officeDocument/2006/relationships/diagramData" Target="diagrams/data1.xml"/><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image" Target="media/image29.wmf"/><Relationship Id="rId124" Type="http://schemas.openxmlformats.org/officeDocument/2006/relationships/image" Target="media/image39.wmf"/><Relationship Id="rId310" Type="http://schemas.openxmlformats.org/officeDocument/2006/relationships/hyperlink" Target="https://www.elibrary.ru/contents.asp?id=48411337" TargetMode="External"/><Relationship Id="rId70" Type="http://schemas.openxmlformats.org/officeDocument/2006/relationships/oleObject" Target="embeddings/oleObject23.bin"/><Relationship Id="rId91" Type="http://schemas.openxmlformats.org/officeDocument/2006/relationships/chart" Target="charts/chart8.xml"/><Relationship Id="rId145" Type="http://schemas.openxmlformats.org/officeDocument/2006/relationships/hyperlink" Target="https://www.1kqba.kz/index.php/ru/" TargetMode="External"/><Relationship Id="rId166" Type="http://schemas.openxmlformats.org/officeDocument/2006/relationships/image" Target="media/image54.wmf"/><Relationship Id="rId187" Type="http://schemas.openxmlformats.org/officeDocument/2006/relationships/oleObject" Target="embeddings/oleObject66.bin"/><Relationship Id="rId331" Type="http://schemas.openxmlformats.org/officeDocument/2006/relationships/hyperlink" Target="https://www.elibrary.ru/contents.asp?id=46662283" TargetMode="External"/><Relationship Id="rId352" Type="http://schemas.openxmlformats.org/officeDocument/2006/relationships/hyperlink" Target="https://www.healthmeasures.net/" TargetMode="External"/><Relationship Id="rId373" Type="http://schemas.openxmlformats.org/officeDocument/2006/relationships/hyperlink" Target="https://www.elibrary.ru/item.asp?id=50149748" TargetMode="External"/><Relationship Id="rId1" Type="http://schemas.openxmlformats.org/officeDocument/2006/relationships/customXml" Target="../customXml/item1.xml"/><Relationship Id="rId212" Type="http://schemas.openxmlformats.org/officeDocument/2006/relationships/image" Target="media/image73.wmf"/><Relationship Id="rId233" Type="http://schemas.openxmlformats.org/officeDocument/2006/relationships/oleObject" Target="embeddings/oleObject89.bin"/><Relationship Id="rId254" Type="http://schemas.openxmlformats.org/officeDocument/2006/relationships/hyperlink" Target="https://www.elibrary.ru/item.asp?id=39262588" TargetMode="External"/><Relationship Id="rId28" Type="http://schemas.openxmlformats.org/officeDocument/2006/relationships/image" Target="media/image6.wmf"/><Relationship Id="rId49" Type="http://schemas.openxmlformats.org/officeDocument/2006/relationships/oleObject" Target="embeddings/oleObject15.bin"/><Relationship Id="rId114" Type="http://schemas.openxmlformats.org/officeDocument/2006/relationships/oleObject" Target="embeddings/oleObject36.bin"/><Relationship Id="rId275" Type="http://schemas.openxmlformats.org/officeDocument/2006/relationships/hyperlink" Target="https://www.elibrary.ru/contents.asp?id=49357597" TargetMode="External"/><Relationship Id="rId296" Type="http://schemas.openxmlformats.org/officeDocument/2006/relationships/hyperlink" Target="https://www.elibrary.ru/contents.asp?id=50465371" TargetMode="External"/><Relationship Id="rId300" Type="http://schemas.openxmlformats.org/officeDocument/2006/relationships/hyperlink" Target="https://www.elibrary.ru/contents.asp?id=34347424&amp;selid=27704858" TargetMode="External"/><Relationship Id="rId60" Type="http://schemas.openxmlformats.org/officeDocument/2006/relationships/image" Target="media/image21.wmf"/><Relationship Id="rId81" Type="http://schemas.openxmlformats.org/officeDocument/2006/relationships/diagramQuickStyle" Target="diagrams/quickStyle3.xml"/><Relationship Id="rId135" Type="http://schemas.openxmlformats.org/officeDocument/2006/relationships/image" Target="media/image44.wmf"/><Relationship Id="rId156" Type="http://schemas.openxmlformats.org/officeDocument/2006/relationships/image" Target="media/image49.wmf"/><Relationship Id="rId177" Type="http://schemas.openxmlformats.org/officeDocument/2006/relationships/image" Target="media/image58.wmf"/><Relationship Id="rId198" Type="http://schemas.openxmlformats.org/officeDocument/2006/relationships/oleObject" Target="embeddings/oleObject71.bin"/><Relationship Id="rId321" Type="http://schemas.openxmlformats.org/officeDocument/2006/relationships/hyperlink" Target="https://www.elibrary.ru/contents.asp?id=42933714&amp;selid=42933727" TargetMode="External"/><Relationship Id="rId342" Type="http://schemas.openxmlformats.org/officeDocument/2006/relationships/hyperlink" Target="https://urait.ru/bcode/488012" TargetMode="External"/><Relationship Id="rId363" Type="http://schemas.openxmlformats.org/officeDocument/2006/relationships/hyperlink" Target="https://esp.ieconom.kz/jour/issue/view/21" TargetMode="External"/><Relationship Id="rId384" Type="http://schemas.openxmlformats.org/officeDocument/2006/relationships/footer" Target="footer2.xml"/><Relationship Id="rId202" Type="http://schemas.openxmlformats.org/officeDocument/2006/relationships/oleObject" Target="embeddings/oleObject73.bin"/><Relationship Id="rId223" Type="http://schemas.openxmlformats.org/officeDocument/2006/relationships/oleObject" Target="embeddings/oleObject84.bin"/><Relationship Id="rId244" Type="http://schemas.openxmlformats.org/officeDocument/2006/relationships/diagramData" Target="diagrams/data7.xml"/><Relationship Id="rId18" Type="http://schemas.openxmlformats.org/officeDocument/2006/relationships/diagramLayout" Target="diagrams/layout1.xml"/><Relationship Id="rId39" Type="http://schemas.openxmlformats.org/officeDocument/2006/relationships/image" Target="media/image11.wmf"/><Relationship Id="rId265" Type="http://schemas.openxmlformats.org/officeDocument/2006/relationships/hyperlink" Target="https://www.elibrary.ru/contents.asp?id=34528813" TargetMode="External"/><Relationship Id="rId286" Type="http://schemas.openxmlformats.org/officeDocument/2006/relationships/hyperlink" Target="http://bolshevick.org/teoriya-i-praktika-bolshevizma/lenin/5.pdf" TargetMode="External"/><Relationship Id="rId50" Type="http://schemas.openxmlformats.org/officeDocument/2006/relationships/image" Target="media/image16.wmf"/><Relationship Id="rId104" Type="http://schemas.openxmlformats.org/officeDocument/2006/relationships/oleObject" Target="embeddings/oleObject31.bin"/><Relationship Id="rId125" Type="http://schemas.openxmlformats.org/officeDocument/2006/relationships/oleObject" Target="embeddings/oleObject42.bin"/><Relationship Id="rId146" Type="http://schemas.openxmlformats.org/officeDocument/2006/relationships/hyperlink" Target="https://www.1kqba.kz/index.php/ru/" TargetMode="External"/><Relationship Id="rId167" Type="http://schemas.openxmlformats.org/officeDocument/2006/relationships/oleObject" Target="embeddings/oleObject57.bin"/><Relationship Id="rId188" Type="http://schemas.openxmlformats.org/officeDocument/2006/relationships/chart" Target="charts/chart14.xml"/><Relationship Id="rId311" Type="http://schemas.openxmlformats.org/officeDocument/2006/relationships/hyperlink" Target="https://www.elibrary.ru/contents.asp?id=48411337&amp;selid=48411381" TargetMode="External"/><Relationship Id="rId332" Type="http://schemas.openxmlformats.org/officeDocument/2006/relationships/hyperlink" Target="https://www.elibrary.ru/contents.asp?id=46662283&amp;selid=46662297" TargetMode="External"/><Relationship Id="rId353" Type="http://schemas.openxmlformats.org/officeDocument/2006/relationships/hyperlink" Target="https://www.rand.org/health-care/surveys_tools/mos/36-item-short-form.html" TargetMode="External"/><Relationship Id="rId374" Type="http://schemas.openxmlformats.org/officeDocument/2006/relationships/hyperlink" Target="https://www.elibrary.ru/contents.asp?id=50149736" TargetMode="External"/><Relationship Id="rId71" Type="http://schemas.openxmlformats.org/officeDocument/2006/relationships/chart" Target="charts/chart2.xml"/><Relationship Id="rId92" Type="http://schemas.openxmlformats.org/officeDocument/2006/relationships/hyperlink" Target="https://www.1kqba.kz/index.php/ru/" TargetMode="External"/><Relationship Id="rId213" Type="http://schemas.openxmlformats.org/officeDocument/2006/relationships/oleObject" Target="embeddings/oleObject78.bin"/><Relationship Id="rId234"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hyperlink" Target="https://www.elibrary.ru/contents.asp?id=39262552" TargetMode="External"/><Relationship Id="rId276" Type="http://schemas.openxmlformats.org/officeDocument/2006/relationships/hyperlink" Target="https://www.elibrary.ru/contents.asp?id=49357597&amp;selid=49357609" TargetMode="External"/><Relationship Id="rId297" Type="http://schemas.openxmlformats.org/officeDocument/2006/relationships/hyperlink" Target="https://www.elibrary.ru/contents.asp?id=50465371&amp;selid=50465377" TargetMode="External"/><Relationship Id="rId40" Type="http://schemas.openxmlformats.org/officeDocument/2006/relationships/oleObject" Target="embeddings/oleObject10.bin"/><Relationship Id="rId115" Type="http://schemas.openxmlformats.org/officeDocument/2006/relationships/image" Target="media/image35.wmf"/><Relationship Id="rId136" Type="http://schemas.openxmlformats.org/officeDocument/2006/relationships/oleObject" Target="embeddings/oleObject47.bin"/><Relationship Id="rId157" Type="http://schemas.openxmlformats.org/officeDocument/2006/relationships/oleObject" Target="embeddings/oleObject52.bin"/><Relationship Id="rId178" Type="http://schemas.openxmlformats.org/officeDocument/2006/relationships/oleObject" Target="embeddings/oleObject61.bin"/><Relationship Id="rId301" Type="http://schemas.openxmlformats.org/officeDocument/2006/relationships/hyperlink" Target="https://www.elibrary.ru/item.asp?id=48307936" TargetMode="External"/><Relationship Id="rId322" Type="http://schemas.openxmlformats.org/officeDocument/2006/relationships/hyperlink" Target="https://www.elibrary.ru/item.asp?id=21601619" TargetMode="External"/><Relationship Id="rId343" Type="http://schemas.openxmlformats.org/officeDocument/2006/relationships/hyperlink" Target="https://stat.gov.kz/" TargetMode="External"/><Relationship Id="rId364" Type="http://schemas.openxmlformats.org/officeDocument/2006/relationships/hyperlink" Target="https://ezpro.fa.ru:2602/authid/detail.uri?authorId=57220955426" TargetMode="External"/><Relationship Id="rId61" Type="http://schemas.openxmlformats.org/officeDocument/2006/relationships/oleObject" Target="embeddings/oleObject21.bin"/><Relationship Id="rId82" Type="http://schemas.openxmlformats.org/officeDocument/2006/relationships/diagramColors" Target="diagrams/colors3.xml"/><Relationship Id="rId199" Type="http://schemas.openxmlformats.org/officeDocument/2006/relationships/image" Target="media/image67.wmf"/><Relationship Id="rId203" Type="http://schemas.openxmlformats.org/officeDocument/2006/relationships/image" Target="media/image69.wmf"/><Relationship Id="rId385" Type="http://schemas.openxmlformats.org/officeDocument/2006/relationships/image" Target="media/image86.jpeg"/><Relationship Id="rId19" Type="http://schemas.openxmlformats.org/officeDocument/2006/relationships/diagramQuickStyle" Target="diagrams/quickStyle1.xml"/><Relationship Id="rId224" Type="http://schemas.openxmlformats.org/officeDocument/2006/relationships/image" Target="media/image78.wmf"/><Relationship Id="rId245" Type="http://schemas.openxmlformats.org/officeDocument/2006/relationships/diagramLayout" Target="diagrams/layout7.xml"/><Relationship Id="rId266" Type="http://schemas.openxmlformats.org/officeDocument/2006/relationships/hyperlink" Target="https://www.elibrary.ru/contents.asp?id=34528813&amp;selid=29826013" TargetMode="External"/><Relationship Id="rId287" Type="http://schemas.openxmlformats.org/officeDocument/2006/relationships/hyperlink" Target="https://ru.wikipedia.org/wiki/%D0%9D%D0%B0%D1%83%D0%BA%D0%B0_(%D0%B8%D0%B7%D0%B4%D0%B0%D1%82%D0%B5%D0%BB%D1%8C%D1%81%D1%82%D0%B2%D0%BE)" TargetMode="External"/><Relationship Id="rId30" Type="http://schemas.openxmlformats.org/officeDocument/2006/relationships/image" Target="media/image7.wmf"/><Relationship Id="rId105" Type="http://schemas.openxmlformats.org/officeDocument/2006/relationships/image" Target="media/image30.wmf"/><Relationship Id="rId126" Type="http://schemas.openxmlformats.org/officeDocument/2006/relationships/image" Target="media/image40.wmf"/><Relationship Id="rId147" Type="http://schemas.openxmlformats.org/officeDocument/2006/relationships/image" Target="media/image48.wmf"/><Relationship Id="rId168" Type="http://schemas.openxmlformats.org/officeDocument/2006/relationships/image" Target="media/image55.wmf"/><Relationship Id="rId312" Type="http://schemas.openxmlformats.org/officeDocument/2006/relationships/hyperlink" Target="https://en.wikipedia.org/wiki/List_of_countries_by_Human_Development_Index" TargetMode="External"/><Relationship Id="rId333" Type="http://schemas.openxmlformats.org/officeDocument/2006/relationships/hyperlink" Target="https://en.wikipedia.List_of_countries_by_Human_Development_Index" TargetMode="External"/><Relationship Id="rId354" Type="http://schemas.openxmlformats.org/officeDocument/2006/relationships/hyperlink" Target="https://en.wikipedia.org/wiki/Paul_J._Springer" TargetMode="External"/><Relationship Id="rId51" Type="http://schemas.openxmlformats.org/officeDocument/2006/relationships/oleObject" Target="embeddings/oleObject16.bin"/><Relationship Id="rId72" Type="http://schemas.openxmlformats.org/officeDocument/2006/relationships/chart" Target="charts/chart3.xml"/><Relationship Id="rId93" Type="http://schemas.openxmlformats.org/officeDocument/2006/relationships/image" Target="media/image24.wmf"/><Relationship Id="rId189" Type="http://schemas.openxmlformats.org/officeDocument/2006/relationships/image" Target="media/image62.wmf"/><Relationship Id="rId375" Type="http://schemas.openxmlformats.org/officeDocument/2006/relationships/hyperlink" Target="https://www.elibrary.ru/contents.asp?id=50149736&amp;selid=50149748" TargetMode="External"/><Relationship Id="rId3" Type="http://schemas.openxmlformats.org/officeDocument/2006/relationships/styles" Target="styles.xml"/><Relationship Id="rId214" Type="http://schemas.openxmlformats.org/officeDocument/2006/relationships/image" Target="media/image74.wmf"/><Relationship Id="rId235" Type="http://schemas.openxmlformats.org/officeDocument/2006/relationships/oleObject" Target="embeddings/oleObject90.bin"/><Relationship Id="rId256" Type="http://schemas.openxmlformats.org/officeDocument/2006/relationships/hyperlink" Target="https://www.elibrary.ru/contents.asp?id=39262552&amp;selid=39262588" TargetMode="External"/><Relationship Id="rId277" Type="http://schemas.openxmlformats.org/officeDocument/2006/relationships/hyperlink" Target="https://drive.google.com/file/d/1DVGUSLF19WToBVN4T3UVVfxnbseRPjfO/view" TargetMode="External"/><Relationship Id="rId298" Type="http://schemas.openxmlformats.org/officeDocument/2006/relationships/hyperlink" Target="https://www.elibrary.ru/item.asp?id=27704858" TargetMode="External"/><Relationship Id="rId116" Type="http://schemas.openxmlformats.org/officeDocument/2006/relationships/oleObject" Target="embeddings/oleObject37.bin"/><Relationship Id="rId137" Type="http://schemas.openxmlformats.org/officeDocument/2006/relationships/image" Target="media/image45.wmf"/><Relationship Id="rId158" Type="http://schemas.openxmlformats.org/officeDocument/2006/relationships/image" Target="media/image50.wmf"/><Relationship Id="rId302" Type="http://schemas.openxmlformats.org/officeDocument/2006/relationships/hyperlink" Target="https://www.elibrary.ru/contents.asp?id=48307917" TargetMode="External"/><Relationship Id="rId323" Type="http://schemas.openxmlformats.org/officeDocument/2006/relationships/hyperlink" Target="https://www.elibrary.ru/contents.asp?id=33963481" TargetMode="External"/><Relationship Id="rId344" Type="http://schemas.openxmlformats.org/officeDocument/2006/relationships/hyperlink" Target="http://www.unideusto.org/tuningeu/imag&#1077;s/stories/%20ummary_of_outcomes_TN/Learning_Outcomes_Competences_for_Undergraduate_Medical_Education_in%20Europe.pdf" TargetMode="External"/><Relationship Id="rId20" Type="http://schemas.openxmlformats.org/officeDocument/2006/relationships/diagramColors" Target="diagrams/colors1.xml"/><Relationship Id="rId41" Type="http://schemas.openxmlformats.org/officeDocument/2006/relationships/image" Target="media/image12.wmf"/><Relationship Id="rId62" Type="http://schemas.openxmlformats.org/officeDocument/2006/relationships/diagramData" Target="diagrams/data2.xml"/><Relationship Id="rId83" Type="http://schemas.microsoft.com/office/2007/relationships/diagramDrawing" Target="diagrams/drawing3.xml"/><Relationship Id="rId179" Type="http://schemas.openxmlformats.org/officeDocument/2006/relationships/image" Target="media/image59.wmf"/><Relationship Id="rId365" Type="http://schemas.openxmlformats.org/officeDocument/2006/relationships/hyperlink" Target="https://ezpro.fa.ru:2602/authid/detail.uri?authorId=56158279100" TargetMode="External"/><Relationship Id="rId386" Type="http://schemas.openxmlformats.org/officeDocument/2006/relationships/image" Target="media/image87.wmf"/><Relationship Id="rId190" Type="http://schemas.openxmlformats.org/officeDocument/2006/relationships/oleObject" Target="embeddings/oleObject67.bin"/><Relationship Id="rId204" Type="http://schemas.openxmlformats.org/officeDocument/2006/relationships/oleObject" Target="embeddings/oleObject74.bin"/><Relationship Id="rId225" Type="http://schemas.openxmlformats.org/officeDocument/2006/relationships/oleObject" Target="embeddings/oleObject85.bin"/><Relationship Id="rId246" Type="http://schemas.openxmlformats.org/officeDocument/2006/relationships/diagramQuickStyle" Target="diagrams/quickStyle7.xml"/><Relationship Id="rId267" Type="http://schemas.openxmlformats.org/officeDocument/2006/relationships/hyperlink" Target="https://www.elibrary.ru/item.asp?id=29885370" TargetMode="External"/><Relationship Id="rId288" Type="http://schemas.openxmlformats.org/officeDocument/2006/relationships/hyperlink" Target="https://www.elibrary.ru/item.asp?id=18363509" TargetMode="External"/><Relationship Id="rId106" Type="http://schemas.openxmlformats.org/officeDocument/2006/relationships/oleObject" Target="embeddings/oleObject32.bin"/><Relationship Id="rId127" Type="http://schemas.openxmlformats.org/officeDocument/2006/relationships/oleObject" Target="embeddings/oleObject43.bin"/><Relationship Id="rId313" Type="http://schemas.openxmlformats.org/officeDocument/2006/relationships/hyperlink" Target="https://www.elibrary.ru/item.asp?id=49723372" TargetMode="External"/><Relationship Id="rId10" Type="http://schemas.openxmlformats.org/officeDocument/2006/relationships/hyperlink" Target="https://ezpro.fa.ru:2602/record/display.uri?eid=2-s2.0-85120322619&amp;origin=resultslist&amp;sort=plf-f" TargetMode="Externa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oleObject" Target="embeddings/oleObject24.bin"/><Relationship Id="rId94" Type="http://schemas.openxmlformats.org/officeDocument/2006/relationships/oleObject" Target="embeddings/oleObject26.bin"/><Relationship Id="rId148" Type="http://schemas.openxmlformats.org/officeDocument/2006/relationships/oleObject" Target="embeddings/oleObject51.bin"/><Relationship Id="rId169" Type="http://schemas.openxmlformats.org/officeDocument/2006/relationships/oleObject" Target="embeddings/oleObject58.bin"/><Relationship Id="rId334" Type="http://schemas.openxmlformats.org/officeDocument/2006/relationships/hyperlink" Target="https://ru.wikipedia.org/wiki/%D0%A1%D0%BE%D0%BB%D0%BE%D1%83,_%D0%A0%D0%BE%D0%B1%D0%B5%D1%80%D1%82" TargetMode="External"/><Relationship Id="rId355" Type="http://schemas.openxmlformats.org/officeDocument/2006/relationships/hyperlink" Target="https://ru.wikipedia.org/w/index.php?title=%D0%A1%D0%BF%D1%80%D0%B8%D0%BD%D0%B3%D0%B5%D1%80,_%D0%9F%D0%BE%D0%BB&amp;action=edit&amp;redlink=1" TargetMode="External"/><Relationship Id="rId376" Type="http://schemas.openxmlformats.org/officeDocument/2006/relationships/hyperlink" Target="https://primeminister.kz/kz" TargetMode="External"/><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79.bin"/><Relationship Id="rId236" Type="http://schemas.openxmlformats.org/officeDocument/2006/relationships/diagramData" Target="diagrams/data6.xml"/><Relationship Id="rId257" Type="http://schemas.openxmlformats.org/officeDocument/2006/relationships/hyperlink" Target="https://ru.wikipedia.org/wiki/1845" TargetMode="External"/><Relationship Id="rId278" Type="http://schemas.openxmlformats.org/officeDocument/2006/relationships/hyperlink" Target="http://ek-lit.narod.ru/marsod.htm" TargetMode="External"/><Relationship Id="rId303" Type="http://schemas.openxmlformats.org/officeDocument/2006/relationships/hyperlink" Target="https://www.elibrary.ru/contents.asp?id=48307917&amp;selid=48307936" TargetMode="External"/><Relationship Id="rId42" Type="http://schemas.openxmlformats.org/officeDocument/2006/relationships/oleObject" Target="embeddings/oleObject11.bin"/><Relationship Id="rId84" Type="http://schemas.openxmlformats.org/officeDocument/2006/relationships/diagramData" Target="diagrams/data4.xml"/><Relationship Id="rId138" Type="http://schemas.openxmlformats.org/officeDocument/2006/relationships/oleObject" Target="embeddings/oleObject48.bin"/><Relationship Id="rId345" Type="http://schemas.openxmlformats.org/officeDocument/2006/relationships/hyperlink" Target="https://gidec.abe.kth.se/InnoCENS/2016_12kick-" TargetMode="External"/><Relationship Id="rId387" Type="http://schemas.openxmlformats.org/officeDocument/2006/relationships/oleObject" Target="embeddings/oleObject92.bin"/><Relationship Id="rId191" Type="http://schemas.openxmlformats.org/officeDocument/2006/relationships/image" Target="media/image63.wmf"/><Relationship Id="rId205" Type="http://schemas.openxmlformats.org/officeDocument/2006/relationships/image" Target="media/image70.wmf"/><Relationship Id="rId247" Type="http://schemas.openxmlformats.org/officeDocument/2006/relationships/diagramColors" Target="diagrams/colors7.xml"/><Relationship Id="rId107" Type="http://schemas.openxmlformats.org/officeDocument/2006/relationships/image" Target="media/image31.wmf"/><Relationship Id="rId289" Type="http://schemas.openxmlformats.org/officeDocument/2006/relationships/hyperlink" Target="https://www.elibrary.ru/contents.asp?id=33802365" TargetMode="External"/><Relationship Id="rId11" Type="http://schemas.openxmlformats.org/officeDocument/2006/relationships/image" Target="media/image1.jpg"/><Relationship Id="rId53" Type="http://schemas.openxmlformats.org/officeDocument/2006/relationships/oleObject" Target="embeddings/oleObject17.bin"/><Relationship Id="rId149" Type="http://schemas.openxmlformats.org/officeDocument/2006/relationships/hyperlink" Target="https://www.hhs.gov/" TargetMode="External"/><Relationship Id="rId314" Type="http://schemas.openxmlformats.org/officeDocument/2006/relationships/hyperlink" Target="https://www.elibrary.ru/contents.asp?id=49723371" TargetMode="External"/><Relationship Id="rId356" Type="http://schemas.openxmlformats.org/officeDocument/2006/relationships/hyperlink" Target="https://ru.wikipedia.org/wiki/%D0%A1%D0%BB%D1%83%D0%B6%D0%B5%D0%B1%D0%BD%D0%B0%D1%8F:%D0%98%D1%81%D1%82%D0%BE%D1%87%D0%BD%D0%B8%D0%BA%D0%B8_%D0%BA%D0%BD%D0%B8%D0%B3/9781440844256" TargetMode="External"/><Relationship Id="rId95" Type="http://schemas.openxmlformats.org/officeDocument/2006/relationships/image" Target="media/image25.wmf"/><Relationship Id="rId160" Type="http://schemas.openxmlformats.org/officeDocument/2006/relationships/image" Target="media/image51.wmf"/><Relationship Id="rId216" Type="http://schemas.openxmlformats.org/officeDocument/2006/relationships/image" Target="media/image75.wmf"/><Relationship Id="rId258" Type="http://schemas.openxmlformats.org/officeDocument/2006/relationships/hyperlink" Target="https://ru.wikipedia.org/wiki/%D0%98%D1%81%D1%81%D0%BB%D0%B5%D0%B4%D0%BE%D0%B2%D0%B0%D0%BD%D0%B8%D0%B5_%D0%BE_%D0%BF%D1%80%D0%B8%D1%80%D0%BE%D0%B4%D0%B5_%D0%B8_%D0%BF%D1%80%D0%B8%D1%87%D0%B8%D0%BD%D0%B0%D1%85_%D0%B1%D0%BE%D0%B3%D0%B0%D1%82%D1%81%D1%82%D0%B2%D0%B0_%D0%BD%D0%B0%D1%80%D0%BE%D0%B4%D0%BE%D0%B2" TargetMode="External"/><Relationship Id="rId22" Type="http://schemas.openxmlformats.org/officeDocument/2006/relationships/image" Target="media/image3.wmf"/><Relationship Id="rId64" Type="http://schemas.openxmlformats.org/officeDocument/2006/relationships/diagramQuickStyle" Target="diagrams/quickStyle2.xml"/><Relationship Id="rId118" Type="http://schemas.openxmlformats.org/officeDocument/2006/relationships/oleObject" Target="embeddings/oleObject38.bin"/><Relationship Id="rId325" Type="http://schemas.openxmlformats.org/officeDocument/2006/relationships/hyperlink" Target="https://urait.ru/bcode/488012" TargetMode="External"/><Relationship Id="rId367" Type="http://schemas.openxmlformats.org/officeDocument/2006/relationships/hyperlink" Target="https://ezpro.fa.ru:2602/authid/detail.uri?authorId=56530857900" TargetMode="External"/><Relationship Id="rId171" Type="http://schemas.openxmlformats.org/officeDocument/2006/relationships/oleObject" Target="embeddings/oleObject59.bin"/><Relationship Id="rId227" Type="http://schemas.openxmlformats.org/officeDocument/2006/relationships/oleObject" Target="embeddings/oleObject86.bin"/><Relationship Id="rId269" Type="http://schemas.openxmlformats.org/officeDocument/2006/relationships/hyperlink" Target="https://ru.wikipedia.org/wiki/%D0%9F%D0%BE%D0%BB%D0%B8%D1%82%D0%B8%D0%B7%D0%B4%D0%B0%D1%82" TargetMode="External"/><Relationship Id="rId33" Type="http://schemas.openxmlformats.org/officeDocument/2006/relationships/oleObject" Target="embeddings/oleObject6.bin"/><Relationship Id="rId129" Type="http://schemas.openxmlformats.org/officeDocument/2006/relationships/oleObject" Target="embeddings/oleObject44.bin"/><Relationship Id="rId280" Type="http://schemas.openxmlformats.org/officeDocument/2006/relationships/hyperlink" Target="https://en.wikipedia.org/wiki/Principles_of_Economics_(Marshall_book)" TargetMode="External"/><Relationship Id="rId336" Type="http://schemas.openxmlformats.org/officeDocument/2006/relationships/hyperlink" Target="https://www.elibrary.ru/item.asp?id=42827567" TargetMode="External"/><Relationship Id="rId75" Type="http://schemas.openxmlformats.org/officeDocument/2006/relationships/chart" Target="charts/chart4.xml"/><Relationship Id="rId140" Type="http://schemas.openxmlformats.org/officeDocument/2006/relationships/oleObject" Target="embeddings/oleObject49.bin"/><Relationship Id="rId182" Type="http://schemas.openxmlformats.org/officeDocument/2006/relationships/oleObject" Target="embeddings/oleObject63.bin"/><Relationship Id="rId378"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diagramQuickStyle" Target="diagrams/quickStyle6.xml"/><Relationship Id="rId291" Type="http://schemas.openxmlformats.org/officeDocument/2006/relationships/hyperlink" Target="https://www.elibrary.ru/item.asp?id=43352472" TargetMode="External"/><Relationship Id="rId305" Type="http://schemas.openxmlformats.org/officeDocument/2006/relationships/hyperlink" Target="https://www.elibrary.ru/item.asp?id=37178870" TargetMode="External"/><Relationship Id="rId347" Type="http://schemas.openxmlformats.org/officeDocument/2006/relationships/hyperlink" Target="https://ru.wikipedia.org/wiki/%D0%90%D0%BD%D0%B3%D0%BB%D0%B8%D0%B9%D1%81%D0%BA%D0%B8%D0%B9_%D1%8F%D0%B7%D1%8B%D0%BA" TargetMode="External"/><Relationship Id="rId44" Type="http://schemas.openxmlformats.org/officeDocument/2006/relationships/oleObject" Target="embeddings/oleObject12.bin"/><Relationship Id="rId86" Type="http://schemas.openxmlformats.org/officeDocument/2006/relationships/diagramQuickStyle" Target="diagrams/quickStyle4.xml"/><Relationship Id="rId151" Type="http://schemas.openxmlformats.org/officeDocument/2006/relationships/diagramData" Target="diagrams/data5.xml"/><Relationship Id="rId389" Type="http://schemas.openxmlformats.org/officeDocument/2006/relationships/image" Target="media/image89.jpeg"/><Relationship Id="rId193" Type="http://schemas.openxmlformats.org/officeDocument/2006/relationships/image" Target="media/image64.wmf"/><Relationship Id="rId207" Type="http://schemas.openxmlformats.org/officeDocument/2006/relationships/image" Target="media/image71.wmf"/><Relationship Id="rId249" Type="http://schemas.openxmlformats.org/officeDocument/2006/relationships/diagramData" Target="diagrams/data8.xml"/><Relationship Id="rId13" Type="http://schemas.openxmlformats.org/officeDocument/2006/relationships/chart" Target="charts/chart1.xml"/><Relationship Id="rId109" Type="http://schemas.openxmlformats.org/officeDocument/2006/relationships/image" Target="media/image32.wmf"/><Relationship Id="rId260" Type="http://schemas.openxmlformats.org/officeDocument/2006/relationships/hyperlink" Target="https://ru.wikipedia.org/wiki/%D0%9F%D1%80%D0%BE%D0%B3%D1%80%D0%B5%D1%81%D1%81_(%D0%B8%D0%B7%D0%B4%D0%B0%D1%82%D0%B5%D0%BB%D1%8C%D1%81%D1%82%D0%B2%D0%BE)" TargetMode="External"/><Relationship Id="rId316" Type="http://schemas.openxmlformats.org/officeDocument/2006/relationships/hyperlink" Target="https://www.elibrary.ru/item.asp?id=48204005" TargetMode="External"/><Relationship Id="rId55" Type="http://schemas.openxmlformats.org/officeDocument/2006/relationships/oleObject" Target="embeddings/oleObject18.bin"/><Relationship Id="rId97" Type="http://schemas.openxmlformats.org/officeDocument/2006/relationships/image" Target="media/image26.wmf"/><Relationship Id="rId120" Type="http://schemas.openxmlformats.org/officeDocument/2006/relationships/oleObject" Target="embeddings/oleObject39.bin"/><Relationship Id="rId358" Type="http://schemas.openxmlformats.org/officeDocument/2006/relationships/hyperlink" Target="https://www.euro.who.int/ru/home" TargetMode="External"/><Relationship Id="rId162" Type="http://schemas.openxmlformats.org/officeDocument/2006/relationships/image" Target="media/image52.wmf"/><Relationship Id="rId218" Type="http://schemas.openxmlformats.org/officeDocument/2006/relationships/image" Target="media/image76.wmf"/><Relationship Id="rId271" Type="http://schemas.openxmlformats.org/officeDocument/2006/relationships/hyperlink" Target="https://www.elibrary.ru/item.asp?id=18018007" TargetMode="External"/><Relationship Id="rId24" Type="http://schemas.openxmlformats.org/officeDocument/2006/relationships/image" Target="media/image4.wmf"/><Relationship Id="rId66" Type="http://schemas.microsoft.com/office/2007/relationships/diagramDrawing" Target="diagrams/drawing2.xml"/><Relationship Id="rId131" Type="http://schemas.openxmlformats.org/officeDocument/2006/relationships/image" Target="media/image42.wmf"/><Relationship Id="rId327" Type="http://schemas.openxmlformats.org/officeDocument/2006/relationships/hyperlink" Target="https://www.elibrary.ru/contents.asp?id=47154977" TargetMode="External"/><Relationship Id="rId369" Type="http://schemas.openxmlformats.org/officeDocument/2006/relationships/hyperlink" Target="https://ezpro.fa.ru:2602/record/display.uri?eid=2-s2.0-85120322619&amp;origin=resultslist&amp;sort=plf-f" TargetMode="External"/><Relationship Id="rId173" Type="http://schemas.openxmlformats.org/officeDocument/2006/relationships/chart" Target="charts/chart12.xml"/><Relationship Id="rId229" Type="http://schemas.openxmlformats.org/officeDocument/2006/relationships/oleObject" Target="embeddings/oleObject87.bin"/><Relationship Id="rId380" Type="http://schemas.openxmlformats.org/officeDocument/2006/relationships/diagramLayout" Target="diagrams/layout9.xml"/><Relationship Id="rId240" Type="http://schemas.microsoft.com/office/2007/relationships/diagramDrawing" Target="diagrams/drawing6.xml"/><Relationship Id="rId35" Type="http://schemas.openxmlformats.org/officeDocument/2006/relationships/oleObject" Target="embeddings/oleObject7.bin"/><Relationship Id="rId77" Type="http://schemas.openxmlformats.org/officeDocument/2006/relationships/hyperlink" Target="https://ru.wikipedia.org/wiki/%D0%90%D0%BD%D0%B3%D0%BB%D0%B8%D0%B9%D1%81%D0%BA%D0%B8%D0%B9_%D1%8F%D0%B7%D1%8B%D0%BA" TargetMode="External"/><Relationship Id="rId100" Type="http://schemas.openxmlformats.org/officeDocument/2006/relationships/oleObject" Target="embeddings/oleObject29.bin"/><Relationship Id="rId282" Type="http://schemas.openxmlformats.org/officeDocument/2006/relationships/hyperlink" Target="http://gallery.economicus.ru/cgi-bin/frame_rightn.pl?type=in&amp;links=./in/becker/works/becker_w1.txt&amp;img=works.jpg&amp;name=becker" TargetMode="External"/><Relationship Id="rId338" Type="http://schemas.openxmlformats.org/officeDocument/2006/relationships/hyperlink" Target="https://www.elibrary.ru/contents.asp?id=42827560&amp;selid=42827567" TargetMode="External"/><Relationship Id="rId8" Type="http://schemas.openxmlformats.org/officeDocument/2006/relationships/hyperlink" Target="https://adilet.zan.kz/kaz/archive/docs/P1900000982/26.12.2019" TargetMode="External"/><Relationship Id="rId142" Type="http://schemas.openxmlformats.org/officeDocument/2006/relationships/image" Target="media/image47.wmf"/><Relationship Id="rId184" Type="http://schemas.openxmlformats.org/officeDocument/2006/relationships/oleObject" Target="embeddings/oleObject65.bin"/><Relationship Id="rId391" Type="http://schemas.openxmlformats.org/officeDocument/2006/relationships/theme" Target="theme/theme1.xml"/><Relationship Id="rId251" Type="http://schemas.openxmlformats.org/officeDocument/2006/relationships/diagramQuickStyle" Target="diagrams/quickStyle8.xml"/><Relationship Id="rId46" Type="http://schemas.openxmlformats.org/officeDocument/2006/relationships/image" Target="media/image14.wmf"/><Relationship Id="rId293" Type="http://schemas.openxmlformats.org/officeDocument/2006/relationships/hyperlink" Target="https://www.elibrary.ru/contents.asp?id=43352456&amp;selid=43352472" TargetMode="External"/><Relationship Id="rId307" Type="http://schemas.openxmlformats.org/officeDocument/2006/relationships/hyperlink" Target="https://www.elibrary.ru/contents.asp?id=37000387" TargetMode="External"/><Relationship Id="rId349" Type="http://schemas.openxmlformats.org/officeDocument/2006/relationships/hyperlink" Target="https://www.1kqba.kz/index.php/ru/" TargetMode="External"/><Relationship Id="rId88" Type="http://schemas.microsoft.com/office/2007/relationships/diagramDrawing" Target="diagrams/drawing4.xml"/><Relationship Id="rId111" Type="http://schemas.openxmlformats.org/officeDocument/2006/relationships/image" Target="media/image33.wmf"/><Relationship Id="rId153" Type="http://schemas.openxmlformats.org/officeDocument/2006/relationships/diagramQuickStyle" Target="diagrams/quickStyle5.xml"/><Relationship Id="rId195" Type="http://schemas.openxmlformats.org/officeDocument/2006/relationships/image" Target="media/image65.wmf"/><Relationship Id="rId209" Type="http://schemas.openxmlformats.org/officeDocument/2006/relationships/image" Target="media/image72.wmf"/><Relationship Id="rId360" Type="http://schemas.openxmlformats.org/officeDocument/2006/relationships/hyperlink" Target="https://esp.ieconom.kz/index.php/jour/search?authors=%D0%90.%20AND%20%D0%9A.%20AND%20%D0%98%D0%B7%D0%B5%D0%BA%D0%B5%D0%BD%D0%BE%D0%B2%D0%B0" TargetMode="External"/><Relationship Id="rId220" Type="http://schemas.openxmlformats.org/officeDocument/2006/relationships/oleObject" Target="embeddings/oleObject82.bin"/><Relationship Id="rId15" Type="http://schemas.openxmlformats.org/officeDocument/2006/relationships/hyperlink" Target="https://ru.wikipedia.org/wiki/%D0%9A%D0%B0%D0%B7%D0%B0%D1%85%D1%81%D1%82%D0%B0%D0%BD" TargetMode="External"/><Relationship Id="rId57" Type="http://schemas.openxmlformats.org/officeDocument/2006/relationships/oleObject" Target="embeddings/oleObject19.bin"/><Relationship Id="rId262" Type="http://schemas.openxmlformats.org/officeDocument/2006/relationships/hyperlink" Target="https://ru.wikipedia.org/w/index.php?title=%D0%91%D0%BE%D1%83%D1%8D%D0%BD,_%D0%A3%D0%B8%D0%BB%D1%8C%D1%8F%D0%BC&amp;action=edit&amp;redlink=1" TargetMode="External"/><Relationship Id="rId318" Type="http://schemas.openxmlformats.org/officeDocument/2006/relationships/hyperlink" Target="https://www.elibrary.ru/contents.asp?id=48203995&amp;selid=48204005" TargetMode="External"/><Relationship Id="rId99" Type="http://schemas.openxmlformats.org/officeDocument/2006/relationships/image" Target="media/image27.wmf"/><Relationship Id="rId122" Type="http://schemas.openxmlformats.org/officeDocument/2006/relationships/oleObject" Target="embeddings/oleObject40.bin"/><Relationship Id="rId164" Type="http://schemas.openxmlformats.org/officeDocument/2006/relationships/image" Target="media/image53.wmf"/><Relationship Id="rId371" Type="http://schemas.openxmlformats.org/officeDocument/2006/relationships/hyperlink" Target="https://www.nationalbank.kz/ru.22.02.2021" TargetMode="External"/><Relationship Id="rId26" Type="http://schemas.openxmlformats.org/officeDocument/2006/relationships/image" Target="media/image5.wmf"/><Relationship Id="rId231" Type="http://schemas.openxmlformats.org/officeDocument/2006/relationships/oleObject" Target="embeddings/oleObject88.bin"/><Relationship Id="rId273" Type="http://schemas.openxmlformats.org/officeDocument/2006/relationships/hyperlink" Target="https://www.elibrary.ru/contents.asp?id=33756175&amp;selid=18018007" TargetMode="External"/><Relationship Id="rId329" Type="http://schemas.openxmlformats.org/officeDocument/2006/relationships/hyperlink" Target="https://www.elibrary.ru/item.asp?id=35549252" TargetMode="External"/><Relationship Id="rId68" Type="http://schemas.openxmlformats.org/officeDocument/2006/relationships/oleObject" Target="embeddings/oleObject22.bin"/><Relationship Id="rId133" Type="http://schemas.openxmlformats.org/officeDocument/2006/relationships/image" Target="media/image43.wmf"/><Relationship Id="rId175" Type="http://schemas.openxmlformats.org/officeDocument/2006/relationships/image" Target="media/image57.wmf"/><Relationship Id="rId340" Type="http://schemas.openxmlformats.org/officeDocument/2006/relationships/hyperlink" Target="https://www.vsemirnyjbank.org/ru/publication/human-capit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80;&#1072;&#1089;\Downloads\_&#8470;1%20&#1060;&#1048;&#1053;&#1040;&#1053;&#1057;&#1054;&#1042;&#1067;&#1045;%20&#1054;&#1058;&#1063;&#1045;&#1058;&#1067;%20&#1046;&#1040;&#1053;&#1040;&#1056;%2007.01.202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4;&#1080;&#1072;&#1089;\AppData\Local\Temp\Rar$DIa12924.11723\+&#1040;&#1085;&#1082;&#1077;&#1090;&#1072;%20&#1086;&#1094;&#1077;&#1085;&#1082;&#1080;%20&#1082;&#1072;&#1095;&#1077;&#1089;&#1090;&#1074;&#1072;%20&#1078;&#1080;&#1079;&#1085;&#1080;%20SF-36.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4;&#1080;&#1072;&#1089;\AppData\Local\Temp\Rar$DIa12924.11723\+&#1040;&#1085;&#1082;&#1077;&#1090;&#1072;%20&#1086;&#1094;&#1077;&#1085;&#1082;&#1080;%20&#1082;&#1072;&#1095;&#1077;&#1089;&#1090;&#1074;&#1072;%20&#1078;&#1080;&#1079;&#1085;&#1080;%20SF-3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0;&#1091;&#1083;&#1100;&#1096;&#1072;&#1090;\Desktop\&#1063;&#1045;&#1051;&#1054;&#1042;&#1045;&#1063;&#1045;&#1057;&#1050;&#1048;&#1049;%20&#1050;&#1040;&#1055;&#1048;&#1058;&#1040;&#1051;%2016-02-2022\&#1043;&#1054;&#1057;&#1055;&#1056;&#1054;&#1043;&#1056;&#1040;&#1052;&#1052;&#1067;%20&#1056;&#1050;\&#1056;&#1040;&#1057;&#1063;&#1045;&#1058;&#106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0;&#1091;&#1083;&#1100;&#1096;&#1072;&#1090;\Desktop\&#1063;&#1045;&#1051;&#1054;&#1042;&#1045;&#1063;&#1045;&#1057;&#1050;&#1048;&#1049;%20&#1050;&#1040;&#1055;&#1048;&#1058;&#1040;&#1051;%2016-02-2022\&#1043;&#1054;&#1058;&#1054;&#1042;&#1040;&#1071;%20&#1043;&#1051;&#1040;&#1042;&#1040;%202\&#1056;&#1040;&#1057;&#1063;&#1045;&#1058;&#106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4;&#1080;&#1072;&#1089;\AppData\Local\Temp\Temp1_9,%20%20%20%20%20%20%20%2008-01-2023_&#1082;%20&#1075;&#1083;&#1072;&#1074;&#1077;%203.zip\%20&#1056;&#1040;&#1057;&#1063;&#1045;&#1058;&#1067;%20&#1056;&#1040;&#1057;&#1061;&#1054;&#1044;&#1067;%20&#1047;&#1044;&#1056;&#1040;&#1042;&#1054;&#1054;&#1061;&#1056;&#1040;&#1053;&#1045;&#1053;&#1048;&#10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0;&#1072;&#1089;\AppData\Local\Temp\Temp1_9,%20%20%20%20%20%20%20%2008-01-2023_&#1082;%20&#1075;&#1083;&#1072;&#1074;&#1077;%203.zip\%20&#1056;&#1040;&#1057;&#1063;&#1045;&#1058;&#1067;%20&#1056;&#1040;&#1057;&#1061;&#1054;&#1044;&#1067;%20&#1047;&#1044;&#1056;&#1040;&#1042;&#1054;&#1054;&#1061;&#1056;&#1040;&#1053;&#1045;&#1053;&#1048;&#10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0;&#1072;&#1089;\AppData\Local\Temp\Temp1_08-01-2023_18-46-41%20(1).zip\%20&#1063;&#1045;&#1051;&#1054;&#1042;&#1045;&#1063;&#1045;&#1057;&#1050;&#1048;&#1049;%20&#1050;&#1040;&#1055;&#1048;&#1058;&#1040;&#1051;%20&#1076;&#1083;&#1103;%203%20&#1075;&#1083;&#1072;&#1074;&#1099;%20&#1085;&#1086;&#1103;&#1073;&#1088;&#1100;%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0;&#1072;&#1089;\AppData\Local\Temp\Temp1_08-01-2023_18-46-41%20(1).zip\%20&#1063;&#1045;&#1051;&#1054;&#1042;&#1045;&#1063;&#1045;&#1057;&#1050;&#1048;&#1049;%20&#1050;&#1040;&#1055;&#1048;&#1058;&#1040;&#1051;%20&#1076;&#1083;&#1103;%203%20&#1075;&#1083;&#1072;&#1074;&#1099;%20&#1085;&#1086;&#1103;&#1073;&#1088;&#1100;%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4;&#1080;&#1072;&#1089;\AppData\Local\Temp\Temp1_9,%20%20%20%20%20%20%20%2008-01-2023_&#1082;%20&#1075;&#1083;&#1072;&#1074;&#1077;%203.zip\%20&#1056;&#1040;&#1057;&#1063;&#1045;&#1058;&#1067;%20&#1056;&#1040;&#1057;&#1061;&#1054;&#1044;&#1067;%20&#1047;&#1044;&#1056;&#1040;&#1042;&#1054;&#1054;&#1061;&#1056;&#1040;&#1053;&#1045;&#1053;&#1048;&#10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80;&#1072;&#1089;\AppData\Local\Temp\Temp1_08-01-2023_18-46-41%20(1).zip\%20&#1063;&#1045;&#1051;&#1054;&#1042;&#1045;&#1063;&#1045;&#1057;&#1050;&#1048;&#1049;%20&#1050;&#1040;&#1055;&#1048;&#1058;&#1040;&#1051;%20&#1076;&#1083;&#1103;%203%20&#1075;&#1083;&#1072;&#1074;&#1099;%20&#1085;&#1086;&#1103;&#1073;&#1088;&#1100;%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80;&#1072;&#1089;\AppData\Local\Temp\Temp1_5,%20%20%2025-12-2022_13-51-41%20(1).zip\%20&#8470;1%20&#1060;&#1048;&#1053;&#1040;&#1053;&#1057;&#1054;&#1042;&#1067;&#1045;%20&#1054;&#1058;&#1063;&#1045;&#1058;&#1067;%20&#1046;&#1040;&#1053;&#1040;&#105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80;&#1072;&#1089;\Downloads\_&#8470;1%20&#1060;&#1048;&#1053;&#1040;&#1053;&#1057;&#1054;&#1042;&#1067;&#1045;%20&#1054;&#1058;&#1063;&#1045;&#1058;&#1067;%20&#1046;&#1040;&#1053;&#1040;&#1056;%2007.01.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0;&#1091;&#1083;&#1100;&#1096;&#1072;&#1090;\Desktop\&#1046;&#1040;&#1053;&#1040;&#1056;%20&#1057;&#1045;&#1053;&#1058;&#1071;&#1041;&#1056;&#1068;\&#1054;&#1062;&#1045;&#1053;&#1050;&#1040;%20&#1063;&#1050;\&#1069;&#1082;&#1086;&#1085;&#1086;&#1084;&#1080;&#1095;&#1077;&#1089;&#1082;&#1072;&#1103;%20&#1101;&#1092;&#1092;&#1077;&#1082;&#1090;&#1080;&#1074;&#1085;&#1086;&#1089;&#1090;&#1100;\&#8470;1%20&#1069;&#1082;&#1086;&#1085;&#1086;&#1084;&#1080;&#1095;&#1077;&#1089;&#1082;&#1072;&#1103;%20&#1101;&#1092;&#1092;&#1077;&#1082;&#1090;&#1080;&#1074;&#1085;&#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Адами даму индекс</c:v>
                </c:pt>
              </c:strCache>
            </c:strRef>
          </c:tx>
          <c:spPr>
            <a:solidFill>
              <a:schemeClr val="accent1"/>
            </a:solidFill>
            <a:ln>
              <a:noFill/>
            </a:ln>
            <a:effectLst/>
          </c:spPr>
          <c:invertIfNegative val="0"/>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Лист1!$B$2:$B$23</c:f>
              <c:numCache>
                <c:formatCode>General</c:formatCode>
                <c:ptCount val="22"/>
                <c:pt idx="0">
                  <c:v>0.72599999999999998</c:v>
                </c:pt>
                <c:pt idx="1">
                  <c:v>0.73499999999999999</c:v>
                </c:pt>
                <c:pt idx="2">
                  <c:v>0.74199999999999999</c:v>
                </c:pt>
                <c:pt idx="3">
                  <c:v>0.74399999999999999</c:v>
                </c:pt>
                <c:pt idx="4">
                  <c:v>0.75</c:v>
                </c:pt>
                <c:pt idx="5">
                  <c:v>0.751</c:v>
                </c:pt>
                <c:pt idx="6">
                  <c:v>0.755</c:v>
                </c:pt>
                <c:pt idx="7">
                  <c:v>0.75900000000000001</c:v>
                </c:pt>
                <c:pt idx="8">
                  <c:v>0.76200000000000001</c:v>
                </c:pt>
                <c:pt idx="9">
                  <c:v>0.77100000000000002</c:v>
                </c:pt>
                <c:pt idx="10">
                  <c:v>0.77200000000000002</c:v>
                </c:pt>
                <c:pt idx="11">
                  <c:v>0.77500000000000002</c:v>
                </c:pt>
                <c:pt idx="12">
                  <c:v>0.79</c:v>
                </c:pt>
                <c:pt idx="13">
                  <c:v>0.80100000000000005</c:v>
                </c:pt>
                <c:pt idx="14">
                  <c:v>0.80700000000000005</c:v>
                </c:pt>
                <c:pt idx="15">
                  <c:v>0.81599999999999995</c:v>
                </c:pt>
                <c:pt idx="16">
                  <c:v>0.81499999999999995</c:v>
                </c:pt>
                <c:pt idx="17">
                  <c:v>0.81799999999999995</c:v>
                </c:pt>
                <c:pt idx="18">
                  <c:v>0.80300000000000005</c:v>
                </c:pt>
                <c:pt idx="19">
                  <c:v>0.80400000000000005</c:v>
                </c:pt>
                <c:pt idx="20">
                  <c:v>0.82499999999999996</c:v>
                </c:pt>
                <c:pt idx="21">
                  <c:v>0.81100000000000005</c:v>
                </c:pt>
              </c:numCache>
            </c:numRef>
          </c:val>
          <c:extLst xmlns:c16r2="http://schemas.microsoft.com/office/drawing/2015/06/chart">
            <c:ext xmlns:c16="http://schemas.microsoft.com/office/drawing/2014/chart" uri="{C3380CC4-5D6E-409C-BE32-E72D297353CC}">
              <c16:uniqueId val="{00000000-0F5B-4AB4-8895-F7558907F27F}"/>
            </c:ext>
          </c:extLst>
        </c:ser>
        <c:ser>
          <c:idx val="1"/>
          <c:order val="1"/>
          <c:tx>
            <c:strRef>
              <c:f>Лист1!$C$1</c:f>
              <c:strCache>
                <c:ptCount val="1"/>
                <c:pt idx="0">
                  <c:v>Денсаулық индексі</c:v>
                </c:pt>
              </c:strCache>
            </c:strRef>
          </c:tx>
          <c:spPr>
            <a:solidFill>
              <a:schemeClr val="accent2"/>
            </a:solidFill>
            <a:ln>
              <a:noFill/>
            </a:ln>
            <a:effectLst/>
          </c:spPr>
          <c:invertIfNegative val="0"/>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Лист1!$C$2:$C$23</c:f>
              <c:numCache>
                <c:formatCode>General</c:formatCode>
                <c:ptCount val="22"/>
                <c:pt idx="0">
                  <c:v>0.69899999999999995</c:v>
                </c:pt>
                <c:pt idx="1">
                  <c:v>0.70399999999999996</c:v>
                </c:pt>
                <c:pt idx="2">
                  <c:v>0.70699999999999996</c:v>
                </c:pt>
                <c:pt idx="3">
                  <c:v>0.70399999999999996</c:v>
                </c:pt>
                <c:pt idx="4">
                  <c:v>0.70899999999999996</c:v>
                </c:pt>
                <c:pt idx="5">
                  <c:v>0.70599999999999996</c:v>
                </c:pt>
                <c:pt idx="6">
                  <c:v>0.71099999999999997</c:v>
                </c:pt>
                <c:pt idx="7">
                  <c:v>0.71299999999999997</c:v>
                </c:pt>
                <c:pt idx="8">
                  <c:v>0.72499999999999998</c:v>
                </c:pt>
                <c:pt idx="9">
                  <c:v>0.74399999999999999</c:v>
                </c:pt>
                <c:pt idx="10">
                  <c:v>0.745</c:v>
                </c:pt>
                <c:pt idx="11">
                  <c:v>0.749</c:v>
                </c:pt>
                <c:pt idx="12">
                  <c:v>0.76200000000000001</c:v>
                </c:pt>
                <c:pt idx="13">
                  <c:v>0.77900000000000003</c:v>
                </c:pt>
                <c:pt idx="14">
                  <c:v>0.79100000000000004</c:v>
                </c:pt>
                <c:pt idx="15">
                  <c:v>0.8</c:v>
                </c:pt>
                <c:pt idx="16">
                  <c:v>0.80600000000000005</c:v>
                </c:pt>
                <c:pt idx="17">
                  <c:v>0.81499999999999995</c:v>
                </c:pt>
                <c:pt idx="18">
                  <c:v>0.81799999999999995</c:v>
                </c:pt>
                <c:pt idx="19">
                  <c:v>0.81499999999999995</c:v>
                </c:pt>
                <c:pt idx="20">
                  <c:v>0.82399999999999995</c:v>
                </c:pt>
                <c:pt idx="21">
                  <c:v>0.82599999999999996</c:v>
                </c:pt>
              </c:numCache>
            </c:numRef>
          </c:val>
          <c:extLst xmlns:c16r2="http://schemas.microsoft.com/office/drawing/2015/06/chart">
            <c:ext xmlns:c16="http://schemas.microsoft.com/office/drawing/2014/chart" uri="{C3380CC4-5D6E-409C-BE32-E72D297353CC}">
              <c16:uniqueId val="{00000001-0F5B-4AB4-8895-F7558907F27F}"/>
            </c:ext>
          </c:extLst>
        </c:ser>
        <c:ser>
          <c:idx val="2"/>
          <c:order val="2"/>
          <c:tx>
            <c:strRef>
              <c:f>Лист1!$D$1</c:f>
              <c:strCache>
                <c:ptCount val="1"/>
                <c:pt idx="0">
                  <c:v>Білім индексі</c:v>
                </c:pt>
              </c:strCache>
            </c:strRef>
          </c:tx>
          <c:spPr>
            <a:solidFill>
              <a:schemeClr val="accent3"/>
            </a:solidFill>
            <a:ln>
              <a:noFill/>
            </a:ln>
            <a:effectLst/>
          </c:spPr>
          <c:invertIfNegative val="0"/>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Лист1!$D$2:$D$23</c:f>
              <c:numCache>
                <c:formatCode>General</c:formatCode>
                <c:ptCount val="22"/>
                <c:pt idx="0">
                  <c:v>0.78900000000000003</c:v>
                </c:pt>
                <c:pt idx="1">
                  <c:v>0.78900000000000003</c:v>
                </c:pt>
                <c:pt idx="2">
                  <c:v>0.78900000000000003</c:v>
                </c:pt>
                <c:pt idx="3">
                  <c:v>0.78900000000000003</c:v>
                </c:pt>
                <c:pt idx="4">
                  <c:v>0.78900000000000003</c:v>
                </c:pt>
                <c:pt idx="5">
                  <c:v>0.78900000000000003</c:v>
                </c:pt>
                <c:pt idx="6">
                  <c:v>0.78900000000000003</c:v>
                </c:pt>
                <c:pt idx="7">
                  <c:v>0.78900000000000003</c:v>
                </c:pt>
                <c:pt idx="8">
                  <c:v>0.78900000000000003</c:v>
                </c:pt>
                <c:pt idx="9">
                  <c:v>0.78900000000000003</c:v>
                </c:pt>
                <c:pt idx="10">
                  <c:v>0.78900000000000003</c:v>
                </c:pt>
                <c:pt idx="11">
                  <c:v>0.78900000000000003</c:v>
                </c:pt>
                <c:pt idx="12">
                  <c:v>0.81699999999999995</c:v>
                </c:pt>
                <c:pt idx="13">
                  <c:v>0.81699999999999995</c:v>
                </c:pt>
                <c:pt idx="14">
                  <c:v>0.81699999999999995</c:v>
                </c:pt>
                <c:pt idx="15">
                  <c:v>0.82499999999999996</c:v>
                </c:pt>
                <c:pt idx="16">
                  <c:v>0.82499999999999996</c:v>
                </c:pt>
                <c:pt idx="17">
                  <c:v>0.82499999999999996</c:v>
                </c:pt>
                <c:pt idx="18">
                  <c:v>0.78300000000000003</c:v>
                </c:pt>
                <c:pt idx="19">
                  <c:v>0.78500000000000003</c:v>
                </c:pt>
                <c:pt idx="20">
                  <c:v>0.82299999999999995</c:v>
                </c:pt>
                <c:pt idx="21">
                  <c:v>0.81799999999999995</c:v>
                </c:pt>
              </c:numCache>
            </c:numRef>
          </c:val>
          <c:extLst xmlns:c16r2="http://schemas.microsoft.com/office/drawing/2015/06/chart">
            <c:ext xmlns:c16="http://schemas.microsoft.com/office/drawing/2014/chart" uri="{C3380CC4-5D6E-409C-BE32-E72D297353CC}">
              <c16:uniqueId val="{00000002-0F5B-4AB4-8895-F7558907F27F}"/>
            </c:ext>
          </c:extLst>
        </c:ser>
        <c:ser>
          <c:idx val="3"/>
          <c:order val="3"/>
          <c:tx>
            <c:strRef>
              <c:f>Лист1!$E$1</c:f>
              <c:strCache>
                <c:ptCount val="1"/>
                <c:pt idx="0">
                  <c:v>Кіріс индексі</c:v>
                </c:pt>
              </c:strCache>
            </c:strRef>
          </c:tx>
          <c:spPr>
            <a:solidFill>
              <a:schemeClr val="accent4"/>
            </a:solidFill>
            <a:ln>
              <a:noFill/>
            </a:ln>
            <a:effectLst/>
          </c:spPr>
          <c:invertIfNegative val="0"/>
          <c:cat>
            <c:numRef>
              <c:f>Лист1!$A$2:$A$23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Лист1!$E$2:$E$23</c:f>
              <c:numCache>
                <c:formatCode>General</c:formatCode>
                <c:ptCount val="22"/>
                <c:pt idx="0">
                  <c:v>0.69399999999999995</c:v>
                </c:pt>
                <c:pt idx="1">
                  <c:v>0.71599999999999997</c:v>
                </c:pt>
                <c:pt idx="2">
                  <c:v>0.73099999999999998</c:v>
                </c:pt>
                <c:pt idx="3">
                  <c:v>0.74299999999999999</c:v>
                </c:pt>
                <c:pt idx="4">
                  <c:v>0.754</c:v>
                </c:pt>
                <c:pt idx="5">
                  <c:v>0.76100000000000001</c:v>
                </c:pt>
                <c:pt idx="6">
                  <c:v>0.76900000000000002</c:v>
                </c:pt>
                <c:pt idx="7">
                  <c:v>0.77800000000000002</c:v>
                </c:pt>
                <c:pt idx="8">
                  <c:v>0.77500000000000002</c:v>
                </c:pt>
                <c:pt idx="9">
                  <c:v>0.78200000000000003</c:v>
                </c:pt>
                <c:pt idx="10">
                  <c:v>0.78400000000000003</c:v>
                </c:pt>
                <c:pt idx="11">
                  <c:v>0.78600000000000003</c:v>
                </c:pt>
                <c:pt idx="12">
                  <c:v>0.79400000000000004</c:v>
                </c:pt>
                <c:pt idx="13">
                  <c:v>0.80800000000000005</c:v>
                </c:pt>
                <c:pt idx="14">
                  <c:v>0.81299999999999994</c:v>
                </c:pt>
                <c:pt idx="15">
                  <c:v>0.82299999999999995</c:v>
                </c:pt>
                <c:pt idx="16">
                  <c:v>0.81499999999999995</c:v>
                </c:pt>
                <c:pt idx="17">
                  <c:v>0.81499999999999995</c:v>
                </c:pt>
                <c:pt idx="18">
                  <c:v>0.81299999999999994</c:v>
                </c:pt>
                <c:pt idx="19">
                  <c:v>0.81399999999999995</c:v>
                </c:pt>
                <c:pt idx="20">
                  <c:v>0.81299999999999994</c:v>
                </c:pt>
                <c:pt idx="21">
                  <c:v>0.81100000000000005</c:v>
                </c:pt>
              </c:numCache>
            </c:numRef>
          </c:val>
          <c:extLst xmlns:c16r2="http://schemas.microsoft.com/office/drawing/2015/06/chart">
            <c:ext xmlns:c16="http://schemas.microsoft.com/office/drawing/2014/chart" uri="{C3380CC4-5D6E-409C-BE32-E72D297353CC}">
              <c16:uniqueId val="{00000003-0F5B-4AB4-8895-F7558907F27F}"/>
            </c:ext>
          </c:extLst>
        </c:ser>
        <c:dLbls>
          <c:showLegendKey val="0"/>
          <c:showVal val="0"/>
          <c:showCatName val="0"/>
          <c:showSerName val="0"/>
          <c:showPercent val="0"/>
          <c:showBubbleSize val="0"/>
        </c:dLbls>
        <c:gapWidth val="219"/>
        <c:overlap val="-27"/>
        <c:axId val="-480090976"/>
        <c:axId val="-480088800"/>
      </c:barChart>
      <c:catAx>
        <c:axId val="-4800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088800"/>
        <c:crosses val="autoZero"/>
        <c:auto val="1"/>
        <c:lblAlgn val="ctr"/>
        <c:lblOffset val="100"/>
        <c:noMultiLvlLbl val="0"/>
      </c:catAx>
      <c:valAx>
        <c:axId val="-48008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Адами даму индексі</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09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7777777777779"/>
          <c:y val="2.6620370370370541E-2"/>
          <c:w val="0.82138888888888884"/>
          <c:h val="0.66713728492271751"/>
        </c:manualLayout>
      </c:layout>
      <c:scatterChart>
        <c:scatterStyle val="smoothMarker"/>
        <c:varyColors val="0"/>
        <c:ser>
          <c:idx val="0"/>
          <c:order val="0"/>
          <c:tx>
            <c:strRef>
              <c:f>'[_№1 ФИНАНСОВЫЕ ОТЧЕТЫ ЖАНАР 07.01.2023.xlsx]КПД'!$B$60</c:f>
              <c:strCache>
                <c:ptCount val="1"/>
                <c:pt idx="0">
                  <c:v>Дәрігерлер (ағымдылық/шығу)</c:v>
                </c:pt>
              </c:strCache>
            </c:strRef>
          </c:tx>
          <c:marker>
            <c:symbol val="none"/>
          </c:marker>
          <c:xVal>
            <c:numRef>
              <c:f>'[_№1 ФИНАНСОВЫЕ ОТЧЕТЫ ЖАНАР 07.01.2023.xlsx]КПД'!$C$59:$F$59</c:f>
              <c:numCache>
                <c:formatCode>General</c:formatCode>
                <c:ptCount val="4"/>
                <c:pt idx="0">
                  <c:v>2018</c:v>
                </c:pt>
                <c:pt idx="1">
                  <c:v>2019</c:v>
                </c:pt>
                <c:pt idx="2">
                  <c:v>2020</c:v>
                </c:pt>
                <c:pt idx="3">
                  <c:v>2021</c:v>
                </c:pt>
              </c:numCache>
            </c:numRef>
          </c:xVal>
          <c:yVal>
            <c:numRef>
              <c:f>'[_№1 ФИНАНСОВЫЕ ОТЧЕТЫ ЖАНАР 07.01.2023.xlsx]КПД'!$C$60:$F$60</c:f>
              <c:numCache>
                <c:formatCode>0.0%</c:formatCode>
                <c:ptCount val="4"/>
                <c:pt idx="0">
                  <c:v>0.2982456140350877</c:v>
                </c:pt>
                <c:pt idx="1">
                  <c:v>0.25454545454545452</c:v>
                </c:pt>
                <c:pt idx="2">
                  <c:v>0.125</c:v>
                </c:pt>
                <c:pt idx="3">
                  <c:v>0.1206896551724138</c:v>
                </c:pt>
              </c:numCache>
            </c:numRef>
          </c:yVal>
          <c:smooth val="1"/>
          <c:extLst xmlns:c16r2="http://schemas.microsoft.com/office/drawing/2015/06/chart">
            <c:ext xmlns:c16="http://schemas.microsoft.com/office/drawing/2014/chart" uri="{C3380CC4-5D6E-409C-BE32-E72D297353CC}">
              <c16:uniqueId val="{00000000-779F-498E-B529-B02434262D71}"/>
            </c:ext>
          </c:extLst>
        </c:ser>
        <c:ser>
          <c:idx val="1"/>
          <c:order val="1"/>
          <c:tx>
            <c:strRef>
              <c:f>'[_№1 ФИНАНСОВЫЕ ОТЧЕТЫ ЖАНАР 07.01.2023.xlsx]КПД'!$B$61</c:f>
              <c:strCache>
                <c:ptCount val="1"/>
                <c:pt idx="0">
                  <c:v>ОМП (ағымдылық/шығу)</c:v>
                </c:pt>
              </c:strCache>
            </c:strRef>
          </c:tx>
          <c:spPr>
            <a:ln>
              <a:prstDash val="dash"/>
            </a:ln>
          </c:spPr>
          <c:marker>
            <c:symbol val="none"/>
          </c:marker>
          <c:xVal>
            <c:numRef>
              <c:f>'[_№1 ФИНАНСОВЫЕ ОТЧЕТЫ ЖАНАР 07.01.2023.xlsx]КПД'!$C$59:$F$59</c:f>
              <c:numCache>
                <c:formatCode>General</c:formatCode>
                <c:ptCount val="4"/>
                <c:pt idx="0">
                  <c:v>2018</c:v>
                </c:pt>
                <c:pt idx="1">
                  <c:v>2019</c:v>
                </c:pt>
                <c:pt idx="2">
                  <c:v>2020</c:v>
                </c:pt>
                <c:pt idx="3">
                  <c:v>2021</c:v>
                </c:pt>
              </c:numCache>
            </c:numRef>
          </c:xVal>
          <c:yVal>
            <c:numRef>
              <c:f>'[_№1 ФИНАНСОВЫЕ ОТЧЕТЫ ЖАНАР 07.01.2023.xlsx]КПД'!$C$61:$F$61</c:f>
              <c:numCache>
                <c:formatCode>0.0%</c:formatCode>
                <c:ptCount val="4"/>
                <c:pt idx="0">
                  <c:v>0.28651685393258425</c:v>
                </c:pt>
                <c:pt idx="1">
                  <c:v>0.30625000000000002</c:v>
                </c:pt>
                <c:pt idx="2">
                  <c:v>0.18343195266272189</c:v>
                </c:pt>
                <c:pt idx="3">
                  <c:v>0.17543859649122806</c:v>
                </c:pt>
              </c:numCache>
            </c:numRef>
          </c:yVal>
          <c:smooth val="1"/>
          <c:extLst xmlns:c16r2="http://schemas.microsoft.com/office/drawing/2015/06/chart">
            <c:ext xmlns:c16="http://schemas.microsoft.com/office/drawing/2014/chart" uri="{C3380CC4-5D6E-409C-BE32-E72D297353CC}">
              <c16:uniqueId val="{00000001-779F-498E-B529-B02434262D71}"/>
            </c:ext>
          </c:extLst>
        </c:ser>
        <c:ser>
          <c:idx val="2"/>
          <c:order val="2"/>
          <c:tx>
            <c:strRef>
              <c:f>'[_№1 ФИНАНСОВЫЕ ОТЧЕТЫ ЖАНАР 07.01.2023.xlsx]КПД'!$B$69</c:f>
              <c:strCache>
                <c:ptCount val="1"/>
                <c:pt idx="0">
                  <c:v>Дәрігерлер (тұрақтылық)</c:v>
                </c:pt>
              </c:strCache>
            </c:strRef>
          </c:tx>
          <c:marker>
            <c:symbol val="none"/>
          </c:marker>
          <c:xVal>
            <c:numRef>
              <c:f>'[_№1 ФИНАНСОВЫЕ ОТЧЕТЫ ЖАНАР 07.01.2023.xlsx]КПД'!$C$59:$F$59</c:f>
              <c:numCache>
                <c:formatCode>General</c:formatCode>
                <c:ptCount val="4"/>
                <c:pt idx="0">
                  <c:v>2018</c:v>
                </c:pt>
                <c:pt idx="1">
                  <c:v>2019</c:v>
                </c:pt>
                <c:pt idx="2">
                  <c:v>2020</c:v>
                </c:pt>
                <c:pt idx="3">
                  <c:v>2021</c:v>
                </c:pt>
              </c:numCache>
            </c:numRef>
          </c:xVal>
          <c:yVal>
            <c:numRef>
              <c:f>'[_№1 ФИНАНСОВЫЕ ОТЧЕТЫ ЖАНАР 07.01.2023.xlsx]КПД'!$C$69:$F$69</c:f>
              <c:numCache>
                <c:formatCode>0.0%</c:formatCode>
                <c:ptCount val="4"/>
                <c:pt idx="0">
                  <c:v>0.75362318840579712</c:v>
                </c:pt>
                <c:pt idx="1">
                  <c:v>0.7846153846153846</c:v>
                </c:pt>
                <c:pt idx="2">
                  <c:v>0.88888888888888884</c:v>
                </c:pt>
                <c:pt idx="3">
                  <c:v>0.89393939393939392</c:v>
                </c:pt>
              </c:numCache>
            </c:numRef>
          </c:yVal>
          <c:smooth val="1"/>
          <c:extLst xmlns:c16r2="http://schemas.microsoft.com/office/drawing/2015/06/chart">
            <c:ext xmlns:c16="http://schemas.microsoft.com/office/drawing/2014/chart" uri="{C3380CC4-5D6E-409C-BE32-E72D297353CC}">
              <c16:uniqueId val="{00000002-779F-498E-B529-B02434262D71}"/>
            </c:ext>
          </c:extLst>
        </c:ser>
        <c:ser>
          <c:idx val="3"/>
          <c:order val="3"/>
          <c:tx>
            <c:strRef>
              <c:f>'[_№1 ФИНАНСОВЫЕ ОТЧЕТЫ ЖАНАР 07.01.2023.xlsx]КПД'!$B$70</c:f>
              <c:strCache>
                <c:ptCount val="1"/>
                <c:pt idx="0">
                  <c:v>ОМП (тұрақтылық)</c:v>
                </c:pt>
              </c:strCache>
            </c:strRef>
          </c:tx>
          <c:spPr>
            <a:ln>
              <a:prstDash val="dashDot"/>
            </a:ln>
          </c:spPr>
          <c:marker>
            <c:symbol val="none"/>
          </c:marker>
          <c:xVal>
            <c:numRef>
              <c:f>'[_№1 ФИНАНСОВЫЕ ОТЧЕТЫ ЖАНАР 07.01.2023.xlsx]КПД'!$C$59:$F$59</c:f>
              <c:numCache>
                <c:formatCode>General</c:formatCode>
                <c:ptCount val="4"/>
                <c:pt idx="0">
                  <c:v>2018</c:v>
                </c:pt>
                <c:pt idx="1">
                  <c:v>2019</c:v>
                </c:pt>
                <c:pt idx="2">
                  <c:v>2020</c:v>
                </c:pt>
                <c:pt idx="3">
                  <c:v>2021</c:v>
                </c:pt>
              </c:numCache>
            </c:numRef>
          </c:xVal>
          <c:yVal>
            <c:numRef>
              <c:f>'[_№1 ФИНАНСОВЫЕ ОТЧЕТЫ ЖАНАР 07.01.2023.xlsx]КПД'!$C$70:$F$70</c:f>
              <c:numCache>
                <c:formatCode>0.0%</c:formatCode>
                <c:ptCount val="4"/>
                <c:pt idx="0">
                  <c:v>0.7857142857142857</c:v>
                </c:pt>
                <c:pt idx="1">
                  <c:v>0.77419354838709675</c:v>
                </c:pt>
                <c:pt idx="2">
                  <c:v>0.85972850678733037</c:v>
                </c:pt>
                <c:pt idx="3">
                  <c:v>0.8660714285714286</c:v>
                </c:pt>
              </c:numCache>
            </c:numRef>
          </c:yVal>
          <c:smooth val="1"/>
          <c:extLst xmlns:c16r2="http://schemas.microsoft.com/office/drawing/2015/06/chart">
            <c:ext xmlns:c16="http://schemas.microsoft.com/office/drawing/2014/chart" uri="{C3380CC4-5D6E-409C-BE32-E72D297353CC}">
              <c16:uniqueId val="{00000003-779F-498E-B529-B02434262D71}"/>
            </c:ext>
          </c:extLst>
        </c:ser>
        <c:dLbls>
          <c:showLegendKey val="0"/>
          <c:showVal val="0"/>
          <c:showCatName val="0"/>
          <c:showSerName val="0"/>
          <c:showPercent val="0"/>
          <c:showBubbleSize val="0"/>
        </c:dLbls>
        <c:axId val="-866590576"/>
        <c:axId val="-488578960"/>
      </c:scatterChart>
      <c:valAx>
        <c:axId val="-866590576"/>
        <c:scaling>
          <c:orientation val="minMax"/>
        </c:scaling>
        <c:delete val="0"/>
        <c:axPos val="b"/>
        <c:numFmt formatCode="0" sourceLinked="0"/>
        <c:majorTickMark val="out"/>
        <c:minorTickMark val="none"/>
        <c:tickLblPos val="nextTo"/>
        <c:crossAx val="-488578960"/>
        <c:crosses val="autoZero"/>
        <c:crossBetween val="midCat"/>
      </c:valAx>
      <c:valAx>
        <c:axId val="-488578960"/>
        <c:scaling>
          <c:orientation val="minMax"/>
        </c:scaling>
        <c:delete val="0"/>
        <c:axPos val="l"/>
        <c:majorGridlines/>
        <c:numFmt formatCode="0%" sourceLinked="0"/>
        <c:majorTickMark val="out"/>
        <c:minorTickMark val="none"/>
        <c:tickLblPos val="nextTo"/>
        <c:crossAx val="-866590576"/>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579615048119"/>
          <c:y val="0.10688551541440224"/>
          <c:w val="0.6709558180227474"/>
          <c:h val="0.72869346466105978"/>
        </c:manualLayout>
      </c:layout>
      <c:scatterChart>
        <c:scatterStyle val="smoothMarker"/>
        <c:varyColors val="0"/>
        <c:ser>
          <c:idx val="0"/>
          <c:order val="0"/>
          <c:tx>
            <c:strRef>
              <c:f>'[+Анкета оценки качества жизни SF-36.xlsx]По полу'!$B$17</c:f>
              <c:strCache>
                <c:ptCount val="1"/>
                <c:pt idx="0">
                  <c:v>PH ер адам</c:v>
                </c:pt>
              </c:strCache>
            </c:strRef>
          </c:tx>
          <c:xVal>
            <c:strRef>
              <c:f>'[+Анкета оценки качества жизни SF-36.xlsx]По полу'!$A$18:$A$22</c:f>
              <c:strCache>
                <c:ptCount val="5"/>
                <c:pt idx="0">
                  <c:v>25–44 жас</c:v>
                </c:pt>
                <c:pt idx="1">
                  <c:v>45–54 жас</c:v>
                </c:pt>
                <c:pt idx="2">
                  <c:v>55–64</c:v>
                </c:pt>
                <c:pt idx="3">
                  <c:v>65–74</c:v>
                </c:pt>
                <c:pt idx="4">
                  <c:v>&gt;75</c:v>
                </c:pt>
              </c:strCache>
            </c:strRef>
          </c:xVal>
          <c:yVal>
            <c:numRef>
              <c:f>'[+Анкета оценки качества жизни SF-36.xlsx]По полу'!$B$18:$B$22</c:f>
              <c:numCache>
                <c:formatCode>General</c:formatCode>
                <c:ptCount val="5"/>
                <c:pt idx="0">
                  <c:v>45.12</c:v>
                </c:pt>
                <c:pt idx="1">
                  <c:v>43.8</c:v>
                </c:pt>
                <c:pt idx="2">
                  <c:v>44.02</c:v>
                </c:pt>
                <c:pt idx="3">
                  <c:v>43.41</c:v>
                </c:pt>
                <c:pt idx="4">
                  <c:v>42.56</c:v>
                </c:pt>
              </c:numCache>
            </c:numRef>
          </c:yVal>
          <c:smooth val="1"/>
          <c:extLst xmlns:c16r2="http://schemas.microsoft.com/office/drawing/2015/06/chart">
            <c:ext xmlns:c16="http://schemas.microsoft.com/office/drawing/2014/chart" uri="{C3380CC4-5D6E-409C-BE32-E72D297353CC}">
              <c16:uniqueId val="{00000000-7350-45BA-8581-3A24EB8C1B77}"/>
            </c:ext>
          </c:extLst>
        </c:ser>
        <c:ser>
          <c:idx val="1"/>
          <c:order val="1"/>
          <c:tx>
            <c:strRef>
              <c:f>'[+Анкета оценки качества жизни SF-36.xlsx]По полу'!$C$17</c:f>
              <c:strCache>
                <c:ptCount val="1"/>
                <c:pt idx="0">
                  <c:v>PH әйел адам</c:v>
                </c:pt>
              </c:strCache>
            </c:strRef>
          </c:tx>
          <c:xVal>
            <c:strRef>
              <c:f>'[+Анкета оценки качества жизни SF-36.xlsx]По полу'!$A$18:$A$22</c:f>
              <c:strCache>
                <c:ptCount val="5"/>
                <c:pt idx="0">
                  <c:v>25–44 жас</c:v>
                </c:pt>
                <c:pt idx="1">
                  <c:v>45–54 жас</c:v>
                </c:pt>
                <c:pt idx="2">
                  <c:v>55–64</c:v>
                </c:pt>
                <c:pt idx="3">
                  <c:v>65–74</c:v>
                </c:pt>
                <c:pt idx="4">
                  <c:v>&gt;75</c:v>
                </c:pt>
              </c:strCache>
            </c:strRef>
          </c:xVal>
          <c:yVal>
            <c:numRef>
              <c:f>'[+Анкета оценки качества жизни SF-36.xlsx]По полу'!$C$18:$C$22</c:f>
              <c:numCache>
                <c:formatCode>General</c:formatCode>
                <c:ptCount val="5"/>
                <c:pt idx="0">
                  <c:v>54.48</c:v>
                </c:pt>
                <c:pt idx="1">
                  <c:v>49.06</c:v>
                </c:pt>
                <c:pt idx="2">
                  <c:v>43.64</c:v>
                </c:pt>
                <c:pt idx="3">
                  <c:v>37.67</c:v>
                </c:pt>
                <c:pt idx="4">
                  <c:v>36.69</c:v>
                </c:pt>
              </c:numCache>
            </c:numRef>
          </c:yVal>
          <c:smooth val="1"/>
          <c:extLst xmlns:c16r2="http://schemas.microsoft.com/office/drawing/2015/06/chart">
            <c:ext xmlns:c16="http://schemas.microsoft.com/office/drawing/2014/chart" uri="{C3380CC4-5D6E-409C-BE32-E72D297353CC}">
              <c16:uniqueId val="{00000001-7350-45BA-8581-3A24EB8C1B77}"/>
            </c:ext>
          </c:extLst>
        </c:ser>
        <c:ser>
          <c:idx val="2"/>
          <c:order val="2"/>
          <c:tx>
            <c:strRef>
              <c:f>'[+Анкета оценки качества жизни SF-36.xlsx]По полу'!$D$17</c:f>
              <c:strCache>
                <c:ptCount val="1"/>
                <c:pt idx="0">
                  <c:v>MH ер адам</c:v>
                </c:pt>
              </c:strCache>
            </c:strRef>
          </c:tx>
          <c:xVal>
            <c:strRef>
              <c:f>'[+Анкета оценки качества жизни SF-36.xlsx]По полу'!$A$18:$A$22</c:f>
              <c:strCache>
                <c:ptCount val="5"/>
                <c:pt idx="0">
                  <c:v>25–44 жас</c:v>
                </c:pt>
                <c:pt idx="1">
                  <c:v>45–54 жас</c:v>
                </c:pt>
                <c:pt idx="2">
                  <c:v>55–64</c:v>
                </c:pt>
                <c:pt idx="3">
                  <c:v>65–74</c:v>
                </c:pt>
                <c:pt idx="4">
                  <c:v>&gt;75</c:v>
                </c:pt>
              </c:strCache>
            </c:strRef>
          </c:xVal>
          <c:yVal>
            <c:numRef>
              <c:f>'[+Анкета оценки качества жизни SF-36.xlsx]По полу'!$D$18:$D$22</c:f>
              <c:numCache>
                <c:formatCode>General</c:formatCode>
                <c:ptCount val="5"/>
                <c:pt idx="0">
                  <c:v>50.68</c:v>
                </c:pt>
                <c:pt idx="1">
                  <c:v>48.71</c:v>
                </c:pt>
                <c:pt idx="2">
                  <c:v>48.46</c:v>
                </c:pt>
                <c:pt idx="3">
                  <c:v>44.15</c:v>
                </c:pt>
                <c:pt idx="4">
                  <c:v>47.74</c:v>
                </c:pt>
              </c:numCache>
            </c:numRef>
          </c:yVal>
          <c:smooth val="1"/>
          <c:extLst xmlns:c16r2="http://schemas.microsoft.com/office/drawing/2015/06/chart">
            <c:ext xmlns:c16="http://schemas.microsoft.com/office/drawing/2014/chart" uri="{C3380CC4-5D6E-409C-BE32-E72D297353CC}">
              <c16:uniqueId val="{00000002-7350-45BA-8581-3A24EB8C1B77}"/>
            </c:ext>
          </c:extLst>
        </c:ser>
        <c:ser>
          <c:idx val="3"/>
          <c:order val="3"/>
          <c:tx>
            <c:strRef>
              <c:f>'[+Анкета оценки качества жизни SF-36.xlsx]По полу'!$E$17</c:f>
              <c:strCache>
                <c:ptCount val="1"/>
                <c:pt idx="0">
                  <c:v>MH әйел адам</c:v>
                </c:pt>
              </c:strCache>
            </c:strRef>
          </c:tx>
          <c:xVal>
            <c:strRef>
              <c:f>'[+Анкета оценки качества жизни SF-36.xlsx]По полу'!$A$18:$A$22</c:f>
              <c:strCache>
                <c:ptCount val="5"/>
                <c:pt idx="0">
                  <c:v>25–44 жас</c:v>
                </c:pt>
                <c:pt idx="1">
                  <c:v>45–54 жас</c:v>
                </c:pt>
                <c:pt idx="2">
                  <c:v>55–64</c:v>
                </c:pt>
                <c:pt idx="3">
                  <c:v>65–74</c:v>
                </c:pt>
                <c:pt idx="4">
                  <c:v>&gt;75</c:v>
                </c:pt>
              </c:strCache>
            </c:strRef>
          </c:xVal>
          <c:yVal>
            <c:numRef>
              <c:f>'[+Анкета оценки качества жизни SF-36.xlsx]По полу'!$E$18:$E$22</c:f>
              <c:numCache>
                <c:formatCode>General</c:formatCode>
                <c:ptCount val="5"/>
                <c:pt idx="0">
                  <c:v>47.99</c:v>
                </c:pt>
                <c:pt idx="1">
                  <c:v>47.75</c:v>
                </c:pt>
                <c:pt idx="2">
                  <c:v>45.66</c:v>
                </c:pt>
                <c:pt idx="3">
                  <c:v>44.64</c:v>
                </c:pt>
                <c:pt idx="4">
                  <c:v>43.07</c:v>
                </c:pt>
              </c:numCache>
            </c:numRef>
          </c:yVal>
          <c:smooth val="1"/>
          <c:extLst xmlns:c16r2="http://schemas.microsoft.com/office/drawing/2015/06/chart">
            <c:ext xmlns:c16="http://schemas.microsoft.com/office/drawing/2014/chart" uri="{C3380CC4-5D6E-409C-BE32-E72D297353CC}">
              <c16:uniqueId val="{00000003-7350-45BA-8581-3A24EB8C1B77}"/>
            </c:ext>
          </c:extLst>
        </c:ser>
        <c:dLbls>
          <c:showLegendKey val="0"/>
          <c:showVal val="0"/>
          <c:showCatName val="0"/>
          <c:showSerName val="0"/>
          <c:showPercent val="0"/>
          <c:showBubbleSize val="0"/>
        </c:dLbls>
        <c:axId val="-488572976"/>
        <c:axId val="-488573520"/>
      </c:scatterChart>
      <c:valAx>
        <c:axId val="-488572976"/>
        <c:scaling>
          <c:orientation val="minMax"/>
        </c:scaling>
        <c:delete val="1"/>
        <c:axPos val="b"/>
        <c:title>
          <c:tx>
            <c:rich>
              <a:bodyPr/>
              <a:lstStyle/>
              <a:p>
                <a:pPr>
                  <a:defRPr b="0"/>
                </a:pPr>
                <a:r>
                  <a:rPr lang="ru-RU" b="0"/>
                  <a:t>25-44       45-54       55-64      65-74      75</a:t>
                </a:r>
              </a:p>
            </c:rich>
          </c:tx>
          <c:layout>
            <c:manualLayout>
              <c:xMode val="edge"/>
              <c:yMode val="edge"/>
              <c:x val="0.20129286964129486"/>
              <c:y val="0.86336844823172187"/>
            </c:manualLayout>
          </c:layout>
          <c:overlay val="0"/>
        </c:title>
        <c:majorTickMark val="none"/>
        <c:minorTickMark val="none"/>
        <c:tickLblPos val="nextTo"/>
        <c:crossAx val="-488573520"/>
        <c:crosses val="autoZero"/>
        <c:crossBetween val="midCat"/>
      </c:valAx>
      <c:valAx>
        <c:axId val="-488573520"/>
        <c:scaling>
          <c:orientation val="minMax"/>
          <c:min val="20"/>
        </c:scaling>
        <c:delete val="0"/>
        <c:axPos val="l"/>
        <c:majorGridlines/>
        <c:numFmt formatCode="General" sourceLinked="1"/>
        <c:majorTickMark val="none"/>
        <c:minorTickMark val="none"/>
        <c:tickLblPos val="nextTo"/>
        <c:crossAx val="-488572976"/>
        <c:crosses val="autoZero"/>
        <c:crossBetween val="midCat"/>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ru-RU" sz="1000" b="0"/>
              <a:t>А-70,3 %	              В-21,5%		С-8,2%</a:t>
            </a:r>
          </a:p>
        </c:rich>
      </c:tx>
      <c:layout>
        <c:manualLayout>
          <c:xMode val="edge"/>
          <c:yMode val="edge"/>
          <c:x val="0.24129273750643404"/>
          <c:y val="1.5298253133436314E-2"/>
        </c:manualLayout>
      </c:layout>
      <c:overlay val="0"/>
    </c:title>
    <c:autoTitleDeleted val="0"/>
    <c:plotArea>
      <c:layout>
        <c:manualLayout>
          <c:layoutTarget val="inner"/>
          <c:xMode val="edge"/>
          <c:yMode val="edge"/>
          <c:x val="8.1931856126362709E-2"/>
          <c:y val="8.225095468981139E-2"/>
          <c:w val="0.81661977755189086"/>
          <c:h val="0.4313632345456333"/>
        </c:manualLayout>
      </c:layout>
      <c:barChart>
        <c:barDir val="col"/>
        <c:grouping val="clustered"/>
        <c:varyColors val="0"/>
        <c:ser>
          <c:idx val="0"/>
          <c:order val="0"/>
          <c:tx>
            <c:strRef>
              <c:f>'[+Анкета оценки качества жизни SF-36.xlsx]Парето'!$C$2</c:f>
              <c:strCache>
                <c:ptCount val="1"/>
                <c:pt idx="0">
                  <c:v>Количество опрошенных</c:v>
                </c:pt>
              </c:strCache>
            </c:strRef>
          </c:tx>
          <c:spPr>
            <a:solidFill>
              <a:srgbClr val="C0504D"/>
            </a:solidFill>
            <a:ln>
              <a:solidFill>
                <a:srgbClr val="C00000"/>
              </a:solidFill>
            </a:ln>
          </c:spPr>
          <c:invertIfNegative val="0"/>
          <c:cat>
            <c:strRef>
              <c:f>'[+Анкета оценки качества жизни SF-36.xlsx]Парето'!$B$3:$B$14</c:f>
              <c:strCache>
                <c:ptCount val="12"/>
                <c:pt idx="0">
                  <c:v>Стресс</c:v>
                </c:pt>
                <c:pt idx="1">
                  <c:v>Шаршау</c:v>
                </c:pt>
                <c:pt idx="2">
                  <c:v>Төменгі кірістер</c:v>
                </c:pt>
                <c:pt idx="3">
                  <c:v>Түнгі кезекшілік</c:v>
                </c:pt>
                <c:pt idx="4">
                  <c:v>Әлеуметтік жеңілдіктердің болмауы</c:v>
                </c:pt>
                <c:pt idx="5">
                  <c:v>Еңбекке деген әлсіз ынталандыру</c:v>
                </c:pt>
                <c:pt idx="6">
                  <c:v>Еңбек жағдайының болмауы</c:v>
                </c:pt>
                <c:pt idx="7">
                  <c:v>Ескі құрал-жабдық</c:v>
                </c:pt>
                <c:pt idx="8">
                  <c:v>Мастер класс, тәжірибе алмасу аз болуы</c:v>
                </c:pt>
                <c:pt idx="9">
                  <c:v>Ғылыми зерттеулердің  сиректігі</c:v>
                </c:pt>
                <c:pt idx="10">
                  <c:v>Инновация үлесінің  аздығы</c:v>
                </c:pt>
                <c:pt idx="11">
                  <c:v>Жанұя жағдайы</c:v>
                </c:pt>
              </c:strCache>
            </c:strRef>
          </c:cat>
          <c:val>
            <c:numRef>
              <c:f>'[+Анкета оценки качества жизни SF-36.xlsx]Парето'!$C$3:$C$14</c:f>
              <c:numCache>
                <c:formatCode>General</c:formatCode>
                <c:ptCount val="12"/>
                <c:pt idx="0">
                  <c:v>98</c:v>
                </c:pt>
                <c:pt idx="1">
                  <c:v>88</c:v>
                </c:pt>
                <c:pt idx="2">
                  <c:v>84</c:v>
                </c:pt>
                <c:pt idx="3">
                  <c:v>75</c:v>
                </c:pt>
                <c:pt idx="4">
                  <c:v>74</c:v>
                </c:pt>
                <c:pt idx="5">
                  <c:v>60</c:v>
                </c:pt>
                <c:pt idx="6">
                  <c:v>41</c:v>
                </c:pt>
                <c:pt idx="7">
                  <c:v>27</c:v>
                </c:pt>
                <c:pt idx="8">
                  <c:v>19</c:v>
                </c:pt>
                <c:pt idx="9">
                  <c:v>18</c:v>
                </c:pt>
                <c:pt idx="10">
                  <c:v>7</c:v>
                </c:pt>
                <c:pt idx="11">
                  <c:v>5</c:v>
                </c:pt>
              </c:numCache>
            </c:numRef>
          </c:val>
          <c:extLst xmlns:c16r2="http://schemas.microsoft.com/office/drawing/2015/06/chart">
            <c:ext xmlns:c16="http://schemas.microsoft.com/office/drawing/2014/chart" uri="{C3380CC4-5D6E-409C-BE32-E72D297353CC}">
              <c16:uniqueId val="{00000000-B4C9-4412-B13E-50A656C60F7C}"/>
            </c:ext>
          </c:extLst>
        </c:ser>
        <c:dLbls>
          <c:showLegendKey val="0"/>
          <c:showVal val="0"/>
          <c:showCatName val="0"/>
          <c:showSerName val="0"/>
          <c:showPercent val="0"/>
          <c:showBubbleSize val="0"/>
        </c:dLbls>
        <c:gapWidth val="150"/>
        <c:axId val="-488571888"/>
        <c:axId val="-488572432"/>
      </c:barChart>
      <c:barChart>
        <c:barDir val="col"/>
        <c:grouping val="clustered"/>
        <c:varyColors val="0"/>
        <c:ser>
          <c:idx val="4"/>
          <c:order val="3"/>
          <c:tx>
            <c:strRef>
              <c:f>'[+Анкета оценки качества жизни SF-36.xlsx]Парето'!$G$2</c:f>
              <c:strCache>
                <c:ptCount val="1"/>
                <c:pt idx="0">
                  <c:v>Подсветка</c:v>
                </c:pt>
              </c:strCache>
            </c:strRef>
          </c:tx>
          <c:spPr>
            <a:solidFill>
              <a:schemeClr val="accent2">
                <a:lumMod val="40000"/>
                <a:lumOff val="60000"/>
                <a:alpha val="46000"/>
              </a:schemeClr>
            </a:solidFill>
          </c:spPr>
          <c:invertIfNegative val="0"/>
          <c:cat>
            <c:strRef>
              <c:f>'[+Анкета оценки качества жизни SF-36.xlsx]Парето'!$B$3:$B$14</c:f>
              <c:strCache>
                <c:ptCount val="12"/>
                <c:pt idx="0">
                  <c:v>Стресс</c:v>
                </c:pt>
                <c:pt idx="1">
                  <c:v>Шаршау</c:v>
                </c:pt>
                <c:pt idx="2">
                  <c:v>Төменгі кірістер</c:v>
                </c:pt>
                <c:pt idx="3">
                  <c:v>Түнгі кезекшілік</c:v>
                </c:pt>
                <c:pt idx="4">
                  <c:v>Әлеуметтік жеңілдіктердің болмауы</c:v>
                </c:pt>
                <c:pt idx="5">
                  <c:v>Еңбекке деген әлсіз ынталандыру</c:v>
                </c:pt>
                <c:pt idx="6">
                  <c:v>Еңбек жағдайының болмауы</c:v>
                </c:pt>
                <c:pt idx="7">
                  <c:v>Ескі құрал-жабдық</c:v>
                </c:pt>
                <c:pt idx="8">
                  <c:v>Мастер класс, тәжірибе алмасу аз болуы</c:v>
                </c:pt>
                <c:pt idx="9">
                  <c:v>Ғылыми зерттеулердің  сиректігі</c:v>
                </c:pt>
                <c:pt idx="10">
                  <c:v>Инновация үлесінің  аздығы</c:v>
                </c:pt>
                <c:pt idx="11">
                  <c:v>Жанұя жағдайы</c:v>
                </c:pt>
              </c:strCache>
            </c:strRef>
          </c:cat>
          <c:val>
            <c:numRef>
              <c:f>'[+Анкета оценки качества жизни SF-36.xlsx]Парето'!$G$3:$G$14</c:f>
              <c:numCache>
                <c:formatCode>0%</c:formatCode>
                <c:ptCount val="12"/>
                <c:pt idx="0">
                  <c:v>2</c:v>
                </c:pt>
                <c:pt idx="1">
                  <c:v>2</c:v>
                </c:pt>
                <c:pt idx="2">
                  <c:v>2</c:v>
                </c:pt>
                <c:pt idx="3">
                  <c:v>2</c:v>
                </c:pt>
                <c:pt idx="4">
                  <c:v>2</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1-B4C9-4412-B13E-50A656C60F7C}"/>
            </c:ext>
          </c:extLst>
        </c:ser>
        <c:dLbls>
          <c:showLegendKey val="0"/>
          <c:showVal val="0"/>
          <c:showCatName val="0"/>
          <c:showSerName val="0"/>
          <c:showPercent val="0"/>
          <c:showBubbleSize val="0"/>
        </c:dLbls>
        <c:gapWidth val="0"/>
        <c:overlap val="27"/>
        <c:axId val="-488584944"/>
        <c:axId val="-488580048"/>
      </c:barChart>
      <c:lineChart>
        <c:grouping val="standard"/>
        <c:varyColors val="0"/>
        <c:ser>
          <c:idx val="2"/>
          <c:order val="1"/>
          <c:tx>
            <c:strRef>
              <c:f>'[+Анкета оценки качества жизни SF-36.xlsx]Парето'!$E$2</c:f>
              <c:strCache>
                <c:ptCount val="1"/>
                <c:pt idx="0">
                  <c:v>Нарастающий процент </c:v>
                </c:pt>
              </c:strCache>
            </c:strRef>
          </c:tx>
          <c:cat>
            <c:strRef>
              <c:f>'[+Анкета оценки качества жизни SF-36.xlsx]Парето'!$B$3:$B$14</c:f>
              <c:strCache>
                <c:ptCount val="12"/>
                <c:pt idx="0">
                  <c:v>Стресс</c:v>
                </c:pt>
                <c:pt idx="1">
                  <c:v>Шаршау</c:v>
                </c:pt>
                <c:pt idx="2">
                  <c:v>Төменгі кірістер</c:v>
                </c:pt>
                <c:pt idx="3">
                  <c:v>Түнгі кезекшілік</c:v>
                </c:pt>
                <c:pt idx="4">
                  <c:v>Әлеуметтік жеңілдіктердің болмауы</c:v>
                </c:pt>
                <c:pt idx="5">
                  <c:v>Еңбекке деген әлсіз ынталандыру</c:v>
                </c:pt>
                <c:pt idx="6">
                  <c:v>Еңбек жағдайының болмауы</c:v>
                </c:pt>
                <c:pt idx="7">
                  <c:v>Ескі құрал-жабдық</c:v>
                </c:pt>
                <c:pt idx="8">
                  <c:v>Мастер класс, тәжірибе алмасу аз болуы</c:v>
                </c:pt>
                <c:pt idx="9">
                  <c:v>Ғылыми зерттеулердің  сиректігі</c:v>
                </c:pt>
                <c:pt idx="10">
                  <c:v>Инновация үлесінің  аздығы</c:v>
                </c:pt>
                <c:pt idx="11">
                  <c:v>Жанұя жағдайы</c:v>
                </c:pt>
              </c:strCache>
            </c:strRef>
          </c:cat>
          <c:val>
            <c:numRef>
              <c:f>'[+Анкета оценки качества жизни SF-36.xlsx]Парето'!$E$3:$E$14</c:f>
              <c:numCache>
                <c:formatCode>0.0%</c:formatCode>
                <c:ptCount val="12"/>
                <c:pt idx="0">
                  <c:v>0.16442953020134229</c:v>
                </c:pt>
                <c:pt idx="1">
                  <c:v>0.31208053691275173</c:v>
                </c:pt>
                <c:pt idx="2">
                  <c:v>0.45302013422818799</c:v>
                </c:pt>
                <c:pt idx="3">
                  <c:v>0.57885906040268464</c:v>
                </c:pt>
                <c:pt idx="4">
                  <c:v>0.70302013422818799</c:v>
                </c:pt>
                <c:pt idx="5">
                  <c:v>0.80369127516778527</c:v>
                </c:pt>
                <c:pt idx="6">
                  <c:v>0.87248322147651014</c:v>
                </c:pt>
                <c:pt idx="7">
                  <c:v>0.91778523489932895</c:v>
                </c:pt>
                <c:pt idx="8">
                  <c:v>0.94966442953020147</c:v>
                </c:pt>
                <c:pt idx="9">
                  <c:v>0.97986577181208068</c:v>
                </c:pt>
                <c:pt idx="10">
                  <c:v>0.99161073825503365</c:v>
                </c:pt>
                <c:pt idx="11">
                  <c:v>1</c:v>
                </c:pt>
              </c:numCache>
            </c:numRef>
          </c:val>
          <c:smooth val="0"/>
          <c:extLst xmlns:c16r2="http://schemas.microsoft.com/office/drawing/2015/06/chart">
            <c:ext xmlns:c16="http://schemas.microsoft.com/office/drawing/2014/chart" uri="{C3380CC4-5D6E-409C-BE32-E72D297353CC}">
              <c16:uniqueId val="{00000002-B4C9-4412-B13E-50A656C60F7C}"/>
            </c:ext>
          </c:extLst>
        </c:ser>
        <c:ser>
          <c:idx val="3"/>
          <c:order val="2"/>
          <c:tx>
            <c:strRef>
              <c:f>'[+Анкета оценки качества жизни SF-36.xlsx]Парето'!$F$2</c:f>
              <c:strCache>
                <c:ptCount val="1"/>
                <c:pt idx="0">
                  <c:v>Коэффициент эффективности</c:v>
                </c:pt>
              </c:strCache>
            </c:strRef>
          </c:tx>
          <c:cat>
            <c:strRef>
              <c:f>'[+Анкета оценки качества жизни SF-36.xlsx]Парето'!$B$3:$B$14</c:f>
              <c:strCache>
                <c:ptCount val="12"/>
                <c:pt idx="0">
                  <c:v>Стресс</c:v>
                </c:pt>
                <c:pt idx="1">
                  <c:v>Шаршау</c:v>
                </c:pt>
                <c:pt idx="2">
                  <c:v>Төменгі кірістер</c:v>
                </c:pt>
                <c:pt idx="3">
                  <c:v>Түнгі кезекшілік</c:v>
                </c:pt>
                <c:pt idx="4">
                  <c:v>Әлеуметтік жеңілдіктердің болмауы</c:v>
                </c:pt>
                <c:pt idx="5">
                  <c:v>Еңбекке деген әлсіз ынталандыру</c:v>
                </c:pt>
                <c:pt idx="6">
                  <c:v>Еңбек жағдайының болмауы</c:v>
                </c:pt>
                <c:pt idx="7">
                  <c:v>Ескі құрал-жабдық</c:v>
                </c:pt>
                <c:pt idx="8">
                  <c:v>Мастер класс, тәжірибе алмасу аз болуы</c:v>
                </c:pt>
                <c:pt idx="9">
                  <c:v>Ғылыми зерттеулердің  сиректігі</c:v>
                </c:pt>
                <c:pt idx="10">
                  <c:v>Инновация үлесінің  аздығы</c:v>
                </c:pt>
                <c:pt idx="11">
                  <c:v>Жанұя жағдайы</c:v>
                </c:pt>
              </c:strCache>
            </c:strRef>
          </c:cat>
          <c:val>
            <c:numRef>
              <c:f>'[+Анкета оценки качества жизни SF-36.xlsx]Парето'!$F$3:$F$14</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mooth val="0"/>
          <c:extLst xmlns:c16r2="http://schemas.microsoft.com/office/drawing/2015/06/chart">
            <c:ext xmlns:c16="http://schemas.microsoft.com/office/drawing/2014/chart" uri="{C3380CC4-5D6E-409C-BE32-E72D297353CC}">
              <c16:uniqueId val="{00000003-B4C9-4412-B13E-50A656C60F7C}"/>
            </c:ext>
          </c:extLst>
        </c:ser>
        <c:dLbls>
          <c:showLegendKey val="0"/>
          <c:showVal val="0"/>
          <c:showCatName val="0"/>
          <c:showSerName val="0"/>
          <c:showPercent val="0"/>
          <c:showBubbleSize val="0"/>
        </c:dLbls>
        <c:marker val="1"/>
        <c:smooth val="0"/>
        <c:axId val="-488584944"/>
        <c:axId val="-488580048"/>
      </c:lineChart>
      <c:catAx>
        <c:axId val="-488571888"/>
        <c:scaling>
          <c:orientation val="minMax"/>
        </c:scaling>
        <c:delete val="0"/>
        <c:axPos val="b"/>
        <c:numFmt formatCode="General" sourceLinked="0"/>
        <c:majorTickMark val="none"/>
        <c:minorTickMark val="none"/>
        <c:tickLblPos val="nextTo"/>
        <c:txPr>
          <a:bodyPr/>
          <a:lstStyle/>
          <a:p>
            <a:pPr>
              <a:defRPr sz="1200"/>
            </a:pPr>
            <a:endParaRPr lang="ru-RU"/>
          </a:p>
        </c:txPr>
        <c:crossAx val="-488572432"/>
        <c:crosses val="autoZero"/>
        <c:auto val="1"/>
        <c:lblAlgn val="ctr"/>
        <c:lblOffset val="100"/>
        <c:noMultiLvlLbl val="0"/>
      </c:catAx>
      <c:valAx>
        <c:axId val="-488572432"/>
        <c:scaling>
          <c:orientation val="minMax"/>
          <c:max val="100"/>
        </c:scaling>
        <c:delete val="0"/>
        <c:axPos val="l"/>
        <c:majorGridlines/>
        <c:numFmt formatCode="General" sourceLinked="1"/>
        <c:majorTickMark val="none"/>
        <c:minorTickMark val="none"/>
        <c:tickLblPos val="nextTo"/>
        <c:crossAx val="-488571888"/>
        <c:crosses val="autoZero"/>
        <c:crossBetween val="between"/>
        <c:majorUnit val="20"/>
      </c:valAx>
      <c:valAx>
        <c:axId val="-488580048"/>
        <c:scaling>
          <c:orientation val="minMax"/>
          <c:max val="1"/>
        </c:scaling>
        <c:delete val="0"/>
        <c:axPos val="r"/>
        <c:numFmt formatCode="0%" sourceLinked="0"/>
        <c:majorTickMark val="out"/>
        <c:minorTickMark val="none"/>
        <c:tickLblPos val="nextTo"/>
        <c:crossAx val="-488584944"/>
        <c:crosses val="max"/>
        <c:crossBetween val="between"/>
        <c:majorUnit val="0.2"/>
      </c:valAx>
      <c:catAx>
        <c:axId val="-488584944"/>
        <c:scaling>
          <c:orientation val="minMax"/>
        </c:scaling>
        <c:delete val="1"/>
        <c:axPos val="b"/>
        <c:numFmt formatCode="General" sourceLinked="1"/>
        <c:majorTickMark val="out"/>
        <c:minorTickMark val="none"/>
        <c:tickLblPos val="nextTo"/>
        <c:crossAx val="-488580048"/>
        <c:crosses val="autoZero"/>
        <c:auto val="1"/>
        <c:lblAlgn val="ctr"/>
        <c:lblOffset val="100"/>
        <c:noMultiLvlLbl val="0"/>
      </c:catAx>
      <c:spPr>
        <a:noFill/>
        <a:ln w="25400">
          <a:noFill/>
        </a:ln>
      </c:spPr>
    </c:plotArea>
    <c:legend>
      <c:legendPos val="b"/>
      <c:layout>
        <c:manualLayout>
          <c:xMode val="edge"/>
          <c:yMode val="edge"/>
          <c:x val="2.4082987276292801E-2"/>
          <c:y val="0.98398401758895349"/>
          <c:w val="0.94246235188420369"/>
          <c:h val="1.2359145236437014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820413956705235E-2"/>
          <c:y val="7.879407415256548E-2"/>
          <c:w val="0.81531474190725506"/>
          <c:h val="0.56042819175678948"/>
        </c:manualLayout>
      </c:layout>
      <c:scatterChart>
        <c:scatterStyle val="smoothMarker"/>
        <c:varyColors val="0"/>
        <c:ser>
          <c:idx val="0"/>
          <c:order val="0"/>
          <c:tx>
            <c:strRef>
              <c:f>Финансы!$B$61</c:f>
              <c:strCache>
                <c:ptCount val="1"/>
                <c:pt idx="0">
                  <c:v>Общие расходы на реализацию госпрограмм развития здравоохранения, млрд. тенге</c:v>
                </c:pt>
              </c:strCache>
            </c:strRef>
          </c:tx>
          <c:xVal>
            <c:numRef>
              <c:f>Финансы!$C$60:$M$60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Финансы!$C$61:$M$61</c:f>
              <c:numCache>
                <c:formatCode>0.0</c:formatCode>
                <c:ptCount val="11"/>
                <c:pt idx="0">
                  <c:v>65.262699999999995</c:v>
                </c:pt>
                <c:pt idx="1">
                  <c:v>85.884450600000022</c:v>
                </c:pt>
                <c:pt idx="2">
                  <c:v>84.312183335999919</c:v>
                </c:pt>
                <c:pt idx="3">
                  <c:v>118.15945172092798</c:v>
                </c:pt>
                <c:pt idx="4">
                  <c:v>124.65174991396258</c:v>
                </c:pt>
                <c:pt idx="5">
                  <c:v>224.88135342058823</c:v>
                </c:pt>
                <c:pt idx="6">
                  <c:v>284.76925897056395</c:v>
                </c:pt>
                <c:pt idx="7">
                  <c:v>301.41611178277714</c:v>
                </c:pt>
                <c:pt idx="8">
                  <c:v>283.33664784869109</c:v>
                </c:pt>
                <c:pt idx="9">
                  <c:v>190.51151571392091</c:v>
                </c:pt>
                <c:pt idx="10">
                  <c:v>696.9305199811073</c:v>
                </c:pt>
              </c:numCache>
            </c:numRef>
          </c:yVal>
          <c:smooth val="1"/>
          <c:extLst xmlns:c16r2="http://schemas.microsoft.com/office/drawing/2015/06/chart">
            <c:ext xmlns:c16="http://schemas.microsoft.com/office/drawing/2014/chart" uri="{C3380CC4-5D6E-409C-BE32-E72D297353CC}">
              <c16:uniqueId val="{00000000-3069-4ED5-8EB5-C81308C44DCA}"/>
            </c:ext>
          </c:extLst>
        </c:ser>
        <c:dLbls>
          <c:showLegendKey val="0"/>
          <c:showVal val="0"/>
          <c:showCatName val="0"/>
          <c:showSerName val="0"/>
          <c:showPercent val="0"/>
          <c:showBubbleSize val="0"/>
        </c:dLbls>
        <c:axId val="-488574064"/>
        <c:axId val="-488587120"/>
      </c:scatterChart>
      <c:scatterChart>
        <c:scatterStyle val="smoothMarker"/>
        <c:varyColors val="0"/>
        <c:ser>
          <c:idx val="1"/>
          <c:order val="1"/>
          <c:tx>
            <c:strRef>
              <c:f>Финансы!$B$62</c:f>
              <c:strCache>
                <c:ptCount val="1"/>
                <c:pt idx="0">
                  <c:v>Ожидаемая продолжительность жизни населения при рождении, лет</c:v>
                </c:pt>
              </c:strCache>
            </c:strRef>
          </c:tx>
          <c:marker>
            <c:symbol val="none"/>
          </c:marker>
          <c:xVal>
            <c:numRef>
              <c:f>Финансы!$C$60:$M$60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Финансы!$C$62:$M$62</c:f>
              <c:numCache>
                <c:formatCode>0.00</c:formatCode>
                <c:ptCount val="11"/>
                <c:pt idx="0">
                  <c:v>68.69</c:v>
                </c:pt>
                <c:pt idx="1">
                  <c:v>69.52</c:v>
                </c:pt>
                <c:pt idx="2">
                  <c:v>70.61999999999999</c:v>
                </c:pt>
                <c:pt idx="3">
                  <c:v>71.440000000000026</c:v>
                </c:pt>
                <c:pt idx="4">
                  <c:v>71.97</c:v>
                </c:pt>
                <c:pt idx="5">
                  <c:v>72.410000000000025</c:v>
                </c:pt>
                <c:pt idx="6">
                  <c:v>72.95</c:v>
                </c:pt>
                <c:pt idx="7">
                  <c:v>73.149999999999991</c:v>
                </c:pt>
                <c:pt idx="8">
                  <c:v>73.179999999999978</c:v>
                </c:pt>
                <c:pt idx="9">
                  <c:v>71.36999999999999</c:v>
                </c:pt>
                <c:pt idx="10">
                  <c:v>70</c:v>
                </c:pt>
              </c:numCache>
            </c:numRef>
          </c:yVal>
          <c:smooth val="1"/>
          <c:extLst xmlns:c16r2="http://schemas.microsoft.com/office/drawing/2015/06/chart">
            <c:ext xmlns:c16="http://schemas.microsoft.com/office/drawing/2014/chart" uri="{C3380CC4-5D6E-409C-BE32-E72D297353CC}">
              <c16:uniqueId val="{00000001-3069-4ED5-8EB5-C81308C44DCA}"/>
            </c:ext>
          </c:extLst>
        </c:ser>
        <c:dLbls>
          <c:showLegendKey val="0"/>
          <c:showVal val="0"/>
          <c:showCatName val="0"/>
          <c:showSerName val="0"/>
          <c:showPercent val="0"/>
          <c:showBubbleSize val="0"/>
        </c:dLbls>
        <c:axId val="-488586576"/>
        <c:axId val="-488575696"/>
      </c:scatterChart>
      <c:valAx>
        <c:axId val="-488574064"/>
        <c:scaling>
          <c:orientation val="minMax"/>
        </c:scaling>
        <c:delete val="0"/>
        <c:axPos val="b"/>
        <c:numFmt formatCode="General" sourceLinked="1"/>
        <c:majorTickMark val="out"/>
        <c:minorTickMark val="none"/>
        <c:tickLblPos val="nextTo"/>
        <c:crossAx val="-488587120"/>
        <c:crosses val="autoZero"/>
        <c:crossBetween val="midCat"/>
      </c:valAx>
      <c:valAx>
        <c:axId val="-488587120"/>
        <c:scaling>
          <c:orientation val="minMax"/>
        </c:scaling>
        <c:delete val="0"/>
        <c:axPos val="l"/>
        <c:majorGridlines/>
        <c:numFmt formatCode="0" sourceLinked="0"/>
        <c:majorTickMark val="out"/>
        <c:minorTickMark val="none"/>
        <c:tickLblPos val="nextTo"/>
        <c:crossAx val="-488574064"/>
        <c:crosses val="autoZero"/>
        <c:crossBetween val="midCat"/>
      </c:valAx>
      <c:valAx>
        <c:axId val="-488575696"/>
        <c:scaling>
          <c:orientation val="minMax"/>
        </c:scaling>
        <c:delete val="0"/>
        <c:axPos val="r"/>
        <c:numFmt formatCode="0" sourceLinked="0"/>
        <c:majorTickMark val="out"/>
        <c:minorTickMark val="none"/>
        <c:tickLblPos val="nextTo"/>
        <c:crossAx val="-488586576"/>
        <c:crosses val="max"/>
        <c:crossBetween val="midCat"/>
      </c:valAx>
      <c:valAx>
        <c:axId val="-488586576"/>
        <c:scaling>
          <c:orientation val="minMax"/>
        </c:scaling>
        <c:delete val="1"/>
        <c:axPos val="b"/>
        <c:numFmt formatCode="General" sourceLinked="1"/>
        <c:majorTickMark val="out"/>
        <c:minorTickMark val="none"/>
        <c:tickLblPos val="nextTo"/>
        <c:crossAx val="-488575696"/>
        <c:crosses val="autoZero"/>
        <c:crossBetween val="midCat"/>
      </c:valAx>
    </c:plotArea>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5946426522426E-2"/>
          <c:y val="4.1666666666666664E-2"/>
          <c:w val="0.79467362513650941"/>
          <c:h val="0.83628827646544179"/>
        </c:manualLayout>
      </c:layout>
      <c:scatterChart>
        <c:scatterStyle val="lineMarker"/>
        <c:varyColors val="0"/>
        <c:ser>
          <c:idx val="0"/>
          <c:order val="0"/>
          <c:tx>
            <c:strRef>
              <c:f>Расходы!$D$58</c:f>
              <c:strCache>
                <c:ptCount val="1"/>
                <c:pt idx="0">
                  <c:v>Ожидаемая продолжительность жизни населения при рождении, лет</c:v>
                </c:pt>
              </c:strCache>
            </c:strRef>
          </c:tx>
          <c:spPr>
            <a:ln w="28575">
              <a:noFill/>
            </a:ln>
          </c:spPr>
          <c:trendline>
            <c:trendlineType val="linear"/>
            <c:dispRSqr val="1"/>
            <c:dispEq val="1"/>
            <c:trendlineLbl>
              <c:layout>
                <c:manualLayout>
                  <c:x val="-0.29805664916885494"/>
                  <c:y val="-2.3148148148148147E-2"/>
                </c:manualLayout>
              </c:layout>
              <c:numFmt formatCode="General" sourceLinked="0"/>
            </c:trendlineLbl>
          </c:trendline>
          <c:trendline>
            <c:trendlineType val="poly"/>
            <c:order val="3"/>
            <c:dispRSqr val="1"/>
            <c:dispEq val="1"/>
            <c:trendlineLbl>
              <c:layout>
                <c:manualLayout>
                  <c:x val="3.1165573053368336E-2"/>
                  <c:y val="0.40277777777777851"/>
                </c:manualLayout>
              </c:layout>
              <c:numFmt formatCode="General" sourceLinked="0"/>
            </c:trendlineLbl>
          </c:trendline>
          <c:xVal>
            <c:numRef>
              <c:f>Расходы!$C$59:$C$68</c:f>
              <c:numCache>
                <c:formatCode>#,##0.0</c:formatCode>
                <c:ptCount val="10"/>
                <c:pt idx="0">
                  <c:v>1101.4809</c:v>
                </c:pt>
                <c:pt idx="1">
                  <c:v>942.8620799999984</c:v>
                </c:pt>
                <c:pt idx="2">
                  <c:v>957.57340000000136</c:v>
                </c:pt>
                <c:pt idx="3">
                  <c:v>1178.3712599999999</c:v>
                </c:pt>
                <c:pt idx="4">
                  <c:v>1242.87664</c:v>
                </c:pt>
                <c:pt idx="5">
                  <c:v>1606.4150400000001</c:v>
                </c:pt>
                <c:pt idx="6">
                  <c:v>1685.7459000000001</c:v>
                </c:pt>
                <c:pt idx="7">
                  <c:v>2410.9604999999997</c:v>
                </c:pt>
                <c:pt idx="8">
                  <c:v>2433.6410000000005</c:v>
                </c:pt>
                <c:pt idx="9">
                  <c:v>2190.1190000000001</c:v>
                </c:pt>
              </c:numCache>
            </c:numRef>
          </c:xVal>
          <c:yVal>
            <c:numRef>
              <c:f>Расходы!$D$59:$D$68</c:f>
              <c:numCache>
                <c:formatCode>0.00</c:formatCode>
                <c:ptCount val="10"/>
                <c:pt idx="0">
                  <c:v>68.69</c:v>
                </c:pt>
                <c:pt idx="1">
                  <c:v>69.52</c:v>
                </c:pt>
                <c:pt idx="2">
                  <c:v>70.61999999999999</c:v>
                </c:pt>
                <c:pt idx="3">
                  <c:v>71.440000000000026</c:v>
                </c:pt>
                <c:pt idx="4">
                  <c:v>71.97</c:v>
                </c:pt>
                <c:pt idx="5">
                  <c:v>72.3</c:v>
                </c:pt>
                <c:pt idx="6">
                  <c:v>72.95</c:v>
                </c:pt>
                <c:pt idx="7">
                  <c:v>73.149999999999991</c:v>
                </c:pt>
                <c:pt idx="8">
                  <c:v>73.179999999999978</c:v>
                </c:pt>
                <c:pt idx="9">
                  <c:v>71.36999999999999</c:v>
                </c:pt>
              </c:numCache>
            </c:numRef>
          </c:yVal>
          <c:smooth val="0"/>
          <c:extLst xmlns:c16r2="http://schemas.microsoft.com/office/drawing/2015/06/chart">
            <c:ext xmlns:c16="http://schemas.microsoft.com/office/drawing/2014/chart" uri="{C3380CC4-5D6E-409C-BE32-E72D297353CC}">
              <c16:uniqueId val="{00000002-0CDD-4AEC-A326-40DB59C8D321}"/>
            </c:ext>
          </c:extLst>
        </c:ser>
        <c:dLbls>
          <c:showLegendKey val="0"/>
          <c:showVal val="0"/>
          <c:showCatName val="0"/>
          <c:showSerName val="0"/>
          <c:showPercent val="0"/>
          <c:showBubbleSize val="0"/>
        </c:dLbls>
        <c:axId val="-488576240"/>
        <c:axId val="-488585488"/>
      </c:scatterChart>
      <c:valAx>
        <c:axId val="-488576240"/>
        <c:scaling>
          <c:orientation val="minMax"/>
          <c:max val="2500"/>
        </c:scaling>
        <c:delete val="0"/>
        <c:axPos val="b"/>
        <c:numFmt formatCode="#,##0" sourceLinked="0"/>
        <c:majorTickMark val="out"/>
        <c:minorTickMark val="none"/>
        <c:tickLblPos val="nextTo"/>
        <c:crossAx val="-488585488"/>
        <c:crosses val="autoZero"/>
        <c:crossBetween val="midCat"/>
      </c:valAx>
      <c:valAx>
        <c:axId val="-488585488"/>
        <c:scaling>
          <c:orientation val="minMax"/>
        </c:scaling>
        <c:delete val="0"/>
        <c:axPos val="l"/>
        <c:majorGridlines/>
        <c:numFmt formatCode="0" sourceLinked="0"/>
        <c:majorTickMark val="out"/>
        <c:minorTickMark val="none"/>
        <c:tickLblPos val="nextTo"/>
        <c:crossAx val="-488576240"/>
        <c:crosses val="autoZero"/>
        <c:crossBetween val="midCat"/>
      </c:valAx>
    </c:plotArea>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 РАСЧЕТЫ РАСХОДЫ ЗДРАВООХРАНЕНИЕ.xlsx]Основной капитал'!$B$12</c:f>
              <c:strCache>
                <c:ptCount val="1"/>
                <c:pt idx="0">
                  <c:v>Жалпы ҚР бойынша</c:v>
                </c:pt>
              </c:strCache>
            </c:strRef>
          </c:tx>
          <c:invertIfNegative val="0"/>
          <c:cat>
            <c:numRef>
              <c:f>'[ РАСЧЕТЫ РАСХОДЫ ЗДРАВООХРАНЕНИЕ.xlsx]Основной капитал'!$C$11:$M$11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РАСЧЕТЫ РАСХОДЫ ЗДРАВООХРАНЕНИЕ.xlsx]Основной капитал'!$C$12:$M$12</c:f>
              <c:numCache>
                <c:formatCode>#,##0</c:formatCode>
                <c:ptCount val="11"/>
                <c:pt idx="0">
                  <c:v>5010.2309999999998</c:v>
                </c:pt>
                <c:pt idx="1">
                  <c:v>5473.1610000000001</c:v>
                </c:pt>
                <c:pt idx="2">
                  <c:v>6072.6869999999999</c:v>
                </c:pt>
                <c:pt idx="3">
                  <c:v>6591.482</c:v>
                </c:pt>
                <c:pt idx="4">
                  <c:v>7024.7089999999998</c:v>
                </c:pt>
                <c:pt idx="5">
                  <c:v>7762.3029999999999</c:v>
                </c:pt>
                <c:pt idx="6">
                  <c:v>8770.5720000000001</c:v>
                </c:pt>
                <c:pt idx="7">
                  <c:v>11179.036</c:v>
                </c:pt>
                <c:pt idx="8">
                  <c:v>12576.793</c:v>
                </c:pt>
                <c:pt idx="9">
                  <c:v>12270.144</c:v>
                </c:pt>
                <c:pt idx="10">
                  <c:v>13242.233</c:v>
                </c:pt>
              </c:numCache>
            </c:numRef>
          </c:val>
          <c:extLst xmlns:c16r2="http://schemas.microsoft.com/office/drawing/2015/06/chart">
            <c:ext xmlns:c16="http://schemas.microsoft.com/office/drawing/2014/chart" uri="{C3380CC4-5D6E-409C-BE32-E72D297353CC}">
              <c16:uniqueId val="{00000000-9F34-442A-9EAA-5B0CA751C542}"/>
            </c:ext>
          </c:extLst>
        </c:ser>
        <c:ser>
          <c:idx val="1"/>
          <c:order val="1"/>
          <c:tx>
            <c:strRef>
              <c:f>'[ РАСЧЕТЫ РАСХОДЫ ЗДРАВООХРАНЕНИЕ.xlsx]Основной капитал'!$B$13</c:f>
              <c:strCache>
                <c:ptCount val="1"/>
                <c:pt idx="0">
                  <c:v>Денсаулық сақтау және әлеуметтік қызметтер</c:v>
                </c:pt>
              </c:strCache>
            </c:strRef>
          </c:tx>
          <c:invertIfNegative val="0"/>
          <c:cat>
            <c:numRef>
              <c:f>'[ РАСЧЕТЫ РАСХОДЫ ЗДРАВООХРАНЕНИЕ.xlsx]Основной капитал'!$C$11:$M$11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РАСЧЕТЫ РАСХОДЫ ЗДРАВООХРАНЕНИЕ.xlsx]Основной капитал'!$C$13:$M$13</c:f>
              <c:numCache>
                <c:formatCode>#\ ##0.0</c:formatCode>
                <c:ptCount val="11"/>
                <c:pt idx="0">
                  <c:v>100.43899999999999</c:v>
                </c:pt>
                <c:pt idx="1">
                  <c:v>79.986999999999995</c:v>
                </c:pt>
                <c:pt idx="2">
                  <c:v>103.25</c:v>
                </c:pt>
                <c:pt idx="3">
                  <c:v>113.95</c:v>
                </c:pt>
                <c:pt idx="4">
                  <c:v>74.649000000000001</c:v>
                </c:pt>
                <c:pt idx="5">
                  <c:v>64.334000000000003</c:v>
                </c:pt>
                <c:pt idx="6">
                  <c:v>93.716999999999999</c:v>
                </c:pt>
                <c:pt idx="7">
                  <c:v>113.23</c:v>
                </c:pt>
                <c:pt idx="8">
                  <c:v>126.494</c:v>
                </c:pt>
                <c:pt idx="9">
                  <c:v>301.911</c:v>
                </c:pt>
                <c:pt idx="10">
                  <c:v>187.28700000000001</c:v>
                </c:pt>
              </c:numCache>
            </c:numRef>
          </c:val>
          <c:extLst xmlns:c16r2="http://schemas.microsoft.com/office/drawing/2015/06/chart">
            <c:ext xmlns:c16="http://schemas.microsoft.com/office/drawing/2014/chart" uri="{C3380CC4-5D6E-409C-BE32-E72D297353CC}">
              <c16:uniqueId val="{00000001-9F34-442A-9EAA-5B0CA751C542}"/>
            </c:ext>
          </c:extLst>
        </c:ser>
        <c:dLbls>
          <c:showLegendKey val="0"/>
          <c:showVal val="0"/>
          <c:showCatName val="0"/>
          <c:showSerName val="0"/>
          <c:showPercent val="0"/>
          <c:showBubbleSize val="0"/>
        </c:dLbls>
        <c:gapWidth val="150"/>
        <c:overlap val="100"/>
        <c:axId val="-488584400"/>
        <c:axId val="-488583856"/>
      </c:barChart>
      <c:lineChart>
        <c:grouping val="standard"/>
        <c:varyColors val="0"/>
        <c:ser>
          <c:idx val="2"/>
          <c:order val="2"/>
          <c:tx>
            <c:strRef>
              <c:f>'[ РАСЧЕТЫ РАСХОДЫ ЗДРАВООХРАНЕНИЕ.xlsx]Основной капитал'!$B$14</c:f>
              <c:strCache>
                <c:ptCount val="1"/>
                <c:pt idx="0">
                  <c:v>Жалпы инвестициялардағы Денсаулық сақтау және әлеуметтік қызметтер үлесі, % (оң ось)</c:v>
                </c:pt>
              </c:strCache>
            </c:strRef>
          </c:tx>
          <c:marker>
            <c:symbol val="none"/>
          </c:marker>
          <c:cat>
            <c:numRef>
              <c:f>'[ РАСЧЕТЫ РАСХОДЫ ЗДРАВООХРАНЕНИЕ.xlsx]Основной капитал'!$C$11:$M$11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 РАСЧЕТЫ РАСХОДЫ ЗДРАВООХРАНЕНИЕ.xlsx]Основной капитал'!$C$14:$M$14</c:f>
              <c:numCache>
                <c:formatCode>0.00%</c:formatCode>
                <c:ptCount val="11"/>
                <c:pt idx="0">
                  <c:v>2.0046780278194759E-2</c:v>
                </c:pt>
                <c:pt idx="1">
                  <c:v>1.4614406555918964E-2</c:v>
                </c:pt>
                <c:pt idx="2">
                  <c:v>1.700235826414238E-2</c:v>
                </c:pt>
                <c:pt idx="3">
                  <c:v>1.7287462819438784E-2</c:v>
                </c:pt>
                <c:pt idx="4">
                  <c:v>1.0626632362991833E-2</c:v>
                </c:pt>
                <c:pt idx="5">
                  <c:v>8.2880042173050974E-3</c:v>
                </c:pt>
                <c:pt idx="6">
                  <c:v>1.0685392013200507E-2</c:v>
                </c:pt>
                <c:pt idx="7">
                  <c:v>1.0128780334905442E-2</c:v>
                </c:pt>
                <c:pt idx="8">
                  <c:v>1.0057730933474058E-2</c:v>
                </c:pt>
                <c:pt idx="9">
                  <c:v>2.4605334705118376E-2</c:v>
                </c:pt>
                <c:pt idx="10">
                  <c:v>1.4143158483920348E-2</c:v>
                </c:pt>
              </c:numCache>
            </c:numRef>
          </c:val>
          <c:smooth val="0"/>
          <c:extLst xmlns:c16r2="http://schemas.microsoft.com/office/drawing/2015/06/chart">
            <c:ext xmlns:c16="http://schemas.microsoft.com/office/drawing/2014/chart" uri="{C3380CC4-5D6E-409C-BE32-E72D297353CC}">
              <c16:uniqueId val="{00000002-9F34-442A-9EAA-5B0CA751C542}"/>
            </c:ext>
          </c:extLst>
        </c:ser>
        <c:dLbls>
          <c:showLegendKey val="0"/>
          <c:showVal val="0"/>
          <c:showCatName val="0"/>
          <c:showSerName val="0"/>
          <c:showPercent val="0"/>
          <c:showBubbleSize val="0"/>
        </c:dLbls>
        <c:marker val="1"/>
        <c:smooth val="0"/>
        <c:axId val="-488586032"/>
        <c:axId val="-488574608"/>
      </c:lineChart>
      <c:catAx>
        <c:axId val="-488584400"/>
        <c:scaling>
          <c:orientation val="minMax"/>
        </c:scaling>
        <c:delete val="0"/>
        <c:axPos val="b"/>
        <c:numFmt formatCode="General" sourceLinked="1"/>
        <c:majorTickMark val="out"/>
        <c:minorTickMark val="none"/>
        <c:tickLblPos val="nextTo"/>
        <c:crossAx val="-488583856"/>
        <c:crosses val="autoZero"/>
        <c:auto val="1"/>
        <c:lblAlgn val="ctr"/>
        <c:lblOffset val="100"/>
        <c:noMultiLvlLbl val="0"/>
      </c:catAx>
      <c:valAx>
        <c:axId val="-488583856"/>
        <c:scaling>
          <c:orientation val="minMax"/>
        </c:scaling>
        <c:delete val="0"/>
        <c:axPos val="l"/>
        <c:majorGridlines/>
        <c:numFmt formatCode="0%" sourceLinked="1"/>
        <c:majorTickMark val="out"/>
        <c:minorTickMark val="none"/>
        <c:tickLblPos val="nextTo"/>
        <c:crossAx val="-488584400"/>
        <c:crosses val="autoZero"/>
        <c:crossBetween val="between"/>
      </c:valAx>
      <c:valAx>
        <c:axId val="-488574608"/>
        <c:scaling>
          <c:orientation val="minMax"/>
        </c:scaling>
        <c:delete val="0"/>
        <c:axPos val="r"/>
        <c:numFmt formatCode="0%" sourceLinked="0"/>
        <c:majorTickMark val="out"/>
        <c:minorTickMark val="none"/>
        <c:tickLblPos val="nextTo"/>
        <c:crossAx val="-488586032"/>
        <c:crosses val="max"/>
        <c:crossBetween val="between"/>
      </c:valAx>
      <c:catAx>
        <c:axId val="-488586032"/>
        <c:scaling>
          <c:orientation val="minMax"/>
        </c:scaling>
        <c:delete val="1"/>
        <c:axPos val="b"/>
        <c:numFmt formatCode="General" sourceLinked="1"/>
        <c:majorTickMark val="out"/>
        <c:minorTickMark val="none"/>
        <c:tickLblPos val="nextTo"/>
        <c:crossAx val="-488574608"/>
        <c:crosses val="autoZero"/>
        <c:auto val="1"/>
        <c:lblAlgn val="ctr"/>
        <c:lblOffset val="100"/>
        <c:noMultiLvlLbl val="0"/>
      </c:catAx>
    </c:plotArea>
    <c:legend>
      <c:legendPos val="b"/>
      <c:layout>
        <c:manualLayout>
          <c:xMode val="edge"/>
          <c:yMode val="edge"/>
          <c:x val="5.4797376397196784E-2"/>
          <c:y val="0.69972479168259305"/>
          <c:w val="0.89040506902014027"/>
          <c:h val="0.30027520831740695"/>
        </c:manualLayout>
      </c:layout>
      <c:overlay val="0"/>
      <c:txPr>
        <a:bodyPr/>
        <a:lstStyle/>
        <a:p>
          <a:pPr>
            <a:defRPr sz="11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737430167597934E-2"/>
          <c:y val="4.6315789473684206E-2"/>
          <c:w val="0.84929608938547485"/>
          <c:h val="0.52930161624534089"/>
        </c:manualLayout>
      </c:layout>
      <c:scatterChart>
        <c:scatterStyle val="smoothMarker"/>
        <c:varyColors val="0"/>
        <c:ser>
          <c:idx val="0"/>
          <c:order val="0"/>
          <c:tx>
            <c:strRef>
              <c:f>'[ РАСЧЕТЫ РАСХОДЫ ЗДРАВООХРАНЕНИЕ.xlsx]+Потребит.расходы'!$B$16</c:f>
              <c:strCache>
                <c:ptCount val="1"/>
                <c:pt idx="0">
                  <c:v>Халықтың денсаулық сақтау қызметтеріне жұмсайтын нақты тұтыну шығыстары орта есеппен жан басына шаққанда, жылына мың теңге (сол жақ ось)</c:v>
                </c:pt>
              </c:strCache>
            </c:strRef>
          </c:tx>
          <c:spPr>
            <a:ln>
              <a:prstDash val="dash"/>
            </a:ln>
          </c:spPr>
          <c:marker>
            <c:symbol val="none"/>
          </c:marker>
          <c:xVal>
            <c:numRef>
              <c:f>'[ РАСЧЕТЫ РАСХОДЫ ЗДРАВООХРАНЕНИЕ.xlsx]+Потребит.расходы'!$C$15:$L$15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РАСЧЕТЫ РАСХОДЫ ЗДРАВООХРАНЕНИЕ.xlsx]+Потребит.расходы'!$C$16:$L$16</c:f>
              <c:numCache>
                <c:formatCode>0.00</c:formatCode>
                <c:ptCount val="10"/>
                <c:pt idx="0">
                  <c:v>3.5230000000000001</c:v>
                </c:pt>
                <c:pt idx="1">
                  <c:v>4.6020900000000005</c:v>
                </c:pt>
                <c:pt idx="2">
                  <c:v>5.1241184400000011</c:v>
                </c:pt>
                <c:pt idx="3">
                  <c:v>5.7614080444800004</c:v>
                </c:pt>
                <c:pt idx="4">
                  <c:v>14.849836551400323</c:v>
                </c:pt>
                <c:pt idx="5">
                  <c:v>12.50394935105157</c:v>
                </c:pt>
                <c:pt idx="6">
                  <c:v>15.38779821910542</c:v>
                </c:pt>
                <c:pt idx="7">
                  <c:v>17.831844279220135</c:v>
                </c:pt>
                <c:pt idx="8">
                  <c:v>19.913308674908954</c:v>
                </c:pt>
                <c:pt idx="9">
                  <c:v>17.913549383746354</c:v>
                </c:pt>
              </c:numCache>
            </c:numRef>
          </c:yVal>
          <c:smooth val="1"/>
          <c:extLst xmlns:c16r2="http://schemas.microsoft.com/office/drawing/2015/06/chart">
            <c:ext xmlns:c16="http://schemas.microsoft.com/office/drawing/2014/chart" uri="{C3380CC4-5D6E-409C-BE32-E72D297353CC}">
              <c16:uniqueId val="{00000000-B0AC-4C64-9963-F197C58D77BE}"/>
            </c:ext>
          </c:extLst>
        </c:ser>
        <c:dLbls>
          <c:showLegendKey val="0"/>
          <c:showVal val="0"/>
          <c:showCatName val="0"/>
          <c:showSerName val="0"/>
          <c:showPercent val="0"/>
          <c:showBubbleSize val="0"/>
        </c:dLbls>
        <c:axId val="-480089344"/>
        <c:axId val="-480093696"/>
      </c:scatterChart>
      <c:scatterChart>
        <c:scatterStyle val="smoothMarker"/>
        <c:varyColors val="0"/>
        <c:ser>
          <c:idx val="1"/>
          <c:order val="1"/>
          <c:tx>
            <c:strRef>
              <c:f>'[ РАСЧЕТЫ РАСХОДЫ ЗДРАВООХРАНЕНИЕ.xlsx]+Потребит.расходы'!$B$17</c:f>
              <c:strCache>
                <c:ptCount val="1"/>
                <c:pt idx="0">
                  <c:v>Дәрігерлердің секторлық айырмашылық коэффициенті (оң ось)</c:v>
                </c:pt>
              </c:strCache>
            </c:strRef>
          </c:tx>
          <c:marker>
            <c:symbol val="none"/>
          </c:marker>
          <c:xVal>
            <c:numRef>
              <c:f>'[ РАСЧЕТЫ РАСХОДЫ ЗДРАВООХРАНЕНИЕ.xlsx]+Потребит.расходы'!$C$15:$L$15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РАСЧЕТЫ РАСХОДЫ ЗДРАВООХРАНЕНИЕ.xlsx]+Потребит.расходы'!$C$17:$L$17</c:f>
              <c:numCache>
                <c:formatCode>0.00</c:formatCode>
                <c:ptCount val="10"/>
                <c:pt idx="0">
                  <c:v>0.18793888991131399</c:v>
                </c:pt>
                <c:pt idx="1">
                  <c:v>0.20058704347885239</c:v>
                </c:pt>
                <c:pt idx="2">
                  <c:v>0.21323519704639124</c:v>
                </c:pt>
                <c:pt idx="3">
                  <c:v>0.20480463928050166</c:v>
                </c:pt>
                <c:pt idx="4">
                  <c:v>0.22126378767922034</c:v>
                </c:pt>
                <c:pt idx="5">
                  <c:v>0.27597128121514108</c:v>
                </c:pt>
                <c:pt idx="6">
                  <c:v>0.23377776617920942</c:v>
                </c:pt>
                <c:pt idx="7">
                  <c:v>0.27536778097734183</c:v>
                </c:pt>
                <c:pt idx="8">
                  <c:v>0.25677375328083984</c:v>
                </c:pt>
                <c:pt idx="9">
                  <c:v>0.2780025853154085</c:v>
                </c:pt>
              </c:numCache>
            </c:numRef>
          </c:yVal>
          <c:smooth val="1"/>
          <c:extLst xmlns:c16r2="http://schemas.microsoft.com/office/drawing/2015/06/chart">
            <c:ext xmlns:c16="http://schemas.microsoft.com/office/drawing/2014/chart" uri="{C3380CC4-5D6E-409C-BE32-E72D297353CC}">
              <c16:uniqueId val="{00000001-B0AC-4C64-9963-F197C58D77BE}"/>
            </c:ext>
          </c:extLst>
        </c:ser>
        <c:ser>
          <c:idx val="2"/>
          <c:order val="2"/>
          <c:tx>
            <c:strRef>
              <c:f>'[ РАСЧЕТЫ РАСХОДЫ ЗДРАВООХРАНЕНИЕ.xlsx]+Потребит.расходы'!$B$18</c:f>
              <c:strCache>
                <c:ptCount val="1"/>
                <c:pt idx="0">
                  <c:v>Орта медициналық персоналдың секторлық айырмашылық коэффициенті (оң ось)</c:v>
                </c:pt>
              </c:strCache>
            </c:strRef>
          </c:tx>
          <c:spPr>
            <a:ln>
              <a:prstDash val="dashDot"/>
            </a:ln>
          </c:spPr>
          <c:marker>
            <c:symbol val="none"/>
          </c:marker>
          <c:xVal>
            <c:numRef>
              <c:f>'[ РАСЧЕТЫ РАСХОДЫ ЗДРАВООХРАНЕНИЕ.xlsx]+Потребит.расходы'!$C$15:$L$15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РАСЧЕТЫ РАСХОДЫ ЗДРАВООХРАНЕНИЕ.xlsx]+Потребит.расходы'!$C$18:$L$18</c:f>
              <c:numCache>
                <c:formatCode>0.00</c:formatCode>
                <c:ptCount val="10"/>
                <c:pt idx="0">
                  <c:v>9.8594067194451296E-2</c:v>
                </c:pt>
                <c:pt idx="1">
                  <c:v>0.10034212401995724</c:v>
                </c:pt>
                <c:pt idx="2">
                  <c:v>0.10209018084546322</c:v>
                </c:pt>
                <c:pt idx="3">
                  <c:v>0.10272821219428177</c:v>
                </c:pt>
                <c:pt idx="4">
                  <c:v>0.10516593971834404</c:v>
                </c:pt>
                <c:pt idx="5">
                  <c:v>0.1258535235032032</c:v>
                </c:pt>
                <c:pt idx="6">
                  <c:v>0.11769733149650492</c:v>
                </c:pt>
                <c:pt idx="7">
                  <c:v>0.13862733535087776</c:v>
                </c:pt>
                <c:pt idx="8">
                  <c:v>0.15368873492430074</c:v>
                </c:pt>
                <c:pt idx="9">
                  <c:v>0.16570965980759456</c:v>
                </c:pt>
              </c:numCache>
            </c:numRef>
          </c:yVal>
          <c:smooth val="1"/>
          <c:extLst xmlns:c16r2="http://schemas.microsoft.com/office/drawing/2015/06/chart">
            <c:ext xmlns:c16="http://schemas.microsoft.com/office/drawing/2014/chart" uri="{C3380CC4-5D6E-409C-BE32-E72D297353CC}">
              <c16:uniqueId val="{00000002-B0AC-4C64-9963-F197C58D77BE}"/>
            </c:ext>
          </c:extLst>
        </c:ser>
        <c:dLbls>
          <c:showLegendKey val="0"/>
          <c:showVal val="0"/>
          <c:showCatName val="0"/>
          <c:showSerName val="0"/>
          <c:showPercent val="0"/>
          <c:showBubbleSize val="0"/>
        </c:dLbls>
        <c:axId val="-480081184"/>
        <c:axId val="-480091520"/>
      </c:scatterChart>
      <c:valAx>
        <c:axId val="-480089344"/>
        <c:scaling>
          <c:orientation val="minMax"/>
        </c:scaling>
        <c:delete val="0"/>
        <c:axPos val="b"/>
        <c:numFmt formatCode="General" sourceLinked="1"/>
        <c:majorTickMark val="out"/>
        <c:minorTickMark val="none"/>
        <c:tickLblPos val="nextTo"/>
        <c:crossAx val="-480093696"/>
        <c:crosses val="autoZero"/>
        <c:crossBetween val="midCat"/>
      </c:valAx>
      <c:valAx>
        <c:axId val="-480093696"/>
        <c:scaling>
          <c:orientation val="minMax"/>
        </c:scaling>
        <c:delete val="0"/>
        <c:axPos val="l"/>
        <c:majorGridlines/>
        <c:numFmt formatCode="0" sourceLinked="0"/>
        <c:majorTickMark val="out"/>
        <c:minorTickMark val="none"/>
        <c:tickLblPos val="nextTo"/>
        <c:crossAx val="-480089344"/>
        <c:crosses val="autoZero"/>
        <c:crossBetween val="midCat"/>
      </c:valAx>
      <c:valAx>
        <c:axId val="-480091520"/>
        <c:scaling>
          <c:orientation val="minMax"/>
        </c:scaling>
        <c:delete val="0"/>
        <c:axPos val="r"/>
        <c:numFmt formatCode="0.00" sourceLinked="1"/>
        <c:majorTickMark val="out"/>
        <c:minorTickMark val="none"/>
        <c:tickLblPos val="nextTo"/>
        <c:crossAx val="-480081184"/>
        <c:crosses val="max"/>
        <c:crossBetween val="midCat"/>
      </c:valAx>
      <c:valAx>
        <c:axId val="-480081184"/>
        <c:scaling>
          <c:orientation val="minMax"/>
        </c:scaling>
        <c:delete val="1"/>
        <c:axPos val="b"/>
        <c:numFmt formatCode="General" sourceLinked="1"/>
        <c:majorTickMark val="out"/>
        <c:minorTickMark val="none"/>
        <c:tickLblPos val="nextTo"/>
        <c:crossAx val="-480091520"/>
        <c:crosses val="autoZero"/>
        <c:crossBetween val="midCat"/>
      </c:valAx>
    </c:plotArea>
    <c:legend>
      <c:legendPos val="b"/>
      <c:layout>
        <c:manualLayout>
          <c:xMode val="edge"/>
          <c:yMode val="edge"/>
          <c:x val="1.1575418994413425E-2"/>
          <c:y val="0.69028537746341034"/>
          <c:w val="0.96567597765363711"/>
          <c:h val="0.30971462253658971"/>
        </c:manualLayout>
      </c:layout>
      <c:overlay val="0"/>
      <c:txPr>
        <a:bodyPr/>
        <a:lstStyle/>
        <a:p>
          <a:pPr>
            <a:defRPr sz="11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1"/>
          <c:tx>
            <c:strRef>
              <c:f>'[ ЧЕЛОВЕЧЕСКИЙ КАПИТАЛ для 3 главы ноябрь 2022.xlsx]Сектор.различие'!$B$85</c:f>
              <c:strCache>
                <c:ptCount val="1"/>
                <c:pt idx="0">
                  <c:v>1000 тірі туылғандарға шаққандағы нәресте өлімі (сол жақ ось)</c:v>
                </c:pt>
              </c:strCache>
            </c:strRef>
          </c:tx>
          <c:marker>
            <c:symbol val="none"/>
          </c:marker>
          <c:xVal>
            <c:numRef>
              <c:f>'[ ЧЕЛОВЕЧЕСКИЙ КАПИТАЛ для 3 главы ноябрь 2022.xlsx]Сектор.различие'!$C$80:$M$80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 ЧЕЛОВЕЧЕСКИЙ КАПИТАЛ для 3 главы ноябрь 2022.xlsx]Сектор.различие'!$C$85:$M$85</c:f>
              <c:numCache>
                <c:formatCode>0.0</c:formatCode>
                <c:ptCount val="11"/>
                <c:pt idx="0">
                  <c:v>14.93</c:v>
                </c:pt>
                <c:pt idx="1">
                  <c:v>13.48</c:v>
                </c:pt>
                <c:pt idx="2">
                  <c:v>11.3</c:v>
                </c:pt>
                <c:pt idx="3">
                  <c:v>9.76</c:v>
                </c:pt>
                <c:pt idx="4">
                  <c:v>9.3699999999999992</c:v>
                </c:pt>
                <c:pt idx="5">
                  <c:v>8.59</c:v>
                </c:pt>
                <c:pt idx="6">
                  <c:v>7.93</c:v>
                </c:pt>
                <c:pt idx="7">
                  <c:v>8.0299999999999994</c:v>
                </c:pt>
                <c:pt idx="8">
                  <c:v>8.3699999999999992</c:v>
                </c:pt>
                <c:pt idx="9">
                  <c:v>7.77</c:v>
                </c:pt>
                <c:pt idx="10">
                  <c:v>8.4499999999999993</c:v>
                </c:pt>
              </c:numCache>
            </c:numRef>
          </c:yVal>
          <c:smooth val="1"/>
          <c:extLst xmlns:c16r2="http://schemas.microsoft.com/office/drawing/2015/06/chart">
            <c:ext xmlns:c16="http://schemas.microsoft.com/office/drawing/2014/chart" uri="{C3380CC4-5D6E-409C-BE32-E72D297353CC}">
              <c16:uniqueId val="{00000000-AC66-467D-9DB1-1DC8EC85341F}"/>
            </c:ext>
          </c:extLst>
        </c:ser>
        <c:ser>
          <c:idx val="2"/>
          <c:order val="2"/>
          <c:tx>
            <c:strRef>
              <c:f>'[ ЧЕЛОВЕЧЕСКИЙ КАПИТАЛ для 3 главы ноябрь 2022.xlsx]Сектор.различие'!$B$88</c:f>
              <c:strCache>
                <c:ptCount val="1"/>
                <c:pt idx="0">
                  <c:v>1000 тірі туылғандарға шаққандағы ана өлімі (сол жақ ось)</c:v>
                </c:pt>
              </c:strCache>
            </c:strRef>
          </c:tx>
          <c:marker>
            <c:symbol val="none"/>
          </c:marker>
          <c:xVal>
            <c:numRef>
              <c:f>'[ ЧЕЛОВЕЧЕСКИЙ КАПИТАЛ для 3 главы ноябрь 2022.xlsx]Сектор.различие'!$C$80:$M$80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 ЧЕЛОВЕЧЕСКИЙ КАПИТАЛ для 3 главы ноябрь 2022.xlsx]Сектор.различие'!$C$88:$M$88</c:f>
              <c:numCache>
                <c:formatCode>0.0</c:formatCode>
                <c:ptCount val="11"/>
                <c:pt idx="0">
                  <c:v>17.399999999999999</c:v>
                </c:pt>
                <c:pt idx="1">
                  <c:v>13.5</c:v>
                </c:pt>
                <c:pt idx="2">
                  <c:v>12.6</c:v>
                </c:pt>
                <c:pt idx="3">
                  <c:v>15.7</c:v>
                </c:pt>
                <c:pt idx="4">
                  <c:v>15.8</c:v>
                </c:pt>
                <c:pt idx="5">
                  <c:v>15.4</c:v>
                </c:pt>
                <c:pt idx="6">
                  <c:v>14.8</c:v>
                </c:pt>
                <c:pt idx="7">
                  <c:v>13.9</c:v>
                </c:pt>
                <c:pt idx="8">
                  <c:v>13.7</c:v>
                </c:pt>
                <c:pt idx="9">
                  <c:v>36.5</c:v>
                </c:pt>
                <c:pt idx="10">
                  <c:v>44.7</c:v>
                </c:pt>
              </c:numCache>
            </c:numRef>
          </c:yVal>
          <c:smooth val="1"/>
          <c:extLst xmlns:c16r2="http://schemas.microsoft.com/office/drawing/2015/06/chart">
            <c:ext xmlns:c16="http://schemas.microsoft.com/office/drawing/2014/chart" uri="{C3380CC4-5D6E-409C-BE32-E72D297353CC}">
              <c16:uniqueId val="{00000001-AC66-467D-9DB1-1DC8EC85341F}"/>
            </c:ext>
          </c:extLst>
        </c:ser>
        <c:dLbls>
          <c:showLegendKey val="0"/>
          <c:showVal val="0"/>
          <c:showCatName val="0"/>
          <c:showSerName val="0"/>
          <c:showPercent val="0"/>
          <c:showBubbleSize val="0"/>
        </c:dLbls>
        <c:axId val="-480087712"/>
        <c:axId val="-480082816"/>
      </c:scatterChart>
      <c:scatterChart>
        <c:scatterStyle val="smoothMarker"/>
        <c:varyColors val="0"/>
        <c:ser>
          <c:idx val="0"/>
          <c:order val="0"/>
          <c:tx>
            <c:strRef>
              <c:f>'[ ЧЕЛОВЕЧЕСКИЙ КАПИТАЛ для 3 главы ноябрь 2022.xlsx]Сектор.различие'!$B$81</c:f>
              <c:strCache>
                <c:ptCount val="1"/>
                <c:pt idx="0">
                  <c:v>Дәрігерлер акушер-гинекологтар халықтың 10 000 адамына (оң ось)</c:v>
                </c:pt>
              </c:strCache>
            </c:strRef>
          </c:tx>
          <c:marker>
            <c:symbol val="none"/>
          </c:marker>
          <c:xVal>
            <c:numRef>
              <c:f>'[ ЧЕЛОВЕЧЕСКИЙ КАПИТАЛ для 3 главы ноябрь 2022.xlsx]Сектор.различие'!$C$80:$M$80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 ЧЕЛОВЕЧЕСКИЙ КАПИТАЛ для 3 главы ноябрь 2022.xlsx]Сектор.различие'!$C$81:$M$81</c:f>
              <c:numCache>
                <c:formatCode>0.00</c:formatCode>
                <c:ptCount val="11"/>
                <c:pt idx="0">
                  <c:v>2.9</c:v>
                </c:pt>
                <c:pt idx="1">
                  <c:v>2.9</c:v>
                </c:pt>
                <c:pt idx="2">
                  <c:v>2.9</c:v>
                </c:pt>
                <c:pt idx="3">
                  <c:v>2.8</c:v>
                </c:pt>
                <c:pt idx="4">
                  <c:v>2.7</c:v>
                </c:pt>
                <c:pt idx="5">
                  <c:v>2.8</c:v>
                </c:pt>
                <c:pt idx="6">
                  <c:v>2.7</c:v>
                </c:pt>
                <c:pt idx="7" formatCode="0.0">
                  <c:v>2.7</c:v>
                </c:pt>
                <c:pt idx="8" formatCode="0.0">
                  <c:v>2.8</c:v>
                </c:pt>
                <c:pt idx="9" formatCode="0.0">
                  <c:v>2.8</c:v>
                </c:pt>
                <c:pt idx="10">
                  <c:v>2.78</c:v>
                </c:pt>
              </c:numCache>
            </c:numRef>
          </c:yVal>
          <c:smooth val="1"/>
          <c:extLst xmlns:c16r2="http://schemas.microsoft.com/office/drawing/2015/06/chart">
            <c:ext xmlns:c16="http://schemas.microsoft.com/office/drawing/2014/chart" uri="{C3380CC4-5D6E-409C-BE32-E72D297353CC}">
              <c16:uniqueId val="{00000002-AC66-467D-9DB1-1DC8EC85341F}"/>
            </c:ext>
          </c:extLst>
        </c:ser>
        <c:dLbls>
          <c:showLegendKey val="0"/>
          <c:showVal val="0"/>
          <c:showCatName val="0"/>
          <c:showSerName val="0"/>
          <c:showPercent val="0"/>
          <c:showBubbleSize val="0"/>
        </c:dLbls>
        <c:axId val="-776306608"/>
        <c:axId val="-480082272"/>
      </c:scatterChart>
      <c:valAx>
        <c:axId val="-480087712"/>
        <c:scaling>
          <c:orientation val="minMax"/>
        </c:scaling>
        <c:delete val="0"/>
        <c:axPos val="b"/>
        <c:numFmt formatCode="General" sourceLinked="1"/>
        <c:majorTickMark val="out"/>
        <c:minorTickMark val="none"/>
        <c:tickLblPos val="nextTo"/>
        <c:crossAx val="-480082816"/>
        <c:crosses val="autoZero"/>
        <c:crossBetween val="midCat"/>
      </c:valAx>
      <c:valAx>
        <c:axId val="-480082816"/>
        <c:scaling>
          <c:orientation val="minMax"/>
        </c:scaling>
        <c:delete val="0"/>
        <c:axPos val="l"/>
        <c:majorGridlines/>
        <c:numFmt formatCode="0" sourceLinked="0"/>
        <c:majorTickMark val="out"/>
        <c:minorTickMark val="none"/>
        <c:tickLblPos val="nextTo"/>
        <c:crossAx val="-480087712"/>
        <c:crosses val="autoZero"/>
        <c:crossBetween val="midCat"/>
      </c:valAx>
      <c:valAx>
        <c:axId val="-480082272"/>
        <c:scaling>
          <c:orientation val="minMax"/>
        </c:scaling>
        <c:delete val="0"/>
        <c:axPos val="r"/>
        <c:numFmt formatCode="0.0" sourceLinked="0"/>
        <c:majorTickMark val="out"/>
        <c:minorTickMark val="none"/>
        <c:tickLblPos val="nextTo"/>
        <c:crossAx val="-776306608"/>
        <c:crosses val="max"/>
        <c:crossBetween val="midCat"/>
      </c:valAx>
      <c:valAx>
        <c:axId val="-776306608"/>
        <c:scaling>
          <c:orientation val="minMax"/>
        </c:scaling>
        <c:delete val="1"/>
        <c:axPos val="b"/>
        <c:numFmt formatCode="General" sourceLinked="1"/>
        <c:majorTickMark val="out"/>
        <c:minorTickMark val="none"/>
        <c:tickLblPos val="nextTo"/>
        <c:crossAx val="-480082272"/>
        <c:crosses val="autoZero"/>
        <c:crossBetween val="midCat"/>
      </c:valAx>
    </c:plotArea>
    <c:legend>
      <c:legendPos val="b"/>
      <c:layout>
        <c:manualLayout>
          <c:xMode val="edge"/>
          <c:yMode val="edge"/>
          <c:x val="7.5579503737175202E-2"/>
          <c:y val="0.73588749361715478"/>
          <c:w val="0.85901881348800868"/>
          <c:h val="0.255055284710554"/>
        </c:manualLayout>
      </c:layout>
      <c:overlay val="0"/>
      <c:txPr>
        <a:bodyPr/>
        <a:lstStyle/>
        <a:p>
          <a:pPr>
            <a:defRPr sz="11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4043804869219"/>
          <c:y val="0.17345310665018235"/>
          <c:w val="0.78760214348206459"/>
          <c:h val="0.52980658539155057"/>
        </c:manualLayout>
      </c:layout>
      <c:scatterChart>
        <c:scatterStyle val="smoothMarker"/>
        <c:varyColors val="0"/>
        <c:ser>
          <c:idx val="1"/>
          <c:order val="1"/>
          <c:tx>
            <c:strRef>
              <c:f>'C:\Users\Кульшат\Desktop\ЖАНАР СЕНТЯБРЬ\ГЛАВА 2.1 или ГЛАВА 3 ПРОБЛЕМЫ И РЕШЕНИЕ\[РАСЧЕТЫ СЕНТЯБРЬ.xlsx]+Сектор.различие'!$B$117</c:f>
              <c:strCache>
                <c:ptCount val="1"/>
                <c:pt idx="0">
                  <c:v>#ССЫЛКА!</c:v>
                </c:pt>
              </c:strCache>
            </c:strRef>
          </c:tx>
          <c:marker>
            <c:symbol val="none"/>
          </c:marker>
          <c:xVal>
            <c:numRef>
              <c:f>'C:\Users\Диас\AppData\Local\Temp\Temp1_08-01-2023_18-46-41 (1).zip\[РАСЧЕТЫ СЕНТЯБРЬ.xlsx]+Сектор.различие'!$C$114:$L$114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'C:\Users\Диас\AppData\Local\Temp\Temp1_08-01-2023_18-46-41 (1).zip\[РАСЧЕТЫ СЕНТЯБРЬ.xlsx]+Сектор.различие'!$C$117:$L$117</c:f>
              <c:numCache>
                <c:formatCode>0.0</c:formatCode>
                <c:ptCount val="10"/>
                <c:pt idx="0">
                  <c:v>1557.1</c:v>
                </c:pt>
                <c:pt idx="1">
                  <c:v>1517.3</c:v>
                </c:pt>
                <c:pt idx="2">
                  <c:v>1517.9</c:v>
                </c:pt>
                <c:pt idx="3">
                  <c:v>1657</c:v>
                </c:pt>
                <c:pt idx="4">
                  <c:v>1685.8</c:v>
                </c:pt>
                <c:pt idx="5">
                  <c:v>1873.3</c:v>
                </c:pt>
                <c:pt idx="6">
                  <c:v>2128.9</c:v>
                </c:pt>
                <c:pt idx="7">
                  <c:v>2251.6999999999998</c:v>
                </c:pt>
                <c:pt idx="8">
                  <c:v>2333</c:v>
                </c:pt>
                <c:pt idx="9">
                  <c:v>2287.8000000000002</c:v>
                </c:pt>
              </c:numCache>
            </c:numRef>
          </c:yVal>
          <c:smooth val="1"/>
          <c:extLst xmlns:c16r2="http://schemas.microsoft.com/office/drawing/2015/06/chart">
            <c:ext xmlns:c16="http://schemas.microsoft.com/office/drawing/2014/chart" uri="{C3380CC4-5D6E-409C-BE32-E72D297353CC}">
              <c16:uniqueId val="{00000000-1E59-49C4-AD57-8FC4C32A49AF}"/>
            </c:ext>
          </c:extLst>
        </c:ser>
        <c:dLbls>
          <c:showLegendKey val="0"/>
          <c:showVal val="0"/>
          <c:showCatName val="0"/>
          <c:showSerName val="0"/>
          <c:showPercent val="0"/>
          <c:showBubbleSize val="0"/>
        </c:dLbls>
        <c:axId val="-776300624"/>
        <c:axId val="-776294640"/>
      </c:scatterChart>
      <c:scatterChart>
        <c:scatterStyle val="smoothMarker"/>
        <c:varyColors val="0"/>
        <c:ser>
          <c:idx val="0"/>
          <c:order val="0"/>
          <c:tx>
            <c:strRef>
              <c:f>'C:\Users\Кульшат\Desktop\ЖАНАР СЕНТЯБРЬ\ГЛАВА 2.1 или ГЛАВА 3 ПРОБЛЕМЫ И РЕШЕНИЕ\[РАСЧЕТЫ СЕНТЯБРЬ.xlsx]+Сектор.различие'!$B$115</c:f>
              <c:strCache>
                <c:ptCount val="1"/>
                <c:pt idx="0">
                  <c:v>#ССЫЛКА!</c:v>
                </c:pt>
              </c:strCache>
            </c:strRef>
          </c:tx>
          <c:spPr>
            <a:ln>
              <a:prstDash val="dash"/>
            </a:ln>
          </c:spPr>
          <c:marker>
            <c:symbol val="none"/>
          </c:marker>
          <c:xVal>
            <c:numRef>
              <c:f>'C:\Users\Диас\AppData\Local\Temp\Temp1_08-01-2023_18-46-41 (1).zip\[РАСЧЕТЫ СЕНТЯБРЬ.xlsx]+Сектор.различие'!$C$114:$L$114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'C:\Users\Диас\AppData\Local\Temp\Temp1_08-01-2023_18-46-41 (1).zip\[РАСЧЕТЫ СЕНТЯБРЬ.xlsx]+Сектор.различие'!$C$115:$L$115</c:f>
              <c:numCache>
                <c:formatCode>0.00</c:formatCode>
                <c:ptCount val="10"/>
                <c:pt idx="0">
                  <c:v>0.4</c:v>
                </c:pt>
                <c:pt idx="1">
                  <c:v>0.4</c:v>
                </c:pt>
                <c:pt idx="2">
                  <c:v>0.4</c:v>
                </c:pt>
                <c:pt idx="3">
                  <c:v>0.5</c:v>
                </c:pt>
                <c:pt idx="4">
                  <c:v>0.5</c:v>
                </c:pt>
                <c:pt idx="5">
                  <c:v>0.60000000000000064</c:v>
                </c:pt>
                <c:pt idx="6">
                  <c:v>0.60000000000000064</c:v>
                </c:pt>
                <c:pt idx="7">
                  <c:v>0.5</c:v>
                </c:pt>
                <c:pt idx="8">
                  <c:v>0.5</c:v>
                </c:pt>
                <c:pt idx="9">
                  <c:v>0.5</c:v>
                </c:pt>
              </c:numCache>
            </c:numRef>
          </c:yVal>
          <c:smooth val="1"/>
          <c:extLst xmlns:c16r2="http://schemas.microsoft.com/office/drawing/2015/06/chart">
            <c:ext xmlns:c16="http://schemas.microsoft.com/office/drawing/2014/chart" uri="{C3380CC4-5D6E-409C-BE32-E72D297353CC}">
              <c16:uniqueId val="{00000001-1E59-49C4-AD57-8FC4C32A49AF}"/>
            </c:ext>
          </c:extLst>
        </c:ser>
        <c:ser>
          <c:idx val="2"/>
          <c:order val="2"/>
          <c:tx>
            <c:strRef>
              <c:f>'C:\Users\Кульшат\Desktop\ЖАНАР СЕНТЯБРЬ\ГЛАВА 2.1 или ГЛАВА 3 ПРОБЛЕМЫ И РЕШЕНИЕ\[РАСЧЕТЫ СЕНТЯБРЬ.xlsx]+Сектор.различие'!$B$116</c:f>
              <c:strCache>
                <c:ptCount val="1"/>
                <c:pt idx="0">
                  <c:v>#ССЫЛКА!</c:v>
                </c:pt>
              </c:strCache>
            </c:strRef>
          </c:tx>
          <c:marker>
            <c:spPr>
              <a:solidFill>
                <a:schemeClr val="accent1"/>
              </a:solidFill>
              <a:ln>
                <a:solidFill>
                  <a:srgbClr val="4F81BD">
                    <a:shade val="95000"/>
                    <a:satMod val="105000"/>
                  </a:srgbClr>
                </a:solidFill>
              </a:ln>
            </c:spPr>
          </c:marker>
          <c:xVal>
            <c:numRef>
              <c:f>'C:\Users\Диас\AppData\Local\Temp\Temp1_08-01-2023_18-46-41 (1).zip\[РАСЧЕТЫ СЕНТЯБРЬ.xlsx]+Сектор.различие'!$C$114:$M$114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'C:\Users\Диас\AppData\Local\Temp\Temp1_08-01-2023_18-46-41 (1).zip\[РАСЧЕТЫ СЕНТЯБРЬ.xlsx]+Сектор.различие'!$C$116:$L$116</c:f>
              <c:numCache>
                <c:formatCode>0.00</c:formatCode>
                <c:ptCount val="10"/>
                <c:pt idx="0">
                  <c:v>1.4</c:v>
                </c:pt>
                <c:pt idx="1">
                  <c:v>1.5</c:v>
                </c:pt>
                <c:pt idx="2">
                  <c:v>1.6</c:v>
                </c:pt>
                <c:pt idx="3">
                  <c:v>1.7</c:v>
                </c:pt>
                <c:pt idx="4">
                  <c:v>1.7</c:v>
                </c:pt>
                <c:pt idx="5">
                  <c:v>1.9000000000000001</c:v>
                </c:pt>
                <c:pt idx="6">
                  <c:v>1.8</c:v>
                </c:pt>
                <c:pt idx="7" formatCode="0.0">
                  <c:v>1.8</c:v>
                </c:pt>
                <c:pt idx="8" formatCode="0.0">
                  <c:v>1.8</c:v>
                </c:pt>
                <c:pt idx="9">
                  <c:v>1.9000000000000001</c:v>
                </c:pt>
              </c:numCache>
            </c:numRef>
          </c:yVal>
          <c:smooth val="1"/>
          <c:extLst xmlns:c16r2="http://schemas.microsoft.com/office/drawing/2015/06/chart">
            <c:ext xmlns:c16="http://schemas.microsoft.com/office/drawing/2014/chart" uri="{C3380CC4-5D6E-409C-BE32-E72D297353CC}">
              <c16:uniqueId val="{00000002-1E59-49C4-AD57-8FC4C32A49AF}"/>
            </c:ext>
          </c:extLst>
        </c:ser>
        <c:dLbls>
          <c:showLegendKey val="0"/>
          <c:showVal val="0"/>
          <c:showCatName val="0"/>
          <c:showSerName val="0"/>
          <c:showPercent val="0"/>
          <c:showBubbleSize val="0"/>
        </c:dLbls>
        <c:axId val="-776301712"/>
        <c:axId val="-776302800"/>
      </c:scatterChart>
      <c:valAx>
        <c:axId val="-776300624"/>
        <c:scaling>
          <c:orientation val="minMax"/>
        </c:scaling>
        <c:delete val="0"/>
        <c:axPos val="b"/>
        <c:numFmt formatCode="General" sourceLinked="1"/>
        <c:majorTickMark val="out"/>
        <c:minorTickMark val="none"/>
        <c:tickLblPos val="nextTo"/>
        <c:crossAx val="-776294640"/>
        <c:crosses val="autoZero"/>
        <c:crossBetween val="midCat"/>
      </c:valAx>
      <c:valAx>
        <c:axId val="-776294640"/>
        <c:scaling>
          <c:orientation val="minMax"/>
        </c:scaling>
        <c:delete val="0"/>
        <c:axPos val="l"/>
        <c:majorGridlines/>
        <c:numFmt formatCode="0" sourceLinked="0"/>
        <c:majorTickMark val="out"/>
        <c:minorTickMark val="none"/>
        <c:tickLblPos val="nextTo"/>
        <c:crossAx val="-776300624"/>
        <c:crosses val="autoZero"/>
        <c:crossBetween val="midCat"/>
      </c:valAx>
      <c:valAx>
        <c:axId val="-776302800"/>
        <c:scaling>
          <c:orientation val="minMax"/>
        </c:scaling>
        <c:delete val="0"/>
        <c:axPos val="r"/>
        <c:numFmt formatCode="0.0" sourceLinked="0"/>
        <c:majorTickMark val="out"/>
        <c:minorTickMark val="none"/>
        <c:tickLblPos val="nextTo"/>
        <c:crossAx val="-776301712"/>
        <c:crosses val="max"/>
        <c:crossBetween val="midCat"/>
      </c:valAx>
      <c:valAx>
        <c:axId val="-776301712"/>
        <c:scaling>
          <c:orientation val="minMax"/>
        </c:scaling>
        <c:delete val="1"/>
        <c:axPos val="b"/>
        <c:numFmt formatCode="General" sourceLinked="1"/>
        <c:majorTickMark val="out"/>
        <c:minorTickMark val="none"/>
        <c:tickLblPos val="nextTo"/>
        <c:crossAx val="-776302800"/>
        <c:crosses val="autoZero"/>
        <c:crossBetween val="midCat"/>
      </c:valAx>
    </c:plotArea>
    <c:legend>
      <c:legendPos val="b"/>
      <c:layout>
        <c:manualLayout>
          <c:xMode val="edge"/>
          <c:yMode val="edge"/>
          <c:x val="1.921223395094616E-3"/>
          <c:y val="0.98322132406265539"/>
          <c:w val="0.98702318137915956"/>
          <c:h val="1.6778675937344667E-2"/>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РАСЧЕТЫ РАСХОДЫ ЗДРАВООХРАНЕНИЕ.xlsx]Пенсионеры'!$A$4</c:f>
              <c:strCache>
                <c:ptCount val="1"/>
                <c:pt idx="0">
                  <c:v>Қазақстанда жұмыс істейтін зейнеткерлер саны, мың адам.</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 РАСЧЕТЫ РАСХОДЫ ЗДРАВООХРАНЕНИЕ.xlsx]Пенсионеры'!$B$3:$J$3</c:f>
              <c:numCache>
                <c:formatCode>0</c:formatCode>
                <c:ptCount val="9"/>
                <c:pt idx="0">
                  <c:v>2013</c:v>
                </c:pt>
                <c:pt idx="1">
                  <c:v>2014</c:v>
                </c:pt>
                <c:pt idx="2">
                  <c:v>2015</c:v>
                </c:pt>
                <c:pt idx="3">
                  <c:v>2016</c:v>
                </c:pt>
                <c:pt idx="4">
                  <c:v>2017</c:v>
                </c:pt>
                <c:pt idx="5">
                  <c:v>2018</c:v>
                </c:pt>
                <c:pt idx="6">
                  <c:v>2019</c:v>
                </c:pt>
                <c:pt idx="7">
                  <c:v>2020</c:v>
                </c:pt>
                <c:pt idx="8">
                  <c:v>2021</c:v>
                </c:pt>
              </c:numCache>
            </c:numRef>
          </c:cat>
          <c:val>
            <c:numRef>
              <c:f>'[ РАСЧЕТЫ РАСХОДЫ ЗДРАВООХРАНЕНИЕ.xlsx]Пенсионеры'!$B$4:$J$4</c:f>
              <c:numCache>
                <c:formatCode>0.0</c:formatCode>
                <c:ptCount val="9"/>
                <c:pt idx="0">
                  <c:v>48.4</c:v>
                </c:pt>
                <c:pt idx="1">
                  <c:v>51.2</c:v>
                </c:pt>
                <c:pt idx="2">
                  <c:v>46.3</c:v>
                </c:pt>
                <c:pt idx="3">
                  <c:v>62.7</c:v>
                </c:pt>
                <c:pt idx="4">
                  <c:v>61.1</c:v>
                </c:pt>
                <c:pt idx="5">
                  <c:v>59</c:v>
                </c:pt>
                <c:pt idx="6">
                  <c:v>56.8</c:v>
                </c:pt>
                <c:pt idx="7">
                  <c:v>68.3</c:v>
                </c:pt>
                <c:pt idx="8">
                  <c:v>67.6666666666667</c:v>
                </c:pt>
              </c:numCache>
            </c:numRef>
          </c:val>
          <c:smooth val="0"/>
          <c:extLst xmlns:c16r2="http://schemas.microsoft.com/office/drawing/2015/06/chart">
            <c:ext xmlns:c16="http://schemas.microsoft.com/office/drawing/2014/chart" uri="{C3380CC4-5D6E-409C-BE32-E72D297353CC}">
              <c16:uniqueId val="{00000000-28E7-4DCC-B1EC-40AE223D7E26}"/>
            </c:ext>
          </c:extLst>
        </c:ser>
        <c:dLbls>
          <c:showLegendKey val="0"/>
          <c:showVal val="0"/>
          <c:showCatName val="0"/>
          <c:showSerName val="0"/>
          <c:showPercent val="0"/>
          <c:showBubbleSize val="0"/>
        </c:dLbls>
        <c:marker val="1"/>
        <c:smooth val="0"/>
        <c:axId val="-776304976"/>
        <c:axId val="-776297904"/>
      </c:lineChart>
      <c:lineChart>
        <c:grouping val="standard"/>
        <c:varyColors val="0"/>
        <c:ser>
          <c:idx val="1"/>
          <c:order val="1"/>
          <c:tx>
            <c:strRef>
              <c:f>'[ РАСЧЕТЫ РАСХОДЫ ЗДРАВООХРАНЕНИЕ.xlsx]Пенсионеры'!$A$5</c:f>
              <c:strCache>
                <c:ptCount val="1"/>
                <c:pt idx="0">
                  <c:v>Өсу / Төмендеу, %</c:v>
                </c:pt>
              </c:strCache>
            </c:strRef>
          </c:tx>
          <c:val>
            <c:numRef>
              <c:f>'[ РАСЧЕТЫ РАСХОДЫ ЗДРАВООХРАНЕНИЕ.xlsx]Пенсионеры'!$B$5:$J$5</c:f>
              <c:numCache>
                <c:formatCode>0.0%</c:formatCode>
                <c:ptCount val="9"/>
                <c:pt idx="1">
                  <c:v>5.7851239669421517E-2</c:v>
                </c:pt>
                <c:pt idx="2">
                  <c:v>-9.5703125000000111E-2</c:v>
                </c:pt>
                <c:pt idx="3">
                  <c:v>0.35421166306695473</c:v>
                </c:pt>
                <c:pt idx="4">
                  <c:v>-2.5518341307815051E-2</c:v>
                </c:pt>
                <c:pt idx="5">
                  <c:v>-3.4369885433715219E-2</c:v>
                </c:pt>
                <c:pt idx="6">
                  <c:v>-3.7288135593220417E-2</c:v>
                </c:pt>
                <c:pt idx="7">
                  <c:v>0.20246478873239449</c:v>
                </c:pt>
                <c:pt idx="8">
                  <c:v>-9.2728160078081601E-3</c:v>
                </c:pt>
              </c:numCache>
            </c:numRef>
          </c:val>
          <c:smooth val="0"/>
          <c:extLst xmlns:c16r2="http://schemas.microsoft.com/office/drawing/2015/06/chart">
            <c:ext xmlns:c16="http://schemas.microsoft.com/office/drawing/2014/chart" uri="{C3380CC4-5D6E-409C-BE32-E72D297353CC}">
              <c16:uniqueId val="{00000001-28E7-4DCC-B1EC-40AE223D7E26}"/>
            </c:ext>
          </c:extLst>
        </c:ser>
        <c:dLbls>
          <c:showLegendKey val="0"/>
          <c:showVal val="0"/>
          <c:showCatName val="0"/>
          <c:showSerName val="0"/>
          <c:showPercent val="0"/>
          <c:showBubbleSize val="0"/>
        </c:dLbls>
        <c:marker val="1"/>
        <c:smooth val="0"/>
        <c:axId val="-488218944"/>
        <c:axId val="-776304432"/>
      </c:lineChart>
      <c:catAx>
        <c:axId val="-776304976"/>
        <c:scaling>
          <c:orientation val="minMax"/>
        </c:scaling>
        <c:delete val="0"/>
        <c:axPos val="b"/>
        <c:numFmt formatCode="0" sourceLinked="1"/>
        <c:majorTickMark val="out"/>
        <c:minorTickMark val="none"/>
        <c:tickLblPos val="nextTo"/>
        <c:crossAx val="-776297904"/>
        <c:crosses val="autoZero"/>
        <c:auto val="1"/>
        <c:lblAlgn val="ctr"/>
        <c:lblOffset val="100"/>
        <c:noMultiLvlLbl val="0"/>
      </c:catAx>
      <c:valAx>
        <c:axId val="-776297904"/>
        <c:scaling>
          <c:orientation val="minMax"/>
        </c:scaling>
        <c:delete val="0"/>
        <c:axPos val="l"/>
        <c:majorGridlines/>
        <c:numFmt formatCode="0" sourceLinked="0"/>
        <c:majorTickMark val="out"/>
        <c:minorTickMark val="none"/>
        <c:tickLblPos val="nextTo"/>
        <c:crossAx val="-776304976"/>
        <c:crosses val="autoZero"/>
        <c:crossBetween val="between"/>
      </c:valAx>
      <c:valAx>
        <c:axId val="-776304432"/>
        <c:scaling>
          <c:orientation val="minMax"/>
        </c:scaling>
        <c:delete val="0"/>
        <c:axPos val="r"/>
        <c:numFmt formatCode="0%" sourceLinked="0"/>
        <c:majorTickMark val="out"/>
        <c:minorTickMark val="none"/>
        <c:tickLblPos val="nextTo"/>
        <c:crossAx val="-488218944"/>
        <c:crosses val="max"/>
        <c:crossBetween val="between"/>
        <c:majorUnit val="0.1"/>
      </c:valAx>
      <c:catAx>
        <c:axId val="-488218944"/>
        <c:scaling>
          <c:orientation val="minMax"/>
        </c:scaling>
        <c:delete val="1"/>
        <c:axPos val="b"/>
        <c:majorTickMark val="out"/>
        <c:minorTickMark val="none"/>
        <c:tickLblPos val="nextTo"/>
        <c:crossAx val="-776304432"/>
        <c:crosses val="autoZero"/>
        <c:auto val="1"/>
        <c:lblAlgn val="ctr"/>
        <c:lblOffset val="100"/>
        <c:noMultiLvlLbl val="0"/>
      </c:catAx>
    </c:plotArea>
    <c:legend>
      <c:legendPos val="b"/>
      <c:layout>
        <c:manualLayout>
          <c:xMode val="edge"/>
          <c:yMode val="edge"/>
          <c:x val="9.6094450001013715E-2"/>
          <c:y val="0.87966846249481978"/>
          <c:w val="0.82995482069839488"/>
          <c:h val="0.11895703826495373"/>
        </c:manualLayout>
      </c:layout>
      <c:overlay val="0"/>
      <c:txPr>
        <a:bodyPr/>
        <a:lstStyle/>
        <a:p>
          <a:pPr>
            <a:defRPr sz="11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45080946450809E-2"/>
          <c:y val="5.0925925925925923E-2"/>
          <c:w val="0.85693648816936452"/>
          <c:h val="0.49633858267716557"/>
        </c:manualLayout>
      </c:layout>
      <c:scatterChart>
        <c:scatterStyle val="smoothMarker"/>
        <c:varyColors val="0"/>
        <c:ser>
          <c:idx val="0"/>
          <c:order val="0"/>
          <c:tx>
            <c:strRef>
              <c:f>'[ ЧЕЛОВЕЧЕСКИЙ КАПИТАЛ для 3 главы ноябрь 2022.xlsx]Инновации'!$A$10</c:f>
              <c:strCache>
                <c:ptCount val="1"/>
                <c:pt idx="0">
                  <c:v>Денсаулық сақтау саласындағы кәсіпорындардың инновациялық белсенділік деңгейі, % (оң ось)</c:v>
                </c:pt>
              </c:strCache>
            </c:strRef>
          </c:tx>
          <c:marker>
            <c:symbol val="none"/>
          </c:marker>
          <c:xVal>
            <c:numRef>
              <c:f>'[ ЧЕЛОВЕЧЕСКИЙ КАПИТАЛ для 3 главы ноябрь 2022.xlsx]Инновации'!$B$9:$K$9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ЧЕЛОВЕЧЕСКИЙ КАПИТАЛ для 3 главы ноябрь 2022.xlsx]Инновации'!$B$10:$K$10</c:f>
              <c:numCache>
                <c:formatCode>General</c:formatCode>
                <c:ptCount val="10"/>
                <c:pt idx="0">
                  <c:v>11</c:v>
                </c:pt>
                <c:pt idx="1">
                  <c:v>11.5</c:v>
                </c:pt>
                <c:pt idx="2">
                  <c:v>12.4</c:v>
                </c:pt>
                <c:pt idx="3">
                  <c:v>16.100000000000001</c:v>
                </c:pt>
                <c:pt idx="4">
                  <c:v>24.3</c:v>
                </c:pt>
                <c:pt idx="5">
                  <c:v>21.5</c:v>
                </c:pt>
                <c:pt idx="6">
                  <c:v>22.6</c:v>
                </c:pt>
                <c:pt idx="7">
                  <c:v>32.700000000000003</c:v>
                </c:pt>
                <c:pt idx="8">
                  <c:v>32.5</c:v>
                </c:pt>
                <c:pt idx="9">
                  <c:v>33.299999999999997</c:v>
                </c:pt>
              </c:numCache>
            </c:numRef>
          </c:yVal>
          <c:smooth val="1"/>
          <c:extLst xmlns:c16r2="http://schemas.microsoft.com/office/drawing/2015/06/chart">
            <c:ext xmlns:c16="http://schemas.microsoft.com/office/drawing/2014/chart" uri="{C3380CC4-5D6E-409C-BE32-E72D297353CC}">
              <c16:uniqueId val="{00000000-2541-4A83-8EC0-C0BDBEF9DE2E}"/>
            </c:ext>
          </c:extLst>
        </c:ser>
        <c:ser>
          <c:idx val="2"/>
          <c:order val="2"/>
          <c:tx>
            <c:strRef>
              <c:f>'[ ЧЕЛОВЕЧЕСКИЙ КАПИТАЛ для 3 главы ноябрь 2022.xlsx]Инновации'!$A$6</c:f>
              <c:strCache>
                <c:ptCount val="1"/>
                <c:pt idx="0">
                  <c:v>Денсаулық сақтау саласындағы азық-түлік және процестік инновацияларға арналған шығындар, млрд. теңге (оң жақ ось)</c:v>
                </c:pt>
              </c:strCache>
            </c:strRef>
          </c:tx>
          <c:spPr>
            <a:ln>
              <a:prstDash val="dashDot"/>
            </a:ln>
          </c:spPr>
          <c:marker>
            <c:symbol val="none"/>
          </c:marker>
          <c:xVal>
            <c:numRef>
              <c:f>'[ ЧЕЛОВЕЧЕСКИЙ КАПИТАЛ для 3 главы ноябрь 2022.xlsx]Инновации'!$B$3:$K$3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ЧЕЛОВЕЧЕСКИЙ КАПИТАЛ для 3 главы ноябрь 2022.xlsx]Инновации'!$B$6:$K$6</c:f>
              <c:numCache>
                <c:formatCode>General</c:formatCode>
                <c:ptCount val="10"/>
                <c:pt idx="0">
                  <c:v>7.2</c:v>
                </c:pt>
                <c:pt idx="1">
                  <c:v>7.5</c:v>
                </c:pt>
                <c:pt idx="2">
                  <c:v>7.9</c:v>
                </c:pt>
                <c:pt idx="3">
                  <c:v>13.5</c:v>
                </c:pt>
                <c:pt idx="4">
                  <c:v>12.7</c:v>
                </c:pt>
                <c:pt idx="5">
                  <c:v>11.6</c:v>
                </c:pt>
                <c:pt idx="6">
                  <c:v>18</c:v>
                </c:pt>
                <c:pt idx="7">
                  <c:v>22.5</c:v>
                </c:pt>
                <c:pt idx="8">
                  <c:v>12.8</c:v>
                </c:pt>
                <c:pt idx="9">
                  <c:v>32.9</c:v>
                </c:pt>
              </c:numCache>
            </c:numRef>
          </c:yVal>
          <c:smooth val="1"/>
          <c:extLst xmlns:c16r2="http://schemas.microsoft.com/office/drawing/2015/06/chart">
            <c:ext xmlns:c16="http://schemas.microsoft.com/office/drawing/2014/chart" uri="{C3380CC4-5D6E-409C-BE32-E72D297353CC}">
              <c16:uniqueId val="{00000001-2541-4A83-8EC0-C0BDBEF9DE2E}"/>
            </c:ext>
          </c:extLst>
        </c:ser>
        <c:dLbls>
          <c:showLegendKey val="0"/>
          <c:showVal val="0"/>
          <c:showCatName val="0"/>
          <c:showSerName val="0"/>
          <c:showPercent val="0"/>
          <c:showBubbleSize val="0"/>
        </c:dLbls>
        <c:axId val="-488224928"/>
        <c:axId val="-488232000"/>
      </c:scatterChart>
      <c:scatterChart>
        <c:scatterStyle val="smoothMarker"/>
        <c:varyColors val="0"/>
        <c:ser>
          <c:idx val="1"/>
          <c:order val="1"/>
          <c:tx>
            <c:strRef>
              <c:f>'[ ЧЕЛОВЕЧЕСКИЙ КАПИТАЛ для 3 главы ноябрь 2022.xlsx]Инновации'!$A$5</c:f>
              <c:strCache>
                <c:ptCount val="1"/>
                <c:pt idx="0">
                  <c:v>ҒЗИ, ҒО және медициналық жоғары оқу орындарындағы ғылыми әлеует, мың адам</c:v>
                </c:pt>
              </c:strCache>
            </c:strRef>
          </c:tx>
          <c:spPr>
            <a:ln>
              <a:prstDash val="dash"/>
            </a:ln>
          </c:spPr>
          <c:marker>
            <c:symbol val="none"/>
          </c:marker>
          <c:xVal>
            <c:numRef>
              <c:f>'[ ЧЕЛОВЕЧЕСКИЙ КАПИТАЛ для 3 главы ноябрь 2022.xlsx]Инновации'!$B$3:$K$3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xVal>
          <c:yVal>
            <c:numRef>
              <c:f>'[ ЧЕЛОВЕЧЕСКИЙ КАПИТАЛ для 3 главы ноябрь 2022.xlsx]Инновации'!$B$5:$K$5</c:f>
              <c:numCache>
                <c:formatCode>General</c:formatCode>
                <c:ptCount val="10"/>
                <c:pt idx="0">
                  <c:v>2.347</c:v>
                </c:pt>
                <c:pt idx="1">
                  <c:v>2.5779999999999998</c:v>
                </c:pt>
                <c:pt idx="2">
                  <c:v>2.673</c:v>
                </c:pt>
                <c:pt idx="3">
                  <c:v>2.8</c:v>
                </c:pt>
                <c:pt idx="4">
                  <c:v>2.3929999999999998</c:v>
                </c:pt>
                <c:pt idx="5">
                  <c:v>2.4079999999999999</c:v>
                </c:pt>
                <c:pt idx="6">
                  <c:v>2.6520000000000001</c:v>
                </c:pt>
                <c:pt idx="7">
                  <c:v>2.9929999999999999</c:v>
                </c:pt>
                <c:pt idx="8">
                  <c:v>2.605</c:v>
                </c:pt>
                <c:pt idx="9">
                  <c:v>3.79</c:v>
                </c:pt>
              </c:numCache>
            </c:numRef>
          </c:yVal>
          <c:smooth val="1"/>
          <c:extLst xmlns:c16r2="http://schemas.microsoft.com/office/drawing/2015/06/chart">
            <c:ext xmlns:c16="http://schemas.microsoft.com/office/drawing/2014/chart" uri="{C3380CC4-5D6E-409C-BE32-E72D297353CC}">
              <c16:uniqueId val="{00000002-2541-4A83-8EC0-C0BDBEF9DE2E}"/>
            </c:ext>
          </c:extLst>
        </c:ser>
        <c:dLbls>
          <c:showLegendKey val="0"/>
          <c:showVal val="0"/>
          <c:showCatName val="0"/>
          <c:showSerName val="0"/>
          <c:showPercent val="0"/>
          <c:showBubbleSize val="0"/>
        </c:dLbls>
        <c:axId val="-366542928"/>
        <c:axId val="-488231456"/>
      </c:scatterChart>
      <c:valAx>
        <c:axId val="-488224928"/>
        <c:scaling>
          <c:orientation val="minMax"/>
        </c:scaling>
        <c:delete val="0"/>
        <c:axPos val="b"/>
        <c:numFmt formatCode="General" sourceLinked="1"/>
        <c:majorTickMark val="out"/>
        <c:minorTickMark val="none"/>
        <c:tickLblPos val="nextTo"/>
        <c:crossAx val="-488232000"/>
        <c:crosses val="autoZero"/>
        <c:crossBetween val="midCat"/>
      </c:valAx>
      <c:valAx>
        <c:axId val="-488232000"/>
        <c:scaling>
          <c:orientation val="minMax"/>
        </c:scaling>
        <c:delete val="0"/>
        <c:axPos val="l"/>
        <c:majorGridlines/>
        <c:numFmt formatCode="General" sourceLinked="1"/>
        <c:majorTickMark val="out"/>
        <c:minorTickMark val="none"/>
        <c:tickLblPos val="nextTo"/>
        <c:crossAx val="-488224928"/>
        <c:crosses val="autoZero"/>
        <c:crossBetween val="midCat"/>
      </c:valAx>
      <c:valAx>
        <c:axId val="-488231456"/>
        <c:scaling>
          <c:orientation val="minMax"/>
        </c:scaling>
        <c:delete val="0"/>
        <c:axPos val="r"/>
        <c:numFmt formatCode="General" sourceLinked="1"/>
        <c:majorTickMark val="out"/>
        <c:minorTickMark val="none"/>
        <c:tickLblPos val="nextTo"/>
        <c:crossAx val="-366542928"/>
        <c:crosses val="max"/>
        <c:crossBetween val="midCat"/>
      </c:valAx>
      <c:valAx>
        <c:axId val="-366542928"/>
        <c:scaling>
          <c:orientation val="minMax"/>
        </c:scaling>
        <c:delete val="1"/>
        <c:axPos val="b"/>
        <c:numFmt formatCode="General" sourceLinked="1"/>
        <c:majorTickMark val="out"/>
        <c:minorTickMark val="none"/>
        <c:tickLblPos val="nextTo"/>
        <c:crossAx val="-488231456"/>
        <c:crosses val="autoZero"/>
        <c:crossBetween val="midCat"/>
      </c:valAx>
    </c:plotArea>
    <c:legend>
      <c:legendPos val="b"/>
      <c:layout>
        <c:manualLayout>
          <c:xMode val="edge"/>
          <c:yMode val="edge"/>
          <c:x val="1.8742118629940886E-2"/>
          <c:y val="0.69758858267716528"/>
          <c:w val="0.96586422124063764"/>
          <c:h val="0.29315215806357525"/>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7791338582677164E-2"/>
                  <c:y val="-4.71442111402741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B1-4B0B-BA35-21AC4D94096D}"/>
                </c:ext>
                <c:ext xmlns:c15="http://schemas.microsoft.com/office/drawing/2012/chart" uri="{CE6537A1-D6FC-4f65-9D91-7224C49458BB}"/>
              </c:extLst>
            </c:dLbl>
            <c:dLbl>
              <c:idx val="1"/>
              <c:layout>
                <c:manualLayout>
                  <c:x val="1.8744422572178482E-2"/>
                  <c:y val="-6.0753864100320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B1-4B0B-BA35-21AC4D94096D}"/>
                </c:ext>
                <c:ext xmlns:c15="http://schemas.microsoft.com/office/drawing/2012/chart" uri="{CE6537A1-D6FC-4f65-9D91-7224C49458BB}"/>
              </c:extLst>
            </c:dLbl>
            <c:dLbl>
              <c:idx val="2"/>
              <c:layout>
                <c:manualLayout>
                  <c:x val="2.2076334208224083E-2"/>
                  <c:y val="5.2194152814231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B1-4B0B-BA35-21AC4D94096D}"/>
                </c:ext>
                <c:ext xmlns:c15="http://schemas.microsoft.com/office/drawing/2012/chart" uri="{CE6537A1-D6FC-4f65-9D91-7224C49458BB}"/>
              </c:extLst>
            </c:dLbl>
            <c:dLbl>
              <c:idx val="3"/>
              <c:layout>
                <c:manualLayout>
                  <c:x val="-3.5605424321959754E-2"/>
                  <c:y val="-7.37109944590263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B1-4B0B-BA35-21AC4D94096D}"/>
                </c:ext>
                <c:ext xmlns:c15="http://schemas.microsoft.com/office/drawing/2012/chart" uri="{CE6537A1-D6FC-4f65-9D91-7224C49458BB}"/>
              </c:extLst>
            </c:dLbl>
            <c:dLbl>
              <c:idx val="4"/>
              <c:layout>
                <c:manualLayout>
                  <c:x val="2.6754811898512684E-2"/>
                  <c:y val="-7.1362642169728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B1-4B0B-BA35-21AC4D94096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№1 ФИНАНСОВЫЕ ОТЧЕТЫ ЖАНАР.xlsx]Приложение А'!$J$4:$J$8</c:f>
              <c:strCache>
                <c:ptCount val="5"/>
                <c:pt idx="0">
                  <c:v>Дәрігерлер</c:v>
                </c:pt>
                <c:pt idx="1">
                  <c:v>Орта мед. персонал</c:v>
                </c:pt>
                <c:pt idx="2">
                  <c:v>Кіші мед. персонал</c:v>
                </c:pt>
                <c:pt idx="3">
                  <c:v>Басқа да  персонал</c:v>
                </c:pt>
                <c:pt idx="4">
                  <c:v>Әкімшілік- басқару персоналы</c:v>
                </c:pt>
              </c:strCache>
            </c:strRef>
          </c:cat>
          <c:val>
            <c:numRef>
              <c:f>'[ №1 ФИНАНСОВЫЕ ОТЧЕТЫ ЖАНАР.xlsx]Приложение А'!$K$4:$K$8</c:f>
              <c:numCache>
                <c:formatCode>0.0%</c:formatCode>
                <c:ptCount val="5"/>
                <c:pt idx="0">
                  <c:v>0.15013404825737264</c:v>
                </c:pt>
                <c:pt idx="1">
                  <c:v>0.45308310991957107</c:v>
                </c:pt>
                <c:pt idx="2">
                  <c:v>0.22520107238605899</c:v>
                </c:pt>
                <c:pt idx="3">
                  <c:v>0.13404825737265416</c:v>
                </c:pt>
                <c:pt idx="4">
                  <c:v>3.7533512064343161E-2</c:v>
                </c:pt>
              </c:numCache>
            </c:numRef>
          </c:val>
          <c:extLst xmlns:c16r2="http://schemas.microsoft.com/office/drawing/2015/06/chart">
            <c:ext xmlns:c16="http://schemas.microsoft.com/office/drawing/2014/chart" uri="{C3380CC4-5D6E-409C-BE32-E72D297353CC}">
              <c16:uniqueId val="{00000005-7CB1-4B0B-BA35-21AC4D94096D}"/>
            </c:ext>
          </c:extLst>
        </c:ser>
        <c:dLbls>
          <c:showLegendKey val="0"/>
          <c:showVal val="0"/>
          <c:showCatName val="0"/>
          <c:showSerName val="0"/>
          <c:showPercent val="0"/>
          <c:showBubbleSize val="0"/>
          <c:showLeaderLines val="1"/>
        </c:dLbls>
      </c:pie3DChart>
    </c:plotArea>
    <c:legend>
      <c:legendPos val="r"/>
      <c:layout>
        <c:manualLayout>
          <c:xMode val="edge"/>
          <c:yMode val="edge"/>
          <c:x val="0.69602113027010859"/>
          <c:y val="0.20221280829531058"/>
          <c:w val="0.28147535355548908"/>
          <c:h val="0.5955740724906918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3616469816273001E-2"/>
                  <c:y val="-9.6769466316710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41-46B8-AE7B-7888830AEAC7}"/>
                </c:ext>
                <c:ext xmlns:c15="http://schemas.microsoft.com/office/drawing/2012/chart" uri="{CE6537A1-D6FC-4f65-9D91-7224C49458BB}"/>
              </c:extLst>
            </c:dLbl>
            <c:dLbl>
              <c:idx val="1"/>
              <c:layout>
                <c:manualLayout>
                  <c:x val="-6.8079615048118991E-2"/>
                  <c:y val="6.49168853893267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41-46B8-AE7B-7888830AEAC7}"/>
                </c:ext>
                <c:ext xmlns:c15="http://schemas.microsoft.com/office/drawing/2012/chart" uri="{CE6537A1-D6FC-4f65-9D91-7224C49458BB}"/>
              </c:extLst>
            </c:dLbl>
            <c:dLbl>
              <c:idx val="2"/>
              <c:layout>
                <c:manualLayout>
                  <c:x val="-1.8692913385826772E-2"/>
                  <c:y val="-8.8952682997958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41-46B8-AE7B-7888830AEA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'[_№1 ФИНАНСОВЫЕ ОТЧЕТЫ ЖАНАР 07.01.2023.xlsx]Кадры'!$J$35:$J$37</c:f>
              <c:strCache>
                <c:ptCount val="3"/>
                <c:pt idx="0">
                  <c:v>жоғарғы санатты</c:v>
                </c:pt>
                <c:pt idx="1">
                  <c:v>бірінші санатты</c:v>
                </c:pt>
                <c:pt idx="2">
                  <c:v>екінші санатты</c:v>
                </c:pt>
              </c:strCache>
            </c:strRef>
          </c:cat>
          <c:val>
            <c:numRef>
              <c:f>'[_№1 ФИНАНСОВЫЕ ОТЧЕТЫ ЖАНАР 07.01.2023.xlsx]Кадры'!$K$35:$K$37</c:f>
              <c:numCache>
                <c:formatCode>General</c:formatCode>
                <c:ptCount val="3"/>
                <c:pt idx="0">
                  <c:v>15</c:v>
                </c:pt>
                <c:pt idx="1">
                  <c:v>8</c:v>
                </c:pt>
                <c:pt idx="2">
                  <c:v>13</c:v>
                </c:pt>
              </c:numCache>
            </c:numRef>
          </c:val>
          <c:extLst xmlns:c16r2="http://schemas.microsoft.com/office/drawing/2015/06/chart">
            <c:ext xmlns:c16="http://schemas.microsoft.com/office/drawing/2014/chart" uri="{C3380CC4-5D6E-409C-BE32-E72D297353CC}">
              <c16:uniqueId val="{00000003-0A41-46B8-AE7B-7888830AEAC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Пример1!$B$21</c:f>
              <c:strCache>
                <c:ptCount val="1"/>
                <c:pt idx="0">
                  <c:v>CEE </c:v>
                </c:pt>
              </c:strCache>
            </c:strRef>
          </c:tx>
          <c:marker>
            <c:symbol val="none"/>
          </c:marker>
          <c:xVal>
            <c:numRef>
              <c:f>Пример1!$C$20:$E$20</c:f>
              <c:numCache>
                <c:formatCode>0</c:formatCode>
                <c:ptCount val="3"/>
                <c:pt idx="0">
                  <c:v>2018</c:v>
                </c:pt>
                <c:pt idx="1">
                  <c:v>2019</c:v>
                </c:pt>
                <c:pt idx="2">
                  <c:v>2020</c:v>
                </c:pt>
              </c:numCache>
            </c:numRef>
          </c:xVal>
          <c:yVal>
            <c:numRef>
              <c:f>Пример1!$C$21:$E$21</c:f>
              <c:numCache>
                <c:formatCode>#,##0.000</c:formatCode>
                <c:ptCount val="3"/>
                <c:pt idx="0">
                  <c:v>0.36878118384109437</c:v>
                </c:pt>
                <c:pt idx="1">
                  <c:v>0.43134205870853609</c:v>
                </c:pt>
                <c:pt idx="2">
                  <c:v>0.34948176524136237</c:v>
                </c:pt>
              </c:numCache>
            </c:numRef>
          </c:yVal>
          <c:smooth val="1"/>
          <c:extLst xmlns:c16r2="http://schemas.microsoft.com/office/drawing/2015/06/chart">
            <c:ext xmlns:c16="http://schemas.microsoft.com/office/drawing/2014/chart" uri="{C3380CC4-5D6E-409C-BE32-E72D297353CC}">
              <c16:uniqueId val="{00000000-459E-4231-973C-B9A057B120B5}"/>
            </c:ext>
          </c:extLst>
        </c:ser>
        <c:ser>
          <c:idx val="1"/>
          <c:order val="1"/>
          <c:tx>
            <c:strRef>
              <c:f>Пример1!$B$22</c:f>
              <c:strCache>
                <c:ptCount val="1"/>
                <c:pt idx="0">
                  <c:v>HCE </c:v>
                </c:pt>
              </c:strCache>
            </c:strRef>
          </c:tx>
          <c:spPr>
            <a:ln>
              <a:prstDash val="dashDot"/>
            </a:ln>
          </c:spPr>
          <c:marker>
            <c:symbol val="none"/>
          </c:marker>
          <c:xVal>
            <c:numRef>
              <c:f>Пример1!$C$20:$E$20</c:f>
              <c:numCache>
                <c:formatCode>0</c:formatCode>
                <c:ptCount val="3"/>
                <c:pt idx="0">
                  <c:v>2018</c:v>
                </c:pt>
                <c:pt idx="1">
                  <c:v>2019</c:v>
                </c:pt>
                <c:pt idx="2">
                  <c:v>2020</c:v>
                </c:pt>
              </c:numCache>
            </c:numRef>
          </c:xVal>
          <c:yVal>
            <c:numRef>
              <c:f>Пример1!$C$22:$E$22</c:f>
              <c:numCache>
                <c:formatCode>#,##0.000</c:formatCode>
                <c:ptCount val="3"/>
                <c:pt idx="0">
                  <c:v>1.6002072779069301</c:v>
                </c:pt>
                <c:pt idx="1">
                  <c:v>1.6517413894056518</c:v>
                </c:pt>
                <c:pt idx="2">
                  <c:v>1.0391116015091464</c:v>
                </c:pt>
              </c:numCache>
            </c:numRef>
          </c:yVal>
          <c:smooth val="1"/>
          <c:extLst xmlns:c16r2="http://schemas.microsoft.com/office/drawing/2015/06/chart">
            <c:ext xmlns:c16="http://schemas.microsoft.com/office/drawing/2014/chart" uri="{C3380CC4-5D6E-409C-BE32-E72D297353CC}">
              <c16:uniqueId val="{00000001-459E-4231-973C-B9A057B120B5}"/>
            </c:ext>
          </c:extLst>
        </c:ser>
        <c:ser>
          <c:idx val="2"/>
          <c:order val="2"/>
          <c:tx>
            <c:strRef>
              <c:f>Пример1!$B$23</c:f>
              <c:strCache>
                <c:ptCount val="1"/>
                <c:pt idx="0">
                  <c:v>SCE </c:v>
                </c:pt>
              </c:strCache>
            </c:strRef>
          </c:tx>
          <c:spPr>
            <a:ln>
              <a:prstDash val="dash"/>
            </a:ln>
          </c:spPr>
          <c:marker>
            <c:symbol val="none"/>
          </c:marker>
          <c:xVal>
            <c:numRef>
              <c:f>Пример1!$C$20:$E$20</c:f>
              <c:numCache>
                <c:formatCode>0</c:formatCode>
                <c:ptCount val="3"/>
                <c:pt idx="0">
                  <c:v>2018</c:v>
                </c:pt>
                <c:pt idx="1">
                  <c:v>2019</c:v>
                </c:pt>
                <c:pt idx="2">
                  <c:v>2020</c:v>
                </c:pt>
              </c:numCache>
            </c:numRef>
          </c:xVal>
          <c:yVal>
            <c:numRef>
              <c:f>Пример1!$C$23:$E$23</c:f>
              <c:numCache>
                <c:formatCode>#,##0.000</c:formatCode>
                <c:ptCount val="3"/>
                <c:pt idx="0">
                  <c:v>0.37508095744446707</c:v>
                </c:pt>
                <c:pt idx="1">
                  <c:v>0.39457834839397815</c:v>
                </c:pt>
                <c:pt idx="2">
                  <c:v>3.7639461875268482E-2</c:v>
                </c:pt>
              </c:numCache>
            </c:numRef>
          </c:yVal>
          <c:smooth val="1"/>
          <c:extLst xmlns:c16r2="http://schemas.microsoft.com/office/drawing/2015/06/chart">
            <c:ext xmlns:c16="http://schemas.microsoft.com/office/drawing/2014/chart" uri="{C3380CC4-5D6E-409C-BE32-E72D297353CC}">
              <c16:uniqueId val="{00000002-459E-4231-973C-B9A057B120B5}"/>
            </c:ext>
          </c:extLst>
        </c:ser>
        <c:ser>
          <c:idx val="3"/>
          <c:order val="3"/>
          <c:tx>
            <c:strRef>
              <c:f>Пример1!$B$24</c:f>
              <c:strCache>
                <c:ptCount val="1"/>
                <c:pt idx="0">
                  <c:v>VAIC</c:v>
                </c:pt>
              </c:strCache>
            </c:strRef>
          </c:tx>
          <c:spPr>
            <a:ln>
              <a:prstDash val="sysDash"/>
            </a:ln>
          </c:spPr>
          <c:marker>
            <c:symbol val="none"/>
          </c:marker>
          <c:xVal>
            <c:numRef>
              <c:f>Пример1!$C$20:$E$20</c:f>
              <c:numCache>
                <c:formatCode>0</c:formatCode>
                <c:ptCount val="3"/>
                <c:pt idx="0">
                  <c:v>2018</c:v>
                </c:pt>
                <c:pt idx="1">
                  <c:v>2019</c:v>
                </c:pt>
                <c:pt idx="2">
                  <c:v>2020</c:v>
                </c:pt>
              </c:numCache>
            </c:numRef>
          </c:xVal>
          <c:yVal>
            <c:numRef>
              <c:f>Пример1!$C$24:$E$24</c:f>
              <c:numCache>
                <c:formatCode>#,##0.000</c:formatCode>
                <c:ptCount val="3"/>
                <c:pt idx="0">
                  <c:v>2.3440694191924867</c:v>
                </c:pt>
                <c:pt idx="1">
                  <c:v>2.4776617965081633</c:v>
                </c:pt>
                <c:pt idx="2">
                  <c:v>1.4262328286257868</c:v>
                </c:pt>
              </c:numCache>
            </c:numRef>
          </c:yVal>
          <c:smooth val="1"/>
          <c:extLst xmlns:c16r2="http://schemas.microsoft.com/office/drawing/2015/06/chart">
            <c:ext xmlns:c16="http://schemas.microsoft.com/office/drawing/2014/chart" uri="{C3380CC4-5D6E-409C-BE32-E72D297353CC}">
              <c16:uniqueId val="{00000003-459E-4231-973C-B9A057B120B5}"/>
            </c:ext>
          </c:extLst>
        </c:ser>
        <c:dLbls>
          <c:showLegendKey val="0"/>
          <c:showVal val="0"/>
          <c:showCatName val="0"/>
          <c:showSerName val="0"/>
          <c:showPercent val="0"/>
          <c:showBubbleSize val="0"/>
        </c:dLbls>
        <c:axId val="-366542384"/>
        <c:axId val="-681488208"/>
      </c:scatterChart>
      <c:valAx>
        <c:axId val="-366542384"/>
        <c:scaling>
          <c:orientation val="minMax"/>
        </c:scaling>
        <c:delete val="0"/>
        <c:axPos val="b"/>
        <c:numFmt formatCode="0" sourceLinked="1"/>
        <c:majorTickMark val="out"/>
        <c:minorTickMark val="none"/>
        <c:tickLblPos val="nextTo"/>
        <c:crossAx val="-681488208"/>
        <c:crosses val="autoZero"/>
        <c:crossBetween val="midCat"/>
      </c:valAx>
      <c:valAx>
        <c:axId val="-681488208"/>
        <c:scaling>
          <c:orientation val="minMax"/>
          <c:max val="3"/>
          <c:min val="0"/>
        </c:scaling>
        <c:delete val="0"/>
        <c:axPos val="l"/>
        <c:majorGridlines/>
        <c:numFmt formatCode="#,##0.0" sourceLinked="0"/>
        <c:majorTickMark val="out"/>
        <c:minorTickMark val="none"/>
        <c:tickLblPos val="nextTo"/>
        <c:crossAx val="-366542384"/>
        <c:crosses val="autoZero"/>
        <c:crossBetween val="midCat"/>
      </c:val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9EB7B-1DD8-43C6-9C93-185CFBCBB89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3D654F39-6C12-4FA1-B19F-263C924DCBC1}">
      <dgm:prSet phldrT="[Текст]" custT="1"/>
      <dgm:spPr/>
      <dgm:t>
        <a:bodyPr/>
        <a:lstStyle/>
        <a:p>
          <a:r>
            <a:rPr lang="kk-KZ" sz="1200">
              <a:latin typeface="Times New Roman" panose="02020603050405020304" pitchFamily="18" charset="0"/>
              <a:cs typeface="Times New Roman" panose="02020603050405020304" pitchFamily="18" charset="0"/>
            </a:rPr>
            <a:t>35 жыл өмір сүрді</a:t>
          </a:r>
          <a:endParaRPr lang="ru-RU" sz="1200">
            <a:latin typeface="Times New Roman" panose="02020603050405020304" pitchFamily="18" charset="0"/>
            <a:cs typeface="Times New Roman" panose="02020603050405020304" pitchFamily="18" charset="0"/>
          </a:endParaRPr>
        </a:p>
      </dgm:t>
    </dgm:pt>
    <dgm:pt modelId="{1F679F4A-8F3D-46E6-BD9F-C4D047499DD6}" type="parTrans" cxnId="{FEF36E38-4BD9-46BA-A99A-F1844E3519BD}">
      <dgm:prSet/>
      <dgm:spPr/>
      <dgm:t>
        <a:bodyPr/>
        <a:lstStyle/>
        <a:p>
          <a:endParaRPr lang="ru-RU"/>
        </a:p>
      </dgm:t>
    </dgm:pt>
    <dgm:pt modelId="{2F1C4ED0-7303-4760-9584-BE48E461F15E}" type="sibTrans" cxnId="{FEF36E38-4BD9-46BA-A99A-F1844E3519BD}">
      <dgm:prSet/>
      <dgm:spPr/>
      <dgm:t>
        <a:bodyPr/>
        <a:lstStyle/>
        <a:p>
          <a:endParaRPr lang="ru-RU"/>
        </a:p>
      </dgm:t>
    </dgm:pt>
    <dgm:pt modelId="{A41C0DEE-7534-467A-8B40-CE25F55B1000}">
      <dgm:prSet phldrT="[Текст]" custT="1"/>
      <dgm:spPr/>
      <dgm:t>
        <a:bodyPr/>
        <a:lstStyle/>
        <a:p>
          <a:r>
            <a:rPr lang="kk-KZ" sz="1200">
              <a:latin typeface="Times New Roman" panose="02020603050405020304" pitchFamily="18" charset="0"/>
              <a:cs typeface="Times New Roman" panose="02020603050405020304" pitchFamily="18" charset="0"/>
            </a:rPr>
            <a:t>75-35=40 жыл өмірін сүре алмады, жоғалтты</a:t>
          </a:r>
          <a:endParaRPr lang="ru-RU" sz="1200">
            <a:latin typeface="Times New Roman" panose="02020603050405020304" pitchFamily="18" charset="0"/>
            <a:cs typeface="Times New Roman" panose="02020603050405020304" pitchFamily="18" charset="0"/>
          </a:endParaRPr>
        </a:p>
      </dgm:t>
    </dgm:pt>
    <dgm:pt modelId="{B59034A1-B3A4-4D3E-88FC-7C3780BF4EE3}" type="parTrans" cxnId="{3E4047A5-C6E7-49EB-9356-0A72514FAAFA}">
      <dgm:prSet/>
      <dgm:spPr/>
      <dgm:t>
        <a:bodyPr/>
        <a:lstStyle/>
        <a:p>
          <a:endParaRPr lang="ru-RU"/>
        </a:p>
      </dgm:t>
    </dgm:pt>
    <dgm:pt modelId="{F72C82A8-08A2-4860-A478-41DAFD644D48}" type="sibTrans" cxnId="{3E4047A5-C6E7-49EB-9356-0A72514FAAFA}">
      <dgm:prSet/>
      <dgm:spPr/>
      <dgm:t>
        <a:bodyPr/>
        <a:lstStyle/>
        <a:p>
          <a:endParaRPr lang="ru-RU"/>
        </a:p>
      </dgm:t>
    </dgm:pt>
    <dgm:pt modelId="{9A816461-D62E-456A-8D39-94D81C102E82}">
      <dgm:prSet phldrT="[Текст]" custT="1"/>
      <dgm:spPr/>
      <dgm:t>
        <a:bodyPr/>
        <a:lstStyle/>
        <a:p>
          <a:r>
            <a:rPr lang="kk-KZ" sz="1200">
              <a:latin typeface="Times New Roman" panose="02020603050405020304" pitchFamily="18" charset="0"/>
              <a:cs typeface="Times New Roman" panose="02020603050405020304" pitchFamily="18" charset="0"/>
            </a:rPr>
            <a:t>25 жыл өмір сүрді</a:t>
          </a:r>
          <a:endParaRPr lang="ru-RU" sz="1200">
            <a:latin typeface="Times New Roman" panose="02020603050405020304" pitchFamily="18" charset="0"/>
            <a:cs typeface="Times New Roman" panose="02020603050405020304" pitchFamily="18" charset="0"/>
          </a:endParaRPr>
        </a:p>
      </dgm:t>
    </dgm:pt>
    <dgm:pt modelId="{10EA432F-AB90-4057-8ECB-B6473F788FBF}" type="parTrans" cxnId="{AA3361FB-29FB-488F-8831-DAA84DD97286}">
      <dgm:prSet/>
      <dgm:spPr/>
      <dgm:t>
        <a:bodyPr/>
        <a:lstStyle/>
        <a:p>
          <a:endParaRPr lang="ru-RU"/>
        </a:p>
      </dgm:t>
    </dgm:pt>
    <dgm:pt modelId="{2F9BD82E-AB93-43A5-8680-A7C04B38667B}" type="sibTrans" cxnId="{AA3361FB-29FB-488F-8831-DAA84DD97286}">
      <dgm:prSet/>
      <dgm:spPr/>
      <dgm:t>
        <a:bodyPr/>
        <a:lstStyle/>
        <a:p>
          <a:endParaRPr lang="ru-RU"/>
        </a:p>
      </dgm:t>
    </dgm:pt>
    <dgm:pt modelId="{F4DEC0BE-2738-4EC0-89D9-B9A277F30082}">
      <dgm:prSet phldrT="[Текст]" custT="1"/>
      <dgm:spPr/>
      <dgm:t>
        <a:bodyPr/>
        <a:lstStyle/>
        <a:p>
          <a:r>
            <a:rPr lang="kk-KZ" sz="1200">
              <a:latin typeface="Times New Roman" panose="02020603050405020304" pitchFamily="18" charset="0"/>
              <a:cs typeface="Times New Roman" panose="02020603050405020304" pitchFamily="18" charset="0"/>
            </a:rPr>
            <a:t>75-25=50 жыл өмірін сүре алмады, жоғалтты</a:t>
          </a:r>
          <a:endParaRPr lang="ru-RU" sz="1200">
            <a:latin typeface="Times New Roman" panose="02020603050405020304" pitchFamily="18" charset="0"/>
            <a:cs typeface="Times New Roman" panose="02020603050405020304" pitchFamily="18" charset="0"/>
          </a:endParaRPr>
        </a:p>
      </dgm:t>
    </dgm:pt>
    <dgm:pt modelId="{9827A9C5-1F8E-49DB-A45A-B5C755EF154D}" type="parTrans" cxnId="{C66661B5-A87F-4B6A-93A5-2B37BE1C1241}">
      <dgm:prSet/>
      <dgm:spPr/>
      <dgm:t>
        <a:bodyPr/>
        <a:lstStyle/>
        <a:p>
          <a:endParaRPr lang="ru-RU"/>
        </a:p>
      </dgm:t>
    </dgm:pt>
    <dgm:pt modelId="{A32A9A1C-55A2-4D0E-81DD-6C2BD093C71C}" type="sibTrans" cxnId="{C66661B5-A87F-4B6A-93A5-2B37BE1C1241}">
      <dgm:prSet/>
      <dgm:spPr/>
      <dgm:t>
        <a:bodyPr/>
        <a:lstStyle/>
        <a:p>
          <a:endParaRPr lang="ru-RU"/>
        </a:p>
      </dgm:t>
    </dgm:pt>
    <dgm:pt modelId="{C358B570-F63D-4623-9751-F99C9B8C04F6}">
      <dgm:prSet phldrT="[Текст]" custT="1"/>
      <dgm:spPr/>
      <dgm:t>
        <a:bodyPr/>
        <a:lstStyle/>
        <a:p>
          <a:r>
            <a:rPr lang="kk-KZ" sz="1200">
              <a:latin typeface="Times New Roman" panose="02020603050405020304" pitchFamily="18" charset="0"/>
              <a:cs typeface="Times New Roman" panose="02020603050405020304" pitchFamily="18" charset="0"/>
            </a:rPr>
            <a:t>40 жыл өмір сүрді</a:t>
          </a:r>
          <a:endParaRPr lang="ru-RU" sz="1200">
            <a:latin typeface="Times New Roman" panose="02020603050405020304" pitchFamily="18" charset="0"/>
            <a:cs typeface="Times New Roman" panose="02020603050405020304" pitchFamily="18" charset="0"/>
          </a:endParaRPr>
        </a:p>
      </dgm:t>
    </dgm:pt>
    <dgm:pt modelId="{1C388DD0-6D56-4B15-BDFC-D43DFC35FA59}" type="parTrans" cxnId="{EB98E81E-6A75-4742-97E2-35347BF08BE4}">
      <dgm:prSet/>
      <dgm:spPr/>
      <dgm:t>
        <a:bodyPr/>
        <a:lstStyle/>
        <a:p>
          <a:endParaRPr lang="ru-RU"/>
        </a:p>
      </dgm:t>
    </dgm:pt>
    <dgm:pt modelId="{A5086DC3-F6B7-4824-9A80-DD3DFB41A3CA}" type="sibTrans" cxnId="{EB98E81E-6A75-4742-97E2-35347BF08BE4}">
      <dgm:prSet/>
      <dgm:spPr/>
      <dgm:t>
        <a:bodyPr/>
        <a:lstStyle/>
        <a:p>
          <a:endParaRPr lang="ru-RU"/>
        </a:p>
      </dgm:t>
    </dgm:pt>
    <dgm:pt modelId="{8AC15BDF-8893-4E59-87CB-AA3B61F53E83}">
      <dgm:prSet phldrT="[Текст]" custT="1"/>
      <dgm:spPr/>
      <dgm:t>
        <a:bodyPr/>
        <a:lstStyle/>
        <a:p>
          <a:r>
            <a:rPr lang="kk-KZ" sz="1200">
              <a:latin typeface="Times New Roman" panose="02020603050405020304" pitchFamily="18" charset="0"/>
              <a:cs typeface="Times New Roman" panose="02020603050405020304" pitchFamily="18" charset="0"/>
            </a:rPr>
            <a:t>75-40=35 жыл өмірін сүре алмады, жоғалтты</a:t>
          </a:r>
          <a:endParaRPr lang="ru-RU" sz="1200">
            <a:latin typeface="Times New Roman" panose="02020603050405020304" pitchFamily="18" charset="0"/>
            <a:cs typeface="Times New Roman" panose="02020603050405020304" pitchFamily="18" charset="0"/>
          </a:endParaRPr>
        </a:p>
      </dgm:t>
    </dgm:pt>
    <dgm:pt modelId="{8A522D3B-5E29-465F-9B7C-A91689F817D1}" type="parTrans" cxnId="{9C5912EA-2D53-477A-91C9-929B162E2160}">
      <dgm:prSet/>
      <dgm:spPr/>
      <dgm:t>
        <a:bodyPr/>
        <a:lstStyle/>
        <a:p>
          <a:endParaRPr lang="ru-RU"/>
        </a:p>
      </dgm:t>
    </dgm:pt>
    <dgm:pt modelId="{C6271A54-A30E-49F4-A40F-5269B162BB07}" type="sibTrans" cxnId="{9C5912EA-2D53-477A-91C9-929B162E2160}">
      <dgm:prSet/>
      <dgm:spPr/>
      <dgm:t>
        <a:bodyPr/>
        <a:lstStyle/>
        <a:p>
          <a:endParaRPr lang="ru-RU"/>
        </a:p>
      </dgm:t>
    </dgm:pt>
    <dgm:pt modelId="{1D303154-8196-4B8A-8E00-C9F3BCE63CF6}" type="pres">
      <dgm:prSet presAssocID="{3389EB7B-1DD8-43C6-9C93-185CFBCBB894}" presName="Name0" presStyleCnt="0">
        <dgm:presLayoutVars>
          <dgm:dir/>
          <dgm:animLvl val="lvl"/>
          <dgm:resizeHandles val="exact"/>
        </dgm:presLayoutVars>
      </dgm:prSet>
      <dgm:spPr/>
      <dgm:t>
        <a:bodyPr/>
        <a:lstStyle/>
        <a:p>
          <a:endParaRPr lang="ru-RU"/>
        </a:p>
      </dgm:t>
    </dgm:pt>
    <dgm:pt modelId="{65A5291B-2E8B-4011-97E8-B35B542D9FC9}" type="pres">
      <dgm:prSet presAssocID="{3D654F39-6C12-4FA1-B19F-263C924DCBC1}" presName="composite" presStyleCnt="0"/>
      <dgm:spPr/>
    </dgm:pt>
    <dgm:pt modelId="{DA43796A-1349-4B72-80BE-6EB1A7CEC243}" type="pres">
      <dgm:prSet presAssocID="{3D654F39-6C12-4FA1-B19F-263C924DCBC1}" presName="parTx" presStyleLbl="alignNode1" presStyleIdx="0" presStyleCnt="3">
        <dgm:presLayoutVars>
          <dgm:chMax val="0"/>
          <dgm:chPref val="0"/>
          <dgm:bulletEnabled val="1"/>
        </dgm:presLayoutVars>
      </dgm:prSet>
      <dgm:spPr/>
      <dgm:t>
        <a:bodyPr/>
        <a:lstStyle/>
        <a:p>
          <a:endParaRPr lang="ru-RU"/>
        </a:p>
      </dgm:t>
    </dgm:pt>
    <dgm:pt modelId="{1F088187-C031-483B-8998-C6A62680CD53}" type="pres">
      <dgm:prSet presAssocID="{3D654F39-6C12-4FA1-B19F-263C924DCBC1}" presName="desTx" presStyleLbl="alignAccFollowNode1" presStyleIdx="0" presStyleCnt="3">
        <dgm:presLayoutVars>
          <dgm:bulletEnabled val="1"/>
        </dgm:presLayoutVars>
      </dgm:prSet>
      <dgm:spPr/>
      <dgm:t>
        <a:bodyPr/>
        <a:lstStyle/>
        <a:p>
          <a:endParaRPr lang="ru-RU"/>
        </a:p>
      </dgm:t>
    </dgm:pt>
    <dgm:pt modelId="{42A5E54C-8FE7-49DF-9435-49455E865B8F}" type="pres">
      <dgm:prSet presAssocID="{2F1C4ED0-7303-4760-9584-BE48E461F15E}" presName="space" presStyleCnt="0"/>
      <dgm:spPr/>
    </dgm:pt>
    <dgm:pt modelId="{2CF21A26-B50D-4D81-8A3A-000396F8B010}" type="pres">
      <dgm:prSet presAssocID="{9A816461-D62E-456A-8D39-94D81C102E82}" presName="composite" presStyleCnt="0"/>
      <dgm:spPr/>
    </dgm:pt>
    <dgm:pt modelId="{188E161B-7298-4DE6-9909-1C53710A10F7}" type="pres">
      <dgm:prSet presAssocID="{9A816461-D62E-456A-8D39-94D81C102E82}" presName="parTx" presStyleLbl="alignNode1" presStyleIdx="1" presStyleCnt="3">
        <dgm:presLayoutVars>
          <dgm:chMax val="0"/>
          <dgm:chPref val="0"/>
          <dgm:bulletEnabled val="1"/>
        </dgm:presLayoutVars>
      </dgm:prSet>
      <dgm:spPr/>
      <dgm:t>
        <a:bodyPr/>
        <a:lstStyle/>
        <a:p>
          <a:endParaRPr lang="ru-RU"/>
        </a:p>
      </dgm:t>
    </dgm:pt>
    <dgm:pt modelId="{38C0D77F-693F-4AC4-B1B2-60D63651ED3D}" type="pres">
      <dgm:prSet presAssocID="{9A816461-D62E-456A-8D39-94D81C102E82}" presName="desTx" presStyleLbl="alignAccFollowNode1" presStyleIdx="1" presStyleCnt="3">
        <dgm:presLayoutVars>
          <dgm:bulletEnabled val="1"/>
        </dgm:presLayoutVars>
      </dgm:prSet>
      <dgm:spPr/>
      <dgm:t>
        <a:bodyPr/>
        <a:lstStyle/>
        <a:p>
          <a:endParaRPr lang="ru-RU"/>
        </a:p>
      </dgm:t>
    </dgm:pt>
    <dgm:pt modelId="{E2707D3B-315D-4183-ABBF-5611DBE13C33}" type="pres">
      <dgm:prSet presAssocID="{2F9BD82E-AB93-43A5-8680-A7C04B38667B}" presName="space" presStyleCnt="0"/>
      <dgm:spPr/>
    </dgm:pt>
    <dgm:pt modelId="{0DEA67D9-82E2-4FDC-9329-910343C9BF59}" type="pres">
      <dgm:prSet presAssocID="{C358B570-F63D-4623-9751-F99C9B8C04F6}" presName="composite" presStyleCnt="0"/>
      <dgm:spPr/>
    </dgm:pt>
    <dgm:pt modelId="{AF7C73BD-4283-4BBF-89E6-C0953A00F5F0}" type="pres">
      <dgm:prSet presAssocID="{C358B570-F63D-4623-9751-F99C9B8C04F6}" presName="parTx" presStyleLbl="alignNode1" presStyleIdx="2" presStyleCnt="3">
        <dgm:presLayoutVars>
          <dgm:chMax val="0"/>
          <dgm:chPref val="0"/>
          <dgm:bulletEnabled val="1"/>
        </dgm:presLayoutVars>
      </dgm:prSet>
      <dgm:spPr/>
      <dgm:t>
        <a:bodyPr/>
        <a:lstStyle/>
        <a:p>
          <a:endParaRPr lang="ru-RU"/>
        </a:p>
      </dgm:t>
    </dgm:pt>
    <dgm:pt modelId="{E2575D97-0353-4F90-BA1B-A44C2B042CC7}" type="pres">
      <dgm:prSet presAssocID="{C358B570-F63D-4623-9751-F99C9B8C04F6}" presName="desTx" presStyleLbl="alignAccFollowNode1" presStyleIdx="2" presStyleCnt="3">
        <dgm:presLayoutVars>
          <dgm:bulletEnabled val="1"/>
        </dgm:presLayoutVars>
      </dgm:prSet>
      <dgm:spPr/>
      <dgm:t>
        <a:bodyPr/>
        <a:lstStyle/>
        <a:p>
          <a:endParaRPr lang="ru-RU"/>
        </a:p>
      </dgm:t>
    </dgm:pt>
  </dgm:ptLst>
  <dgm:cxnLst>
    <dgm:cxn modelId="{3202DF41-3686-4867-8706-F4DB9D70BC41}" type="presOf" srcId="{F4DEC0BE-2738-4EC0-89D9-B9A277F30082}" destId="{38C0D77F-693F-4AC4-B1B2-60D63651ED3D}" srcOrd="0" destOrd="0" presId="urn:microsoft.com/office/officeart/2005/8/layout/hList1"/>
    <dgm:cxn modelId="{9131C676-D06C-428B-8CB3-DCCB13FAC537}" type="presOf" srcId="{3D654F39-6C12-4FA1-B19F-263C924DCBC1}" destId="{DA43796A-1349-4B72-80BE-6EB1A7CEC243}" srcOrd="0" destOrd="0" presId="urn:microsoft.com/office/officeart/2005/8/layout/hList1"/>
    <dgm:cxn modelId="{703AFEEE-32EC-4C87-A8E6-96FE6A42F908}" type="presOf" srcId="{3389EB7B-1DD8-43C6-9C93-185CFBCBB894}" destId="{1D303154-8196-4B8A-8E00-C9F3BCE63CF6}" srcOrd="0" destOrd="0" presId="urn:microsoft.com/office/officeart/2005/8/layout/hList1"/>
    <dgm:cxn modelId="{EB98E81E-6A75-4742-97E2-35347BF08BE4}" srcId="{3389EB7B-1DD8-43C6-9C93-185CFBCBB894}" destId="{C358B570-F63D-4623-9751-F99C9B8C04F6}" srcOrd="2" destOrd="0" parTransId="{1C388DD0-6D56-4B15-BDFC-D43DFC35FA59}" sibTransId="{A5086DC3-F6B7-4824-9A80-DD3DFB41A3CA}"/>
    <dgm:cxn modelId="{C66661B5-A87F-4B6A-93A5-2B37BE1C1241}" srcId="{9A816461-D62E-456A-8D39-94D81C102E82}" destId="{F4DEC0BE-2738-4EC0-89D9-B9A277F30082}" srcOrd="0" destOrd="0" parTransId="{9827A9C5-1F8E-49DB-A45A-B5C755EF154D}" sibTransId="{A32A9A1C-55A2-4D0E-81DD-6C2BD093C71C}"/>
    <dgm:cxn modelId="{AA3361FB-29FB-488F-8831-DAA84DD97286}" srcId="{3389EB7B-1DD8-43C6-9C93-185CFBCBB894}" destId="{9A816461-D62E-456A-8D39-94D81C102E82}" srcOrd="1" destOrd="0" parTransId="{10EA432F-AB90-4057-8ECB-B6473F788FBF}" sibTransId="{2F9BD82E-AB93-43A5-8680-A7C04B38667B}"/>
    <dgm:cxn modelId="{2B7420B3-D8BF-4566-B260-752C0BCA212D}" type="presOf" srcId="{A41C0DEE-7534-467A-8B40-CE25F55B1000}" destId="{1F088187-C031-483B-8998-C6A62680CD53}" srcOrd="0" destOrd="0" presId="urn:microsoft.com/office/officeart/2005/8/layout/hList1"/>
    <dgm:cxn modelId="{FEF36E38-4BD9-46BA-A99A-F1844E3519BD}" srcId="{3389EB7B-1DD8-43C6-9C93-185CFBCBB894}" destId="{3D654F39-6C12-4FA1-B19F-263C924DCBC1}" srcOrd="0" destOrd="0" parTransId="{1F679F4A-8F3D-46E6-BD9F-C4D047499DD6}" sibTransId="{2F1C4ED0-7303-4760-9584-BE48E461F15E}"/>
    <dgm:cxn modelId="{8DFC5D1E-6E5F-46F1-98C9-13ADD5938EF1}" type="presOf" srcId="{8AC15BDF-8893-4E59-87CB-AA3B61F53E83}" destId="{E2575D97-0353-4F90-BA1B-A44C2B042CC7}" srcOrd="0" destOrd="0" presId="urn:microsoft.com/office/officeart/2005/8/layout/hList1"/>
    <dgm:cxn modelId="{3A7E0D63-C641-402D-88D2-02365C78B22B}" type="presOf" srcId="{9A816461-D62E-456A-8D39-94D81C102E82}" destId="{188E161B-7298-4DE6-9909-1C53710A10F7}" srcOrd="0" destOrd="0" presId="urn:microsoft.com/office/officeart/2005/8/layout/hList1"/>
    <dgm:cxn modelId="{9C5912EA-2D53-477A-91C9-929B162E2160}" srcId="{C358B570-F63D-4623-9751-F99C9B8C04F6}" destId="{8AC15BDF-8893-4E59-87CB-AA3B61F53E83}" srcOrd="0" destOrd="0" parTransId="{8A522D3B-5E29-465F-9B7C-A91689F817D1}" sibTransId="{C6271A54-A30E-49F4-A40F-5269B162BB07}"/>
    <dgm:cxn modelId="{3E4047A5-C6E7-49EB-9356-0A72514FAAFA}" srcId="{3D654F39-6C12-4FA1-B19F-263C924DCBC1}" destId="{A41C0DEE-7534-467A-8B40-CE25F55B1000}" srcOrd="0" destOrd="0" parTransId="{B59034A1-B3A4-4D3E-88FC-7C3780BF4EE3}" sibTransId="{F72C82A8-08A2-4860-A478-41DAFD644D48}"/>
    <dgm:cxn modelId="{E2BD1817-9D49-4D91-B538-8173678DA112}" type="presOf" srcId="{C358B570-F63D-4623-9751-F99C9B8C04F6}" destId="{AF7C73BD-4283-4BBF-89E6-C0953A00F5F0}" srcOrd="0" destOrd="0" presId="urn:microsoft.com/office/officeart/2005/8/layout/hList1"/>
    <dgm:cxn modelId="{2065391B-F87E-49DF-9CCC-D18182F16E4C}" type="presParOf" srcId="{1D303154-8196-4B8A-8E00-C9F3BCE63CF6}" destId="{65A5291B-2E8B-4011-97E8-B35B542D9FC9}" srcOrd="0" destOrd="0" presId="urn:microsoft.com/office/officeart/2005/8/layout/hList1"/>
    <dgm:cxn modelId="{3AFBC8B8-55DE-40BC-8D1F-17D9FDD4EDC1}" type="presParOf" srcId="{65A5291B-2E8B-4011-97E8-B35B542D9FC9}" destId="{DA43796A-1349-4B72-80BE-6EB1A7CEC243}" srcOrd="0" destOrd="0" presId="urn:microsoft.com/office/officeart/2005/8/layout/hList1"/>
    <dgm:cxn modelId="{E4B6480A-BE61-44A4-B71F-FEA87FE25355}" type="presParOf" srcId="{65A5291B-2E8B-4011-97E8-B35B542D9FC9}" destId="{1F088187-C031-483B-8998-C6A62680CD53}" srcOrd="1" destOrd="0" presId="urn:microsoft.com/office/officeart/2005/8/layout/hList1"/>
    <dgm:cxn modelId="{55D900B8-F979-4D04-ADF5-D8D465EE2434}" type="presParOf" srcId="{1D303154-8196-4B8A-8E00-C9F3BCE63CF6}" destId="{42A5E54C-8FE7-49DF-9435-49455E865B8F}" srcOrd="1" destOrd="0" presId="urn:microsoft.com/office/officeart/2005/8/layout/hList1"/>
    <dgm:cxn modelId="{80FBD38C-489D-4AB7-B547-77C6D144B1CB}" type="presParOf" srcId="{1D303154-8196-4B8A-8E00-C9F3BCE63CF6}" destId="{2CF21A26-B50D-4D81-8A3A-000396F8B010}" srcOrd="2" destOrd="0" presId="urn:microsoft.com/office/officeart/2005/8/layout/hList1"/>
    <dgm:cxn modelId="{FB20AE4E-9308-4EBD-847F-90C84482B478}" type="presParOf" srcId="{2CF21A26-B50D-4D81-8A3A-000396F8B010}" destId="{188E161B-7298-4DE6-9909-1C53710A10F7}" srcOrd="0" destOrd="0" presId="urn:microsoft.com/office/officeart/2005/8/layout/hList1"/>
    <dgm:cxn modelId="{2A9D6189-20FB-4BC7-8E2A-7EEFF07D57A6}" type="presParOf" srcId="{2CF21A26-B50D-4D81-8A3A-000396F8B010}" destId="{38C0D77F-693F-4AC4-B1B2-60D63651ED3D}" srcOrd="1" destOrd="0" presId="urn:microsoft.com/office/officeart/2005/8/layout/hList1"/>
    <dgm:cxn modelId="{F4658A63-4CF2-4806-9053-F93009D82389}" type="presParOf" srcId="{1D303154-8196-4B8A-8E00-C9F3BCE63CF6}" destId="{E2707D3B-315D-4183-ABBF-5611DBE13C33}" srcOrd="3" destOrd="0" presId="urn:microsoft.com/office/officeart/2005/8/layout/hList1"/>
    <dgm:cxn modelId="{C481967A-B514-4DDA-A258-8BB761367916}" type="presParOf" srcId="{1D303154-8196-4B8A-8E00-C9F3BCE63CF6}" destId="{0DEA67D9-82E2-4FDC-9329-910343C9BF59}" srcOrd="4" destOrd="0" presId="urn:microsoft.com/office/officeart/2005/8/layout/hList1"/>
    <dgm:cxn modelId="{BBB8FAF6-52DC-41F7-9817-1641793E10EB}" type="presParOf" srcId="{0DEA67D9-82E2-4FDC-9329-910343C9BF59}" destId="{AF7C73BD-4283-4BBF-89E6-C0953A00F5F0}" srcOrd="0" destOrd="0" presId="urn:microsoft.com/office/officeart/2005/8/layout/hList1"/>
    <dgm:cxn modelId="{B2CE427D-5D7C-4DD0-A56F-5F6A60BBFF02}" type="presParOf" srcId="{0DEA67D9-82E2-4FDC-9329-910343C9BF59}" destId="{E2575D97-0353-4F90-BA1B-A44C2B042CC7}"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6B07D1-30D6-4AE0-8A39-4A661108A997}" type="doc">
      <dgm:prSet loTypeId="urn:microsoft.com/office/officeart/2005/8/layout/equation2" loCatId="relationship" qsTypeId="urn:microsoft.com/office/officeart/2005/8/quickstyle/simple1" qsCatId="simple" csTypeId="urn:microsoft.com/office/officeart/2005/8/colors/accent1_2" csCatId="accent1" phldr="1"/>
      <dgm:spPr/>
      <dgm:t>
        <a:bodyPr/>
        <a:lstStyle/>
        <a:p>
          <a:endParaRPr lang="ru-RU"/>
        </a:p>
      </dgm:t>
    </dgm:pt>
    <dgm:pt modelId="{15ABB273-7397-4600-8FD3-090D4894B026}">
      <dgm:prSet phldrT="[Текст]" custT="1"/>
      <dgm:spPr>
        <a:noFill/>
        <a:ln w="1270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Медицина қызметкерлерінің қауіпсіздігі мен құқықтарын қорғауды жақсарту жөніндегі мемлекеттік саясат</a:t>
          </a:r>
        </a:p>
      </dgm:t>
    </dgm:pt>
    <dgm:pt modelId="{ED175F04-FFEF-41F1-939C-DFE82B696EE3}" type="parTrans" cxnId="{CE11F853-0274-4D6F-B8A4-376D22990DC8}">
      <dgm:prSet/>
      <dgm:spPr/>
      <dgm:t>
        <a:bodyPr/>
        <a:lstStyle/>
        <a:p>
          <a:pPr algn="ctr"/>
          <a:endParaRPr lang="ru-RU">
            <a:latin typeface="Times New Roman" pitchFamily="18" charset="0"/>
            <a:cs typeface="Times New Roman" pitchFamily="18" charset="0"/>
          </a:endParaRPr>
        </a:p>
      </dgm:t>
    </dgm:pt>
    <dgm:pt modelId="{1310AA8A-5C68-41A3-A884-56AED991B51F}" type="sibTrans" cxnId="{CE11F853-0274-4D6F-B8A4-376D22990DC8}">
      <dgm:prSet/>
      <dgm:spPr>
        <a:ln>
          <a:solidFill>
            <a:schemeClr val="tx2"/>
          </a:solidFill>
        </a:ln>
      </dgm:spPr>
      <dgm:t>
        <a:bodyPr/>
        <a:lstStyle/>
        <a:p>
          <a:pPr algn="ctr"/>
          <a:endParaRPr lang="ru-RU">
            <a:latin typeface="Times New Roman" pitchFamily="18" charset="0"/>
            <a:cs typeface="Times New Roman" pitchFamily="18" charset="0"/>
          </a:endParaRPr>
        </a:p>
      </dgm:t>
    </dgm:pt>
    <dgm:pt modelId="{C9B550D2-64CA-4EBA-9E75-DAE14CEA9ADA}">
      <dgm:prSet custT="1"/>
      <dgm:spPr>
        <a:noFill/>
        <a:ln w="1270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Денсаулық сақтау саласындағы адами капиталды дамыту</a:t>
          </a:r>
        </a:p>
      </dgm:t>
    </dgm:pt>
    <dgm:pt modelId="{C10F9EF2-D436-46FA-9741-159D24232A41}" type="parTrans" cxnId="{EEA4F2A9-66D1-41F1-8DA7-F85A0667F282}">
      <dgm:prSet/>
      <dgm:spPr/>
      <dgm:t>
        <a:bodyPr/>
        <a:lstStyle/>
        <a:p>
          <a:pPr algn="ctr"/>
          <a:endParaRPr lang="ru-RU">
            <a:latin typeface="Times New Roman" pitchFamily="18" charset="0"/>
            <a:cs typeface="Times New Roman" pitchFamily="18" charset="0"/>
          </a:endParaRPr>
        </a:p>
      </dgm:t>
    </dgm:pt>
    <dgm:pt modelId="{C44840F2-4D9E-4FE4-8C9A-1AA30828C2F0}" type="sibTrans" cxnId="{EEA4F2A9-66D1-41F1-8DA7-F85A0667F282}">
      <dgm:prSet/>
      <dgm:spPr>
        <a:ln>
          <a:solidFill>
            <a:schemeClr val="tx2"/>
          </a:solidFill>
        </a:ln>
      </dgm:spPr>
      <dgm:t>
        <a:bodyPr/>
        <a:lstStyle/>
        <a:p>
          <a:pPr algn="ctr"/>
          <a:endParaRPr lang="ru-RU">
            <a:latin typeface="Times New Roman" pitchFamily="18" charset="0"/>
            <a:cs typeface="Times New Roman" pitchFamily="18" charset="0"/>
          </a:endParaRPr>
        </a:p>
      </dgm:t>
    </dgm:pt>
    <dgm:pt modelId="{DB9CC2D2-40CB-46F9-84A8-5F09AB724767}">
      <dgm:prSet custT="1"/>
      <dgm:spPr>
        <a:noFill/>
        <a:ln w="1270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Халыққа сапалы медициналық қызмет көрсету</a:t>
          </a:r>
        </a:p>
      </dgm:t>
    </dgm:pt>
    <dgm:pt modelId="{8679F31E-CEBF-4823-966F-B631D3E784FB}" type="parTrans" cxnId="{989A75F4-8810-44D1-8739-CEBAFA938DEA}">
      <dgm:prSet/>
      <dgm:spPr/>
      <dgm:t>
        <a:bodyPr/>
        <a:lstStyle/>
        <a:p>
          <a:pPr algn="ctr"/>
          <a:endParaRPr lang="ru-RU">
            <a:latin typeface="Times New Roman" pitchFamily="18" charset="0"/>
            <a:cs typeface="Times New Roman" pitchFamily="18" charset="0"/>
          </a:endParaRPr>
        </a:p>
      </dgm:t>
    </dgm:pt>
    <dgm:pt modelId="{B6315054-812A-474B-A42F-B2507B52EADF}" type="sibTrans" cxnId="{989A75F4-8810-44D1-8739-CEBAFA938DEA}">
      <dgm:prSet/>
      <dgm:spPr/>
      <dgm:t>
        <a:bodyPr/>
        <a:lstStyle/>
        <a:p>
          <a:pPr algn="ctr"/>
          <a:endParaRPr lang="ru-RU">
            <a:latin typeface="Times New Roman" pitchFamily="18" charset="0"/>
            <a:cs typeface="Times New Roman" pitchFamily="18" charset="0"/>
          </a:endParaRPr>
        </a:p>
      </dgm:t>
    </dgm:pt>
    <dgm:pt modelId="{E4FE5AC8-953A-4FC4-906F-955C02E36AB6}" type="pres">
      <dgm:prSet presAssocID="{AA6B07D1-30D6-4AE0-8A39-4A661108A997}" presName="Name0" presStyleCnt="0">
        <dgm:presLayoutVars>
          <dgm:dir/>
          <dgm:resizeHandles val="exact"/>
        </dgm:presLayoutVars>
      </dgm:prSet>
      <dgm:spPr/>
      <dgm:t>
        <a:bodyPr/>
        <a:lstStyle/>
        <a:p>
          <a:endParaRPr lang="ru-RU"/>
        </a:p>
      </dgm:t>
    </dgm:pt>
    <dgm:pt modelId="{F0A47924-BB8B-4981-9FCB-62601C528B18}" type="pres">
      <dgm:prSet presAssocID="{AA6B07D1-30D6-4AE0-8A39-4A661108A997}" presName="vNodes" presStyleCnt="0"/>
      <dgm:spPr/>
    </dgm:pt>
    <dgm:pt modelId="{5F135D1F-1EEB-4E1A-BA93-2ACD1AAD3E13}" type="pres">
      <dgm:prSet presAssocID="{15ABB273-7397-4600-8FD3-090D4894B026}" presName="node" presStyleLbl="node1" presStyleIdx="0" presStyleCnt="3" custScaleX="278939" custScaleY="76741" custLinFactNeighborX="-2010" custLinFactNeighborY="-1299">
        <dgm:presLayoutVars>
          <dgm:bulletEnabled val="1"/>
        </dgm:presLayoutVars>
      </dgm:prSet>
      <dgm:spPr/>
      <dgm:t>
        <a:bodyPr/>
        <a:lstStyle/>
        <a:p>
          <a:endParaRPr lang="ru-RU"/>
        </a:p>
      </dgm:t>
    </dgm:pt>
    <dgm:pt modelId="{CDAC6D5B-E733-46AA-866A-7C51460826EB}" type="pres">
      <dgm:prSet presAssocID="{1310AA8A-5C68-41A3-A884-56AED991B51F}" presName="spacerT" presStyleCnt="0"/>
      <dgm:spPr/>
    </dgm:pt>
    <dgm:pt modelId="{9E93B94E-DEFD-4E98-A10C-FB48A506DA40}" type="pres">
      <dgm:prSet presAssocID="{1310AA8A-5C68-41A3-A884-56AED991B51F}" presName="sibTrans" presStyleLbl="sibTrans2D1" presStyleIdx="0" presStyleCnt="2" custScaleX="55733" custScaleY="48319" custLinFactNeighborX="2682" custLinFactNeighborY="-55143"/>
      <dgm:spPr/>
      <dgm:t>
        <a:bodyPr/>
        <a:lstStyle/>
        <a:p>
          <a:endParaRPr lang="ru-RU"/>
        </a:p>
      </dgm:t>
    </dgm:pt>
    <dgm:pt modelId="{C34CA25E-B2D6-4C0F-B307-860C571E971B}" type="pres">
      <dgm:prSet presAssocID="{1310AA8A-5C68-41A3-A884-56AED991B51F}" presName="spacerB" presStyleCnt="0"/>
      <dgm:spPr/>
    </dgm:pt>
    <dgm:pt modelId="{88656B8F-4A14-4E26-84AE-E4CBF3516D3C}" type="pres">
      <dgm:prSet presAssocID="{C9B550D2-64CA-4EBA-9E75-DAE14CEA9ADA}" presName="node" presStyleLbl="node1" presStyleIdx="1" presStyleCnt="3" custScaleX="173286" custScaleY="68051" custLinFactY="-2793" custLinFactNeighborY="-100000">
        <dgm:presLayoutVars>
          <dgm:bulletEnabled val="1"/>
        </dgm:presLayoutVars>
      </dgm:prSet>
      <dgm:spPr/>
      <dgm:t>
        <a:bodyPr/>
        <a:lstStyle/>
        <a:p>
          <a:endParaRPr lang="ru-RU"/>
        </a:p>
      </dgm:t>
    </dgm:pt>
    <dgm:pt modelId="{449ED51A-512C-48C6-B04F-E1A627763C5F}" type="pres">
      <dgm:prSet presAssocID="{AA6B07D1-30D6-4AE0-8A39-4A661108A997}" presName="sibTransLast" presStyleLbl="sibTrans2D1" presStyleIdx="1" presStyleCnt="2" custScaleX="189347" custScaleY="30501" custLinFactNeighborX="-69870" custLinFactNeighborY="1368"/>
      <dgm:spPr/>
      <dgm:t>
        <a:bodyPr/>
        <a:lstStyle/>
        <a:p>
          <a:endParaRPr lang="ru-RU"/>
        </a:p>
      </dgm:t>
    </dgm:pt>
    <dgm:pt modelId="{BEAAA054-B6B3-4255-B0BB-80D8A01E5D31}" type="pres">
      <dgm:prSet presAssocID="{AA6B07D1-30D6-4AE0-8A39-4A661108A997}" presName="connectorText" presStyleLbl="sibTrans2D1" presStyleIdx="1" presStyleCnt="2"/>
      <dgm:spPr/>
      <dgm:t>
        <a:bodyPr/>
        <a:lstStyle/>
        <a:p>
          <a:endParaRPr lang="ru-RU"/>
        </a:p>
      </dgm:t>
    </dgm:pt>
    <dgm:pt modelId="{64D9C7A2-756C-4E71-8D90-21E033A23F6D}" type="pres">
      <dgm:prSet presAssocID="{AA6B07D1-30D6-4AE0-8A39-4A661108A997}" presName="lastNode" presStyleLbl="node1" presStyleIdx="2" presStyleCnt="3" custScaleX="74499" custScaleY="45007" custLinFactNeighborX="-48747" custLinFactNeighborY="530">
        <dgm:presLayoutVars>
          <dgm:bulletEnabled val="1"/>
        </dgm:presLayoutVars>
      </dgm:prSet>
      <dgm:spPr/>
      <dgm:t>
        <a:bodyPr/>
        <a:lstStyle/>
        <a:p>
          <a:endParaRPr lang="ru-RU"/>
        </a:p>
      </dgm:t>
    </dgm:pt>
  </dgm:ptLst>
  <dgm:cxnLst>
    <dgm:cxn modelId="{298FB279-5B6C-44B1-868F-337F338A7D88}" type="presOf" srcId="{15ABB273-7397-4600-8FD3-090D4894B026}" destId="{5F135D1F-1EEB-4E1A-BA93-2ACD1AAD3E13}" srcOrd="0" destOrd="0" presId="urn:microsoft.com/office/officeart/2005/8/layout/equation2"/>
    <dgm:cxn modelId="{DA7D2853-E722-4EFC-845D-666BB658A0F3}" type="presOf" srcId="{AA6B07D1-30D6-4AE0-8A39-4A661108A997}" destId="{E4FE5AC8-953A-4FC4-906F-955C02E36AB6}" srcOrd="0" destOrd="0" presId="urn:microsoft.com/office/officeart/2005/8/layout/equation2"/>
    <dgm:cxn modelId="{6685C765-ED2D-4656-8507-744D42FAB5F8}" type="presOf" srcId="{C44840F2-4D9E-4FE4-8C9A-1AA30828C2F0}" destId="{449ED51A-512C-48C6-B04F-E1A627763C5F}" srcOrd="0" destOrd="0" presId="urn:microsoft.com/office/officeart/2005/8/layout/equation2"/>
    <dgm:cxn modelId="{B4D3A23F-56CF-4F8C-A304-476942381BE2}" type="presOf" srcId="{DB9CC2D2-40CB-46F9-84A8-5F09AB724767}" destId="{64D9C7A2-756C-4E71-8D90-21E033A23F6D}" srcOrd="0" destOrd="0" presId="urn:microsoft.com/office/officeart/2005/8/layout/equation2"/>
    <dgm:cxn modelId="{1867B288-1E31-4147-894E-B6B5A7B1B0D0}" type="presOf" srcId="{1310AA8A-5C68-41A3-A884-56AED991B51F}" destId="{9E93B94E-DEFD-4E98-A10C-FB48A506DA40}" srcOrd="0" destOrd="0" presId="urn:microsoft.com/office/officeart/2005/8/layout/equation2"/>
    <dgm:cxn modelId="{C6383550-43FE-45C7-B650-09AA1C8386D5}" type="presOf" srcId="{C9B550D2-64CA-4EBA-9E75-DAE14CEA9ADA}" destId="{88656B8F-4A14-4E26-84AE-E4CBF3516D3C}" srcOrd="0" destOrd="0" presId="urn:microsoft.com/office/officeart/2005/8/layout/equation2"/>
    <dgm:cxn modelId="{EEA4F2A9-66D1-41F1-8DA7-F85A0667F282}" srcId="{AA6B07D1-30D6-4AE0-8A39-4A661108A997}" destId="{C9B550D2-64CA-4EBA-9E75-DAE14CEA9ADA}" srcOrd="1" destOrd="0" parTransId="{C10F9EF2-D436-46FA-9741-159D24232A41}" sibTransId="{C44840F2-4D9E-4FE4-8C9A-1AA30828C2F0}"/>
    <dgm:cxn modelId="{989A75F4-8810-44D1-8739-CEBAFA938DEA}" srcId="{AA6B07D1-30D6-4AE0-8A39-4A661108A997}" destId="{DB9CC2D2-40CB-46F9-84A8-5F09AB724767}" srcOrd="2" destOrd="0" parTransId="{8679F31E-CEBF-4823-966F-B631D3E784FB}" sibTransId="{B6315054-812A-474B-A42F-B2507B52EADF}"/>
    <dgm:cxn modelId="{6585028D-7192-4B4E-83A4-C33B79DA7A94}" type="presOf" srcId="{C44840F2-4D9E-4FE4-8C9A-1AA30828C2F0}" destId="{BEAAA054-B6B3-4255-B0BB-80D8A01E5D31}" srcOrd="1" destOrd="0" presId="urn:microsoft.com/office/officeart/2005/8/layout/equation2"/>
    <dgm:cxn modelId="{CE11F853-0274-4D6F-B8A4-376D22990DC8}" srcId="{AA6B07D1-30D6-4AE0-8A39-4A661108A997}" destId="{15ABB273-7397-4600-8FD3-090D4894B026}" srcOrd="0" destOrd="0" parTransId="{ED175F04-FFEF-41F1-939C-DFE82B696EE3}" sibTransId="{1310AA8A-5C68-41A3-A884-56AED991B51F}"/>
    <dgm:cxn modelId="{9D5B53E2-133A-40A0-A724-569CB666A7DE}" type="presParOf" srcId="{E4FE5AC8-953A-4FC4-906F-955C02E36AB6}" destId="{F0A47924-BB8B-4981-9FCB-62601C528B18}" srcOrd="0" destOrd="0" presId="urn:microsoft.com/office/officeart/2005/8/layout/equation2"/>
    <dgm:cxn modelId="{6B219E56-0C18-4F79-BFAB-4A6FC0FC7D7E}" type="presParOf" srcId="{F0A47924-BB8B-4981-9FCB-62601C528B18}" destId="{5F135D1F-1EEB-4E1A-BA93-2ACD1AAD3E13}" srcOrd="0" destOrd="0" presId="urn:microsoft.com/office/officeart/2005/8/layout/equation2"/>
    <dgm:cxn modelId="{0A942594-FB57-44D0-B942-5DA711CDC285}" type="presParOf" srcId="{F0A47924-BB8B-4981-9FCB-62601C528B18}" destId="{CDAC6D5B-E733-46AA-866A-7C51460826EB}" srcOrd="1" destOrd="0" presId="urn:microsoft.com/office/officeart/2005/8/layout/equation2"/>
    <dgm:cxn modelId="{649EA464-0446-4622-9BFA-9101AAE281E0}" type="presParOf" srcId="{F0A47924-BB8B-4981-9FCB-62601C528B18}" destId="{9E93B94E-DEFD-4E98-A10C-FB48A506DA40}" srcOrd="2" destOrd="0" presId="urn:microsoft.com/office/officeart/2005/8/layout/equation2"/>
    <dgm:cxn modelId="{EBAF41EE-7A4D-4630-B836-C5686A78D287}" type="presParOf" srcId="{F0A47924-BB8B-4981-9FCB-62601C528B18}" destId="{C34CA25E-B2D6-4C0F-B307-860C571E971B}" srcOrd="3" destOrd="0" presId="urn:microsoft.com/office/officeart/2005/8/layout/equation2"/>
    <dgm:cxn modelId="{8C2D6C6E-8818-421D-858C-90E92F063A81}" type="presParOf" srcId="{F0A47924-BB8B-4981-9FCB-62601C528B18}" destId="{88656B8F-4A14-4E26-84AE-E4CBF3516D3C}" srcOrd="4" destOrd="0" presId="urn:microsoft.com/office/officeart/2005/8/layout/equation2"/>
    <dgm:cxn modelId="{9CFB5BAA-18BF-4482-84A4-39A188BC1D2E}" type="presParOf" srcId="{E4FE5AC8-953A-4FC4-906F-955C02E36AB6}" destId="{449ED51A-512C-48C6-B04F-E1A627763C5F}" srcOrd="1" destOrd="0" presId="urn:microsoft.com/office/officeart/2005/8/layout/equation2"/>
    <dgm:cxn modelId="{14B29A74-C84A-431D-AC04-0B5A1F979487}" type="presParOf" srcId="{449ED51A-512C-48C6-B04F-E1A627763C5F}" destId="{BEAAA054-B6B3-4255-B0BB-80D8A01E5D31}" srcOrd="0" destOrd="0" presId="urn:microsoft.com/office/officeart/2005/8/layout/equation2"/>
    <dgm:cxn modelId="{3EB8B0A6-27A6-4128-BB48-E73491F3951B}" type="presParOf" srcId="{E4FE5AC8-953A-4FC4-906F-955C02E36AB6}" destId="{64D9C7A2-756C-4E71-8D90-21E033A23F6D}" srcOrd="2" destOrd="0" presId="urn:microsoft.com/office/officeart/2005/8/layout/equation2"/>
  </dgm:cxnLst>
  <dgm:bg/>
  <dgm:whole>
    <a:ln w="12700"/>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F66CBF-8E6B-4418-B043-C4603B829B36}"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ru-RU"/>
        </a:p>
      </dgm:t>
    </dgm:pt>
    <dgm:pt modelId="{642C24E8-983F-40F2-92E6-BA7A38448354}">
      <dgm:prSet phldrT="[Текст]" custT="1"/>
      <dgm:spPr>
        <a:noFill/>
        <a:ln w="15875">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Денсаулық сақтаудағы жеке адами капитал</a:t>
          </a:r>
        </a:p>
      </dgm:t>
    </dgm:pt>
    <dgm:pt modelId="{F25412BB-93EE-4DC4-A93F-378665949658}" type="parTrans" cxnId="{2E143D86-5E1A-4258-94D9-6999A7EC8E84}">
      <dgm:prSet/>
      <dgm:spPr/>
      <dgm:t>
        <a:bodyPr/>
        <a:lstStyle/>
        <a:p>
          <a:pPr algn="ctr"/>
          <a:endParaRPr lang="ru-RU" sz="1100">
            <a:latin typeface="Times New Roman" pitchFamily="18" charset="0"/>
            <a:cs typeface="Times New Roman" pitchFamily="18" charset="0"/>
          </a:endParaRPr>
        </a:p>
      </dgm:t>
    </dgm:pt>
    <dgm:pt modelId="{3E6F91D0-4D05-4640-BF97-65E4F51849B8}" type="sibTrans" cxnId="{2E143D86-5E1A-4258-94D9-6999A7EC8E84}">
      <dgm:prSet/>
      <dgm:spPr/>
      <dgm:t>
        <a:bodyPr/>
        <a:lstStyle/>
        <a:p>
          <a:pPr algn="ctr"/>
          <a:endParaRPr lang="ru-RU" sz="1100">
            <a:latin typeface="Times New Roman" pitchFamily="18" charset="0"/>
            <a:cs typeface="Times New Roman" pitchFamily="18" charset="0"/>
          </a:endParaRPr>
        </a:p>
      </dgm:t>
    </dgm:pt>
    <dgm:pt modelId="{93A9A5EC-EB97-44C5-A47D-728730A744F4}">
      <dgm:prSet phldrT="[Текст]" custT="1"/>
      <dgm:spPr>
        <a:noFill/>
        <a:ln w="1905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Денсаулық сақтау ұйымдарының адами капиталы</a:t>
          </a:r>
        </a:p>
      </dgm:t>
    </dgm:pt>
    <dgm:pt modelId="{C0FE3EF8-A620-434C-9124-1A67E5FB1B18}" type="parTrans" cxnId="{DED96177-ACBA-4FBB-ACEC-1E6ABC624331}">
      <dgm:prSet/>
      <dgm:spPr/>
      <dgm:t>
        <a:bodyPr/>
        <a:lstStyle/>
        <a:p>
          <a:pPr algn="ctr"/>
          <a:endParaRPr lang="ru-RU" sz="1100">
            <a:latin typeface="Times New Roman" pitchFamily="18" charset="0"/>
            <a:cs typeface="Times New Roman" pitchFamily="18" charset="0"/>
          </a:endParaRPr>
        </a:p>
      </dgm:t>
    </dgm:pt>
    <dgm:pt modelId="{946E0846-C520-4476-A8D9-A8322F04BE6C}" type="sibTrans" cxnId="{DED96177-ACBA-4FBB-ACEC-1E6ABC624331}">
      <dgm:prSet/>
      <dgm:spPr/>
      <dgm:t>
        <a:bodyPr/>
        <a:lstStyle/>
        <a:p>
          <a:pPr algn="ctr"/>
          <a:endParaRPr lang="ru-RU" sz="1100">
            <a:latin typeface="Times New Roman" pitchFamily="18" charset="0"/>
            <a:cs typeface="Times New Roman" pitchFamily="18" charset="0"/>
          </a:endParaRPr>
        </a:p>
      </dgm:t>
    </dgm:pt>
    <dgm:pt modelId="{8C55703E-C957-4EAF-8B08-2799BB73B1E4}">
      <dgm:prSet phldrT="[Текст]" custT="1"/>
      <dgm:spPr>
        <a:noFill/>
        <a:ln w="1905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Ұлттық адами капитал</a:t>
          </a:r>
        </a:p>
      </dgm:t>
    </dgm:pt>
    <dgm:pt modelId="{074C2C0D-8324-479D-98A3-D579FEFF711F}" type="parTrans" cxnId="{17F77050-0F38-4D0C-9A57-66147BFFD00F}">
      <dgm:prSet/>
      <dgm:spPr/>
      <dgm:t>
        <a:bodyPr/>
        <a:lstStyle/>
        <a:p>
          <a:pPr algn="ctr"/>
          <a:endParaRPr lang="ru-RU" sz="1100">
            <a:latin typeface="Times New Roman" pitchFamily="18" charset="0"/>
            <a:cs typeface="Times New Roman" pitchFamily="18" charset="0"/>
          </a:endParaRPr>
        </a:p>
      </dgm:t>
    </dgm:pt>
    <dgm:pt modelId="{07DF6486-86B2-4D28-9FFB-AB83D7CB3A7C}" type="sibTrans" cxnId="{17F77050-0F38-4D0C-9A57-66147BFFD00F}">
      <dgm:prSet/>
      <dgm:spPr/>
      <dgm:t>
        <a:bodyPr/>
        <a:lstStyle/>
        <a:p>
          <a:pPr algn="ctr"/>
          <a:endParaRPr lang="ru-RU" sz="1100">
            <a:latin typeface="Times New Roman" pitchFamily="18" charset="0"/>
            <a:cs typeface="Times New Roman" pitchFamily="18" charset="0"/>
          </a:endParaRPr>
        </a:p>
      </dgm:t>
    </dgm:pt>
    <dgm:pt modelId="{E86273AD-C1D2-4795-A565-AE0F8BE340AA}">
      <dgm:prSet custT="1"/>
      <dgm:spPr>
        <a:noFill/>
        <a:ln w="19050">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АДИ</a:t>
          </a:r>
        </a:p>
      </dgm:t>
    </dgm:pt>
    <dgm:pt modelId="{4641D499-2664-4AD3-BB82-AA5B4EA4572E}" type="parTrans" cxnId="{3241A523-CEE0-425A-BA54-096FC7F5D1A7}">
      <dgm:prSet/>
      <dgm:spPr/>
      <dgm:t>
        <a:bodyPr/>
        <a:lstStyle/>
        <a:p>
          <a:pPr algn="ctr"/>
          <a:endParaRPr lang="ru-RU" sz="1100">
            <a:latin typeface="Times New Roman" pitchFamily="18" charset="0"/>
            <a:cs typeface="Times New Roman" pitchFamily="18" charset="0"/>
          </a:endParaRPr>
        </a:p>
      </dgm:t>
    </dgm:pt>
    <dgm:pt modelId="{28B2AB6F-F4FC-46D0-BC76-EFD9B749F46F}" type="sibTrans" cxnId="{3241A523-CEE0-425A-BA54-096FC7F5D1A7}">
      <dgm:prSet/>
      <dgm:spPr/>
      <dgm:t>
        <a:bodyPr/>
        <a:lstStyle/>
        <a:p>
          <a:pPr algn="ctr"/>
          <a:endParaRPr lang="ru-RU" sz="1100">
            <a:latin typeface="Times New Roman" pitchFamily="18" charset="0"/>
            <a:cs typeface="Times New Roman" pitchFamily="18" charset="0"/>
          </a:endParaRPr>
        </a:p>
      </dgm:t>
    </dgm:pt>
    <dgm:pt modelId="{10AEF2C3-57AD-4BCB-87A1-726B64A38243}" type="pres">
      <dgm:prSet presAssocID="{09F66CBF-8E6B-4418-B043-C4603B829B36}" presName="Name0" presStyleCnt="0">
        <dgm:presLayoutVars>
          <dgm:dir/>
          <dgm:animLvl val="lvl"/>
          <dgm:resizeHandles val="exact"/>
        </dgm:presLayoutVars>
      </dgm:prSet>
      <dgm:spPr/>
      <dgm:t>
        <a:bodyPr/>
        <a:lstStyle/>
        <a:p>
          <a:endParaRPr lang="ru-RU"/>
        </a:p>
      </dgm:t>
    </dgm:pt>
    <dgm:pt modelId="{DC235C51-0862-4CBA-933B-D94CDB52B208}" type="pres">
      <dgm:prSet presAssocID="{642C24E8-983F-40F2-92E6-BA7A38448354}" presName="parTxOnly" presStyleLbl="node1" presStyleIdx="0" presStyleCnt="4" custScaleX="102219" custScaleY="135537">
        <dgm:presLayoutVars>
          <dgm:chMax val="0"/>
          <dgm:chPref val="0"/>
          <dgm:bulletEnabled val="1"/>
        </dgm:presLayoutVars>
      </dgm:prSet>
      <dgm:spPr/>
      <dgm:t>
        <a:bodyPr/>
        <a:lstStyle/>
        <a:p>
          <a:endParaRPr lang="ru-RU"/>
        </a:p>
      </dgm:t>
    </dgm:pt>
    <dgm:pt modelId="{DC0A1369-95F4-41DE-842A-65AC377125C3}" type="pres">
      <dgm:prSet presAssocID="{3E6F91D0-4D05-4640-BF97-65E4F51849B8}" presName="parTxOnlySpace" presStyleCnt="0"/>
      <dgm:spPr/>
    </dgm:pt>
    <dgm:pt modelId="{BD3EE152-7F3A-4176-8952-0C816AB161EA}" type="pres">
      <dgm:prSet presAssocID="{93A9A5EC-EB97-44C5-A47D-728730A744F4}" presName="parTxOnly" presStyleLbl="node1" presStyleIdx="1" presStyleCnt="4" custScaleX="109446" custScaleY="134130">
        <dgm:presLayoutVars>
          <dgm:chMax val="0"/>
          <dgm:chPref val="0"/>
          <dgm:bulletEnabled val="1"/>
        </dgm:presLayoutVars>
      </dgm:prSet>
      <dgm:spPr/>
      <dgm:t>
        <a:bodyPr/>
        <a:lstStyle/>
        <a:p>
          <a:endParaRPr lang="ru-RU"/>
        </a:p>
      </dgm:t>
    </dgm:pt>
    <dgm:pt modelId="{438C935A-1DD3-4901-A992-C1A32FCF6680}" type="pres">
      <dgm:prSet presAssocID="{946E0846-C520-4476-A8D9-A8322F04BE6C}" presName="parTxOnlySpace" presStyleCnt="0"/>
      <dgm:spPr/>
    </dgm:pt>
    <dgm:pt modelId="{48E0E343-9E97-420E-AB55-F1DED8655FB3}" type="pres">
      <dgm:prSet presAssocID="{8C55703E-C957-4EAF-8B08-2799BB73B1E4}" presName="parTxOnly" presStyleLbl="node1" presStyleIdx="2" presStyleCnt="4" custScaleX="67398" custScaleY="128268">
        <dgm:presLayoutVars>
          <dgm:chMax val="0"/>
          <dgm:chPref val="0"/>
          <dgm:bulletEnabled val="1"/>
        </dgm:presLayoutVars>
      </dgm:prSet>
      <dgm:spPr/>
      <dgm:t>
        <a:bodyPr/>
        <a:lstStyle/>
        <a:p>
          <a:endParaRPr lang="ru-RU"/>
        </a:p>
      </dgm:t>
    </dgm:pt>
    <dgm:pt modelId="{24F7B6C9-8D03-44E5-B3D4-D15CBBF31822}" type="pres">
      <dgm:prSet presAssocID="{07DF6486-86B2-4D28-9FFB-AB83D7CB3A7C}" presName="parTxOnlySpace" presStyleCnt="0"/>
      <dgm:spPr/>
    </dgm:pt>
    <dgm:pt modelId="{275271EC-26B7-43C4-A684-EBBB53BF053B}" type="pres">
      <dgm:prSet presAssocID="{E86273AD-C1D2-4795-A565-AE0F8BE340AA}" presName="parTxOnly" presStyleLbl="node1" presStyleIdx="3" presStyleCnt="4" custScaleX="58647" custScaleY="135537">
        <dgm:presLayoutVars>
          <dgm:chMax val="0"/>
          <dgm:chPref val="0"/>
          <dgm:bulletEnabled val="1"/>
        </dgm:presLayoutVars>
      </dgm:prSet>
      <dgm:spPr/>
      <dgm:t>
        <a:bodyPr/>
        <a:lstStyle/>
        <a:p>
          <a:endParaRPr lang="ru-RU"/>
        </a:p>
      </dgm:t>
    </dgm:pt>
  </dgm:ptLst>
  <dgm:cxnLst>
    <dgm:cxn modelId="{2E143D86-5E1A-4258-94D9-6999A7EC8E84}" srcId="{09F66CBF-8E6B-4418-B043-C4603B829B36}" destId="{642C24E8-983F-40F2-92E6-BA7A38448354}" srcOrd="0" destOrd="0" parTransId="{F25412BB-93EE-4DC4-A93F-378665949658}" sibTransId="{3E6F91D0-4D05-4640-BF97-65E4F51849B8}"/>
    <dgm:cxn modelId="{17F77050-0F38-4D0C-9A57-66147BFFD00F}" srcId="{09F66CBF-8E6B-4418-B043-C4603B829B36}" destId="{8C55703E-C957-4EAF-8B08-2799BB73B1E4}" srcOrd="2" destOrd="0" parTransId="{074C2C0D-8324-479D-98A3-D579FEFF711F}" sibTransId="{07DF6486-86B2-4D28-9FFB-AB83D7CB3A7C}"/>
    <dgm:cxn modelId="{3241A523-CEE0-425A-BA54-096FC7F5D1A7}" srcId="{09F66CBF-8E6B-4418-B043-C4603B829B36}" destId="{E86273AD-C1D2-4795-A565-AE0F8BE340AA}" srcOrd="3" destOrd="0" parTransId="{4641D499-2664-4AD3-BB82-AA5B4EA4572E}" sibTransId="{28B2AB6F-F4FC-46D0-BC76-EFD9B749F46F}"/>
    <dgm:cxn modelId="{213E6480-8C54-43D3-8E2B-50778ABB664E}" type="presOf" srcId="{8C55703E-C957-4EAF-8B08-2799BB73B1E4}" destId="{48E0E343-9E97-420E-AB55-F1DED8655FB3}" srcOrd="0" destOrd="0" presId="urn:microsoft.com/office/officeart/2005/8/layout/chevron1"/>
    <dgm:cxn modelId="{589A0B90-D520-4ADF-BB43-3A857241E379}" type="presOf" srcId="{09F66CBF-8E6B-4418-B043-C4603B829B36}" destId="{10AEF2C3-57AD-4BCB-87A1-726B64A38243}" srcOrd="0" destOrd="0" presId="urn:microsoft.com/office/officeart/2005/8/layout/chevron1"/>
    <dgm:cxn modelId="{DED96177-ACBA-4FBB-ACEC-1E6ABC624331}" srcId="{09F66CBF-8E6B-4418-B043-C4603B829B36}" destId="{93A9A5EC-EB97-44C5-A47D-728730A744F4}" srcOrd="1" destOrd="0" parTransId="{C0FE3EF8-A620-434C-9124-1A67E5FB1B18}" sibTransId="{946E0846-C520-4476-A8D9-A8322F04BE6C}"/>
    <dgm:cxn modelId="{54658566-A90C-4DFB-B132-BB4EBF72634B}" type="presOf" srcId="{93A9A5EC-EB97-44C5-A47D-728730A744F4}" destId="{BD3EE152-7F3A-4176-8952-0C816AB161EA}" srcOrd="0" destOrd="0" presId="urn:microsoft.com/office/officeart/2005/8/layout/chevron1"/>
    <dgm:cxn modelId="{A945CD1A-546D-4A6A-90C5-92BD7D525E9F}" type="presOf" srcId="{642C24E8-983F-40F2-92E6-BA7A38448354}" destId="{DC235C51-0862-4CBA-933B-D94CDB52B208}" srcOrd="0" destOrd="0" presId="urn:microsoft.com/office/officeart/2005/8/layout/chevron1"/>
    <dgm:cxn modelId="{D21221F1-8D9A-431D-84EB-3C6CBB3BD92A}" type="presOf" srcId="{E86273AD-C1D2-4795-A565-AE0F8BE340AA}" destId="{275271EC-26B7-43C4-A684-EBBB53BF053B}" srcOrd="0" destOrd="0" presId="urn:microsoft.com/office/officeart/2005/8/layout/chevron1"/>
    <dgm:cxn modelId="{27B5A3C2-9490-4C47-A9B0-7AAC938408CB}" type="presParOf" srcId="{10AEF2C3-57AD-4BCB-87A1-726B64A38243}" destId="{DC235C51-0862-4CBA-933B-D94CDB52B208}" srcOrd="0" destOrd="0" presId="urn:microsoft.com/office/officeart/2005/8/layout/chevron1"/>
    <dgm:cxn modelId="{61CD543D-EA90-4874-A7AA-6E49E38DDF48}" type="presParOf" srcId="{10AEF2C3-57AD-4BCB-87A1-726B64A38243}" destId="{DC0A1369-95F4-41DE-842A-65AC377125C3}" srcOrd="1" destOrd="0" presId="urn:microsoft.com/office/officeart/2005/8/layout/chevron1"/>
    <dgm:cxn modelId="{0D4CEB7B-B0E9-4905-A669-BD6A97AFB138}" type="presParOf" srcId="{10AEF2C3-57AD-4BCB-87A1-726B64A38243}" destId="{BD3EE152-7F3A-4176-8952-0C816AB161EA}" srcOrd="2" destOrd="0" presId="urn:microsoft.com/office/officeart/2005/8/layout/chevron1"/>
    <dgm:cxn modelId="{91695A08-7434-4076-8C86-9DAAF4FC8A69}" type="presParOf" srcId="{10AEF2C3-57AD-4BCB-87A1-726B64A38243}" destId="{438C935A-1DD3-4901-A992-C1A32FCF6680}" srcOrd="3" destOrd="0" presId="urn:microsoft.com/office/officeart/2005/8/layout/chevron1"/>
    <dgm:cxn modelId="{D3BA3EED-5E86-430F-A086-205D847379A9}" type="presParOf" srcId="{10AEF2C3-57AD-4BCB-87A1-726B64A38243}" destId="{48E0E343-9E97-420E-AB55-F1DED8655FB3}" srcOrd="4" destOrd="0" presId="urn:microsoft.com/office/officeart/2005/8/layout/chevron1"/>
    <dgm:cxn modelId="{56499CF3-D5C5-4074-B9EB-54F16A2D36A8}" type="presParOf" srcId="{10AEF2C3-57AD-4BCB-87A1-726B64A38243}" destId="{24F7B6C9-8D03-44E5-B3D4-D15CBBF31822}" srcOrd="5" destOrd="0" presId="urn:microsoft.com/office/officeart/2005/8/layout/chevron1"/>
    <dgm:cxn modelId="{837FB422-531B-43BD-8CFE-C3C62BDE1D23}" type="presParOf" srcId="{10AEF2C3-57AD-4BCB-87A1-726B64A38243}" destId="{275271EC-26B7-43C4-A684-EBBB53BF053B}" srcOrd="6" destOrd="0" presId="urn:microsoft.com/office/officeart/2005/8/layout/chevron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E0B0ED-5CB9-47C1-BB40-3000D4A2225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512C274A-E557-4E7A-92FD-DC1A25D8C0A2}" type="asst">
      <dgm:prSet phldrT="[Текст]" custT="1"/>
      <dgm:spPr>
        <a:noFill/>
        <a:ln w="15875">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Макроэкономикалық аспектілер</a:t>
          </a:r>
        </a:p>
      </dgm:t>
    </dgm:pt>
    <dgm:pt modelId="{C5C1B5D5-5DB6-4EE6-A0DE-B1D83E859C5A}" type="parTrans" cxnId="{D519C1CD-E5ED-4AF7-9155-F69BEF8707D6}">
      <dgm:prSet/>
      <dgm:spPr>
        <a:ln w="19050">
          <a:solidFill>
            <a:schemeClr val="tx2"/>
          </a:solidFill>
        </a:ln>
      </dgm:spPr>
      <dgm:t>
        <a:bodyPr/>
        <a:lstStyle/>
        <a:p>
          <a:pPr algn="ctr"/>
          <a:endParaRPr lang="ru-RU" sz="1200">
            <a:solidFill>
              <a:sysClr val="windowText" lastClr="000000"/>
            </a:solidFill>
            <a:latin typeface="Times New Roman" pitchFamily="18" charset="0"/>
            <a:cs typeface="Times New Roman" pitchFamily="18" charset="0"/>
          </a:endParaRPr>
        </a:p>
      </dgm:t>
    </dgm:pt>
    <dgm:pt modelId="{03765790-DF83-4F0A-8F84-EAD3E12213E2}" type="sibTrans" cxnId="{D519C1CD-E5ED-4AF7-9155-F69BEF8707D6}">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C4E8CE09-9AA4-4BF6-B894-169ADA9321B8}">
      <dgm:prSet phldrT="[Текст]" custT="1"/>
      <dgm:spPr>
        <a:noFill/>
        <a:ln w="15875">
          <a:solidFill>
            <a:schemeClr val="tx2"/>
          </a:solidFill>
        </a:ln>
      </dgm:spPr>
      <dgm:t>
        <a:bodyPr/>
        <a:lstStyle/>
        <a:p>
          <a:pPr algn="ctr"/>
          <a:r>
            <a:rPr lang="kk-KZ" sz="1200">
              <a:solidFill>
                <a:sysClr val="windowText" lastClr="000000"/>
              </a:solidFill>
              <a:latin typeface="Times New Roman" pitchFamily="18" charset="0"/>
              <a:cs typeface="Times New Roman" pitchFamily="18" charset="0"/>
            </a:rPr>
            <a:t>АК</a:t>
          </a:r>
          <a:r>
            <a:rPr lang="pl-PL" sz="12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денсаулық сақтаудың экономикалық тиімділігі</a:t>
          </a:r>
        </a:p>
      </dgm:t>
    </dgm:pt>
    <dgm:pt modelId="{6C95EE46-F1C7-4C40-8DFE-30C1F8C6774D}" type="sibTrans" cxnId="{1E8198A2-495C-43B6-AF1A-50E7843A36C7}">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25224659-0538-4F6D-8911-4E134265BA54}" type="parTrans" cxnId="{1E8198A2-495C-43B6-AF1A-50E7843A36C7}">
      <dgm:prSet/>
      <dgm:spPr/>
      <dgm:t>
        <a:bodyPr/>
        <a:lstStyle/>
        <a:p>
          <a:pPr algn="ctr"/>
          <a:endParaRPr lang="ru-RU" sz="1200">
            <a:solidFill>
              <a:sysClr val="windowText" lastClr="000000"/>
            </a:solidFill>
            <a:latin typeface="Times New Roman" pitchFamily="18" charset="0"/>
            <a:cs typeface="Times New Roman" pitchFamily="18" charset="0"/>
          </a:endParaRPr>
        </a:p>
      </dgm:t>
    </dgm:pt>
    <dgm:pt modelId="{083809F1-5A3F-4D19-B60F-6C933E7DE921}" type="asst">
      <dgm:prSet custT="1"/>
      <dgm:spPr>
        <a:noFill/>
        <a:ln w="15875">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Микроэкономикалық аспектілер</a:t>
          </a:r>
        </a:p>
      </dgm:t>
    </dgm:pt>
    <dgm:pt modelId="{0F946EB5-B6AC-4CC7-88E5-81723C766796}" type="parTrans" cxnId="{BFEF37EB-FD2A-4549-ADC3-5D033305A53B}">
      <dgm:prSet/>
      <dgm:spPr>
        <a:ln w="19050">
          <a:solidFill>
            <a:schemeClr val="tx2"/>
          </a:solidFill>
        </a:ln>
      </dgm:spPr>
      <dgm:t>
        <a:bodyPr/>
        <a:lstStyle/>
        <a:p>
          <a:pPr algn="ctr"/>
          <a:endParaRPr lang="ru-RU"/>
        </a:p>
      </dgm:t>
    </dgm:pt>
    <dgm:pt modelId="{F93240AD-EE47-46F0-BF64-206F8DDF7210}" type="sibTrans" cxnId="{BFEF37EB-FD2A-4549-ADC3-5D033305A53B}">
      <dgm:prSet/>
      <dgm:spPr/>
      <dgm:t>
        <a:bodyPr/>
        <a:lstStyle/>
        <a:p>
          <a:pPr algn="ctr"/>
          <a:endParaRPr lang="ru-RU"/>
        </a:p>
      </dgm:t>
    </dgm:pt>
    <dgm:pt modelId="{9CBDA5FA-EE7F-421C-8087-8A0B7C93403B}" type="asst">
      <dgm:prSet custT="1"/>
      <dgm:spPr>
        <a:noFill/>
        <a:ln w="15875">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ЖІӨ</a:t>
          </a:r>
        </a:p>
      </dgm:t>
    </dgm:pt>
    <dgm:pt modelId="{90980E81-111A-42EE-B2CA-59BE445E3441}" type="parTrans" cxnId="{61C454AA-CC5F-40AF-B32F-8457723912BD}">
      <dgm:prSet/>
      <dgm:spPr>
        <a:ln w="15875">
          <a:solidFill>
            <a:schemeClr val="tx2"/>
          </a:solidFill>
        </a:ln>
      </dgm:spPr>
      <dgm:t>
        <a:bodyPr/>
        <a:lstStyle/>
        <a:p>
          <a:pPr algn="ctr"/>
          <a:endParaRPr lang="ru-RU"/>
        </a:p>
      </dgm:t>
    </dgm:pt>
    <dgm:pt modelId="{BAC0191C-C9B3-444B-A51E-50EFA82C7067}" type="sibTrans" cxnId="{61C454AA-CC5F-40AF-B32F-8457723912BD}">
      <dgm:prSet/>
      <dgm:spPr/>
      <dgm:t>
        <a:bodyPr/>
        <a:lstStyle/>
        <a:p>
          <a:pPr algn="ctr"/>
          <a:endParaRPr lang="ru-RU"/>
        </a:p>
      </dgm:t>
    </dgm:pt>
    <dgm:pt modelId="{B6CA999B-4511-42B1-B6C3-D791A8041E78}" type="asst">
      <dgm:prSet custT="1"/>
      <dgm:spPr>
        <a:noFill/>
        <a:ln w="15875">
          <a:solidFill>
            <a:schemeClr val="tx2"/>
          </a:solidFill>
        </a:ln>
      </dgm:spPr>
      <dgm:t>
        <a:bodyPr/>
        <a:lstStyle/>
        <a:p>
          <a:pPr algn="ctr"/>
          <a:r>
            <a:rPr lang="ru-RU" sz="1200">
              <a:solidFill>
                <a:sysClr val="windowText" lastClr="000000"/>
              </a:solidFill>
              <a:latin typeface="Times New Roman" pitchFamily="18" charset="0"/>
              <a:cs typeface="Times New Roman" pitchFamily="18" charset="0"/>
            </a:rPr>
            <a:t>Еңбек нарығы</a:t>
          </a:r>
          <a:endParaRPr lang="ru-RU" sz="1200">
            <a:latin typeface="Times New Roman" pitchFamily="18" charset="0"/>
            <a:cs typeface="Times New Roman" pitchFamily="18" charset="0"/>
          </a:endParaRPr>
        </a:p>
      </dgm:t>
    </dgm:pt>
    <dgm:pt modelId="{3AEF492F-C79A-4472-A6A7-2E6695560681}" type="parTrans" cxnId="{699246A4-DACC-4BBA-BB0F-ED6C802FB338}">
      <dgm:prSet/>
      <dgm:spPr/>
      <dgm:t>
        <a:bodyPr/>
        <a:lstStyle/>
        <a:p>
          <a:pPr algn="ctr"/>
          <a:endParaRPr lang="ru-RU"/>
        </a:p>
      </dgm:t>
    </dgm:pt>
    <dgm:pt modelId="{354CF207-9811-483B-B3CD-D33E8E625625}" type="sibTrans" cxnId="{699246A4-DACC-4BBA-BB0F-ED6C802FB338}">
      <dgm:prSet/>
      <dgm:spPr/>
      <dgm:t>
        <a:bodyPr/>
        <a:lstStyle/>
        <a:p>
          <a:pPr algn="ctr"/>
          <a:endParaRPr lang="ru-RU"/>
        </a:p>
      </dgm:t>
    </dgm:pt>
    <dgm:pt modelId="{7B9EEF3D-AF06-46CC-89D9-F9EABC6E2FCC}" type="asst">
      <dgm:prSet custT="1"/>
      <dgm:spPr>
        <a:noFill/>
        <a:ln w="15875">
          <a:solidFill>
            <a:schemeClr val="tx2"/>
          </a:solidFill>
        </a:ln>
      </dgm:spPr>
      <dgm:t>
        <a:bodyPr/>
        <a:lstStyle/>
        <a:p>
          <a:r>
            <a:rPr lang="ru-RU" sz="1200">
              <a:solidFill>
                <a:sysClr val="windowText" lastClr="000000"/>
              </a:solidFill>
              <a:latin typeface="Times New Roman" pitchFamily="18" charset="0"/>
              <a:cs typeface="Times New Roman" pitchFamily="18" charset="0"/>
            </a:rPr>
            <a:t>Демография </a:t>
          </a:r>
        </a:p>
      </dgm:t>
    </dgm:pt>
    <dgm:pt modelId="{83929249-2104-4C14-BF13-1744EAC59EA1}" type="parTrans" cxnId="{3EA93FEB-7EEF-408D-948B-DDA33887DB29}">
      <dgm:prSet/>
      <dgm:spPr/>
      <dgm:t>
        <a:bodyPr/>
        <a:lstStyle/>
        <a:p>
          <a:endParaRPr lang="ru-RU"/>
        </a:p>
      </dgm:t>
    </dgm:pt>
    <dgm:pt modelId="{10255D0B-7A4E-451D-B714-4FD567E5A82B}" type="sibTrans" cxnId="{3EA93FEB-7EEF-408D-948B-DDA33887DB29}">
      <dgm:prSet/>
      <dgm:spPr/>
      <dgm:t>
        <a:bodyPr/>
        <a:lstStyle/>
        <a:p>
          <a:endParaRPr lang="ru-RU"/>
        </a:p>
      </dgm:t>
    </dgm:pt>
    <dgm:pt modelId="{4191CBCA-E641-4461-8374-186692B4BF6A}" type="asst">
      <dgm:prSet custT="1"/>
      <dgm:spPr>
        <a:noFill/>
        <a:ln w="15875">
          <a:solidFill>
            <a:schemeClr val="tx2"/>
          </a:solidFill>
        </a:ln>
      </dgm:spPr>
      <dgm:t>
        <a:bodyPr/>
        <a:lstStyle/>
        <a:p>
          <a:r>
            <a:rPr lang="ru-RU" sz="1200">
              <a:solidFill>
                <a:sysClr val="windowText" lastClr="000000"/>
              </a:solidFill>
              <a:latin typeface="Times New Roman" pitchFamily="18" charset="0"/>
              <a:cs typeface="Times New Roman" pitchFamily="18" charset="0"/>
            </a:rPr>
            <a:t>Өмір сүру сапасы</a:t>
          </a:r>
        </a:p>
      </dgm:t>
    </dgm:pt>
    <dgm:pt modelId="{AE6605E8-7E5C-4067-9055-4C849D350692}" type="parTrans" cxnId="{04C79374-F333-4B9F-A34D-7DD3D1A6A25C}">
      <dgm:prSet/>
      <dgm:spPr/>
      <dgm:t>
        <a:bodyPr/>
        <a:lstStyle/>
        <a:p>
          <a:endParaRPr lang="ru-RU"/>
        </a:p>
      </dgm:t>
    </dgm:pt>
    <dgm:pt modelId="{82AE0F4E-8230-45FD-9810-095F6D5A03B4}" type="sibTrans" cxnId="{04C79374-F333-4B9F-A34D-7DD3D1A6A25C}">
      <dgm:prSet/>
      <dgm:spPr/>
      <dgm:t>
        <a:bodyPr/>
        <a:lstStyle/>
        <a:p>
          <a:endParaRPr lang="ru-RU"/>
        </a:p>
      </dgm:t>
    </dgm:pt>
    <dgm:pt modelId="{CD294F05-CF83-4C8D-9E26-714509BC8098}" type="asst">
      <dgm:prSet custT="1"/>
      <dgm:spPr>
        <a:noFill/>
        <a:ln w="15875">
          <a:solidFill>
            <a:schemeClr val="tx2"/>
          </a:solidFill>
        </a:ln>
      </dgm:spPr>
      <dgm:t>
        <a:bodyPr/>
        <a:lstStyle/>
        <a:p>
          <a:r>
            <a:rPr lang="ru-RU" sz="1200">
              <a:solidFill>
                <a:sysClr val="windowText" lastClr="000000"/>
              </a:solidFill>
              <a:latin typeface="Times New Roman" pitchFamily="18" charset="0"/>
              <a:cs typeface="Times New Roman" pitchFamily="18" charset="0"/>
            </a:rPr>
            <a:t>Кіріс/Шығындар</a:t>
          </a:r>
        </a:p>
      </dgm:t>
    </dgm:pt>
    <dgm:pt modelId="{3959A101-7D18-416D-A530-84B0367B5322}" type="parTrans" cxnId="{5080AB89-0271-4C64-8319-FF99BEA039B1}">
      <dgm:prSet/>
      <dgm:spPr/>
      <dgm:t>
        <a:bodyPr/>
        <a:lstStyle/>
        <a:p>
          <a:endParaRPr lang="ru-RU"/>
        </a:p>
      </dgm:t>
    </dgm:pt>
    <dgm:pt modelId="{3E3CAB02-9A5E-4271-B261-53D877D403CB}" type="sibTrans" cxnId="{5080AB89-0271-4C64-8319-FF99BEA039B1}">
      <dgm:prSet/>
      <dgm:spPr/>
      <dgm:t>
        <a:bodyPr/>
        <a:lstStyle/>
        <a:p>
          <a:endParaRPr lang="ru-RU"/>
        </a:p>
      </dgm:t>
    </dgm:pt>
    <dgm:pt modelId="{1ECE4E31-DBEB-40A7-9F26-30C5D24EC4EA}" type="asst">
      <dgm:prSet custT="1"/>
      <dgm:spPr>
        <a:noFill/>
        <a:ln w="15875">
          <a:solidFill>
            <a:schemeClr val="tx2"/>
          </a:solidFill>
        </a:ln>
      </dgm:spPr>
      <dgm:t>
        <a:bodyPr/>
        <a:lstStyle/>
        <a:p>
          <a:r>
            <a:rPr lang="ru-RU" sz="1200">
              <a:solidFill>
                <a:sysClr val="windowText" lastClr="000000"/>
              </a:solidFill>
              <a:latin typeface="Times New Roman" pitchFamily="18" charset="0"/>
              <a:cs typeface="Times New Roman" pitchFamily="18" charset="0"/>
            </a:rPr>
            <a:t>Гудвилл</a:t>
          </a:r>
        </a:p>
      </dgm:t>
    </dgm:pt>
    <dgm:pt modelId="{AC2A45C1-46D7-4E49-B7AD-9D61B1039DD7}" type="parTrans" cxnId="{D7DCD6C7-A610-4FAD-9A45-0734C189984E}">
      <dgm:prSet/>
      <dgm:spPr/>
      <dgm:t>
        <a:bodyPr/>
        <a:lstStyle/>
        <a:p>
          <a:endParaRPr lang="ru-RU"/>
        </a:p>
      </dgm:t>
    </dgm:pt>
    <dgm:pt modelId="{742337AA-CC51-438E-99CC-FBC53ED1D21E}" type="sibTrans" cxnId="{D7DCD6C7-A610-4FAD-9A45-0734C189984E}">
      <dgm:prSet/>
      <dgm:spPr/>
      <dgm:t>
        <a:bodyPr/>
        <a:lstStyle/>
        <a:p>
          <a:endParaRPr lang="ru-RU"/>
        </a:p>
      </dgm:t>
    </dgm:pt>
    <dgm:pt modelId="{C8A0308B-BDAA-4091-80EF-BA0331B5AC21}" type="asst">
      <dgm:prSet custT="1"/>
      <dgm:spPr>
        <a:noFill/>
        <a:ln w="15875">
          <a:solidFill>
            <a:schemeClr val="tx2"/>
          </a:solidFill>
        </a:ln>
      </dgm:spPr>
      <dgm:t>
        <a:bodyPr/>
        <a:lstStyle/>
        <a:p>
          <a:r>
            <a:rPr lang="ru-RU" sz="1200" b="0">
              <a:solidFill>
                <a:sysClr val="windowText" lastClr="000000"/>
              </a:solidFill>
              <a:latin typeface="Times New Roman" pitchFamily="18" charset="0"/>
              <a:cs typeface="Times New Roman" pitchFamily="18" charset="0"/>
            </a:rPr>
            <a:t>Әлеуметтік тиімділік</a:t>
          </a:r>
        </a:p>
      </dgm:t>
    </dgm:pt>
    <dgm:pt modelId="{BB872309-A72D-4ED5-B9AE-FA1C4D0CE7A8}" type="parTrans" cxnId="{0A488098-63E2-4D2A-90AA-FADABBAC9DAE}">
      <dgm:prSet/>
      <dgm:spPr/>
      <dgm:t>
        <a:bodyPr/>
        <a:lstStyle/>
        <a:p>
          <a:endParaRPr lang="ru-RU"/>
        </a:p>
      </dgm:t>
    </dgm:pt>
    <dgm:pt modelId="{884266B4-FF98-4F6F-87D8-F70E2BB0441A}" type="sibTrans" cxnId="{0A488098-63E2-4D2A-90AA-FADABBAC9DAE}">
      <dgm:prSet/>
      <dgm:spPr/>
      <dgm:t>
        <a:bodyPr/>
        <a:lstStyle/>
        <a:p>
          <a:endParaRPr lang="ru-RU"/>
        </a:p>
      </dgm:t>
    </dgm:pt>
    <dgm:pt modelId="{A459F8FC-0EDD-4759-94D3-38CA1357A39C}" type="asst">
      <dgm:prSet custT="1"/>
      <dgm:spPr>
        <a:noFill/>
        <a:ln w="15875">
          <a:solidFill>
            <a:schemeClr val="tx2"/>
          </a:solidFill>
        </a:ln>
      </dgm:spPr>
      <dgm:t>
        <a:bodyPr/>
        <a:lstStyle/>
        <a:p>
          <a:r>
            <a:rPr lang="ru-RU" sz="1200">
              <a:solidFill>
                <a:sysClr val="windowText" lastClr="000000"/>
              </a:solidFill>
              <a:latin typeface="Times New Roman" pitchFamily="18" charset="0"/>
              <a:cs typeface="Times New Roman" pitchFamily="18" charset="0"/>
            </a:rPr>
            <a:t>Медициналық тиімділік</a:t>
          </a:r>
        </a:p>
      </dgm:t>
    </dgm:pt>
    <dgm:pt modelId="{D71C57BA-9F9C-4E63-BDDC-2D7431F268B3}" type="parTrans" cxnId="{D0785B30-5E60-4173-958A-1F647270DCA6}">
      <dgm:prSet/>
      <dgm:spPr/>
      <dgm:t>
        <a:bodyPr/>
        <a:lstStyle/>
        <a:p>
          <a:endParaRPr lang="ru-RU"/>
        </a:p>
      </dgm:t>
    </dgm:pt>
    <dgm:pt modelId="{6F83C86F-2F35-421F-95CC-CF6F4D52F075}" type="sibTrans" cxnId="{D0785B30-5E60-4173-958A-1F647270DCA6}">
      <dgm:prSet/>
      <dgm:spPr/>
      <dgm:t>
        <a:bodyPr/>
        <a:lstStyle/>
        <a:p>
          <a:endParaRPr lang="ru-RU"/>
        </a:p>
      </dgm:t>
    </dgm:pt>
    <dgm:pt modelId="{F3E9A5FA-0954-4EB8-8000-1CE5C2B1FE86}" type="pres">
      <dgm:prSet presAssocID="{53E0B0ED-5CB9-47C1-BB40-3000D4A22259}" presName="hierChild1" presStyleCnt="0">
        <dgm:presLayoutVars>
          <dgm:orgChart val="1"/>
          <dgm:chPref val="1"/>
          <dgm:dir/>
          <dgm:animOne val="branch"/>
          <dgm:animLvl val="lvl"/>
          <dgm:resizeHandles/>
        </dgm:presLayoutVars>
      </dgm:prSet>
      <dgm:spPr/>
      <dgm:t>
        <a:bodyPr/>
        <a:lstStyle/>
        <a:p>
          <a:endParaRPr lang="ru-RU"/>
        </a:p>
      </dgm:t>
    </dgm:pt>
    <dgm:pt modelId="{F6BBDB50-B596-492E-AAE2-7BF92BE41C5C}" type="pres">
      <dgm:prSet presAssocID="{C4E8CE09-9AA4-4BF6-B894-169ADA9321B8}" presName="hierRoot1" presStyleCnt="0">
        <dgm:presLayoutVars>
          <dgm:hierBranch val="init"/>
        </dgm:presLayoutVars>
      </dgm:prSet>
      <dgm:spPr/>
    </dgm:pt>
    <dgm:pt modelId="{22961713-4B5B-438A-BC34-52F2CF371B87}" type="pres">
      <dgm:prSet presAssocID="{C4E8CE09-9AA4-4BF6-B894-169ADA9321B8}" presName="rootComposite1" presStyleCnt="0"/>
      <dgm:spPr/>
    </dgm:pt>
    <dgm:pt modelId="{CF252122-36F0-4573-A006-EAE75C0A7CCD}" type="pres">
      <dgm:prSet presAssocID="{C4E8CE09-9AA4-4BF6-B894-169ADA9321B8}" presName="rootText1" presStyleLbl="node0" presStyleIdx="0" presStyleCnt="1" custScaleX="142328" custScaleY="141623">
        <dgm:presLayoutVars>
          <dgm:chPref val="3"/>
        </dgm:presLayoutVars>
      </dgm:prSet>
      <dgm:spPr/>
      <dgm:t>
        <a:bodyPr/>
        <a:lstStyle/>
        <a:p>
          <a:endParaRPr lang="ru-RU"/>
        </a:p>
      </dgm:t>
    </dgm:pt>
    <dgm:pt modelId="{062D501F-5F18-478F-8F8E-52B918175789}" type="pres">
      <dgm:prSet presAssocID="{C4E8CE09-9AA4-4BF6-B894-169ADA9321B8}" presName="rootConnector1" presStyleLbl="node1" presStyleIdx="0" presStyleCnt="0"/>
      <dgm:spPr/>
      <dgm:t>
        <a:bodyPr/>
        <a:lstStyle/>
        <a:p>
          <a:endParaRPr lang="ru-RU"/>
        </a:p>
      </dgm:t>
    </dgm:pt>
    <dgm:pt modelId="{700E67A5-1F7C-41DB-BDDB-1B17567653F9}" type="pres">
      <dgm:prSet presAssocID="{C4E8CE09-9AA4-4BF6-B894-169ADA9321B8}" presName="hierChild2" presStyleCnt="0"/>
      <dgm:spPr/>
    </dgm:pt>
    <dgm:pt modelId="{936E5D65-E2D9-4779-A1CF-F01293A4FB4B}" type="pres">
      <dgm:prSet presAssocID="{C4E8CE09-9AA4-4BF6-B894-169ADA9321B8}" presName="hierChild3" presStyleCnt="0"/>
      <dgm:spPr/>
    </dgm:pt>
    <dgm:pt modelId="{1FBE2F92-3662-405F-8744-F09D428312F1}" type="pres">
      <dgm:prSet presAssocID="{C5C1B5D5-5DB6-4EE6-A0DE-B1D83E859C5A}" presName="Name111" presStyleLbl="parChTrans1D2" presStyleIdx="0" presStyleCnt="2"/>
      <dgm:spPr/>
      <dgm:t>
        <a:bodyPr/>
        <a:lstStyle/>
        <a:p>
          <a:endParaRPr lang="ru-RU"/>
        </a:p>
      </dgm:t>
    </dgm:pt>
    <dgm:pt modelId="{2C7CF7C8-85F8-47AB-8016-3DBD5A3273A2}" type="pres">
      <dgm:prSet presAssocID="{512C274A-E557-4E7A-92FD-DC1A25D8C0A2}" presName="hierRoot3" presStyleCnt="0">
        <dgm:presLayoutVars>
          <dgm:hierBranch val="init"/>
        </dgm:presLayoutVars>
      </dgm:prSet>
      <dgm:spPr/>
    </dgm:pt>
    <dgm:pt modelId="{DA2E7C33-193C-4A27-9F4A-CA8FF30E1152}" type="pres">
      <dgm:prSet presAssocID="{512C274A-E557-4E7A-92FD-DC1A25D8C0A2}" presName="rootComposite3" presStyleCnt="0"/>
      <dgm:spPr/>
    </dgm:pt>
    <dgm:pt modelId="{A11BB718-E58E-4EFA-9B7F-C255A3F848AC}" type="pres">
      <dgm:prSet presAssocID="{512C274A-E557-4E7A-92FD-DC1A25D8C0A2}" presName="rootText3" presStyleLbl="asst1" presStyleIdx="0" presStyleCnt="10" custScaleX="154673" custScaleY="87070" custLinFactNeighborX="-5529" custLinFactNeighborY="-16219">
        <dgm:presLayoutVars>
          <dgm:chPref val="3"/>
        </dgm:presLayoutVars>
      </dgm:prSet>
      <dgm:spPr/>
      <dgm:t>
        <a:bodyPr/>
        <a:lstStyle/>
        <a:p>
          <a:endParaRPr lang="ru-RU"/>
        </a:p>
      </dgm:t>
    </dgm:pt>
    <dgm:pt modelId="{57D63242-8D14-48D3-8D33-757E8F317031}" type="pres">
      <dgm:prSet presAssocID="{512C274A-E557-4E7A-92FD-DC1A25D8C0A2}" presName="rootConnector3" presStyleLbl="asst1" presStyleIdx="0" presStyleCnt="10"/>
      <dgm:spPr/>
      <dgm:t>
        <a:bodyPr/>
        <a:lstStyle/>
        <a:p>
          <a:endParaRPr lang="ru-RU"/>
        </a:p>
      </dgm:t>
    </dgm:pt>
    <dgm:pt modelId="{49997583-2E95-4486-87C4-4303AF208AA8}" type="pres">
      <dgm:prSet presAssocID="{512C274A-E557-4E7A-92FD-DC1A25D8C0A2}" presName="hierChild6" presStyleCnt="0"/>
      <dgm:spPr/>
    </dgm:pt>
    <dgm:pt modelId="{CF71DBC1-DC47-4DDC-87BE-5EEFCCC39479}" type="pres">
      <dgm:prSet presAssocID="{512C274A-E557-4E7A-92FD-DC1A25D8C0A2}" presName="hierChild7" presStyleCnt="0"/>
      <dgm:spPr/>
    </dgm:pt>
    <dgm:pt modelId="{FE0FCF99-4313-4C21-828E-4EA8B9EF5BB3}" type="pres">
      <dgm:prSet presAssocID="{90980E81-111A-42EE-B2CA-59BE445E3441}" presName="Name111" presStyleLbl="parChTrans1D3" presStyleIdx="0" presStyleCnt="8"/>
      <dgm:spPr/>
      <dgm:t>
        <a:bodyPr/>
        <a:lstStyle/>
        <a:p>
          <a:endParaRPr lang="ru-RU"/>
        </a:p>
      </dgm:t>
    </dgm:pt>
    <dgm:pt modelId="{39CD950F-BE94-4DB1-9387-CB9A931E70C4}" type="pres">
      <dgm:prSet presAssocID="{9CBDA5FA-EE7F-421C-8087-8A0B7C93403B}" presName="hierRoot3" presStyleCnt="0">
        <dgm:presLayoutVars>
          <dgm:hierBranch val="init"/>
        </dgm:presLayoutVars>
      </dgm:prSet>
      <dgm:spPr/>
    </dgm:pt>
    <dgm:pt modelId="{475ABE52-D35C-406A-AE45-D7872CC8C71C}" type="pres">
      <dgm:prSet presAssocID="{9CBDA5FA-EE7F-421C-8087-8A0B7C93403B}" presName="rootComposite3" presStyleCnt="0"/>
      <dgm:spPr/>
    </dgm:pt>
    <dgm:pt modelId="{87B8A228-E3D2-4A47-99EB-8788F57E1DFC}" type="pres">
      <dgm:prSet presAssocID="{9CBDA5FA-EE7F-421C-8087-8A0B7C93403B}" presName="rootText3" presStyleLbl="asst1" presStyleIdx="1" presStyleCnt="10" custScaleX="75353" custScaleY="65783" custLinFactNeighborX="-17627" custLinFactNeighborY="-36926">
        <dgm:presLayoutVars>
          <dgm:chPref val="3"/>
        </dgm:presLayoutVars>
      </dgm:prSet>
      <dgm:spPr/>
      <dgm:t>
        <a:bodyPr/>
        <a:lstStyle/>
        <a:p>
          <a:endParaRPr lang="ru-RU"/>
        </a:p>
      </dgm:t>
    </dgm:pt>
    <dgm:pt modelId="{16F7DF5D-E5BB-4FC3-AB38-ADCB2A6C51AA}" type="pres">
      <dgm:prSet presAssocID="{9CBDA5FA-EE7F-421C-8087-8A0B7C93403B}" presName="rootConnector3" presStyleLbl="asst1" presStyleIdx="1" presStyleCnt="10"/>
      <dgm:spPr/>
      <dgm:t>
        <a:bodyPr/>
        <a:lstStyle/>
        <a:p>
          <a:endParaRPr lang="ru-RU"/>
        </a:p>
      </dgm:t>
    </dgm:pt>
    <dgm:pt modelId="{9DA83B12-14D3-4A1E-8676-BA2E9F43D184}" type="pres">
      <dgm:prSet presAssocID="{9CBDA5FA-EE7F-421C-8087-8A0B7C93403B}" presName="hierChild6" presStyleCnt="0"/>
      <dgm:spPr/>
    </dgm:pt>
    <dgm:pt modelId="{8B770C8A-8883-431A-8FC7-57F055F9D53D}" type="pres">
      <dgm:prSet presAssocID="{9CBDA5FA-EE7F-421C-8087-8A0B7C93403B}" presName="hierChild7" presStyleCnt="0"/>
      <dgm:spPr/>
    </dgm:pt>
    <dgm:pt modelId="{26819234-C723-4B1D-9C31-691566A56974}" type="pres">
      <dgm:prSet presAssocID="{3AEF492F-C79A-4472-A6A7-2E6695560681}" presName="Name111" presStyleLbl="parChTrans1D3" presStyleIdx="1" presStyleCnt="8"/>
      <dgm:spPr/>
      <dgm:t>
        <a:bodyPr/>
        <a:lstStyle/>
        <a:p>
          <a:endParaRPr lang="ru-RU"/>
        </a:p>
      </dgm:t>
    </dgm:pt>
    <dgm:pt modelId="{928E11E6-4700-432D-A8D3-3F6ECADAF7E4}" type="pres">
      <dgm:prSet presAssocID="{B6CA999B-4511-42B1-B6C3-D791A8041E78}" presName="hierRoot3" presStyleCnt="0">
        <dgm:presLayoutVars>
          <dgm:hierBranch val="init"/>
        </dgm:presLayoutVars>
      </dgm:prSet>
      <dgm:spPr/>
    </dgm:pt>
    <dgm:pt modelId="{EABB12F9-F743-468D-AD67-2B84C64927A6}" type="pres">
      <dgm:prSet presAssocID="{B6CA999B-4511-42B1-B6C3-D791A8041E78}" presName="rootComposite3" presStyleCnt="0"/>
      <dgm:spPr/>
    </dgm:pt>
    <dgm:pt modelId="{A19915F2-0F5A-46B6-990F-D9E5104C3BFD}" type="pres">
      <dgm:prSet presAssocID="{B6CA999B-4511-42B1-B6C3-D791A8041E78}" presName="rootText3" presStyleLbl="asst1" presStyleIdx="2" presStyleCnt="10" custScaleX="85157" custScaleY="71432" custLinFactNeighborX="2723" custLinFactNeighborY="-35306">
        <dgm:presLayoutVars>
          <dgm:chPref val="3"/>
        </dgm:presLayoutVars>
      </dgm:prSet>
      <dgm:spPr/>
      <dgm:t>
        <a:bodyPr/>
        <a:lstStyle/>
        <a:p>
          <a:endParaRPr lang="ru-RU"/>
        </a:p>
      </dgm:t>
    </dgm:pt>
    <dgm:pt modelId="{2757350E-EC61-4710-8A3B-AA19C8833EAB}" type="pres">
      <dgm:prSet presAssocID="{B6CA999B-4511-42B1-B6C3-D791A8041E78}" presName="rootConnector3" presStyleLbl="asst1" presStyleIdx="2" presStyleCnt="10"/>
      <dgm:spPr/>
      <dgm:t>
        <a:bodyPr/>
        <a:lstStyle/>
        <a:p>
          <a:endParaRPr lang="ru-RU"/>
        </a:p>
      </dgm:t>
    </dgm:pt>
    <dgm:pt modelId="{B1416061-3175-47FC-8DA1-FA9A11073A52}" type="pres">
      <dgm:prSet presAssocID="{B6CA999B-4511-42B1-B6C3-D791A8041E78}" presName="hierChild6" presStyleCnt="0"/>
      <dgm:spPr/>
    </dgm:pt>
    <dgm:pt modelId="{749B92A1-00A2-44B9-A5CC-31A09713E741}" type="pres">
      <dgm:prSet presAssocID="{B6CA999B-4511-42B1-B6C3-D791A8041E78}" presName="hierChild7" presStyleCnt="0"/>
      <dgm:spPr/>
    </dgm:pt>
    <dgm:pt modelId="{BB7254AB-5513-4893-8F89-877F43CF3B9D}" type="pres">
      <dgm:prSet presAssocID="{83929249-2104-4C14-BF13-1744EAC59EA1}" presName="Name111" presStyleLbl="parChTrans1D3" presStyleIdx="2" presStyleCnt="8"/>
      <dgm:spPr/>
      <dgm:t>
        <a:bodyPr/>
        <a:lstStyle/>
        <a:p>
          <a:endParaRPr lang="ru-RU"/>
        </a:p>
      </dgm:t>
    </dgm:pt>
    <dgm:pt modelId="{A9EC5363-BC7B-4ADB-BE98-23F8205F084C}" type="pres">
      <dgm:prSet presAssocID="{7B9EEF3D-AF06-46CC-89D9-F9EABC6E2FCC}" presName="hierRoot3" presStyleCnt="0">
        <dgm:presLayoutVars>
          <dgm:hierBranch val="init"/>
        </dgm:presLayoutVars>
      </dgm:prSet>
      <dgm:spPr/>
    </dgm:pt>
    <dgm:pt modelId="{DB76FC72-D3A3-4525-BCC4-7FE3563A10E4}" type="pres">
      <dgm:prSet presAssocID="{7B9EEF3D-AF06-46CC-89D9-F9EABC6E2FCC}" presName="rootComposite3" presStyleCnt="0"/>
      <dgm:spPr/>
    </dgm:pt>
    <dgm:pt modelId="{84FFC70D-FBA1-4D59-97B4-BB6B2B98B86F}" type="pres">
      <dgm:prSet presAssocID="{7B9EEF3D-AF06-46CC-89D9-F9EABC6E2FCC}" presName="rootText3" presStyleLbl="asst1" presStyleIdx="3" presStyleCnt="10" custScaleX="106121" custScaleY="80269" custLinFactNeighborX="-19303" custLinFactNeighborY="-41685">
        <dgm:presLayoutVars>
          <dgm:chPref val="3"/>
        </dgm:presLayoutVars>
      </dgm:prSet>
      <dgm:spPr/>
      <dgm:t>
        <a:bodyPr/>
        <a:lstStyle/>
        <a:p>
          <a:endParaRPr lang="ru-RU"/>
        </a:p>
      </dgm:t>
    </dgm:pt>
    <dgm:pt modelId="{97CE0302-AC81-4E68-B30D-233498F9DB1E}" type="pres">
      <dgm:prSet presAssocID="{7B9EEF3D-AF06-46CC-89D9-F9EABC6E2FCC}" presName="rootConnector3" presStyleLbl="asst1" presStyleIdx="3" presStyleCnt="10"/>
      <dgm:spPr/>
      <dgm:t>
        <a:bodyPr/>
        <a:lstStyle/>
        <a:p>
          <a:endParaRPr lang="ru-RU"/>
        </a:p>
      </dgm:t>
    </dgm:pt>
    <dgm:pt modelId="{AC019E7B-6459-4F0F-A930-400A86FC4E28}" type="pres">
      <dgm:prSet presAssocID="{7B9EEF3D-AF06-46CC-89D9-F9EABC6E2FCC}" presName="hierChild6" presStyleCnt="0"/>
      <dgm:spPr/>
    </dgm:pt>
    <dgm:pt modelId="{CDC4FD7F-1201-40AE-B522-C36029941D79}" type="pres">
      <dgm:prSet presAssocID="{7B9EEF3D-AF06-46CC-89D9-F9EABC6E2FCC}" presName="hierChild7" presStyleCnt="0"/>
      <dgm:spPr/>
    </dgm:pt>
    <dgm:pt modelId="{FF484EFA-149A-4471-ADC1-A20457520C39}" type="pres">
      <dgm:prSet presAssocID="{AE6605E8-7E5C-4067-9055-4C849D350692}" presName="Name111" presStyleLbl="parChTrans1D3" presStyleIdx="3" presStyleCnt="8"/>
      <dgm:spPr/>
      <dgm:t>
        <a:bodyPr/>
        <a:lstStyle/>
        <a:p>
          <a:endParaRPr lang="ru-RU"/>
        </a:p>
      </dgm:t>
    </dgm:pt>
    <dgm:pt modelId="{A7B263D9-D6D9-4C7D-BA61-B90733BE546B}" type="pres">
      <dgm:prSet presAssocID="{4191CBCA-E641-4461-8374-186692B4BF6A}" presName="hierRoot3" presStyleCnt="0">
        <dgm:presLayoutVars>
          <dgm:hierBranch val="init"/>
        </dgm:presLayoutVars>
      </dgm:prSet>
      <dgm:spPr/>
    </dgm:pt>
    <dgm:pt modelId="{3E42C8FD-53A7-46E1-84DC-70163D45CCC1}" type="pres">
      <dgm:prSet presAssocID="{4191CBCA-E641-4461-8374-186692B4BF6A}" presName="rootComposite3" presStyleCnt="0"/>
      <dgm:spPr/>
    </dgm:pt>
    <dgm:pt modelId="{F60ADF37-3308-43FB-A975-F7DC934DA106}" type="pres">
      <dgm:prSet presAssocID="{4191CBCA-E641-4461-8374-186692B4BF6A}" presName="rootText3" presStyleLbl="asst1" presStyleIdx="4" presStyleCnt="10" custScaleX="92553" custScaleY="87363" custLinFactNeighborX="8438" custLinFactNeighborY="-42564">
        <dgm:presLayoutVars>
          <dgm:chPref val="3"/>
        </dgm:presLayoutVars>
      </dgm:prSet>
      <dgm:spPr/>
      <dgm:t>
        <a:bodyPr/>
        <a:lstStyle/>
        <a:p>
          <a:endParaRPr lang="ru-RU"/>
        </a:p>
      </dgm:t>
    </dgm:pt>
    <dgm:pt modelId="{D597906F-A6FA-47E6-9008-D19B44A741B0}" type="pres">
      <dgm:prSet presAssocID="{4191CBCA-E641-4461-8374-186692B4BF6A}" presName="rootConnector3" presStyleLbl="asst1" presStyleIdx="4" presStyleCnt="10"/>
      <dgm:spPr/>
      <dgm:t>
        <a:bodyPr/>
        <a:lstStyle/>
        <a:p>
          <a:endParaRPr lang="ru-RU"/>
        </a:p>
      </dgm:t>
    </dgm:pt>
    <dgm:pt modelId="{28E3AC74-43CC-4CBD-8A48-F56BB2B72F8D}" type="pres">
      <dgm:prSet presAssocID="{4191CBCA-E641-4461-8374-186692B4BF6A}" presName="hierChild6" presStyleCnt="0"/>
      <dgm:spPr/>
    </dgm:pt>
    <dgm:pt modelId="{32F8B8BD-9F5C-41E4-A3FF-E041C039E8A3}" type="pres">
      <dgm:prSet presAssocID="{4191CBCA-E641-4461-8374-186692B4BF6A}" presName="hierChild7" presStyleCnt="0"/>
      <dgm:spPr/>
    </dgm:pt>
    <dgm:pt modelId="{D901F9D9-1BA7-451C-ACCA-E8E69DC56717}" type="pres">
      <dgm:prSet presAssocID="{0F946EB5-B6AC-4CC7-88E5-81723C766796}" presName="Name111" presStyleLbl="parChTrans1D2" presStyleIdx="1" presStyleCnt="2"/>
      <dgm:spPr/>
      <dgm:t>
        <a:bodyPr/>
        <a:lstStyle/>
        <a:p>
          <a:endParaRPr lang="ru-RU"/>
        </a:p>
      </dgm:t>
    </dgm:pt>
    <dgm:pt modelId="{1147B921-6C4E-4DF7-AAA6-274346790FA2}" type="pres">
      <dgm:prSet presAssocID="{083809F1-5A3F-4D19-B60F-6C933E7DE921}" presName="hierRoot3" presStyleCnt="0">
        <dgm:presLayoutVars>
          <dgm:hierBranch val="init"/>
        </dgm:presLayoutVars>
      </dgm:prSet>
      <dgm:spPr/>
    </dgm:pt>
    <dgm:pt modelId="{0F98CFED-BDE6-4365-A937-C06FD059CF5E}" type="pres">
      <dgm:prSet presAssocID="{083809F1-5A3F-4D19-B60F-6C933E7DE921}" presName="rootComposite3" presStyleCnt="0"/>
      <dgm:spPr/>
    </dgm:pt>
    <dgm:pt modelId="{104E4BB7-8586-4F9C-88A5-36EECBF1777E}" type="pres">
      <dgm:prSet presAssocID="{083809F1-5A3F-4D19-B60F-6C933E7DE921}" presName="rootText3" presStyleLbl="asst1" presStyleIdx="5" presStyleCnt="10" custScaleX="155696" custScaleY="87201" custLinFactNeighborX="13702" custLinFactNeighborY="-16530">
        <dgm:presLayoutVars>
          <dgm:chPref val="3"/>
        </dgm:presLayoutVars>
      </dgm:prSet>
      <dgm:spPr/>
      <dgm:t>
        <a:bodyPr/>
        <a:lstStyle/>
        <a:p>
          <a:endParaRPr lang="ru-RU"/>
        </a:p>
      </dgm:t>
    </dgm:pt>
    <dgm:pt modelId="{E7EBEA2E-946D-485D-B5C5-FC7659164E22}" type="pres">
      <dgm:prSet presAssocID="{083809F1-5A3F-4D19-B60F-6C933E7DE921}" presName="rootConnector3" presStyleLbl="asst1" presStyleIdx="5" presStyleCnt="10"/>
      <dgm:spPr/>
      <dgm:t>
        <a:bodyPr/>
        <a:lstStyle/>
        <a:p>
          <a:endParaRPr lang="ru-RU"/>
        </a:p>
      </dgm:t>
    </dgm:pt>
    <dgm:pt modelId="{3353193B-9F4B-4A80-8A59-8ACFD9B6B826}" type="pres">
      <dgm:prSet presAssocID="{083809F1-5A3F-4D19-B60F-6C933E7DE921}" presName="hierChild6" presStyleCnt="0"/>
      <dgm:spPr/>
    </dgm:pt>
    <dgm:pt modelId="{59254F52-0120-45B1-80CD-3D3FCC566B96}" type="pres">
      <dgm:prSet presAssocID="{083809F1-5A3F-4D19-B60F-6C933E7DE921}" presName="hierChild7" presStyleCnt="0"/>
      <dgm:spPr/>
    </dgm:pt>
    <dgm:pt modelId="{33C22BD5-C448-4AD1-8F48-5A29C73F39E0}" type="pres">
      <dgm:prSet presAssocID="{3959A101-7D18-416D-A530-84B0367B5322}" presName="Name111" presStyleLbl="parChTrans1D3" presStyleIdx="4" presStyleCnt="8"/>
      <dgm:spPr/>
      <dgm:t>
        <a:bodyPr/>
        <a:lstStyle/>
        <a:p>
          <a:endParaRPr lang="ru-RU"/>
        </a:p>
      </dgm:t>
    </dgm:pt>
    <dgm:pt modelId="{B7B3398C-E9F0-4124-BA3A-2F20844F39C6}" type="pres">
      <dgm:prSet presAssocID="{CD294F05-CF83-4C8D-9E26-714509BC8098}" presName="hierRoot3" presStyleCnt="0">
        <dgm:presLayoutVars>
          <dgm:hierBranch val="init"/>
        </dgm:presLayoutVars>
      </dgm:prSet>
      <dgm:spPr/>
    </dgm:pt>
    <dgm:pt modelId="{DC971BB7-9367-4B1A-BAB9-E44225071C19}" type="pres">
      <dgm:prSet presAssocID="{CD294F05-CF83-4C8D-9E26-714509BC8098}" presName="rootComposite3" presStyleCnt="0"/>
      <dgm:spPr/>
    </dgm:pt>
    <dgm:pt modelId="{AF71AD8D-5E6B-48FB-BA81-0D183DFBCF48}" type="pres">
      <dgm:prSet presAssocID="{CD294F05-CF83-4C8D-9E26-714509BC8098}" presName="rootText3" presStyleLbl="asst1" presStyleIdx="6" presStyleCnt="10" custScaleX="122864" custScaleY="80634" custLinFactNeighborX="493" custLinFactNeighborY="-30553">
        <dgm:presLayoutVars>
          <dgm:chPref val="3"/>
        </dgm:presLayoutVars>
      </dgm:prSet>
      <dgm:spPr/>
      <dgm:t>
        <a:bodyPr/>
        <a:lstStyle/>
        <a:p>
          <a:endParaRPr lang="ru-RU"/>
        </a:p>
      </dgm:t>
    </dgm:pt>
    <dgm:pt modelId="{5B3E022B-6EC0-4202-B62E-AC616FDC4AB6}" type="pres">
      <dgm:prSet presAssocID="{CD294F05-CF83-4C8D-9E26-714509BC8098}" presName="rootConnector3" presStyleLbl="asst1" presStyleIdx="6" presStyleCnt="10"/>
      <dgm:spPr/>
      <dgm:t>
        <a:bodyPr/>
        <a:lstStyle/>
        <a:p>
          <a:endParaRPr lang="ru-RU"/>
        </a:p>
      </dgm:t>
    </dgm:pt>
    <dgm:pt modelId="{1A2AA7B8-51E9-4D2E-85C8-0E7196506BB3}" type="pres">
      <dgm:prSet presAssocID="{CD294F05-CF83-4C8D-9E26-714509BC8098}" presName="hierChild6" presStyleCnt="0"/>
      <dgm:spPr/>
    </dgm:pt>
    <dgm:pt modelId="{4BBDC2AF-2195-4319-BE01-CB345468F832}" type="pres">
      <dgm:prSet presAssocID="{CD294F05-CF83-4C8D-9E26-714509BC8098}" presName="hierChild7" presStyleCnt="0"/>
      <dgm:spPr/>
    </dgm:pt>
    <dgm:pt modelId="{87DB252A-247A-4C56-BEB5-7386772241B6}" type="pres">
      <dgm:prSet presAssocID="{AC2A45C1-46D7-4E49-B7AD-9D61B1039DD7}" presName="Name111" presStyleLbl="parChTrans1D3" presStyleIdx="5" presStyleCnt="8"/>
      <dgm:spPr/>
      <dgm:t>
        <a:bodyPr/>
        <a:lstStyle/>
        <a:p>
          <a:endParaRPr lang="ru-RU"/>
        </a:p>
      </dgm:t>
    </dgm:pt>
    <dgm:pt modelId="{3841DE38-E98D-4035-A302-ED1DDF9217DE}" type="pres">
      <dgm:prSet presAssocID="{1ECE4E31-DBEB-40A7-9F26-30C5D24EC4EA}" presName="hierRoot3" presStyleCnt="0">
        <dgm:presLayoutVars>
          <dgm:hierBranch val="init"/>
        </dgm:presLayoutVars>
      </dgm:prSet>
      <dgm:spPr/>
    </dgm:pt>
    <dgm:pt modelId="{35DD98CD-4B92-4CC8-8FDF-6723228F8215}" type="pres">
      <dgm:prSet presAssocID="{1ECE4E31-DBEB-40A7-9F26-30C5D24EC4EA}" presName="rootComposite3" presStyleCnt="0"/>
      <dgm:spPr/>
    </dgm:pt>
    <dgm:pt modelId="{C563F75F-B1AE-48E4-A95D-8840846A76A7}" type="pres">
      <dgm:prSet presAssocID="{1ECE4E31-DBEB-40A7-9F26-30C5D24EC4EA}" presName="rootText3" presStyleLbl="asst1" presStyleIdx="7" presStyleCnt="10" custScaleY="74759" custLinFactNeighborX="28412" custLinFactNeighborY="-31702">
        <dgm:presLayoutVars>
          <dgm:chPref val="3"/>
        </dgm:presLayoutVars>
      </dgm:prSet>
      <dgm:spPr/>
      <dgm:t>
        <a:bodyPr/>
        <a:lstStyle/>
        <a:p>
          <a:endParaRPr lang="ru-RU"/>
        </a:p>
      </dgm:t>
    </dgm:pt>
    <dgm:pt modelId="{2EB92F45-8DC4-4A4A-A0FA-DCD94BD68953}" type="pres">
      <dgm:prSet presAssocID="{1ECE4E31-DBEB-40A7-9F26-30C5D24EC4EA}" presName="rootConnector3" presStyleLbl="asst1" presStyleIdx="7" presStyleCnt="10"/>
      <dgm:spPr/>
      <dgm:t>
        <a:bodyPr/>
        <a:lstStyle/>
        <a:p>
          <a:endParaRPr lang="ru-RU"/>
        </a:p>
      </dgm:t>
    </dgm:pt>
    <dgm:pt modelId="{E773E9C0-20D2-4685-A74D-3D0BD96C4606}" type="pres">
      <dgm:prSet presAssocID="{1ECE4E31-DBEB-40A7-9F26-30C5D24EC4EA}" presName="hierChild6" presStyleCnt="0"/>
      <dgm:spPr/>
    </dgm:pt>
    <dgm:pt modelId="{5BB9560F-D481-48D9-8062-53DB4CA623A2}" type="pres">
      <dgm:prSet presAssocID="{1ECE4E31-DBEB-40A7-9F26-30C5D24EC4EA}" presName="hierChild7" presStyleCnt="0"/>
      <dgm:spPr/>
    </dgm:pt>
    <dgm:pt modelId="{1B4A114C-B28D-42B2-ACC7-82AD96A3EB06}" type="pres">
      <dgm:prSet presAssocID="{BB872309-A72D-4ED5-B9AE-FA1C4D0CE7A8}" presName="Name111" presStyleLbl="parChTrans1D3" presStyleIdx="6" presStyleCnt="8"/>
      <dgm:spPr/>
      <dgm:t>
        <a:bodyPr/>
        <a:lstStyle/>
        <a:p>
          <a:endParaRPr lang="ru-RU"/>
        </a:p>
      </dgm:t>
    </dgm:pt>
    <dgm:pt modelId="{DF1842E7-D68B-4DCD-B512-38E9C27A8242}" type="pres">
      <dgm:prSet presAssocID="{C8A0308B-BDAA-4091-80EF-BA0331B5AC21}" presName="hierRoot3" presStyleCnt="0">
        <dgm:presLayoutVars>
          <dgm:hierBranch val="init"/>
        </dgm:presLayoutVars>
      </dgm:prSet>
      <dgm:spPr/>
    </dgm:pt>
    <dgm:pt modelId="{1B3280F3-0A9F-48E2-BC29-CA7226666C0A}" type="pres">
      <dgm:prSet presAssocID="{C8A0308B-BDAA-4091-80EF-BA0331B5AC21}" presName="rootComposite3" presStyleCnt="0"/>
      <dgm:spPr/>
    </dgm:pt>
    <dgm:pt modelId="{62F4160E-A453-4163-B5D5-026ABA487065}" type="pres">
      <dgm:prSet presAssocID="{C8A0308B-BDAA-4091-80EF-BA0331B5AC21}" presName="rootText3" presStyleLbl="asst1" presStyleIdx="8" presStyleCnt="10" custScaleX="107795" custScaleY="86084" custLinFactNeighborX="14534" custLinFactNeighborY="-45663">
        <dgm:presLayoutVars>
          <dgm:chPref val="3"/>
        </dgm:presLayoutVars>
      </dgm:prSet>
      <dgm:spPr/>
      <dgm:t>
        <a:bodyPr/>
        <a:lstStyle/>
        <a:p>
          <a:endParaRPr lang="ru-RU"/>
        </a:p>
      </dgm:t>
    </dgm:pt>
    <dgm:pt modelId="{86B23E31-F017-4B74-A7D0-1CC536B4A5DD}" type="pres">
      <dgm:prSet presAssocID="{C8A0308B-BDAA-4091-80EF-BA0331B5AC21}" presName="rootConnector3" presStyleLbl="asst1" presStyleIdx="8" presStyleCnt="10"/>
      <dgm:spPr/>
      <dgm:t>
        <a:bodyPr/>
        <a:lstStyle/>
        <a:p>
          <a:endParaRPr lang="ru-RU"/>
        </a:p>
      </dgm:t>
    </dgm:pt>
    <dgm:pt modelId="{DFC711BD-C6D7-4862-B062-F502EDE500F4}" type="pres">
      <dgm:prSet presAssocID="{C8A0308B-BDAA-4091-80EF-BA0331B5AC21}" presName="hierChild6" presStyleCnt="0"/>
      <dgm:spPr/>
    </dgm:pt>
    <dgm:pt modelId="{1A258361-A2F9-4DB5-A25B-DD231DC067B1}" type="pres">
      <dgm:prSet presAssocID="{C8A0308B-BDAA-4091-80EF-BA0331B5AC21}" presName="hierChild7" presStyleCnt="0"/>
      <dgm:spPr/>
    </dgm:pt>
    <dgm:pt modelId="{A955F94D-80D4-4C63-9171-E2DA11F0FE32}" type="pres">
      <dgm:prSet presAssocID="{D71C57BA-9F9C-4E63-BDDC-2D7431F268B3}" presName="Name111" presStyleLbl="parChTrans1D3" presStyleIdx="7" presStyleCnt="8"/>
      <dgm:spPr/>
      <dgm:t>
        <a:bodyPr/>
        <a:lstStyle/>
        <a:p>
          <a:endParaRPr lang="ru-RU"/>
        </a:p>
      </dgm:t>
    </dgm:pt>
    <dgm:pt modelId="{0E1F8B0B-6050-4ABF-8192-CAC9D25A52A3}" type="pres">
      <dgm:prSet presAssocID="{A459F8FC-0EDD-4759-94D3-38CA1357A39C}" presName="hierRoot3" presStyleCnt="0">
        <dgm:presLayoutVars>
          <dgm:hierBranch val="init"/>
        </dgm:presLayoutVars>
      </dgm:prSet>
      <dgm:spPr/>
    </dgm:pt>
    <dgm:pt modelId="{0966E00C-8B10-4B56-BE70-F31BEA7A5F3A}" type="pres">
      <dgm:prSet presAssocID="{A459F8FC-0EDD-4759-94D3-38CA1357A39C}" presName="rootComposite3" presStyleCnt="0"/>
      <dgm:spPr/>
    </dgm:pt>
    <dgm:pt modelId="{F9DA7745-916E-4384-AA4E-F4768098D180}" type="pres">
      <dgm:prSet presAssocID="{A459F8FC-0EDD-4759-94D3-38CA1357A39C}" presName="rootText3" presStyleLbl="asst1" presStyleIdx="9" presStyleCnt="10" custScaleX="109070" custScaleY="85840" custLinFactNeighborX="29974" custLinFactNeighborY="-46814">
        <dgm:presLayoutVars>
          <dgm:chPref val="3"/>
        </dgm:presLayoutVars>
      </dgm:prSet>
      <dgm:spPr/>
      <dgm:t>
        <a:bodyPr/>
        <a:lstStyle/>
        <a:p>
          <a:endParaRPr lang="ru-RU"/>
        </a:p>
      </dgm:t>
    </dgm:pt>
    <dgm:pt modelId="{FE746FC4-A3D7-4679-B85E-D43728FE0FF3}" type="pres">
      <dgm:prSet presAssocID="{A459F8FC-0EDD-4759-94D3-38CA1357A39C}" presName="rootConnector3" presStyleLbl="asst1" presStyleIdx="9" presStyleCnt="10"/>
      <dgm:spPr/>
      <dgm:t>
        <a:bodyPr/>
        <a:lstStyle/>
        <a:p>
          <a:endParaRPr lang="ru-RU"/>
        </a:p>
      </dgm:t>
    </dgm:pt>
    <dgm:pt modelId="{7637D3B0-5307-46C5-A59D-CFDF5E5A0CE7}" type="pres">
      <dgm:prSet presAssocID="{A459F8FC-0EDD-4759-94D3-38CA1357A39C}" presName="hierChild6" presStyleCnt="0"/>
      <dgm:spPr/>
    </dgm:pt>
    <dgm:pt modelId="{4F86A561-D84B-4777-8B13-3735EC81C2AA}" type="pres">
      <dgm:prSet presAssocID="{A459F8FC-0EDD-4759-94D3-38CA1357A39C}" presName="hierChild7" presStyleCnt="0"/>
      <dgm:spPr/>
    </dgm:pt>
  </dgm:ptLst>
  <dgm:cxnLst>
    <dgm:cxn modelId="{61C454AA-CC5F-40AF-B32F-8457723912BD}" srcId="{512C274A-E557-4E7A-92FD-DC1A25D8C0A2}" destId="{9CBDA5FA-EE7F-421C-8087-8A0B7C93403B}" srcOrd="0" destOrd="0" parTransId="{90980E81-111A-42EE-B2CA-59BE445E3441}" sibTransId="{BAC0191C-C9B3-444B-A51E-50EFA82C7067}"/>
    <dgm:cxn modelId="{BC899C2C-F116-4F1A-9280-FA9B5C828253}" type="presOf" srcId="{C5C1B5D5-5DB6-4EE6-A0DE-B1D83E859C5A}" destId="{1FBE2F92-3662-405F-8744-F09D428312F1}" srcOrd="0" destOrd="0" presId="urn:microsoft.com/office/officeart/2005/8/layout/orgChart1"/>
    <dgm:cxn modelId="{D7DCD6C7-A610-4FAD-9A45-0734C189984E}" srcId="{083809F1-5A3F-4D19-B60F-6C933E7DE921}" destId="{1ECE4E31-DBEB-40A7-9F26-30C5D24EC4EA}" srcOrd="1" destOrd="0" parTransId="{AC2A45C1-46D7-4E49-B7AD-9D61B1039DD7}" sibTransId="{742337AA-CC51-438E-99CC-FBC53ED1D21E}"/>
    <dgm:cxn modelId="{ED03F04E-4AFE-47DA-9EAC-CB76E72A1E9B}" type="presOf" srcId="{B6CA999B-4511-42B1-B6C3-D791A8041E78}" destId="{A19915F2-0F5A-46B6-990F-D9E5104C3BFD}" srcOrd="0" destOrd="0" presId="urn:microsoft.com/office/officeart/2005/8/layout/orgChart1"/>
    <dgm:cxn modelId="{D519C1CD-E5ED-4AF7-9155-F69BEF8707D6}" srcId="{C4E8CE09-9AA4-4BF6-B894-169ADA9321B8}" destId="{512C274A-E557-4E7A-92FD-DC1A25D8C0A2}" srcOrd="0" destOrd="0" parTransId="{C5C1B5D5-5DB6-4EE6-A0DE-B1D83E859C5A}" sibTransId="{03765790-DF83-4F0A-8F84-EAD3E12213E2}"/>
    <dgm:cxn modelId="{0E69CCD9-E641-443B-9B25-BF8868E2C47A}" type="presOf" srcId="{9CBDA5FA-EE7F-421C-8087-8A0B7C93403B}" destId="{16F7DF5D-E5BB-4FC3-AB38-ADCB2A6C51AA}" srcOrd="1" destOrd="0" presId="urn:microsoft.com/office/officeart/2005/8/layout/orgChart1"/>
    <dgm:cxn modelId="{7C03EF48-CEEA-429C-8BAF-E5ED92586891}" type="presOf" srcId="{90980E81-111A-42EE-B2CA-59BE445E3441}" destId="{FE0FCF99-4313-4C21-828E-4EA8B9EF5BB3}" srcOrd="0" destOrd="0" presId="urn:microsoft.com/office/officeart/2005/8/layout/orgChart1"/>
    <dgm:cxn modelId="{A7815B8C-CD93-43A1-AE14-83433AF54670}" type="presOf" srcId="{512C274A-E557-4E7A-92FD-DC1A25D8C0A2}" destId="{57D63242-8D14-48D3-8D33-757E8F317031}" srcOrd="1" destOrd="0" presId="urn:microsoft.com/office/officeart/2005/8/layout/orgChart1"/>
    <dgm:cxn modelId="{4D459134-5F7F-4B23-8FC4-33311AC5FEDE}" type="presOf" srcId="{83929249-2104-4C14-BF13-1744EAC59EA1}" destId="{BB7254AB-5513-4893-8F89-877F43CF3B9D}" srcOrd="0" destOrd="0" presId="urn:microsoft.com/office/officeart/2005/8/layout/orgChart1"/>
    <dgm:cxn modelId="{FCA8339B-CA11-43EA-A5EB-D35A630BC67C}" type="presOf" srcId="{A459F8FC-0EDD-4759-94D3-38CA1357A39C}" destId="{FE746FC4-A3D7-4679-B85E-D43728FE0FF3}" srcOrd="1" destOrd="0" presId="urn:microsoft.com/office/officeart/2005/8/layout/orgChart1"/>
    <dgm:cxn modelId="{04C79374-F333-4B9F-A34D-7DD3D1A6A25C}" srcId="{512C274A-E557-4E7A-92FD-DC1A25D8C0A2}" destId="{4191CBCA-E641-4461-8374-186692B4BF6A}" srcOrd="3" destOrd="0" parTransId="{AE6605E8-7E5C-4067-9055-4C849D350692}" sibTransId="{82AE0F4E-8230-45FD-9810-095F6D5A03B4}"/>
    <dgm:cxn modelId="{1E8198A2-495C-43B6-AF1A-50E7843A36C7}" srcId="{53E0B0ED-5CB9-47C1-BB40-3000D4A22259}" destId="{C4E8CE09-9AA4-4BF6-B894-169ADA9321B8}" srcOrd="0" destOrd="0" parTransId="{25224659-0538-4F6D-8911-4E134265BA54}" sibTransId="{6C95EE46-F1C7-4C40-8DFE-30C1F8C6774D}"/>
    <dgm:cxn modelId="{8C0AFDDE-3E27-4B2F-A513-B83D1ABE08DD}" type="presOf" srcId="{0F946EB5-B6AC-4CC7-88E5-81723C766796}" destId="{D901F9D9-1BA7-451C-ACCA-E8E69DC56717}" srcOrd="0" destOrd="0" presId="urn:microsoft.com/office/officeart/2005/8/layout/orgChart1"/>
    <dgm:cxn modelId="{224F1C43-F8AC-4132-A88F-8CC39A842E10}" type="presOf" srcId="{C4E8CE09-9AA4-4BF6-B894-169ADA9321B8}" destId="{062D501F-5F18-478F-8F8E-52B918175789}" srcOrd="1" destOrd="0" presId="urn:microsoft.com/office/officeart/2005/8/layout/orgChart1"/>
    <dgm:cxn modelId="{A401C3F0-273E-4D5C-A7FB-71B55673E73E}" type="presOf" srcId="{C4E8CE09-9AA4-4BF6-B894-169ADA9321B8}" destId="{CF252122-36F0-4573-A006-EAE75C0A7CCD}" srcOrd="0" destOrd="0" presId="urn:microsoft.com/office/officeart/2005/8/layout/orgChart1"/>
    <dgm:cxn modelId="{9FA3CF09-0783-4D1C-83A5-D97300DCA66E}" type="presOf" srcId="{C8A0308B-BDAA-4091-80EF-BA0331B5AC21}" destId="{62F4160E-A453-4163-B5D5-026ABA487065}" srcOrd="0" destOrd="0" presId="urn:microsoft.com/office/officeart/2005/8/layout/orgChart1"/>
    <dgm:cxn modelId="{E390F531-F6B1-40C4-85D9-A82044C8C273}" type="presOf" srcId="{083809F1-5A3F-4D19-B60F-6C933E7DE921}" destId="{E7EBEA2E-946D-485D-B5C5-FC7659164E22}" srcOrd="1" destOrd="0" presId="urn:microsoft.com/office/officeart/2005/8/layout/orgChart1"/>
    <dgm:cxn modelId="{FB0C171B-641B-4B7F-BAD9-49CCED36ED62}" type="presOf" srcId="{BB872309-A72D-4ED5-B9AE-FA1C4D0CE7A8}" destId="{1B4A114C-B28D-42B2-ACC7-82AD96A3EB06}" srcOrd="0" destOrd="0" presId="urn:microsoft.com/office/officeart/2005/8/layout/orgChart1"/>
    <dgm:cxn modelId="{7D27E289-69BD-4E90-AE9A-DBB85B164699}" type="presOf" srcId="{083809F1-5A3F-4D19-B60F-6C933E7DE921}" destId="{104E4BB7-8586-4F9C-88A5-36EECBF1777E}" srcOrd="0" destOrd="0" presId="urn:microsoft.com/office/officeart/2005/8/layout/orgChart1"/>
    <dgm:cxn modelId="{6E309D62-9B80-40D2-B162-2370467FA67F}" type="presOf" srcId="{512C274A-E557-4E7A-92FD-DC1A25D8C0A2}" destId="{A11BB718-E58E-4EFA-9B7F-C255A3F848AC}" srcOrd="0" destOrd="0" presId="urn:microsoft.com/office/officeart/2005/8/layout/orgChart1"/>
    <dgm:cxn modelId="{750834DD-EA38-45F2-932C-73FDCD45A944}" type="presOf" srcId="{3AEF492F-C79A-4472-A6A7-2E6695560681}" destId="{26819234-C723-4B1D-9C31-691566A56974}" srcOrd="0" destOrd="0" presId="urn:microsoft.com/office/officeart/2005/8/layout/orgChart1"/>
    <dgm:cxn modelId="{70474C87-4B9F-431F-888C-6877BE48BE4D}" type="presOf" srcId="{9CBDA5FA-EE7F-421C-8087-8A0B7C93403B}" destId="{87B8A228-E3D2-4A47-99EB-8788F57E1DFC}" srcOrd="0" destOrd="0" presId="urn:microsoft.com/office/officeart/2005/8/layout/orgChart1"/>
    <dgm:cxn modelId="{D0785B30-5E60-4173-958A-1F647270DCA6}" srcId="{083809F1-5A3F-4D19-B60F-6C933E7DE921}" destId="{A459F8FC-0EDD-4759-94D3-38CA1357A39C}" srcOrd="3" destOrd="0" parTransId="{D71C57BA-9F9C-4E63-BDDC-2D7431F268B3}" sibTransId="{6F83C86F-2F35-421F-95CC-CF6F4D52F075}"/>
    <dgm:cxn modelId="{31CCA3BF-D93A-480D-9DFE-91307C76BAC9}" type="presOf" srcId="{53E0B0ED-5CB9-47C1-BB40-3000D4A22259}" destId="{F3E9A5FA-0954-4EB8-8000-1CE5C2B1FE86}" srcOrd="0" destOrd="0" presId="urn:microsoft.com/office/officeart/2005/8/layout/orgChart1"/>
    <dgm:cxn modelId="{578679EA-49E2-4A59-91B7-79ED77B226EA}" type="presOf" srcId="{CD294F05-CF83-4C8D-9E26-714509BC8098}" destId="{AF71AD8D-5E6B-48FB-BA81-0D183DFBCF48}" srcOrd="0" destOrd="0" presId="urn:microsoft.com/office/officeart/2005/8/layout/orgChart1"/>
    <dgm:cxn modelId="{3C96C470-706E-4773-9CBD-A5B8E11FD1B8}" type="presOf" srcId="{C8A0308B-BDAA-4091-80EF-BA0331B5AC21}" destId="{86B23E31-F017-4B74-A7D0-1CC536B4A5DD}" srcOrd="1" destOrd="0" presId="urn:microsoft.com/office/officeart/2005/8/layout/orgChart1"/>
    <dgm:cxn modelId="{85035B23-CF7A-4043-ADDB-B1F5474AA9D9}" type="presOf" srcId="{A459F8FC-0EDD-4759-94D3-38CA1357A39C}" destId="{F9DA7745-916E-4384-AA4E-F4768098D180}" srcOrd="0" destOrd="0" presId="urn:microsoft.com/office/officeart/2005/8/layout/orgChart1"/>
    <dgm:cxn modelId="{9F4B5A7C-1B04-4D69-8CD3-5088C3A8C877}" type="presOf" srcId="{D71C57BA-9F9C-4E63-BDDC-2D7431F268B3}" destId="{A955F94D-80D4-4C63-9171-E2DA11F0FE32}" srcOrd="0" destOrd="0" presId="urn:microsoft.com/office/officeart/2005/8/layout/orgChart1"/>
    <dgm:cxn modelId="{F0A780E9-565C-4ACC-B85E-34902210FEEE}" type="presOf" srcId="{7B9EEF3D-AF06-46CC-89D9-F9EABC6E2FCC}" destId="{84FFC70D-FBA1-4D59-97B4-BB6B2B98B86F}" srcOrd="0" destOrd="0" presId="urn:microsoft.com/office/officeart/2005/8/layout/orgChart1"/>
    <dgm:cxn modelId="{BFEF37EB-FD2A-4549-ADC3-5D033305A53B}" srcId="{C4E8CE09-9AA4-4BF6-B894-169ADA9321B8}" destId="{083809F1-5A3F-4D19-B60F-6C933E7DE921}" srcOrd="1" destOrd="0" parTransId="{0F946EB5-B6AC-4CC7-88E5-81723C766796}" sibTransId="{F93240AD-EE47-46F0-BF64-206F8DDF7210}"/>
    <dgm:cxn modelId="{AE546BA8-54B9-4B3A-A4BE-F915F6FB5E47}" type="presOf" srcId="{B6CA999B-4511-42B1-B6C3-D791A8041E78}" destId="{2757350E-EC61-4710-8A3B-AA19C8833EAB}" srcOrd="1" destOrd="0" presId="urn:microsoft.com/office/officeart/2005/8/layout/orgChart1"/>
    <dgm:cxn modelId="{BB24B2C5-A561-479A-B637-6EE270789DDA}" type="presOf" srcId="{3959A101-7D18-416D-A530-84B0367B5322}" destId="{33C22BD5-C448-4AD1-8F48-5A29C73F39E0}" srcOrd="0" destOrd="0" presId="urn:microsoft.com/office/officeart/2005/8/layout/orgChart1"/>
    <dgm:cxn modelId="{AA66C586-547C-4561-B3C6-F072B7295AD5}" type="presOf" srcId="{4191CBCA-E641-4461-8374-186692B4BF6A}" destId="{D597906F-A6FA-47E6-9008-D19B44A741B0}" srcOrd="1" destOrd="0" presId="urn:microsoft.com/office/officeart/2005/8/layout/orgChart1"/>
    <dgm:cxn modelId="{699246A4-DACC-4BBA-BB0F-ED6C802FB338}" srcId="{512C274A-E557-4E7A-92FD-DC1A25D8C0A2}" destId="{B6CA999B-4511-42B1-B6C3-D791A8041E78}" srcOrd="1" destOrd="0" parTransId="{3AEF492F-C79A-4472-A6A7-2E6695560681}" sibTransId="{354CF207-9811-483B-B3CD-D33E8E625625}"/>
    <dgm:cxn modelId="{163C53F6-B69B-4F26-9A27-C3138EDE6189}" type="presOf" srcId="{AC2A45C1-46D7-4E49-B7AD-9D61B1039DD7}" destId="{87DB252A-247A-4C56-BEB5-7386772241B6}" srcOrd="0" destOrd="0" presId="urn:microsoft.com/office/officeart/2005/8/layout/orgChart1"/>
    <dgm:cxn modelId="{1AB68B4D-EE69-4509-A0FB-9C5CE4A4DB41}" type="presOf" srcId="{AE6605E8-7E5C-4067-9055-4C849D350692}" destId="{FF484EFA-149A-4471-ADC1-A20457520C39}" srcOrd="0" destOrd="0" presId="urn:microsoft.com/office/officeart/2005/8/layout/orgChart1"/>
    <dgm:cxn modelId="{5080AB89-0271-4C64-8319-FF99BEA039B1}" srcId="{083809F1-5A3F-4D19-B60F-6C933E7DE921}" destId="{CD294F05-CF83-4C8D-9E26-714509BC8098}" srcOrd="0" destOrd="0" parTransId="{3959A101-7D18-416D-A530-84B0367B5322}" sibTransId="{3E3CAB02-9A5E-4271-B261-53D877D403CB}"/>
    <dgm:cxn modelId="{3DC63F4C-781F-4B7F-938E-158B4C588160}" type="presOf" srcId="{7B9EEF3D-AF06-46CC-89D9-F9EABC6E2FCC}" destId="{97CE0302-AC81-4E68-B30D-233498F9DB1E}" srcOrd="1" destOrd="0" presId="urn:microsoft.com/office/officeart/2005/8/layout/orgChart1"/>
    <dgm:cxn modelId="{B63045A4-4613-4AD8-916C-2ABAF8C11EAE}" type="presOf" srcId="{CD294F05-CF83-4C8D-9E26-714509BC8098}" destId="{5B3E022B-6EC0-4202-B62E-AC616FDC4AB6}" srcOrd="1" destOrd="0" presId="urn:microsoft.com/office/officeart/2005/8/layout/orgChart1"/>
    <dgm:cxn modelId="{3EA93FEB-7EEF-408D-948B-DDA33887DB29}" srcId="{512C274A-E557-4E7A-92FD-DC1A25D8C0A2}" destId="{7B9EEF3D-AF06-46CC-89D9-F9EABC6E2FCC}" srcOrd="2" destOrd="0" parTransId="{83929249-2104-4C14-BF13-1744EAC59EA1}" sibTransId="{10255D0B-7A4E-451D-B714-4FD567E5A82B}"/>
    <dgm:cxn modelId="{AC9088AF-1375-4658-A94F-731BCE09A5D1}" type="presOf" srcId="{1ECE4E31-DBEB-40A7-9F26-30C5D24EC4EA}" destId="{2EB92F45-8DC4-4A4A-A0FA-DCD94BD68953}" srcOrd="1" destOrd="0" presId="urn:microsoft.com/office/officeart/2005/8/layout/orgChart1"/>
    <dgm:cxn modelId="{0A488098-63E2-4D2A-90AA-FADABBAC9DAE}" srcId="{083809F1-5A3F-4D19-B60F-6C933E7DE921}" destId="{C8A0308B-BDAA-4091-80EF-BA0331B5AC21}" srcOrd="2" destOrd="0" parTransId="{BB872309-A72D-4ED5-B9AE-FA1C4D0CE7A8}" sibTransId="{884266B4-FF98-4F6F-87D8-F70E2BB0441A}"/>
    <dgm:cxn modelId="{DB570278-AE0A-4F40-A085-4FE0FE8E61AF}" type="presOf" srcId="{4191CBCA-E641-4461-8374-186692B4BF6A}" destId="{F60ADF37-3308-43FB-A975-F7DC934DA106}" srcOrd="0" destOrd="0" presId="urn:microsoft.com/office/officeart/2005/8/layout/orgChart1"/>
    <dgm:cxn modelId="{265B626E-0C54-453F-8DC7-A142F96A0E11}" type="presOf" srcId="{1ECE4E31-DBEB-40A7-9F26-30C5D24EC4EA}" destId="{C563F75F-B1AE-48E4-A95D-8840846A76A7}" srcOrd="0" destOrd="0" presId="urn:microsoft.com/office/officeart/2005/8/layout/orgChart1"/>
    <dgm:cxn modelId="{72B66F9A-8F7D-4282-AA5D-E66DFD52276D}" type="presParOf" srcId="{F3E9A5FA-0954-4EB8-8000-1CE5C2B1FE86}" destId="{F6BBDB50-B596-492E-AAE2-7BF92BE41C5C}" srcOrd="0" destOrd="0" presId="urn:microsoft.com/office/officeart/2005/8/layout/orgChart1"/>
    <dgm:cxn modelId="{6412DF45-CDAF-4352-8F9B-A1455BCF2A8D}" type="presParOf" srcId="{F6BBDB50-B596-492E-AAE2-7BF92BE41C5C}" destId="{22961713-4B5B-438A-BC34-52F2CF371B87}" srcOrd="0" destOrd="0" presId="urn:microsoft.com/office/officeart/2005/8/layout/orgChart1"/>
    <dgm:cxn modelId="{4C5CB402-1112-4A79-8984-882F1A080DD5}" type="presParOf" srcId="{22961713-4B5B-438A-BC34-52F2CF371B87}" destId="{CF252122-36F0-4573-A006-EAE75C0A7CCD}" srcOrd="0" destOrd="0" presId="urn:microsoft.com/office/officeart/2005/8/layout/orgChart1"/>
    <dgm:cxn modelId="{C496D06A-DC43-43B1-8F6E-736991219F3B}" type="presParOf" srcId="{22961713-4B5B-438A-BC34-52F2CF371B87}" destId="{062D501F-5F18-478F-8F8E-52B918175789}" srcOrd="1" destOrd="0" presId="urn:microsoft.com/office/officeart/2005/8/layout/orgChart1"/>
    <dgm:cxn modelId="{153916B7-F827-48E0-836A-DDA7E63BCFCF}" type="presParOf" srcId="{F6BBDB50-B596-492E-AAE2-7BF92BE41C5C}" destId="{700E67A5-1F7C-41DB-BDDB-1B17567653F9}" srcOrd="1" destOrd="0" presId="urn:microsoft.com/office/officeart/2005/8/layout/orgChart1"/>
    <dgm:cxn modelId="{D140690D-76EE-4098-847E-54BF8A47F697}" type="presParOf" srcId="{F6BBDB50-B596-492E-AAE2-7BF92BE41C5C}" destId="{936E5D65-E2D9-4779-A1CF-F01293A4FB4B}" srcOrd="2" destOrd="0" presId="urn:microsoft.com/office/officeart/2005/8/layout/orgChart1"/>
    <dgm:cxn modelId="{B19857AB-FD1C-46EB-A012-42239F7F90E5}" type="presParOf" srcId="{936E5D65-E2D9-4779-A1CF-F01293A4FB4B}" destId="{1FBE2F92-3662-405F-8744-F09D428312F1}" srcOrd="0" destOrd="0" presId="urn:microsoft.com/office/officeart/2005/8/layout/orgChart1"/>
    <dgm:cxn modelId="{60DF96AA-4FAD-4F88-902F-FE124E289A69}" type="presParOf" srcId="{936E5D65-E2D9-4779-A1CF-F01293A4FB4B}" destId="{2C7CF7C8-85F8-47AB-8016-3DBD5A3273A2}" srcOrd="1" destOrd="0" presId="urn:microsoft.com/office/officeart/2005/8/layout/orgChart1"/>
    <dgm:cxn modelId="{0BC10219-CD13-4ECF-B5B0-F12D924AA5B9}" type="presParOf" srcId="{2C7CF7C8-85F8-47AB-8016-3DBD5A3273A2}" destId="{DA2E7C33-193C-4A27-9F4A-CA8FF30E1152}" srcOrd="0" destOrd="0" presId="urn:microsoft.com/office/officeart/2005/8/layout/orgChart1"/>
    <dgm:cxn modelId="{5A9AA42C-A272-4343-BD6C-E2C25CDAAFE3}" type="presParOf" srcId="{DA2E7C33-193C-4A27-9F4A-CA8FF30E1152}" destId="{A11BB718-E58E-4EFA-9B7F-C255A3F848AC}" srcOrd="0" destOrd="0" presId="urn:microsoft.com/office/officeart/2005/8/layout/orgChart1"/>
    <dgm:cxn modelId="{C95AC949-9DC2-4C46-8004-570BF7BF54E5}" type="presParOf" srcId="{DA2E7C33-193C-4A27-9F4A-CA8FF30E1152}" destId="{57D63242-8D14-48D3-8D33-757E8F317031}" srcOrd="1" destOrd="0" presId="urn:microsoft.com/office/officeart/2005/8/layout/orgChart1"/>
    <dgm:cxn modelId="{B9A58C4C-36AE-4B25-8300-D32D18038013}" type="presParOf" srcId="{2C7CF7C8-85F8-47AB-8016-3DBD5A3273A2}" destId="{49997583-2E95-4486-87C4-4303AF208AA8}" srcOrd="1" destOrd="0" presId="urn:microsoft.com/office/officeart/2005/8/layout/orgChart1"/>
    <dgm:cxn modelId="{45319DD9-E539-42A1-BDBC-7861DB26B829}" type="presParOf" srcId="{2C7CF7C8-85F8-47AB-8016-3DBD5A3273A2}" destId="{CF71DBC1-DC47-4DDC-87BE-5EEFCCC39479}" srcOrd="2" destOrd="0" presId="urn:microsoft.com/office/officeart/2005/8/layout/orgChart1"/>
    <dgm:cxn modelId="{A4C57288-0736-4144-A48E-87AE25E016A5}" type="presParOf" srcId="{CF71DBC1-DC47-4DDC-87BE-5EEFCCC39479}" destId="{FE0FCF99-4313-4C21-828E-4EA8B9EF5BB3}" srcOrd="0" destOrd="0" presId="urn:microsoft.com/office/officeart/2005/8/layout/orgChart1"/>
    <dgm:cxn modelId="{47C9AE22-F6C0-40D2-9395-279C7E1BE4CC}" type="presParOf" srcId="{CF71DBC1-DC47-4DDC-87BE-5EEFCCC39479}" destId="{39CD950F-BE94-4DB1-9387-CB9A931E70C4}" srcOrd="1" destOrd="0" presId="urn:microsoft.com/office/officeart/2005/8/layout/orgChart1"/>
    <dgm:cxn modelId="{883312BD-A8A5-4774-990C-268C21EDED6C}" type="presParOf" srcId="{39CD950F-BE94-4DB1-9387-CB9A931E70C4}" destId="{475ABE52-D35C-406A-AE45-D7872CC8C71C}" srcOrd="0" destOrd="0" presId="urn:microsoft.com/office/officeart/2005/8/layout/orgChart1"/>
    <dgm:cxn modelId="{910569D4-A27A-429F-AADF-7DA891E720D4}" type="presParOf" srcId="{475ABE52-D35C-406A-AE45-D7872CC8C71C}" destId="{87B8A228-E3D2-4A47-99EB-8788F57E1DFC}" srcOrd="0" destOrd="0" presId="urn:microsoft.com/office/officeart/2005/8/layout/orgChart1"/>
    <dgm:cxn modelId="{14A32C5E-AE0C-4A98-9078-D9C7F67F0F15}" type="presParOf" srcId="{475ABE52-D35C-406A-AE45-D7872CC8C71C}" destId="{16F7DF5D-E5BB-4FC3-AB38-ADCB2A6C51AA}" srcOrd="1" destOrd="0" presId="urn:microsoft.com/office/officeart/2005/8/layout/orgChart1"/>
    <dgm:cxn modelId="{83F832B1-21BF-41A3-9B6F-88662ED2FF8A}" type="presParOf" srcId="{39CD950F-BE94-4DB1-9387-CB9A931E70C4}" destId="{9DA83B12-14D3-4A1E-8676-BA2E9F43D184}" srcOrd="1" destOrd="0" presId="urn:microsoft.com/office/officeart/2005/8/layout/orgChart1"/>
    <dgm:cxn modelId="{943C52CC-82E8-4F2C-9CD1-20C48C28448F}" type="presParOf" srcId="{39CD950F-BE94-4DB1-9387-CB9A931E70C4}" destId="{8B770C8A-8883-431A-8FC7-57F055F9D53D}" srcOrd="2" destOrd="0" presId="urn:microsoft.com/office/officeart/2005/8/layout/orgChart1"/>
    <dgm:cxn modelId="{394B577B-5BB6-4A8F-9371-4BEC3B0EDAD5}" type="presParOf" srcId="{CF71DBC1-DC47-4DDC-87BE-5EEFCCC39479}" destId="{26819234-C723-4B1D-9C31-691566A56974}" srcOrd="2" destOrd="0" presId="urn:microsoft.com/office/officeart/2005/8/layout/orgChart1"/>
    <dgm:cxn modelId="{2FC4ECD6-2AC4-4501-8BE1-D0F7EDDF18B7}" type="presParOf" srcId="{CF71DBC1-DC47-4DDC-87BE-5EEFCCC39479}" destId="{928E11E6-4700-432D-A8D3-3F6ECADAF7E4}" srcOrd="3" destOrd="0" presId="urn:microsoft.com/office/officeart/2005/8/layout/orgChart1"/>
    <dgm:cxn modelId="{D3E324D7-0501-4D89-AE3E-CD7E3A133C60}" type="presParOf" srcId="{928E11E6-4700-432D-A8D3-3F6ECADAF7E4}" destId="{EABB12F9-F743-468D-AD67-2B84C64927A6}" srcOrd="0" destOrd="0" presId="urn:microsoft.com/office/officeart/2005/8/layout/orgChart1"/>
    <dgm:cxn modelId="{D8CC281D-F71E-46CF-9BE6-9860018A82FD}" type="presParOf" srcId="{EABB12F9-F743-468D-AD67-2B84C64927A6}" destId="{A19915F2-0F5A-46B6-990F-D9E5104C3BFD}" srcOrd="0" destOrd="0" presId="urn:microsoft.com/office/officeart/2005/8/layout/orgChart1"/>
    <dgm:cxn modelId="{9ED9A037-88B1-449F-9BE4-BDD0510BCB05}" type="presParOf" srcId="{EABB12F9-F743-468D-AD67-2B84C64927A6}" destId="{2757350E-EC61-4710-8A3B-AA19C8833EAB}" srcOrd="1" destOrd="0" presId="urn:microsoft.com/office/officeart/2005/8/layout/orgChart1"/>
    <dgm:cxn modelId="{24E3D934-C2A3-45BB-BE70-D1203FF46D80}" type="presParOf" srcId="{928E11E6-4700-432D-A8D3-3F6ECADAF7E4}" destId="{B1416061-3175-47FC-8DA1-FA9A11073A52}" srcOrd="1" destOrd="0" presId="urn:microsoft.com/office/officeart/2005/8/layout/orgChart1"/>
    <dgm:cxn modelId="{AD25DD81-D165-499F-9CAB-726475B933B1}" type="presParOf" srcId="{928E11E6-4700-432D-A8D3-3F6ECADAF7E4}" destId="{749B92A1-00A2-44B9-A5CC-31A09713E741}" srcOrd="2" destOrd="0" presId="urn:microsoft.com/office/officeart/2005/8/layout/orgChart1"/>
    <dgm:cxn modelId="{D5C566CB-13A4-4487-9CEA-CD427ECB8E99}" type="presParOf" srcId="{CF71DBC1-DC47-4DDC-87BE-5EEFCCC39479}" destId="{BB7254AB-5513-4893-8F89-877F43CF3B9D}" srcOrd="4" destOrd="0" presId="urn:microsoft.com/office/officeart/2005/8/layout/orgChart1"/>
    <dgm:cxn modelId="{9DE59208-06ED-4CA4-98D5-F066E9C0F13C}" type="presParOf" srcId="{CF71DBC1-DC47-4DDC-87BE-5EEFCCC39479}" destId="{A9EC5363-BC7B-4ADB-BE98-23F8205F084C}" srcOrd="5" destOrd="0" presId="urn:microsoft.com/office/officeart/2005/8/layout/orgChart1"/>
    <dgm:cxn modelId="{CD122AF6-7820-4A97-B14D-DD6AAB28E834}" type="presParOf" srcId="{A9EC5363-BC7B-4ADB-BE98-23F8205F084C}" destId="{DB76FC72-D3A3-4525-BCC4-7FE3563A10E4}" srcOrd="0" destOrd="0" presId="urn:microsoft.com/office/officeart/2005/8/layout/orgChart1"/>
    <dgm:cxn modelId="{193E3DAF-6122-416E-9FF3-F6F83E6A131F}" type="presParOf" srcId="{DB76FC72-D3A3-4525-BCC4-7FE3563A10E4}" destId="{84FFC70D-FBA1-4D59-97B4-BB6B2B98B86F}" srcOrd="0" destOrd="0" presId="urn:microsoft.com/office/officeart/2005/8/layout/orgChart1"/>
    <dgm:cxn modelId="{8BBAB7F5-5A3C-4F10-AFAD-2166A24014B9}" type="presParOf" srcId="{DB76FC72-D3A3-4525-BCC4-7FE3563A10E4}" destId="{97CE0302-AC81-4E68-B30D-233498F9DB1E}" srcOrd="1" destOrd="0" presId="urn:microsoft.com/office/officeart/2005/8/layout/orgChart1"/>
    <dgm:cxn modelId="{A4D8B798-3E91-41BA-BEBA-2CBA613BDB10}" type="presParOf" srcId="{A9EC5363-BC7B-4ADB-BE98-23F8205F084C}" destId="{AC019E7B-6459-4F0F-A930-400A86FC4E28}" srcOrd="1" destOrd="0" presId="urn:microsoft.com/office/officeart/2005/8/layout/orgChart1"/>
    <dgm:cxn modelId="{B8610C96-A96E-4620-82B1-A246A8E99368}" type="presParOf" srcId="{A9EC5363-BC7B-4ADB-BE98-23F8205F084C}" destId="{CDC4FD7F-1201-40AE-B522-C36029941D79}" srcOrd="2" destOrd="0" presId="urn:microsoft.com/office/officeart/2005/8/layout/orgChart1"/>
    <dgm:cxn modelId="{A150DFFC-68BC-477B-9951-37DCAE9D06BD}" type="presParOf" srcId="{CF71DBC1-DC47-4DDC-87BE-5EEFCCC39479}" destId="{FF484EFA-149A-4471-ADC1-A20457520C39}" srcOrd="6" destOrd="0" presId="urn:microsoft.com/office/officeart/2005/8/layout/orgChart1"/>
    <dgm:cxn modelId="{CECD86E5-9EBD-4436-A295-C9895763EAAB}" type="presParOf" srcId="{CF71DBC1-DC47-4DDC-87BE-5EEFCCC39479}" destId="{A7B263D9-D6D9-4C7D-BA61-B90733BE546B}" srcOrd="7" destOrd="0" presId="urn:microsoft.com/office/officeart/2005/8/layout/orgChart1"/>
    <dgm:cxn modelId="{980C150A-A2EA-4D1C-B1AC-4E205DCF547E}" type="presParOf" srcId="{A7B263D9-D6D9-4C7D-BA61-B90733BE546B}" destId="{3E42C8FD-53A7-46E1-84DC-70163D45CCC1}" srcOrd="0" destOrd="0" presId="urn:microsoft.com/office/officeart/2005/8/layout/orgChart1"/>
    <dgm:cxn modelId="{B4538C5B-207D-4EDA-8404-701E6378DA75}" type="presParOf" srcId="{3E42C8FD-53A7-46E1-84DC-70163D45CCC1}" destId="{F60ADF37-3308-43FB-A975-F7DC934DA106}" srcOrd="0" destOrd="0" presId="urn:microsoft.com/office/officeart/2005/8/layout/orgChart1"/>
    <dgm:cxn modelId="{E96AEE81-FF33-47F7-8A1D-8345EE069049}" type="presParOf" srcId="{3E42C8FD-53A7-46E1-84DC-70163D45CCC1}" destId="{D597906F-A6FA-47E6-9008-D19B44A741B0}" srcOrd="1" destOrd="0" presId="urn:microsoft.com/office/officeart/2005/8/layout/orgChart1"/>
    <dgm:cxn modelId="{36464EAB-B40D-44C9-A632-3FC2DB6ACD57}" type="presParOf" srcId="{A7B263D9-D6D9-4C7D-BA61-B90733BE546B}" destId="{28E3AC74-43CC-4CBD-8A48-F56BB2B72F8D}" srcOrd="1" destOrd="0" presId="urn:microsoft.com/office/officeart/2005/8/layout/orgChart1"/>
    <dgm:cxn modelId="{86CE4881-700F-4752-BCF7-A5A0BCDA28EC}" type="presParOf" srcId="{A7B263D9-D6D9-4C7D-BA61-B90733BE546B}" destId="{32F8B8BD-9F5C-41E4-A3FF-E041C039E8A3}" srcOrd="2" destOrd="0" presId="urn:microsoft.com/office/officeart/2005/8/layout/orgChart1"/>
    <dgm:cxn modelId="{76F00678-108D-4581-BB66-4C9B3330960A}" type="presParOf" srcId="{936E5D65-E2D9-4779-A1CF-F01293A4FB4B}" destId="{D901F9D9-1BA7-451C-ACCA-E8E69DC56717}" srcOrd="2" destOrd="0" presId="urn:microsoft.com/office/officeart/2005/8/layout/orgChart1"/>
    <dgm:cxn modelId="{211D4F80-1221-44BC-AC91-94B1953C2C76}" type="presParOf" srcId="{936E5D65-E2D9-4779-A1CF-F01293A4FB4B}" destId="{1147B921-6C4E-4DF7-AAA6-274346790FA2}" srcOrd="3" destOrd="0" presId="urn:microsoft.com/office/officeart/2005/8/layout/orgChart1"/>
    <dgm:cxn modelId="{043D1F8F-EDAE-4795-B3DA-C86066B16967}" type="presParOf" srcId="{1147B921-6C4E-4DF7-AAA6-274346790FA2}" destId="{0F98CFED-BDE6-4365-A937-C06FD059CF5E}" srcOrd="0" destOrd="0" presId="urn:microsoft.com/office/officeart/2005/8/layout/orgChart1"/>
    <dgm:cxn modelId="{97BC3274-77FC-4A18-9EDA-783A7F919E75}" type="presParOf" srcId="{0F98CFED-BDE6-4365-A937-C06FD059CF5E}" destId="{104E4BB7-8586-4F9C-88A5-36EECBF1777E}" srcOrd="0" destOrd="0" presId="urn:microsoft.com/office/officeart/2005/8/layout/orgChart1"/>
    <dgm:cxn modelId="{50FA4FDE-A59A-4B9D-8792-08962BF36378}" type="presParOf" srcId="{0F98CFED-BDE6-4365-A937-C06FD059CF5E}" destId="{E7EBEA2E-946D-485D-B5C5-FC7659164E22}" srcOrd="1" destOrd="0" presId="urn:microsoft.com/office/officeart/2005/8/layout/orgChart1"/>
    <dgm:cxn modelId="{CFD1EB59-011D-4498-AB9E-2820076B7C03}" type="presParOf" srcId="{1147B921-6C4E-4DF7-AAA6-274346790FA2}" destId="{3353193B-9F4B-4A80-8A59-8ACFD9B6B826}" srcOrd="1" destOrd="0" presId="urn:microsoft.com/office/officeart/2005/8/layout/orgChart1"/>
    <dgm:cxn modelId="{56E0710F-3943-4341-B883-4CE072B26C68}" type="presParOf" srcId="{1147B921-6C4E-4DF7-AAA6-274346790FA2}" destId="{59254F52-0120-45B1-80CD-3D3FCC566B96}" srcOrd="2" destOrd="0" presId="urn:microsoft.com/office/officeart/2005/8/layout/orgChart1"/>
    <dgm:cxn modelId="{37333E5A-3185-4BBF-AB7D-131E93971628}" type="presParOf" srcId="{59254F52-0120-45B1-80CD-3D3FCC566B96}" destId="{33C22BD5-C448-4AD1-8F48-5A29C73F39E0}" srcOrd="0" destOrd="0" presId="urn:microsoft.com/office/officeart/2005/8/layout/orgChart1"/>
    <dgm:cxn modelId="{3919DE8C-E98A-4178-B1E6-995E180E60A3}" type="presParOf" srcId="{59254F52-0120-45B1-80CD-3D3FCC566B96}" destId="{B7B3398C-E9F0-4124-BA3A-2F20844F39C6}" srcOrd="1" destOrd="0" presId="urn:microsoft.com/office/officeart/2005/8/layout/orgChart1"/>
    <dgm:cxn modelId="{2AA92F57-2650-461C-BED9-EFFF0C4B58BE}" type="presParOf" srcId="{B7B3398C-E9F0-4124-BA3A-2F20844F39C6}" destId="{DC971BB7-9367-4B1A-BAB9-E44225071C19}" srcOrd="0" destOrd="0" presId="urn:microsoft.com/office/officeart/2005/8/layout/orgChart1"/>
    <dgm:cxn modelId="{80DEA808-43E3-4D17-BD16-C466AA9CA507}" type="presParOf" srcId="{DC971BB7-9367-4B1A-BAB9-E44225071C19}" destId="{AF71AD8D-5E6B-48FB-BA81-0D183DFBCF48}" srcOrd="0" destOrd="0" presId="urn:microsoft.com/office/officeart/2005/8/layout/orgChart1"/>
    <dgm:cxn modelId="{E3178586-EFF5-40AD-A84E-16DC41984402}" type="presParOf" srcId="{DC971BB7-9367-4B1A-BAB9-E44225071C19}" destId="{5B3E022B-6EC0-4202-B62E-AC616FDC4AB6}" srcOrd="1" destOrd="0" presId="urn:microsoft.com/office/officeart/2005/8/layout/orgChart1"/>
    <dgm:cxn modelId="{F7B657F8-39E6-4C9E-9E2C-CB5932F42BF0}" type="presParOf" srcId="{B7B3398C-E9F0-4124-BA3A-2F20844F39C6}" destId="{1A2AA7B8-51E9-4D2E-85C8-0E7196506BB3}" srcOrd="1" destOrd="0" presId="urn:microsoft.com/office/officeart/2005/8/layout/orgChart1"/>
    <dgm:cxn modelId="{157AEED2-7833-44C6-906E-5A1DD99C218C}" type="presParOf" srcId="{B7B3398C-E9F0-4124-BA3A-2F20844F39C6}" destId="{4BBDC2AF-2195-4319-BE01-CB345468F832}" srcOrd="2" destOrd="0" presId="urn:microsoft.com/office/officeart/2005/8/layout/orgChart1"/>
    <dgm:cxn modelId="{22C4662E-68A6-4D7A-B471-40CE4943CAD1}" type="presParOf" srcId="{59254F52-0120-45B1-80CD-3D3FCC566B96}" destId="{87DB252A-247A-4C56-BEB5-7386772241B6}" srcOrd="2" destOrd="0" presId="urn:microsoft.com/office/officeart/2005/8/layout/orgChart1"/>
    <dgm:cxn modelId="{921D0371-FCF6-4443-9273-3B2DE775C02F}" type="presParOf" srcId="{59254F52-0120-45B1-80CD-3D3FCC566B96}" destId="{3841DE38-E98D-4035-A302-ED1DDF9217DE}" srcOrd="3" destOrd="0" presId="urn:microsoft.com/office/officeart/2005/8/layout/orgChart1"/>
    <dgm:cxn modelId="{02908177-BEA0-444A-81AA-9A4957661834}" type="presParOf" srcId="{3841DE38-E98D-4035-A302-ED1DDF9217DE}" destId="{35DD98CD-4B92-4CC8-8FDF-6723228F8215}" srcOrd="0" destOrd="0" presId="urn:microsoft.com/office/officeart/2005/8/layout/orgChart1"/>
    <dgm:cxn modelId="{2B9E6D0E-8A72-4E6C-99BC-92D69A637584}" type="presParOf" srcId="{35DD98CD-4B92-4CC8-8FDF-6723228F8215}" destId="{C563F75F-B1AE-48E4-A95D-8840846A76A7}" srcOrd="0" destOrd="0" presId="urn:microsoft.com/office/officeart/2005/8/layout/orgChart1"/>
    <dgm:cxn modelId="{D720D70E-E6BC-45D0-83EA-AE4770AF336C}" type="presParOf" srcId="{35DD98CD-4B92-4CC8-8FDF-6723228F8215}" destId="{2EB92F45-8DC4-4A4A-A0FA-DCD94BD68953}" srcOrd="1" destOrd="0" presId="urn:microsoft.com/office/officeart/2005/8/layout/orgChart1"/>
    <dgm:cxn modelId="{CD5D3295-18EF-4B37-81B0-5558E7B8CFBB}" type="presParOf" srcId="{3841DE38-E98D-4035-A302-ED1DDF9217DE}" destId="{E773E9C0-20D2-4685-A74D-3D0BD96C4606}" srcOrd="1" destOrd="0" presId="urn:microsoft.com/office/officeart/2005/8/layout/orgChart1"/>
    <dgm:cxn modelId="{AA95DB38-FBF8-4EA9-9A02-C4D7D097102D}" type="presParOf" srcId="{3841DE38-E98D-4035-A302-ED1DDF9217DE}" destId="{5BB9560F-D481-48D9-8062-53DB4CA623A2}" srcOrd="2" destOrd="0" presId="urn:microsoft.com/office/officeart/2005/8/layout/orgChart1"/>
    <dgm:cxn modelId="{DD86E842-A4D7-4670-9A62-1056E07EF9CB}" type="presParOf" srcId="{59254F52-0120-45B1-80CD-3D3FCC566B96}" destId="{1B4A114C-B28D-42B2-ACC7-82AD96A3EB06}" srcOrd="4" destOrd="0" presId="urn:microsoft.com/office/officeart/2005/8/layout/orgChart1"/>
    <dgm:cxn modelId="{5BC4DFC1-4DE5-415F-84C5-8E1130489DA3}" type="presParOf" srcId="{59254F52-0120-45B1-80CD-3D3FCC566B96}" destId="{DF1842E7-D68B-4DCD-B512-38E9C27A8242}" srcOrd="5" destOrd="0" presId="urn:microsoft.com/office/officeart/2005/8/layout/orgChart1"/>
    <dgm:cxn modelId="{42F222C9-1ACB-4C91-9450-2BD635C19F10}" type="presParOf" srcId="{DF1842E7-D68B-4DCD-B512-38E9C27A8242}" destId="{1B3280F3-0A9F-48E2-BC29-CA7226666C0A}" srcOrd="0" destOrd="0" presId="urn:microsoft.com/office/officeart/2005/8/layout/orgChart1"/>
    <dgm:cxn modelId="{105F3FE7-FB13-4F19-BE49-71D9A8B8F971}" type="presParOf" srcId="{1B3280F3-0A9F-48E2-BC29-CA7226666C0A}" destId="{62F4160E-A453-4163-B5D5-026ABA487065}" srcOrd="0" destOrd="0" presId="urn:microsoft.com/office/officeart/2005/8/layout/orgChart1"/>
    <dgm:cxn modelId="{CBD50612-5155-4B79-BA03-924689BA75A3}" type="presParOf" srcId="{1B3280F3-0A9F-48E2-BC29-CA7226666C0A}" destId="{86B23E31-F017-4B74-A7D0-1CC536B4A5DD}" srcOrd="1" destOrd="0" presId="urn:microsoft.com/office/officeart/2005/8/layout/orgChart1"/>
    <dgm:cxn modelId="{A8B7508B-FB97-4B8F-8B65-169DFD38D669}" type="presParOf" srcId="{DF1842E7-D68B-4DCD-B512-38E9C27A8242}" destId="{DFC711BD-C6D7-4862-B062-F502EDE500F4}" srcOrd="1" destOrd="0" presId="urn:microsoft.com/office/officeart/2005/8/layout/orgChart1"/>
    <dgm:cxn modelId="{A9EA6AEC-0790-4897-A60D-73AE2E9E1D00}" type="presParOf" srcId="{DF1842E7-D68B-4DCD-B512-38E9C27A8242}" destId="{1A258361-A2F9-4DB5-A25B-DD231DC067B1}" srcOrd="2" destOrd="0" presId="urn:microsoft.com/office/officeart/2005/8/layout/orgChart1"/>
    <dgm:cxn modelId="{3302045E-905A-4211-AC1A-652F4630A6BD}" type="presParOf" srcId="{59254F52-0120-45B1-80CD-3D3FCC566B96}" destId="{A955F94D-80D4-4C63-9171-E2DA11F0FE32}" srcOrd="6" destOrd="0" presId="urn:microsoft.com/office/officeart/2005/8/layout/orgChart1"/>
    <dgm:cxn modelId="{292E1EE3-2F97-4302-8C1F-96DCE0775879}" type="presParOf" srcId="{59254F52-0120-45B1-80CD-3D3FCC566B96}" destId="{0E1F8B0B-6050-4ABF-8192-CAC9D25A52A3}" srcOrd="7" destOrd="0" presId="urn:microsoft.com/office/officeart/2005/8/layout/orgChart1"/>
    <dgm:cxn modelId="{100FA310-9F94-490B-BA7C-8F4D65A08064}" type="presParOf" srcId="{0E1F8B0B-6050-4ABF-8192-CAC9D25A52A3}" destId="{0966E00C-8B10-4B56-BE70-F31BEA7A5F3A}" srcOrd="0" destOrd="0" presId="urn:microsoft.com/office/officeart/2005/8/layout/orgChart1"/>
    <dgm:cxn modelId="{AE296634-1A60-40DB-B408-7B206129AA49}" type="presParOf" srcId="{0966E00C-8B10-4B56-BE70-F31BEA7A5F3A}" destId="{F9DA7745-916E-4384-AA4E-F4768098D180}" srcOrd="0" destOrd="0" presId="urn:microsoft.com/office/officeart/2005/8/layout/orgChart1"/>
    <dgm:cxn modelId="{D5758882-276B-4DAC-9317-450E1EA37D56}" type="presParOf" srcId="{0966E00C-8B10-4B56-BE70-F31BEA7A5F3A}" destId="{FE746FC4-A3D7-4679-B85E-D43728FE0FF3}" srcOrd="1" destOrd="0" presId="urn:microsoft.com/office/officeart/2005/8/layout/orgChart1"/>
    <dgm:cxn modelId="{456F09D3-436F-4341-8BBD-CDEB79C6148C}" type="presParOf" srcId="{0E1F8B0B-6050-4ABF-8192-CAC9D25A52A3}" destId="{7637D3B0-5307-46C5-A59D-CFDF5E5A0CE7}" srcOrd="1" destOrd="0" presId="urn:microsoft.com/office/officeart/2005/8/layout/orgChart1"/>
    <dgm:cxn modelId="{DA3E8F11-04CA-42D3-AF12-676A3BC28B60}" type="presParOf" srcId="{0E1F8B0B-6050-4ABF-8192-CAC9D25A52A3}" destId="{4F86A561-D84B-4777-8B13-3735EC81C2AA}" srcOrd="2" destOrd="0" presId="urn:microsoft.com/office/officeart/2005/8/layout/orgChart1"/>
  </dgm:cxnLst>
  <dgm:bg/>
  <dgm:whole>
    <a:ln>
      <a:noFill/>
    </a:ln>
  </dgm:whole>
  <dgm:extLst>
    <a:ext uri="http://schemas.microsoft.com/office/drawing/2008/diagram">
      <dsp:dataModelExt xmlns:dsp="http://schemas.microsoft.com/office/drawing/2008/diagram" relId="rId8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319FEBE-B28C-42E3-89CF-F17857ADCB8C}" type="doc">
      <dgm:prSet loTypeId="urn:microsoft.com/office/officeart/2005/8/layout/process1" loCatId="process" qsTypeId="urn:microsoft.com/office/officeart/2005/8/quickstyle/simple1" qsCatId="simple" csTypeId="urn:microsoft.com/office/officeart/2005/8/colors/accent1_2" csCatId="accent1" phldr="1"/>
      <dgm:spPr/>
    </dgm:pt>
    <dgm:pt modelId="{FA6CA5EE-7634-4EA2-A081-578728EDA50C}">
      <dgm:prSet phldrT="[Текст]" custT="1"/>
      <dgm:spPr>
        <a:noFill/>
        <a:ln w="15875">
          <a:solidFill>
            <a:schemeClr val="tx2"/>
          </a:solidFill>
        </a:ln>
      </dgm:spPr>
      <dgm:t>
        <a:bodyPr/>
        <a:lstStyle/>
        <a:p>
          <a:pPr algn="ctr"/>
          <a:r>
            <a:rPr lang="en-US" sz="1050">
              <a:solidFill>
                <a:sysClr val="windowText" lastClr="000000"/>
              </a:solidFill>
              <a:latin typeface="Times New Roman" pitchFamily="18" charset="0"/>
              <a:cs typeface="Times New Roman" pitchFamily="18" charset="0"/>
            </a:rPr>
            <a:t>SF-36</a:t>
          </a:r>
          <a:r>
            <a:rPr lang="kk-KZ" sz="1050">
              <a:solidFill>
                <a:sysClr val="windowText" lastClr="000000"/>
              </a:solidFill>
              <a:latin typeface="Times New Roman" pitchFamily="18" charset="0"/>
              <a:cs typeface="Times New Roman" pitchFamily="18" charset="0"/>
            </a:rPr>
            <a:t> с</a:t>
          </a:r>
          <a:r>
            <a:rPr lang="ru-RU" sz="1050">
              <a:solidFill>
                <a:sysClr val="windowText" lastClr="000000"/>
              </a:solidFill>
              <a:latin typeface="Times New Roman" pitchFamily="18" charset="0"/>
              <a:cs typeface="Times New Roman" pitchFamily="18" charset="0"/>
            </a:rPr>
            <a:t>ұрақтары бойынша мәлімет жинау</a:t>
          </a:r>
          <a:r>
            <a:rPr lang="kk-KZ" sz="1050">
              <a:solidFill>
                <a:sysClr val="windowText" lastClr="000000"/>
              </a:solidFill>
              <a:latin typeface="Times New Roman" pitchFamily="18" charset="0"/>
              <a:cs typeface="Times New Roman" pitchFamily="18" charset="0"/>
            </a:rPr>
            <a:t> </a:t>
          </a:r>
          <a:endParaRPr lang="ru-RU" sz="1050">
            <a:solidFill>
              <a:sysClr val="windowText" lastClr="000000"/>
            </a:solidFill>
            <a:latin typeface="Times New Roman" pitchFamily="18" charset="0"/>
            <a:cs typeface="Times New Roman" pitchFamily="18" charset="0"/>
          </a:endParaRPr>
        </a:p>
      </dgm:t>
    </dgm:pt>
    <dgm:pt modelId="{E52A9996-BC58-4E41-A475-768A9AEE7ACD}" type="parTrans" cxnId="{23B9B9AC-0C3E-418B-8503-BE51E77DFA61}">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43D7269E-139C-4CF2-8D33-23276054F690}" type="sibTrans" cxnId="{23B9B9AC-0C3E-418B-8503-BE51E77DFA61}">
      <dgm:prSet custT="1"/>
      <dgm:spPr>
        <a:ln>
          <a:solidFill>
            <a:schemeClr val="accent1"/>
          </a:solidFill>
        </a:ln>
      </dgm:spPr>
      <dgm:t>
        <a:bodyPr/>
        <a:lstStyle/>
        <a:p>
          <a:pPr algn="ctr"/>
          <a:endParaRPr lang="ru-RU" sz="1050">
            <a:solidFill>
              <a:sysClr val="windowText" lastClr="000000"/>
            </a:solidFill>
            <a:latin typeface="Times New Roman" pitchFamily="18" charset="0"/>
            <a:cs typeface="Times New Roman" pitchFamily="18" charset="0"/>
          </a:endParaRPr>
        </a:p>
      </dgm:t>
    </dgm:pt>
    <dgm:pt modelId="{D2C06B8C-76EA-4A41-AA8C-6DBC8DE90111}">
      <dgm:prSet phldrT="[Текст]" custT="1"/>
      <dgm:spPr>
        <a:noFill/>
        <a:ln w="15875">
          <a:solidFill>
            <a:schemeClr val="tx2"/>
          </a:solidFill>
        </a:ln>
      </dgm:spPr>
      <dgm:t>
        <a:bodyPr/>
        <a:lstStyle/>
        <a:p>
          <a:pPr algn="ctr"/>
          <a:r>
            <a:rPr lang="ru-RU" sz="1050">
              <a:solidFill>
                <a:sysClr val="windowText" lastClr="000000"/>
              </a:solidFill>
              <a:latin typeface="Times New Roman" pitchFamily="18" charset="0"/>
              <a:cs typeface="Times New Roman" pitchFamily="18" charset="0"/>
            </a:rPr>
            <a:t>Денсаулықты бағалау</a:t>
          </a:r>
        </a:p>
      </dgm:t>
    </dgm:pt>
    <dgm:pt modelId="{EB1B6D34-7211-44B2-9902-FE629390942A}" type="parTrans" cxnId="{1BCCE2D2-91E4-4875-8560-7B984E31E0A7}">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78F5A876-8364-4778-B565-287CF755CA37}" type="sibTrans" cxnId="{1BCCE2D2-91E4-4875-8560-7B984E31E0A7}">
      <dgm:prSet custT="1"/>
      <dgm:spPr>
        <a:ln>
          <a:solidFill>
            <a:schemeClr val="accent1"/>
          </a:solidFill>
        </a:ln>
      </dgm:spPr>
      <dgm:t>
        <a:bodyPr/>
        <a:lstStyle/>
        <a:p>
          <a:pPr algn="ctr"/>
          <a:endParaRPr lang="ru-RU" sz="1050">
            <a:solidFill>
              <a:sysClr val="windowText" lastClr="000000"/>
            </a:solidFill>
            <a:latin typeface="Times New Roman" pitchFamily="18" charset="0"/>
            <a:cs typeface="Times New Roman" pitchFamily="18" charset="0"/>
          </a:endParaRPr>
        </a:p>
      </dgm:t>
    </dgm:pt>
    <dgm:pt modelId="{9C41BBA1-A7FC-4D7D-BA14-F3B083C7DAEE}">
      <dgm:prSet phldrT="[Текст]" custT="1"/>
      <dgm:spPr>
        <a:noFill/>
        <a:ln w="15875">
          <a:solidFill>
            <a:schemeClr val="tx2"/>
          </a:solidFill>
        </a:ln>
      </dgm:spPr>
      <dgm:t>
        <a:bodyPr/>
        <a:lstStyle/>
        <a:p>
          <a:pPr algn="ctr"/>
          <a:r>
            <a:rPr lang="en-US" sz="1050">
              <a:solidFill>
                <a:sysClr val="windowText" lastClr="000000"/>
              </a:solidFill>
              <a:latin typeface="Times New Roman" pitchFamily="18" charset="0"/>
              <a:cs typeface="Times New Roman" pitchFamily="18" charset="0"/>
            </a:rPr>
            <a:t>QALY</a:t>
          </a:r>
          <a:endParaRPr lang="ru-RU" sz="1050">
            <a:solidFill>
              <a:sysClr val="windowText" lastClr="000000"/>
            </a:solidFill>
            <a:latin typeface="Times New Roman" pitchFamily="18" charset="0"/>
            <a:cs typeface="Times New Roman" pitchFamily="18" charset="0"/>
          </a:endParaRPr>
        </a:p>
      </dgm:t>
    </dgm:pt>
    <dgm:pt modelId="{5BF1FEAB-E9F5-43FB-8DEC-ECC44C2213F9}" type="parTrans" cxnId="{0EFBFE1E-472C-4AA7-B546-3D397DF2A9F2}">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0FFE62DE-9D09-4059-AC19-566557025956}" type="sibTrans" cxnId="{0EFBFE1E-472C-4AA7-B546-3D397DF2A9F2}">
      <dgm:prSet custT="1"/>
      <dgm:spPr>
        <a:ln>
          <a:solidFill>
            <a:schemeClr val="accent1"/>
          </a:solidFill>
        </a:ln>
      </dgm:spPr>
      <dgm:t>
        <a:bodyPr/>
        <a:lstStyle/>
        <a:p>
          <a:pPr algn="ctr"/>
          <a:endParaRPr lang="ru-RU" sz="1050">
            <a:solidFill>
              <a:sysClr val="windowText" lastClr="000000"/>
            </a:solidFill>
            <a:latin typeface="Times New Roman" pitchFamily="18" charset="0"/>
            <a:cs typeface="Times New Roman" pitchFamily="18" charset="0"/>
          </a:endParaRPr>
        </a:p>
      </dgm:t>
    </dgm:pt>
    <dgm:pt modelId="{214DE28E-5BBD-420F-96EB-28B16BC7401D}">
      <dgm:prSet custT="1"/>
      <dgm:spPr>
        <a:noFill/>
        <a:ln w="15875">
          <a:solidFill>
            <a:schemeClr val="tx2"/>
          </a:solidFill>
        </a:ln>
      </dgm:spPr>
      <dgm:t>
        <a:bodyPr/>
        <a:lstStyle/>
        <a:p>
          <a:pPr algn="ctr"/>
          <a:r>
            <a:rPr lang="ru-RU" sz="1050">
              <a:solidFill>
                <a:sysClr val="windowText" lastClr="000000"/>
              </a:solidFill>
              <a:latin typeface="Times New Roman" pitchFamily="18" charset="0"/>
              <a:cs typeface="Times New Roman" pitchFamily="18" charset="0"/>
            </a:rPr>
            <a:t>Денсаулық көрсеткіштерін түзету бойынша басқару шешімдерін қабылдау</a:t>
          </a:r>
        </a:p>
      </dgm:t>
    </dgm:pt>
    <dgm:pt modelId="{4E9D9B96-8CB9-4037-8AEB-58E53B69B1EC}" type="parTrans" cxnId="{1EC90D3A-83CC-4C14-9D0C-D03EA2199637}">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1B0CEB86-DE08-419F-AB67-1EBB0CA048B3}" type="sibTrans" cxnId="{1EC90D3A-83CC-4C14-9D0C-D03EA2199637}">
      <dgm:prSet custT="1"/>
      <dgm:spPr>
        <a:ln>
          <a:solidFill>
            <a:schemeClr val="accent1"/>
          </a:solidFill>
        </a:ln>
      </dgm:spPr>
      <dgm:t>
        <a:bodyPr/>
        <a:lstStyle/>
        <a:p>
          <a:pPr algn="ctr"/>
          <a:endParaRPr lang="ru-RU" sz="1050">
            <a:solidFill>
              <a:sysClr val="windowText" lastClr="000000"/>
            </a:solidFill>
            <a:latin typeface="Times New Roman" pitchFamily="18" charset="0"/>
            <a:cs typeface="Times New Roman" pitchFamily="18" charset="0"/>
          </a:endParaRPr>
        </a:p>
      </dgm:t>
    </dgm:pt>
    <dgm:pt modelId="{BD342AAA-EA20-4F5B-A3CD-32EE05E7E488}">
      <dgm:prSet custT="1"/>
      <dgm:spPr>
        <a:noFill/>
        <a:ln w="15875">
          <a:solidFill>
            <a:schemeClr val="tx2"/>
          </a:solidFill>
        </a:ln>
      </dgm:spPr>
      <dgm:t>
        <a:bodyPr/>
        <a:lstStyle/>
        <a:p>
          <a:pPr algn="ctr"/>
          <a:r>
            <a:rPr lang="ru-RU" sz="1050">
              <a:solidFill>
                <a:sysClr val="windowText" lastClr="000000"/>
              </a:solidFill>
              <a:latin typeface="Times New Roman" pitchFamily="18" charset="0"/>
              <a:cs typeface="Times New Roman" pitchFamily="18" charset="0"/>
            </a:rPr>
            <a:t>Адами капиталдың сапасын арттыру</a:t>
          </a:r>
        </a:p>
      </dgm:t>
    </dgm:pt>
    <dgm:pt modelId="{62868404-D540-40ED-AA06-0DD49017E03C}" type="parTrans" cxnId="{37877A40-C5A4-457F-8081-CE1F80DFCADA}">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D7D345C2-F68D-4CB5-89F6-0CDBD0BA6A0A}" type="sibTrans" cxnId="{37877A40-C5A4-457F-8081-CE1F80DFCADA}">
      <dgm:prSet/>
      <dgm:spPr/>
      <dgm:t>
        <a:bodyPr/>
        <a:lstStyle/>
        <a:p>
          <a:pPr algn="ctr"/>
          <a:endParaRPr lang="ru-RU" sz="1050">
            <a:solidFill>
              <a:sysClr val="windowText" lastClr="000000"/>
            </a:solidFill>
            <a:latin typeface="Times New Roman" pitchFamily="18" charset="0"/>
            <a:cs typeface="Times New Roman" pitchFamily="18" charset="0"/>
          </a:endParaRPr>
        </a:p>
      </dgm:t>
    </dgm:pt>
    <dgm:pt modelId="{576D5870-BBF2-4F37-B336-3883215351B9}">
      <dgm:prSet phldrT="[Текст]" custT="1"/>
      <dgm:spPr>
        <a:noFill/>
        <a:ln w="15875">
          <a:solidFill>
            <a:schemeClr val="tx2"/>
          </a:solidFill>
        </a:ln>
      </dgm:spPr>
      <dgm:t>
        <a:bodyPr/>
        <a:lstStyle/>
        <a:p>
          <a:pPr algn="ctr"/>
          <a:r>
            <a:rPr lang="ru-RU" sz="1050">
              <a:solidFill>
                <a:sysClr val="windowText" lastClr="000000"/>
              </a:solidFill>
              <a:latin typeface="Times New Roman" pitchFamily="18" charset="0"/>
              <a:cs typeface="Times New Roman" pitchFamily="18" charset="0"/>
            </a:rPr>
            <a:t>РН және МН</a:t>
          </a:r>
        </a:p>
      </dgm:t>
    </dgm:pt>
    <dgm:pt modelId="{4392732F-90E2-4179-8B4F-DABD102A5773}" type="parTrans" cxnId="{DFB77F6A-6FCB-4C6F-BA6B-C1180951B6EA}">
      <dgm:prSet/>
      <dgm:spPr/>
      <dgm:t>
        <a:bodyPr/>
        <a:lstStyle/>
        <a:p>
          <a:endParaRPr lang="ru-RU"/>
        </a:p>
      </dgm:t>
    </dgm:pt>
    <dgm:pt modelId="{91A62326-9847-4139-897C-139FDDCDBF4A}" type="sibTrans" cxnId="{DFB77F6A-6FCB-4C6F-BA6B-C1180951B6EA}">
      <dgm:prSet/>
      <dgm:spPr/>
      <dgm:t>
        <a:bodyPr/>
        <a:lstStyle/>
        <a:p>
          <a:endParaRPr lang="ru-RU"/>
        </a:p>
      </dgm:t>
    </dgm:pt>
    <dgm:pt modelId="{F93658B3-B856-4922-9FE9-DCCF598A6091}" type="pres">
      <dgm:prSet presAssocID="{6319FEBE-B28C-42E3-89CF-F17857ADCB8C}" presName="Name0" presStyleCnt="0">
        <dgm:presLayoutVars>
          <dgm:dir/>
          <dgm:resizeHandles val="exact"/>
        </dgm:presLayoutVars>
      </dgm:prSet>
      <dgm:spPr/>
    </dgm:pt>
    <dgm:pt modelId="{C4A75775-538B-4552-A658-1539FB48DDFD}" type="pres">
      <dgm:prSet presAssocID="{FA6CA5EE-7634-4EA2-A081-578728EDA50C}" presName="node" presStyleLbl="node1" presStyleIdx="0" presStyleCnt="6" custScaleX="111930" custScaleY="100691" custLinFactNeighborX="32213" custLinFactNeighborY="23">
        <dgm:presLayoutVars>
          <dgm:bulletEnabled val="1"/>
        </dgm:presLayoutVars>
      </dgm:prSet>
      <dgm:spPr/>
      <dgm:t>
        <a:bodyPr/>
        <a:lstStyle/>
        <a:p>
          <a:endParaRPr lang="ru-RU"/>
        </a:p>
      </dgm:t>
    </dgm:pt>
    <dgm:pt modelId="{1EE44152-81C0-496B-AD73-97BF2C70CFBC}" type="pres">
      <dgm:prSet presAssocID="{43D7269E-139C-4CF2-8D33-23276054F690}" presName="sibTrans" presStyleLbl="sibTrans2D1" presStyleIdx="0" presStyleCnt="5" custScaleY="81960"/>
      <dgm:spPr/>
      <dgm:t>
        <a:bodyPr/>
        <a:lstStyle/>
        <a:p>
          <a:endParaRPr lang="ru-RU"/>
        </a:p>
      </dgm:t>
    </dgm:pt>
    <dgm:pt modelId="{F8670355-A494-4A67-9B1F-5E81DB108DF4}" type="pres">
      <dgm:prSet presAssocID="{43D7269E-139C-4CF2-8D33-23276054F690}" presName="connectorText" presStyleLbl="sibTrans2D1" presStyleIdx="0" presStyleCnt="5"/>
      <dgm:spPr/>
      <dgm:t>
        <a:bodyPr/>
        <a:lstStyle/>
        <a:p>
          <a:endParaRPr lang="ru-RU"/>
        </a:p>
      </dgm:t>
    </dgm:pt>
    <dgm:pt modelId="{F764F780-99EB-4C0A-9D0F-86CA45B3311A}" type="pres">
      <dgm:prSet presAssocID="{D2C06B8C-76EA-4A41-AA8C-6DBC8DE90111}" presName="node" presStyleLbl="node1" presStyleIdx="1" presStyleCnt="6" custScaleX="139279" custLinFactNeighborX="20352">
        <dgm:presLayoutVars>
          <dgm:bulletEnabled val="1"/>
        </dgm:presLayoutVars>
      </dgm:prSet>
      <dgm:spPr/>
      <dgm:t>
        <a:bodyPr/>
        <a:lstStyle/>
        <a:p>
          <a:endParaRPr lang="ru-RU"/>
        </a:p>
      </dgm:t>
    </dgm:pt>
    <dgm:pt modelId="{2598B146-2A5A-43F4-AD04-441CDB4A6B74}" type="pres">
      <dgm:prSet presAssocID="{78F5A876-8364-4778-B565-287CF755CA37}" presName="sibTrans" presStyleLbl="sibTrans2D1" presStyleIdx="1" presStyleCnt="5" custScaleY="77096"/>
      <dgm:spPr/>
      <dgm:t>
        <a:bodyPr/>
        <a:lstStyle/>
        <a:p>
          <a:endParaRPr lang="ru-RU"/>
        </a:p>
      </dgm:t>
    </dgm:pt>
    <dgm:pt modelId="{8697B3A4-A9D2-4408-855B-63F663EA114C}" type="pres">
      <dgm:prSet presAssocID="{78F5A876-8364-4778-B565-287CF755CA37}" presName="connectorText" presStyleLbl="sibTrans2D1" presStyleIdx="1" presStyleCnt="5"/>
      <dgm:spPr/>
      <dgm:t>
        <a:bodyPr/>
        <a:lstStyle/>
        <a:p>
          <a:endParaRPr lang="ru-RU"/>
        </a:p>
      </dgm:t>
    </dgm:pt>
    <dgm:pt modelId="{0F6C9A1F-17CA-4E5A-9AD1-51B4D133F0FE}" type="pres">
      <dgm:prSet presAssocID="{576D5870-BBF2-4F37-B336-3883215351B9}" presName="node" presStyleLbl="node1" presStyleIdx="2" presStyleCnt="6">
        <dgm:presLayoutVars>
          <dgm:bulletEnabled val="1"/>
        </dgm:presLayoutVars>
      </dgm:prSet>
      <dgm:spPr/>
      <dgm:t>
        <a:bodyPr/>
        <a:lstStyle/>
        <a:p>
          <a:endParaRPr lang="ru-RU"/>
        </a:p>
      </dgm:t>
    </dgm:pt>
    <dgm:pt modelId="{FE2E0CBD-7879-4310-BA24-2A46358DBD5C}" type="pres">
      <dgm:prSet presAssocID="{91A62326-9847-4139-897C-139FDDCDBF4A}" presName="sibTrans" presStyleLbl="sibTrans2D1" presStyleIdx="2" presStyleCnt="5"/>
      <dgm:spPr/>
      <dgm:t>
        <a:bodyPr/>
        <a:lstStyle/>
        <a:p>
          <a:endParaRPr lang="ru-RU"/>
        </a:p>
      </dgm:t>
    </dgm:pt>
    <dgm:pt modelId="{5A559DEC-24C2-497E-8B27-918F1410B3FA}" type="pres">
      <dgm:prSet presAssocID="{91A62326-9847-4139-897C-139FDDCDBF4A}" presName="connectorText" presStyleLbl="sibTrans2D1" presStyleIdx="2" presStyleCnt="5"/>
      <dgm:spPr/>
      <dgm:t>
        <a:bodyPr/>
        <a:lstStyle/>
        <a:p>
          <a:endParaRPr lang="ru-RU"/>
        </a:p>
      </dgm:t>
    </dgm:pt>
    <dgm:pt modelId="{5C7B96ED-48D2-4A6D-9B73-0D976E20FDC4}" type="pres">
      <dgm:prSet presAssocID="{9C41BBA1-A7FC-4D7D-BA14-F3B083C7DAEE}" presName="node" presStyleLbl="node1" presStyleIdx="3" presStyleCnt="6" custScaleX="77195" custScaleY="76873" custLinFactNeighborX="1566">
        <dgm:presLayoutVars>
          <dgm:bulletEnabled val="1"/>
        </dgm:presLayoutVars>
      </dgm:prSet>
      <dgm:spPr/>
      <dgm:t>
        <a:bodyPr/>
        <a:lstStyle/>
        <a:p>
          <a:endParaRPr lang="ru-RU"/>
        </a:p>
      </dgm:t>
    </dgm:pt>
    <dgm:pt modelId="{47C536FB-ABC4-48F0-81B6-79398EE740B2}" type="pres">
      <dgm:prSet presAssocID="{0FFE62DE-9D09-4059-AC19-566557025956}" presName="sibTrans" presStyleLbl="sibTrans2D1" presStyleIdx="3" presStyleCnt="5" custScaleY="91922"/>
      <dgm:spPr/>
      <dgm:t>
        <a:bodyPr/>
        <a:lstStyle/>
        <a:p>
          <a:endParaRPr lang="ru-RU"/>
        </a:p>
      </dgm:t>
    </dgm:pt>
    <dgm:pt modelId="{76406DBA-6F6D-423C-B476-E9392886433B}" type="pres">
      <dgm:prSet presAssocID="{0FFE62DE-9D09-4059-AC19-566557025956}" presName="connectorText" presStyleLbl="sibTrans2D1" presStyleIdx="3" presStyleCnt="5"/>
      <dgm:spPr/>
      <dgm:t>
        <a:bodyPr/>
        <a:lstStyle/>
        <a:p>
          <a:endParaRPr lang="ru-RU"/>
        </a:p>
      </dgm:t>
    </dgm:pt>
    <dgm:pt modelId="{1D49EBC2-75C8-457D-883E-4F4804B02340}" type="pres">
      <dgm:prSet presAssocID="{214DE28E-5BBD-420F-96EB-28B16BC7401D}" presName="node" presStyleLbl="node1" presStyleIdx="4" presStyleCnt="6" custScaleX="161504" custScaleY="112039">
        <dgm:presLayoutVars>
          <dgm:bulletEnabled val="1"/>
        </dgm:presLayoutVars>
      </dgm:prSet>
      <dgm:spPr/>
      <dgm:t>
        <a:bodyPr/>
        <a:lstStyle/>
        <a:p>
          <a:endParaRPr lang="ru-RU"/>
        </a:p>
      </dgm:t>
    </dgm:pt>
    <dgm:pt modelId="{9A85AEF1-3CBE-41EB-BC40-F5E3E8B16709}" type="pres">
      <dgm:prSet presAssocID="{1B0CEB86-DE08-419F-AB67-1EBB0CA048B3}" presName="sibTrans" presStyleLbl="sibTrans2D1" presStyleIdx="4" presStyleCnt="5" custScaleY="86980"/>
      <dgm:spPr/>
      <dgm:t>
        <a:bodyPr/>
        <a:lstStyle/>
        <a:p>
          <a:endParaRPr lang="ru-RU"/>
        </a:p>
      </dgm:t>
    </dgm:pt>
    <dgm:pt modelId="{B9F8E262-F8F7-4133-9199-6F79D2C36E41}" type="pres">
      <dgm:prSet presAssocID="{1B0CEB86-DE08-419F-AB67-1EBB0CA048B3}" presName="connectorText" presStyleLbl="sibTrans2D1" presStyleIdx="4" presStyleCnt="5"/>
      <dgm:spPr/>
      <dgm:t>
        <a:bodyPr/>
        <a:lstStyle/>
        <a:p>
          <a:endParaRPr lang="ru-RU"/>
        </a:p>
      </dgm:t>
    </dgm:pt>
    <dgm:pt modelId="{D616F46B-2EF6-43E0-A88E-75C8971E1768}" type="pres">
      <dgm:prSet presAssocID="{BD342AAA-EA20-4F5B-A3CD-32EE05E7E488}" presName="node" presStyleLbl="node1" presStyleIdx="5" presStyleCnt="6" custScaleX="128527">
        <dgm:presLayoutVars>
          <dgm:bulletEnabled val="1"/>
        </dgm:presLayoutVars>
      </dgm:prSet>
      <dgm:spPr/>
      <dgm:t>
        <a:bodyPr/>
        <a:lstStyle/>
        <a:p>
          <a:endParaRPr lang="ru-RU"/>
        </a:p>
      </dgm:t>
    </dgm:pt>
  </dgm:ptLst>
  <dgm:cxnLst>
    <dgm:cxn modelId="{ED467E69-202F-47EE-B019-9AAAEB36E031}" type="presOf" srcId="{0FFE62DE-9D09-4059-AC19-566557025956}" destId="{47C536FB-ABC4-48F0-81B6-79398EE740B2}" srcOrd="0" destOrd="0" presId="urn:microsoft.com/office/officeart/2005/8/layout/process1"/>
    <dgm:cxn modelId="{62B7295C-EB08-4AFA-A8E8-092863AFA69F}" type="presOf" srcId="{91A62326-9847-4139-897C-139FDDCDBF4A}" destId="{FE2E0CBD-7879-4310-BA24-2A46358DBD5C}" srcOrd="0" destOrd="0" presId="urn:microsoft.com/office/officeart/2005/8/layout/process1"/>
    <dgm:cxn modelId="{D7151962-EF75-4255-A8C9-893215D1C3C0}" type="presOf" srcId="{78F5A876-8364-4778-B565-287CF755CA37}" destId="{8697B3A4-A9D2-4408-855B-63F663EA114C}" srcOrd="1" destOrd="0" presId="urn:microsoft.com/office/officeart/2005/8/layout/process1"/>
    <dgm:cxn modelId="{DFB77F6A-6FCB-4C6F-BA6B-C1180951B6EA}" srcId="{6319FEBE-B28C-42E3-89CF-F17857ADCB8C}" destId="{576D5870-BBF2-4F37-B336-3883215351B9}" srcOrd="2" destOrd="0" parTransId="{4392732F-90E2-4179-8B4F-DABD102A5773}" sibTransId="{91A62326-9847-4139-897C-139FDDCDBF4A}"/>
    <dgm:cxn modelId="{23B9B9AC-0C3E-418B-8503-BE51E77DFA61}" srcId="{6319FEBE-B28C-42E3-89CF-F17857ADCB8C}" destId="{FA6CA5EE-7634-4EA2-A081-578728EDA50C}" srcOrd="0" destOrd="0" parTransId="{E52A9996-BC58-4E41-A475-768A9AEE7ACD}" sibTransId="{43D7269E-139C-4CF2-8D33-23276054F690}"/>
    <dgm:cxn modelId="{37877A40-C5A4-457F-8081-CE1F80DFCADA}" srcId="{6319FEBE-B28C-42E3-89CF-F17857ADCB8C}" destId="{BD342AAA-EA20-4F5B-A3CD-32EE05E7E488}" srcOrd="5" destOrd="0" parTransId="{62868404-D540-40ED-AA06-0DD49017E03C}" sibTransId="{D7D345C2-F68D-4CB5-89F6-0CDBD0BA6A0A}"/>
    <dgm:cxn modelId="{B7FB2CA7-8C31-42FF-BBAF-C96DAF9514AB}" type="presOf" srcId="{1B0CEB86-DE08-419F-AB67-1EBB0CA048B3}" destId="{B9F8E262-F8F7-4133-9199-6F79D2C36E41}" srcOrd="1" destOrd="0" presId="urn:microsoft.com/office/officeart/2005/8/layout/process1"/>
    <dgm:cxn modelId="{7346A84F-625D-4BBE-81D6-6E345FECF773}" type="presOf" srcId="{214DE28E-5BBD-420F-96EB-28B16BC7401D}" destId="{1D49EBC2-75C8-457D-883E-4F4804B02340}" srcOrd="0" destOrd="0" presId="urn:microsoft.com/office/officeart/2005/8/layout/process1"/>
    <dgm:cxn modelId="{A1BAA413-F26C-4CC6-B6A2-9F628A2EDE7A}" type="presOf" srcId="{43D7269E-139C-4CF2-8D33-23276054F690}" destId="{F8670355-A494-4A67-9B1F-5E81DB108DF4}" srcOrd="1" destOrd="0" presId="urn:microsoft.com/office/officeart/2005/8/layout/process1"/>
    <dgm:cxn modelId="{1BCCE2D2-91E4-4875-8560-7B984E31E0A7}" srcId="{6319FEBE-B28C-42E3-89CF-F17857ADCB8C}" destId="{D2C06B8C-76EA-4A41-AA8C-6DBC8DE90111}" srcOrd="1" destOrd="0" parTransId="{EB1B6D34-7211-44B2-9902-FE629390942A}" sibTransId="{78F5A876-8364-4778-B565-287CF755CA37}"/>
    <dgm:cxn modelId="{8EE77E07-1653-4AC2-B616-0828A27ECBDD}" type="presOf" srcId="{43D7269E-139C-4CF2-8D33-23276054F690}" destId="{1EE44152-81C0-496B-AD73-97BF2C70CFBC}" srcOrd="0" destOrd="0" presId="urn:microsoft.com/office/officeart/2005/8/layout/process1"/>
    <dgm:cxn modelId="{97586C39-3992-4DCC-BD2D-08BDC0C9382F}" type="presOf" srcId="{0FFE62DE-9D09-4059-AC19-566557025956}" destId="{76406DBA-6F6D-423C-B476-E9392886433B}" srcOrd="1" destOrd="0" presId="urn:microsoft.com/office/officeart/2005/8/layout/process1"/>
    <dgm:cxn modelId="{3F4EF237-F93F-4D14-AB3C-42026267533D}" type="presOf" srcId="{91A62326-9847-4139-897C-139FDDCDBF4A}" destId="{5A559DEC-24C2-497E-8B27-918F1410B3FA}" srcOrd="1" destOrd="0" presId="urn:microsoft.com/office/officeart/2005/8/layout/process1"/>
    <dgm:cxn modelId="{952A0820-85CB-473F-BEB3-91125B117521}" type="presOf" srcId="{1B0CEB86-DE08-419F-AB67-1EBB0CA048B3}" destId="{9A85AEF1-3CBE-41EB-BC40-F5E3E8B16709}" srcOrd="0" destOrd="0" presId="urn:microsoft.com/office/officeart/2005/8/layout/process1"/>
    <dgm:cxn modelId="{DD7F55D1-B3C4-4AEB-A6E7-629F4498062E}" type="presOf" srcId="{9C41BBA1-A7FC-4D7D-BA14-F3B083C7DAEE}" destId="{5C7B96ED-48D2-4A6D-9B73-0D976E20FDC4}" srcOrd="0" destOrd="0" presId="urn:microsoft.com/office/officeart/2005/8/layout/process1"/>
    <dgm:cxn modelId="{0EFBFE1E-472C-4AA7-B546-3D397DF2A9F2}" srcId="{6319FEBE-B28C-42E3-89CF-F17857ADCB8C}" destId="{9C41BBA1-A7FC-4D7D-BA14-F3B083C7DAEE}" srcOrd="3" destOrd="0" parTransId="{5BF1FEAB-E9F5-43FB-8DEC-ECC44C2213F9}" sibTransId="{0FFE62DE-9D09-4059-AC19-566557025956}"/>
    <dgm:cxn modelId="{FFB90301-5EE3-41B0-929F-D53CF438F882}" type="presOf" srcId="{D2C06B8C-76EA-4A41-AA8C-6DBC8DE90111}" destId="{F764F780-99EB-4C0A-9D0F-86CA45B3311A}" srcOrd="0" destOrd="0" presId="urn:microsoft.com/office/officeart/2005/8/layout/process1"/>
    <dgm:cxn modelId="{BECE674B-AE7B-42EB-9880-F30BA1CBE4D3}" type="presOf" srcId="{BD342AAA-EA20-4F5B-A3CD-32EE05E7E488}" destId="{D616F46B-2EF6-43E0-A88E-75C8971E1768}" srcOrd="0" destOrd="0" presId="urn:microsoft.com/office/officeart/2005/8/layout/process1"/>
    <dgm:cxn modelId="{FB76260C-0CCB-4339-BC15-4BC21C83005B}" type="presOf" srcId="{FA6CA5EE-7634-4EA2-A081-578728EDA50C}" destId="{C4A75775-538B-4552-A658-1539FB48DDFD}" srcOrd="0" destOrd="0" presId="urn:microsoft.com/office/officeart/2005/8/layout/process1"/>
    <dgm:cxn modelId="{D76E08D6-EA37-4CEB-B6E8-FEED81FBD42F}" type="presOf" srcId="{6319FEBE-B28C-42E3-89CF-F17857ADCB8C}" destId="{F93658B3-B856-4922-9FE9-DCCF598A6091}" srcOrd="0" destOrd="0" presId="urn:microsoft.com/office/officeart/2005/8/layout/process1"/>
    <dgm:cxn modelId="{1EC90D3A-83CC-4C14-9D0C-D03EA2199637}" srcId="{6319FEBE-B28C-42E3-89CF-F17857ADCB8C}" destId="{214DE28E-5BBD-420F-96EB-28B16BC7401D}" srcOrd="4" destOrd="0" parTransId="{4E9D9B96-8CB9-4037-8AEB-58E53B69B1EC}" sibTransId="{1B0CEB86-DE08-419F-AB67-1EBB0CA048B3}"/>
    <dgm:cxn modelId="{FDF9D31D-215D-466F-96F8-AC80A3CAEE33}" type="presOf" srcId="{78F5A876-8364-4778-B565-287CF755CA37}" destId="{2598B146-2A5A-43F4-AD04-441CDB4A6B74}" srcOrd="0" destOrd="0" presId="urn:microsoft.com/office/officeart/2005/8/layout/process1"/>
    <dgm:cxn modelId="{E82DD54F-F57C-48AE-A3D7-AA892355AEAB}" type="presOf" srcId="{576D5870-BBF2-4F37-B336-3883215351B9}" destId="{0F6C9A1F-17CA-4E5A-9AD1-51B4D133F0FE}" srcOrd="0" destOrd="0" presId="urn:microsoft.com/office/officeart/2005/8/layout/process1"/>
    <dgm:cxn modelId="{9B91592A-9A54-4CD6-8094-C6B27D319495}" type="presParOf" srcId="{F93658B3-B856-4922-9FE9-DCCF598A6091}" destId="{C4A75775-538B-4552-A658-1539FB48DDFD}" srcOrd="0" destOrd="0" presId="urn:microsoft.com/office/officeart/2005/8/layout/process1"/>
    <dgm:cxn modelId="{DE455B08-EB62-4FF0-AC62-F28D3B4E2779}" type="presParOf" srcId="{F93658B3-B856-4922-9FE9-DCCF598A6091}" destId="{1EE44152-81C0-496B-AD73-97BF2C70CFBC}" srcOrd="1" destOrd="0" presId="urn:microsoft.com/office/officeart/2005/8/layout/process1"/>
    <dgm:cxn modelId="{259F3D29-8A97-4880-B6C5-C578B87A7400}" type="presParOf" srcId="{1EE44152-81C0-496B-AD73-97BF2C70CFBC}" destId="{F8670355-A494-4A67-9B1F-5E81DB108DF4}" srcOrd="0" destOrd="0" presId="urn:microsoft.com/office/officeart/2005/8/layout/process1"/>
    <dgm:cxn modelId="{CF82000B-E8B2-43FE-BC47-973513C0212C}" type="presParOf" srcId="{F93658B3-B856-4922-9FE9-DCCF598A6091}" destId="{F764F780-99EB-4C0A-9D0F-86CA45B3311A}" srcOrd="2" destOrd="0" presId="urn:microsoft.com/office/officeart/2005/8/layout/process1"/>
    <dgm:cxn modelId="{5189399C-4C13-48BB-A7D6-A438EDC0BE68}" type="presParOf" srcId="{F93658B3-B856-4922-9FE9-DCCF598A6091}" destId="{2598B146-2A5A-43F4-AD04-441CDB4A6B74}" srcOrd="3" destOrd="0" presId="urn:microsoft.com/office/officeart/2005/8/layout/process1"/>
    <dgm:cxn modelId="{C11EB580-2C46-455D-A2F0-54AA8D2BD720}" type="presParOf" srcId="{2598B146-2A5A-43F4-AD04-441CDB4A6B74}" destId="{8697B3A4-A9D2-4408-855B-63F663EA114C}" srcOrd="0" destOrd="0" presId="urn:microsoft.com/office/officeart/2005/8/layout/process1"/>
    <dgm:cxn modelId="{CD503358-699F-4E2F-A6CA-D6D2DCC1F1F9}" type="presParOf" srcId="{F93658B3-B856-4922-9FE9-DCCF598A6091}" destId="{0F6C9A1F-17CA-4E5A-9AD1-51B4D133F0FE}" srcOrd="4" destOrd="0" presId="urn:microsoft.com/office/officeart/2005/8/layout/process1"/>
    <dgm:cxn modelId="{A42DE1E0-F414-4BC3-84E7-4089D1D0DEED}" type="presParOf" srcId="{F93658B3-B856-4922-9FE9-DCCF598A6091}" destId="{FE2E0CBD-7879-4310-BA24-2A46358DBD5C}" srcOrd="5" destOrd="0" presId="urn:microsoft.com/office/officeart/2005/8/layout/process1"/>
    <dgm:cxn modelId="{6BF4001B-1288-48B6-B9CB-B77CA0B19FCF}" type="presParOf" srcId="{FE2E0CBD-7879-4310-BA24-2A46358DBD5C}" destId="{5A559DEC-24C2-497E-8B27-918F1410B3FA}" srcOrd="0" destOrd="0" presId="urn:microsoft.com/office/officeart/2005/8/layout/process1"/>
    <dgm:cxn modelId="{99E63B0A-C34C-4374-A98A-E8E5889EDD21}" type="presParOf" srcId="{F93658B3-B856-4922-9FE9-DCCF598A6091}" destId="{5C7B96ED-48D2-4A6D-9B73-0D976E20FDC4}" srcOrd="6" destOrd="0" presId="urn:microsoft.com/office/officeart/2005/8/layout/process1"/>
    <dgm:cxn modelId="{24E1B2D8-B0CC-4738-8E81-F0DF8D089022}" type="presParOf" srcId="{F93658B3-B856-4922-9FE9-DCCF598A6091}" destId="{47C536FB-ABC4-48F0-81B6-79398EE740B2}" srcOrd="7" destOrd="0" presId="urn:microsoft.com/office/officeart/2005/8/layout/process1"/>
    <dgm:cxn modelId="{40DD2F65-28D0-4EAA-9AEB-43C5B774981A}" type="presParOf" srcId="{47C536FB-ABC4-48F0-81B6-79398EE740B2}" destId="{76406DBA-6F6D-423C-B476-E9392886433B}" srcOrd="0" destOrd="0" presId="urn:microsoft.com/office/officeart/2005/8/layout/process1"/>
    <dgm:cxn modelId="{1F57D78C-9DC7-4E33-BEF7-1EF751530ADD}" type="presParOf" srcId="{F93658B3-B856-4922-9FE9-DCCF598A6091}" destId="{1D49EBC2-75C8-457D-883E-4F4804B02340}" srcOrd="8" destOrd="0" presId="urn:microsoft.com/office/officeart/2005/8/layout/process1"/>
    <dgm:cxn modelId="{35624B9C-A20E-4B91-A4F3-49E5C24A0050}" type="presParOf" srcId="{F93658B3-B856-4922-9FE9-DCCF598A6091}" destId="{9A85AEF1-3CBE-41EB-BC40-F5E3E8B16709}" srcOrd="9" destOrd="0" presId="urn:microsoft.com/office/officeart/2005/8/layout/process1"/>
    <dgm:cxn modelId="{61DA5494-D537-4334-BDBE-7636E76AEF6E}" type="presParOf" srcId="{9A85AEF1-3CBE-41EB-BC40-F5E3E8B16709}" destId="{B9F8E262-F8F7-4133-9199-6F79D2C36E41}" srcOrd="0" destOrd="0" presId="urn:microsoft.com/office/officeart/2005/8/layout/process1"/>
    <dgm:cxn modelId="{6AF5FA18-1900-4356-9DA5-5178C59BD2A8}" type="presParOf" srcId="{F93658B3-B856-4922-9FE9-DCCF598A6091}" destId="{D616F46B-2EF6-43E0-A88E-75C8971E1768}" srcOrd="10" destOrd="0" presId="urn:microsoft.com/office/officeart/2005/8/layout/process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AED7831-250B-44E9-8FF9-098EA60486A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A98B4F45-FCFB-4647-9280-131004E0EC64}">
      <dgm:prSet phldrT="[Текст]" custT="1"/>
      <dgm:spPr>
        <a:noFill/>
        <a:ln>
          <a:solidFill>
            <a:schemeClr val="tx2"/>
          </a:solidFill>
        </a:ln>
      </dgm:spPr>
      <dgm:t>
        <a:bodyPr/>
        <a:lstStyle/>
        <a:p>
          <a:pPr algn="ctr"/>
          <a:r>
            <a:rPr lang="ru-RU" sz="1100">
              <a:solidFill>
                <a:sysClr val="windowText" lastClr="000000"/>
              </a:solidFill>
              <a:latin typeface="Times New Roman" pitchFamily="18" charset="0"/>
              <a:ea typeface="Tahoma" pitchFamily="34" charset="0"/>
              <a:cs typeface="Times New Roman" pitchFamily="18" charset="0"/>
            </a:rPr>
            <a:t>Компанияның адами капиталын басқарудың тиімділігі</a:t>
          </a:r>
        </a:p>
      </dgm:t>
    </dgm:pt>
    <dgm:pt modelId="{FCCAAA0F-5DFF-4B42-9365-D69E16191540}" type="parTrans" cxnId="{61969902-D536-4E83-A5B1-0D8080904C93}">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37B4CAD8-78E1-4701-9261-C79B5CCB0C69}" type="sibTrans" cxnId="{61969902-D536-4E83-A5B1-0D8080904C93}">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58D68678-68AD-4BA7-B6B9-B10F5F9F5F4E}">
      <dgm:prSet/>
      <dgm:spPr/>
      <dgm:t>
        <a:bodyPr/>
        <a:lstStyle/>
        <a:p>
          <a:pPr algn="ctr"/>
          <a:endParaRPr lang="ru-RU" sz="1100"/>
        </a:p>
      </dgm:t>
    </dgm:pt>
    <dgm:pt modelId="{E313269C-6E10-4F0B-B183-6384D38AE8D9}" type="parTrans" cxnId="{3C3D80F3-E6D2-4D49-A6A6-B4341785E3B8}">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B307C8AC-D8AE-45DB-92B1-BEDABDF1599E}" type="sibTrans" cxnId="{3C3D80F3-E6D2-4D49-A6A6-B4341785E3B8}">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C7426E10-C911-4D97-B299-95B77C167B0B}">
      <dgm:prSet/>
      <dgm:spPr/>
      <dgm:t>
        <a:bodyPr/>
        <a:lstStyle/>
        <a:p>
          <a:pPr algn="ctr"/>
          <a:endParaRPr lang="ru-RU" sz="1100"/>
        </a:p>
      </dgm:t>
    </dgm:pt>
    <dgm:pt modelId="{47935F5D-78AD-41D4-9B8B-29004E459974}" type="parTrans" cxnId="{DA86964E-3009-4950-AE75-8130E9EF0F91}">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E5F899FB-B702-40FC-B6E4-F4F59221279C}" type="sibTrans" cxnId="{DA86964E-3009-4950-AE75-8130E9EF0F91}">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2D2A962B-7C20-4BF2-9435-5C0D42E8E734}">
      <dgm:prSet custT="1"/>
      <dgm:spPr>
        <a:noFill/>
        <a:ln>
          <a:solidFill>
            <a:schemeClr val="tx2"/>
          </a:solidFill>
        </a:ln>
      </dgm:spPr>
      <dgm:t>
        <a:bodyPr/>
        <a:lstStyle/>
        <a:p>
          <a:pPr algn="ctr"/>
          <a:r>
            <a:rPr lang="ru-RU" sz="1100">
              <a:solidFill>
                <a:sysClr val="windowText" lastClr="000000"/>
              </a:solidFill>
              <a:latin typeface="Times New Roman" pitchFamily="18" charset="0"/>
              <a:ea typeface="Tahoma" pitchFamily="34" charset="0"/>
              <a:cs typeface="Times New Roman" pitchFamily="18" charset="0"/>
            </a:rPr>
            <a:t>Қаржыны басқарудың тиімділігі</a:t>
          </a:r>
        </a:p>
      </dgm:t>
    </dgm:pt>
    <dgm:pt modelId="{D4642AE1-AFB6-4DCB-8622-F3C57CC829CF}" type="parTrans" cxnId="{EE8B009A-CE57-48C1-809C-95C4D77C7026}">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53B402DF-5879-471E-95A6-036BF95A5928}" type="sibTrans" cxnId="{EE8B009A-CE57-48C1-809C-95C4D77C7026}">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5D96D5B2-ECDA-43CD-B10E-6F53B11A8D3D}">
      <dgm:prSet custT="1"/>
      <dgm:spPr>
        <a:noFill/>
        <a:ln>
          <a:solidFill>
            <a:schemeClr val="tx2"/>
          </a:solidFill>
        </a:ln>
      </dgm:spPr>
      <dgm:t>
        <a:bodyPr/>
        <a:lstStyle/>
        <a:p>
          <a:pPr algn="ctr"/>
          <a:r>
            <a:rPr lang="ru-RU" sz="1100">
              <a:solidFill>
                <a:sysClr val="windowText" lastClr="000000"/>
              </a:solidFill>
              <a:latin typeface="Times New Roman" pitchFamily="18" charset="0"/>
              <a:ea typeface="Tahoma" pitchFamily="34" charset="0"/>
              <a:cs typeface="Times New Roman" pitchFamily="18" charset="0"/>
            </a:rPr>
            <a:t>Кадрларды басқарудың тиімділігі</a:t>
          </a:r>
        </a:p>
      </dgm:t>
    </dgm:pt>
    <dgm:pt modelId="{5A7CD731-B55E-4A94-9057-022A3CCC73F6}" type="parTrans" cxnId="{4E9F962B-017A-4504-855E-6A57E3DF8A09}">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A3E0056B-7F38-47B5-8109-CED554F1436D}" type="sibTrans" cxnId="{4E9F962B-017A-4504-855E-6A57E3DF8A09}">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1AF78040-7A91-48A1-9D85-60C4A8E02DD6}">
      <dgm:prSet custT="1"/>
      <dgm:spPr>
        <a:noFill/>
        <a:ln>
          <a:solidFill>
            <a:schemeClr val="tx2"/>
          </a:solidFill>
        </a:ln>
      </dgm:spPr>
      <dgm:t>
        <a:bodyPr/>
        <a:lstStyle/>
        <a:p>
          <a:pPr algn="ctr"/>
          <a:r>
            <a:rPr lang="ru-RU" sz="1100">
              <a:solidFill>
                <a:sysClr val="windowText" lastClr="000000"/>
              </a:solidFill>
              <a:latin typeface="Times New Roman" pitchFamily="18" charset="0"/>
              <a:ea typeface="Tahoma" pitchFamily="34" charset="0"/>
              <a:cs typeface="Times New Roman" pitchFamily="18" charset="0"/>
            </a:rPr>
            <a:t>Бизнес-үдерістерді басқару тиімділігі</a:t>
          </a:r>
        </a:p>
      </dgm:t>
    </dgm:pt>
    <dgm:pt modelId="{7CCE7E18-43F5-4956-84CB-108992755140}" type="parTrans" cxnId="{FA0A8ABF-8EBD-4D90-A104-DC69C1A41135}">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0269B8C6-DAFD-4BA2-A27B-D2453D67A39A}" type="sibTrans" cxnId="{FA0A8ABF-8EBD-4D90-A104-DC69C1A41135}">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DA2A8742-32A4-4745-8766-6378369DDC32}">
      <dgm:prSet custT="1"/>
      <dgm:spPr>
        <a:noFill/>
        <a:ln>
          <a:solidFill>
            <a:schemeClr val="tx2"/>
          </a:solidFill>
        </a:ln>
      </dgm:spPr>
      <dgm:t>
        <a:bodyPr/>
        <a:lstStyle/>
        <a:p>
          <a:pPr algn="ctr"/>
          <a:r>
            <a:rPr lang="ru-RU" sz="1100">
              <a:solidFill>
                <a:sysClr val="windowText" lastClr="000000"/>
              </a:solidFill>
              <a:latin typeface="Times New Roman" pitchFamily="18" charset="0"/>
              <a:ea typeface="Tahoma" pitchFamily="34" charset="0"/>
              <a:cs typeface="Times New Roman" pitchFamily="18" charset="0"/>
            </a:rPr>
            <a:t>Сыртқы ортаны басқарудың тиімділігі</a:t>
          </a:r>
        </a:p>
      </dgm:t>
    </dgm:pt>
    <dgm:pt modelId="{C7F88201-3705-4BCB-BBF7-A9669CDF0F9B}" type="parTrans" cxnId="{AF0E1294-5B9B-4613-A3D7-35397BF0A260}">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2E2F552F-4F23-4022-AAF5-5732D856DAC3}" type="sibTrans" cxnId="{AF0E1294-5B9B-4613-A3D7-35397BF0A260}">
      <dgm:prSet/>
      <dgm:spPr/>
      <dgm:t>
        <a:bodyPr/>
        <a:lstStyle/>
        <a:p>
          <a:pPr algn="ctr"/>
          <a:endParaRPr lang="ru-RU" sz="1100">
            <a:solidFill>
              <a:sysClr val="windowText" lastClr="000000"/>
            </a:solidFill>
            <a:latin typeface="Times New Roman" pitchFamily="18" charset="0"/>
            <a:ea typeface="Tahoma" pitchFamily="34" charset="0"/>
            <a:cs typeface="Times New Roman" pitchFamily="18" charset="0"/>
          </a:endParaRPr>
        </a:p>
      </dgm:t>
    </dgm:pt>
    <dgm:pt modelId="{38167576-91CA-4279-8775-1DB52F8D3CEA}" type="pres">
      <dgm:prSet presAssocID="{7AED7831-250B-44E9-8FF9-098EA60486AB}" presName="cycle" presStyleCnt="0">
        <dgm:presLayoutVars>
          <dgm:chMax val="1"/>
          <dgm:dir/>
          <dgm:animLvl val="ctr"/>
          <dgm:resizeHandles val="exact"/>
        </dgm:presLayoutVars>
      </dgm:prSet>
      <dgm:spPr/>
      <dgm:t>
        <a:bodyPr/>
        <a:lstStyle/>
        <a:p>
          <a:endParaRPr lang="ru-RU"/>
        </a:p>
      </dgm:t>
    </dgm:pt>
    <dgm:pt modelId="{6B67BB3B-930F-48CB-A4EC-EA86F9C29ECF}" type="pres">
      <dgm:prSet presAssocID="{A98B4F45-FCFB-4647-9280-131004E0EC64}" presName="centerShape" presStyleLbl="node0" presStyleIdx="0" presStyleCnt="1" custScaleX="158939" custScaleY="65418" custLinFactNeighborX="-1275" custLinFactNeighborY="-1639"/>
      <dgm:spPr/>
      <dgm:t>
        <a:bodyPr/>
        <a:lstStyle/>
        <a:p>
          <a:endParaRPr lang="ru-RU"/>
        </a:p>
      </dgm:t>
    </dgm:pt>
    <dgm:pt modelId="{ED7CD216-FFD4-43A2-9C61-1C80686B29A8}" type="pres">
      <dgm:prSet presAssocID="{D4642AE1-AFB6-4DCB-8622-F3C57CC829CF}" presName="parTrans" presStyleLbl="bgSibTrans2D1" presStyleIdx="0" presStyleCnt="4" custScaleX="43615" custScaleY="45111" custLinFactNeighborX="44329" custLinFactNeighborY="-11493"/>
      <dgm:spPr/>
      <dgm:t>
        <a:bodyPr/>
        <a:lstStyle/>
        <a:p>
          <a:endParaRPr lang="ru-RU"/>
        </a:p>
      </dgm:t>
    </dgm:pt>
    <dgm:pt modelId="{6D8DDC18-97E3-456E-B710-A4B06AFC8A3B}" type="pres">
      <dgm:prSet presAssocID="{2D2A962B-7C20-4BF2-9435-5C0D42E8E734}" presName="node" presStyleLbl="node1" presStyleIdx="0" presStyleCnt="4" custScaleX="93695" custScaleY="62614" custRadScaleRad="112836" custRadScaleInc="6316">
        <dgm:presLayoutVars>
          <dgm:bulletEnabled val="1"/>
        </dgm:presLayoutVars>
      </dgm:prSet>
      <dgm:spPr/>
      <dgm:t>
        <a:bodyPr/>
        <a:lstStyle/>
        <a:p>
          <a:endParaRPr lang="ru-RU"/>
        </a:p>
      </dgm:t>
    </dgm:pt>
    <dgm:pt modelId="{4BB31761-045E-4C4E-BE46-38665DBA537A}" type="pres">
      <dgm:prSet presAssocID="{7CCE7E18-43F5-4956-84CB-108992755140}" presName="parTrans" presStyleLbl="bgSibTrans2D1" presStyleIdx="1" presStyleCnt="4" custScaleX="41655" custScaleY="48728" custLinFactNeighborX="17930" custLinFactNeighborY="62924"/>
      <dgm:spPr/>
      <dgm:t>
        <a:bodyPr/>
        <a:lstStyle/>
        <a:p>
          <a:endParaRPr lang="ru-RU"/>
        </a:p>
      </dgm:t>
    </dgm:pt>
    <dgm:pt modelId="{A0FB2694-F89E-4788-8F70-D0CBDBC0BD9E}" type="pres">
      <dgm:prSet presAssocID="{1AF78040-7A91-48A1-9D85-60C4A8E02DD6}" presName="node" presStyleLbl="node1" presStyleIdx="1" presStyleCnt="4" custScaleY="60256">
        <dgm:presLayoutVars>
          <dgm:bulletEnabled val="1"/>
        </dgm:presLayoutVars>
      </dgm:prSet>
      <dgm:spPr/>
      <dgm:t>
        <a:bodyPr/>
        <a:lstStyle/>
        <a:p>
          <a:endParaRPr lang="ru-RU"/>
        </a:p>
      </dgm:t>
    </dgm:pt>
    <dgm:pt modelId="{43DB5836-E518-4811-A208-7835190065BD}" type="pres">
      <dgm:prSet presAssocID="{5A7CD731-B55E-4A94-9057-022A3CCC73F6}" presName="parTrans" presStyleLbl="bgSibTrans2D1" presStyleIdx="2" presStyleCnt="4" custScaleX="38342" custScaleY="45674" custLinFactNeighborX="-10938" custLinFactNeighborY="64894"/>
      <dgm:spPr/>
      <dgm:t>
        <a:bodyPr/>
        <a:lstStyle/>
        <a:p>
          <a:endParaRPr lang="ru-RU"/>
        </a:p>
      </dgm:t>
    </dgm:pt>
    <dgm:pt modelId="{B54CDD03-910D-4D74-B0E0-BDB0F7F75205}" type="pres">
      <dgm:prSet presAssocID="{5D96D5B2-ECDA-43CD-B10E-6F53B11A8D3D}" presName="node" presStyleLbl="node1" presStyleIdx="2" presStyleCnt="4" custScaleY="60908">
        <dgm:presLayoutVars>
          <dgm:bulletEnabled val="1"/>
        </dgm:presLayoutVars>
      </dgm:prSet>
      <dgm:spPr/>
      <dgm:t>
        <a:bodyPr/>
        <a:lstStyle/>
        <a:p>
          <a:endParaRPr lang="ru-RU"/>
        </a:p>
      </dgm:t>
    </dgm:pt>
    <dgm:pt modelId="{50E8010E-048E-44D2-A2F8-DECF6972D96C}" type="pres">
      <dgm:prSet presAssocID="{C7F88201-3705-4BCB-BBF7-A9669CDF0F9B}" presName="parTrans" presStyleLbl="bgSibTrans2D1" presStyleIdx="3" presStyleCnt="4" custScaleX="40693" custScaleY="49102" custLinFactNeighborX="-45514" custLinFactNeighborY="-18464"/>
      <dgm:spPr/>
      <dgm:t>
        <a:bodyPr/>
        <a:lstStyle/>
        <a:p>
          <a:endParaRPr lang="ru-RU"/>
        </a:p>
      </dgm:t>
    </dgm:pt>
    <dgm:pt modelId="{0285B438-A247-498C-895F-C00449448EC7}" type="pres">
      <dgm:prSet presAssocID="{DA2A8742-32A4-4745-8766-6378369DDC32}" presName="node" presStyleLbl="node1" presStyleIdx="3" presStyleCnt="4" custScaleX="100670" custScaleY="63013" custRadScaleRad="112022" custRadScaleInc="-6014">
        <dgm:presLayoutVars>
          <dgm:bulletEnabled val="1"/>
        </dgm:presLayoutVars>
      </dgm:prSet>
      <dgm:spPr/>
      <dgm:t>
        <a:bodyPr/>
        <a:lstStyle/>
        <a:p>
          <a:endParaRPr lang="ru-RU"/>
        </a:p>
      </dgm:t>
    </dgm:pt>
  </dgm:ptLst>
  <dgm:cxnLst>
    <dgm:cxn modelId="{7049E3C8-F9B1-47DA-AD3F-C8A0DE21CC7A}" type="presOf" srcId="{DA2A8742-32A4-4745-8766-6378369DDC32}" destId="{0285B438-A247-498C-895F-C00449448EC7}" srcOrd="0" destOrd="0" presId="urn:microsoft.com/office/officeart/2005/8/layout/radial4"/>
    <dgm:cxn modelId="{3C3D80F3-E6D2-4D49-A6A6-B4341785E3B8}" srcId="{7AED7831-250B-44E9-8FF9-098EA60486AB}" destId="{58D68678-68AD-4BA7-B6B9-B10F5F9F5F4E}" srcOrd="2" destOrd="0" parTransId="{E313269C-6E10-4F0B-B183-6384D38AE8D9}" sibTransId="{B307C8AC-D8AE-45DB-92B1-BEDABDF1599E}"/>
    <dgm:cxn modelId="{EE8B009A-CE57-48C1-809C-95C4D77C7026}" srcId="{A98B4F45-FCFB-4647-9280-131004E0EC64}" destId="{2D2A962B-7C20-4BF2-9435-5C0D42E8E734}" srcOrd="0" destOrd="0" parTransId="{D4642AE1-AFB6-4DCB-8622-F3C57CC829CF}" sibTransId="{53B402DF-5879-471E-95A6-036BF95A5928}"/>
    <dgm:cxn modelId="{6107E461-6763-4099-8A07-89DA107CE986}" type="presOf" srcId="{7AED7831-250B-44E9-8FF9-098EA60486AB}" destId="{38167576-91CA-4279-8775-1DB52F8D3CEA}" srcOrd="0" destOrd="0" presId="urn:microsoft.com/office/officeart/2005/8/layout/radial4"/>
    <dgm:cxn modelId="{4E9F962B-017A-4504-855E-6A57E3DF8A09}" srcId="{A98B4F45-FCFB-4647-9280-131004E0EC64}" destId="{5D96D5B2-ECDA-43CD-B10E-6F53B11A8D3D}" srcOrd="2" destOrd="0" parTransId="{5A7CD731-B55E-4A94-9057-022A3CCC73F6}" sibTransId="{A3E0056B-7F38-47B5-8109-CED554F1436D}"/>
    <dgm:cxn modelId="{B231E643-A0C4-41A6-A7C7-6ACD2C23A6AE}" type="presOf" srcId="{D4642AE1-AFB6-4DCB-8622-F3C57CC829CF}" destId="{ED7CD216-FFD4-43A2-9C61-1C80686B29A8}" srcOrd="0" destOrd="0" presId="urn:microsoft.com/office/officeart/2005/8/layout/radial4"/>
    <dgm:cxn modelId="{D487D45A-C505-43C3-A5B1-2337656CECF2}" type="presOf" srcId="{1AF78040-7A91-48A1-9D85-60C4A8E02DD6}" destId="{A0FB2694-F89E-4788-8F70-D0CBDBC0BD9E}" srcOrd="0" destOrd="0" presId="urn:microsoft.com/office/officeart/2005/8/layout/radial4"/>
    <dgm:cxn modelId="{AF0E1294-5B9B-4613-A3D7-35397BF0A260}" srcId="{A98B4F45-FCFB-4647-9280-131004E0EC64}" destId="{DA2A8742-32A4-4745-8766-6378369DDC32}" srcOrd="3" destOrd="0" parTransId="{C7F88201-3705-4BCB-BBF7-A9669CDF0F9B}" sibTransId="{2E2F552F-4F23-4022-AAF5-5732D856DAC3}"/>
    <dgm:cxn modelId="{F974967F-A19D-438E-A1D1-6F8129191BD3}" type="presOf" srcId="{2D2A962B-7C20-4BF2-9435-5C0D42E8E734}" destId="{6D8DDC18-97E3-456E-B710-A4B06AFC8A3B}" srcOrd="0" destOrd="0" presId="urn:microsoft.com/office/officeart/2005/8/layout/radial4"/>
    <dgm:cxn modelId="{FA0A8ABF-8EBD-4D90-A104-DC69C1A41135}" srcId="{A98B4F45-FCFB-4647-9280-131004E0EC64}" destId="{1AF78040-7A91-48A1-9D85-60C4A8E02DD6}" srcOrd="1" destOrd="0" parTransId="{7CCE7E18-43F5-4956-84CB-108992755140}" sibTransId="{0269B8C6-DAFD-4BA2-A27B-D2453D67A39A}"/>
    <dgm:cxn modelId="{6EE1096A-AAC5-488D-B624-FF1C0D37532B}" type="presOf" srcId="{7CCE7E18-43F5-4956-84CB-108992755140}" destId="{4BB31761-045E-4C4E-BE46-38665DBA537A}" srcOrd="0" destOrd="0" presId="urn:microsoft.com/office/officeart/2005/8/layout/radial4"/>
    <dgm:cxn modelId="{C7D1791F-DA73-416D-96FF-7419316A8FE8}" type="presOf" srcId="{5A7CD731-B55E-4A94-9057-022A3CCC73F6}" destId="{43DB5836-E518-4811-A208-7835190065BD}" srcOrd="0" destOrd="0" presId="urn:microsoft.com/office/officeart/2005/8/layout/radial4"/>
    <dgm:cxn modelId="{DA86964E-3009-4950-AE75-8130E9EF0F91}" srcId="{7AED7831-250B-44E9-8FF9-098EA60486AB}" destId="{C7426E10-C911-4D97-B299-95B77C167B0B}" srcOrd="1" destOrd="0" parTransId="{47935F5D-78AD-41D4-9B8B-29004E459974}" sibTransId="{E5F899FB-B702-40FC-B6E4-F4F59221279C}"/>
    <dgm:cxn modelId="{0254AAB9-379D-4CA0-9A0F-5BCB3A72BA92}" type="presOf" srcId="{A98B4F45-FCFB-4647-9280-131004E0EC64}" destId="{6B67BB3B-930F-48CB-A4EC-EA86F9C29ECF}" srcOrd="0" destOrd="0" presId="urn:microsoft.com/office/officeart/2005/8/layout/radial4"/>
    <dgm:cxn modelId="{61969902-D536-4E83-A5B1-0D8080904C93}" srcId="{7AED7831-250B-44E9-8FF9-098EA60486AB}" destId="{A98B4F45-FCFB-4647-9280-131004E0EC64}" srcOrd="0" destOrd="0" parTransId="{FCCAAA0F-5DFF-4B42-9365-D69E16191540}" sibTransId="{37B4CAD8-78E1-4701-9261-C79B5CCB0C69}"/>
    <dgm:cxn modelId="{50B17B83-C4F1-4BD0-8EE7-44A3793C0081}" type="presOf" srcId="{5D96D5B2-ECDA-43CD-B10E-6F53B11A8D3D}" destId="{B54CDD03-910D-4D74-B0E0-BDB0F7F75205}" srcOrd="0" destOrd="0" presId="urn:microsoft.com/office/officeart/2005/8/layout/radial4"/>
    <dgm:cxn modelId="{633094F9-6573-402A-B8BD-1B0794E76C49}" type="presOf" srcId="{C7F88201-3705-4BCB-BBF7-A9669CDF0F9B}" destId="{50E8010E-048E-44D2-A2F8-DECF6972D96C}" srcOrd="0" destOrd="0" presId="urn:microsoft.com/office/officeart/2005/8/layout/radial4"/>
    <dgm:cxn modelId="{492F7BB5-3962-4CA8-BD39-5F24BB2BACB3}" type="presParOf" srcId="{38167576-91CA-4279-8775-1DB52F8D3CEA}" destId="{6B67BB3B-930F-48CB-A4EC-EA86F9C29ECF}" srcOrd="0" destOrd="0" presId="urn:microsoft.com/office/officeart/2005/8/layout/radial4"/>
    <dgm:cxn modelId="{1BC3DF5B-7080-4C0E-B3C0-6B04E9B2690D}" type="presParOf" srcId="{38167576-91CA-4279-8775-1DB52F8D3CEA}" destId="{ED7CD216-FFD4-43A2-9C61-1C80686B29A8}" srcOrd="1" destOrd="0" presId="urn:microsoft.com/office/officeart/2005/8/layout/radial4"/>
    <dgm:cxn modelId="{224C88DE-4A29-4B86-B2EC-74B61943BA55}" type="presParOf" srcId="{38167576-91CA-4279-8775-1DB52F8D3CEA}" destId="{6D8DDC18-97E3-456E-B710-A4B06AFC8A3B}" srcOrd="2" destOrd="0" presId="urn:microsoft.com/office/officeart/2005/8/layout/radial4"/>
    <dgm:cxn modelId="{D459D828-B15D-4993-95CC-9DE6D923CD91}" type="presParOf" srcId="{38167576-91CA-4279-8775-1DB52F8D3CEA}" destId="{4BB31761-045E-4C4E-BE46-38665DBA537A}" srcOrd="3" destOrd="0" presId="urn:microsoft.com/office/officeart/2005/8/layout/radial4"/>
    <dgm:cxn modelId="{05C60E1A-9EAA-4ABC-80F5-478E6C23686F}" type="presParOf" srcId="{38167576-91CA-4279-8775-1DB52F8D3CEA}" destId="{A0FB2694-F89E-4788-8F70-D0CBDBC0BD9E}" srcOrd="4" destOrd="0" presId="urn:microsoft.com/office/officeart/2005/8/layout/radial4"/>
    <dgm:cxn modelId="{F3E53846-0173-423A-81C7-1294D3976E47}" type="presParOf" srcId="{38167576-91CA-4279-8775-1DB52F8D3CEA}" destId="{43DB5836-E518-4811-A208-7835190065BD}" srcOrd="5" destOrd="0" presId="urn:microsoft.com/office/officeart/2005/8/layout/radial4"/>
    <dgm:cxn modelId="{685D5521-E82E-4C19-A90E-B15B191C1E68}" type="presParOf" srcId="{38167576-91CA-4279-8775-1DB52F8D3CEA}" destId="{B54CDD03-910D-4D74-B0E0-BDB0F7F75205}" srcOrd="6" destOrd="0" presId="urn:microsoft.com/office/officeart/2005/8/layout/radial4"/>
    <dgm:cxn modelId="{AFE37765-49A4-4D0F-B811-DC05F484E9AC}" type="presParOf" srcId="{38167576-91CA-4279-8775-1DB52F8D3CEA}" destId="{50E8010E-048E-44D2-A2F8-DECF6972D96C}" srcOrd="7" destOrd="0" presId="urn:microsoft.com/office/officeart/2005/8/layout/radial4"/>
    <dgm:cxn modelId="{0DEA67AF-2B77-428B-BEEB-E557BB36FB26}" type="presParOf" srcId="{38167576-91CA-4279-8775-1DB52F8D3CEA}" destId="{0285B438-A247-498C-895F-C00449448EC7}" srcOrd="8" destOrd="0" presId="urn:microsoft.com/office/officeart/2005/8/layout/radial4"/>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910A146-65E6-44D8-A1B5-F9FBED17727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B727D6A4-96F1-469B-B416-E7328DC30748}">
      <dgm:prSet phldrT="[Текст]" custT="1"/>
      <dgm:spPr>
        <a:noFill/>
        <a:ln w="15875">
          <a:solidFill>
            <a:schemeClr val="tx2"/>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Денсаулық сақтаудағы адами капиталды басқарудың экономикалық жүйесі</a:t>
          </a:r>
          <a:endParaRPr lang="ru-RU" sz="1100">
            <a:solidFill>
              <a:sysClr val="windowText" lastClr="000000"/>
            </a:solidFill>
            <a:latin typeface="Times New Roman" pitchFamily="18" charset="0"/>
            <a:cs typeface="Times New Roman" pitchFamily="18" charset="0"/>
          </a:endParaRPr>
        </a:p>
      </dgm:t>
    </dgm:pt>
    <dgm:pt modelId="{00D12B36-4D18-4AE2-88FD-5DEFCCDEB4BC}" type="parTrans" cxnId="{160615C2-5B42-46E6-BE74-8E85FE350D6F}">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94A062F6-B422-42B3-B6EB-EF9589E79BAB}" type="sibTrans" cxnId="{160615C2-5B42-46E6-BE74-8E85FE350D6F}">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C75950FF-ADBF-4EB8-B92D-F3C935DC82D1}">
      <dgm:prSet phldrT="[Текст]" custT="1"/>
      <dgm:spPr>
        <a:ln w="15875">
          <a:solidFill>
            <a:schemeClr val="accent1">
              <a:alpha val="90000"/>
            </a:schemeClr>
          </a:solidFill>
        </a:ln>
      </dgm:spPr>
      <dgm:t>
        <a:bodyPr/>
        <a:lstStyle/>
        <a:p>
          <a:pPr>
            <a:lnSpc>
              <a:spcPct val="100000"/>
            </a:lnSpc>
            <a:spcBef>
              <a:spcPts val="0"/>
            </a:spcBef>
            <a:spcAft>
              <a:spcPts val="0"/>
            </a:spcAft>
          </a:pPr>
          <a:r>
            <a:rPr lang="ru-RU" sz="1100">
              <a:solidFill>
                <a:sysClr val="windowText" lastClr="000000"/>
              </a:solidFill>
              <a:latin typeface="Times New Roman" pitchFamily="18" charset="0"/>
              <a:cs typeface="Times New Roman" pitchFamily="18" charset="0"/>
            </a:rPr>
            <a:t>Қаржыландыру, инвестициялау, несиелеу</a:t>
          </a:r>
        </a:p>
      </dgm:t>
    </dgm:pt>
    <dgm:pt modelId="{0F9BA331-7DA5-4869-9F36-4D6868AD2AB4}" type="parTrans" cxnId="{A93F9AFE-6EFD-4579-B5EC-BA2FEBF70B82}">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C3A32533-32A6-4B35-95A3-41E97B039462}" type="sibTrans" cxnId="{A93F9AFE-6EFD-4579-B5EC-BA2FEBF70B82}">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9D593A68-CD2F-4E94-9B37-5413DED90392}">
      <dgm:prSet phldrT="[Текст]" custT="1"/>
      <dgm:spPr>
        <a:ln w="15875">
          <a:solidFill>
            <a:schemeClr val="accent1">
              <a:alpha val="90000"/>
            </a:schemeClr>
          </a:solidFill>
        </a:ln>
      </dgm:spPr>
      <dgm:t>
        <a:bodyPr/>
        <a:lstStyle/>
        <a:p>
          <a:pPr>
            <a:lnSpc>
              <a:spcPct val="100000"/>
            </a:lnSpc>
            <a:spcBef>
              <a:spcPts val="0"/>
            </a:spcBef>
            <a:spcAft>
              <a:spcPts val="0"/>
            </a:spcAft>
          </a:pPr>
          <a:r>
            <a:rPr lang="ru-RU" sz="1100">
              <a:latin typeface="Times New Roman" pitchFamily="18" charset="0"/>
              <a:cs typeface="Times New Roman" pitchFamily="18" charset="0"/>
            </a:rPr>
            <a:t>Экономикалық жауапкершілік, залалды азайту</a:t>
          </a:r>
          <a:endParaRPr lang="ru-RU" sz="1100">
            <a:solidFill>
              <a:sysClr val="windowText" lastClr="000000"/>
            </a:solidFill>
            <a:latin typeface="Times New Roman" pitchFamily="18" charset="0"/>
            <a:cs typeface="Times New Roman" pitchFamily="18" charset="0"/>
          </a:endParaRPr>
        </a:p>
      </dgm:t>
    </dgm:pt>
    <dgm:pt modelId="{182F154B-106A-4A57-9B24-2121A97F499B}" type="parTrans" cxnId="{31C73487-6B32-462C-A322-877ECE8691F1}">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668445FF-A213-4677-8330-ED39E51D11C1}" type="sibTrans" cxnId="{31C73487-6B32-462C-A322-877ECE8691F1}">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BD0EB01A-96E9-40DD-B806-62817E013DD9}">
      <dgm:prSet phldrT="[Текст]" custT="1"/>
      <dgm:spPr>
        <a:noFill/>
        <a:ln w="15875">
          <a:solidFill>
            <a:schemeClr val="tx2"/>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Денсаулық сақтауд</a:t>
          </a:r>
          <a:r>
            <a:rPr lang="kk-KZ" sz="1200">
              <a:solidFill>
                <a:sysClr val="windowText" lastClr="000000"/>
              </a:solidFill>
              <a:latin typeface="Times New Roman" pitchFamily="18" charset="0"/>
              <a:cs typeface="Times New Roman" pitchFamily="18" charset="0"/>
            </a:rPr>
            <a:t>ағы</a:t>
          </a:r>
          <a:r>
            <a:rPr lang="ru-RU" sz="1200">
              <a:solidFill>
                <a:sysClr val="windowText" lastClr="000000"/>
              </a:solidFill>
              <a:latin typeface="Times New Roman" pitchFamily="18" charset="0"/>
              <a:cs typeface="Times New Roman" pitchFamily="18" charset="0"/>
            </a:rPr>
            <a:t> адами капитал</a:t>
          </a:r>
        </a:p>
      </dgm:t>
    </dgm:pt>
    <dgm:pt modelId="{A4E5C5AE-7205-41D9-B4D1-48BE1EF28391}" type="parTrans" cxnId="{87638849-6B83-4893-8293-DCC5ED297966}">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2CE5365C-B0CB-4665-AA94-79B5EB553BE8}" type="sibTrans" cxnId="{87638849-6B83-4893-8293-DCC5ED297966}">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3B96A3E2-369D-4C91-BF57-872141CD78B0}">
      <dgm:prSet custT="1"/>
      <dgm:spPr>
        <a:ln w="15875">
          <a:solidFill>
            <a:schemeClr val="accent1">
              <a:alpha val="90000"/>
            </a:schemeClr>
          </a:solidFill>
        </a:ln>
      </dgm:spPr>
      <dgm:t>
        <a:bodyPr/>
        <a:lstStyle/>
        <a:p>
          <a:r>
            <a:rPr lang="ru-RU" sz="1100">
              <a:latin typeface="Times New Roman" pitchFamily="18" charset="0"/>
              <a:cs typeface="Times New Roman" pitchFamily="18" charset="0"/>
            </a:rPr>
            <a:t>Экономикалық ынталандыру, грейдинг </a:t>
          </a:r>
        </a:p>
      </dgm:t>
    </dgm:pt>
    <dgm:pt modelId="{D2828CA0-3E49-4594-9FDF-5C6438F6E2FD}" type="parTrans" cxnId="{2216513F-AB5D-4B18-A8E6-5C239676C8C2}">
      <dgm:prSet/>
      <dgm:spPr/>
      <dgm:t>
        <a:bodyPr/>
        <a:lstStyle/>
        <a:p>
          <a:endParaRPr lang="ru-RU" sz="1100">
            <a:latin typeface="Times New Roman" pitchFamily="18" charset="0"/>
            <a:cs typeface="Times New Roman" pitchFamily="18" charset="0"/>
          </a:endParaRPr>
        </a:p>
      </dgm:t>
    </dgm:pt>
    <dgm:pt modelId="{5AB9625A-20B3-48AC-A7B2-0DC403A34461}" type="sibTrans" cxnId="{2216513F-AB5D-4B18-A8E6-5C239676C8C2}">
      <dgm:prSet/>
      <dgm:spPr/>
      <dgm:t>
        <a:bodyPr/>
        <a:lstStyle/>
        <a:p>
          <a:endParaRPr lang="ru-RU" sz="1100">
            <a:latin typeface="Times New Roman" pitchFamily="18" charset="0"/>
            <a:cs typeface="Times New Roman" pitchFamily="18" charset="0"/>
          </a:endParaRPr>
        </a:p>
      </dgm:t>
    </dgm:pt>
    <dgm:pt modelId="{50FF0F0D-4FA0-41DE-BB17-BB959825E562}">
      <dgm:prSet phldrT="[Текст]" custT="1"/>
      <dgm:spPr>
        <a:noFill/>
        <a:ln w="15875">
          <a:solidFill>
            <a:schemeClr val="tx2"/>
          </a:solidFill>
        </a:ln>
      </dgm:spPr>
      <dgm:t>
        <a:bodyPr/>
        <a:lstStyle/>
        <a:p>
          <a:pPr>
            <a:lnSpc>
              <a:spcPct val="100000"/>
            </a:lnSpc>
            <a:spcBef>
              <a:spcPts val="0"/>
            </a:spcBef>
            <a:spcAft>
              <a:spcPts val="0"/>
            </a:spcAft>
          </a:pPr>
          <a:r>
            <a:rPr lang="ru-RU" sz="1100" i="1">
              <a:solidFill>
                <a:sysClr val="windowText" lastClr="000000"/>
              </a:solidFill>
              <a:latin typeface="Times New Roman" pitchFamily="18" charset="0"/>
              <a:cs typeface="Times New Roman" pitchFamily="18" charset="0"/>
            </a:rPr>
            <a:t>Экономикалық механизмдер </a:t>
          </a:r>
        </a:p>
      </dgm:t>
    </dgm:pt>
    <dgm:pt modelId="{36E5DEB2-5A19-49A7-AB06-117E64D71494}" type="sibTrans" cxnId="{E7185E6D-BFE6-46DB-A087-4AB6A0FED847}">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2A2837CA-479D-4611-B8F4-9E159ABDA5B4}" type="parTrans" cxnId="{E7185E6D-BFE6-46DB-A087-4AB6A0FED847}">
      <dgm:prSet/>
      <dgm:spPr/>
      <dgm:t>
        <a:bodyPr/>
        <a:lstStyle/>
        <a:p>
          <a:pP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B428336A-2019-4324-A463-BC527535FEF5}">
      <dgm:prSet custT="1"/>
      <dgm:spPr>
        <a:ln w="15875">
          <a:solidFill>
            <a:schemeClr val="accent1">
              <a:alpha val="90000"/>
            </a:schemeClr>
          </a:solidFill>
        </a:ln>
      </dgm:spPr>
      <dgm:t>
        <a:bodyPr/>
        <a:lstStyle/>
        <a:p>
          <a:r>
            <a:rPr lang="ru-RU" sz="1100">
              <a:latin typeface="Times New Roman" pitchFamily="18" charset="0"/>
              <a:cs typeface="Times New Roman" pitchFamily="18" charset="0"/>
            </a:rPr>
            <a:t>Тәуекелді қайта бөлу</a:t>
          </a:r>
        </a:p>
      </dgm:t>
    </dgm:pt>
    <dgm:pt modelId="{D0E4CC71-F7B5-4C93-A9F8-50455A7AEFF8}" type="parTrans" cxnId="{A28D1B5D-DD32-4451-9301-6D75ECA5B137}">
      <dgm:prSet/>
      <dgm:spPr/>
      <dgm:t>
        <a:bodyPr/>
        <a:lstStyle/>
        <a:p>
          <a:endParaRPr lang="ru-RU"/>
        </a:p>
      </dgm:t>
    </dgm:pt>
    <dgm:pt modelId="{6F4B921A-CE58-4599-8386-112BC65C6900}" type="sibTrans" cxnId="{A28D1B5D-DD32-4451-9301-6D75ECA5B137}">
      <dgm:prSet/>
      <dgm:spPr/>
      <dgm:t>
        <a:bodyPr/>
        <a:lstStyle/>
        <a:p>
          <a:endParaRPr lang="ru-RU"/>
        </a:p>
      </dgm:t>
    </dgm:pt>
    <dgm:pt modelId="{214E91C1-1B0C-4CA2-8232-0FD38B27247D}">
      <dgm:prSet custT="1"/>
      <dgm:spPr>
        <a:ln w="15875">
          <a:solidFill>
            <a:schemeClr val="accent1">
              <a:alpha val="90000"/>
            </a:schemeClr>
          </a:solidFill>
        </a:ln>
      </dgm:spPr>
      <dgm:t>
        <a:bodyPr/>
        <a:lstStyle/>
        <a:p>
          <a:r>
            <a:rPr lang="ru-RU" sz="1100">
              <a:latin typeface="Times New Roman" pitchFamily="18" charset="0"/>
              <a:cs typeface="Times New Roman" pitchFamily="18" charset="0"/>
            </a:rPr>
            <a:t>Құқықтық механизмдер</a:t>
          </a:r>
        </a:p>
      </dgm:t>
    </dgm:pt>
    <dgm:pt modelId="{EE700244-02C1-4A75-B333-505B5A204F0A}" type="parTrans" cxnId="{BCA4F108-A243-4EB4-AFEA-993F205974C5}">
      <dgm:prSet/>
      <dgm:spPr/>
      <dgm:t>
        <a:bodyPr/>
        <a:lstStyle/>
        <a:p>
          <a:endParaRPr lang="ru-RU"/>
        </a:p>
      </dgm:t>
    </dgm:pt>
    <dgm:pt modelId="{26F5151D-ED0B-4BE9-935C-0E2D16145446}" type="sibTrans" cxnId="{BCA4F108-A243-4EB4-AFEA-993F205974C5}">
      <dgm:prSet/>
      <dgm:spPr/>
      <dgm:t>
        <a:bodyPr/>
        <a:lstStyle/>
        <a:p>
          <a:endParaRPr lang="ru-RU"/>
        </a:p>
      </dgm:t>
    </dgm:pt>
    <dgm:pt modelId="{19E0597C-FB1E-4F34-BC91-44F7578C2B86}" type="pres">
      <dgm:prSet presAssocID="{4910A146-65E6-44D8-A1B5-F9FBED177278}" presName="Name0" presStyleCnt="0">
        <dgm:presLayoutVars>
          <dgm:dir/>
          <dgm:animLvl val="lvl"/>
          <dgm:resizeHandles val="exact"/>
        </dgm:presLayoutVars>
      </dgm:prSet>
      <dgm:spPr/>
      <dgm:t>
        <a:bodyPr/>
        <a:lstStyle/>
        <a:p>
          <a:endParaRPr lang="ru-RU"/>
        </a:p>
      </dgm:t>
    </dgm:pt>
    <dgm:pt modelId="{BB4AF3B5-2FBE-4195-8974-53E12190A379}" type="pres">
      <dgm:prSet presAssocID="{BD0EB01A-96E9-40DD-B806-62817E013DD9}" presName="boxAndChildren" presStyleCnt="0"/>
      <dgm:spPr/>
    </dgm:pt>
    <dgm:pt modelId="{B51EBC8A-A8DE-4D5E-9752-7D46C640733A}" type="pres">
      <dgm:prSet presAssocID="{BD0EB01A-96E9-40DD-B806-62817E013DD9}" presName="parentTextBox" presStyleLbl="node1" presStyleIdx="0" presStyleCnt="3" custScaleY="50381" custLinFactNeighborY="380"/>
      <dgm:spPr/>
      <dgm:t>
        <a:bodyPr/>
        <a:lstStyle/>
        <a:p>
          <a:endParaRPr lang="ru-RU"/>
        </a:p>
      </dgm:t>
    </dgm:pt>
    <dgm:pt modelId="{7F75C90A-C114-44DF-A891-2E328F42F7F8}" type="pres">
      <dgm:prSet presAssocID="{36E5DEB2-5A19-49A7-AB06-117E64D71494}" presName="sp" presStyleCnt="0"/>
      <dgm:spPr/>
    </dgm:pt>
    <dgm:pt modelId="{B6DDF7A0-8D16-43CF-B88E-12ADEC2918B9}" type="pres">
      <dgm:prSet presAssocID="{50FF0F0D-4FA0-41DE-BB17-BB959825E562}" presName="arrowAndChildren" presStyleCnt="0"/>
      <dgm:spPr/>
    </dgm:pt>
    <dgm:pt modelId="{994252D4-A47A-4DB1-921E-AD93FFB752C7}" type="pres">
      <dgm:prSet presAssocID="{50FF0F0D-4FA0-41DE-BB17-BB959825E562}" presName="parentTextArrow" presStyleLbl="node1" presStyleIdx="0" presStyleCnt="3"/>
      <dgm:spPr/>
      <dgm:t>
        <a:bodyPr/>
        <a:lstStyle/>
        <a:p>
          <a:endParaRPr lang="ru-RU"/>
        </a:p>
      </dgm:t>
    </dgm:pt>
    <dgm:pt modelId="{BFF09B61-BDF1-43D8-8B00-11207437E573}" type="pres">
      <dgm:prSet presAssocID="{50FF0F0D-4FA0-41DE-BB17-BB959825E562}" presName="arrow" presStyleLbl="node1" presStyleIdx="1" presStyleCnt="3" custScaleY="106248" custLinFactNeighborY="2064"/>
      <dgm:spPr/>
      <dgm:t>
        <a:bodyPr/>
        <a:lstStyle/>
        <a:p>
          <a:endParaRPr lang="ru-RU"/>
        </a:p>
      </dgm:t>
    </dgm:pt>
    <dgm:pt modelId="{362CE513-A5D0-4F65-8E01-97B4B3E11D94}" type="pres">
      <dgm:prSet presAssocID="{50FF0F0D-4FA0-41DE-BB17-BB959825E562}" presName="descendantArrow" presStyleCnt="0"/>
      <dgm:spPr/>
    </dgm:pt>
    <dgm:pt modelId="{C3D8B9D8-A97A-455F-8890-68B823EEFB90}" type="pres">
      <dgm:prSet presAssocID="{C75950FF-ADBF-4EB8-B92D-F3C935DC82D1}" presName="childTextArrow" presStyleLbl="fgAccFollowNode1" presStyleIdx="0" presStyleCnt="5" custScaleX="99835" custScaleY="165353">
        <dgm:presLayoutVars>
          <dgm:bulletEnabled val="1"/>
        </dgm:presLayoutVars>
      </dgm:prSet>
      <dgm:spPr/>
      <dgm:t>
        <a:bodyPr/>
        <a:lstStyle/>
        <a:p>
          <a:endParaRPr lang="ru-RU"/>
        </a:p>
      </dgm:t>
    </dgm:pt>
    <dgm:pt modelId="{02132A52-3FD3-4A8A-868D-34A3FF7482F2}" type="pres">
      <dgm:prSet presAssocID="{214E91C1-1B0C-4CA2-8232-0FD38B27247D}" presName="childTextArrow" presStyleLbl="fgAccFollowNode1" presStyleIdx="1" presStyleCnt="5" custScaleX="70545" custScaleY="167047">
        <dgm:presLayoutVars>
          <dgm:bulletEnabled val="1"/>
        </dgm:presLayoutVars>
      </dgm:prSet>
      <dgm:spPr/>
      <dgm:t>
        <a:bodyPr/>
        <a:lstStyle/>
        <a:p>
          <a:endParaRPr lang="ru-RU"/>
        </a:p>
      </dgm:t>
    </dgm:pt>
    <dgm:pt modelId="{645AEEA8-9D42-497F-9D79-8C20415487DF}" type="pres">
      <dgm:prSet presAssocID="{3B96A3E2-369D-4C91-BF57-872141CD78B0}" presName="childTextArrow" presStyleLbl="fgAccFollowNode1" presStyleIdx="2" presStyleCnt="5" custScaleX="99863" custScaleY="165353">
        <dgm:presLayoutVars>
          <dgm:bulletEnabled val="1"/>
        </dgm:presLayoutVars>
      </dgm:prSet>
      <dgm:spPr/>
      <dgm:t>
        <a:bodyPr/>
        <a:lstStyle/>
        <a:p>
          <a:endParaRPr lang="ru-RU"/>
        </a:p>
      </dgm:t>
    </dgm:pt>
    <dgm:pt modelId="{006D9049-DFBF-4518-9D16-47B8214FF78A}" type="pres">
      <dgm:prSet presAssocID="{B428336A-2019-4324-A463-BC527535FEF5}" presName="childTextArrow" presStyleLbl="fgAccFollowNode1" presStyleIdx="3" presStyleCnt="5" custScaleX="101476" custScaleY="165353">
        <dgm:presLayoutVars>
          <dgm:bulletEnabled val="1"/>
        </dgm:presLayoutVars>
      </dgm:prSet>
      <dgm:spPr/>
      <dgm:t>
        <a:bodyPr/>
        <a:lstStyle/>
        <a:p>
          <a:endParaRPr lang="ru-RU"/>
        </a:p>
      </dgm:t>
    </dgm:pt>
    <dgm:pt modelId="{98AD6877-E37A-4CB1-93B9-4CB9EC098DC5}" type="pres">
      <dgm:prSet presAssocID="{9D593A68-CD2F-4E94-9B37-5413DED90392}" presName="childTextArrow" presStyleLbl="fgAccFollowNode1" presStyleIdx="4" presStyleCnt="5" custScaleX="105557" custScaleY="165353">
        <dgm:presLayoutVars>
          <dgm:bulletEnabled val="1"/>
        </dgm:presLayoutVars>
      </dgm:prSet>
      <dgm:spPr/>
      <dgm:t>
        <a:bodyPr/>
        <a:lstStyle/>
        <a:p>
          <a:endParaRPr lang="ru-RU"/>
        </a:p>
      </dgm:t>
    </dgm:pt>
    <dgm:pt modelId="{42F8EEEB-9C90-4252-813E-BE9606D970A9}" type="pres">
      <dgm:prSet presAssocID="{94A062F6-B422-42B3-B6EB-EF9589E79BAB}" presName="sp" presStyleCnt="0"/>
      <dgm:spPr/>
    </dgm:pt>
    <dgm:pt modelId="{D8E57132-10D4-4D94-A5B8-644BFAEEB7E7}" type="pres">
      <dgm:prSet presAssocID="{B727D6A4-96F1-469B-B416-E7328DC30748}" presName="arrowAndChildren" presStyleCnt="0"/>
      <dgm:spPr/>
    </dgm:pt>
    <dgm:pt modelId="{D1227A8F-BB92-4F35-A7D7-C1763C9017EE}" type="pres">
      <dgm:prSet presAssocID="{B727D6A4-96F1-469B-B416-E7328DC30748}" presName="parentTextArrow" presStyleLbl="node1" presStyleIdx="2" presStyleCnt="3" custScaleY="55080"/>
      <dgm:spPr/>
      <dgm:t>
        <a:bodyPr/>
        <a:lstStyle/>
        <a:p>
          <a:endParaRPr lang="ru-RU"/>
        </a:p>
      </dgm:t>
    </dgm:pt>
  </dgm:ptLst>
  <dgm:cxnLst>
    <dgm:cxn modelId="{160615C2-5B42-46E6-BE74-8E85FE350D6F}" srcId="{4910A146-65E6-44D8-A1B5-F9FBED177278}" destId="{B727D6A4-96F1-469B-B416-E7328DC30748}" srcOrd="0" destOrd="0" parTransId="{00D12B36-4D18-4AE2-88FD-5DEFCCDEB4BC}" sibTransId="{94A062F6-B422-42B3-B6EB-EF9589E79BAB}"/>
    <dgm:cxn modelId="{E02C7025-0744-4389-A10E-663FCCB54783}" type="presOf" srcId="{B428336A-2019-4324-A463-BC527535FEF5}" destId="{006D9049-DFBF-4518-9D16-47B8214FF78A}" srcOrd="0" destOrd="0" presId="urn:microsoft.com/office/officeart/2005/8/layout/process4"/>
    <dgm:cxn modelId="{BE3B2F31-B4ED-45CD-87BF-98AB98B7C67F}" type="presOf" srcId="{C75950FF-ADBF-4EB8-B92D-F3C935DC82D1}" destId="{C3D8B9D8-A97A-455F-8890-68B823EEFB90}" srcOrd="0" destOrd="0" presId="urn:microsoft.com/office/officeart/2005/8/layout/process4"/>
    <dgm:cxn modelId="{804BF8EB-6B18-4FF8-A37F-0B697E73C797}" type="presOf" srcId="{214E91C1-1B0C-4CA2-8232-0FD38B27247D}" destId="{02132A52-3FD3-4A8A-868D-34A3FF7482F2}" srcOrd="0" destOrd="0" presId="urn:microsoft.com/office/officeart/2005/8/layout/process4"/>
    <dgm:cxn modelId="{31C73487-6B32-462C-A322-877ECE8691F1}" srcId="{50FF0F0D-4FA0-41DE-BB17-BB959825E562}" destId="{9D593A68-CD2F-4E94-9B37-5413DED90392}" srcOrd="4" destOrd="0" parTransId="{182F154B-106A-4A57-9B24-2121A97F499B}" sibTransId="{668445FF-A213-4677-8330-ED39E51D11C1}"/>
    <dgm:cxn modelId="{BE19B1E7-BC37-4119-8B31-A7D0DD505DDD}" type="presOf" srcId="{3B96A3E2-369D-4C91-BF57-872141CD78B0}" destId="{645AEEA8-9D42-497F-9D79-8C20415487DF}" srcOrd="0" destOrd="0" presId="urn:microsoft.com/office/officeart/2005/8/layout/process4"/>
    <dgm:cxn modelId="{318055B9-3204-4034-9A59-D63B188A4C2E}" type="presOf" srcId="{50FF0F0D-4FA0-41DE-BB17-BB959825E562}" destId="{994252D4-A47A-4DB1-921E-AD93FFB752C7}" srcOrd="0" destOrd="0" presId="urn:microsoft.com/office/officeart/2005/8/layout/process4"/>
    <dgm:cxn modelId="{A93F9AFE-6EFD-4579-B5EC-BA2FEBF70B82}" srcId="{50FF0F0D-4FA0-41DE-BB17-BB959825E562}" destId="{C75950FF-ADBF-4EB8-B92D-F3C935DC82D1}" srcOrd="0" destOrd="0" parTransId="{0F9BA331-7DA5-4869-9F36-4D6868AD2AB4}" sibTransId="{C3A32533-32A6-4B35-95A3-41E97B039462}"/>
    <dgm:cxn modelId="{BCA4F108-A243-4EB4-AFEA-993F205974C5}" srcId="{50FF0F0D-4FA0-41DE-BB17-BB959825E562}" destId="{214E91C1-1B0C-4CA2-8232-0FD38B27247D}" srcOrd="1" destOrd="0" parTransId="{EE700244-02C1-4A75-B333-505B5A204F0A}" sibTransId="{26F5151D-ED0B-4BE9-935C-0E2D16145446}"/>
    <dgm:cxn modelId="{F9B696CB-E3EC-4A80-8AA7-FD4347C48548}" type="presOf" srcId="{4910A146-65E6-44D8-A1B5-F9FBED177278}" destId="{19E0597C-FB1E-4F34-BC91-44F7578C2B86}" srcOrd="0" destOrd="0" presId="urn:microsoft.com/office/officeart/2005/8/layout/process4"/>
    <dgm:cxn modelId="{06C215EA-783A-4954-B5D9-3375AD857CB4}" type="presOf" srcId="{B727D6A4-96F1-469B-B416-E7328DC30748}" destId="{D1227A8F-BB92-4F35-A7D7-C1763C9017EE}" srcOrd="0" destOrd="0" presId="urn:microsoft.com/office/officeart/2005/8/layout/process4"/>
    <dgm:cxn modelId="{E7185E6D-BFE6-46DB-A087-4AB6A0FED847}" srcId="{4910A146-65E6-44D8-A1B5-F9FBED177278}" destId="{50FF0F0D-4FA0-41DE-BB17-BB959825E562}" srcOrd="1" destOrd="0" parTransId="{2A2837CA-479D-4611-B8F4-9E159ABDA5B4}" sibTransId="{36E5DEB2-5A19-49A7-AB06-117E64D71494}"/>
    <dgm:cxn modelId="{2216513F-AB5D-4B18-A8E6-5C239676C8C2}" srcId="{50FF0F0D-4FA0-41DE-BB17-BB959825E562}" destId="{3B96A3E2-369D-4C91-BF57-872141CD78B0}" srcOrd="2" destOrd="0" parTransId="{D2828CA0-3E49-4594-9FDF-5C6438F6E2FD}" sibTransId="{5AB9625A-20B3-48AC-A7B2-0DC403A34461}"/>
    <dgm:cxn modelId="{87638849-6B83-4893-8293-DCC5ED297966}" srcId="{4910A146-65E6-44D8-A1B5-F9FBED177278}" destId="{BD0EB01A-96E9-40DD-B806-62817E013DD9}" srcOrd="2" destOrd="0" parTransId="{A4E5C5AE-7205-41D9-B4D1-48BE1EF28391}" sibTransId="{2CE5365C-B0CB-4665-AA94-79B5EB553BE8}"/>
    <dgm:cxn modelId="{D24CF0C8-BD7A-4B16-B1AE-D232C7E221EA}" type="presOf" srcId="{9D593A68-CD2F-4E94-9B37-5413DED90392}" destId="{98AD6877-E37A-4CB1-93B9-4CB9EC098DC5}" srcOrd="0" destOrd="0" presId="urn:microsoft.com/office/officeart/2005/8/layout/process4"/>
    <dgm:cxn modelId="{BABE5DA7-35AE-4B43-AFB7-F2ABD8F179E6}" type="presOf" srcId="{50FF0F0D-4FA0-41DE-BB17-BB959825E562}" destId="{BFF09B61-BDF1-43D8-8B00-11207437E573}" srcOrd="1" destOrd="0" presId="urn:microsoft.com/office/officeart/2005/8/layout/process4"/>
    <dgm:cxn modelId="{8DB1DD51-8A26-4673-9E94-5CFFDD0FDD4D}" type="presOf" srcId="{BD0EB01A-96E9-40DD-B806-62817E013DD9}" destId="{B51EBC8A-A8DE-4D5E-9752-7D46C640733A}" srcOrd="0" destOrd="0" presId="urn:microsoft.com/office/officeart/2005/8/layout/process4"/>
    <dgm:cxn modelId="{A28D1B5D-DD32-4451-9301-6D75ECA5B137}" srcId="{50FF0F0D-4FA0-41DE-BB17-BB959825E562}" destId="{B428336A-2019-4324-A463-BC527535FEF5}" srcOrd="3" destOrd="0" parTransId="{D0E4CC71-F7B5-4C93-A9F8-50455A7AEFF8}" sibTransId="{6F4B921A-CE58-4599-8386-112BC65C6900}"/>
    <dgm:cxn modelId="{9F1C8618-F786-4A9E-BEB4-DE579C9DC38D}" type="presParOf" srcId="{19E0597C-FB1E-4F34-BC91-44F7578C2B86}" destId="{BB4AF3B5-2FBE-4195-8974-53E12190A379}" srcOrd="0" destOrd="0" presId="urn:microsoft.com/office/officeart/2005/8/layout/process4"/>
    <dgm:cxn modelId="{8F8F0256-FA29-4186-BCA1-1000D8C26084}" type="presParOf" srcId="{BB4AF3B5-2FBE-4195-8974-53E12190A379}" destId="{B51EBC8A-A8DE-4D5E-9752-7D46C640733A}" srcOrd="0" destOrd="0" presId="urn:microsoft.com/office/officeart/2005/8/layout/process4"/>
    <dgm:cxn modelId="{02D2193B-996D-41E1-A16E-394E4DC93797}" type="presParOf" srcId="{19E0597C-FB1E-4F34-BC91-44F7578C2B86}" destId="{7F75C90A-C114-44DF-A891-2E328F42F7F8}" srcOrd="1" destOrd="0" presId="urn:microsoft.com/office/officeart/2005/8/layout/process4"/>
    <dgm:cxn modelId="{F9CD6494-3DE5-4607-89A4-EC93657E17E7}" type="presParOf" srcId="{19E0597C-FB1E-4F34-BC91-44F7578C2B86}" destId="{B6DDF7A0-8D16-43CF-B88E-12ADEC2918B9}" srcOrd="2" destOrd="0" presId="urn:microsoft.com/office/officeart/2005/8/layout/process4"/>
    <dgm:cxn modelId="{1A21B28E-6613-4410-96E9-6F5B3A1C46DB}" type="presParOf" srcId="{B6DDF7A0-8D16-43CF-B88E-12ADEC2918B9}" destId="{994252D4-A47A-4DB1-921E-AD93FFB752C7}" srcOrd="0" destOrd="0" presId="urn:microsoft.com/office/officeart/2005/8/layout/process4"/>
    <dgm:cxn modelId="{96EBED28-E9AE-4633-BAFB-ADC7936C8202}" type="presParOf" srcId="{B6DDF7A0-8D16-43CF-B88E-12ADEC2918B9}" destId="{BFF09B61-BDF1-43D8-8B00-11207437E573}" srcOrd="1" destOrd="0" presId="urn:microsoft.com/office/officeart/2005/8/layout/process4"/>
    <dgm:cxn modelId="{CF4B6717-8CBA-49BB-8EDD-5DA493B98CFA}" type="presParOf" srcId="{B6DDF7A0-8D16-43CF-B88E-12ADEC2918B9}" destId="{362CE513-A5D0-4F65-8E01-97B4B3E11D94}" srcOrd="2" destOrd="0" presId="urn:microsoft.com/office/officeart/2005/8/layout/process4"/>
    <dgm:cxn modelId="{0B4934DD-9AAA-45CF-A0D4-D60199E2CB31}" type="presParOf" srcId="{362CE513-A5D0-4F65-8E01-97B4B3E11D94}" destId="{C3D8B9D8-A97A-455F-8890-68B823EEFB90}" srcOrd="0" destOrd="0" presId="urn:microsoft.com/office/officeart/2005/8/layout/process4"/>
    <dgm:cxn modelId="{2C27AFED-AECC-49AF-B53A-13C9514314B8}" type="presParOf" srcId="{362CE513-A5D0-4F65-8E01-97B4B3E11D94}" destId="{02132A52-3FD3-4A8A-868D-34A3FF7482F2}" srcOrd="1" destOrd="0" presId="urn:microsoft.com/office/officeart/2005/8/layout/process4"/>
    <dgm:cxn modelId="{5CE5C3EB-EB98-4C75-9943-95878CCAD7F0}" type="presParOf" srcId="{362CE513-A5D0-4F65-8E01-97B4B3E11D94}" destId="{645AEEA8-9D42-497F-9D79-8C20415487DF}" srcOrd="2" destOrd="0" presId="urn:microsoft.com/office/officeart/2005/8/layout/process4"/>
    <dgm:cxn modelId="{66F76D99-CF42-4C69-A738-5E339632EC5E}" type="presParOf" srcId="{362CE513-A5D0-4F65-8E01-97B4B3E11D94}" destId="{006D9049-DFBF-4518-9D16-47B8214FF78A}" srcOrd="3" destOrd="0" presId="urn:microsoft.com/office/officeart/2005/8/layout/process4"/>
    <dgm:cxn modelId="{1ADFA4A8-B893-4D77-B7E3-E05D6325E2EB}" type="presParOf" srcId="{362CE513-A5D0-4F65-8E01-97B4B3E11D94}" destId="{98AD6877-E37A-4CB1-93B9-4CB9EC098DC5}" srcOrd="4" destOrd="0" presId="urn:microsoft.com/office/officeart/2005/8/layout/process4"/>
    <dgm:cxn modelId="{58B1D7D7-3A5B-4662-875E-0A7C00D58455}" type="presParOf" srcId="{19E0597C-FB1E-4F34-BC91-44F7578C2B86}" destId="{42F8EEEB-9C90-4252-813E-BE9606D970A9}" srcOrd="3" destOrd="0" presId="urn:microsoft.com/office/officeart/2005/8/layout/process4"/>
    <dgm:cxn modelId="{6E3EB541-DFDD-4CA9-91B0-3FF6402922D3}" type="presParOf" srcId="{19E0597C-FB1E-4F34-BC91-44F7578C2B86}" destId="{D8E57132-10D4-4D94-A5B8-644BFAEEB7E7}" srcOrd="4" destOrd="0" presId="urn:microsoft.com/office/officeart/2005/8/layout/process4"/>
    <dgm:cxn modelId="{E636BAAC-98BB-4195-858F-F070E22C4460}" type="presParOf" srcId="{D8E57132-10D4-4D94-A5B8-644BFAEEB7E7}" destId="{D1227A8F-BB92-4F35-A7D7-C1763C9017EE}" srcOrd="0" destOrd="0" presId="urn:microsoft.com/office/officeart/2005/8/layout/process4"/>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A6B07D1-30D6-4AE0-8A39-4A661108A997}" type="doc">
      <dgm:prSet loTypeId="urn:microsoft.com/office/officeart/2005/8/layout/equation2" loCatId="relationship" qsTypeId="urn:microsoft.com/office/officeart/2005/8/quickstyle/simple1" qsCatId="simple" csTypeId="urn:microsoft.com/office/officeart/2005/8/colors/accent1_2" csCatId="accent1" phldr="1"/>
      <dgm:spPr/>
      <dgm:t>
        <a:bodyPr/>
        <a:lstStyle/>
        <a:p>
          <a:endParaRPr lang="ru-RU"/>
        </a:p>
      </dgm:t>
    </dgm:pt>
    <dgm:pt modelId="{15ABB273-7397-4600-8FD3-090D4894B026}">
      <dgm:prSet phldrT="[Текст]" custT="1"/>
      <dgm:spPr>
        <a:noFill/>
        <a:ln w="12700">
          <a:solidFill>
            <a:schemeClr val="tx2"/>
          </a:solidFill>
        </a:ln>
      </dgm:spPr>
      <dgm:t>
        <a:bodyPr/>
        <a:lstStyle/>
        <a:p>
          <a:pPr algn="ctr"/>
          <a:r>
            <a:rPr lang="ru-RU" sz="1100">
              <a:solidFill>
                <a:sysClr val="windowText" lastClr="000000"/>
              </a:solidFill>
              <a:latin typeface="Times New Roman" pitchFamily="18" charset="0"/>
              <a:cs typeface="Times New Roman" pitchFamily="18" charset="0"/>
            </a:rPr>
            <a:t>Медицина қызметкерлерінің қауіпсіздігі мен құқықтарын қорғауды жақсарту жөніндегі мемлекеттік саясат</a:t>
          </a:r>
        </a:p>
      </dgm:t>
    </dgm:pt>
    <dgm:pt modelId="{ED175F04-FFEF-41F1-939C-DFE82B696EE3}" type="parTrans" cxnId="{CE11F853-0274-4D6F-B8A4-376D22990DC8}">
      <dgm:prSet/>
      <dgm:spPr/>
      <dgm:t>
        <a:bodyPr/>
        <a:lstStyle/>
        <a:p>
          <a:pPr algn="ctr"/>
          <a:endParaRPr lang="ru-RU">
            <a:latin typeface="Times New Roman" pitchFamily="18" charset="0"/>
            <a:cs typeface="Times New Roman" pitchFamily="18" charset="0"/>
          </a:endParaRPr>
        </a:p>
      </dgm:t>
    </dgm:pt>
    <dgm:pt modelId="{1310AA8A-5C68-41A3-A884-56AED991B51F}" type="sibTrans" cxnId="{CE11F853-0274-4D6F-B8A4-376D22990DC8}">
      <dgm:prSet/>
      <dgm:spPr>
        <a:ln>
          <a:solidFill>
            <a:schemeClr val="tx2"/>
          </a:solidFill>
        </a:ln>
      </dgm:spPr>
      <dgm:t>
        <a:bodyPr/>
        <a:lstStyle/>
        <a:p>
          <a:pPr algn="ctr"/>
          <a:endParaRPr lang="ru-RU">
            <a:latin typeface="Times New Roman" pitchFamily="18" charset="0"/>
            <a:cs typeface="Times New Roman" pitchFamily="18" charset="0"/>
          </a:endParaRPr>
        </a:p>
      </dgm:t>
    </dgm:pt>
    <dgm:pt modelId="{C9B550D2-64CA-4EBA-9E75-DAE14CEA9ADA}">
      <dgm:prSet custT="1"/>
      <dgm:spPr>
        <a:noFill/>
        <a:ln w="12700">
          <a:solidFill>
            <a:schemeClr val="tx2"/>
          </a:solidFill>
        </a:ln>
      </dgm:spPr>
      <dgm:t>
        <a:bodyPr/>
        <a:lstStyle/>
        <a:p>
          <a:pPr algn="ctr"/>
          <a:r>
            <a:rPr lang="ru-RU" sz="1100">
              <a:solidFill>
                <a:sysClr val="windowText" lastClr="000000"/>
              </a:solidFill>
              <a:latin typeface="Times New Roman" pitchFamily="18" charset="0"/>
              <a:cs typeface="Times New Roman" pitchFamily="18" charset="0"/>
            </a:rPr>
            <a:t>Денсаулық сақтау саласындағы адами капиталды дамыту</a:t>
          </a:r>
        </a:p>
      </dgm:t>
    </dgm:pt>
    <dgm:pt modelId="{C10F9EF2-D436-46FA-9741-159D24232A41}" type="parTrans" cxnId="{EEA4F2A9-66D1-41F1-8DA7-F85A0667F282}">
      <dgm:prSet/>
      <dgm:spPr/>
      <dgm:t>
        <a:bodyPr/>
        <a:lstStyle/>
        <a:p>
          <a:pPr algn="ctr"/>
          <a:endParaRPr lang="ru-RU">
            <a:latin typeface="Times New Roman" pitchFamily="18" charset="0"/>
            <a:cs typeface="Times New Roman" pitchFamily="18" charset="0"/>
          </a:endParaRPr>
        </a:p>
      </dgm:t>
    </dgm:pt>
    <dgm:pt modelId="{C44840F2-4D9E-4FE4-8C9A-1AA30828C2F0}" type="sibTrans" cxnId="{EEA4F2A9-66D1-41F1-8DA7-F85A0667F282}">
      <dgm:prSet/>
      <dgm:spPr>
        <a:ln>
          <a:solidFill>
            <a:schemeClr val="tx2"/>
          </a:solidFill>
        </a:ln>
      </dgm:spPr>
      <dgm:t>
        <a:bodyPr/>
        <a:lstStyle/>
        <a:p>
          <a:pPr algn="ctr"/>
          <a:endParaRPr lang="ru-RU">
            <a:latin typeface="Times New Roman" pitchFamily="18" charset="0"/>
            <a:cs typeface="Times New Roman" pitchFamily="18" charset="0"/>
          </a:endParaRPr>
        </a:p>
      </dgm:t>
    </dgm:pt>
    <dgm:pt modelId="{DB9CC2D2-40CB-46F9-84A8-5F09AB724767}">
      <dgm:prSet custT="1"/>
      <dgm:spPr>
        <a:noFill/>
        <a:ln w="12700">
          <a:solidFill>
            <a:schemeClr val="tx2"/>
          </a:solidFill>
        </a:ln>
      </dgm:spPr>
      <dgm:t>
        <a:bodyPr/>
        <a:lstStyle/>
        <a:p>
          <a:pPr algn="ctr"/>
          <a:r>
            <a:rPr lang="ru-RU" sz="1100">
              <a:solidFill>
                <a:sysClr val="windowText" lastClr="000000"/>
              </a:solidFill>
              <a:latin typeface="Times New Roman" pitchFamily="18" charset="0"/>
              <a:cs typeface="Times New Roman" pitchFamily="18" charset="0"/>
            </a:rPr>
            <a:t>Халыққа сапалы медициналық қызмет көрсету</a:t>
          </a:r>
        </a:p>
      </dgm:t>
    </dgm:pt>
    <dgm:pt modelId="{8679F31E-CEBF-4823-966F-B631D3E784FB}" type="parTrans" cxnId="{989A75F4-8810-44D1-8739-CEBAFA938DEA}">
      <dgm:prSet/>
      <dgm:spPr/>
      <dgm:t>
        <a:bodyPr/>
        <a:lstStyle/>
        <a:p>
          <a:pPr algn="ctr"/>
          <a:endParaRPr lang="ru-RU">
            <a:latin typeface="Times New Roman" pitchFamily="18" charset="0"/>
            <a:cs typeface="Times New Roman" pitchFamily="18" charset="0"/>
          </a:endParaRPr>
        </a:p>
      </dgm:t>
    </dgm:pt>
    <dgm:pt modelId="{B6315054-812A-474B-A42F-B2507B52EADF}" type="sibTrans" cxnId="{989A75F4-8810-44D1-8739-CEBAFA938DEA}">
      <dgm:prSet/>
      <dgm:spPr/>
      <dgm:t>
        <a:bodyPr/>
        <a:lstStyle/>
        <a:p>
          <a:pPr algn="ctr"/>
          <a:endParaRPr lang="ru-RU">
            <a:latin typeface="Times New Roman" pitchFamily="18" charset="0"/>
            <a:cs typeface="Times New Roman" pitchFamily="18" charset="0"/>
          </a:endParaRPr>
        </a:p>
      </dgm:t>
    </dgm:pt>
    <dgm:pt modelId="{E4FE5AC8-953A-4FC4-906F-955C02E36AB6}" type="pres">
      <dgm:prSet presAssocID="{AA6B07D1-30D6-4AE0-8A39-4A661108A997}" presName="Name0" presStyleCnt="0">
        <dgm:presLayoutVars>
          <dgm:dir/>
          <dgm:resizeHandles val="exact"/>
        </dgm:presLayoutVars>
      </dgm:prSet>
      <dgm:spPr/>
      <dgm:t>
        <a:bodyPr/>
        <a:lstStyle/>
        <a:p>
          <a:endParaRPr lang="ru-RU"/>
        </a:p>
      </dgm:t>
    </dgm:pt>
    <dgm:pt modelId="{F0A47924-BB8B-4981-9FCB-62601C528B18}" type="pres">
      <dgm:prSet presAssocID="{AA6B07D1-30D6-4AE0-8A39-4A661108A997}" presName="vNodes" presStyleCnt="0"/>
      <dgm:spPr/>
    </dgm:pt>
    <dgm:pt modelId="{5F135D1F-1EEB-4E1A-BA93-2ACD1AAD3E13}" type="pres">
      <dgm:prSet presAssocID="{15ABB273-7397-4600-8FD3-090D4894B026}" presName="node" presStyleLbl="node1" presStyleIdx="0" presStyleCnt="3" custScaleX="227481" custScaleY="63511">
        <dgm:presLayoutVars>
          <dgm:bulletEnabled val="1"/>
        </dgm:presLayoutVars>
      </dgm:prSet>
      <dgm:spPr/>
      <dgm:t>
        <a:bodyPr/>
        <a:lstStyle/>
        <a:p>
          <a:endParaRPr lang="ru-RU"/>
        </a:p>
      </dgm:t>
    </dgm:pt>
    <dgm:pt modelId="{CDAC6D5B-E733-46AA-866A-7C51460826EB}" type="pres">
      <dgm:prSet presAssocID="{1310AA8A-5C68-41A3-A884-56AED991B51F}" presName="spacerT" presStyleCnt="0"/>
      <dgm:spPr/>
    </dgm:pt>
    <dgm:pt modelId="{9E93B94E-DEFD-4E98-A10C-FB48A506DA40}" type="pres">
      <dgm:prSet presAssocID="{1310AA8A-5C68-41A3-A884-56AED991B51F}" presName="sibTrans" presStyleLbl="sibTrans2D1" presStyleIdx="0" presStyleCnt="2" custScaleX="55733" custScaleY="48319" custLinFactNeighborX="2682" custLinFactNeighborY="-55143"/>
      <dgm:spPr/>
      <dgm:t>
        <a:bodyPr/>
        <a:lstStyle/>
        <a:p>
          <a:endParaRPr lang="ru-RU"/>
        </a:p>
      </dgm:t>
    </dgm:pt>
    <dgm:pt modelId="{C34CA25E-B2D6-4C0F-B307-860C571E971B}" type="pres">
      <dgm:prSet presAssocID="{1310AA8A-5C68-41A3-A884-56AED991B51F}" presName="spacerB" presStyleCnt="0"/>
      <dgm:spPr/>
    </dgm:pt>
    <dgm:pt modelId="{88656B8F-4A14-4E26-84AE-E4CBF3516D3C}" type="pres">
      <dgm:prSet presAssocID="{C9B550D2-64CA-4EBA-9E75-DAE14CEA9ADA}" presName="node" presStyleLbl="node1" presStyleIdx="1" presStyleCnt="3" custScaleX="192317" custScaleY="52224" custLinFactY="-2793" custLinFactNeighborY="-100000">
        <dgm:presLayoutVars>
          <dgm:bulletEnabled val="1"/>
        </dgm:presLayoutVars>
      </dgm:prSet>
      <dgm:spPr/>
      <dgm:t>
        <a:bodyPr/>
        <a:lstStyle/>
        <a:p>
          <a:endParaRPr lang="ru-RU"/>
        </a:p>
      </dgm:t>
    </dgm:pt>
    <dgm:pt modelId="{449ED51A-512C-48C6-B04F-E1A627763C5F}" type="pres">
      <dgm:prSet presAssocID="{AA6B07D1-30D6-4AE0-8A39-4A661108A997}" presName="sibTransLast" presStyleLbl="sibTrans2D1" presStyleIdx="1" presStyleCnt="2" custScaleX="189347" custScaleY="30501" custLinFactNeighborX="-69870" custLinFactNeighborY="1368"/>
      <dgm:spPr/>
      <dgm:t>
        <a:bodyPr/>
        <a:lstStyle/>
        <a:p>
          <a:endParaRPr lang="ru-RU"/>
        </a:p>
      </dgm:t>
    </dgm:pt>
    <dgm:pt modelId="{BEAAA054-B6B3-4255-B0BB-80D8A01E5D31}" type="pres">
      <dgm:prSet presAssocID="{AA6B07D1-30D6-4AE0-8A39-4A661108A997}" presName="connectorText" presStyleLbl="sibTrans2D1" presStyleIdx="1" presStyleCnt="2"/>
      <dgm:spPr/>
      <dgm:t>
        <a:bodyPr/>
        <a:lstStyle/>
        <a:p>
          <a:endParaRPr lang="ru-RU"/>
        </a:p>
      </dgm:t>
    </dgm:pt>
    <dgm:pt modelId="{64D9C7A2-756C-4E71-8D90-21E033A23F6D}" type="pres">
      <dgm:prSet presAssocID="{AA6B07D1-30D6-4AE0-8A39-4A661108A997}" presName="lastNode" presStyleLbl="node1" presStyleIdx="2" presStyleCnt="3" custScaleX="61626" custScaleY="45007" custLinFactNeighborX="-48747" custLinFactNeighborY="530">
        <dgm:presLayoutVars>
          <dgm:bulletEnabled val="1"/>
        </dgm:presLayoutVars>
      </dgm:prSet>
      <dgm:spPr/>
      <dgm:t>
        <a:bodyPr/>
        <a:lstStyle/>
        <a:p>
          <a:endParaRPr lang="ru-RU"/>
        </a:p>
      </dgm:t>
    </dgm:pt>
  </dgm:ptLst>
  <dgm:cxnLst>
    <dgm:cxn modelId="{89DE3AD0-D25D-4A07-ADB1-AB612D8411BF}" type="presOf" srcId="{C9B550D2-64CA-4EBA-9E75-DAE14CEA9ADA}" destId="{88656B8F-4A14-4E26-84AE-E4CBF3516D3C}" srcOrd="0" destOrd="0" presId="urn:microsoft.com/office/officeart/2005/8/layout/equation2"/>
    <dgm:cxn modelId="{251ACE90-6AB8-4764-ABF7-F6D75D0F3BF8}" type="presOf" srcId="{C44840F2-4D9E-4FE4-8C9A-1AA30828C2F0}" destId="{BEAAA054-B6B3-4255-B0BB-80D8A01E5D31}" srcOrd="1" destOrd="0" presId="urn:microsoft.com/office/officeart/2005/8/layout/equation2"/>
    <dgm:cxn modelId="{381D4F9C-37F4-43E4-81D8-12CFFA30D385}" type="presOf" srcId="{AA6B07D1-30D6-4AE0-8A39-4A661108A997}" destId="{E4FE5AC8-953A-4FC4-906F-955C02E36AB6}" srcOrd="0" destOrd="0" presId="urn:microsoft.com/office/officeart/2005/8/layout/equation2"/>
    <dgm:cxn modelId="{91231D5E-3E25-47B1-9A42-2E7DCA223868}" type="presOf" srcId="{1310AA8A-5C68-41A3-A884-56AED991B51F}" destId="{9E93B94E-DEFD-4E98-A10C-FB48A506DA40}" srcOrd="0" destOrd="0" presId="urn:microsoft.com/office/officeart/2005/8/layout/equation2"/>
    <dgm:cxn modelId="{02C3A9B1-314F-42A7-A691-41059D445509}" type="presOf" srcId="{DB9CC2D2-40CB-46F9-84A8-5F09AB724767}" destId="{64D9C7A2-756C-4E71-8D90-21E033A23F6D}" srcOrd="0" destOrd="0" presId="urn:microsoft.com/office/officeart/2005/8/layout/equation2"/>
    <dgm:cxn modelId="{EEA4F2A9-66D1-41F1-8DA7-F85A0667F282}" srcId="{AA6B07D1-30D6-4AE0-8A39-4A661108A997}" destId="{C9B550D2-64CA-4EBA-9E75-DAE14CEA9ADA}" srcOrd="1" destOrd="0" parTransId="{C10F9EF2-D436-46FA-9741-159D24232A41}" sibTransId="{C44840F2-4D9E-4FE4-8C9A-1AA30828C2F0}"/>
    <dgm:cxn modelId="{F29D89CB-7FDE-4C42-BF2D-2EA9AF6B5D4F}" type="presOf" srcId="{C44840F2-4D9E-4FE4-8C9A-1AA30828C2F0}" destId="{449ED51A-512C-48C6-B04F-E1A627763C5F}" srcOrd="0" destOrd="0" presId="urn:microsoft.com/office/officeart/2005/8/layout/equation2"/>
    <dgm:cxn modelId="{3D2351BD-43F6-43C1-A8FC-585A9DC60061}" type="presOf" srcId="{15ABB273-7397-4600-8FD3-090D4894B026}" destId="{5F135D1F-1EEB-4E1A-BA93-2ACD1AAD3E13}" srcOrd="0" destOrd="0" presId="urn:microsoft.com/office/officeart/2005/8/layout/equation2"/>
    <dgm:cxn modelId="{989A75F4-8810-44D1-8739-CEBAFA938DEA}" srcId="{AA6B07D1-30D6-4AE0-8A39-4A661108A997}" destId="{DB9CC2D2-40CB-46F9-84A8-5F09AB724767}" srcOrd="2" destOrd="0" parTransId="{8679F31E-CEBF-4823-966F-B631D3E784FB}" sibTransId="{B6315054-812A-474B-A42F-B2507B52EADF}"/>
    <dgm:cxn modelId="{CE11F853-0274-4D6F-B8A4-376D22990DC8}" srcId="{AA6B07D1-30D6-4AE0-8A39-4A661108A997}" destId="{15ABB273-7397-4600-8FD3-090D4894B026}" srcOrd="0" destOrd="0" parTransId="{ED175F04-FFEF-41F1-939C-DFE82B696EE3}" sibTransId="{1310AA8A-5C68-41A3-A884-56AED991B51F}"/>
    <dgm:cxn modelId="{32B2D390-2F3B-423B-9D6B-02FC72CF93FE}" type="presParOf" srcId="{E4FE5AC8-953A-4FC4-906F-955C02E36AB6}" destId="{F0A47924-BB8B-4981-9FCB-62601C528B18}" srcOrd="0" destOrd="0" presId="urn:microsoft.com/office/officeart/2005/8/layout/equation2"/>
    <dgm:cxn modelId="{2588323A-3EDB-4286-85FD-76D879B50A27}" type="presParOf" srcId="{F0A47924-BB8B-4981-9FCB-62601C528B18}" destId="{5F135D1F-1EEB-4E1A-BA93-2ACD1AAD3E13}" srcOrd="0" destOrd="0" presId="urn:microsoft.com/office/officeart/2005/8/layout/equation2"/>
    <dgm:cxn modelId="{33790C32-34F8-4683-8BC8-05B02ED8FCEF}" type="presParOf" srcId="{F0A47924-BB8B-4981-9FCB-62601C528B18}" destId="{CDAC6D5B-E733-46AA-866A-7C51460826EB}" srcOrd="1" destOrd="0" presId="urn:microsoft.com/office/officeart/2005/8/layout/equation2"/>
    <dgm:cxn modelId="{226B3F57-5AAD-4064-928B-A836C0D0884B}" type="presParOf" srcId="{F0A47924-BB8B-4981-9FCB-62601C528B18}" destId="{9E93B94E-DEFD-4E98-A10C-FB48A506DA40}" srcOrd="2" destOrd="0" presId="urn:microsoft.com/office/officeart/2005/8/layout/equation2"/>
    <dgm:cxn modelId="{9CA0A1EB-3729-4676-8F2A-D75B229D83D5}" type="presParOf" srcId="{F0A47924-BB8B-4981-9FCB-62601C528B18}" destId="{C34CA25E-B2D6-4C0F-B307-860C571E971B}" srcOrd="3" destOrd="0" presId="urn:microsoft.com/office/officeart/2005/8/layout/equation2"/>
    <dgm:cxn modelId="{7C23CC4C-1679-4B1B-980F-51306BD4ED45}" type="presParOf" srcId="{F0A47924-BB8B-4981-9FCB-62601C528B18}" destId="{88656B8F-4A14-4E26-84AE-E4CBF3516D3C}" srcOrd="4" destOrd="0" presId="urn:microsoft.com/office/officeart/2005/8/layout/equation2"/>
    <dgm:cxn modelId="{86260DB8-FC51-477C-A32A-DB9F7B1D69B4}" type="presParOf" srcId="{E4FE5AC8-953A-4FC4-906F-955C02E36AB6}" destId="{449ED51A-512C-48C6-B04F-E1A627763C5F}" srcOrd="1" destOrd="0" presId="urn:microsoft.com/office/officeart/2005/8/layout/equation2"/>
    <dgm:cxn modelId="{24DC61F6-60BC-4F01-8BB3-0964F1773C87}" type="presParOf" srcId="{449ED51A-512C-48C6-B04F-E1A627763C5F}" destId="{BEAAA054-B6B3-4255-B0BB-80D8A01E5D31}" srcOrd="0" destOrd="0" presId="urn:microsoft.com/office/officeart/2005/8/layout/equation2"/>
    <dgm:cxn modelId="{695CF7DB-C72A-4949-A48D-2219702BBC5B}" type="presParOf" srcId="{E4FE5AC8-953A-4FC4-906F-955C02E36AB6}" destId="{64D9C7A2-756C-4E71-8D90-21E033A23F6D}" srcOrd="2" destOrd="0" presId="urn:microsoft.com/office/officeart/2005/8/layout/equation2"/>
  </dgm:cxnLst>
  <dgm:bg/>
  <dgm:whole>
    <a:ln w="12700"/>
  </dgm:whole>
  <dgm:extLst>
    <a:ext uri="http://schemas.microsoft.com/office/drawing/2008/diagram">
      <dsp:dataModelExt xmlns:dsp="http://schemas.microsoft.com/office/drawing/2008/diagram" relId="rId2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94F49C7-A780-47D1-9C92-8F916BDDEC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40DBFC4D-8FFD-494C-AE12-8D539C688F8B}">
      <dgm:prSet custT="1"/>
      <dgm:spPr>
        <a:noFill/>
        <a:ln w="15875">
          <a:solidFill>
            <a:schemeClr val="accent1"/>
          </a:solidFill>
        </a:ln>
      </dgm:spPr>
      <dgm:t>
        <a:bodyPr/>
        <a:lstStyle/>
        <a:p>
          <a:pPr marR="0" algn="ctr" rtl="0"/>
          <a:r>
            <a:rPr lang="ru-RU" sz="1050" b="1" baseline="0">
              <a:solidFill>
                <a:sysClr val="windowText" lastClr="000000"/>
              </a:solidFill>
              <a:latin typeface="Times New Roman" pitchFamily="18" charset="0"/>
              <a:cs typeface="Times New Roman" pitchFamily="18" charset="0"/>
            </a:rPr>
            <a:t>Өмір сапасының көрсеткіштері</a:t>
          </a:r>
        </a:p>
        <a:p>
          <a:pPr marR="0" algn="ctr" rtl="0"/>
          <a:r>
            <a:rPr lang="en-US" sz="1050" b="1" baseline="0">
              <a:solidFill>
                <a:sysClr val="windowText" lastClr="000000"/>
              </a:solidFill>
              <a:latin typeface="Times New Roman" pitchFamily="18" charset="0"/>
              <a:cs typeface="Times New Roman" pitchFamily="18" charset="0"/>
            </a:rPr>
            <a:t>SF-36</a:t>
          </a:r>
          <a:endParaRPr lang="ru-RU" sz="1050">
            <a:solidFill>
              <a:sysClr val="windowText" lastClr="000000"/>
            </a:solidFill>
            <a:latin typeface="Times New Roman" pitchFamily="18" charset="0"/>
            <a:cs typeface="Times New Roman" pitchFamily="18" charset="0"/>
          </a:endParaRPr>
        </a:p>
      </dgm:t>
    </dgm:pt>
    <dgm:pt modelId="{78D25A87-0BE6-4CB4-A440-12ED70A66139}" type="parTrans" cxnId="{1439A8DB-5401-4550-B128-31E13BCFC79E}">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2DDD0A3C-DD92-44C5-8B6C-1BD03338CEAD}" type="sibTrans" cxnId="{1439A8DB-5401-4550-B128-31E13BCFC79E}">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4A562F63-AD95-4D6B-9352-3574D5965F3D}">
      <dgm:prSet custT="1"/>
      <dgm:spPr>
        <a:noFill/>
        <a:ln w="19050">
          <a:solidFill>
            <a:schemeClr val="accent1"/>
          </a:solidFill>
        </a:ln>
      </dgm:spPr>
      <dgm:t>
        <a:bodyPr/>
        <a:lstStyle/>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PH</a:t>
          </a:r>
          <a:endParaRPr lang="ru-RU" sz="1000" baseline="0">
            <a:solidFill>
              <a:sysClr val="windowText" lastClr="000000"/>
            </a:solidFill>
            <a:latin typeface="Times New Roman" pitchFamily="18" charset="0"/>
            <a:cs typeface="Times New Roman" pitchFamily="18" charset="0"/>
          </a:endParaRPr>
        </a:p>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Денсаулықтың физикалық компоненті-Физический компонент здоровья (</a:t>
          </a:r>
          <a:r>
            <a:rPr lang="en-US" sz="1000" baseline="0">
              <a:solidFill>
                <a:sysClr val="windowText" lastClr="000000"/>
              </a:solidFill>
              <a:latin typeface="Times New Roman" pitchFamily="18" charset="0"/>
              <a:cs typeface="Times New Roman" pitchFamily="18" charset="0"/>
            </a:rPr>
            <a:t>PhysicalHealth)</a:t>
          </a:r>
          <a:endParaRPr lang="ru-RU" sz="1000">
            <a:solidFill>
              <a:sysClr val="windowText" lastClr="000000"/>
            </a:solidFill>
            <a:latin typeface="Times New Roman" pitchFamily="18" charset="0"/>
            <a:cs typeface="Times New Roman" pitchFamily="18" charset="0"/>
          </a:endParaRPr>
        </a:p>
      </dgm:t>
    </dgm:pt>
    <dgm:pt modelId="{8D9D5D53-C745-43CC-80AD-0C10CBB8CA91}" type="parTrans" cxnId="{4F95A061-F8BF-4FB1-A0F7-056047D6917C}">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7F75404F-CBCD-4FBD-859E-6CD96E3B14C6}" type="sibTrans" cxnId="{4F95A061-F8BF-4FB1-A0F7-056047D6917C}">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23517BC9-992C-48EC-A747-6F609A1D922B}" type="asst">
      <dgm:prSet custT="1"/>
      <dgm:spPr>
        <a:noFill/>
        <a:ln w="15875">
          <a:solidFill>
            <a:schemeClr val="accent1"/>
          </a:solidFill>
        </a:ln>
      </dgm:spPr>
      <dgm:t>
        <a:bodyPr/>
        <a:lstStyle/>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PF</a:t>
          </a:r>
          <a:r>
            <a:rPr lang="ru-RU" sz="1000" baseline="0">
              <a:solidFill>
                <a:sysClr val="windowText" lastClr="000000"/>
              </a:solidFill>
              <a:latin typeface="Times New Roman" pitchFamily="18" charset="0"/>
              <a:cs typeface="Times New Roman" pitchFamily="18" charset="0"/>
            </a:rPr>
            <a:t>: Дене қозғалысы-Физическое функционирование </a:t>
          </a:r>
        </a:p>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Physical Functioning)</a:t>
          </a:r>
          <a:endParaRPr lang="ru-RU" sz="1000">
            <a:solidFill>
              <a:sysClr val="windowText" lastClr="000000"/>
            </a:solidFill>
            <a:latin typeface="Times New Roman" pitchFamily="18" charset="0"/>
            <a:cs typeface="Times New Roman" pitchFamily="18" charset="0"/>
          </a:endParaRPr>
        </a:p>
      </dgm:t>
    </dgm:pt>
    <dgm:pt modelId="{7A945B95-E264-46D0-82CE-84C9DD6A67F3}" type="parTrans" cxnId="{82F65907-9BCA-4563-9B75-0BA36130FF0C}">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070C28AB-CD75-4790-A3E5-9BB4243BA15C}" type="sibTrans" cxnId="{82F65907-9BCA-4563-9B75-0BA36130FF0C}">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090A19EE-FDFC-41EC-BB9A-15111B11DFD5}">
      <dgm:prSet custT="1"/>
      <dgm:spPr>
        <a:noFill/>
        <a:ln w="15875">
          <a:solidFill>
            <a:schemeClr val="accent1"/>
          </a:solidFill>
        </a:ln>
      </dgm:spPr>
      <dgm:t>
        <a:bodyPr/>
        <a:lstStyle/>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p>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RF3A – RF3K </a:t>
          </a:r>
          <a:endParaRPr lang="ru-RU" sz="1000">
            <a:solidFill>
              <a:sysClr val="windowText" lastClr="000000"/>
            </a:solidFill>
            <a:latin typeface="Times New Roman" pitchFamily="18" charset="0"/>
            <a:cs typeface="Times New Roman" pitchFamily="18" charset="0"/>
          </a:endParaRPr>
        </a:p>
      </dgm:t>
    </dgm:pt>
    <dgm:pt modelId="{B1D31567-6157-4B94-8901-55DBAB84D732}" type="parTrans" cxnId="{1466D661-CF34-4C52-B65E-6793C3DDE802}">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C04B0D95-9E2F-4A6E-8AC6-62EDDF23806E}" type="sibTrans" cxnId="{1466D661-CF34-4C52-B65E-6793C3DDE802}">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B61A8683-41BE-47EE-97D4-01E00810F3F4}" type="asst">
      <dgm:prSet custT="1"/>
      <dgm:spPr>
        <a:noFill/>
        <a:ln w="15875">
          <a:solidFill>
            <a:schemeClr val="accent1"/>
          </a:solidFill>
        </a:ln>
      </dgm:spPr>
      <dgm:t>
        <a:bodyPr/>
        <a:lstStyle/>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RP</a:t>
          </a:r>
          <a:r>
            <a:rPr lang="ru-RU" sz="1000" baseline="0">
              <a:solidFill>
                <a:sysClr val="windowText" lastClr="000000"/>
              </a:solidFill>
              <a:latin typeface="Times New Roman" pitchFamily="18" charset="0"/>
              <a:cs typeface="Times New Roman" pitchFamily="18" charset="0"/>
            </a:rPr>
            <a:t>: Денсаулық жағдайына байланысты балама -</a:t>
          </a:r>
          <a:r>
            <a:rPr lang="ru-RU" sz="1000" b="0" i="0" baseline="0">
              <a:solidFill>
                <a:sysClr val="windowText" lastClr="000000"/>
              </a:solidFill>
              <a:latin typeface="Times New Roman" pitchFamily="18" charset="0"/>
              <a:cs typeface="Times New Roman" pitchFamily="18" charset="0"/>
            </a:rPr>
            <a:t>Ролевое функционирование, обусловленное физическим состоянием </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Times New Roman" pitchFamily="18" charset="0"/>
              <a:cs typeface="Times New Roman" pitchFamily="18" charset="0"/>
            </a:rPr>
            <a:t>Role-Physical Functioning)</a:t>
          </a:r>
          <a:endParaRPr lang="ru-RU" sz="1000" b="0" i="0">
            <a:solidFill>
              <a:sysClr val="windowText" lastClr="000000"/>
            </a:solidFill>
            <a:latin typeface="Times New Roman" pitchFamily="18" charset="0"/>
            <a:cs typeface="Times New Roman" pitchFamily="18" charset="0"/>
          </a:endParaRPr>
        </a:p>
      </dgm:t>
    </dgm:pt>
    <dgm:pt modelId="{3B26157E-5B8F-4713-972F-C58B912D224C}" type="parTrans" cxnId="{7DEB8DA4-09D2-4002-A5B9-93AA709130E8}">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3072993F-FC89-436F-B196-465AF4BE7039}" type="sibTrans" cxnId="{7DEB8DA4-09D2-4002-A5B9-93AA709130E8}">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818D71D6-3BBE-45EA-92C7-B03315916446}">
      <dgm:prSet custT="1"/>
      <dgm:spPr>
        <a:noFill/>
        <a:ln w="15875">
          <a:solidFill>
            <a:schemeClr val="accent1"/>
          </a:solidFill>
        </a:ln>
      </dgm:spPr>
      <dgm:t>
        <a:bodyPr/>
        <a:lstStyle/>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p>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RP</a:t>
          </a:r>
          <a:r>
            <a:rPr lang="ru-RU" sz="1000" baseline="0">
              <a:solidFill>
                <a:sysClr val="windowText" lastClr="000000"/>
              </a:solidFill>
              <a:latin typeface="Times New Roman" pitchFamily="18" charset="0"/>
              <a:cs typeface="Times New Roman" pitchFamily="18" charset="0"/>
            </a:rPr>
            <a:t>4А</a:t>
          </a:r>
          <a:r>
            <a:rPr lang="en-US" sz="1000" baseline="0">
              <a:solidFill>
                <a:sysClr val="windowText" lastClr="000000"/>
              </a:solidFill>
              <a:latin typeface="Times New Roman" pitchFamily="18" charset="0"/>
              <a:cs typeface="Times New Roman" pitchFamily="18" charset="0"/>
            </a:rPr>
            <a:t> – RP4</a:t>
          </a:r>
          <a:r>
            <a:rPr lang="ru-RU" sz="1000" baseline="0">
              <a:solidFill>
                <a:sysClr val="windowText" lastClr="000000"/>
              </a:solidFill>
              <a:latin typeface="Times New Roman" pitchFamily="18" charset="0"/>
              <a:cs typeface="Times New Roman" pitchFamily="18" charset="0"/>
            </a:rPr>
            <a:t>Г</a:t>
          </a:r>
          <a:endParaRPr lang="ru-RU" sz="1000">
            <a:solidFill>
              <a:sysClr val="windowText" lastClr="000000"/>
            </a:solidFill>
            <a:latin typeface="Times New Roman" pitchFamily="18" charset="0"/>
            <a:cs typeface="Times New Roman" pitchFamily="18" charset="0"/>
          </a:endParaRPr>
        </a:p>
      </dgm:t>
    </dgm:pt>
    <dgm:pt modelId="{01AA85BA-68AD-440C-A4E1-0A00BE5FDAAD}" type="parTrans" cxnId="{ED99A44A-0732-494C-9305-000DEC2623AB}">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B955136B-CB0C-4DB7-94C4-7FFF0CFACA5D}" type="sibTrans" cxnId="{ED99A44A-0732-494C-9305-000DEC2623AB}">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87031249-29F7-41E9-BDD2-FF0532F5CC30}">
      <dgm:prSet custT="1"/>
      <dgm:spPr>
        <a:noFill/>
        <a:ln w="15875">
          <a:solidFill>
            <a:schemeClr val="accent1"/>
          </a:solidFill>
        </a:ln>
      </dgm:spPr>
      <dgm:t>
        <a:bodyPr/>
        <a:lstStyle/>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MH</a:t>
          </a:r>
          <a:endParaRPr lang="ru-RU" sz="1000" baseline="0">
            <a:solidFill>
              <a:sysClr val="windowText" lastClr="000000"/>
            </a:solidFill>
            <a:latin typeface="Times New Roman" pitchFamily="18" charset="0"/>
            <a:cs typeface="Times New Roman" pitchFamily="18" charset="0"/>
          </a:endParaRPr>
        </a:p>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Денсаулықтың психологиялық компоненті-Психологический компонент здоровья (</a:t>
          </a:r>
          <a:r>
            <a:rPr lang="en-US" sz="1000" baseline="0">
              <a:solidFill>
                <a:sysClr val="windowText" lastClr="000000"/>
              </a:solidFill>
              <a:latin typeface="Times New Roman" pitchFamily="18" charset="0"/>
              <a:cs typeface="Times New Roman" pitchFamily="18" charset="0"/>
            </a:rPr>
            <a:t>MentalHealth)</a:t>
          </a:r>
          <a:endParaRPr lang="ru-RU" sz="1000">
            <a:solidFill>
              <a:sysClr val="windowText" lastClr="000000"/>
            </a:solidFill>
            <a:latin typeface="Times New Roman" pitchFamily="18" charset="0"/>
            <a:cs typeface="Times New Roman" pitchFamily="18" charset="0"/>
          </a:endParaRPr>
        </a:p>
      </dgm:t>
    </dgm:pt>
    <dgm:pt modelId="{CEC10A62-B37D-4E03-996F-E3A0AB449D4F}" type="parTrans" cxnId="{4F00F07F-3459-4FFD-9184-7DCA49078293}">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3F48D688-1A3C-4CA0-91FC-D1389A0D6E40}" type="sibTrans" cxnId="{4F00F07F-3459-4FFD-9184-7DCA49078293}">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3CA4C92A-C343-4573-AE17-F988141627EA}" type="asst">
      <dgm:prSet custT="1"/>
      <dgm:spPr>
        <a:noFill/>
        <a:ln w="15875">
          <a:solidFill>
            <a:schemeClr val="accent1"/>
          </a:solidFill>
        </a:ln>
      </dgm:spPr>
      <dgm:t>
        <a:bodyPr/>
        <a:lstStyle/>
        <a:p>
          <a:pPr marR="0" algn="ctr" rtl="0">
            <a:lnSpc>
              <a:spcPct val="100000"/>
            </a:lnSpc>
            <a:spcAft>
              <a:spcPts val="0"/>
            </a:spcAft>
          </a:pPr>
          <a:r>
            <a:rPr lang="en-US" sz="1000" b="0" i="0" baseline="0">
              <a:solidFill>
                <a:sysClr val="windowText" lastClr="000000"/>
              </a:solidFill>
              <a:latin typeface="Times New Roman" pitchFamily="18" charset="0"/>
              <a:cs typeface="Times New Roman" pitchFamily="18" charset="0"/>
            </a:rPr>
            <a:t>VT</a:t>
          </a:r>
          <a:r>
            <a:rPr lang="ru-RU" sz="1000" b="0" i="0" baseline="0">
              <a:solidFill>
                <a:sysClr val="windowText" lastClr="000000"/>
              </a:solidFill>
              <a:latin typeface="Times New Roman" pitchFamily="18" charset="0"/>
              <a:cs typeface="Times New Roman" pitchFamily="18" charset="0"/>
            </a:rPr>
            <a:t>: Өмір белсенділігі-</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Жизненная активность </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Times New Roman" pitchFamily="18" charset="0"/>
              <a:cs typeface="Times New Roman" pitchFamily="18" charset="0"/>
            </a:rPr>
            <a:t>Vitality)</a:t>
          </a:r>
          <a:endParaRPr lang="ru-RU" sz="1000" b="0" i="0" baseline="0">
            <a:solidFill>
              <a:sysClr val="windowText" lastClr="000000"/>
            </a:solidFill>
            <a:latin typeface="Times New Roman" pitchFamily="18" charset="0"/>
            <a:cs typeface="Times New Roman" pitchFamily="18" charset="0"/>
          </a:endParaRPr>
        </a:p>
      </dgm:t>
    </dgm:pt>
    <dgm:pt modelId="{9EC3C37D-A0CC-478B-A627-BF5805439A89}" type="parTrans" cxnId="{1D8439BC-2593-4056-BE2B-C89C02511216}">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AC2B03A9-83A3-4FF7-B282-DF9B6B424F4F}" type="sibTrans" cxnId="{1D8439BC-2593-4056-BE2B-C89C02511216}">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26526428-D542-4898-BE72-847DD38BF712}">
      <dgm:prSet custT="1"/>
      <dgm:spPr>
        <a:noFill/>
        <a:ln w="15875">
          <a:solidFill>
            <a:schemeClr val="accent1"/>
          </a:solidFill>
        </a:ln>
      </dgm:spPr>
      <dgm:t>
        <a:bodyPr/>
        <a:lstStyle/>
        <a:p>
          <a:pPr marR="0" algn="ctr" rtl="0"/>
          <a:r>
            <a:rPr lang="ru-RU" sz="1000" baseline="0">
              <a:solidFill>
                <a:sysClr val="windowText" lastClr="000000"/>
              </a:solidFill>
              <a:latin typeface="Times New Roman" pitchFamily="18" charset="0"/>
              <a:cs typeface="Times New Roman" pitchFamily="18" charset="0"/>
            </a:rPr>
            <a:t>Сұрақтар </a:t>
          </a:r>
          <a:r>
            <a:rPr lang="en-US" sz="1000" baseline="0">
              <a:solidFill>
                <a:sysClr val="windowText" lastClr="000000"/>
              </a:solidFill>
              <a:latin typeface="Times New Roman" pitchFamily="18" charset="0"/>
              <a:cs typeface="Times New Roman" pitchFamily="18" charset="0"/>
            </a:rPr>
            <a:t> </a:t>
          </a:r>
          <a:endParaRPr lang="ru-RU" sz="1000" baseline="0">
            <a:solidFill>
              <a:sysClr val="windowText" lastClr="000000"/>
            </a:solidFill>
            <a:latin typeface="Times New Roman" pitchFamily="18" charset="0"/>
            <a:cs typeface="Times New Roman" pitchFamily="18" charset="0"/>
          </a:endParaRPr>
        </a:p>
        <a:p>
          <a:pPr marR="0" algn="ctr" rtl="0"/>
          <a:r>
            <a:rPr lang="en-US" sz="1000" baseline="0">
              <a:solidFill>
                <a:sysClr val="windowText" lastClr="000000"/>
              </a:solidFill>
              <a:latin typeface="Times New Roman" pitchFamily="18" charset="0"/>
              <a:cs typeface="Times New Roman" pitchFamily="18" charset="0"/>
            </a:rPr>
            <a:t>VT9A</a:t>
          </a:r>
          <a:r>
            <a:rPr lang="ru-RU" sz="1000" baseline="0">
              <a:solidFill>
                <a:sysClr val="windowText" lastClr="000000"/>
              </a:solidFill>
              <a:latin typeface="Times New Roman" pitchFamily="18" charset="0"/>
              <a:cs typeface="Times New Roman" pitchFamily="18" charset="0"/>
            </a:rPr>
            <a:t>,</a:t>
          </a:r>
          <a:r>
            <a:rPr lang="en-US" sz="1000" baseline="0">
              <a:solidFill>
                <a:sysClr val="windowText" lastClr="000000"/>
              </a:solidFill>
              <a:latin typeface="Times New Roman" pitchFamily="18" charset="0"/>
              <a:cs typeface="Times New Roman" pitchFamily="18" charset="0"/>
            </a:rPr>
            <a:t>VT9</a:t>
          </a:r>
          <a:r>
            <a:rPr lang="ru-RU" sz="1000" baseline="0">
              <a:solidFill>
                <a:sysClr val="windowText" lastClr="000000"/>
              </a:solidFill>
              <a:latin typeface="Times New Roman" pitchFamily="18" charset="0"/>
              <a:cs typeface="Times New Roman" pitchFamily="18" charset="0"/>
            </a:rPr>
            <a:t>Д,</a:t>
          </a:r>
          <a:r>
            <a:rPr lang="en-US" sz="1000" baseline="0">
              <a:solidFill>
                <a:sysClr val="windowText" lastClr="000000"/>
              </a:solidFill>
              <a:latin typeface="Times New Roman" pitchFamily="18" charset="0"/>
              <a:cs typeface="Times New Roman" pitchFamily="18" charset="0"/>
            </a:rPr>
            <a:t>VT9</a:t>
          </a:r>
          <a:r>
            <a:rPr lang="ru-RU" sz="1000" baseline="0">
              <a:solidFill>
                <a:sysClr val="windowText" lastClr="000000"/>
              </a:solidFill>
              <a:latin typeface="Times New Roman" pitchFamily="18" charset="0"/>
              <a:cs typeface="Times New Roman" pitchFamily="18" charset="0"/>
            </a:rPr>
            <a:t>Ж,</a:t>
          </a:r>
          <a:r>
            <a:rPr lang="en-US" sz="1000" baseline="0">
              <a:solidFill>
                <a:sysClr val="windowText" lastClr="000000"/>
              </a:solidFill>
              <a:latin typeface="Times New Roman" pitchFamily="18" charset="0"/>
              <a:cs typeface="Times New Roman" pitchFamily="18" charset="0"/>
            </a:rPr>
            <a:t>VT9</a:t>
          </a:r>
          <a:r>
            <a:rPr lang="ru-RU" sz="1000" baseline="0">
              <a:solidFill>
                <a:sysClr val="windowText" lastClr="000000"/>
              </a:solidFill>
              <a:latin typeface="Times New Roman" pitchFamily="18" charset="0"/>
              <a:cs typeface="Times New Roman" pitchFamily="18" charset="0"/>
            </a:rPr>
            <a:t>И </a:t>
          </a:r>
          <a:endParaRPr lang="ru-RU" sz="1000">
            <a:solidFill>
              <a:sysClr val="windowText" lastClr="000000"/>
            </a:solidFill>
            <a:latin typeface="Times New Roman" pitchFamily="18" charset="0"/>
            <a:cs typeface="Times New Roman" pitchFamily="18" charset="0"/>
          </a:endParaRPr>
        </a:p>
      </dgm:t>
    </dgm:pt>
    <dgm:pt modelId="{E87D3680-E04D-43B3-9415-4B4D9B317201}" type="parTrans" cxnId="{92B695B2-80A6-4F35-97CF-98A62B59EEF3}">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6C733EA2-EDE0-465A-BA1A-6FF88585F625}" type="sibTrans" cxnId="{92B695B2-80A6-4F35-97CF-98A62B59EEF3}">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6CAF57D3-814C-439B-B585-501D9B03D2A0}" type="asst">
      <dgm:prSet custT="1"/>
      <dgm:spPr>
        <a:noFill/>
        <a:ln w="15875">
          <a:solidFill>
            <a:schemeClr val="accent1"/>
          </a:solidFill>
        </a:ln>
      </dgm:spPr>
      <dgm:t>
        <a:bodyPr/>
        <a:lstStyle/>
        <a:p>
          <a:pPr marR="0" algn="ctr" rtl="0">
            <a:lnSpc>
              <a:spcPct val="100000"/>
            </a:lnSpc>
            <a:spcAft>
              <a:spcPts val="0"/>
            </a:spcAft>
          </a:pPr>
          <a:r>
            <a:rPr lang="en-US" sz="1000" b="0" i="0" baseline="0">
              <a:solidFill>
                <a:sysClr val="windowText" lastClr="000000"/>
              </a:solidFill>
              <a:latin typeface="Times New Roman" pitchFamily="18" charset="0"/>
              <a:cs typeface="Times New Roman" pitchFamily="18" charset="0"/>
            </a:rPr>
            <a:t>SF</a:t>
          </a:r>
          <a:r>
            <a:rPr lang="ru-RU" sz="1000" b="0" i="0" baseline="0">
              <a:solidFill>
                <a:sysClr val="windowText" lastClr="000000"/>
              </a:solidFill>
              <a:latin typeface="Times New Roman" pitchFamily="18" charset="0"/>
              <a:cs typeface="Times New Roman" pitchFamily="18" charset="0"/>
            </a:rPr>
            <a:t>: </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Әлеуметтік белсенділігі-Социальное функционирование </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Times New Roman" pitchFamily="18" charset="0"/>
              <a:cs typeface="Times New Roman" pitchFamily="18" charset="0"/>
            </a:rPr>
            <a:t>Social Functioning)</a:t>
          </a:r>
          <a:endParaRPr lang="ru-RU" sz="1000" b="0" i="0">
            <a:solidFill>
              <a:sysClr val="windowText" lastClr="000000"/>
            </a:solidFill>
            <a:latin typeface="Times New Roman" pitchFamily="18" charset="0"/>
            <a:cs typeface="Times New Roman" pitchFamily="18" charset="0"/>
          </a:endParaRPr>
        </a:p>
      </dgm:t>
    </dgm:pt>
    <dgm:pt modelId="{A128AC2F-DEC3-4246-B2FD-8B7E1B3127E6}" type="parTrans" cxnId="{328262DF-005C-420F-B94C-35DFC01B8502}">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370D4B8E-57D6-45E1-88EE-2105E59DF244}" type="sibTrans" cxnId="{328262DF-005C-420F-B94C-35DFC01B8502}">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57DB2859-5F5E-49AC-AA6C-6FBB78C758B2}">
      <dgm:prSet custT="1"/>
      <dgm:spPr>
        <a:noFill/>
        <a:ln w="15875">
          <a:solidFill>
            <a:schemeClr val="accent1"/>
          </a:solidFill>
        </a:ln>
      </dgm:spPr>
      <dgm:t>
        <a:bodyPr/>
        <a:lstStyle/>
        <a:p>
          <a:pPr marR="0" algn="ctr" rtl="0"/>
          <a:r>
            <a:rPr lang="ru-RU" sz="1000" baseline="0">
              <a:solidFill>
                <a:sysClr val="windowText" lastClr="000000"/>
              </a:solidFill>
              <a:latin typeface="Times New Roman" pitchFamily="18" charset="0"/>
              <a:cs typeface="Times New Roman" pitchFamily="18" charset="0"/>
            </a:rPr>
            <a:t>Сұрақтар  </a:t>
          </a:r>
        </a:p>
        <a:p>
          <a:pPr marR="0" algn="ctr" rtl="0"/>
          <a:r>
            <a:rPr lang="en-US" sz="1000" baseline="0">
              <a:solidFill>
                <a:sysClr val="windowText" lastClr="000000"/>
              </a:solidFill>
              <a:latin typeface="Times New Roman" pitchFamily="18" charset="0"/>
              <a:cs typeface="Times New Roman" pitchFamily="18" charset="0"/>
            </a:rPr>
            <a:t>SF6A-SF6</a:t>
          </a:r>
          <a:r>
            <a:rPr lang="ru-RU" sz="1000" baseline="0">
              <a:solidFill>
                <a:sysClr val="windowText" lastClr="000000"/>
              </a:solidFill>
              <a:latin typeface="Times New Roman" pitchFamily="18" charset="0"/>
              <a:cs typeface="Times New Roman" pitchFamily="18" charset="0"/>
            </a:rPr>
            <a:t>Д</a:t>
          </a:r>
          <a:r>
            <a:rPr lang="en-US" sz="1000" baseline="0">
              <a:solidFill>
                <a:sysClr val="windowText" lastClr="000000"/>
              </a:solidFill>
              <a:latin typeface="Times New Roman" pitchFamily="18" charset="0"/>
              <a:cs typeface="Times New Roman" pitchFamily="18" charset="0"/>
            </a:rPr>
            <a:t>, SF10</a:t>
          </a:r>
          <a:endParaRPr lang="ru-RU" sz="1000">
            <a:solidFill>
              <a:sysClr val="windowText" lastClr="000000"/>
            </a:solidFill>
            <a:latin typeface="Times New Roman" pitchFamily="18" charset="0"/>
            <a:cs typeface="Times New Roman" pitchFamily="18" charset="0"/>
          </a:endParaRPr>
        </a:p>
      </dgm:t>
    </dgm:pt>
    <dgm:pt modelId="{78C674B7-063B-415F-87BF-8D02A8FE1D33}" type="parTrans" cxnId="{B843432E-0A19-4880-9E7A-9541531CCB27}">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BF4D73DE-3AE2-42B1-BCB1-FEBD36E3E258}" type="sibTrans" cxnId="{B843432E-0A19-4880-9E7A-9541531CCB27}">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52CFD73E-94F2-4F96-83F2-DAE3A0D885AC}">
      <dgm:prSet custT="1"/>
      <dgm:spPr>
        <a:noFill/>
        <a:ln w="15875">
          <a:solidFill>
            <a:schemeClr val="accent1"/>
          </a:solidFill>
        </a:ln>
      </dgm:spPr>
      <dgm:t>
        <a:bodyPr/>
        <a:lstStyle/>
        <a:p>
          <a:pPr marR="0" algn="ctr" rtl="0">
            <a:lnSpc>
              <a:spcPct val="100000"/>
            </a:lnSpc>
            <a:spcAft>
              <a:spcPts val="0"/>
            </a:spcAft>
          </a:pPr>
          <a:r>
            <a:rPr lang="en-US" sz="1000" b="0" i="0" baseline="0">
              <a:solidFill>
                <a:sysClr val="windowText" lastClr="000000"/>
              </a:solidFill>
              <a:latin typeface="Times New Roman" pitchFamily="18" charset="0"/>
              <a:cs typeface="Times New Roman" pitchFamily="18" charset="0"/>
            </a:rPr>
            <a:t>RE</a:t>
          </a:r>
          <a:r>
            <a:rPr lang="ru-RU" sz="1000" b="0" i="0" baseline="0">
              <a:solidFill>
                <a:sysClr val="windowText" lastClr="000000"/>
              </a:solidFill>
              <a:latin typeface="Times New Roman" pitchFamily="18" charset="0"/>
              <a:cs typeface="Times New Roman" pitchFamily="18" charset="0"/>
            </a:rPr>
            <a:t>: </a:t>
          </a:r>
          <a:endParaRPr lang="en-US" sz="1000" b="0" i="0" baseline="0">
            <a:solidFill>
              <a:sysClr val="windowText" lastClr="000000"/>
            </a:solidFill>
            <a:latin typeface="Times New Roman" pitchFamily="18" charset="0"/>
            <a:cs typeface="Times New Roman" pitchFamily="18" charset="0"/>
          </a:endParaRPr>
        </a:p>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Денсаулық жағдайына байланысты эмоциялық балама </a:t>
          </a:r>
          <a:r>
            <a:rPr lang="ru-RU" sz="1000" b="0" i="0" baseline="0">
              <a:solidFill>
                <a:sysClr val="windowText" lastClr="000000"/>
              </a:solidFill>
              <a:latin typeface="Times New Roman" pitchFamily="18" charset="0"/>
              <a:cs typeface="Times New Roman" pitchFamily="18" charset="0"/>
            </a:rPr>
            <a:t>Ролевое функционирование, обусловленное эмоциональным состоянием (</a:t>
          </a:r>
          <a:r>
            <a:rPr lang="en-US" sz="1000" b="0" i="0" baseline="0">
              <a:solidFill>
                <a:sysClr val="windowText" lastClr="000000"/>
              </a:solidFill>
              <a:latin typeface="Times New Roman" pitchFamily="18" charset="0"/>
              <a:cs typeface="Times New Roman" pitchFamily="18" charset="0"/>
            </a:rPr>
            <a:t>Role-Emotional)</a:t>
          </a:r>
          <a:endParaRPr lang="ru-RU" sz="1000" b="0" i="0">
            <a:solidFill>
              <a:sysClr val="windowText" lastClr="000000"/>
            </a:solidFill>
            <a:latin typeface="Times New Roman" pitchFamily="18" charset="0"/>
            <a:cs typeface="Times New Roman" pitchFamily="18" charset="0"/>
          </a:endParaRPr>
        </a:p>
      </dgm:t>
    </dgm:pt>
    <dgm:pt modelId="{B7F708BC-DF46-401F-8FEA-4AA79E0C7FB8}" type="parTrans" cxnId="{C5FCDEA8-F08C-494F-93E2-9F87A6A07A54}">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CB68BFFC-FD08-4505-A46B-9F9183DEA48C}" type="sibTrans" cxnId="{C5FCDEA8-F08C-494F-93E2-9F87A6A07A54}">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B3303CA4-964A-412F-B26C-09AEC69F9D6A}">
      <dgm:prSet custT="1"/>
      <dgm:spPr>
        <a:noFill/>
        <a:ln w="15875">
          <a:solidFill>
            <a:schemeClr val="accent1"/>
          </a:solidFill>
        </a:ln>
      </dgm:spPr>
      <dgm:t>
        <a:bodyPr/>
        <a:lstStyle/>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p>
        <a:p>
          <a:pPr marR="0" algn="ctr" rtl="0">
            <a:lnSpc>
              <a:spcPct val="100000"/>
            </a:lnSpc>
            <a:spcAft>
              <a:spcPts val="0"/>
            </a:spcAft>
          </a:pPr>
          <a:r>
            <a:rPr lang="en-US" sz="1000" baseline="0">
              <a:solidFill>
                <a:sysClr val="windowText" lastClr="000000"/>
              </a:solidFill>
              <a:latin typeface="Times New Roman" pitchFamily="18" charset="0"/>
              <a:cs typeface="Times New Roman" pitchFamily="18" charset="0"/>
            </a:rPr>
            <a:t>RE</a:t>
          </a:r>
          <a:r>
            <a:rPr lang="ru-RU" sz="1000" baseline="0">
              <a:solidFill>
                <a:sysClr val="windowText" lastClr="000000"/>
              </a:solidFill>
              <a:latin typeface="Times New Roman" pitchFamily="18" charset="0"/>
              <a:cs typeface="Times New Roman" pitchFamily="18" charset="0"/>
            </a:rPr>
            <a:t>5А, </a:t>
          </a:r>
          <a:r>
            <a:rPr lang="en-US" sz="1000" baseline="0">
              <a:solidFill>
                <a:sysClr val="windowText" lastClr="000000"/>
              </a:solidFill>
              <a:latin typeface="Times New Roman" pitchFamily="18" charset="0"/>
              <a:cs typeface="Times New Roman" pitchFamily="18" charset="0"/>
            </a:rPr>
            <a:t>RE</a:t>
          </a:r>
          <a:r>
            <a:rPr lang="ru-RU" sz="1000" baseline="0">
              <a:solidFill>
                <a:sysClr val="windowText" lastClr="000000"/>
              </a:solidFill>
              <a:latin typeface="Times New Roman" pitchFamily="18" charset="0"/>
              <a:cs typeface="Times New Roman" pitchFamily="18" charset="0"/>
            </a:rPr>
            <a:t>5Б, </a:t>
          </a:r>
          <a:r>
            <a:rPr lang="en-US" sz="1000" baseline="0">
              <a:solidFill>
                <a:sysClr val="windowText" lastClr="000000"/>
              </a:solidFill>
              <a:latin typeface="Times New Roman" pitchFamily="18" charset="0"/>
              <a:cs typeface="Times New Roman" pitchFamily="18" charset="0"/>
            </a:rPr>
            <a:t>RE</a:t>
          </a:r>
          <a:r>
            <a:rPr lang="ru-RU" sz="1000" baseline="0">
              <a:solidFill>
                <a:sysClr val="windowText" lastClr="000000"/>
              </a:solidFill>
              <a:latin typeface="Times New Roman" pitchFamily="18" charset="0"/>
              <a:cs typeface="Times New Roman" pitchFamily="18" charset="0"/>
            </a:rPr>
            <a:t>5В</a:t>
          </a:r>
          <a:endParaRPr lang="ru-RU" sz="1000">
            <a:solidFill>
              <a:sysClr val="windowText" lastClr="000000"/>
            </a:solidFill>
            <a:latin typeface="Times New Roman" pitchFamily="18" charset="0"/>
            <a:cs typeface="Times New Roman" pitchFamily="18" charset="0"/>
          </a:endParaRPr>
        </a:p>
      </dgm:t>
    </dgm:pt>
    <dgm:pt modelId="{CE04E723-5BC6-4428-9B17-4DA4B5F94AB4}" type="parTrans" cxnId="{375C7FA1-C464-4EB7-964E-2F4B99C8087E}">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AE84C067-E33F-41B9-9F26-E4A6787E3EC3}" type="sibTrans" cxnId="{375C7FA1-C464-4EB7-964E-2F4B99C8087E}">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9FBCC582-713D-4CE7-9FB4-ED4C20D47426}">
      <dgm:prSet custT="1"/>
      <dgm:spPr>
        <a:noFill/>
        <a:ln w="15875">
          <a:solidFill>
            <a:schemeClr val="accent1"/>
          </a:solidFill>
        </a:ln>
      </dgm:spPr>
      <dgm:t>
        <a:bodyPr/>
        <a:lstStyle/>
        <a:p>
          <a:pPr marR="0" algn="ctr" rtl="0">
            <a:lnSpc>
              <a:spcPct val="100000"/>
            </a:lnSpc>
            <a:spcAft>
              <a:spcPts val="0"/>
            </a:spcAft>
          </a:pPr>
          <a:r>
            <a:rPr lang="en-US" sz="1000" b="0" i="0" baseline="0">
              <a:solidFill>
                <a:sysClr val="windowText" lastClr="000000"/>
              </a:solidFill>
              <a:latin typeface="Times New Roman" pitchFamily="18" charset="0"/>
              <a:cs typeface="Times New Roman" pitchFamily="18" charset="0"/>
            </a:rPr>
            <a:t>MH</a:t>
          </a:r>
          <a:r>
            <a:rPr lang="ru-RU" sz="1000" b="0" i="0" baseline="0">
              <a:solidFill>
                <a:sysClr val="windowText" lastClr="000000"/>
              </a:solidFill>
              <a:latin typeface="Times New Roman" pitchFamily="18" charset="0"/>
              <a:cs typeface="Times New Roman" pitchFamily="18" charset="0"/>
            </a:rPr>
            <a:t>:</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Психикалық саулығы-Психическое здоровье </a:t>
          </a:r>
        </a:p>
        <a:p>
          <a:pPr marR="0" algn="ctr" rtl="0">
            <a:lnSpc>
              <a:spcPct val="100000"/>
            </a:lnSpc>
            <a:spcAft>
              <a:spcPts val="0"/>
            </a:spcAft>
          </a:pPr>
          <a:r>
            <a:rPr lang="ru-RU"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Times New Roman" pitchFamily="18" charset="0"/>
              <a:cs typeface="Times New Roman" pitchFamily="18" charset="0"/>
            </a:rPr>
            <a:t>Mental Health)</a:t>
          </a:r>
          <a:endParaRPr lang="ru-RU" sz="1000" b="0" i="0" baseline="0">
            <a:solidFill>
              <a:sysClr val="windowText" lastClr="000000"/>
            </a:solidFill>
            <a:latin typeface="Times New Roman" pitchFamily="18" charset="0"/>
            <a:cs typeface="Times New Roman" pitchFamily="18" charset="0"/>
          </a:endParaRPr>
        </a:p>
      </dgm:t>
    </dgm:pt>
    <dgm:pt modelId="{8EA6D014-B7CD-4E9D-A903-9391EAE16721}" type="parTrans" cxnId="{32EAC646-600E-4830-8C86-00A79F74FABA}">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9B494738-EF46-41BF-A0E2-607B85005176}" type="sibTrans" cxnId="{32EAC646-600E-4830-8C86-00A79F74FABA}">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C2372CBD-2BEA-49A1-A811-11FEF96F96DE}">
      <dgm:prSet custT="1"/>
      <dgm:spPr>
        <a:noFill/>
        <a:ln w="15875">
          <a:solidFill>
            <a:schemeClr val="accent1"/>
          </a:solidFill>
        </a:ln>
      </dgm:spPr>
      <dgm:t>
        <a:bodyPr/>
        <a:lstStyle/>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r>
            <a:rPr lang="en-US" sz="1000" baseline="0">
              <a:solidFill>
                <a:sysClr val="windowText" lastClr="000000"/>
              </a:solidFill>
              <a:latin typeface="Times New Roman" pitchFamily="18" charset="0"/>
              <a:cs typeface="Times New Roman" pitchFamily="18" charset="0"/>
            </a:rPr>
            <a:t> </a:t>
          </a:r>
          <a:endParaRPr lang="ru-RU" sz="1000" baseline="0">
            <a:solidFill>
              <a:sysClr val="windowText" lastClr="000000"/>
            </a:solidFill>
            <a:latin typeface="Times New Roman" pitchFamily="18" charset="0"/>
            <a:cs typeface="Times New Roman" pitchFamily="18" charset="0"/>
          </a:endParaRPr>
        </a:p>
        <a:p>
          <a:pPr marR="0" algn="ctr" rtl="0">
            <a:lnSpc>
              <a:spcPct val="100000"/>
            </a:lnSpc>
            <a:spcAft>
              <a:spcPts val="0"/>
            </a:spcAft>
          </a:pPr>
          <a:r>
            <a:rPr lang="ru-RU" sz="1000" baseline="0">
              <a:solidFill>
                <a:sysClr val="windowText" lastClr="000000"/>
              </a:solidFill>
              <a:latin typeface="Times New Roman" pitchFamily="18" charset="0"/>
              <a:cs typeface="Times New Roman" pitchFamily="18" charset="0"/>
            </a:rPr>
            <a:t>МН9Б, МН9В, МН9Г, МН9Е, МН9З </a:t>
          </a:r>
          <a:endParaRPr lang="ru-RU" sz="1000">
            <a:solidFill>
              <a:sysClr val="windowText" lastClr="000000"/>
            </a:solidFill>
            <a:latin typeface="Times New Roman" pitchFamily="18" charset="0"/>
            <a:cs typeface="Times New Roman" pitchFamily="18" charset="0"/>
          </a:endParaRPr>
        </a:p>
      </dgm:t>
    </dgm:pt>
    <dgm:pt modelId="{395470D3-976A-4B8B-A39F-F4E12D84D557}" type="parTrans" cxnId="{67F97063-EA77-4498-9512-8B6D4B9FD5F3}">
      <dgm:prSet/>
      <dgm:spPr>
        <a:ln w="19050">
          <a:solidFill>
            <a:schemeClr val="accent1"/>
          </a:solidFill>
        </a:ln>
      </dgm:spPr>
      <dgm:t>
        <a:bodyPr/>
        <a:lstStyle/>
        <a:p>
          <a:pPr algn="ctr"/>
          <a:endParaRPr lang="ru-RU" sz="1000">
            <a:solidFill>
              <a:sysClr val="windowText" lastClr="000000"/>
            </a:solidFill>
            <a:latin typeface="Times New Roman" pitchFamily="18" charset="0"/>
            <a:cs typeface="Times New Roman" pitchFamily="18" charset="0"/>
          </a:endParaRPr>
        </a:p>
      </dgm:t>
    </dgm:pt>
    <dgm:pt modelId="{17F3780D-4B99-47EA-9FFB-D66D1DF03C56}" type="sibTrans" cxnId="{67F97063-EA77-4498-9512-8B6D4B9FD5F3}">
      <dgm:prSet/>
      <dgm:spPr/>
      <dgm:t>
        <a:bodyPr/>
        <a:lstStyle/>
        <a:p>
          <a:pPr algn="ctr"/>
          <a:endParaRPr lang="ru-RU" sz="1000">
            <a:solidFill>
              <a:sysClr val="windowText" lastClr="000000"/>
            </a:solidFill>
            <a:latin typeface="Times New Roman" pitchFamily="18" charset="0"/>
            <a:cs typeface="Times New Roman" pitchFamily="18" charset="0"/>
          </a:endParaRPr>
        </a:p>
      </dgm:t>
    </dgm:pt>
    <dgm:pt modelId="{01D6BB1E-B9F6-4405-A080-834AB4EEAFE7}" type="asst">
      <dgm:prSet custT="1"/>
      <dgm:spPr>
        <a:noFill/>
        <a:ln w="19050">
          <a:solidFill>
            <a:schemeClr val="accent1"/>
          </a:solidFill>
        </a:ln>
      </dgm:spPr>
      <dgm:t>
        <a:bodyPr/>
        <a:lstStyle/>
        <a:p>
          <a:pPr>
            <a:lnSpc>
              <a:spcPct val="100000"/>
            </a:lnSpc>
            <a:spcAft>
              <a:spcPts val="0"/>
            </a:spcAft>
          </a:pPr>
          <a:r>
            <a:rPr lang="en-US" sz="1000" b="0" i="0" baseline="0">
              <a:solidFill>
                <a:sysClr val="windowText" lastClr="000000"/>
              </a:solidFill>
              <a:latin typeface="Times New Roman" pitchFamily="18" charset="0"/>
              <a:cs typeface="Times New Roman" pitchFamily="18" charset="0"/>
            </a:rPr>
            <a:t>BP</a:t>
          </a:r>
          <a:r>
            <a:rPr lang="ru-RU" sz="1000" b="0" i="0" baseline="0">
              <a:solidFill>
                <a:sysClr val="windowText" lastClr="000000"/>
              </a:solidFill>
              <a:latin typeface="Times New Roman" pitchFamily="18" charset="0"/>
              <a:cs typeface="Times New Roman" pitchFamily="18" charset="0"/>
            </a:rPr>
            <a:t>: </a:t>
          </a:r>
        </a:p>
        <a:p>
          <a:pPr>
            <a:lnSpc>
              <a:spcPct val="100000"/>
            </a:lnSpc>
            <a:spcAft>
              <a:spcPts val="0"/>
            </a:spcAft>
          </a:pPr>
          <a:r>
            <a:rPr lang="ru-RU" sz="1000" b="0" i="0" baseline="0">
              <a:solidFill>
                <a:sysClr val="windowText" lastClr="000000"/>
              </a:solidFill>
              <a:latin typeface="Times New Roman" pitchFamily="18" charset="0"/>
              <a:cs typeface="Times New Roman" pitchFamily="18" charset="0"/>
            </a:rPr>
            <a:t>Ауырсыну қарқындылығы-Интенсивность боли </a:t>
          </a:r>
        </a:p>
        <a:p>
          <a:pPr>
            <a:lnSpc>
              <a:spcPct val="100000"/>
            </a:lnSpc>
            <a:spcAft>
              <a:spcPts val="0"/>
            </a:spcAft>
          </a:pPr>
          <a:r>
            <a:rPr lang="ru-RU" sz="1000" b="0" i="0" baseline="0">
              <a:solidFill>
                <a:sysClr val="windowText" lastClr="000000"/>
              </a:solidFill>
              <a:latin typeface="Times New Roman" pitchFamily="18" charset="0"/>
              <a:cs typeface="Times New Roman" pitchFamily="18" charset="0"/>
            </a:rPr>
            <a:t>(</a:t>
          </a:r>
          <a:r>
            <a:rPr lang="en-US" sz="1000" b="0" i="0" baseline="0">
              <a:solidFill>
                <a:sysClr val="windowText" lastClr="000000"/>
              </a:solidFill>
              <a:latin typeface="Times New Roman" pitchFamily="18" charset="0"/>
              <a:cs typeface="Times New Roman" pitchFamily="18" charset="0"/>
            </a:rPr>
            <a:t>Bodily pain)</a:t>
          </a:r>
          <a:r>
            <a:rPr lang="ru-RU" sz="1000" b="0" i="0" baseline="0">
              <a:solidFill>
                <a:sysClr val="windowText" lastClr="000000"/>
              </a:solidFill>
              <a:latin typeface="Times New Roman" pitchFamily="18" charset="0"/>
              <a:cs typeface="Times New Roman" pitchFamily="18" charset="0"/>
            </a:rPr>
            <a:t> </a:t>
          </a:r>
          <a:endParaRPr lang="ru-RU" sz="1000">
            <a:solidFill>
              <a:sysClr val="windowText" lastClr="000000"/>
            </a:solidFill>
            <a:latin typeface="Times New Roman" pitchFamily="18" charset="0"/>
            <a:cs typeface="Times New Roman" pitchFamily="18" charset="0"/>
          </a:endParaRPr>
        </a:p>
      </dgm:t>
    </dgm:pt>
    <dgm:pt modelId="{05F2C2B5-4F87-4DE9-827C-52F8C7A72E94}" type="parTrans" cxnId="{81E545A2-3219-40FE-9713-0A1B904852C9}">
      <dgm:prSet/>
      <dgm:spPr>
        <a:ln w="19050">
          <a:solidFill>
            <a:schemeClr val="accent1"/>
          </a:solidFill>
        </a:ln>
      </dgm:spPr>
      <dgm:t>
        <a:bodyPr/>
        <a:lstStyle/>
        <a:p>
          <a:endParaRPr lang="ru-RU">
            <a:solidFill>
              <a:sysClr val="windowText" lastClr="000000"/>
            </a:solidFill>
          </a:endParaRPr>
        </a:p>
      </dgm:t>
    </dgm:pt>
    <dgm:pt modelId="{27396E37-6EDB-43C2-85FB-3CC909F1B9A9}" type="sibTrans" cxnId="{81E545A2-3219-40FE-9713-0A1B904852C9}">
      <dgm:prSet/>
      <dgm:spPr/>
      <dgm:t>
        <a:bodyPr/>
        <a:lstStyle/>
        <a:p>
          <a:endParaRPr lang="ru-RU">
            <a:solidFill>
              <a:sysClr val="windowText" lastClr="000000"/>
            </a:solidFill>
          </a:endParaRPr>
        </a:p>
      </dgm:t>
    </dgm:pt>
    <dgm:pt modelId="{330D7484-4A8E-48CD-AF9A-747D723D29EB}" type="asst">
      <dgm:prSet custT="1"/>
      <dgm:spPr>
        <a:noFill/>
        <a:ln w="19050">
          <a:solidFill>
            <a:schemeClr val="accent1"/>
          </a:solidFill>
        </a:ln>
      </dgm:spPr>
      <dgm:t>
        <a:bodyPr/>
        <a:lstStyle/>
        <a:p>
          <a:pPr>
            <a:lnSpc>
              <a:spcPct val="100000"/>
            </a:lnSpc>
            <a:spcAft>
              <a:spcPts val="0"/>
            </a:spcAft>
          </a:pPr>
          <a:r>
            <a:rPr lang="en-US" sz="1000">
              <a:solidFill>
                <a:sysClr val="windowText" lastClr="000000"/>
              </a:solidFill>
              <a:latin typeface="Times New Roman" pitchFamily="18" charset="0"/>
              <a:cs typeface="Times New Roman" pitchFamily="18" charset="0"/>
            </a:rPr>
            <a:t>GH</a:t>
          </a:r>
          <a:r>
            <a:rPr lang="ru-RU" sz="1000">
              <a:solidFill>
                <a:sysClr val="windowText" lastClr="000000"/>
              </a:solidFill>
              <a:latin typeface="Times New Roman" pitchFamily="18" charset="0"/>
              <a:cs typeface="Times New Roman" pitchFamily="18" charset="0"/>
            </a:rPr>
            <a:t>: </a:t>
          </a:r>
        </a:p>
        <a:p>
          <a:pPr>
            <a:lnSpc>
              <a:spcPct val="100000"/>
            </a:lnSpc>
            <a:spcAft>
              <a:spcPts val="0"/>
            </a:spcAft>
          </a:pPr>
          <a:r>
            <a:rPr lang="ru-RU" sz="1000">
              <a:solidFill>
                <a:sysClr val="windowText" lastClr="000000"/>
              </a:solidFill>
              <a:latin typeface="Times New Roman" pitchFamily="18" charset="0"/>
              <a:cs typeface="Times New Roman" pitchFamily="18" charset="0"/>
            </a:rPr>
            <a:t>Жалпы денсаулық жағдайы-Общее состояние здоровья (</a:t>
          </a:r>
          <a:r>
            <a:rPr lang="en-US" sz="1000">
              <a:solidFill>
                <a:sysClr val="windowText" lastClr="000000"/>
              </a:solidFill>
              <a:latin typeface="Times New Roman" pitchFamily="18" charset="0"/>
              <a:cs typeface="Times New Roman" pitchFamily="18" charset="0"/>
            </a:rPr>
            <a:t>General Health)</a:t>
          </a:r>
          <a:endParaRPr lang="ru-RU" sz="1000">
            <a:solidFill>
              <a:sysClr val="windowText" lastClr="000000"/>
            </a:solidFill>
            <a:latin typeface="Times New Roman" pitchFamily="18" charset="0"/>
            <a:cs typeface="Times New Roman" pitchFamily="18" charset="0"/>
          </a:endParaRPr>
        </a:p>
      </dgm:t>
    </dgm:pt>
    <dgm:pt modelId="{91231188-A7E6-42FA-8A89-4F781460F973}" type="sibTrans" cxnId="{3C6F5279-9804-4946-AA6E-6996209B7A61}">
      <dgm:prSet/>
      <dgm:spPr/>
      <dgm:t>
        <a:bodyPr/>
        <a:lstStyle/>
        <a:p>
          <a:endParaRPr lang="ru-RU">
            <a:solidFill>
              <a:sysClr val="windowText" lastClr="000000"/>
            </a:solidFill>
          </a:endParaRPr>
        </a:p>
      </dgm:t>
    </dgm:pt>
    <dgm:pt modelId="{19E5237C-2C73-460F-9D6A-0934648A2F71}" type="parTrans" cxnId="{3C6F5279-9804-4946-AA6E-6996209B7A61}">
      <dgm:prSet/>
      <dgm:spPr>
        <a:ln w="19050">
          <a:solidFill>
            <a:schemeClr val="accent1"/>
          </a:solidFill>
        </a:ln>
      </dgm:spPr>
      <dgm:t>
        <a:bodyPr/>
        <a:lstStyle/>
        <a:p>
          <a:endParaRPr lang="ru-RU">
            <a:solidFill>
              <a:sysClr val="windowText" lastClr="000000"/>
            </a:solidFill>
          </a:endParaRPr>
        </a:p>
      </dgm:t>
    </dgm:pt>
    <dgm:pt modelId="{B176DE7E-A213-4BF5-BD99-9FC75D6B7C66}" type="asst">
      <dgm:prSet custT="1"/>
      <dgm:spPr>
        <a:noFill/>
        <a:ln w="19050">
          <a:solidFill>
            <a:schemeClr val="accent1"/>
          </a:solidFill>
        </a:ln>
      </dgm:spPr>
      <dgm:t>
        <a:bodyPr/>
        <a:lstStyle/>
        <a:p>
          <a:pPr>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r>
            <a:rPr lang="ru-RU" sz="1000">
              <a:solidFill>
                <a:sysClr val="windowText" lastClr="000000"/>
              </a:solidFill>
              <a:latin typeface="Times New Roman" pitchFamily="18" charset="0"/>
              <a:cs typeface="Times New Roman" pitchFamily="18" charset="0"/>
            </a:rPr>
            <a:t> </a:t>
          </a:r>
        </a:p>
        <a:p>
          <a:pPr>
            <a:lnSpc>
              <a:spcPct val="100000"/>
            </a:lnSpc>
            <a:spcAft>
              <a:spcPts val="0"/>
            </a:spcAft>
          </a:pPr>
          <a:r>
            <a:rPr lang="en-US" sz="1000">
              <a:solidFill>
                <a:sysClr val="windowText" lastClr="000000"/>
              </a:solidFill>
              <a:latin typeface="Times New Roman" pitchFamily="18" charset="0"/>
              <a:cs typeface="Times New Roman" pitchFamily="18" charset="0"/>
            </a:rPr>
            <a:t>BP</a:t>
          </a:r>
          <a:r>
            <a:rPr lang="ru-RU" sz="1000">
              <a:solidFill>
                <a:sysClr val="windowText" lastClr="000000"/>
              </a:solidFill>
              <a:latin typeface="Times New Roman" pitchFamily="18" charset="0"/>
              <a:cs typeface="Times New Roman" pitchFamily="18" charset="0"/>
            </a:rPr>
            <a:t>71-ВР76, </a:t>
          </a:r>
          <a:r>
            <a:rPr lang="en-US" sz="1000">
              <a:solidFill>
                <a:sysClr val="windowText" lastClr="000000"/>
              </a:solidFill>
              <a:latin typeface="Times New Roman" pitchFamily="18" charset="0"/>
              <a:cs typeface="Times New Roman" pitchFamily="18" charset="0"/>
            </a:rPr>
            <a:t>BP</a:t>
          </a:r>
          <a:r>
            <a:rPr lang="ru-RU" sz="1000">
              <a:solidFill>
                <a:sysClr val="windowText" lastClr="000000"/>
              </a:solidFill>
              <a:latin typeface="Times New Roman" pitchFamily="18" charset="0"/>
              <a:cs typeface="Times New Roman" pitchFamily="18" charset="0"/>
            </a:rPr>
            <a:t>81-ВР86</a:t>
          </a:r>
        </a:p>
      </dgm:t>
    </dgm:pt>
    <dgm:pt modelId="{B8530276-A459-4FA5-99E8-53E92DC0821B}" type="parTrans" cxnId="{8D19D915-1292-44BA-A360-B4B084491A63}">
      <dgm:prSet/>
      <dgm:spPr>
        <a:ln w="19050">
          <a:solidFill>
            <a:schemeClr val="accent1"/>
          </a:solidFill>
        </a:ln>
      </dgm:spPr>
      <dgm:t>
        <a:bodyPr/>
        <a:lstStyle/>
        <a:p>
          <a:endParaRPr lang="ru-RU">
            <a:solidFill>
              <a:sysClr val="windowText" lastClr="000000"/>
            </a:solidFill>
          </a:endParaRPr>
        </a:p>
      </dgm:t>
    </dgm:pt>
    <dgm:pt modelId="{8B9361DA-21BC-46E4-8ECA-8E4D4C8C7AA4}" type="sibTrans" cxnId="{8D19D915-1292-44BA-A360-B4B084491A63}">
      <dgm:prSet/>
      <dgm:spPr/>
      <dgm:t>
        <a:bodyPr/>
        <a:lstStyle/>
        <a:p>
          <a:endParaRPr lang="ru-RU">
            <a:solidFill>
              <a:sysClr val="windowText" lastClr="000000"/>
            </a:solidFill>
          </a:endParaRPr>
        </a:p>
      </dgm:t>
    </dgm:pt>
    <dgm:pt modelId="{5D765F73-DDE8-4C1E-AF84-63B8066ABEC7}" type="asst">
      <dgm:prSet custT="1"/>
      <dgm:spPr>
        <a:noFill/>
        <a:ln w="19050">
          <a:solidFill>
            <a:schemeClr val="accent1"/>
          </a:solidFill>
        </a:ln>
      </dgm:spPr>
      <dgm:t>
        <a:bodyPr/>
        <a:lstStyle/>
        <a:p>
          <a:pPr>
            <a:lnSpc>
              <a:spcPct val="100000"/>
            </a:lnSpc>
            <a:spcAft>
              <a:spcPts val="0"/>
            </a:spcAft>
          </a:pPr>
          <a:r>
            <a:rPr lang="ru-RU" sz="1000" baseline="0">
              <a:solidFill>
                <a:sysClr val="windowText" lastClr="000000"/>
              </a:solidFill>
              <a:latin typeface="Times New Roman" pitchFamily="18" charset="0"/>
              <a:cs typeface="Times New Roman" pitchFamily="18" charset="0"/>
            </a:rPr>
            <a:t>Сұрақтар </a:t>
          </a:r>
          <a:r>
            <a:rPr lang="ru-RU" sz="1000">
              <a:solidFill>
                <a:sysClr val="windowText" lastClr="000000"/>
              </a:solidFill>
              <a:latin typeface="Times New Roman" pitchFamily="18" charset="0"/>
              <a:cs typeface="Times New Roman" pitchFamily="18" charset="0"/>
            </a:rPr>
            <a:t> </a:t>
          </a:r>
        </a:p>
        <a:p>
          <a:pPr>
            <a:lnSpc>
              <a:spcPct val="100000"/>
            </a:lnSpc>
            <a:spcAft>
              <a:spcPts val="0"/>
            </a:spcAft>
          </a:pPr>
          <a:r>
            <a:rPr lang="en-US" sz="1000">
              <a:solidFill>
                <a:sysClr val="windowText" lastClr="000000"/>
              </a:solidFill>
              <a:latin typeface="Times New Roman" pitchFamily="18" charset="0"/>
              <a:cs typeface="Times New Roman" pitchFamily="18" charset="0"/>
            </a:rPr>
            <a:t>GH1</a:t>
          </a:r>
          <a:r>
            <a:rPr lang="ru-RU" sz="1000">
              <a:solidFill>
                <a:sysClr val="windowText" lastClr="000000"/>
              </a:solidFill>
              <a:latin typeface="Times New Roman" pitchFamily="18" charset="0"/>
              <a:cs typeface="Times New Roman" pitchFamily="18" charset="0"/>
            </a:rPr>
            <a:t>1</a:t>
          </a:r>
          <a:r>
            <a:rPr lang="en-US" sz="1000">
              <a:solidFill>
                <a:sysClr val="windowText" lastClr="000000"/>
              </a:solidFill>
              <a:latin typeface="Times New Roman" pitchFamily="18" charset="0"/>
              <a:cs typeface="Times New Roman" pitchFamily="18" charset="0"/>
            </a:rPr>
            <a:t>-GH</a:t>
          </a:r>
          <a:r>
            <a:rPr lang="ru-RU" sz="1000">
              <a:solidFill>
                <a:sysClr val="windowText" lastClr="000000"/>
              </a:solidFill>
              <a:latin typeface="Times New Roman" pitchFamily="18" charset="0"/>
              <a:cs typeface="Times New Roman" pitchFamily="18" charset="0"/>
            </a:rPr>
            <a:t>15, </a:t>
          </a:r>
          <a:r>
            <a:rPr lang="en-US" sz="1000">
              <a:solidFill>
                <a:sysClr val="windowText" lastClr="000000"/>
              </a:solidFill>
              <a:latin typeface="Times New Roman" pitchFamily="18" charset="0"/>
              <a:cs typeface="Times New Roman" pitchFamily="18" charset="0"/>
            </a:rPr>
            <a:t>GH</a:t>
          </a:r>
          <a:r>
            <a:rPr lang="ru-RU" sz="1000">
              <a:solidFill>
                <a:sysClr val="windowText" lastClr="000000"/>
              </a:solidFill>
              <a:latin typeface="Times New Roman" pitchFamily="18" charset="0"/>
              <a:cs typeface="Times New Roman" pitchFamily="18" charset="0"/>
            </a:rPr>
            <a:t>11</a:t>
          </a:r>
          <a:r>
            <a:rPr lang="en-US" sz="1000">
              <a:solidFill>
                <a:sysClr val="windowText" lastClr="000000"/>
              </a:solidFill>
              <a:latin typeface="Times New Roman" pitchFamily="18" charset="0"/>
              <a:cs typeface="Times New Roman" pitchFamily="18" charset="0"/>
            </a:rPr>
            <a:t>A-GH11</a:t>
          </a:r>
          <a:r>
            <a:rPr lang="ru-RU" sz="1000">
              <a:solidFill>
                <a:sysClr val="windowText" lastClr="000000"/>
              </a:solidFill>
              <a:latin typeface="Times New Roman" pitchFamily="18" charset="0"/>
              <a:cs typeface="Times New Roman" pitchFamily="18" charset="0"/>
            </a:rPr>
            <a:t>Г</a:t>
          </a:r>
        </a:p>
      </dgm:t>
    </dgm:pt>
    <dgm:pt modelId="{AFF8C104-25F7-4C49-BBB8-178A1B0ED80D}" type="parTrans" cxnId="{698B2541-9C21-4AE3-B983-5CE3D00FD075}">
      <dgm:prSet/>
      <dgm:spPr>
        <a:ln w="19050">
          <a:solidFill>
            <a:schemeClr val="accent1"/>
          </a:solidFill>
        </a:ln>
      </dgm:spPr>
      <dgm:t>
        <a:bodyPr/>
        <a:lstStyle/>
        <a:p>
          <a:endParaRPr lang="ru-RU">
            <a:solidFill>
              <a:sysClr val="windowText" lastClr="000000"/>
            </a:solidFill>
          </a:endParaRPr>
        </a:p>
      </dgm:t>
    </dgm:pt>
    <dgm:pt modelId="{94833F6F-7F2B-4D97-8A6D-9B5461AD9455}" type="sibTrans" cxnId="{698B2541-9C21-4AE3-B983-5CE3D00FD075}">
      <dgm:prSet/>
      <dgm:spPr/>
      <dgm:t>
        <a:bodyPr/>
        <a:lstStyle/>
        <a:p>
          <a:endParaRPr lang="ru-RU">
            <a:solidFill>
              <a:sysClr val="windowText" lastClr="000000"/>
            </a:solidFill>
          </a:endParaRPr>
        </a:p>
      </dgm:t>
    </dgm:pt>
    <dgm:pt modelId="{20FD5089-FC27-4068-9858-25822164B3DB}" type="pres">
      <dgm:prSet presAssocID="{A94F49C7-A780-47D1-9C92-8F916BDDEC8A}" presName="hierChild1" presStyleCnt="0">
        <dgm:presLayoutVars>
          <dgm:orgChart val="1"/>
          <dgm:chPref val="1"/>
          <dgm:dir/>
          <dgm:animOne val="branch"/>
          <dgm:animLvl val="lvl"/>
          <dgm:resizeHandles/>
        </dgm:presLayoutVars>
      </dgm:prSet>
      <dgm:spPr/>
      <dgm:t>
        <a:bodyPr/>
        <a:lstStyle/>
        <a:p>
          <a:endParaRPr lang="ru-RU"/>
        </a:p>
      </dgm:t>
    </dgm:pt>
    <dgm:pt modelId="{76F236F9-96FD-4CC7-9C99-DC3E9D036542}" type="pres">
      <dgm:prSet presAssocID="{40DBFC4D-8FFD-494C-AE12-8D539C688F8B}" presName="hierRoot1" presStyleCnt="0">
        <dgm:presLayoutVars>
          <dgm:hierBranch/>
        </dgm:presLayoutVars>
      </dgm:prSet>
      <dgm:spPr/>
    </dgm:pt>
    <dgm:pt modelId="{3FAF581F-C303-4600-BBD3-58EC48E1C521}" type="pres">
      <dgm:prSet presAssocID="{40DBFC4D-8FFD-494C-AE12-8D539C688F8B}" presName="rootComposite1" presStyleCnt="0"/>
      <dgm:spPr/>
    </dgm:pt>
    <dgm:pt modelId="{812004B2-DD9E-4DC6-AE97-A8BE0DE6C0E9}" type="pres">
      <dgm:prSet presAssocID="{40DBFC4D-8FFD-494C-AE12-8D539C688F8B}" presName="rootText1" presStyleLbl="node0" presStyleIdx="0" presStyleCnt="1" custScaleX="134166" custScaleY="86166" custLinFactNeighborY="5471">
        <dgm:presLayoutVars>
          <dgm:chPref val="3"/>
        </dgm:presLayoutVars>
      </dgm:prSet>
      <dgm:spPr/>
      <dgm:t>
        <a:bodyPr/>
        <a:lstStyle/>
        <a:p>
          <a:endParaRPr lang="ru-RU"/>
        </a:p>
      </dgm:t>
    </dgm:pt>
    <dgm:pt modelId="{74A86BEA-51D8-4D0E-BB41-A839121D327E}" type="pres">
      <dgm:prSet presAssocID="{40DBFC4D-8FFD-494C-AE12-8D539C688F8B}" presName="rootConnector1" presStyleLbl="node1" presStyleIdx="0" presStyleCnt="0"/>
      <dgm:spPr/>
      <dgm:t>
        <a:bodyPr/>
        <a:lstStyle/>
        <a:p>
          <a:endParaRPr lang="ru-RU"/>
        </a:p>
      </dgm:t>
    </dgm:pt>
    <dgm:pt modelId="{EB0A11DA-53BD-468D-8143-38C587BB4D82}" type="pres">
      <dgm:prSet presAssocID="{40DBFC4D-8FFD-494C-AE12-8D539C688F8B}" presName="hierChild2" presStyleCnt="0"/>
      <dgm:spPr/>
    </dgm:pt>
    <dgm:pt modelId="{04CD0623-F0B9-4DDA-8DB1-68D493C36DBB}" type="pres">
      <dgm:prSet presAssocID="{8D9D5D53-C745-43CC-80AD-0C10CBB8CA91}" presName="Name35" presStyleLbl="parChTrans1D2" presStyleIdx="0" presStyleCnt="2"/>
      <dgm:spPr/>
      <dgm:t>
        <a:bodyPr/>
        <a:lstStyle/>
        <a:p>
          <a:endParaRPr lang="ru-RU"/>
        </a:p>
      </dgm:t>
    </dgm:pt>
    <dgm:pt modelId="{7FC7EE45-3826-4507-8E56-2A12D4046868}" type="pres">
      <dgm:prSet presAssocID="{4A562F63-AD95-4D6B-9352-3574D5965F3D}" presName="hierRoot2" presStyleCnt="0">
        <dgm:presLayoutVars>
          <dgm:hierBranch/>
        </dgm:presLayoutVars>
      </dgm:prSet>
      <dgm:spPr/>
    </dgm:pt>
    <dgm:pt modelId="{624B6791-A90E-4343-8D4E-F5D06012A136}" type="pres">
      <dgm:prSet presAssocID="{4A562F63-AD95-4D6B-9352-3574D5965F3D}" presName="rootComposite" presStyleCnt="0"/>
      <dgm:spPr/>
    </dgm:pt>
    <dgm:pt modelId="{CF93BE80-C4B3-4FE4-9A13-03B4066D1C31}" type="pres">
      <dgm:prSet presAssocID="{4A562F63-AD95-4D6B-9352-3574D5965F3D}" presName="rootText" presStyleLbl="node2" presStyleIdx="0" presStyleCnt="2" custScaleX="219198" custScaleY="105391" custLinFactNeighborX="-14878" custLinFactNeighborY="895">
        <dgm:presLayoutVars>
          <dgm:chPref val="3"/>
        </dgm:presLayoutVars>
      </dgm:prSet>
      <dgm:spPr/>
      <dgm:t>
        <a:bodyPr/>
        <a:lstStyle/>
        <a:p>
          <a:endParaRPr lang="ru-RU"/>
        </a:p>
      </dgm:t>
    </dgm:pt>
    <dgm:pt modelId="{ED3D9A6D-EE8C-4623-9A4B-DB97EA7FC8F6}" type="pres">
      <dgm:prSet presAssocID="{4A562F63-AD95-4D6B-9352-3574D5965F3D}" presName="rootConnector" presStyleLbl="node2" presStyleIdx="0" presStyleCnt="2"/>
      <dgm:spPr/>
      <dgm:t>
        <a:bodyPr/>
        <a:lstStyle/>
        <a:p>
          <a:endParaRPr lang="ru-RU"/>
        </a:p>
      </dgm:t>
    </dgm:pt>
    <dgm:pt modelId="{21C0AED3-BC80-4A86-A91F-AA27CF5381A3}" type="pres">
      <dgm:prSet presAssocID="{4A562F63-AD95-4D6B-9352-3574D5965F3D}" presName="hierChild4" presStyleCnt="0"/>
      <dgm:spPr/>
    </dgm:pt>
    <dgm:pt modelId="{70F426A4-8A48-4347-80F2-18D3A8C5D707}" type="pres">
      <dgm:prSet presAssocID="{4A562F63-AD95-4D6B-9352-3574D5965F3D}" presName="hierChild5" presStyleCnt="0"/>
      <dgm:spPr/>
    </dgm:pt>
    <dgm:pt modelId="{658C4E6E-9ED5-4C41-9113-9460B6818641}" type="pres">
      <dgm:prSet presAssocID="{7A945B95-E264-46D0-82CE-84C9DD6A67F3}" presName="Name111" presStyleLbl="parChTrans1D3" presStyleIdx="0" presStyleCnt="8"/>
      <dgm:spPr/>
      <dgm:t>
        <a:bodyPr/>
        <a:lstStyle/>
        <a:p>
          <a:endParaRPr lang="ru-RU"/>
        </a:p>
      </dgm:t>
    </dgm:pt>
    <dgm:pt modelId="{4594D383-6B7F-4923-A517-01CA4D2E06E6}" type="pres">
      <dgm:prSet presAssocID="{23517BC9-992C-48EC-A747-6F609A1D922B}" presName="hierRoot3" presStyleCnt="0">
        <dgm:presLayoutVars>
          <dgm:hierBranch/>
        </dgm:presLayoutVars>
      </dgm:prSet>
      <dgm:spPr/>
    </dgm:pt>
    <dgm:pt modelId="{563C3C2A-3B35-48EF-9790-C03B9085AD24}" type="pres">
      <dgm:prSet presAssocID="{23517BC9-992C-48EC-A747-6F609A1D922B}" presName="rootComposite3" presStyleCnt="0"/>
      <dgm:spPr/>
    </dgm:pt>
    <dgm:pt modelId="{2E935095-924C-4DE3-886E-8B2DC40D8E92}" type="pres">
      <dgm:prSet presAssocID="{23517BC9-992C-48EC-A747-6F609A1D922B}" presName="rootText3" presStyleLbl="asst2" presStyleIdx="0" presStyleCnt="8" custScaleX="138235" custScaleY="107514" custLinFactNeighborX="2240" custLinFactNeighborY="-20609">
        <dgm:presLayoutVars>
          <dgm:chPref val="3"/>
        </dgm:presLayoutVars>
      </dgm:prSet>
      <dgm:spPr/>
      <dgm:t>
        <a:bodyPr/>
        <a:lstStyle/>
        <a:p>
          <a:endParaRPr lang="ru-RU"/>
        </a:p>
      </dgm:t>
    </dgm:pt>
    <dgm:pt modelId="{B45BCCB4-E43F-44EB-ABE8-CBCEED6BE381}" type="pres">
      <dgm:prSet presAssocID="{23517BC9-992C-48EC-A747-6F609A1D922B}" presName="rootConnector3" presStyleLbl="asst2" presStyleIdx="0" presStyleCnt="8"/>
      <dgm:spPr/>
      <dgm:t>
        <a:bodyPr/>
        <a:lstStyle/>
        <a:p>
          <a:endParaRPr lang="ru-RU"/>
        </a:p>
      </dgm:t>
    </dgm:pt>
    <dgm:pt modelId="{B04DB8E5-F4FC-47A2-BAEF-FA0C6083DE00}" type="pres">
      <dgm:prSet presAssocID="{23517BC9-992C-48EC-A747-6F609A1D922B}" presName="hierChild6" presStyleCnt="0"/>
      <dgm:spPr/>
    </dgm:pt>
    <dgm:pt modelId="{86917A3A-703E-41A3-97B7-595A1674CD7E}" type="pres">
      <dgm:prSet presAssocID="{B1D31567-6157-4B94-8901-55DBAB84D732}" presName="Name35" presStyleLbl="parChTrans1D4" presStyleIdx="0" presStyleCnt="8"/>
      <dgm:spPr/>
      <dgm:t>
        <a:bodyPr/>
        <a:lstStyle/>
        <a:p>
          <a:endParaRPr lang="ru-RU"/>
        </a:p>
      </dgm:t>
    </dgm:pt>
    <dgm:pt modelId="{A98F730D-B363-4531-A09E-28C81CE2E69B}" type="pres">
      <dgm:prSet presAssocID="{090A19EE-FDFC-41EC-BB9A-15111B11DFD5}" presName="hierRoot2" presStyleCnt="0">
        <dgm:presLayoutVars>
          <dgm:hierBranch val="r"/>
        </dgm:presLayoutVars>
      </dgm:prSet>
      <dgm:spPr/>
    </dgm:pt>
    <dgm:pt modelId="{C8239148-A0DC-452D-AE7E-56E7293F6FFC}" type="pres">
      <dgm:prSet presAssocID="{090A19EE-FDFC-41EC-BB9A-15111B11DFD5}" presName="rootComposite" presStyleCnt="0"/>
      <dgm:spPr/>
    </dgm:pt>
    <dgm:pt modelId="{3CB4D4A3-089E-4474-8D1D-CCDF0F9251F5}" type="pres">
      <dgm:prSet presAssocID="{090A19EE-FDFC-41EC-BB9A-15111B11DFD5}" presName="rootText" presStyleLbl="node4" presStyleIdx="0" presStyleCnt="6" custScaleX="103426" custScaleY="72866" custLinFactNeighborX="1910" custLinFactNeighborY="-25154">
        <dgm:presLayoutVars>
          <dgm:chPref val="3"/>
        </dgm:presLayoutVars>
      </dgm:prSet>
      <dgm:spPr/>
      <dgm:t>
        <a:bodyPr/>
        <a:lstStyle/>
        <a:p>
          <a:endParaRPr lang="ru-RU"/>
        </a:p>
      </dgm:t>
    </dgm:pt>
    <dgm:pt modelId="{1F96650F-C5C1-4E40-A664-AE1F27E6784B}" type="pres">
      <dgm:prSet presAssocID="{090A19EE-FDFC-41EC-BB9A-15111B11DFD5}" presName="rootConnector" presStyleLbl="node4" presStyleIdx="0" presStyleCnt="6"/>
      <dgm:spPr/>
      <dgm:t>
        <a:bodyPr/>
        <a:lstStyle/>
        <a:p>
          <a:endParaRPr lang="ru-RU"/>
        </a:p>
      </dgm:t>
    </dgm:pt>
    <dgm:pt modelId="{70EAC4BA-52EF-4B95-B9CD-1B3579E7484A}" type="pres">
      <dgm:prSet presAssocID="{090A19EE-FDFC-41EC-BB9A-15111B11DFD5}" presName="hierChild4" presStyleCnt="0"/>
      <dgm:spPr/>
    </dgm:pt>
    <dgm:pt modelId="{378BDDF6-B9B2-4C4B-8DCC-2B9E85530EFC}" type="pres">
      <dgm:prSet presAssocID="{090A19EE-FDFC-41EC-BB9A-15111B11DFD5}" presName="hierChild5" presStyleCnt="0"/>
      <dgm:spPr/>
    </dgm:pt>
    <dgm:pt modelId="{A794F3B4-FED5-4A03-A4AF-6343EAAD741B}" type="pres">
      <dgm:prSet presAssocID="{23517BC9-992C-48EC-A747-6F609A1D922B}" presName="hierChild7" presStyleCnt="0"/>
      <dgm:spPr/>
    </dgm:pt>
    <dgm:pt modelId="{FB3D64BA-E37B-4675-81F8-F56E91BBC540}" type="pres">
      <dgm:prSet presAssocID="{3B26157E-5B8F-4713-972F-C58B912D224C}" presName="Name111" presStyleLbl="parChTrans1D3" presStyleIdx="1" presStyleCnt="8"/>
      <dgm:spPr/>
      <dgm:t>
        <a:bodyPr/>
        <a:lstStyle/>
        <a:p>
          <a:endParaRPr lang="ru-RU"/>
        </a:p>
      </dgm:t>
    </dgm:pt>
    <dgm:pt modelId="{E623A384-A5AB-4775-879F-7E67957D3C55}" type="pres">
      <dgm:prSet presAssocID="{B61A8683-41BE-47EE-97D4-01E00810F3F4}" presName="hierRoot3" presStyleCnt="0">
        <dgm:presLayoutVars>
          <dgm:hierBranch/>
        </dgm:presLayoutVars>
      </dgm:prSet>
      <dgm:spPr/>
    </dgm:pt>
    <dgm:pt modelId="{B146C95D-701F-450C-A060-A4AB789D6D17}" type="pres">
      <dgm:prSet presAssocID="{B61A8683-41BE-47EE-97D4-01E00810F3F4}" presName="rootComposite3" presStyleCnt="0"/>
      <dgm:spPr/>
    </dgm:pt>
    <dgm:pt modelId="{96F61AEC-A883-404B-925B-64D33E285459}" type="pres">
      <dgm:prSet presAssocID="{B61A8683-41BE-47EE-97D4-01E00810F3F4}" presName="rootText3" presStyleLbl="asst2" presStyleIdx="1" presStyleCnt="8" custScaleX="183004" custScaleY="135298" custLinFactNeighborX="-950" custLinFactNeighborY="-20229">
        <dgm:presLayoutVars>
          <dgm:chPref val="3"/>
        </dgm:presLayoutVars>
      </dgm:prSet>
      <dgm:spPr/>
      <dgm:t>
        <a:bodyPr/>
        <a:lstStyle/>
        <a:p>
          <a:endParaRPr lang="ru-RU"/>
        </a:p>
      </dgm:t>
    </dgm:pt>
    <dgm:pt modelId="{049F909F-6AE1-4AED-955E-04678326A25C}" type="pres">
      <dgm:prSet presAssocID="{B61A8683-41BE-47EE-97D4-01E00810F3F4}" presName="rootConnector3" presStyleLbl="asst2" presStyleIdx="1" presStyleCnt="8"/>
      <dgm:spPr/>
      <dgm:t>
        <a:bodyPr/>
        <a:lstStyle/>
        <a:p>
          <a:endParaRPr lang="ru-RU"/>
        </a:p>
      </dgm:t>
    </dgm:pt>
    <dgm:pt modelId="{7D6E905D-34F0-4A8A-BC00-6DD97929AF62}" type="pres">
      <dgm:prSet presAssocID="{B61A8683-41BE-47EE-97D4-01E00810F3F4}" presName="hierChild6" presStyleCnt="0"/>
      <dgm:spPr/>
    </dgm:pt>
    <dgm:pt modelId="{303DDCF2-9B9C-4F25-BA63-9273E90CC1F7}" type="pres">
      <dgm:prSet presAssocID="{01AA85BA-68AD-440C-A4E1-0A00BE5FDAAD}" presName="Name35" presStyleLbl="parChTrans1D4" presStyleIdx="1" presStyleCnt="8"/>
      <dgm:spPr/>
      <dgm:t>
        <a:bodyPr/>
        <a:lstStyle/>
        <a:p>
          <a:endParaRPr lang="ru-RU"/>
        </a:p>
      </dgm:t>
    </dgm:pt>
    <dgm:pt modelId="{E57289AF-F683-458E-98F2-A495390B3A04}" type="pres">
      <dgm:prSet presAssocID="{818D71D6-3BBE-45EA-92C7-B03315916446}" presName="hierRoot2" presStyleCnt="0">
        <dgm:presLayoutVars>
          <dgm:hierBranch val="r"/>
        </dgm:presLayoutVars>
      </dgm:prSet>
      <dgm:spPr/>
    </dgm:pt>
    <dgm:pt modelId="{17742636-7E38-490A-A511-0507D9927575}" type="pres">
      <dgm:prSet presAssocID="{818D71D6-3BBE-45EA-92C7-B03315916446}" presName="rootComposite" presStyleCnt="0"/>
      <dgm:spPr/>
    </dgm:pt>
    <dgm:pt modelId="{08D2933E-E54C-4E1D-AE0E-D28D64704C0A}" type="pres">
      <dgm:prSet presAssocID="{818D71D6-3BBE-45EA-92C7-B03315916446}" presName="rootText" presStyleLbl="node4" presStyleIdx="1" presStyleCnt="6" custScaleY="69032" custLinFactNeighborX="-607" custLinFactNeighborY="-24788">
        <dgm:presLayoutVars>
          <dgm:chPref val="3"/>
        </dgm:presLayoutVars>
      </dgm:prSet>
      <dgm:spPr/>
      <dgm:t>
        <a:bodyPr/>
        <a:lstStyle/>
        <a:p>
          <a:endParaRPr lang="ru-RU"/>
        </a:p>
      </dgm:t>
    </dgm:pt>
    <dgm:pt modelId="{B15FA30B-9099-44CB-9B21-9B9A58030D09}" type="pres">
      <dgm:prSet presAssocID="{818D71D6-3BBE-45EA-92C7-B03315916446}" presName="rootConnector" presStyleLbl="node4" presStyleIdx="1" presStyleCnt="6"/>
      <dgm:spPr/>
      <dgm:t>
        <a:bodyPr/>
        <a:lstStyle/>
        <a:p>
          <a:endParaRPr lang="ru-RU"/>
        </a:p>
      </dgm:t>
    </dgm:pt>
    <dgm:pt modelId="{710D78D7-65FF-405E-9EF4-3441C268E9A3}" type="pres">
      <dgm:prSet presAssocID="{818D71D6-3BBE-45EA-92C7-B03315916446}" presName="hierChild4" presStyleCnt="0"/>
      <dgm:spPr/>
    </dgm:pt>
    <dgm:pt modelId="{D958B7A1-5F51-444C-A153-4896AC6D2906}" type="pres">
      <dgm:prSet presAssocID="{818D71D6-3BBE-45EA-92C7-B03315916446}" presName="hierChild5" presStyleCnt="0"/>
      <dgm:spPr/>
    </dgm:pt>
    <dgm:pt modelId="{193814A8-B473-4D20-862B-0017E822B523}" type="pres">
      <dgm:prSet presAssocID="{B61A8683-41BE-47EE-97D4-01E00810F3F4}" presName="hierChild7" presStyleCnt="0"/>
      <dgm:spPr/>
    </dgm:pt>
    <dgm:pt modelId="{D20BB7C6-9596-49F7-8B49-0E98AEB12182}" type="pres">
      <dgm:prSet presAssocID="{05F2C2B5-4F87-4DE9-827C-52F8C7A72E94}" presName="Name111" presStyleLbl="parChTrans1D3" presStyleIdx="2" presStyleCnt="8"/>
      <dgm:spPr/>
      <dgm:t>
        <a:bodyPr/>
        <a:lstStyle/>
        <a:p>
          <a:endParaRPr lang="ru-RU"/>
        </a:p>
      </dgm:t>
    </dgm:pt>
    <dgm:pt modelId="{E3EE2E20-CB1F-4AA8-A919-A62ED74B801A}" type="pres">
      <dgm:prSet presAssocID="{01D6BB1E-B9F6-4405-A080-834AB4EEAFE7}" presName="hierRoot3" presStyleCnt="0">
        <dgm:presLayoutVars>
          <dgm:hierBranch val="init"/>
        </dgm:presLayoutVars>
      </dgm:prSet>
      <dgm:spPr/>
    </dgm:pt>
    <dgm:pt modelId="{FB421411-A99F-4E1B-B51E-6795886D7790}" type="pres">
      <dgm:prSet presAssocID="{01D6BB1E-B9F6-4405-A080-834AB4EEAFE7}" presName="rootComposite3" presStyleCnt="0"/>
      <dgm:spPr/>
    </dgm:pt>
    <dgm:pt modelId="{D8E74393-96B5-4159-8113-EB729EF47374}" type="pres">
      <dgm:prSet presAssocID="{01D6BB1E-B9F6-4405-A080-834AB4EEAFE7}" presName="rootText3" presStyleLbl="asst2" presStyleIdx="2" presStyleCnt="8" custScaleX="123223" custScaleY="139891" custLinFactNeighborX="-40904" custLinFactNeighborY="-41317">
        <dgm:presLayoutVars>
          <dgm:chPref val="3"/>
        </dgm:presLayoutVars>
      </dgm:prSet>
      <dgm:spPr/>
      <dgm:t>
        <a:bodyPr/>
        <a:lstStyle/>
        <a:p>
          <a:endParaRPr lang="ru-RU"/>
        </a:p>
      </dgm:t>
    </dgm:pt>
    <dgm:pt modelId="{A2037529-737E-4042-B6A4-C30A7FFEFED7}" type="pres">
      <dgm:prSet presAssocID="{01D6BB1E-B9F6-4405-A080-834AB4EEAFE7}" presName="rootConnector3" presStyleLbl="asst2" presStyleIdx="2" presStyleCnt="8"/>
      <dgm:spPr/>
      <dgm:t>
        <a:bodyPr/>
        <a:lstStyle/>
        <a:p>
          <a:endParaRPr lang="ru-RU"/>
        </a:p>
      </dgm:t>
    </dgm:pt>
    <dgm:pt modelId="{35ECA1E1-7BA8-4AC3-99DE-2AFCBAA143E0}" type="pres">
      <dgm:prSet presAssocID="{01D6BB1E-B9F6-4405-A080-834AB4EEAFE7}" presName="hierChild6" presStyleCnt="0"/>
      <dgm:spPr/>
    </dgm:pt>
    <dgm:pt modelId="{D3178280-F71E-46D5-8EE5-C7A73A3D09F8}" type="pres">
      <dgm:prSet presAssocID="{01D6BB1E-B9F6-4405-A080-834AB4EEAFE7}" presName="hierChild7" presStyleCnt="0"/>
      <dgm:spPr/>
    </dgm:pt>
    <dgm:pt modelId="{E43B1300-7AA3-499C-9285-D182027D0A5F}" type="pres">
      <dgm:prSet presAssocID="{B8530276-A459-4FA5-99E8-53E92DC0821B}" presName="Name111" presStyleLbl="parChTrans1D4" presStyleIdx="2" presStyleCnt="8"/>
      <dgm:spPr/>
      <dgm:t>
        <a:bodyPr/>
        <a:lstStyle/>
        <a:p>
          <a:endParaRPr lang="ru-RU"/>
        </a:p>
      </dgm:t>
    </dgm:pt>
    <dgm:pt modelId="{683E6EF3-2BB5-4391-9117-E3630AE48DBE}" type="pres">
      <dgm:prSet presAssocID="{B176DE7E-A213-4BF5-BD99-9FC75D6B7C66}" presName="hierRoot3" presStyleCnt="0">
        <dgm:presLayoutVars>
          <dgm:hierBranch val="init"/>
        </dgm:presLayoutVars>
      </dgm:prSet>
      <dgm:spPr/>
    </dgm:pt>
    <dgm:pt modelId="{37421C77-AA62-4A11-98A7-86BCE688F50E}" type="pres">
      <dgm:prSet presAssocID="{B176DE7E-A213-4BF5-BD99-9FC75D6B7C66}" presName="rootComposite3" presStyleCnt="0"/>
      <dgm:spPr/>
    </dgm:pt>
    <dgm:pt modelId="{C8F5C8E7-563E-4B4C-AA85-D6F91A10C091}" type="pres">
      <dgm:prSet presAssocID="{B176DE7E-A213-4BF5-BD99-9FC75D6B7C66}" presName="rootText3" presStyleLbl="asst2" presStyleIdx="3" presStyleCnt="8" custScaleX="84361" custScaleY="89765" custLinFactNeighborX="62643" custLinFactNeighborY="-53719">
        <dgm:presLayoutVars>
          <dgm:chPref val="3"/>
        </dgm:presLayoutVars>
      </dgm:prSet>
      <dgm:spPr/>
      <dgm:t>
        <a:bodyPr/>
        <a:lstStyle/>
        <a:p>
          <a:endParaRPr lang="ru-RU"/>
        </a:p>
      </dgm:t>
    </dgm:pt>
    <dgm:pt modelId="{60076CF5-44D9-4E0F-8E05-34B49BE973BA}" type="pres">
      <dgm:prSet presAssocID="{B176DE7E-A213-4BF5-BD99-9FC75D6B7C66}" presName="rootConnector3" presStyleLbl="asst2" presStyleIdx="3" presStyleCnt="8"/>
      <dgm:spPr/>
      <dgm:t>
        <a:bodyPr/>
        <a:lstStyle/>
        <a:p>
          <a:endParaRPr lang="ru-RU"/>
        </a:p>
      </dgm:t>
    </dgm:pt>
    <dgm:pt modelId="{08EFBB0C-D937-409D-9DC9-DAAF947BF165}" type="pres">
      <dgm:prSet presAssocID="{B176DE7E-A213-4BF5-BD99-9FC75D6B7C66}" presName="hierChild6" presStyleCnt="0"/>
      <dgm:spPr/>
    </dgm:pt>
    <dgm:pt modelId="{43783DD8-0855-4EC4-A84F-A34D48182A2F}" type="pres">
      <dgm:prSet presAssocID="{B176DE7E-A213-4BF5-BD99-9FC75D6B7C66}" presName="hierChild7" presStyleCnt="0"/>
      <dgm:spPr/>
    </dgm:pt>
    <dgm:pt modelId="{01B780C3-7396-4009-8C71-F950076B4DFB}" type="pres">
      <dgm:prSet presAssocID="{19E5237C-2C73-460F-9D6A-0934648A2F71}" presName="Name111" presStyleLbl="parChTrans1D3" presStyleIdx="3" presStyleCnt="8"/>
      <dgm:spPr/>
      <dgm:t>
        <a:bodyPr/>
        <a:lstStyle/>
        <a:p>
          <a:endParaRPr lang="ru-RU"/>
        </a:p>
      </dgm:t>
    </dgm:pt>
    <dgm:pt modelId="{FF0B4BE5-A6A0-49B1-AD95-B1F76BBF107A}" type="pres">
      <dgm:prSet presAssocID="{330D7484-4A8E-48CD-AF9A-747D723D29EB}" presName="hierRoot3" presStyleCnt="0">
        <dgm:presLayoutVars>
          <dgm:hierBranch val="init"/>
        </dgm:presLayoutVars>
      </dgm:prSet>
      <dgm:spPr/>
    </dgm:pt>
    <dgm:pt modelId="{9146A297-977E-478B-851D-5AC9CA4893A4}" type="pres">
      <dgm:prSet presAssocID="{330D7484-4A8E-48CD-AF9A-747D723D29EB}" presName="rootComposite3" presStyleCnt="0"/>
      <dgm:spPr/>
    </dgm:pt>
    <dgm:pt modelId="{0F1747D1-A310-4A30-9EAC-BE028E0782F0}" type="pres">
      <dgm:prSet presAssocID="{330D7484-4A8E-48CD-AF9A-747D723D29EB}" presName="rootText3" presStyleLbl="asst2" presStyleIdx="4" presStyleCnt="8" custScaleX="124935" custScaleY="126994" custLinFactNeighborX="-31256" custLinFactNeighborY="-41943">
        <dgm:presLayoutVars>
          <dgm:chPref val="3"/>
        </dgm:presLayoutVars>
      </dgm:prSet>
      <dgm:spPr/>
      <dgm:t>
        <a:bodyPr/>
        <a:lstStyle/>
        <a:p>
          <a:endParaRPr lang="ru-RU"/>
        </a:p>
      </dgm:t>
    </dgm:pt>
    <dgm:pt modelId="{E46F560A-2CFF-489A-AB6D-D08BD99D0777}" type="pres">
      <dgm:prSet presAssocID="{330D7484-4A8E-48CD-AF9A-747D723D29EB}" presName="rootConnector3" presStyleLbl="asst2" presStyleIdx="4" presStyleCnt="8"/>
      <dgm:spPr/>
      <dgm:t>
        <a:bodyPr/>
        <a:lstStyle/>
        <a:p>
          <a:endParaRPr lang="ru-RU"/>
        </a:p>
      </dgm:t>
    </dgm:pt>
    <dgm:pt modelId="{C905B844-E83C-4217-847F-CA2F2CD6E7DB}" type="pres">
      <dgm:prSet presAssocID="{330D7484-4A8E-48CD-AF9A-747D723D29EB}" presName="hierChild6" presStyleCnt="0"/>
      <dgm:spPr/>
    </dgm:pt>
    <dgm:pt modelId="{8D693382-A6A1-4384-9EE0-CCF5843E21A0}" type="pres">
      <dgm:prSet presAssocID="{330D7484-4A8E-48CD-AF9A-747D723D29EB}" presName="hierChild7" presStyleCnt="0"/>
      <dgm:spPr/>
    </dgm:pt>
    <dgm:pt modelId="{F56E3A3E-E79B-4C41-94F5-D10C0735E08D}" type="pres">
      <dgm:prSet presAssocID="{AFF8C104-25F7-4C49-BBB8-178A1B0ED80D}" presName="Name111" presStyleLbl="parChTrans1D4" presStyleIdx="3" presStyleCnt="8"/>
      <dgm:spPr/>
      <dgm:t>
        <a:bodyPr/>
        <a:lstStyle/>
        <a:p>
          <a:endParaRPr lang="ru-RU"/>
        </a:p>
      </dgm:t>
    </dgm:pt>
    <dgm:pt modelId="{88511625-73B6-4B18-9250-F12C07E92B79}" type="pres">
      <dgm:prSet presAssocID="{5D765F73-DDE8-4C1E-AF84-63B8066ABEC7}" presName="hierRoot3" presStyleCnt="0">
        <dgm:presLayoutVars>
          <dgm:hierBranch val="init"/>
        </dgm:presLayoutVars>
      </dgm:prSet>
      <dgm:spPr/>
    </dgm:pt>
    <dgm:pt modelId="{1D5527CD-C6C2-4425-AF07-8A6B954B5C54}" type="pres">
      <dgm:prSet presAssocID="{5D765F73-DDE8-4C1E-AF84-63B8066ABEC7}" presName="rootComposite3" presStyleCnt="0"/>
      <dgm:spPr/>
    </dgm:pt>
    <dgm:pt modelId="{609A3B9F-2D17-4EDE-B388-AE2D03D36E11}" type="pres">
      <dgm:prSet presAssocID="{5D765F73-DDE8-4C1E-AF84-63B8066ABEC7}" presName="rootText3" presStyleLbl="asst2" presStyleIdx="5" presStyleCnt="8" custScaleX="82721" custScaleY="89763" custLinFactNeighborX="-28154" custLinFactNeighborY="-53717">
        <dgm:presLayoutVars>
          <dgm:chPref val="3"/>
        </dgm:presLayoutVars>
      </dgm:prSet>
      <dgm:spPr/>
      <dgm:t>
        <a:bodyPr/>
        <a:lstStyle/>
        <a:p>
          <a:endParaRPr lang="ru-RU"/>
        </a:p>
      </dgm:t>
    </dgm:pt>
    <dgm:pt modelId="{29E22AB3-8829-45DB-8F12-2A9674839FB5}" type="pres">
      <dgm:prSet presAssocID="{5D765F73-DDE8-4C1E-AF84-63B8066ABEC7}" presName="rootConnector3" presStyleLbl="asst2" presStyleIdx="5" presStyleCnt="8"/>
      <dgm:spPr/>
      <dgm:t>
        <a:bodyPr/>
        <a:lstStyle/>
        <a:p>
          <a:endParaRPr lang="ru-RU"/>
        </a:p>
      </dgm:t>
    </dgm:pt>
    <dgm:pt modelId="{34623425-7D2F-4BFD-8CE9-02F2C4628316}" type="pres">
      <dgm:prSet presAssocID="{5D765F73-DDE8-4C1E-AF84-63B8066ABEC7}" presName="hierChild6" presStyleCnt="0"/>
      <dgm:spPr/>
    </dgm:pt>
    <dgm:pt modelId="{E6DB4B53-76A7-4FDA-BD54-82F276FC5F2F}" type="pres">
      <dgm:prSet presAssocID="{5D765F73-DDE8-4C1E-AF84-63B8066ABEC7}" presName="hierChild7" presStyleCnt="0"/>
      <dgm:spPr/>
    </dgm:pt>
    <dgm:pt modelId="{05DB273C-0D2E-4417-9329-FD06A0EAE44A}" type="pres">
      <dgm:prSet presAssocID="{CEC10A62-B37D-4E03-996F-E3A0AB449D4F}" presName="Name35" presStyleLbl="parChTrans1D2" presStyleIdx="1" presStyleCnt="2"/>
      <dgm:spPr/>
      <dgm:t>
        <a:bodyPr/>
        <a:lstStyle/>
        <a:p>
          <a:endParaRPr lang="ru-RU"/>
        </a:p>
      </dgm:t>
    </dgm:pt>
    <dgm:pt modelId="{A4EE5AC3-6FDE-413E-995F-3B1E51C58634}" type="pres">
      <dgm:prSet presAssocID="{87031249-29F7-41E9-BDD2-FF0532F5CC30}" presName="hierRoot2" presStyleCnt="0">
        <dgm:presLayoutVars>
          <dgm:hierBranch/>
        </dgm:presLayoutVars>
      </dgm:prSet>
      <dgm:spPr/>
    </dgm:pt>
    <dgm:pt modelId="{99CF3ABA-83D6-4200-B6E4-E3B46404D974}" type="pres">
      <dgm:prSet presAssocID="{87031249-29F7-41E9-BDD2-FF0532F5CC30}" presName="rootComposite" presStyleCnt="0"/>
      <dgm:spPr/>
    </dgm:pt>
    <dgm:pt modelId="{21D88320-62B1-42DB-84ED-37E95A09C04B}" type="pres">
      <dgm:prSet presAssocID="{87031249-29F7-41E9-BDD2-FF0532F5CC30}" presName="rootText" presStyleLbl="node2" presStyleIdx="1" presStyleCnt="2" custScaleX="234955" custScaleY="114890" custLinFactNeighborX="21935" custLinFactNeighborY="1791">
        <dgm:presLayoutVars>
          <dgm:chPref val="3"/>
        </dgm:presLayoutVars>
      </dgm:prSet>
      <dgm:spPr/>
      <dgm:t>
        <a:bodyPr/>
        <a:lstStyle/>
        <a:p>
          <a:endParaRPr lang="ru-RU"/>
        </a:p>
      </dgm:t>
    </dgm:pt>
    <dgm:pt modelId="{2D262CEC-2D6F-4FD2-9568-BE31BBBBEAE1}" type="pres">
      <dgm:prSet presAssocID="{87031249-29F7-41E9-BDD2-FF0532F5CC30}" presName="rootConnector" presStyleLbl="node2" presStyleIdx="1" presStyleCnt="2"/>
      <dgm:spPr/>
      <dgm:t>
        <a:bodyPr/>
        <a:lstStyle/>
        <a:p>
          <a:endParaRPr lang="ru-RU"/>
        </a:p>
      </dgm:t>
    </dgm:pt>
    <dgm:pt modelId="{B0952E8D-6B20-4D93-A753-39DA8ABB209F}" type="pres">
      <dgm:prSet presAssocID="{87031249-29F7-41E9-BDD2-FF0532F5CC30}" presName="hierChild4" presStyleCnt="0"/>
      <dgm:spPr/>
    </dgm:pt>
    <dgm:pt modelId="{CCDA3887-A1F5-48F9-832F-DE681882F3FB}" type="pres">
      <dgm:prSet presAssocID="{B7F708BC-DF46-401F-8FEA-4AA79E0C7FB8}" presName="Name35" presStyleLbl="parChTrans1D3" presStyleIdx="4" presStyleCnt="8"/>
      <dgm:spPr/>
      <dgm:t>
        <a:bodyPr/>
        <a:lstStyle/>
        <a:p>
          <a:endParaRPr lang="ru-RU"/>
        </a:p>
      </dgm:t>
    </dgm:pt>
    <dgm:pt modelId="{0BCB612D-7CB8-442A-92CA-E533F1CF829A}" type="pres">
      <dgm:prSet presAssocID="{52CFD73E-94F2-4F96-83F2-DAE3A0D885AC}" presName="hierRoot2" presStyleCnt="0">
        <dgm:presLayoutVars>
          <dgm:hierBranch val="r"/>
        </dgm:presLayoutVars>
      </dgm:prSet>
      <dgm:spPr/>
    </dgm:pt>
    <dgm:pt modelId="{64821F0F-1167-4A0A-8365-E89F87AD915C}" type="pres">
      <dgm:prSet presAssocID="{52CFD73E-94F2-4F96-83F2-DAE3A0D885AC}" presName="rootComposite" presStyleCnt="0"/>
      <dgm:spPr/>
    </dgm:pt>
    <dgm:pt modelId="{7002B49E-F333-4EAC-A0D5-E60C38DC4148}" type="pres">
      <dgm:prSet presAssocID="{52CFD73E-94F2-4F96-83F2-DAE3A0D885AC}" presName="rootText" presStyleLbl="node3" presStyleIdx="0" presStyleCnt="2" custScaleX="257243" custScaleY="120504" custLinFactNeighborX="-1390" custLinFactNeighborY="-26666">
        <dgm:presLayoutVars>
          <dgm:chPref val="3"/>
        </dgm:presLayoutVars>
      </dgm:prSet>
      <dgm:spPr/>
      <dgm:t>
        <a:bodyPr/>
        <a:lstStyle/>
        <a:p>
          <a:endParaRPr lang="ru-RU"/>
        </a:p>
      </dgm:t>
    </dgm:pt>
    <dgm:pt modelId="{48411598-B478-4891-837B-10DDE518FC6D}" type="pres">
      <dgm:prSet presAssocID="{52CFD73E-94F2-4F96-83F2-DAE3A0D885AC}" presName="rootConnector" presStyleLbl="node3" presStyleIdx="0" presStyleCnt="2"/>
      <dgm:spPr/>
      <dgm:t>
        <a:bodyPr/>
        <a:lstStyle/>
        <a:p>
          <a:endParaRPr lang="ru-RU"/>
        </a:p>
      </dgm:t>
    </dgm:pt>
    <dgm:pt modelId="{0172EEB8-ED89-4C99-8258-411C6394ED4B}" type="pres">
      <dgm:prSet presAssocID="{52CFD73E-94F2-4F96-83F2-DAE3A0D885AC}" presName="hierChild4" presStyleCnt="0"/>
      <dgm:spPr/>
    </dgm:pt>
    <dgm:pt modelId="{849D4BEC-13AB-45D7-8F44-DCBBED42717A}" type="pres">
      <dgm:prSet presAssocID="{CE04E723-5BC6-4428-9B17-4DA4B5F94AB4}" presName="Name50" presStyleLbl="parChTrans1D4" presStyleIdx="4" presStyleCnt="8"/>
      <dgm:spPr/>
      <dgm:t>
        <a:bodyPr/>
        <a:lstStyle/>
        <a:p>
          <a:endParaRPr lang="ru-RU"/>
        </a:p>
      </dgm:t>
    </dgm:pt>
    <dgm:pt modelId="{AD5B16FD-FBD0-4C03-8F67-122B003BA8B7}" type="pres">
      <dgm:prSet presAssocID="{B3303CA4-964A-412F-B26C-09AEC69F9D6A}" presName="hierRoot2" presStyleCnt="0">
        <dgm:presLayoutVars>
          <dgm:hierBranch val="r"/>
        </dgm:presLayoutVars>
      </dgm:prSet>
      <dgm:spPr/>
    </dgm:pt>
    <dgm:pt modelId="{D526A655-A727-4199-9B0B-B451E3D1A423}" type="pres">
      <dgm:prSet presAssocID="{B3303CA4-964A-412F-B26C-09AEC69F9D6A}" presName="rootComposite" presStyleCnt="0"/>
      <dgm:spPr/>
    </dgm:pt>
    <dgm:pt modelId="{0663B467-DA1F-4D3E-A285-70C148464D57}" type="pres">
      <dgm:prSet presAssocID="{B3303CA4-964A-412F-B26C-09AEC69F9D6A}" presName="rootText" presStyleLbl="node4" presStyleIdx="2" presStyleCnt="6" custScaleX="89412" custScaleY="87428" custLinFactX="-24088" custLinFactNeighborX="-100000" custLinFactNeighborY="-50073">
        <dgm:presLayoutVars>
          <dgm:chPref val="3"/>
        </dgm:presLayoutVars>
      </dgm:prSet>
      <dgm:spPr/>
      <dgm:t>
        <a:bodyPr/>
        <a:lstStyle/>
        <a:p>
          <a:endParaRPr lang="ru-RU"/>
        </a:p>
      </dgm:t>
    </dgm:pt>
    <dgm:pt modelId="{14AEFCF5-8269-4BB3-9BC7-F954A6AC5CB5}" type="pres">
      <dgm:prSet presAssocID="{B3303CA4-964A-412F-B26C-09AEC69F9D6A}" presName="rootConnector" presStyleLbl="node4" presStyleIdx="2" presStyleCnt="6"/>
      <dgm:spPr/>
      <dgm:t>
        <a:bodyPr/>
        <a:lstStyle/>
        <a:p>
          <a:endParaRPr lang="ru-RU"/>
        </a:p>
      </dgm:t>
    </dgm:pt>
    <dgm:pt modelId="{7CD4C537-3521-4026-9DF3-C00EAD99A555}" type="pres">
      <dgm:prSet presAssocID="{B3303CA4-964A-412F-B26C-09AEC69F9D6A}" presName="hierChild4" presStyleCnt="0"/>
      <dgm:spPr/>
    </dgm:pt>
    <dgm:pt modelId="{E2555D23-46B2-4CCE-A52D-FCBE0710D90A}" type="pres">
      <dgm:prSet presAssocID="{B3303CA4-964A-412F-B26C-09AEC69F9D6A}" presName="hierChild5" presStyleCnt="0"/>
      <dgm:spPr/>
    </dgm:pt>
    <dgm:pt modelId="{3E286F13-73E7-4B80-86B3-9AE6831318A4}" type="pres">
      <dgm:prSet presAssocID="{52CFD73E-94F2-4F96-83F2-DAE3A0D885AC}" presName="hierChild5" presStyleCnt="0"/>
      <dgm:spPr/>
    </dgm:pt>
    <dgm:pt modelId="{E2DC6E23-1131-4702-B1DD-DC8DDC34AE58}" type="pres">
      <dgm:prSet presAssocID="{8EA6D014-B7CD-4E9D-A903-9391EAE16721}" presName="Name35" presStyleLbl="parChTrans1D3" presStyleIdx="5" presStyleCnt="8"/>
      <dgm:spPr/>
      <dgm:t>
        <a:bodyPr/>
        <a:lstStyle/>
        <a:p>
          <a:endParaRPr lang="ru-RU"/>
        </a:p>
      </dgm:t>
    </dgm:pt>
    <dgm:pt modelId="{C4144BE5-4D24-4E00-BEAF-8B4A0D653D16}" type="pres">
      <dgm:prSet presAssocID="{9FBCC582-713D-4CE7-9FB4-ED4C20D47426}" presName="hierRoot2" presStyleCnt="0">
        <dgm:presLayoutVars>
          <dgm:hierBranch val="r"/>
        </dgm:presLayoutVars>
      </dgm:prSet>
      <dgm:spPr/>
    </dgm:pt>
    <dgm:pt modelId="{80C81233-885B-4CE7-AF87-032BC8974C4A}" type="pres">
      <dgm:prSet presAssocID="{9FBCC582-713D-4CE7-9FB4-ED4C20D47426}" presName="rootComposite" presStyleCnt="0"/>
      <dgm:spPr/>
    </dgm:pt>
    <dgm:pt modelId="{418B1204-51DA-4A28-9A96-77F3FECF9CD7}" type="pres">
      <dgm:prSet presAssocID="{9FBCC582-713D-4CE7-9FB4-ED4C20D47426}" presName="rootText" presStyleLbl="node3" presStyleIdx="1" presStyleCnt="2" custScaleX="106805" custScaleY="162205" custLinFactNeighborX="31755" custLinFactNeighborY="-26638">
        <dgm:presLayoutVars>
          <dgm:chPref val="3"/>
        </dgm:presLayoutVars>
      </dgm:prSet>
      <dgm:spPr/>
      <dgm:t>
        <a:bodyPr/>
        <a:lstStyle/>
        <a:p>
          <a:endParaRPr lang="ru-RU"/>
        </a:p>
      </dgm:t>
    </dgm:pt>
    <dgm:pt modelId="{7180DA8A-4807-4EFC-9D47-CCF46A0F4A38}" type="pres">
      <dgm:prSet presAssocID="{9FBCC582-713D-4CE7-9FB4-ED4C20D47426}" presName="rootConnector" presStyleLbl="node3" presStyleIdx="1" presStyleCnt="2"/>
      <dgm:spPr/>
      <dgm:t>
        <a:bodyPr/>
        <a:lstStyle/>
        <a:p>
          <a:endParaRPr lang="ru-RU"/>
        </a:p>
      </dgm:t>
    </dgm:pt>
    <dgm:pt modelId="{87F3FE91-AD07-4531-BDEA-BEE52BEC510B}" type="pres">
      <dgm:prSet presAssocID="{9FBCC582-713D-4CE7-9FB4-ED4C20D47426}" presName="hierChild4" presStyleCnt="0"/>
      <dgm:spPr/>
    </dgm:pt>
    <dgm:pt modelId="{6EC33048-DDB1-4CFE-B7AA-D5D7B40B9089}" type="pres">
      <dgm:prSet presAssocID="{395470D3-976A-4B8B-A39F-F4E12D84D557}" presName="Name50" presStyleLbl="parChTrans1D4" presStyleIdx="5" presStyleCnt="8"/>
      <dgm:spPr/>
      <dgm:t>
        <a:bodyPr/>
        <a:lstStyle/>
        <a:p>
          <a:endParaRPr lang="ru-RU"/>
        </a:p>
      </dgm:t>
    </dgm:pt>
    <dgm:pt modelId="{7D176826-3265-464E-8941-370CFAB25C5F}" type="pres">
      <dgm:prSet presAssocID="{C2372CBD-2BEA-49A1-A811-11FEF96F96DE}" presName="hierRoot2" presStyleCnt="0">
        <dgm:presLayoutVars>
          <dgm:hierBranch val="r"/>
        </dgm:presLayoutVars>
      </dgm:prSet>
      <dgm:spPr/>
    </dgm:pt>
    <dgm:pt modelId="{7C4C2CAC-9C7D-489C-BD86-4390BA2BD722}" type="pres">
      <dgm:prSet presAssocID="{C2372CBD-2BEA-49A1-A811-11FEF96F96DE}" presName="rootComposite" presStyleCnt="0"/>
      <dgm:spPr/>
    </dgm:pt>
    <dgm:pt modelId="{46A439AF-894D-46CA-B09D-265F71E09F05}" type="pres">
      <dgm:prSet presAssocID="{C2372CBD-2BEA-49A1-A811-11FEF96F96DE}" presName="rootText" presStyleLbl="node4" presStyleIdx="3" presStyleCnt="6" custScaleY="112295" custLinFactNeighborX="-90722" custLinFactNeighborY="-35407">
        <dgm:presLayoutVars>
          <dgm:chPref val="3"/>
        </dgm:presLayoutVars>
      </dgm:prSet>
      <dgm:spPr/>
      <dgm:t>
        <a:bodyPr/>
        <a:lstStyle/>
        <a:p>
          <a:endParaRPr lang="ru-RU"/>
        </a:p>
      </dgm:t>
    </dgm:pt>
    <dgm:pt modelId="{4AD2B06B-CF24-4BFC-8809-BAA44BA07B79}" type="pres">
      <dgm:prSet presAssocID="{C2372CBD-2BEA-49A1-A811-11FEF96F96DE}" presName="rootConnector" presStyleLbl="node4" presStyleIdx="3" presStyleCnt="6"/>
      <dgm:spPr/>
      <dgm:t>
        <a:bodyPr/>
        <a:lstStyle/>
        <a:p>
          <a:endParaRPr lang="ru-RU"/>
        </a:p>
      </dgm:t>
    </dgm:pt>
    <dgm:pt modelId="{3D4A5EB0-B059-4305-B115-4593606024F8}" type="pres">
      <dgm:prSet presAssocID="{C2372CBD-2BEA-49A1-A811-11FEF96F96DE}" presName="hierChild4" presStyleCnt="0"/>
      <dgm:spPr/>
    </dgm:pt>
    <dgm:pt modelId="{0F4B3CE7-2F9E-43B0-8B3F-10CA24779A74}" type="pres">
      <dgm:prSet presAssocID="{C2372CBD-2BEA-49A1-A811-11FEF96F96DE}" presName="hierChild5" presStyleCnt="0"/>
      <dgm:spPr/>
    </dgm:pt>
    <dgm:pt modelId="{9E5039A0-A7FF-423B-B755-D580069D8EDA}" type="pres">
      <dgm:prSet presAssocID="{9FBCC582-713D-4CE7-9FB4-ED4C20D47426}" presName="hierChild5" presStyleCnt="0"/>
      <dgm:spPr/>
    </dgm:pt>
    <dgm:pt modelId="{55A612A1-0858-4B61-A767-A5A3C531BB33}" type="pres">
      <dgm:prSet presAssocID="{87031249-29F7-41E9-BDD2-FF0532F5CC30}" presName="hierChild5" presStyleCnt="0"/>
      <dgm:spPr/>
    </dgm:pt>
    <dgm:pt modelId="{376D39A3-5F05-495B-88C9-D7008A4CDAE2}" type="pres">
      <dgm:prSet presAssocID="{9EC3C37D-A0CC-478B-A627-BF5805439A89}" presName="Name111" presStyleLbl="parChTrans1D3" presStyleIdx="6" presStyleCnt="8"/>
      <dgm:spPr/>
      <dgm:t>
        <a:bodyPr/>
        <a:lstStyle/>
        <a:p>
          <a:endParaRPr lang="ru-RU"/>
        </a:p>
      </dgm:t>
    </dgm:pt>
    <dgm:pt modelId="{EBE63062-82B1-4100-B183-A9E5AC7E9430}" type="pres">
      <dgm:prSet presAssocID="{3CA4C92A-C343-4573-AE17-F988141627EA}" presName="hierRoot3" presStyleCnt="0">
        <dgm:presLayoutVars>
          <dgm:hierBranch/>
        </dgm:presLayoutVars>
      </dgm:prSet>
      <dgm:spPr/>
    </dgm:pt>
    <dgm:pt modelId="{EB5E8013-B81B-4AAD-9003-33B048BBF27F}" type="pres">
      <dgm:prSet presAssocID="{3CA4C92A-C343-4573-AE17-F988141627EA}" presName="rootComposite3" presStyleCnt="0"/>
      <dgm:spPr/>
    </dgm:pt>
    <dgm:pt modelId="{7B118A73-5933-4397-AEED-9121A3D643F3}" type="pres">
      <dgm:prSet presAssocID="{3CA4C92A-C343-4573-AE17-F988141627EA}" presName="rootText3" presStyleLbl="asst2" presStyleIdx="6" presStyleCnt="8" custScaleX="103676" custScaleY="122345" custLinFactNeighborX="1691" custLinFactNeighborY="-25034">
        <dgm:presLayoutVars>
          <dgm:chPref val="3"/>
        </dgm:presLayoutVars>
      </dgm:prSet>
      <dgm:spPr/>
      <dgm:t>
        <a:bodyPr/>
        <a:lstStyle/>
        <a:p>
          <a:endParaRPr lang="ru-RU"/>
        </a:p>
      </dgm:t>
    </dgm:pt>
    <dgm:pt modelId="{979ADB8E-1F5E-4E28-8810-4869D0D0785D}" type="pres">
      <dgm:prSet presAssocID="{3CA4C92A-C343-4573-AE17-F988141627EA}" presName="rootConnector3" presStyleLbl="asst2" presStyleIdx="6" presStyleCnt="8"/>
      <dgm:spPr/>
      <dgm:t>
        <a:bodyPr/>
        <a:lstStyle/>
        <a:p>
          <a:endParaRPr lang="ru-RU"/>
        </a:p>
      </dgm:t>
    </dgm:pt>
    <dgm:pt modelId="{513D313B-7463-4B87-AF2C-1BFDCBAEDE68}" type="pres">
      <dgm:prSet presAssocID="{3CA4C92A-C343-4573-AE17-F988141627EA}" presName="hierChild6" presStyleCnt="0"/>
      <dgm:spPr/>
    </dgm:pt>
    <dgm:pt modelId="{9E14093D-F61E-4420-B1DA-ACA972C654C8}" type="pres">
      <dgm:prSet presAssocID="{E87D3680-E04D-43B3-9415-4B4D9B317201}" presName="Name35" presStyleLbl="parChTrans1D4" presStyleIdx="6" presStyleCnt="8"/>
      <dgm:spPr/>
      <dgm:t>
        <a:bodyPr/>
        <a:lstStyle/>
        <a:p>
          <a:endParaRPr lang="ru-RU"/>
        </a:p>
      </dgm:t>
    </dgm:pt>
    <dgm:pt modelId="{25B1D063-8B16-4E67-A58C-BDA6288A3022}" type="pres">
      <dgm:prSet presAssocID="{26526428-D542-4898-BE72-847DD38BF712}" presName="hierRoot2" presStyleCnt="0">
        <dgm:presLayoutVars>
          <dgm:hierBranch val="r"/>
        </dgm:presLayoutVars>
      </dgm:prSet>
      <dgm:spPr/>
    </dgm:pt>
    <dgm:pt modelId="{42A16BCC-9B17-4E38-90EB-68DE8EB0C817}" type="pres">
      <dgm:prSet presAssocID="{26526428-D542-4898-BE72-847DD38BF712}" presName="rootComposite" presStyleCnt="0"/>
      <dgm:spPr/>
    </dgm:pt>
    <dgm:pt modelId="{452915DE-5296-4CFD-B38A-22D609E568A4}" type="pres">
      <dgm:prSet presAssocID="{26526428-D542-4898-BE72-847DD38BF712}" presName="rootText" presStyleLbl="node4" presStyleIdx="4" presStyleCnt="6" custScaleX="118097" custScaleY="72601" custLinFactNeighborX="1760" custLinFactNeighborY="-34899">
        <dgm:presLayoutVars>
          <dgm:chPref val="3"/>
        </dgm:presLayoutVars>
      </dgm:prSet>
      <dgm:spPr/>
      <dgm:t>
        <a:bodyPr/>
        <a:lstStyle/>
        <a:p>
          <a:endParaRPr lang="ru-RU"/>
        </a:p>
      </dgm:t>
    </dgm:pt>
    <dgm:pt modelId="{1B11D104-E814-438A-BE59-59AD8A893B4E}" type="pres">
      <dgm:prSet presAssocID="{26526428-D542-4898-BE72-847DD38BF712}" presName="rootConnector" presStyleLbl="node4" presStyleIdx="4" presStyleCnt="6"/>
      <dgm:spPr/>
      <dgm:t>
        <a:bodyPr/>
        <a:lstStyle/>
        <a:p>
          <a:endParaRPr lang="ru-RU"/>
        </a:p>
      </dgm:t>
    </dgm:pt>
    <dgm:pt modelId="{7BA0E7C1-52C1-4927-8633-DF17A04BBBFD}" type="pres">
      <dgm:prSet presAssocID="{26526428-D542-4898-BE72-847DD38BF712}" presName="hierChild4" presStyleCnt="0"/>
      <dgm:spPr/>
    </dgm:pt>
    <dgm:pt modelId="{B5E7A7C0-2D97-47E0-B84B-0F248010475A}" type="pres">
      <dgm:prSet presAssocID="{26526428-D542-4898-BE72-847DD38BF712}" presName="hierChild5" presStyleCnt="0"/>
      <dgm:spPr/>
    </dgm:pt>
    <dgm:pt modelId="{AA3BA88D-E71B-4D35-98F2-6E0C51AF4C6F}" type="pres">
      <dgm:prSet presAssocID="{3CA4C92A-C343-4573-AE17-F988141627EA}" presName="hierChild7" presStyleCnt="0"/>
      <dgm:spPr/>
    </dgm:pt>
    <dgm:pt modelId="{E0B12628-3B3F-4C46-A7C9-12F8AED10E3C}" type="pres">
      <dgm:prSet presAssocID="{A128AC2F-DEC3-4246-B2FD-8B7E1B3127E6}" presName="Name111" presStyleLbl="parChTrans1D3" presStyleIdx="7" presStyleCnt="8"/>
      <dgm:spPr/>
      <dgm:t>
        <a:bodyPr/>
        <a:lstStyle/>
        <a:p>
          <a:endParaRPr lang="ru-RU"/>
        </a:p>
      </dgm:t>
    </dgm:pt>
    <dgm:pt modelId="{ABB2D466-DE83-4A1B-949F-D5489CC8A853}" type="pres">
      <dgm:prSet presAssocID="{6CAF57D3-814C-439B-B585-501D9B03D2A0}" presName="hierRoot3" presStyleCnt="0">
        <dgm:presLayoutVars>
          <dgm:hierBranch/>
        </dgm:presLayoutVars>
      </dgm:prSet>
      <dgm:spPr/>
    </dgm:pt>
    <dgm:pt modelId="{1162C607-B28C-46B5-A53F-FEA3345CC2BC}" type="pres">
      <dgm:prSet presAssocID="{6CAF57D3-814C-439B-B585-501D9B03D2A0}" presName="rootComposite3" presStyleCnt="0"/>
      <dgm:spPr/>
    </dgm:pt>
    <dgm:pt modelId="{A548D9EA-1CAF-4F2B-A8FA-57AD9ADDDB8B}" type="pres">
      <dgm:prSet presAssocID="{6CAF57D3-814C-439B-B585-501D9B03D2A0}" presName="rootText3" presStyleLbl="asst2" presStyleIdx="7" presStyleCnt="8" custScaleX="143902" custScaleY="130579" custLinFactNeighborX="37464" custLinFactNeighborY="-22281">
        <dgm:presLayoutVars>
          <dgm:chPref val="3"/>
        </dgm:presLayoutVars>
      </dgm:prSet>
      <dgm:spPr/>
      <dgm:t>
        <a:bodyPr/>
        <a:lstStyle/>
        <a:p>
          <a:endParaRPr lang="ru-RU"/>
        </a:p>
      </dgm:t>
    </dgm:pt>
    <dgm:pt modelId="{801DE16C-848F-406A-A8D4-607348EA752F}" type="pres">
      <dgm:prSet presAssocID="{6CAF57D3-814C-439B-B585-501D9B03D2A0}" presName="rootConnector3" presStyleLbl="asst2" presStyleIdx="7" presStyleCnt="8"/>
      <dgm:spPr/>
      <dgm:t>
        <a:bodyPr/>
        <a:lstStyle/>
        <a:p>
          <a:endParaRPr lang="ru-RU"/>
        </a:p>
      </dgm:t>
    </dgm:pt>
    <dgm:pt modelId="{69272B0D-C3C0-441F-AF2B-ABA4AF74D654}" type="pres">
      <dgm:prSet presAssocID="{6CAF57D3-814C-439B-B585-501D9B03D2A0}" presName="hierChild6" presStyleCnt="0"/>
      <dgm:spPr/>
    </dgm:pt>
    <dgm:pt modelId="{9096BB3D-17B0-493C-B412-2D1C2037CFC7}" type="pres">
      <dgm:prSet presAssocID="{78C674B7-063B-415F-87BF-8D02A8FE1D33}" presName="Name35" presStyleLbl="parChTrans1D4" presStyleIdx="7" presStyleCnt="8"/>
      <dgm:spPr/>
      <dgm:t>
        <a:bodyPr/>
        <a:lstStyle/>
        <a:p>
          <a:endParaRPr lang="ru-RU"/>
        </a:p>
      </dgm:t>
    </dgm:pt>
    <dgm:pt modelId="{9233079C-AFE8-4921-AECF-478DF394BC22}" type="pres">
      <dgm:prSet presAssocID="{57DB2859-5F5E-49AC-AA6C-6FBB78C758B2}" presName="hierRoot2" presStyleCnt="0">
        <dgm:presLayoutVars>
          <dgm:hierBranch val="r"/>
        </dgm:presLayoutVars>
      </dgm:prSet>
      <dgm:spPr/>
    </dgm:pt>
    <dgm:pt modelId="{9A37F5DF-F092-437C-B516-13AFDE4E8316}" type="pres">
      <dgm:prSet presAssocID="{57DB2859-5F5E-49AC-AA6C-6FBB78C758B2}" presName="rootComposite" presStyleCnt="0"/>
      <dgm:spPr/>
    </dgm:pt>
    <dgm:pt modelId="{6097A006-70E5-49EF-843D-5DCDAE6C6A64}" type="pres">
      <dgm:prSet presAssocID="{57DB2859-5F5E-49AC-AA6C-6FBB78C758B2}" presName="rootText" presStyleLbl="node4" presStyleIdx="5" presStyleCnt="6" custScaleX="89352" custScaleY="64208" custLinFactNeighborX="38034" custLinFactNeighborY="-36276">
        <dgm:presLayoutVars>
          <dgm:chPref val="3"/>
        </dgm:presLayoutVars>
      </dgm:prSet>
      <dgm:spPr/>
      <dgm:t>
        <a:bodyPr/>
        <a:lstStyle/>
        <a:p>
          <a:endParaRPr lang="ru-RU"/>
        </a:p>
      </dgm:t>
    </dgm:pt>
    <dgm:pt modelId="{0F78DDAE-C44D-4885-925A-6E874734732B}" type="pres">
      <dgm:prSet presAssocID="{57DB2859-5F5E-49AC-AA6C-6FBB78C758B2}" presName="rootConnector" presStyleLbl="node4" presStyleIdx="5" presStyleCnt="6"/>
      <dgm:spPr/>
      <dgm:t>
        <a:bodyPr/>
        <a:lstStyle/>
        <a:p>
          <a:endParaRPr lang="ru-RU"/>
        </a:p>
      </dgm:t>
    </dgm:pt>
    <dgm:pt modelId="{607BAA14-6A39-430A-BE5D-8FECFF11D661}" type="pres">
      <dgm:prSet presAssocID="{57DB2859-5F5E-49AC-AA6C-6FBB78C758B2}" presName="hierChild4" presStyleCnt="0"/>
      <dgm:spPr/>
    </dgm:pt>
    <dgm:pt modelId="{BDBE30B2-6C7E-434C-9D69-1DC226063ED7}" type="pres">
      <dgm:prSet presAssocID="{57DB2859-5F5E-49AC-AA6C-6FBB78C758B2}" presName="hierChild5" presStyleCnt="0"/>
      <dgm:spPr/>
    </dgm:pt>
    <dgm:pt modelId="{A3BD9821-7FB5-46F1-B84E-9AFCE6D79C8D}" type="pres">
      <dgm:prSet presAssocID="{6CAF57D3-814C-439B-B585-501D9B03D2A0}" presName="hierChild7" presStyleCnt="0"/>
      <dgm:spPr/>
    </dgm:pt>
    <dgm:pt modelId="{50F67764-A4F8-4EB8-AD26-D339944BA0B2}" type="pres">
      <dgm:prSet presAssocID="{40DBFC4D-8FFD-494C-AE12-8D539C688F8B}" presName="hierChild3" presStyleCnt="0"/>
      <dgm:spPr/>
    </dgm:pt>
  </dgm:ptLst>
  <dgm:cxnLst>
    <dgm:cxn modelId="{04D2AC5B-3B1A-4CAD-9513-A5314EC20AC9}" type="presOf" srcId="{C2372CBD-2BEA-49A1-A811-11FEF96F96DE}" destId="{46A439AF-894D-46CA-B09D-265F71E09F05}" srcOrd="0" destOrd="0" presId="urn:microsoft.com/office/officeart/2005/8/layout/orgChart1"/>
    <dgm:cxn modelId="{6419A137-313D-4F8D-BFB7-919C4E153363}" type="presOf" srcId="{8D9D5D53-C745-43CC-80AD-0C10CBB8CA91}" destId="{04CD0623-F0B9-4DDA-8DB1-68D493C36DBB}" srcOrd="0" destOrd="0" presId="urn:microsoft.com/office/officeart/2005/8/layout/orgChart1"/>
    <dgm:cxn modelId="{DE3E5FFF-220B-49C0-B353-E9EB630DF5DB}" type="presOf" srcId="{05F2C2B5-4F87-4DE9-827C-52F8C7A72E94}" destId="{D20BB7C6-9596-49F7-8B49-0E98AEB12182}" srcOrd="0" destOrd="0" presId="urn:microsoft.com/office/officeart/2005/8/layout/orgChart1"/>
    <dgm:cxn modelId="{861B3F12-8182-4E53-891B-3B56A8D6657B}" type="presOf" srcId="{4A562F63-AD95-4D6B-9352-3574D5965F3D}" destId="{CF93BE80-C4B3-4FE4-9A13-03B4066D1C31}" srcOrd="0" destOrd="0" presId="urn:microsoft.com/office/officeart/2005/8/layout/orgChart1"/>
    <dgm:cxn modelId="{F330929D-E851-4133-B881-0658D14CC171}" type="presOf" srcId="{4A562F63-AD95-4D6B-9352-3574D5965F3D}" destId="{ED3D9A6D-EE8C-4623-9A4B-DB97EA7FC8F6}" srcOrd="1" destOrd="0" presId="urn:microsoft.com/office/officeart/2005/8/layout/orgChart1"/>
    <dgm:cxn modelId="{9916B896-A94A-46A1-A689-E17274C895DF}" type="presOf" srcId="{090A19EE-FDFC-41EC-BB9A-15111B11DFD5}" destId="{1F96650F-C5C1-4E40-A664-AE1F27E6784B}" srcOrd="1" destOrd="0" presId="urn:microsoft.com/office/officeart/2005/8/layout/orgChart1"/>
    <dgm:cxn modelId="{4F00F07F-3459-4FFD-9184-7DCA49078293}" srcId="{40DBFC4D-8FFD-494C-AE12-8D539C688F8B}" destId="{87031249-29F7-41E9-BDD2-FF0532F5CC30}" srcOrd="1" destOrd="0" parTransId="{CEC10A62-B37D-4E03-996F-E3A0AB449D4F}" sibTransId="{3F48D688-1A3C-4CA0-91FC-D1389A0D6E40}"/>
    <dgm:cxn modelId="{E3F16959-1217-4C71-80CA-4FFD37E2A259}" type="presOf" srcId="{57DB2859-5F5E-49AC-AA6C-6FBB78C758B2}" destId="{6097A006-70E5-49EF-843D-5DCDAE6C6A64}" srcOrd="0" destOrd="0" presId="urn:microsoft.com/office/officeart/2005/8/layout/orgChart1"/>
    <dgm:cxn modelId="{2646B3DF-FCA3-4BA5-8F16-1F29C3F96B9F}" type="presOf" srcId="{01AA85BA-68AD-440C-A4E1-0A00BE5FDAAD}" destId="{303DDCF2-9B9C-4F25-BA63-9273E90CC1F7}" srcOrd="0" destOrd="0" presId="urn:microsoft.com/office/officeart/2005/8/layout/orgChart1"/>
    <dgm:cxn modelId="{698B2541-9C21-4AE3-B983-5CE3D00FD075}" srcId="{330D7484-4A8E-48CD-AF9A-747D723D29EB}" destId="{5D765F73-DDE8-4C1E-AF84-63B8066ABEC7}" srcOrd="0" destOrd="0" parTransId="{AFF8C104-25F7-4C49-BBB8-178A1B0ED80D}" sibTransId="{94833F6F-7F2B-4D97-8A6D-9B5461AD9455}"/>
    <dgm:cxn modelId="{6C9C5037-508E-4790-AF3F-9A6465B1BD62}" type="presOf" srcId="{9FBCC582-713D-4CE7-9FB4-ED4C20D47426}" destId="{7180DA8A-4807-4EFC-9D47-CCF46A0F4A38}" srcOrd="1" destOrd="0" presId="urn:microsoft.com/office/officeart/2005/8/layout/orgChart1"/>
    <dgm:cxn modelId="{F06FD197-E886-4312-82C8-AA46925CA285}" type="presOf" srcId="{9FBCC582-713D-4CE7-9FB4-ED4C20D47426}" destId="{418B1204-51DA-4A28-9A96-77F3FECF9CD7}" srcOrd="0" destOrd="0" presId="urn:microsoft.com/office/officeart/2005/8/layout/orgChart1"/>
    <dgm:cxn modelId="{23FA1F4C-0F08-4A0B-9877-F7096520BB04}" type="presOf" srcId="{B61A8683-41BE-47EE-97D4-01E00810F3F4}" destId="{049F909F-6AE1-4AED-955E-04678326A25C}" srcOrd="1" destOrd="0" presId="urn:microsoft.com/office/officeart/2005/8/layout/orgChart1"/>
    <dgm:cxn modelId="{E55C1783-2642-49B5-9DE5-322EBD5FA291}" type="presOf" srcId="{26526428-D542-4898-BE72-847DD38BF712}" destId="{452915DE-5296-4CFD-B38A-22D609E568A4}" srcOrd="0" destOrd="0" presId="urn:microsoft.com/office/officeart/2005/8/layout/orgChart1"/>
    <dgm:cxn modelId="{BC42A2E2-3517-4AA0-9A98-0D35E869D3C6}" type="presOf" srcId="{090A19EE-FDFC-41EC-BB9A-15111B11DFD5}" destId="{3CB4D4A3-089E-4474-8D1D-CCDF0F9251F5}" srcOrd="0" destOrd="0" presId="urn:microsoft.com/office/officeart/2005/8/layout/orgChart1"/>
    <dgm:cxn modelId="{32EAC646-600E-4830-8C86-00A79F74FABA}" srcId="{87031249-29F7-41E9-BDD2-FF0532F5CC30}" destId="{9FBCC582-713D-4CE7-9FB4-ED4C20D47426}" srcOrd="3" destOrd="0" parTransId="{8EA6D014-B7CD-4E9D-A903-9391EAE16721}" sibTransId="{9B494738-EF46-41BF-A0E2-607B85005176}"/>
    <dgm:cxn modelId="{09E40A8E-3C6A-4D85-B2DF-AC04DE08821C}" type="presOf" srcId="{E87D3680-E04D-43B3-9415-4B4D9B317201}" destId="{9E14093D-F61E-4420-B1DA-ACA972C654C8}" srcOrd="0" destOrd="0" presId="urn:microsoft.com/office/officeart/2005/8/layout/orgChart1"/>
    <dgm:cxn modelId="{73A32D78-57B2-4F61-B858-6976351BF709}" type="presOf" srcId="{CE04E723-5BC6-4428-9B17-4DA4B5F94AB4}" destId="{849D4BEC-13AB-45D7-8F44-DCBBED42717A}" srcOrd="0" destOrd="0" presId="urn:microsoft.com/office/officeart/2005/8/layout/orgChart1"/>
    <dgm:cxn modelId="{805E910A-8F46-457F-B75A-01A2CC6541BD}" type="presOf" srcId="{5D765F73-DDE8-4C1E-AF84-63B8066ABEC7}" destId="{29E22AB3-8829-45DB-8F12-2A9674839FB5}" srcOrd="1" destOrd="0" presId="urn:microsoft.com/office/officeart/2005/8/layout/orgChart1"/>
    <dgm:cxn modelId="{E95AD4D6-8E4D-42FD-A988-07E690006591}" type="presOf" srcId="{B8530276-A459-4FA5-99E8-53E92DC0821B}" destId="{E43B1300-7AA3-499C-9285-D182027D0A5F}" srcOrd="0" destOrd="0" presId="urn:microsoft.com/office/officeart/2005/8/layout/orgChart1"/>
    <dgm:cxn modelId="{025B3642-AF03-4D55-BF65-F77A38DA2F82}" type="presOf" srcId="{23517BC9-992C-48EC-A747-6F609A1D922B}" destId="{B45BCCB4-E43F-44EB-ABE8-CBCEED6BE381}" srcOrd="1" destOrd="0" presId="urn:microsoft.com/office/officeart/2005/8/layout/orgChart1"/>
    <dgm:cxn modelId="{080B75BD-3623-42E4-91AE-DFC3E62C3760}" type="presOf" srcId="{01D6BB1E-B9F6-4405-A080-834AB4EEAFE7}" destId="{A2037529-737E-4042-B6A4-C30A7FFEFED7}" srcOrd="1" destOrd="0" presId="urn:microsoft.com/office/officeart/2005/8/layout/orgChart1"/>
    <dgm:cxn modelId="{62E78CF9-2E0A-47C4-99DE-61628F3C9541}" type="presOf" srcId="{52CFD73E-94F2-4F96-83F2-DAE3A0D885AC}" destId="{7002B49E-F333-4EAC-A0D5-E60C38DC4148}" srcOrd="0" destOrd="0" presId="urn:microsoft.com/office/officeart/2005/8/layout/orgChart1"/>
    <dgm:cxn modelId="{1439A8DB-5401-4550-B128-31E13BCFC79E}" srcId="{A94F49C7-A780-47D1-9C92-8F916BDDEC8A}" destId="{40DBFC4D-8FFD-494C-AE12-8D539C688F8B}" srcOrd="0" destOrd="0" parTransId="{78D25A87-0BE6-4CB4-A440-12ED70A66139}" sibTransId="{2DDD0A3C-DD92-44C5-8B6C-1BD03338CEAD}"/>
    <dgm:cxn modelId="{FA697B76-5312-43B5-9AA4-496E7C1E3DBB}" type="presOf" srcId="{818D71D6-3BBE-45EA-92C7-B03315916446}" destId="{08D2933E-E54C-4E1D-AE0E-D28D64704C0A}" srcOrd="0" destOrd="0" presId="urn:microsoft.com/office/officeart/2005/8/layout/orgChart1"/>
    <dgm:cxn modelId="{8B2E4556-ED94-447A-A4AF-387F778A22AC}" type="presOf" srcId="{3CA4C92A-C343-4573-AE17-F988141627EA}" destId="{979ADB8E-1F5E-4E28-8810-4869D0D0785D}" srcOrd="1" destOrd="0" presId="urn:microsoft.com/office/officeart/2005/8/layout/orgChart1"/>
    <dgm:cxn modelId="{ED99A44A-0732-494C-9305-000DEC2623AB}" srcId="{B61A8683-41BE-47EE-97D4-01E00810F3F4}" destId="{818D71D6-3BBE-45EA-92C7-B03315916446}" srcOrd="0" destOrd="0" parTransId="{01AA85BA-68AD-440C-A4E1-0A00BE5FDAAD}" sibTransId="{B955136B-CB0C-4DB7-94C4-7FFF0CFACA5D}"/>
    <dgm:cxn modelId="{54729070-2560-4D39-9A73-EC27CA13DA41}" type="presOf" srcId="{A94F49C7-A780-47D1-9C92-8F916BDDEC8A}" destId="{20FD5089-FC27-4068-9858-25822164B3DB}" srcOrd="0" destOrd="0" presId="urn:microsoft.com/office/officeart/2005/8/layout/orgChart1"/>
    <dgm:cxn modelId="{1D8439BC-2593-4056-BE2B-C89C02511216}" srcId="{87031249-29F7-41E9-BDD2-FF0532F5CC30}" destId="{3CA4C92A-C343-4573-AE17-F988141627EA}" srcOrd="0" destOrd="0" parTransId="{9EC3C37D-A0CC-478B-A627-BF5805439A89}" sibTransId="{AC2B03A9-83A3-4FF7-B282-DF9B6B424F4F}"/>
    <dgm:cxn modelId="{67F97063-EA77-4498-9512-8B6D4B9FD5F3}" srcId="{9FBCC582-713D-4CE7-9FB4-ED4C20D47426}" destId="{C2372CBD-2BEA-49A1-A811-11FEF96F96DE}" srcOrd="0" destOrd="0" parTransId="{395470D3-976A-4B8B-A39F-F4E12D84D557}" sibTransId="{17F3780D-4B99-47EA-9FFB-D66D1DF03C56}"/>
    <dgm:cxn modelId="{970442FD-FDB2-4E56-8F0D-ADE714CA6000}" type="presOf" srcId="{52CFD73E-94F2-4F96-83F2-DAE3A0D885AC}" destId="{48411598-B478-4891-837B-10DDE518FC6D}" srcOrd="1" destOrd="0" presId="urn:microsoft.com/office/officeart/2005/8/layout/orgChart1"/>
    <dgm:cxn modelId="{EA1EBEA3-A018-4D02-B7A7-69084EF0E8ED}" type="presOf" srcId="{B7F708BC-DF46-401F-8FEA-4AA79E0C7FB8}" destId="{CCDA3887-A1F5-48F9-832F-DE681882F3FB}" srcOrd="0" destOrd="0" presId="urn:microsoft.com/office/officeart/2005/8/layout/orgChart1"/>
    <dgm:cxn modelId="{BF0FF073-5CDA-4212-9C89-53D819C54D7D}" type="presOf" srcId="{6CAF57D3-814C-439B-B585-501D9B03D2A0}" destId="{801DE16C-848F-406A-A8D4-607348EA752F}" srcOrd="1" destOrd="0" presId="urn:microsoft.com/office/officeart/2005/8/layout/orgChart1"/>
    <dgm:cxn modelId="{8E97DE4D-64A9-446E-BA44-C0BD95E3766E}" type="presOf" srcId="{5D765F73-DDE8-4C1E-AF84-63B8066ABEC7}" destId="{609A3B9F-2D17-4EDE-B388-AE2D03D36E11}" srcOrd="0" destOrd="0" presId="urn:microsoft.com/office/officeart/2005/8/layout/orgChart1"/>
    <dgm:cxn modelId="{82F65907-9BCA-4563-9B75-0BA36130FF0C}" srcId="{4A562F63-AD95-4D6B-9352-3574D5965F3D}" destId="{23517BC9-992C-48EC-A747-6F609A1D922B}" srcOrd="0" destOrd="0" parTransId="{7A945B95-E264-46D0-82CE-84C9DD6A67F3}" sibTransId="{070C28AB-CD75-4790-A3E5-9BB4243BA15C}"/>
    <dgm:cxn modelId="{1466D661-CF34-4C52-B65E-6793C3DDE802}" srcId="{23517BC9-992C-48EC-A747-6F609A1D922B}" destId="{090A19EE-FDFC-41EC-BB9A-15111B11DFD5}" srcOrd="0" destOrd="0" parTransId="{B1D31567-6157-4B94-8901-55DBAB84D732}" sibTransId="{C04B0D95-9E2F-4A6E-8AC6-62EDDF23806E}"/>
    <dgm:cxn modelId="{8756285C-05BB-40FF-B35A-55F865E0BC88}" type="presOf" srcId="{87031249-29F7-41E9-BDD2-FF0532F5CC30}" destId="{21D88320-62B1-42DB-84ED-37E95A09C04B}" srcOrd="0" destOrd="0" presId="urn:microsoft.com/office/officeart/2005/8/layout/orgChart1"/>
    <dgm:cxn modelId="{7DEB8DA4-09D2-4002-A5B9-93AA709130E8}" srcId="{4A562F63-AD95-4D6B-9352-3574D5965F3D}" destId="{B61A8683-41BE-47EE-97D4-01E00810F3F4}" srcOrd="1" destOrd="0" parTransId="{3B26157E-5B8F-4713-972F-C58B912D224C}" sibTransId="{3072993F-FC89-436F-B196-465AF4BE7039}"/>
    <dgm:cxn modelId="{CAD6CF75-05E8-4EFA-9BD8-0CD214189122}" type="presOf" srcId="{19E5237C-2C73-460F-9D6A-0934648A2F71}" destId="{01B780C3-7396-4009-8C71-F950076B4DFB}" srcOrd="0" destOrd="0" presId="urn:microsoft.com/office/officeart/2005/8/layout/orgChart1"/>
    <dgm:cxn modelId="{8D19D915-1292-44BA-A360-B4B084491A63}" srcId="{01D6BB1E-B9F6-4405-A080-834AB4EEAFE7}" destId="{B176DE7E-A213-4BF5-BD99-9FC75D6B7C66}" srcOrd="0" destOrd="0" parTransId="{B8530276-A459-4FA5-99E8-53E92DC0821B}" sibTransId="{8B9361DA-21BC-46E4-8ECA-8E4D4C8C7AA4}"/>
    <dgm:cxn modelId="{187359F4-F661-4026-AAF0-45683A2EDFAE}" type="presOf" srcId="{78C674B7-063B-415F-87BF-8D02A8FE1D33}" destId="{9096BB3D-17B0-493C-B412-2D1C2037CFC7}" srcOrd="0" destOrd="0" presId="urn:microsoft.com/office/officeart/2005/8/layout/orgChart1"/>
    <dgm:cxn modelId="{C673A48D-24C2-4603-84A9-9B069D4229A2}" type="presOf" srcId="{B176DE7E-A213-4BF5-BD99-9FC75D6B7C66}" destId="{60076CF5-44D9-4E0F-8E05-34B49BE973BA}" srcOrd="1" destOrd="0" presId="urn:microsoft.com/office/officeart/2005/8/layout/orgChart1"/>
    <dgm:cxn modelId="{B843432E-0A19-4880-9E7A-9541531CCB27}" srcId="{6CAF57D3-814C-439B-B585-501D9B03D2A0}" destId="{57DB2859-5F5E-49AC-AA6C-6FBB78C758B2}" srcOrd="0" destOrd="0" parTransId="{78C674B7-063B-415F-87BF-8D02A8FE1D33}" sibTransId="{BF4D73DE-3AE2-42B1-BCB1-FEBD36E3E258}"/>
    <dgm:cxn modelId="{EA172367-A034-4FF3-AA2F-DFD2C979FA31}" type="presOf" srcId="{AFF8C104-25F7-4C49-BBB8-178A1B0ED80D}" destId="{F56E3A3E-E79B-4C41-94F5-D10C0735E08D}" srcOrd="0" destOrd="0" presId="urn:microsoft.com/office/officeart/2005/8/layout/orgChart1"/>
    <dgm:cxn modelId="{947426D2-4F06-4005-933B-7CD40DF91D29}" type="presOf" srcId="{7A945B95-E264-46D0-82CE-84C9DD6A67F3}" destId="{658C4E6E-9ED5-4C41-9113-9460B6818641}" srcOrd="0" destOrd="0" presId="urn:microsoft.com/office/officeart/2005/8/layout/orgChart1"/>
    <dgm:cxn modelId="{3EFED22F-B6C8-43C4-B039-AD682E17A5F8}" type="presOf" srcId="{8EA6D014-B7CD-4E9D-A903-9391EAE16721}" destId="{E2DC6E23-1131-4702-B1DD-DC8DDC34AE58}" srcOrd="0" destOrd="0" presId="urn:microsoft.com/office/officeart/2005/8/layout/orgChart1"/>
    <dgm:cxn modelId="{9677609A-AB4A-4B87-90ED-5C8DB711626A}" type="presOf" srcId="{6CAF57D3-814C-439B-B585-501D9B03D2A0}" destId="{A548D9EA-1CAF-4F2B-A8FA-57AD9ADDDB8B}" srcOrd="0" destOrd="0" presId="urn:microsoft.com/office/officeart/2005/8/layout/orgChart1"/>
    <dgm:cxn modelId="{0021024C-E437-4BB7-B140-0ACEF12828BC}" type="presOf" srcId="{330D7484-4A8E-48CD-AF9A-747D723D29EB}" destId="{0F1747D1-A310-4A30-9EAC-BE028E0782F0}" srcOrd="0" destOrd="0" presId="urn:microsoft.com/office/officeart/2005/8/layout/orgChart1"/>
    <dgm:cxn modelId="{E60A4CCB-A2C2-4B9F-8C7C-3043E5B25544}" type="presOf" srcId="{B3303CA4-964A-412F-B26C-09AEC69F9D6A}" destId="{14AEFCF5-8269-4BB3-9BC7-F954A6AC5CB5}" srcOrd="1" destOrd="0" presId="urn:microsoft.com/office/officeart/2005/8/layout/orgChart1"/>
    <dgm:cxn modelId="{6F14C098-8DED-48B4-8094-5AF2A9FB79F5}" type="presOf" srcId="{23517BC9-992C-48EC-A747-6F609A1D922B}" destId="{2E935095-924C-4DE3-886E-8B2DC40D8E92}" srcOrd="0" destOrd="0" presId="urn:microsoft.com/office/officeart/2005/8/layout/orgChart1"/>
    <dgm:cxn modelId="{AE47E416-2342-4381-B4D9-9CF476B08118}" type="presOf" srcId="{57DB2859-5F5E-49AC-AA6C-6FBB78C758B2}" destId="{0F78DDAE-C44D-4885-925A-6E874734732B}" srcOrd="1" destOrd="0" presId="urn:microsoft.com/office/officeart/2005/8/layout/orgChart1"/>
    <dgm:cxn modelId="{81E545A2-3219-40FE-9713-0A1B904852C9}" srcId="{4A562F63-AD95-4D6B-9352-3574D5965F3D}" destId="{01D6BB1E-B9F6-4405-A080-834AB4EEAFE7}" srcOrd="2" destOrd="0" parTransId="{05F2C2B5-4F87-4DE9-827C-52F8C7A72E94}" sibTransId="{27396E37-6EDB-43C2-85FB-3CC909F1B9A9}"/>
    <dgm:cxn modelId="{41242869-9566-45E8-8172-EE26BDD570A8}" type="presOf" srcId="{B3303CA4-964A-412F-B26C-09AEC69F9D6A}" destId="{0663B467-DA1F-4D3E-A285-70C148464D57}" srcOrd="0" destOrd="0" presId="urn:microsoft.com/office/officeart/2005/8/layout/orgChart1"/>
    <dgm:cxn modelId="{C5FCDEA8-F08C-494F-93E2-9F87A6A07A54}" srcId="{87031249-29F7-41E9-BDD2-FF0532F5CC30}" destId="{52CFD73E-94F2-4F96-83F2-DAE3A0D885AC}" srcOrd="2" destOrd="0" parTransId="{B7F708BC-DF46-401F-8FEA-4AA79E0C7FB8}" sibTransId="{CB68BFFC-FD08-4505-A46B-9F9183DEA48C}"/>
    <dgm:cxn modelId="{4919997E-06FC-4A2A-8971-638FEE77FBD6}" type="presOf" srcId="{01D6BB1E-B9F6-4405-A080-834AB4EEAFE7}" destId="{D8E74393-96B5-4159-8113-EB729EF47374}" srcOrd="0" destOrd="0" presId="urn:microsoft.com/office/officeart/2005/8/layout/orgChart1"/>
    <dgm:cxn modelId="{3C6F5279-9804-4946-AA6E-6996209B7A61}" srcId="{4A562F63-AD95-4D6B-9352-3574D5965F3D}" destId="{330D7484-4A8E-48CD-AF9A-747D723D29EB}" srcOrd="3" destOrd="0" parTransId="{19E5237C-2C73-460F-9D6A-0934648A2F71}" sibTransId="{91231188-A7E6-42FA-8A89-4F781460F973}"/>
    <dgm:cxn modelId="{19781726-3B1B-4BED-8CE5-0000BC91E11C}" type="presOf" srcId="{B1D31567-6157-4B94-8901-55DBAB84D732}" destId="{86917A3A-703E-41A3-97B7-595A1674CD7E}" srcOrd="0" destOrd="0" presId="urn:microsoft.com/office/officeart/2005/8/layout/orgChart1"/>
    <dgm:cxn modelId="{73213C15-0C68-4BD2-922D-9C23EE563D67}" type="presOf" srcId="{818D71D6-3BBE-45EA-92C7-B03315916446}" destId="{B15FA30B-9099-44CB-9B21-9B9A58030D09}" srcOrd="1" destOrd="0" presId="urn:microsoft.com/office/officeart/2005/8/layout/orgChart1"/>
    <dgm:cxn modelId="{B524D122-D9F6-467B-AA60-2CF52947A2C5}" type="presOf" srcId="{87031249-29F7-41E9-BDD2-FF0532F5CC30}" destId="{2D262CEC-2D6F-4FD2-9568-BE31BBBBEAE1}" srcOrd="1" destOrd="0" presId="urn:microsoft.com/office/officeart/2005/8/layout/orgChart1"/>
    <dgm:cxn modelId="{92B695B2-80A6-4F35-97CF-98A62B59EEF3}" srcId="{3CA4C92A-C343-4573-AE17-F988141627EA}" destId="{26526428-D542-4898-BE72-847DD38BF712}" srcOrd="0" destOrd="0" parTransId="{E87D3680-E04D-43B3-9415-4B4D9B317201}" sibTransId="{6C733EA2-EDE0-465A-BA1A-6FF88585F625}"/>
    <dgm:cxn modelId="{3860E6A0-523F-426D-82BC-4ABDE9220A10}" type="presOf" srcId="{CEC10A62-B37D-4E03-996F-E3A0AB449D4F}" destId="{05DB273C-0D2E-4417-9329-FD06A0EAE44A}" srcOrd="0" destOrd="0" presId="urn:microsoft.com/office/officeart/2005/8/layout/orgChart1"/>
    <dgm:cxn modelId="{ADC2931E-7E7E-4D1F-B290-54461663F566}" type="presOf" srcId="{26526428-D542-4898-BE72-847DD38BF712}" destId="{1B11D104-E814-438A-BE59-59AD8A893B4E}" srcOrd="1" destOrd="0" presId="urn:microsoft.com/office/officeart/2005/8/layout/orgChart1"/>
    <dgm:cxn modelId="{A628EC85-8FDB-4F58-A187-1D5111339F1F}" type="presOf" srcId="{40DBFC4D-8FFD-494C-AE12-8D539C688F8B}" destId="{812004B2-DD9E-4DC6-AE97-A8BE0DE6C0E9}" srcOrd="0" destOrd="0" presId="urn:microsoft.com/office/officeart/2005/8/layout/orgChart1"/>
    <dgm:cxn modelId="{7B758498-4C20-4524-A30E-DBA955BDF012}" type="presOf" srcId="{40DBFC4D-8FFD-494C-AE12-8D539C688F8B}" destId="{74A86BEA-51D8-4D0E-BB41-A839121D327E}" srcOrd="1" destOrd="0" presId="urn:microsoft.com/office/officeart/2005/8/layout/orgChart1"/>
    <dgm:cxn modelId="{02B86701-9F84-4D60-A8DE-8BF4CB2E3B8F}" type="presOf" srcId="{C2372CBD-2BEA-49A1-A811-11FEF96F96DE}" destId="{4AD2B06B-CF24-4BFC-8809-BAA44BA07B79}" srcOrd="1" destOrd="0" presId="urn:microsoft.com/office/officeart/2005/8/layout/orgChart1"/>
    <dgm:cxn modelId="{7D7DC67A-BEFD-459A-BC28-884D96094C5B}" type="presOf" srcId="{9EC3C37D-A0CC-478B-A627-BF5805439A89}" destId="{376D39A3-5F05-495B-88C9-D7008A4CDAE2}" srcOrd="0" destOrd="0" presId="urn:microsoft.com/office/officeart/2005/8/layout/orgChart1"/>
    <dgm:cxn modelId="{565FE90A-BFCB-47C5-9663-944E94155D80}" type="presOf" srcId="{395470D3-976A-4B8B-A39F-F4E12D84D557}" destId="{6EC33048-DDB1-4CFE-B7AA-D5D7B40B9089}" srcOrd="0" destOrd="0" presId="urn:microsoft.com/office/officeart/2005/8/layout/orgChart1"/>
    <dgm:cxn modelId="{1ADF3C16-EF48-45C7-905B-B68BE9E66984}" type="presOf" srcId="{B61A8683-41BE-47EE-97D4-01E00810F3F4}" destId="{96F61AEC-A883-404B-925B-64D33E285459}" srcOrd="0" destOrd="0" presId="urn:microsoft.com/office/officeart/2005/8/layout/orgChart1"/>
    <dgm:cxn modelId="{394A7E1E-D2BF-4BF9-A82B-28045F9E4B26}" type="presOf" srcId="{330D7484-4A8E-48CD-AF9A-747D723D29EB}" destId="{E46F560A-2CFF-489A-AB6D-D08BD99D0777}" srcOrd="1" destOrd="0" presId="urn:microsoft.com/office/officeart/2005/8/layout/orgChart1"/>
    <dgm:cxn modelId="{4F95A061-F8BF-4FB1-A0F7-056047D6917C}" srcId="{40DBFC4D-8FFD-494C-AE12-8D539C688F8B}" destId="{4A562F63-AD95-4D6B-9352-3574D5965F3D}" srcOrd="0" destOrd="0" parTransId="{8D9D5D53-C745-43CC-80AD-0C10CBB8CA91}" sibTransId="{7F75404F-CBCD-4FBD-859E-6CD96E3B14C6}"/>
    <dgm:cxn modelId="{78992E1A-F892-49B9-86E5-97EDD11B3C8B}" type="presOf" srcId="{A128AC2F-DEC3-4246-B2FD-8B7E1B3127E6}" destId="{E0B12628-3B3F-4C46-A7C9-12F8AED10E3C}" srcOrd="0" destOrd="0" presId="urn:microsoft.com/office/officeart/2005/8/layout/orgChart1"/>
    <dgm:cxn modelId="{0AB31263-5F0F-4FD6-80E5-9E75B64B50C7}" type="presOf" srcId="{3B26157E-5B8F-4713-972F-C58B912D224C}" destId="{FB3D64BA-E37B-4675-81F8-F56E91BBC540}" srcOrd="0" destOrd="0" presId="urn:microsoft.com/office/officeart/2005/8/layout/orgChart1"/>
    <dgm:cxn modelId="{375C7FA1-C464-4EB7-964E-2F4B99C8087E}" srcId="{52CFD73E-94F2-4F96-83F2-DAE3A0D885AC}" destId="{B3303CA4-964A-412F-B26C-09AEC69F9D6A}" srcOrd="0" destOrd="0" parTransId="{CE04E723-5BC6-4428-9B17-4DA4B5F94AB4}" sibTransId="{AE84C067-E33F-41B9-9F26-E4A6787E3EC3}"/>
    <dgm:cxn modelId="{F1A679BB-E941-4C4D-ADF9-FE4D1FC3CA17}" type="presOf" srcId="{3CA4C92A-C343-4573-AE17-F988141627EA}" destId="{7B118A73-5933-4397-AEED-9121A3D643F3}" srcOrd="0" destOrd="0" presId="urn:microsoft.com/office/officeart/2005/8/layout/orgChart1"/>
    <dgm:cxn modelId="{31C501F4-BC99-4EBD-84A2-FB122F6838D5}" type="presOf" srcId="{B176DE7E-A213-4BF5-BD99-9FC75D6B7C66}" destId="{C8F5C8E7-563E-4B4C-AA85-D6F91A10C091}" srcOrd="0" destOrd="0" presId="urn:microsoft.com/office/officeart/2005/8/layout/orgChart1"/>
    <dgm:cxn modelId="{328262DF-005C-420F-B94C-35DFC01B8502}" srcId="{87031249-29F7-41E9-BDD2-FF0532F5CC30}" destId="{6CAF57D3-814C-439B-B585-501D9B03D2A0}" srcOrd="1" destOrd="0" parTransId="{A128AC2F-DEC3-4246-B2FD-8B7E1B3127E6}" sibTransId="{370D4B8E-57D6-45E1-88EE-2105E59DF244}"/>
    <dgm:cxn modelId="{EBD58CA5-53C7-4E5B-8D35-962DEA62DB4B}" type="presParOf" srcId="{20FD5089-FC27-4068-9858-25822164B3DB}" destId="{76F236F9-96FD-4CC7-9C99-DC3E9D036542}" srcOrd="0" destOrd="0" presId="urn:microsoft.com/office/officeart/2005/8/layout/orgChart1"/>
    <dgm:cxn modelId="{2022A1A9-3ED6-4CA0-9248-1C600E3923CA}" type="presParOf" srcId="{76F236F9-96FD-4CC7-9C99-DC3E9D036542}" destId="{3FAF581F-C303-4600-BBD3-58EC48E1C521}" srcOrd="0" destOrd="0" presId="urn:microsoft.com/office/officeart/2005/8/layout/orgChart1"/>
    <dgm:cxn modelId="{C6F5F53D-6C66-412D-ADE6-45DEAA63EF43}" type="presParOf" srcId="{3FAF581F-C303-4600-BBD3-58EC48E1C521}" destId="{812004B2-DD9E-4DC6-AE97-A8BE0DE6C0E9}" srcOrd="0" destOrd="0" presId="urn:microsoft.com/office/officeart/2005/8/layout/orgChart1"/>
    <dgm:cxn modelId="{205DE41E-7BD0-4064-9867-0F2054DF9B53}" type="presParOf" srcId="{3FAF581F-C303-4600-BBD3-58EC48E1C521}" destId="{74A86BEA-51D8-4D0E-BB41-A839121D327E}" srcOrd="1" destOrd="0" presId="urn:microsoft.com/office/officeart/2005/8/layout/orgChart1"/>
    <dgm:cxn modelId="{4A8CF737-6576-4E20-A1DC-369FE6319E14}" type="presParOf" srcId="{76F236F9-96FD-4CC7-9C99-DC3E9D036542}" destId="{EB0A11DA-53BD-468D-8143-38C587BB4D82}" srcOrd="1" destOrd="0" presId="urn:microsoft.com/office/officeart/2005/8/layout/orgChart1"/>
    <dgm:cxn modelId="{BA3014F8-9144-43B2-A188-53176F7958E5}" type="presParOf" srcId="{EB0A11DA-53BD-468D-8143-38C587BB4D82}" destId="{04CD0623-F0B9-4DDA-8DB1-68D493C36DBB}" srcOrd="0" destOrd="0" presId="urn:microsoft.com/office/officeart/2005/8/layout/orgChart1"/>
    <dgm:cxn modelId="{88C4FE61-DCE0-4237-83AA-2F6842AA540C}" type="presParOf" srcId="{EB0A11DA-53BD-468D-8143-38C587BB4D82}" destId="{7FC7EE45-3826-4507-8E56-2A12D4046868}" srcOrd="1" destOrd="0" presId="urn:microsoft.com/office/officeart/2005/8/layout/orgChart1"/>
    <dgm:cxn modelId="{4AE1A887-E4D4-48D8-9FF6-BA1A6F6FF17E}" type="presParOf" srcId="{7FC7EE45-3826-4507-8E56-2A12D4046868}" destId="{624B6791-A90E-4343-8D4E-F5D06012A136}" srcOrd="0" destOrd="0" presId="urn:microsoft.com/office/officeart/2005/8/layout/orgChart1"/>
    <dgm:cxn modelId="{B13B799B-6BC7-4507-8929-38DE5DBE710F}" type="presParOf" srcId="{624B6791-A90E-4343-8D4E-F5D06012A136}" destId="{CF93BE80-C4B3-4FE4-9A13-03B4066D1C31}" srcOrd="0" destOrd="0" presId="urn:microsoft.com/office/officeart/2005/8/layout/orgChart1"/>
    <dgm:cxn modelId="{35D03CF8-9C7B-4225-A730-B11E8EE6C7C7}" type="presParOf" srcId="{624B6791-A90E-4343-8D4E-F5D06012A136}" destId="{ED3D9A6D-EE8C-4623-9A4B-DB97EA7FC8F6}" srcOrd="1" destOrd="0" presId="urn:microsoft.com/office/officeart/2005/8/layout/orgChart1"/>
    <dgm:cxn modelId="{58BF882A-4EEA-4793-8FDE-EDA59EA786AE}" type="presParOf" srcId="{7FC7EE45-3826-4507-8E56-2A12D4046868}" destId="{21C0AED3-BC80-4A86-A91F-AA27CF5381A3}" srcOrd="1" destOrd="0" presId="urn:microsoft.com/office/officeart/2005/8/layout/orgChart1"/>
    <dgm:cxn modelId="{55E5AE32-7A01-46CC-95D4-07BDF4395236}" type="presParOf" srcId="{7FC7EE45-3826-4507-8E56-2A12D4046868}" destId="{70F426A4-8A48-4347-80F2-18D3A8C5D707}" srcOrd="2" destOrd="0" presId="urn:microsoft.com/office/officeart/2005/8/layout/orgChart1"/>
    <dgm:cxn modelId="{2DA6717B-752E-488E-9B63-684EC4247B29}" type="presParOf" srcId="{70F426A4-8A48-4347-80F2-18D3A8C5D707}" destId="{658C4E6E-9ED5-4C41-9113-9460B6818641}" srcOrd="0" destOrd="0" presId="urn:microsoft.com/office/officeart/2005/8/layout/orgChart1"/>
    <dgm:cxn modelId="{0F8E901A-0BA7-480A-B9E3-37A806E0C0B0}" type="presParOf" srcId="{70F426A4-8A48-4347-80F2-18D3A8C5D707}" destId="{4594D383-6B7F-4923-A517-01CA4D2E06E6}" srcOrd="1" destOrd="0" presId="urn:microsoft.com/office/officeart/2005/8/layout/orgChart1"/>
    <dgm:cxn modelId="{0530F862-2C81-4A8A-AC1D-B510C05E5C5F}" type="presParOf" srcId="{4594D383-6B7F-4923-A517-01CA4D2E06E6}" destId="{563C3C2A-3B35-48EF-9790-C03B9085AD24}" srcOrd="0" destOrd="0" presId="urn:microsoft.com/office/officeart/2005/8/layout/orgChart1"/>
    <dgm:cxn modelId="{6319CE7C-5287-4525-820C-9B8DD59B6CC4}" type="presParOf" srcId="{563C3C2A-3B35-48EF-9790-C03B9085AD24}" destId="{2E935095-924C-4DE3-886E-8B2DC40D8E92}" srcOrd="0" destOrd="0" presId="urn:microsoft.com/office/officeart/2005/8/layout/orgChart1"/>
    <dgm:cxn modelId="{6ACF8D57-7CF6-497D-9E10-96295369AAFC}" type="presParOf" srcId="{563C3C2A-3B35-48EF-9790-C03B9085AD24}" destId="{B45BCCB4-E43F-44EB-ABE8-CBCEED6BE381}" srcOrd="1" destOrd="0" presId="urn:microsoft.com/office/officeart/2005/8/layout/orgChart1"/>
    <dgm:cxn modelId="{F0CA3AEE-8BAD-4CA0-B617-8437C86B9708}" type="presParOf" srcId="{4594D383-6B7F-4923-A517-01CA4D2E06E6}" destId="{B04DB8E5-F4FC-47A2-BAEF-FA0C6083DE00}" srcOrd="1" destOrd="0" presId="urn:microsoft.com/office/officeart/2005/8/layout/orgChart1"/>
    <dgm:cxn modelId="{A08FA864-7693-4B5A-889E-74E25FF0FC1D}" type="presParOf" srcId="{B04DB8E5-F4FC-47A2-BAEF-FA0C6083DE00}" destId="{86917A3A-703E-41A3-97B7-595A1674CD7E}" srcOrd="0" destOrd="0" presId="urn:microsoft.com/office/officeart/2005/8/layout/orgChart1"/>
    <dgm:cxn modelId="{18EDC126-2399-4EAA-A5FA-3DB5E6D089D1}" type="presParOf" srcId="{B04DB8E5-F4FC-47A2-BAEF-FA0C6083DE00}" destId="{A98F730D-B363-4531-A09E-28C81CE2E69B}" srcOrd="1" destOrd="0" presId="urn:microsoft.com/office/officeart/2005/8/layout/orgChart1"/>
    <dgm:cxn modelId="{F801E386-030D-4821-BF3A-3CC8CBE10897}" type="presParOf" srcId="{A98F730D-B363-4531-A09E-28C81CE2E69B}" destId="{C8239148-A0DC-452D-AE7E-56E7293F6FFC}" srcOrd="0" destOrd="0" presId="urn:microsoft.com/office/officeart/2005/8/layout/orgChart1"/>
    <dgm:cxn modelId="{7A70B6BA-26AE-4CFD-B05D-46CFB7CC38C0}" type="presParOf" srcId="{C8239148-A0DC-452D-AE7E-56E7293F6FFC}" destId="{3CB4D4A3-089E-4474-8D1D-CCDF0F9251F5}" srcOrd="0" destOrd="0" presId="urn:microsoft.com/office/officeart/2005/8/layout/orgChart1"/>
    <dgm:cxn modelId="{79334A01-31B3-453B-A5E3-8B1E81507F29}" type="presParOf" srcId="{C8239148-A0DC-452D-AE7E-56E7293F6FFC}" destId="{1F96650F-C5C1-4E40-A664-AE1F27E6784B}" srcOrd="1" destOrd="0" presId="urn:microsoft.com/office/officeart/2005/8/layout/orgChart1"/>
    <dgm:cxn modelId="{6F39195B-1B28-4F8A-B355-CB8D2C8354F7}" type="presParOf" srcId="{A98F730D-B363-4531-A09E-28C81CE2E69B}" destId="{70EAC4BA-52EF-4B95-B9CD-1B3579E7484A}" srcOrd="1" destOrd="0" presId="urn:microsoft.com/office/officeart/2005/8/layout/orgChart1"/>
    <dgm:cxn modelId="{E61F9F90-7FC4-416B-BDAB-592D13F0E417}" type="presParOf" srcId="{A98F730D-B363-4531-A09E-28C81CE2E69B}" destId="{378BDDF6-B9B2-4C4B-8DCC-2B9E85530EFC}" srcOrd="2" destOrd="0" presId="urn:microsoft.com/office/officeart/2005/8/layout/orgChart1"/>
    <dgm:cxn modelId="{8D402725-D874-40CE-871B-26DC756A4162}" type="presParOf" srcId="{4594D383-6B7F-4923-A517-01CA4D2E06E6}" destId="{A794F3B4-FED5-4A03-A4AF-6343EAAD741B}" srcOrd="2" destOrd="0" presId="urn:microsoft.com/office/officeart/2005/8/layout/orgChart1"/>
    <dgm:cxn modelId="{FBABABF2-4B5C-42EB-95B3-FD7436DDF150}" type="presParOf" srcId="{70F426A4-8A48-4347-80F2-18D3A8C5D707}" destId="{FB3D64BA-E37B-4675-81F8-F56E91BBC540}" srcOrd="2" destOrd="0" presId="urn:microsoft.com/office/officeart/2005/8/layout/orgChart1"/>
    <dgm:cxn modelId="{5DD95000-190D-4B70-9BFB-7F345E15C399}" type="presParOf" srcId="{70F426A4-8A48-4347-80F2-18D3A8C5D707}" destId="{E623A384-A5AB-4775-879F-7E67957D3C55}" srcOrd="3" destOrd="0" presId="urn:microsoft.com/office/officeart/2005/8/layout/orgChart1"/>
    <dgm:cxn modelId="{F3788B1A-7C69-4ECB-9A37-7BB4E2219654}" type="presParOf" srcId="{E623A384-A5AB-4775-879F-7E67957D3C55}" destId="{B146C95D-701F-450C-A060-A4AB789D6D17}" srcOrd="0" destOrd="0" presId="urn:microsoft.com/office/officeart/2005/8/layout/orgChart1"/>
    <dgm:cxn modelId="{821DD5E1-994D-42DA-B22A-3DA384CDD802}" type="presParOf" srcId="{B146C95D-701F-450C-A060-A4AB789D6D17}" destId="{96F61AEC-A883-404B-925B-64D33E285459}" srcOrd="0" destOrd="0" presId="urn:microsoft.com/office/officeart/2005/8/layout/orgChart1"/>
    <dgm:cxn modelId="{AA808FA5-9824-4FD3-AB62-9C893EB1EB1B}" type="presParOf" srcId="{B146C95D-701F-450C-A060-A4AB789D6D17}" destId="{049F909F-6AE1-4AED-955E-04678326A25C}" srcOrd="1" destOrd="0" presId="urn:microsoft.com/office/officeart/2005/8/layout/orgChart1"/>
    <dgm:cxn modelId="{16E30566-C772-4C18-9102-CEE08BD0CF3F}" type="presParOf" srcId="{E623A384-A5AB-4775-879F-7E67957D3C55}" destId="{7D6E905D-34F0-4A8A-BC00-6DD97929AF62}" srcOrd="1" destOrd="0" presId="urn:microsoft.com/office/officeart/2005/8/layout/orgChart1"/>
    <dgm:cxn modelId="{6789AF89-7A70-4DFD-8AC6-A504F3FE3E31}" type="presParOf" srcId="{7D6E905D-34F0-4A8A-BC00-6DD97929AF62}" destId="{303DDCF2-9B9C-4F25-BA63-9273E90CC1F7}" srcOrd="0" destOrd="0" presId="urn:microsoft.com/office/officeart/2005/8/layout/orgChart1"/>
    <dgm:cxn modelId="{5BB96603-5CB8-4993-B567-502E30CB6037}" type="presParOf" srcId="{7D6E905D-34F0-4A8A-BC00-6DD97929AF62}" destId="{E57289AF-F683-458E-98F2-A495390B3A04}" srcOrd="1" destOrd="0" presId="urn:microsoft.com/office/officeart/2005/8/layout/orgChart1"/>
    <dgm:cxn modelId="{E07D21F4-3460-45DA-A75B-967E270D1943}" type="presParOf" srcId="{E57289AF-F683-458E-98F2-A495390B3A04}" destId="{17742636-7E38-490A-A511-0507D9927575}" srcOrd="0" destOrd="0" presId="urn:microsoft.com/office/officeart/2005/8/layout/orgChart1"/>
    <dgm:cxn modelId="{0DA23F71-77E0-481C-9670-B4C268D2D456}" type="presParOf" srcId="{17742636-7E38-490A-A511-0507D9927575}" destId="{08D2933E-E54C-4E1D-AE0E-D28D64704C0A}" srcOrd="0" destOrd="0" presId="urn:microsoft.com/office/officeart/2005/8/layout/orgChart1"/>
    <dgm:cxn modelId="{29B6950D-782D-4DD1-82A6-009B4D4935F5}" type="presParOf" srcId="{17742636-7E38-490A-A511-0507D9927575}" destId="{B15FA30B-9099-44CB-9B21-9B9A58030D09}" srcOrd="1" destOrd="0" presId="urn:microsoft.com/office/officeart/2005/8/layout/orgChart1"/>
    <dgm:cxn modelId="{7FE03E63-E640-4893-AA5E-829B69884037}" type="presParOf" srcId="{E57289AF-F683-458E-98F2-A495390B3A04}" destId="{710D78D7-65FF-405E-9EF4-3441C268E9A3}" srcOrd="1" destOrd="0" presId="urn:microsoft.com/office/officeart/2005/8/layout/orgChart1"/>
    <dgm:cxn modelId="{233A6DB0-C555-4FB8-B377-B1BD08168AE5}" type="presParOf" srcId="{E57289AF-F683-458E-98F2-A495390B3A04}" destId="{D958B7A1-5F51-444C-A153-4896AC6D2906}" srcOrd="2" destOrd="0" presId="urn:microsoft.com/office/officeart/2005/8/layout/orgChart1"/>
    <dgm:cxn modelId="{FD343763-6F84-4EBC-ADFD-3FBF06EB1A54}" type="presParOf" srcId="{E623A384-A5AB-4775-879F-7E67957D3C55}" destId="{193814A8-B473-4D20-862B-0017E822B523}" srcOrd="2" destOrd="0" presId="urn:microsoft.com/office/officeart/2005/8/layout/orgChart1"/>
    <dgm:cxn modelId="{DADFB915-3598-4AF7-BD66-00097538CA2B}" type="presParOf" srcId="{70F426A4-8A48-4347-80F2-18D3A8C5D707}" destId="{D20BB7C6-9596-49F7-8B49-0E98AEB12182}" srcOrd="4" destOrd="0" presId="urn:microsoft.com/office/officeart/2005/8/layout/orgChart1"/>
    <dgm:cxn modelId="{A9B38E60-5954-46D7-9274-BFF9FD1B3726}" type="presParOf" srcId="{70F426A4-8A48-4347-80F2-18D3A8C5D707}" destId="{E3EE2E20-CB1F-4AA8-A919-A62ED74B801A}" srcOrd="5" destOrd="0" presId="urn:microsoft.com/office/officeart/2005/8/layout/orgChart1"/>
    <dgm:cxn modelId="{1D17DAAA-4491-4FE0-9EFF-30E38A26F220}" type="presParOf" srcId="{E3EE2E20-CB1F-4AA8-A919-A62ED74B801A}" destId="{FB421411-A99F-4E1B-B51E-6795886D7790}" srcOrd="0" destOrd="0" presId="urn:microsoft.com/office/officeart/2005/8/layout/orgChart1"/>
    <dgm:cxn modelId="{629D6C3C-32C9-44F0-9A52-597386DEF940}" type="presParOf" srcId="{FB421411-A99F-4E1B-B51E-6795886D7790}" destId="{D8E74393-96B5-4159-8113-EB729EF47374}" srcOrd="0" destOrd="0" presId="urn:microsoft.com/office/officeart/2005/8/layout/orgChart1"/>
    <dgm:cxn modelId="{D8A225D2-3B0D-46F4-89E6-63C17499B561}" type="presParOf" srcId="{FB421411-A99F-4E1B-B51E-6795886D7790}" destId="{A2037529-737E-4042-B6A4-C30A7FFEFED7}" srcOrd="1" destOrd="0" presId="urn:microsoft.com/office/officeart/2005/8/layout/orgChart1"/>
    <dgm:cxn modelId="{3A8E3E3C-CB8C-42D4-A478-8E1B867ABCCF}" type="presParOf" srcId="{E3EE2E20-CB1F-4AA8-A919-A62ED74B801A}" destId="{35ECA1E1-7BA8-4AC3-99DE-2AFCBAA143E0}" srcOrd="1" destOrd="0" presId="urn:microsoft.com/office/officeart/2005/8/layout/orgChart1"/>
    <dgm:cxn modelId="{6EC4D645-378F-43E6-B972-E2C13C142573}" type="presParOf" srcId="{E3EE2E20-CB1F-4AA8-A919-A62ED74B801A}" destId="{D3178280-F71E-46D5-8EE5-C7A73A3D09F8}" srcOrd="2" destOrd="0" presId="urn:microsoft.com/office/officeart/2005/8/layout/orgChart1"/>
    <dgm:cxn modelId="{48A7554A-6D11-413C-9D80-49BEC09E6BA6}" type="presParOf" srcId="{D3178280-F71E-46D5-8EE5-C7A73A3D09F8}" destId="{E43B1300-7AA3-499C-9285-D182027D0A5F}" srcOrd="0" destOrd="0" presId="urn:microsoft.com/office/officeart/2005/8/layout/orgChart1"/>
    <dgm:cxn modelId="{25854777-7D3C-44F1-9AD4-EC1A4FD7032F}" type="presParOf" srcId="{D3178280-F71E-46D5-8EE5-C7A73A3D09F8}" destId="{683E6EF3-2BB5-4391-9117-E3630AE48DBE}" srcOrd="1" destOrd="0" presId="urn:microsoft.com/office/officeart/2005/8/layout/orgChart1"/>
    <dgm:cxn modelId="{47E96FE0-E860-4E70-838C-EAC91D558E0F}" type="presParOf" srcId="{683E6EF3-2BB5-4391-9117-E3630AE48DBE}" destId="{37421C77-AA62-4A11-98A7-86BCE688F50E}" srcOrd="0" destOrd="0" presId="urn:microsoft.com/office/officeart/2005/8/layout/orgChart1"/>
    <dgm:cxn modelId="{A7B87171-ECA9-4029-A03C-675A1FEE296B}" type="presParOf" srcId="{37421C77-AA62-4A11-98A7-86BCE688F50E}" destId="{C8F5C8E7-563E-4B4C-AA85-D6F91A10C091}" srcOrd="0" destOrd="0" presId="urn:microsoft.com/office/officeart/2005/8/layout/orgChart1"/>
    <dgm:cxn modelId="{CCA03CD2-2BF9-40A3-9845-221F34A89D7B}" type="presParOf" srcId="{37421C77-AA62-4A11-98A7-86BCE688F50E}" destId="{60076CF5-44D9-4E0F-8E05-34B49BE973BA}" srcOrd="1" destOrd="0" presId="urn:microsoft.com/office/officeart/2005/8/layout/orgChart1"/>
    <dgm:cxn modelId="{8C9B7C74-4641-412A-84B1-3054D88E18D2}" type="presParOf" srcId="{683E6EF3-2BB5-4391-9117-E3630AE48DBE}" destId="{08EFBB0C-D937-409D-9DC9-DAAF947BF165}" srcOrd="1" destOrd="0" presId="urn:microsoft.com/office/officeart/2005/8/layout/orgChart1"/>
    <dgm:cxn modelId="{531E0F42-96E3-4740-90C2-9B9A7D204DF4}" type="presParOf" srcId="{683E6EF3-2BB5-4391-9117-E3630AE48DBE}" destId="{43783DD8-0855-4EC4-A84F-A34D48182A2F}" srcOrd="2" destOrd="0" presId="urn:microsoft.com/office/officeart/2005/8/layout/orgChart1"/>
    <dgm:cxn modelId="{EBA3D7C8-5CFE-4CD6-B9B5-912A485635D2}" type="presParOf" srcId="{70F426A4-8A48-4347-80F2-18D3A8C5D707}" destId="{01B780C3-7396-4009-8C71-F950076B4DFB}" srcOrd="6" destOrd="0" presId="urn:microsoft.com/office/officeart/2005/8/layout/orgChart1"/>
    <dgm:cxn modelId="{FCB46CA4-0979-4F2F-B982-876F66A5AD61}" type="presParOf" srcId="{70F426A4-8A48-4347-80F2-18D3A8C5D707}" destId="{FF0B4BE5-A6A0-49B1-AD95-B1F76BBF107A}" srcOrd="7" destOrd="0" presId="urn:microsoft.com/office/officeart/2005/8/layout/orgChart1"/>
    <dgm:cxn modelId="{7E5D18D5-2E55-4054-A6E5-524277C8C032}" type="presParOf" srcId="{FF0B4BE5-A6A0-49B1-AD95-B1F76BBF107A}" destId="{9146A297-977E-478B-851D-5AC9CA4893A4}" srcOrd="0" destOrd="0" presId="urn:microsoft.com/office/officeart/2005/8/layout/orgChart1"/>
    <dgm:cxn modelId="{8CCF3A2D-0916-4A87-BF8E-76B2234F7CE2}" type="presParOf" srcId="{9146A297-977E-478B-851D-5AC9CA4893A4}" destId="{0F1747D1-A310-4A30-9EAC-BE028E0782F0}" srcOrd="0" destOrd="0" presId="urn:microsoft.com/office/officeart/2005/8/layout/orgChart1"/>
    <dgm:cxn modelId="{6494C91D-BC68-4FB9-8FDF-3EF16CF92A6A}" type="presParOf" srcId="{9146A297-977E-478B-851D-5AC9CA4893A4}" destId="{E46F560A-2CFF-489A-AB6D-D08BD99D0777}" srcOrd="1" destOrd="0" presId="urn:microsoft.com/office/officeart/2005/8/layout/orgChart1"/>
    <dgm:cxn modelId="{856C5E34-FBCF-4265-BCE2-FE4864040655}" type="presParOf" srcId="{FF0B4BE5-A6A0-49B1-AD95-B1F76BBF107A}" destId="{C905B844-E83C-4217-847F-CA2F2CD6E7DB}" srcOrd="1" destOrd="0" presId="urn:microsoft.com/office/officeart/2005/8/layout/orgChart1"/>
    <dgm:cxn modelId="{4EC64602-7DB6-4733-A919-C4D5679BD123}" type="presParOf" srcId="{FF0B4BE5-A6A0-49B1-AD95-B1F76BBF107A}" destId="{8D693382-A6A1-4384-9EE0-CCF5843E21A0}" srcOrd="2" destOrd="0" presId="urn:microsoft.com/office/officeart/2005/8/layout/orgChart1"/>
    <dgm:cxn modelId="{13ABCBF2-8873-472D-9A32-B48B5A0B9D39}" type="presParOf" srcId="{8D693382-A6A1-4384-9EE0-CCF5843E21A0}" destId="{F56E3A3E-E79B-4C41-94F5-D10C0735E08D}" srcOrd="0" destOrd="0" presId="urn:microsoft.com/office/officeart/2005/8/layout/orgChart1"/>
    <dgm:cxn modelId="{F4CE0265-5894-47B2-9B51-8F722CD18B4F}" type="presParOf" srcId="{8D693382-A6A1-4384-9EE0-CCF5843E21A0}" destId="{88511625-73B6-4B18-9250-F12C07E92B79}" srcOrd="1" destOrd="0" presId="urn:microsoft.com/office/officeart/2005/8/layout/orgChart1"/>
    <dgm:cxn modelId="{D7797398-7D06-45E1-90D2-51D7BEF7E58A}" type="presParOf" srcId="{88511625-73B6-4B18-9250-F12C07E92B79}" destId="{1D5527CD-C6C2-4425-AF07-8A6B954B5C54}" srcOrd="0" destOrd="0" presId="urn:microsoft.com/office/officeart/2005/8/layout/orgChart1"/>
    <dgm:cxn modelId="{CCCD506F-C3D3-4365-942F-E17B7309A6E9}" type="presParOf" srcId="{1D5527CD-C6C2-4425-AF07-8A6B954B5C54}" destId="{609A3B9F-2D17-4EDE-B388-AE2D03D36E11}" srcOrd="0" destOrd="0" presId="urn:microsoft.com/office/officeart/2005/8/layout/orgChart1"/>
    <dgm:cxn modelId="{B0EB1063-CF34-41CA-A981-A5E5549B2BE3}" type="presParOf" srcId="{1D5527CD-C6C2-4425-AF07-8A6B954B5C54}" destId="{29E22AB3-8829-45DB-8F12-2A9674839FB5}" srcOrd="1" destOrd="0" presId="urn:microsoft.com/office/officeart/2005/8/layout/orgChart1"/>
    <dgm:cxn modelId="{37C2F40F-F7F7-4A49-A416-18849097EA4D}" type="presParOf" srcId="{88511625-73B6-4B18-9250-F12C07E92B79}" destId="{34623425-7D2F-4BFD-8CE9-02F2C4628316}" srcOrd="1" destOrd="0" presId="urn:microsoft.com/office/officeart/2005/8/layout/orgChart1"/>
    <dgm:cxn modelId="{DCCA22F2-BD12-4FCD-991E-AF86D05EC538}" type="presParOf" srcId="{88511625-73B6-4B18-9250-F12C07E92B79}" destId="{E6DB4B53-76A7-4FDA-BD54-82F276FC5F2F}" srcOrd="2" destOrd="0" presId="urn:microsoft.com/office/officeart/2005/8/layout/orgChart1"/>
    <dgm:cxn modelId="{33A0AA73-160E-43EE-A208-74AE667463BD}" type="presParOf" srcId="{EB0A11DA-53BD-468D-8143-38C587BB4D82}" destId="{05DB273C-0D2E-4417-9329-FD06A0EAE44A}" srcOrd="2" destOrd="0" presId="urn:microsoft.com/office/officeart/2005/8/layout/orgChart1"/>
    <dgm:cxn modelId="{030CE85B-96CD-444A-8619-D72245DB8337}" type="presParOf" srcId="{EB0A11DA-53BD-468D-8143-38C587BB4D82}" destId="{A4EE5AC3-6FDE-413E-995F-3B1E51C58634}" srcOrd="3" destOrd="0" presId="urn:microsoft.com/office/officeart/2005/8/layout/orgChart1"/>
    <dgm:cxn modelId="{DF8BE39C-3C97-477D-A902-49D9A2764F63}" type="presParOf" srcId="{A4EE5AC3-6FDE-413E-995F-3B1E51C58634}" destId="{99CF3ABA-83D6-4200-B6E4-E3B46404D974}" srcOrd="0" destOrd="0" presId="urn:microsoft.com/office/officeart/2005/8/layout/orgChart1"/>
    <dgm:cxn modelId="{E9DD46DB-DDC8-47F5-BFEA-9A171734348F}" type="presParOf" srcId="{99CF3ABA-83D6-4200-B6E4-E3B46404D974}" destId="{21D88320-62B1-42DB-84ED-37E95A09C04B}" srcOrd="0" destOrd="0" presId="urn:microsoft.com/office/officeart/2005/8/layout/orgChart1"/>
    <dgm:cxn modelId="{351F6E9F-D2A1-4A7C-A705-C0A518E39048}" type="presParOf" srcId="{99CF3ABA-83D6-4200-B6E4-E3B46404D974}" destId="{2D262CEC-2D6F-4FD2-9568-BE31BBBBEAE1}" srcOrd="1" destOrd="0" presId="urn:microsoft.com/office/officeart/2005/8/layout/orgChart1"/>
    <dgm:cxn modelId="{ABE8AC19-4435-4D52-88CB-687ECE6F3128}" type="presParOf" srcId="{A4EE5AC3-6FDE-413E-995F-3B1E51C58634}" destId="{B0952E8D-6B20-4D93-A753-39DA8ABB209F}" srcOrd="1" destOrd="0" presId="urn:microsoft.com/office/officeart/2005/8/layout/orgChart1"/>
    <dgm:cxn modelId="{7F3F537B-574A-4C39-A146-7789EDC6FAF2}" type="presParOf" srcId="{B0952E8D-6B20-4D93-A753-39DA8ABB209F}" destId="{CCDA3887-A1F5-48F9-832F-DE681882F3FB}" srcOrd="0" destOrd="0" presId="urn:microsoft.com/office/officeart/2005/8/layout/orgChart1"/>
    <dgm:cxn modelId="{15D724B8-B536-4ED9-8467-9C3053B8CB15}" type="presParOf" srcId="{B0952E8D-6B20-4D93-A753-39DA8ABB209F}" destId="{0BCB612D-7CB8-442A-92CA-E533F1CF829A}" srcOrd="1" destOrd="0" presId="urn:microsoft.com/office/officeart/2005/8/layout/orgChart1"/>
    <dgm:cxn modelId="{19B9AA4A-2450-4117-8DFA-D61F4467D4D6}" type="presParOf" srcId="{0BCB612D-7CB8-442A-92CA-E533F1CF829A}" destId="{64821F0F-1167-4A0A-8365-E89F87AD915C}" srcOrd="0" destOrd="0" presId="urn:microsoft.com/office/officeart/2005/8/layout/orgChart1"/>
    <dgm:cxn modelId="{B69FF1A8-257F-4E88-8EBD-04E578C8CF6D}" type="presParOf" srcId="{64821F0F-1167-4A0A-8365-E89F87AD915C}" destId="{7002B49E-F333-4EAC-A0D5-E60C38DC4148}" srcOrd="0" destOrd="0" presId="urn:microsoft.com/office/officeart/2005/8/layout/orgChart1"/>
    <dgm:cxn modelId="{DDD15D4D-3B62-4686-8A4A-50F564D05929}" type="presParOf" srcId="{64821F0F-1167-4A0A-8365-E89F87AD915C}" destId="{48411598-B478-4891-837B-10DDE518FC6D}" srcOrd="1" destOrd="0" presId="urn:microsoft.com/office/officeart/2005/8/layout/orgChart1"/>
    <dgm:cxn modelId="{F7A0E425-5AC8-495A-B71D-2AC4EA0F1348}" type="presParOf" srcId="{0BCB612D-7CB8-442A-92CA-E533F1CF829A}" destId="{0172EEB8-ED89-4C99-8258-411C6394ED4B}" srcOrd="1" destOrd="0" presId="urn:microsoft.com/office/officeart/2005/8/layout/orgChart1"/>
    <dgm:cxn modelId="{8FB59533-7EE3-43E9-A76E-FF5312B71A72}" type="presParOf" srcId="{0172EEB8-ED89-4C99-8258-411C6394ED4B}" destId="{849D4BEC-13AB-45D7-8F44-DCBBED42717A}" srcOrd="0" destOrd="0" presId="urn:microsoft.com/office/officeart/2005/8/layout/orgChart1"/>
    <dgm:cxn modelId="{7487527C-4BBF-4511-90FF-30E9A5612278}" type="presParOf" srcId="{0172EEB8-ED89-4C99-8258-411C6394ED4B}" destId="{AD5B16FD-FBD0-4C03-8F67-122B003BA8B7}" srcOrd="1" destOrd="0" presId="urn:microsoft.com/office/officeart/2005/8/layout/orgChart1"/>
    <dgm:cxn modelId="{53FEA401-D4F6-4FB0-AD30-EF25BAB92F35}" type="presParOf" srcId="{AD5B16FD-FBD0-4C03-8F67-122B003BA8B7}" destId="{D526A655-A727-4199-9B0B-B451E3D1A423}" srcOrd="0" destOrd="0" presId="urn:microsoft.com/office/officeart/2005/8/layout/orgChart1"/>
    <dgm:cxn modelId="{B48F0920-94F7-44A5-BDF9-599350DB4A9F}" type="presParOf" srcId="{D526A655-A727-4199-9B0B-B451E3D1A423}" destId="{0663B467-DA1F-4D3E-A285-70C148464D57}" srcOrd="0" destOrd="0" presId="urn:microsoft.com/office/officeart/2005/8/layout/orgChart1"/>
    <dgm:cxn modelId="{428E7F05-E6C1-44C9-A741-F2CE2A1C5A08}" type="presParOf" srcId="{D526A655-A727-4199-9B0B-B451E3D1A423}" destId="{14AEFCF5-8269-4BB3-9BC7-F954A6AC5CB5}" srcOrd="1" destOrd="0" presId="urn:microsoft.com/office/officeart/2005/8/layout/orgChart1"/>
    <dgm:cxn modelId="{64078EA3-09E2-4125-A79D-FCFE5927B436}" type="presParOf" srcId="{AD5B16FD-FBD0-4C03-8F67-122B003BA8B7}" destId="{7CD4C537-3521-4026-9DF3-C00EAD99A555}" srcOrd="1" destOrd="0" presId="urn:microsoft.com/office/officeart/2005/8/layout/orgChart1"/>
    <dgm:cxn modelId="{2EC10279-3C16-47EC-872F-0F0BDD0DBF44}" type="presParOf" srcId="{AD5B16FD-FBD0-4C03-8F67-122B003BA8B7}" destId="{E2555D23-46B2-4CCE-A52D-FCBE0710D90A}" srcOrd="2" destOrd="0" presId="urn:microsoft.com/office/officeart/2005/8/layout/orgChart1"/>
    <dgm:cxn modelId="{76FB9CAC-CABB-490C-BD32-0C3CAEA4A842}" type="presParOf" srcId="{0BCB612D-7CB8-442A-92CA-E533F1CF829A}" destId="{3E286F13-73E7-4B80-86B3-9AE6831318A4}" srcOrd="2" destOrd="0" presId="urn:microsoft.com/office/officeart/2005/8/layout/orgChart1"/>
    <dgm:cxn modelId="{177BD735-8A03-4DB9-A530-C72FE780504B}" type="presParOf" srcId="{B0952E8D-6B20-4D93-A753-39DA8ABB209F}" destId="{E2DC6E23-1131-4702-B1DD-DC8DDC34AE58}" srcOrd="2" destOrd="0" presId="urn:microsoft.com/office/officeart/2005/8/layout/orgChart1"/>
    <dgm:cxn modelId="{851CF05E-D801-45AE-ABC2-9BBD4AB92217}" type="presParOf" srcId="{B0952E8D-6B20-4D93-A753-39DA8ABB209F}" destId="{C4144BE5-4D24-4E00-BEAF-8B4A0D653D16}" srcOrd="3" destOrd="0" presId="urn:microsoft.com/office/officeart/2005/8/layout/orgChart1"/>
    <dgm:cxn modelId="{F94B1420-08E5-47A0-8778-987DB083FDD5}" type="presParOf" srcId="{C4144BE5-4D24-4E00-BEAF-8B4A0D653D16}" destId="{80C81233-885B-4CE7-AF87-032BC8974C4A}" srcOrd="0" destOrd="0" presId="urn:microsoft.com/office/officeart/2005/8/layout/orgChart1"/>
    <dgm:cxn modelId="{F290A53A-44A4-41DB-BFF3-35EDEF9F3A64}" type="presParOf" srcId="{80C81233-885B-4CE7-AF87-032BC8974C4A}" destId="{418B1204-51DA-4A28-9A96-77F3FECF9CD7}" srcOrd="0" destOrd="0" presId="urn:microsoft.com/office/officeart/2005/8/layout/orgChart1"/>
    <dgm:cxn modelId="{EE6DE3C8-5305-48E1-8F7D-5F12532EBBB0}" type="presParOf" srcId="{80C81233-885B-4CE7-AF87-032BC8974C4A}" destId="{7180DA8A-4807-4EFC-9D47-CCF46A0F4A38}" srcOrd="1" destOrd="0" presId="urn:microsoft.com/office/officeart/2005/8/layout/orgChart1"/>
    <dgm:cxn modelId="{3E7C2E88-3C1A-4717-9A3B-6F1EA61A2550}" type="presParOf" srcId="{C4144BE5-4D24-4E00-BEAF-8B4A0D653D16}" destId="{87F3FE91-AD07-4531-BDEA-BEE52BEC510B}" srcOrd="1" destOrd="0" presId="urn:microsoft.com/office/officeart/2005/8/layout/orgChart1"/>
    <dgm:cxn modelId="{00B4AB9D-0820-4F4C-9087-09B16039E38E}" type="presParOf" srcId="{87F3FE91-AD07-4531-BDEA-BEE52BEC510B}" destId="{6EC33048-DDB1-4CFE-B7AA-D5D7B40B9089}" srcOrd="0" destOrd="0" presId="urn:microsoft.com/office/officeart/2005/8/layout/orgChart1"/>
    <dgm:cxn modelId="{A19DF296-C343-4F77-941A-5DD2CB72A38B}" type="presParOf" srcId="{87F3FE91-AD07-4531-BDEA-BEE52BEC510B}" destId="{7D176826-3265-464E-8941-370CFAB25C5F}" srcOrd="1" destOrd="0" presId="urn:microsoft.com/office/officeart/2005/8/layout/orgChart1"/>
    <dgm:cxn modelId="{BCD13D71-B137-412F-A97E-1D84099D8469}" type="presParOf" srcId="{7D176826-3265-464E-8941-370CFAB25C5F}" destId="{7C4C2CAC-9C7D-489C-BD86-4390BA2BD722}" srcOrd="0" destOrd="0" presId="urn:microsoft.com/office/officeart/2005/8/layout/orgChart1"/>
    <dgm:cxn modelId="{4360CB1B-EA61-4DEB-9A57-E2642F7DB3B1}" type="presParOf" srcId="{7C4C2CAC-9C7D-489C-BD86-4390BA2BD722}" destId="{46A439AF-894D-46CA-B09D-265F71E09F05}" srcOrd="0" destOrd="0" presId="urn:microsoft.com/office/officeart/2005/8/layout/orgChart1"/>
    <dgm:cxn modelId="{84E15FB8-50B2-4522-BBE9-E9BA6D57F206}" type="presParOf" srcId="{7C4C2CAC-9C7D-489C-BD86-4390BA2BD722}" destId="{4AD2B06B-CF24-4BFC-8809-BAA44BA07B79}" srcOrd="1" destOrd="0" presId="urn:microsoft.com/office/officeart/2005/8/layout/orgChart1"/>
    <dgm:cxn modelId="{2915C345-F000-4601-85F1-3BA30A28D81C}" type="presParOf" srcId="{7D176826-3265-464E-8941-370CFAB25C5F}" destId="{3D4A5EB0-B059-4305-B115-4593606024F8}" srcOrd="1" destOrd="0" presId="urn:microsoft.com/office/officeart/2005/8/layout/orgChart1"/>
    <dgm:cxn modelId="{49CD942D-F521-466B-B5AE-E083FB4DE755}" type="presParOf" srcId="{7D176826-3265-464E-8941-370CFAB25C5F}" destId="{0F4B3CE7-2F9E-43B0-8B3F-10CA24779A74}" srcOrd="2" destOrd="0" presId="urn:microsoft.com/office/officeart/2005/8/layout/orgChart1"/>
    <dgm:cxn modelId="{028D7508-C1C1-4A97-A3F6-DAC654588AB8}" type="presParOf" srcId="{C4144BE5-4D24-4E00-BEAF-8B4A0D653D16}" destId="{9E5039A0-A7FF-423B-B755-D580069D8EDA}" srcOrd="2" destOrd="0" presId="urn:microsoft.com/office/officeart/2005/8/layout/orgChart1"/>
    <dgm:cxn modelId="{5707DA3D-4F68-406C-A932-8589B88A08EB}" type="presParOf" srcId="{A4EE5AC3-6FDE-413E-995F-3B1E51C58634}" destId="{55A612A1-0858-4B61-A767-A5A3C531BB33}" srcOrd="2" destOrd="0" presId="urn:microsoft.com/office/officeart/2005/8/layout/orgChart1"/>
    <dgm:cxn modelId="{576542B6-82E8-42EA-A698-789C5EFA89E6}" type="presParOf" srcId="{55A612A1-0858-4B61-A767-A5A3C531BB33}" destId="{376D39A3-5F05-495B-88C9-D7008A4CDAE2}" srcOrd="0" destOrd="0" presId="urn:microsoft.com/office/officeart/2005/8/layout/orgChart1"/>
    <dgm:cxn modelId="{225A1EFE-F8B7-48AF-B1A2-53357AC78B1F}" type="presParOf" srcId="{55A612A1-0858-4B61-A767-A5A3C531BB33}" destId="{EBE63062-82B1-4100-B183-A9E5AC7E9430}" srcOrd="1" destOrd="0" presId="urn:microsoft.com/office/officeart/2005/8/layout/orgChart1"/>
    <dgm:cxn modelId="{C7DE77A0-4EF9-43FD-BE22-F581DDDA8FED}" type="presParOf" srcId="{EBE63062-82B1-4100-B183-A9E5AC7E9430}" destId="{EB5E8013-B81B-4AAD-9003-33B048BBF27F}" srcOrd="0" destOrd="0" presId="urn:microsoft.com/office/officeart/2005/8/layout/orgChart1"/>
    <dgm:cxn modelId="{15205B19-9B20-4128-8675-C0E58D15DA27}" type="presParOf" srcId="{EB5E8013-B81B-4AAD-9003-33B048BBF27F}" destId="{7B118A73-5933-4397-AEED-9121A3D643F3}" srcOrd="0" destOrd="0" presId="urn:microsoft.com/office/officeart/2005/8/layout/orgChart1"/>
    <dgm:cxn modelId="{8325A317-372A-4EB5-A21D-14E7CE781918}" type="presParOf" srcId="{EB5E8013-B81B-4AAD-9003-33B048BBF27F}" destId="{979ADB8E-1F5E-4E28-8810-4869D0D0785D}" srcOrd="1" destOrd="0" presId="urn:microsoft.com/office/officeart/2005/8/layout/orgChart1"/>
    <dgm:cxn modelId="{3C678089-2D73-4DC6-99FE-A3E6EB5F675C}" type="presParOf" srcId="{EBE63062-82B1-4100-B183-A9E5AC7E9430}" destId="{513D313B-7463-4B87-AF2C-1BFDCBAEDE68}" srcOrd="1" destOrd="0" presId="urn:microsoft.com/office/officeart/2005/8/layout/orgChart1"/>
    <dgm:cxn modelId="{F1ACD1B3-DB7B-4514-ACBF-85E8CC474251}" type="presParOf" srcId="{513D313B-7463-4B87-AF2C-1BFDCBAEDE68}" destId="{9E14093D-F61E-4420-B1DA-ACA972C654C8}" srcOrd="0" destOrd="0" presId="urn:microsoft.com/office/officeart/2005/8/layout/orgChart1"/>
    <dgm:cxn modelId="{E376FED7-5541-407E-8B55-91BD967EAB34}" type="presParOf" srcId="{513D313B-7463-4B87-AF2C-1BFDCBAEDE68}" destId="{25B1D063-8B16-4E67-A58C-BDA6288A3022}" srcOrd="1" destOrd="0" presId="urn:microsoft.com/office/officeart/2005/8/layout/orgChart1"/>
    <dgm:cxn modelId="{285C4DF9-058A-4845-B354-E195697BD525}" type="presParOf" srcId="{25B1D063-8B16-4E67-A58C-BDA6288A3022}" destId="{42A16BCC-9B17-4E38-90EB-68DE8EB0C817}" srcOrd="0" destOrd="0" presId="urn:microsoft.com/office/officeart/2005/8/layout/orgChart1"/>
    <dgm:cxn modelId="{E4442689-0B9E-48EA-9D49-1A495AB121D5}" type="presParOf" srcId="{42A16BCC-9B17-4E38-90EB-68DE8EB0C817}" destId="{452915DE-5296-4CFD-B38A-22D609E568A4}" srcOrd="0" destOrd="0" presId="urn:microsoft.com/office/officeart/2005/8/layout/orgChart1"/>
    <dgm:cxn modelId="{2614D87A-96C8-46D4-90B3-0521A23FA23A}" type="presParOf" srcId="{42A16BCC-9B17-4E38-90EB-68DE8EB0C817}" destId="{1B11D104-E814-438A-BE59-59AD8A893B4E}" srcOrd="1" destOrd="0" presId="urn:microsoft.com/office/officeart/2005/8/layout/orgChart1"/>
    <dgm:cxn modelId="{F56D2889-DEA8-4BB9-B728-8B2815A9137F}" type="presParOf" srcId="{25B1D063-8B16-4E67-A58C-BDA6288A3022}" destId="{7BA0E7C1-52C1-4927-8633-DF17A04BBBFD}" srcOrd="1" destOrd="0" presId="urn:microsoft.com/office/officeart/2005/8/layout/orgChart1"/>
    <dgm:cxn modelId="{8B7CBE69-D12C-4D5B-AFA3-48E617D834AB}" type="presParOf" srcId="{25B1D063-8B16-4E67-A58C-BDA6288A3022}" destId="{B5E7A7C0-2D97-47E0-B84B-0F248010475A}" srcOrd="2" destOrd="0" presId="urn:microsoft.com/office/officeart/2005/8/layout/orgChart1"/>
    <dgm:cxn modelId="{64D6B029-42BB-428E-A4D8-A9D8A1099F03}" type="presParOf" srcId="{EBE63062-82B1-4100-B183-A9E5AC7E9430}" destId="{AA3BA88D-E71B-4D35-98F2-6E0C51AF4C6F}" srcOrd="2" destOrd="0" presId="urn:microsoft.com/office/officeart/2005/8/layout/orgChart1"/>
    <dgm:cxn modelId="{1FB1CC50-BCA4-4ABA-9B6A-41B257E93DD2}" type="presParOf" srcId="{55A612A1-0858-4B61-A767-A5A3C531BB33}" destId="{E0B12628-3B3F-4C46-A7C9-12F8AED10E3C}" srcOrd="2" destOrd="0" presId="urn:microsoft.com/office/officeart/2005/8/layout/orgChart1"/>
    <dgm:cxn modelId="{878A2FBA-2163-4047-8A13-946BA7F6D909}" type="presParOf" srcId="{55A612A1-0858-4B61-A767-A5A3C531BB33}" destId="{ABB2D466-DE83-4A1B-949F-D5489CC8A853}" srcOrd="3" destOrd="0" presId="urn:microsoft.com/office/officeart/2005/8/layout/orgChart1"/>
    <dgm:cxn modelId="{E74BECE8-AE23-4D1D-9024-9E4606A3BFC1}" type="presParOf" srcId="{ABB2D466-DE83-4A1B-949F-D5489CC8A853}" destId="{1162C607-B28C-46B5-A53F-FEA3345CC2BC}" srcOrd="0" destOrd="0" presId="urn:microsoft.com/office/officeart/2005/8/layout/orgChart1"/>
    <dgm:cxn modelId="{A03C0939-7E2A-4B5A-9F67-3B9263038CC6}" type="presParOf" srcId="{1162C607-B28C-46B5-A53F-FEA3345CC2BC}" destId="{A548D9EA-1CAF-4F2B-A8FA-57AD9ADDDB8B}" srcOrd="0" destOrd="0" presId="urn:microsoft.com/office/officeart/2005/8/layout/orgChart1"/>
    <dgm:cxn modelId="{2329F138-99A9-4E86-AE49-5778711984BA}" type="presParOf" srcId="{1162C607-B28C-46B5-A53F-FEA3345CC2BC}" destId="{801DE16C-848F-406A-A8D4-607348EA752F}" srcOrd="1" destOrd="0" presId="urn:microsoft.com/office/officeart/2005/8/layout/orgChart1"/>
    <dgm:cxn modelId="{23BEF1B3-0826-47F5-8D19-7AB57E2B163B}" type="presParOf" srcId="{ABB2D466-DE83-4A1B-949F-D5489CC8A853}" destId="{69272B0D-C3C0-441F-AF2B-ABA4AF74D654}" srcOrd="1" destOrd="0" presId="urn:microsoft.com/office/officeart/2005/8/layout/orgChart1"/>
    <dgm:cxn modelId="{C6789677-69E8-4D61-961C-2B98ABFB4E25}" type="presParOf" srcId="{69272B0D-C3C0-441F-AF2B-ABA4AF74D654}" destId="{9096BB3D-17B0-493C-B412-2D1C2037CFC7}" srcOrd="0" destOrd="0" presId="urn:microsoft.com/office/officeart/2005/8/layout/orgChart1"/>
    <dgm:cxn modelId="{86CAAB64-9599-42F3-BE42-4638FC9A7CE8}" type="presParOf" srcId="{69272B0D-C3C0-441F-AF2B-ABA4AF74D654}" destId="{9233079C-AFE8-4921-AECF-478DF394BC22}" srcOrd="1" destOrd="0" presId="urn:microsoft.com/office/officeart/2005/8/layout/orgChart1"/>
    <dgm:cxn modelId="{EA86291B-96D2-4D03-B4AB-AE8F2437AA02}" type="presParOf" srcId="{9233079C-AFE8-4921-AECF-478DF394BC22}" destId="{9A37F5DF-F092-437C-B516-13AFDE4E8316}" srcOrd="0" destOrd="0" presId="urn:microsoft.com/office/officeart/2005/8/layout/orgChart1"/>
    <dgm:cxn modelId="{7AA0C24C-BF78-4569-946F-0F05F389C054}" type="presParOf" srcId="{9A37F5DF-F092-437C-B516-13AFDE4E8316}" destId="{6097A006-70E5-49EF-843D-5DCDAE6C6A64}" srcOrd="0" destOrd="0" presId="urn:microsoft.com/office/officeart/2005/8/layout/orgChart1"/>
    <dgm:cxn modelId="{966AD8C4-0965-481A-B038-0DC7106A6880}" type="presParOf" srcId="{9A37F5DF-F092-437C-B516-13AFDE4E8316}" destId="{0F78DDAE-C44D-4885-925A-6E874734732B}" srcOrd="1" destOrd="0" presId="urn:microsoft.com/office/officeart/2005/8/layout/orgChart1"/>
    <dgm:cxn modelId="{E3880C67-D185-4514-88CF-0D7221EB9FAA}" type="presParOf" srcId="{9233079C-AFE8-4921-AECF-478DF394BC22}" destId="{607BAA14-6A39-430A-BE5D-8FECFF11D661}" srcOrd="1" destOrd="0" presId="urn:microsoft.com/office/officeart/2005/8/layout/orgChart1"/>
    <dgm:cxn modelId="{109F13A7-AA65-42F8-B314-D2C7D0E1991E}" type="presParOf" srcId="{9233079C-AFE8-4921-AECF-478DF394BC22}" destId="{BDBE30B2-6C7E-434C-9D69-1DC226063ED7}" srcOrd="2" destOrd="0" presId="urn:microsoft.com/office/officeart/2005/8/layout/orgChart1"/>
    <dgm:cxn modelId="{477B2ECB-C9A1-45F6-89E2-4DFA38E19C74}" type="presParOf" srcId="{ABB2D466-DE83-4A1B-949F-D5489CC8A853}" destId="{A3BD9821-7FB5-46F1-B84E-9AFCE6D79C8D}" srcOrd="2" destOrd="0" presId="urn:microsoft.com/office/officeart/2005/8/layout/orgChart1"/>
    <dgm:cxn modelId="{01EF60E2-5B68-4975-8ED4-CD15DA9BBE76}" type="presParOf" srcId="{76F236F9-96FD-4CC7-9C99-DC3E9D036542}" destId="{50F67764-A4F8-4EB8-AD26-D339944BA0B2}"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3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3796A-1349-4B72-80BE-6EB1A7CEC243}">
      <dsp:nvSpPr>
        <dsp:cNvPr id="0" name=""/>
        <dsp:cNvSpPr/>
      </dsp:nvSpPr>
      <dsp:spPr>
        <a:xfrm>
          <a:off x="1888" y="35130"/>
          <a:ext cx="1841122"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35 жыл өмір сүрді</a:t>
          </a:r>
          <a:endParaRPr lang="ru-RU" sz="1200" kern="1200">
            <a:latin typeface="Times New Roman" panose="02020603050405020304" pitchFamily="18" charset="0"/>
            <a:cs typeface="Times New Roman" panose="02020603050405020304" pitchFamily="18" charset="0"/>
          </a:endParaRPr>
        </a:p>
      </dsp:txBody>
      <dsp:txXfrm>
        <a:off x="1888" y="35130"/>
        <a:ext cx="1841122" cy="518400"/>
      </dsp:txXfrm>
    </dsp:sp>
    <dsp:sp modelId="{1F088187-C031-483B-8998-C6A62680CD53}">
      <dsp:nvSpPr>
        <dsp:cNvPr id="0" name=""/>
        <dsp:cNvSpPr/>
      </dsp:nvSpPr>
      <dsp:spPr>
        <a:xfrm>
          <a:off x="1888" y="553530"/>
          <a:ext cx="1841122" cy="790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75-35=40 жыл өмірін сүре алмады, жоғалтты</a:t>
          </a:r>
          <a:endParaRPr lang="ru-RU" sz="1200" kern="1200">
            <a:latin typeface="Times New Roman" panose="02020603050405020304" pitchFamily="18" charset="0"/>
            <a:cs typeface="Times New Roman" panose="02020603050405020304" pitchFamily="18" charset="0"/>
          </a:endParaRPr>
        </a:p>
      </dsp:txBody>
      <dsp:txXfrm>
        <a:off x="1888" y="553530"/>
        <a:ext cx="1841122" cy="790560"/>
      </dsp:txXfrm>
    </dsp:sp>
    <dsp:sp modelId="{188E161B-7298-4DE6-9909-1C53710A10F7}">
      <dsp:nvSpPr>
        <dsp:cNvPr id="0" name=""/>
        <dsp:cNvSpPr/>
      </dsp:nvSpPr>
      <dsp:spPr>
        <a:xfrm>
          <a:off x="2100768" y="35130"/>
          <a:ext cx="1841122"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25 жыл өмір сүрді</a:t>
          </a:r>
          <a:endParaRPr lang="ru-RU" sz="1200" kern="1200">
            <a:latin typeface="Times New Roman" panose="02020603050405020304" pitchFamily="18" charset="0"/>
            <a:cs typeface="Times New Roman" panose="02020603050405020304" pitchFamily="18" charset="0"/>
          </a:endParaRPr>
        </a:p>
      </dsp:txBody>
      <dsp:txXfrm>
        <a:off x="2100768" y="35130"/>
        <a:ext cx="1841122" cy="518400"/>
      </dsp:txXfrm>
    </dsp:sp>
    <dsp:sp modelId="{38C0D77F-693F-4AC4-B1B2-60D63651ED3D}">
      <dsp:nvSpPr>
        <dsp:cNvPr id="0" name=""/>
        <dsp:cNvSpPr/>
      </dsp:nvSpPr>
      <dsp:spPr>
        <a:xfrm>
          <a:off x="2100768" y="553530"/>
          <a:ext cx="1841122" cy="790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75-25=50 жыл өмірін сүре алмады, жоғалтты</a:t>
          </a:r>
          <a:endParaRPr lang="ru-RU" sz="1200" kern="1200">
            <a:latin typeface="Times New Roman" panose="02020603050405020304" pitchFamily="18" charset="0"/>
            <a:cs typeface="Times New Roman" panose="02020603050405020304" pitchFamily="18" charset="0"/>
          </a:endParaRPr>
        </a:p>
      </dsp:txBody>
      <dsp:txXfrm>
        <a:off x="2100768" y="553530"/>
        <a:ext cx="1841122" cy="790560"/>
      </dsp:txXfrm>
    </dsp:sp>
    <dsp:sp modelId="{AF7C73BD-4283-4BBF-89E6-C0953A00F5F0}">
      <dsp:nvSpPr>
        <dsp:cNvPr id="0" name=""/>
        <dsp:cNvSpPr/>
      </dsp:nvSpPr>
      <dsp:spPr>
        <a:xfrm>
          <a:off x="4199648" y="35130"/>
          <a:ext cx="1841122"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40 жыл өмір сүрді</a:t>
          </a:r>
          <a:endParaRPr lang="ru-RU" sz="1200" kern="1200">
            <a:latin typeface="Times New Roman" panose="02020603050405020304" pitchFamily="18" charset="0"/>
            <a:cs typeface="Times New Roman" panose="02020603050405020304" pitchFamily="18" charset="0"/>
          </a:endParaRPr>
        </a:p>
      </dsp:txBody>
      <dsp:txXfrm>
        <a:off x="4199648" y="35130"/>
        <a:ext cx="1841122" cy="518400"/>
      </dsp:txXfrm>
    </dsp:sp>
    <dsp:sp modelId="{E2575D97-0353-4F90-BA1B-A44C2B042CC7}">
      <dsp:nvSpPr>
        <dsp:cNvPr id="0" name=""/>
        <dsp:cNvSpPr/>
      </dsp:nvSpPr>
      <dsp:spPr>
        <a:xfrm>
          <a:off x="4199648" y="553530"/>
          <a:ext cx="1841122" cy="790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75-40=35 жыл өмірін сүре алмады, жоғалтты</a:t>
          </a:r>
          <a:endParaRPr lang="ru-RU" sz="1200" kern="1200">
            <a:latin typeface="Times New Roman" panose="02020603050405020304" pitchFamily="18" charset="0"/>
            <a:cs typeface="Times New Roman" panose="02020603050405020304" pitchFamily="18" charset="0"/>
          </a:endParaRPr>
        </a:p>
      </dsp:txBody>
      <dsp:txXfrm>
        <a:off x="4199648" y="553530"/>
        <a:ext cx="1841122" cy="7905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35D1F-1EEB-4E1A-BA93-2ACD1AAD3E13}">
      <dsp:nvSpPr>
        <dsp:cNvPr id="0" name=""/>
        <dsp:cNvSpPr/>
      </dsp:nvSpPr>
      <dsp:spPr>
        <a:xfrm>
          <a:off x="90481" y="0"/>
          <a:ext cx="3371100" cy="927448"/>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Медицина қызметкерлерінің қауіпсіздігі мен құқықтарын қорғауды жақсарту жөніндегі мемлекеттік саясат</a:t>
          </a:r>
        </a:p>
      </dsp:txBody>
      <dsp:txXfrm>
        <a:off x="584167" y="135822"/>
        <a:ext cx="2383728" cy="655804"/>
      </dsp:txXfrm>
    </dsp:sp>
    <dsp:sp modelId="{9E93B94E-DEFD-4E98-A10C-FB48A506DA40}">
      <dsp:nvSpPr>
        <dsp:cNvPr id="0" name=""/>
        <dsp:cNvSpPr/>
      </dsp:nvSpPr>
      <dsp:spPr>
        <a:xfrm>
          <a:off x="1623791" y="972049"/>
          <a:ext cx="390663" cy="338694"/>
        </a:xfrm>
        <a:prstGeom prst="mathPlus">
          <a:avLst/>
        </a:prstGeom>
        <a:solidFill>
          <a:schemeClr val="accent1">
            <a:tint val="60000"/>
            <a:hueOff val="0"/>
            <a:satOff val="0"/>
            <a:lumOff val="0"/>
            <a:alphaOff val="0"/>
          </a:schemeClr>
        </a:solidFill>
        <a:ln>
          <a:solidFill>
            <a:schemeClr val="tx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itchFamily="18" charset="0"/>
            <a:cs typeface="Times New Roman" pitchFamily="18" charset="0"/>
          </a:endParaRPr>
        </a:p>
      </dsp:txBody>
      <dsp:txXfrm>
        <a:off x="1675573" y="1101566"/>
        <a:ext cx="287099" cy="79660"/>
      </dsp:txXfrm>
    </dsp:sp>
    <dsp:sp modelId="{88656B8F-4A14-4E26-84AE-E4CBF3516D3C}">
      <dsp:nvSpPr>
        <dsp:cNvPr id="0" name=""/>
        <dsp:cNvSpPr/>
      </dsp:nvSpPr>
      <dsp:spPr>
        <a:xfrm>
          <a:off x="753205" y="1331103"/>
          <a:ext cx="2094237" cy="822426"/>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Денсаулық сақтау саласындағы адами капиталды дамыту</a:t>
          </a:r>
        </a:p>
      </dsp:txBody>
      <dsp:txXfrm>
        <a:off x="1059899" y="1451544"/>
        <a:ext cx="1480849" cy="581544"/>
      </dsp:txXfrm>
    </dsp:sp>
    <dsp:sp modelId="{449ED51A-512C-48C6-B04F-E1A627763C5F}">
      <dsp:nvSpPr>
        <dsp:cNvPr id="0" name=""/>
        <dsp:cNvSpPr/>
      </dsp:nvSpPr>
      <dsp:spPr>
        <a:xfrm rot="86285">
          <a:off x="3260208" y="1063953"/>
          <a:ext cx="565684" cy="137125"/>
        </a:xfrm>
        <a:prstGeom prst="rightArrow">
          <a:avLst>
            <a:gd name="adj1" fmla="val 60000"/>
            <a:gd name="adj2" fmla="val 50000"/>
          </a:avLst>
        </a:prstGeom>
        <a:solidFill>
          <a:schemeClr val="accent1">
            <a:tint val="60000"/>
            <a:hueOff val="0"/>
            <a:satOff val="0"/>
            <a:lumOff val="0"/>
            <a:alphaOff val="0"/>
          </a:schemeClr>
        </a:solidFill>
        <a:ln>
          <a:solidFill>
            <a:schemeClr val="tx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itchFamily="18" charset="0"/>
            <a:cs typeface="Times New Roman" pitchFamily="18" charset="0"/>
          </a:endParaRPr>
        </a:p>
      </dsp:txBody>
      <dsp:txXfrm>
        <a:off x="3260214" y="1090862"/>
        <a:ext cx="524547" cy="82275"/>
      </dsp:txXfrm>
    </dsp:sp>
    <dsp:sp modelId="{64D9C7A2-756C-4E71-8D90-21E033A23F6D}">
      <dsp:nvSpPr>
        <dsp:cNvPr id="0" name=""/>
        <dsp:cNvSpPr/>
      </dsp:nvSpPr>
      <dsp:spPr>
        <a:xfrm>
          <a:off x="4024317" y="611881"/>
          <a:ext cx="1800706" cy="1087858"/>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Халыққа сапалы медициналық қызмет көрсету</a:t>
          </a:r>
        </a:p>
      </dsp:txBody>
      <dsp:txXfrm>
        <a:off x="4288024" y="771194"/>
        <a:ext cx="1273292" cy="7692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235C51-0862-4CBA-933B-D94CDB52B208}">
      <dsp:nvSpPr>
        <dsp:cNvPr id="0" name=""/>
        <dsp:cNvSpPr/>
      </dsp:nvSpPr>
      <dsp:spPr>
        <a:xfrm>
          <a:off x="2476" y="0"/>
          <a:ext cx="1947462" cy="715645"/>
        </a:xfrm>
        <a:prstGeom prst="chevron">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Денсаулық сақтаудағы жеке адами капитал</a:t>
          </a:r>
        </a:p>
      </dsp:txBody>
      <dsp:txXfrm>
        <a:off x="360299" y="0"/>
        <a:ext cx="1231817" cy="715645"/>
      </dsp:txXfrm>
    </dsp:sp>
    <dsp:sp modelId="{BD3EE152-7F3A-4176-8952-0C816AB161EA}">
      <dsp:nvSpPr>
        <dsp:cNvPr id="0" name=""/>
        <dsp:cNvSpPr/>
      </dsp:nvSpPr>
      <dsp:spPr>
        <a:xfrm>
          <a:off x="1759419" y="3714"/>
          <a:ext cx="2085149" cy="708215"/>
        </a:xfrm>
        <a:prstGeom prst="chevron">
          <a:avLst/>
        </a:prstGeom>
        <a:noFill/>
        <a:ln w="1905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Денсаулық сақтау ұйымдарының адами капиталы</a:t>
          </a:r>
        </a:p>
      </dsp:txBody>
      <dsp:txXfrm>
        <a:off x="2113527" y="3714"/>
        <a:ext cx="1376934" cy="708215"/>
      </dsp:txXfrm>
    </dsp:sp>
    <dsp:sp modelId="{48E0E343-9E97-420E-AB55-F1DED8655FB3}">
      <dsp:nvSpPr>
        <dsp:cNvPr id="0" name=""/>
        <dsp:cNvSpPr/>
      </dsp:nvSpPr>
      <dsp:spPr>
        <a:xfrm>
          <a:off x="3654050" y="19190"/>
          <a:ext cx="1284057" cy="677264"/>
        </a:xfrm>
        <a:prstGeom prst="chevron">
          <a:avLst/>
        </a:prstGeom>
        <a:noFill/>
        <a:ln w="1905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Ұлттық адами капитал</a:t>
          </a:r>
        </a:p>
      </dsp:txBody>
      <dsp:txXfrm>
        <a:off x="3992682" y="19190"/>
        <a:ext cx="606793" cy="677264"/>
      </dsp:txXfrm>
    </dsp:sp>
    <dsp:sp modelId="{275271EC-26B7-43C4-A684-EBBB53BF053B}">
      <dsp:nvSpPr>
        <dsp:cNvPr id="0" name=""/>
        <dsp:cNvSpPr/>
      </dsp:nvSpPr>
      <dsp:spPr>
        <a:xfrm>
          <a:off x="4747589" y="0"/>
          <a:ext cx="1117334" cy="715645"/>
        </a:xfrm>
        <a:prstGeom prst="chevron">
          <a:avLst/>
        </a:prstGeom>
        <a:noFill/>
        <a:ln w="1905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АДИ</a:t>
          </a:r>
        </a:p>
      </dsp:txBody>
      <dsp:txXfrm>
        <a:off x="5105412" y="0"/>
        <a:ext cx="401689" cy="7156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5F94D-80D4-4C63-9171-E2DA11F0FE32}">
      <dsp:nvSpPr>
        <dsp:cNvPr id="0" name=""/>
        <dsp:cNvSpPr/>
      </dsp:nvSpPr>
      <dsp:spPr>
        <a:xfrm>
          <a:off x="4179827" y="1351929"/>
          <a:ext cx="93434" cy="1087774"/>
        </a:xfrm>
        <a:custGeom>
          <a:avLst/>
          <a:gdLst/>
          <a:ahLst/>
          <a:cxnLst/>
          <a:rect l="0" t="0" r="0" b="0"/>
          <a:pathLst>
            <a:path>
              <a:moveTo>
                <a:pt x="0" y="0"/>
              </a:moveTo>
              <a:lnTo>
                <a:pt x="0" y="1087774"/>
              </a:lnTo>
              <a:lnTo>
                <a:pt x="93434" y="1087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A114C-B28D-42B2-ACC7-82AD96A3EB06}">
      <dsp:nvSpPr>
        <dsp:cNvPr id="0" name=""/>
        <dsp:cNvSpPr/>
      </dsp:nvSpPr>
      <dsp:spPr>
        <a:xfrm>
          <a:off x="3923698" y="1351929"/>
          <a:ext cx="256128" cy="1093733"/>
        </a:xfrm>
        <a:custGeom>
          <a:avLst/>
          <a:gdLst/>
          <a:ahLst/>
          <a:cxnLst/>
          <a:rect l="0" t="0" r="0" b="0"/>
          <a:pathLst>
            <a:path>
              <a:moveTo>
                <a:pt x="256128" y="0"/>
              </a:moveTo>
              <a:lnTo>
                <a:pt x="256128" y="1093733"/>
              </a:lnTo>
              <a:lnTo>
                <a:pt x="0" y="1093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DB252A-247A-4C56-BEB5-7386772241B6}">
      <dsp:nvSpPr>
        <dsp:cNvPr id="0" name=""/>
        <dsp:cNvSpPr/>
      </dsp:nvSpPr>
      <dsp:spPr>
        <a:xfrm>
          <a:off x="4179827" y="1351929"/>
          <a:ext cx="187346" cy="430871"/>
        </a:xfrm>
        <a:custGeom>
          <a:avLst/>
          <a:gdLst/>
          <a:ahLst/>
          <a:cxnLst/>
          <a:rect l="0" t="0" r="0" b="0"/>
          <a:pathLst>
            <a:path>
              <a:moveTo>
                <a:pt x="0" y="0"/>
              </a:moveTo>
              <a:lnTo>
                <a:pt x="0" y="430871"/>
              </a:lnTo>
              <a:lnTo>
                <a:pt x="187346" y="430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C22BD5-C448-4AD1-8F48-5A29C73F39E0}">
      <dsp:nvSpPr>
        <dsp:cNvPr id="0" name=""/>
        <dsp:cNvSpPr/>
      </dsp:nvSpPr>
      <dsp:spPr>
        <a:xfrm>
          <a:off x="3934342" y="1351929"/>
          <a:ext cx="245484" cy="436819"/>
        </a:xfrm>
        <a:custGeom>
          <a:avLst/>
          <a:gdLst/>
          <a:ahLst/>
          <a:cxnLst/>
          <a:rect l="0" t="0" r="0" b="0"/>
          <a:pathLst>
            <a:path>
              <a:moveTo>
                <a:pt x="245484" y="0"/>
              </a:moveTo>
              <a:lnTo>
                <a:pt x="245484" y="436819"/>
              </a:lnTo>
              <a:lnTo>
                <a:pt x="0" y="4368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01F9D9-1BA7-451C-ACCA-E8E69DC56717}">
      <dsp:nvSpPr>
        <dsp:cNvPr id="0" name=""/>
        <dsp:cNvSpPr/>
      </dsp:nvSpPr>
      <dsp:spPr>
        <a:xfrm>
          <a:off x="2548378" y="735497"/>
          <a:ext cx="825405" cy="390710"/>
        </a:xfrm>
        <a:custGeom>
          <a:avLst/>
          <a:gdLst/>
          <a:ahLst/>
          <a:cxnLst/>
          <a:rect l="0" t="0" r="0" b="0"/>
          <a:pathLst>
            <a:path>
              <a:moveTo>
                <a:pt x="0" y="0"/>
              </a:moveTo>
              <a:lnTo>
                <a:pt x="0" y="390710"/>
              </a:lnTo>
              <a:lnTo>
                <a:pt x="825405" y="390710"/>
              </a:lnTo>
            </a:path>
          </a:pathLst>
        </a:custGeom>
        <a:noFill/>
        <a:ln w="1905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FF484EFA-149A-4471-ADC1-A20457520C39}">
      <dsp:nvSpPr>
        <dsp:cNvPr id="0" name=""/>
        <dsp:cNvSpPr/>
      </dsp:nvSpPr>
      <dsp:spPr>
        <a:xfrm>
          <a:off x="1276842" y="1353200"/>
          <a:ext cx="291886" cy="1108506"/>
        </a:xfrm>
        <a:custGeom>
          <a:avLst/>
          <a:gdLst/>
          <a:ahLst/>
          <a:cxnLst/>
          <a:rect l="0" t="0" r="0" b="0"/>
          <a:pathLst>
            <a:path>
              <a:moveTo>
                <a:pt x="0" y="0"/>
              </a:moveTo>
              <a:lnTo>
                <a:pt x="0" y="1108506"/>
              </a:lnTo>
              <a:lnTo>
                <a:pt x="291886" y="11085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254AB-5513-4893-8F89-877F43CF3B9D}">
      <dsp:nvSpPr>
        <dsp:cNvPr id="0" name=""/>
        <dsp:cNvSpPr/>
      </dsp:nvSpPr>
      <dsp:spPr>
        <a:xfrm>
          <a:off x="1098783" y="1353200"/>
          <a:ext cx="178058" cy="1113056"/>
        </a:xfrm>
        <a:custGeom>
          <a:avLst/>
          <a:gdLst/>
          <a:ahLst/>
          <a:cxnLst/>
          <a:rect l="0" t="0" r="0" b="0"/>
          <a:pathLst>
            <a:path>
              <a:moveTo>
                <a:pt x="178058" y="0"/>
              </a:moveTo>
              <a:lnTo>
                <a:pt x="178058" y="1113056"/>
              </a:lnTo>
              <a:lnTo>
                <a:pt x="0" y="11130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819234-C723-4B1D-9C31-691566A56974}">
      <dsp:nvSpPr>
        <dsp:cNvPr id="0" name=""/>
        <dsp:cNvSpPr/>
      </dsp:nvSpPr>
      <dsp:spPr>
        <a:xfrm>
          <a:off x="1276842" y="1353200"/>
          <a:ext cx="271002" cy="410942"/>
        </a:xfrm>
        <a:custGeom>
          <a:avLst/>
          <a:gdLst/>
          <a:ahLst/>
          <a:cxnLst/>
          <a:rect l="0" t="0" r="0" b="0"/>
          <a:pathLst>
            <a:path>
              <a:moveTo>
                <a:pt x="0" y="0"/>
              </a:moveTo>
              <a:lnTo>
                <a:pt x="0" y="410942"/>
              </a:lnTo>
              <a:lnTo>
                <a:pt x="271002" y="410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FCF99-4313-4C21-828E-4EA8B9EF5BB3}">
      <dsp:nvSpPr>
        <dsp:cNvPr id="0" name=""/>
        <dsp:cNvSpPr/>
      </dsp:nvSpPr>
      <dsp:spPr>
        <a:xfrm>
          <a:off x="851885" y="1353200"/>
          <a:ext cx="424956" cy="402555"/>
        </a:xfrm>
        <a:custGeom>
          <a:avLst/>
          <a:gdLst/>
          <a:ahLst/>
          <a:cxnLst/>
          <a:rect l="0" t="0" r="0" b="0"/>
          <a:pathLst>
            <a:path>
              <a:moveTo>
                <a:pt x="424956" y="0"/>
              </a:moveTo>
              <a:lnTo>
                <a:pt x="424956" y="402555"/>
              </a:lnTo>
              <a:lnTo>
                <a:pt x="0" y="402555"/>
              </a:lnTo>
            </a:path>
          </a:pathLst>
        </a:custGeom>
        <a:noFill/>
        <a:ln w="15875"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1FBE2F92-3662-405F-8744-F09D428312F1}">
      <dsp:nvSpPr>
        <dsp:cNvPr id="0" name=""/>
        <dsp:cNvSpPr/>
      </dsp:nvSpPr>
      <dsp:spPr>
        <a:xfrm>
          <a:off x="2077589" y="735497"/>
          <a:ext cx="470789" cy="392320"/>
        </a:xfrm>
        <a:custGeom>
          <a:avLst/>
          <a:gdLst/>
          <a:ahLst/>
          <a:cxnLst/>
          <a:rect l="0" t="0" r="0" b="0"/>
          <a:pathLst>
            <a:path>
              <a:moveTo>
                <a:pt x="470789" y="0"/>
              </a:moveTo>
              <a:lnTo>
                <a:pt x="470789" y="392320"/>
              </a:lnTo>
              <a:lnTo>
                <a:pt x="0" y="392320"/>
              </a:lnTo>
            </a:path>
          </a:pathLst>
        </a:custGeom>
        <a:noFill/>
        <a:ln w="1905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252122-36F0-4573-A006-EAE75C0A7CCD}">
      <dsp:nvSpPr>
        <dsp:cNvPr id="0" name=""/>
        <dsp:cNvSpPr/>
      </dsp:nvSpPr>
      <dsp:spPr>
        <a:xfrm>
          <a:off x="1811541" y="2311"/>
          <a:ext cx="1473673" cy="733186"/>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АК</a:t>
          </a:r>
          <a:r>
            <a:rPr lang="pl-PL" sz="12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денсаулық сақтаудың экономикалық тиімділігі</a:t>
          </a:r>
        </a:p>
      </dsp:txBody>
      <dsp:txXfrm>
        <a:off x="1811541" y="2311"/>
        <a:ext cx="1473673" cy="733186"/>
      </dsp:txXfrm>
    </dsp:sp>
    <dsp:sp modelId="{A11BB718-E58E-4EFA-9B7F-C255A3F848AC}">
      <dsp:nvSpPr>
        <dsp:cNvPr id="0" name=""/>
        <dsp:cNvSpPr/>
      </dsp:nvSpPr>
      <dsp:spPr>
        <a:xfrm>
          <a:off x="476095" y="902436"/>
          <a:ext cx="1601494" cy="450764"/>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Макроэкономикалық аспектілер</a:t>
          </a:r>
        </a:p>
      </dsp:txBody>
      <dsp:txXfrm>
        <a:off x="476095" y="902436"/>
        <a:ext cx="1601494" cy="450764"/>
      </dsp:txXfrm>
    </dsp:sp>
    <dsp:sp modelId="{87B8A228-E3D2-4A47-99EB-8788F57E1DFC}">
      <dsp:nvSpPr>
        <dsp:cNvPr id="0" name=""/>
        <dsp:cNvSpPr/>
      </dsp:nvSpPr>
      <dsp:spPr>
        <a:xfrm>
          <a:off x="71675" y="1585476"/>
          <a:ext cx="780209" cy="340560"/>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ЖІӨ</a:t>
          </a:r>
        </a:p>
      </dsp:txBody>
      <dsp:txXfrm>
        <a:off x="71675" y="1585476"/>
        <a:ext cx="780209" cy="340560"/>
      </dsp:txXfrm>
    </dsp:sp>
    <dsp:sp modelId="{A19915F2-0F5A-46B6-990F-D9E5104C3BFD}">
      <dsp:nvSpPr>
        <dsp:cNvPr id="0" name=""/>
        <dsp:cNvSpPr/>
      </dsp:nvSpPr>
      <dsp:spPr>
        <a:xfrm>
          <a:off x="1547844" y="1579240"/>
          <a:ext cx="881721" cy="369805"/>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Еңбек нарығы</a:t>
          </a:r>
          <a:endParaRPr lang="ru-RU" sz="1200" kern="1200">
            <a:latin typeface="Times New Roman" pitchFamily="18" charset="0"/>
            <a:cs typeface="Times New Roman" pitchFamily="18" charset="0"/>
          </a:endParaRPr>
        </a:p>
      </dsp:txBody>
      <dsp:txXfrm>
        <a:off x="1547844" y="1579240"/>
        <a:ext cx="881721" cy="369805"/>
      </dsp:txXfrm>
    </dsp:sp>
    <dsp:sp modelId="{84FFC70D-FBA1-4D59-97B4-BB6B2B98B86F}">
      <dsp:nvSpPr>
        <dsp:cNvPr id="0" name=""/>
        <dsp:cNvSpPr/>
      </dsp:nvSpPr>
      <dsp:spPr>
        <a:xfrm>
          <a:off x="0" y="2258480"/>
          <a:ext cx="1098783" cy="415555"/>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Демография </a:t>
          </a:r>
        </a:p>
      </dsp:txBody>
      <dsp:txXfrm>
        <a:off x="0" y="2258480"/>
        <a:ext cx="1098783" cy="415555"/>
      </dsp:txXfrm>
    </dsp:sp>
    <dsp:sp modelId="{F60ADF37-3308-43FB-A975-F7DC934DA106}">
      <dsp:nvSpPr>
        <dsp:cNvPr id="0" name=""/>
        <dsp:cNvSpPr/>
      </dsp:nvSpPr>
      <dsp:spPr>
        <a:xfrm>
          <a:off x="1568728" y="2235566"/>
          <a:ext cx="958299" cy="452281"/>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Өмір сүру сапасы</a:t>
          </a:r>
        </a:p>
      </dsp:txBody>
      <dsp:txXfrm>
        <a:off x="1568728" y="2235566"/>
        <a:ext cx="958299" cy="452281"/>
      </dsp:txXfrm>
    </dsp:sp>
    <dsp:sp modelId="{104E4BB7-8586-4F9C-88A5-36EECBF1777E}">
      <dsp:nvSpPr>
        <dsp:cNvPr id="0" name=""/>
        <dsp:cNvSpPr/>
      </dsp:nvSpPr>
      <dsp:spPr>
        <a:xfrm>
          <a:off x="3373783" y="900487"/>
          <a:ext cx="1612086" cy="451442"/>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Микроэкономикалық аспектілер</a:t>
          </a:r>
        </a:p>
      </dsp:txBody>
      <dsp:txXfrm>
        <a:off x="3373783" y="900487"/>
        <a:ext cx="1612086" cy="451442"/>
      </dsp:txXfrm>
    </dsp:sp>
    <dsp:sp modelId="{AF71AD8D-5E6B-48FB-BA81-0D183DFBCF48}">
      <dsp:nvSpPr>
        <dsp:cNvPr id="0" name=""/>
        <dsp:cNvSpPr/>
      </dsp:nvSpPr>
      <dsp:spPr>
        <a:xfrm>
          <a:off x="2662200" y="1580027"/>
          <a:ext cx="1272141" cy="417444"/>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Кіріс/Шығындар</a:t>
          </a:r>
        </a:p>
      </dsp:txBody>
      <dsp:txXfrm>
        <a:off x="2662200" y="1580027"/>
        <a:ext cx="1272141" cy="417444"/>
      </dsp:txXfrm>
    </dsp:sp>
    <dsp:sp modelId="{C563F75F-B1AE-48E4-A95D-8840846A76A7}">
      <dsp:nvSpPr>
        <dsp:cNvPr id="0" name=""/>
        <dsp:cNvSpPr/>
      </dsp:nvSpPr>
      <dsp:spPr>
        <a:xfrm>
          <a:off x="4367173" y="1589286"/>
          <a:ext cx="1035406" cy="387029"/>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Гудвилл</a:t>
          </a:r>
        </a:p>
      </dsp:txBody>
      <dsp:txXfrm>
        <a:off x="4367173" y="1589286"/>
        <a:ext cx="1035406" cy="387029"/>
      </dsp:txXfrm>
    </dsp:sp>
    <dsp:sp modelId="{62F4160E-A453-4163-B5D5-026ABA487065}">
      <dsp:nvSpPr>
        <dsp:cNvPr id="0" name=""/>
        <dsp:cNvSpPr/>
      </dsp:nvSpPr>
      <dsp:spPr>
        <a:xfrm>
          <a:off x="2807582" y="2222833"/>
          <a:ext cx="1116116" cy="445659"/>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cs typeface="Times New Roman" pitchFamily="18" charset="0"/>
            </a:rPr>
            <a:t>Әлеуметтік тиімділік</a:t>
          </a:r>
        </a:p>
      </dsp:txBody>
      <dsp:txXfrm>
        <a:off x="2807582" y="2222833"/>
        <a:ext cx="1116116" cy="445659"/>
      </dsp:txXfrm>
    </dsp:sp>
    <dsp:sp modelId="{F9DA7745-916E-4384-AA4E-F4768098D180}">
      <dsp:nvSpPr>
        <dsp:cNvPr id="0" name=""/>
        <dsp:cNvSpPr/>
      </dsp:nvSpPr>
      <dsp:spPr>
        <a:xfrm>
          <a:off x="4273262" y="2217506"/>
          <a:ext cx="1129317" cy="444396"/>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Медициналық тиімділік</a:t>
          </a:r>
        </a:p>
      </dsp:txBody>
      <dsp:txXfrm>
        <a:off x="4273262" y="2217506"/>
        <a:ext cx="1129317" cy="4443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75775-538B-4552-A658-1539FB48DDFD}">
      <dsp:nvSpPr>
        <dsp:cNvPr id="0" name=""/>
        <dsp:cNvSpPr/>
      </dsp:nvSpPr>
      <dsp:spPr>
        <a:xfrm>
          <a:off x="91245" y="164866"/>
          <a:ext cx="738726" cy="997237"/>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SF-36</a:t>
          </a:r>
          <a:r>
            <a:rPr lang="kk-KZ" sz="1050" kern="1200">
              <a:solidFill>
                <a:sysClr val="windowText" lastClr="000000"/>
              </a:solidFill>
              <a:latin typeface="Times New Roman" pitchFamily="18" charset="0"/>
              <a:cs typeface="Times New Roman" pitchFamily="18" charset="0"/>
            </a:rPr>
            <a:t> с</a:t>
          </a:r>
          <a:r>
            <a:rPr lang="ru-RU" sz="1050" kern="1200">
              <a:solidFill>
                <a:sysClr val="windowText" lastClr="000000"/>
              </a:solidFill>
              <a:latin typeface="Times New Roman" pitchFamily="18" charset="0"/>
              <a:cs typeface="Times New Roman" pitchFamily="18" charset="0"/>
            </a:rPr>
            <a:t>ұрақтары бойынша мәлімет жинау</a:t>
          </a:r>
          <a:r>
            <a:rPr lang="kk-KZ" sz="1050" kern="1200">
              <a:solidFill>
                <a:sysClr val="windowText" lastClr="000000"/>
              </a:solidFill>
              <a:latin typeface="Times New Roman" pitchFamily="18" charset="0"/>
              <a:cs typeface="Times New Roman" pitchFamily="18" charset="0"/>
            </a:rPr>
            <a:t> </a:t>
          </a:r>
          <a:endParaRPr lang="ru-RU" sz="1050" kern="1200">
            <a:solidFill>
              <a:sysClr val="windowText" lastClr="000000"/>
            </a:solidFill>
            <a:latin typeface="Times New Roman" pitchFamily="18" charset="0"/>
            <a:cs typeface="Times New Roman" pitchFamily="18" charset="0"/>
          </a:endParaRPr>
        </a:p>
      </dsp:txBody>
      <dsp:txXfrm>
        <a:off x="112882" y="186503"/>
        <a:ext cx="695452" cy="953963"/>
      </dsp:txXfrm>
    </dsp:sp>
    <dsp:sp modelId="{1EE44152-81C0-496B-AD73-97BF2C70CFBC}">
      <dsp:nvSpPr>
        <dsp:cNvPr id="0" name=""/>
        <dsp:cNvSpPr/>
      </dsp:nvSpPr>
      <dsp:spPr>
        <a:xfrm rot="21599262">
          <a:off x="888142" y="596305"/>
          <a:ext cx="123322" cy="134150"/>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solidFill>
            <a:latin typeface="Times New Roman" pitchFamily="18" charset="0"/>
            <a:cs typeface="Times New Roman" pitchFamily="18" charset="0"/>
          </a:endParaRPr>
        </a:p>
      </dsp:txBody>
      <dsp:txXfrm>
        <a:off x="888142" y="623139"/>
        <a:ext cx="86325" cy="80490"/>
      </dsp:txXfrm>
    </dsp:sp>
    <dsp:sp modelId="{F764F780-99EB-4C0A-9D0F-86CA45B3311A}">
      <dsp:nvSpPr>
        <dsp:cNvPr id="0" name=""/>
        <dsp:cNvSpPr/>
      </dsp:nvSpPr>
      <dsp:spPr>
        <a:xfrm>
          <a:off x="1062655" y="168060"/>
          <a:ext cx="919227" cy="990394"/>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Денсаулықты бағалау</a:t>
          </a:r>
        </a:p>
      </dsp:txBody>
      <dsp:txXfrm>
        <a:off x="1089578" y="194983"/>
        <a:ext cx="865381" cy="936548"/>
      </dsp:txXfrm>
    </dsp:sp>
    <dsp:sp modelId="{2598B146-2A5A-43F4-AD04-441CDB4A6B74}">
      <dsp:nvSpPr>
        <dsp:cNvPr id="0" name=""/>
        <dsp:cNvSpPr/>
      </dsp:nvSpPr>
      <dsp:spPr>
        <a:xfrm>
          <a:off x="2034449" y="600163"/>
          <a:ext cx="111441" cy="126188"/>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solidFill>
            <a:latin typeface="Times New Roman" pitchFamily="18" charset="0"/>
            <a:cs typeface="Times New Roman" pitchFamily="18" charset="0"/>
          </a:endParaRPr>
        </a:p>
      </dsp:txBody>
      <dsp:txXfrm>
        <a:off x="2034449" y="625401"/>
        <a:ext cx="78009" cy="75712"/>
      </dsp:txXfrm>
    </dsp:sp>
    <dsp:sp modelId="{0F6C9A1F-17CA-4E5A-9AD1-51B4D133F0FE}">
      <dsp:nvSpPr>
        <dsp:cNvPr id="0" name=""/>
        <dsp:cNvSpPr/>
      </dsp:nvSpPr>
      <dsp:spPr>
        <a:xfrm>
          <a:off x="2192149" y="168060"/>
          <a:ext cx="659989" cy="990394"/>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РН және МН</a:t>
          </a:r>
        </a:p>
      </dsp:txBody>
      <dsp:txXfrm>
        <a:off x="2211479" y="187390"/>
        <a:ext cx="621329" cy="951734"/>
      </dsp:txXfrm>
    </dsp:sp>
    <dsp:sp modelId="{FE2E0CBD-7879-4310-BA24-2A46358DBD5C}">
      <dsp:nvSpPr>
        <dsp:cNvPr id="0" name=""/>
        <dsp:cNvSpPr/>
      </dsp:nvSpPr>
      <dsp:spPr>
        <a:xfrm>
          <a:off x="2919172" y="581418"/>
          <a:ext cx="142108" cy="163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919172" y="614153"/>
        <a:ext cx="99476" cy="98207"/>
      </dsp:txXfrm>
    </dsp:sp>
    <dsp:sp modelId="{5C7B96ED-48D2-4A6D-9B73-0D976E20FDC4}">
      <dsp:nvSpPr>
        <dsp:cNvPr id="0" name=""/>
        <dsp:cNvSpPr/>
      </dsp:nvSpPr>
      <dsp:spPr>
        <a:xfrm>
          <a:off x="3120269" y="282584"/>
          <a:ext cx="509479" cy="761345"/>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Times New Roman" pitchFamily="18" charset="0"/>
              <a:cs typeface="Times New Roman" pitchFamily="18" charset="0"/>
            </a:rPr>
            <a:t>QALY</a:t>
          </a:r>
          <a:endParaRPr lang="ru-RU" sz="1050" kern="1200">
            <a:solidFill>
              <a:sysClr val="windowText" lastClr="000000"/>
            </a:solidFill>
            <a:latin typeface="Times New Roman" pitchFamily="18" charset="0"/>
            <a:cs typeface="Times New Roman" pitchFamily="18" charset="0"/>
          </a:endParaRPr>
        </a:p>
      </dsp:txBody>
      <dsp:txXfrm>
        <a:off x="3135191" y="297506"/>
        <a:ext cx="479635" cy="731501"/>
      </dsp:txXfrm>
    </dsp:sp>
    <dsp:sp modelId="{47C536FB-ABC4-48F0-81B6-79398EE740B2}">
      <dsp:nvSpPr>
        <dsp:cNvPr id="0" name=""/>
        <dsp:cNvSpPr/>
      </dsp:nvSpPr>
      <dsp:spPr>
        <a:xfrm>
          <a:off x="3694714" y="588029"/>
          <a:ext cx="137726" cy="150455"/>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solidFill>
            <a:latin typeface="Times New Roman" pitchFamily="18" charset="0"/>
            <a:cs typeface="Times New Roman" pitchFamily="18" charset="0"/>
          </a:endParaRPr>
        </a:p>
      </dsp:txBody>
      <dsp:txXfrm>
        <a:off x="3694714" y="618120"/>
        <a:ext cx="96408" cy="90273"/>
      </dsp:txXfrm>
    </dsp:sp>
    <dsp:sp modelId="{1D49EBC2-75C8-457D-883E-4F4804B02340}">
      <dsp:nvSpPr>
        <dsp:cNvPr id="0" name=""/>
        <dsp:cNvSpPr/>
      </dsp:nvSpPr>
      <dsp:spPr>
        <a:xfrm>
          <a:off x="3889610" y="108443"/>
          <a:ext cx="1065909" cy="1109627"/>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Денсаулық көрсеткіштерін түзету бойынша басқару шешімдерін қабылдау</a:t>
          </a:r>
        </a:p>
      </dsp:txBody>
      <dsp:txXfrm>
        <a:off x="3920829" y="139662"/>
        <a:ext cx="1003471" cy="1047189"/>
      </dsp:txXfrm>
    </dsp:sp>
    <dsp:sp modelId="{9A85AEF1-3CBE-41EB-BC40-F5E3E8B16709}">
      <dsp:nvSpPr>
        <dsp:cNvPr id="0" name=""/>
        <dsp:cNvSpPr/>
      </dsp:nvSpPr>
      <dsp:spPr>
        <a:xfrm>
          <a:off x="5021519" y="592074"/>
          <a:ext cx="139917" cy="142366"/>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solidFill>
            <a:latin typeface="Times New Roman" pitchFamily="18" charset="0"/>
            <a:cs typeface="Times New Roman" pitchFamily="18" charset="0"/>
          </a:endParaRPr>
        </a:p>
      </dsp:txBody>
      <dsp:txXfrm>
        <a:off x="5021519" y="620547"/>
        <a:ext cx="97942" cy="85420"/>
      </dsp:txXfrm>
    </dsp:sp>
    <dsp:sp modelId="{D616F46B-2EF6-43E0-A88E-75C8971E1768}">
      <dsp:nvSpPr>
        <dsp:cNvPr id="0" name=""/>
        <dsp:cNvSpPr/>
      </dsp:nvSpPr>
      <dsp:spPr>
        <a:xfrm>
          <a:off x="5219516" y="168060"/>
          <a:ext cx="848265" cy="990394"/>
        </a:xfrm>
        <a:prstGeom prst="roundRect">
          <a:avLst>
            <a:gd name="adj" fmla="val 10000"/>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Адами капиталдың сапасын арттыру</a:t>
          </a:r>
        </a:p>
      </dsp:txBody>
      <dsp:txXfrm>
        <a:off x="5244361" y="192905"/>
        <a:ext cx="798575" cy="9407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7BB3B-930F-48CB-A4EC-EA86F9C29ECF}">
      <dsp:nvSpPr>
        <dsp:cNvPr id="0" name=""/>
        <dsp:cNvSpPr/>
      </dsp:nvSpPr>
      <dsp:spPr>
        <a:xfrm>
          <a:off x="1594200" y="1619445"/>
          <a:ext cx="2163572" cy="890508"/>
        </a:xfrm>
        <a:prstGeom prst="ellipse">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Tahoma" pitchFamily="34" charset="0"/>
              <a:cs typeface="Times New Roman" pitchFamily="18" charset="0"/>
            </a:rPr>
            <a:t>Компанияның адами капиталын басқарудың тиімділігі</a:t>
          </a:r>
        </a:p>
      </dsp:txBody>
      <dsp:txXfrm>
        <a:off x="1911048" y="1749857"/>
        <a:ext cx="1529876" cy="629684"/>
      </dsp:txXfrm>
    </dsp:sp>
    <dsp:sp modelId="{ED7CD216-FFD4-43A2-9C61-1C80686B29A8}">
      <dsp:nvSpPr>
        <dsp:cNvPr id="0" name=""/>
        <dsp:cNvSpPr/>
      </dsp:nvSpPr>
      <dsp:spPr>
        <a:xfrm rot="11797045">
          <a:off x="1506769" y="1519970"/>
          <a:ext cx="413276" cy="1750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8DDC18-97E3-456E-B710-A4B06AFC8A3B}">
      <dsp:nvSpPr>
        <dsp:cNvPr id="0" name=""/>
        <dsp:cNvSpPr/>
      </dsp:nvSpPr>
      <dsp:spPr>
        <a:xfrm>
          <a:off x="233544" y="1192684"/>
          <a:ext cx="1211660" cy="647777"/>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Tahoma" pitchFamily="34" charset="0"/>
              <a:cs typeface="Times New Roman" pitchFamily="18" charset="0"/>
            </a:rPr>
            <a:t>Қаржыны басқарудың тиімділігі</a:t>
          </a:r>
        </a:p>
      </dsp:txBody>
      <dsp:txXfrm>
        <a:off x="252517" y="1211657"/>
        <a:ext cx="1173714" cy="609831"/>
      </dsp:txXfrm>
    </dsp:sp>
    <dsp:sp modelId="{4BB31761-045E-4C4E-BE46-38665DBA537A}">
      <dsp:nvSpPr>
        <dsp:cNvPr id="0" name=""/>
        <dsp:cNvSpPr/>
      </dsp:nvSpPr>
      <dsp:spPr>
        <a:xfrm rot="14733166">
          <a:off x="2182214" y="1200433"/>
          <a:ext cx="472332" cy="18904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FB2694-F89E-4788-8F70-D0CBDBC0BD9E}">
      <dsp:nvSpPr>
        <dsp:cNvPr id="0" name=""/>
        <dsp:cNvSpPr/>
      </dsp:nvSpPr>
      <dsp:spPr>
        <a:xfrm>
          <a:off x="1333833" y="223019"/>
          <a:ext cx="1293196" cy="623382"/>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Tahoma" pitchFamily="34" charset="0"/>
              <a:cs typeface="Times New Roman" pitchFamily="18" charset="0"/>
            </a:rPr>
            <a:t>Бизнес-үдерістерді басқару тиімділігі</a:t>
          </a:r>
        </a:p>
      </dsp:txBody>
      <dsp:txXfrm>
        <a:off x="1352091" y="241277"/>
        <a:ext cx="1256680" cy="586866"/>
      </dsp:txXfrm>
    </dsp:sp>
    <dsp:sp modelId="{43DB5836-E518-4811-A208-7835190065BD}">
      <dsp:nvSpPr>
        <dsp:cNvPr id="0" name=""/>
        <dsp:cNvSpPr/>
      </dsp:nvSpPr>
      <dsp:spPr>
        <a:xfrm rot="17829465">
          <a:off x="2845655" y="1214950"/>
          <a:ext cx="445645" cy="17719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4CDD03-910D-4D74-B0E0-BDB0F7F75205}">
      <dsp:nvSpPr>
        <dsp:cNvPr id="0" name=""/>
        <dsp:cNvSpPr/>
      </dsp:nvSpPr>
      <dsp:spPr>
        <a:xfrm>
          <a:off x="2814269" y="219646"/>
          <a:ext cx="1293196" cy="630128"/>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Tahoma" pitchFamily="34" charset="0"/>
              <a:cs typeface="Times New Roman" pitchFamily="18" charset="0"/>
            </a:rPr>
            <a:t>Кадрларды басқарудың тиімділігі</a:t>
          </a:r>
        </a:p>
      </dsp:txBody>
      <dsp:txXfrm>
        <a:off x="2832725" y="238102"/>
        <a:ext cx="1256284" cy="593216"/>
      </dsp:txXfrm>
    </dsp:sp>
    <dsp:sp modelId="{50E8010E-048E-44D2-A2F8-DECF6972D96C}">
      <dsp:nvSpPr>
        <dsp:cNvPr id="0" name=""/>
        <dsp:cNvSpPr/>
      </dsp:nvSpPr>
      <dsp:spPr>
        <a:xfrm rot="20655696">
          <a:off x="3446948" y="1494468"/>
          <a:ext cx="407988" cy="1904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85B438-A247-498C-895F-C00449448EC7}">
      <dsp:nvSpPr>
        <dsp:cNvPr id="0" name=""/>
        <dsp:cNvSpPr/>
      </dsp:nvSpPr>
      <dsp:spPr>
        <a:xfrm>
          <a:off x="3938843" y="1199420"/>
          <a:ext cx="1301860" cy="651905"/>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Tahoma" pitchFamily="34" charset="0"/>
              <a:cs typeface="Times New Roman" pitchFamily="18" charset="0"/>
            </a:rPr>
            <a:t>Сыртқы ортаны басқарудың тиімділігі</a:t>
          </a:r>
        </a:p>
      </dsp:txBody>
      <dsp:txXfrm>
        <a:off x="3957937" y="1218514"/>
        <a:ext cx="1263672" cy="6137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EBC8A-A8DE-4D5E-9752-7D46C640733A}">
      <dsp:nvSpPr>
        <dsp:cNvPr id="0" name=""/>
        <dsp:cNvSpPr/>
      </dsp:nvSpPr>
      <dsp:spPr>
        <a:xfrm>
          <a:off x="0" y="2009009"/>
          <a:ext cx="5463539" cy="412880"/>
        </a:xfrm>
        <a:prstGeom prst="rec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Денсаулық сақтауд</a:t>
          </a:r>
          <a:r>
            <a:rPr lang="kk-KZ" sz="1200" kern="1200">
              <a:solidFill>
                <a:sysClr val="windowText" lastClr="000000"/>
              </a:solidFill>
              <a:latin typeface="Times New Roman" pitchFamily="18" charset="0"/>
              <a:cs typeface="Times New Roman" pitchFamily="18" charset="0"/>
            </a:rPr>
            <a:t>ағы</a:t>
          </a:r>
          <a:r>
            <a:rPr lang="ru-RU" sz="1200" kern="1200">
              <a:solidFill>
                <a:sysClr val="windowText" lastClr="000000"/>
              </a:solidFill>
              <a:latin typeface="Times New Roman" pitchFamily="18" charset="0"/>
              <a:cs typeface="Times New Roman" pitchFamily="18" charset="0"/>
            </a:rPr>
            <a:t> адами капитал</a:t>
          </a:r>
        </a:p>
      </dsp:txBody>
      <dsp:txXfrm>
        <a:off x="0" y="2009009"/>
        <a:ext cx="5463539" cy="412880"/>
      </dsp:txXfrm>
    </dsp:sp>
    <dsp:sp modelId="{BFF09B61-BDF1-43D8-8B00-11207437E573}">
      <dsp:nvSpPr>
        <dsp:cNvPr id="0" name=""/>
        <dsp:cNvSpPr/>
      </dsp:nvSpPr>
      <dsp:spPr>
        <a:xfrm rot="10800000">
          <a:off x="0" y="708054"/>
          <a:ext cx="5463539" cy="1339167"/>
        </a:xfrm>
        <a:prstGeom prst="upArrowCallou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ru-RU" sz="1100" i="1" kern="1200">
              <a:solidFill>
                <a:sysClr val="windowText" lastClr="000000"/>
              </a:solidFill>
              <a:latin typeface="Times New Roman" pitchFamily="18" charset="0"/>
              <a:cs typeface="Times New Roman" pitchFamily="18" charset="0"/>
            </a:rPr>
            <a:t>Экономикалық механизмдер </a:t>
          </a:r>
        </a:p>
      </dsp:txBody>
      <dsp:txXfrm rot="-10800000">
        <a:off x="0" y="708054"/>
        <a:ext cx="5463539" cy="470047"/>
      </dsp:txXfrm>
    </dsp:sp>
    <dsp:sp modelId="{C3D8B9D8-A97A-455F-8890-68B823EEFB90}">
      <dsp:nvSpPr>
        <dsp:cNvPr id="0" name=""/>
        <dsp:cNvSpPr/>
      </dsp:nvSpPr>
      <dsp:spPr>
        <a:xfrm>
          <a:off x="648" y="1040675"/>
          <a:ext cx="1142573" cy="623156"/>
        </a:xfrm>
        <a:prstGeom prst="rect">
          <a:avLst/>
        </a:prstGeom>
        <a:solidFill>
          <a:schemeClr val="accent1">
            <a:alpha val="90000"/>
            <a:tint val="40000"/>
            <a:hueOff val="0"/>
            <a:satOff val="0"/>
            <a:lumOff val="0"/>
            <a:alphaOff val="0"/>
          </a:schemeClr>
        </a:solidFill>
        <a:ln w="15875"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solidFill>
              <a:latin typeface="Times New Roman" pitchFamily="18" charset="0"/>
              <a:cs typeface="Times New Roman" pitchFamily="18" charset="0"/>
            </a:rPr>
            <a:t>Қаржыландыру, инвестициялау, несиелеу</a:t>
          </a:r>
        </a:p>
      </dsp:txBody>
      <dsp:txXfrm>
        <a:off x="648" y="1040675"/>
        <a:ext cx="1142573" cy="623156"/>
      </dsp:txXfrm>
    </dsp:sp>
    <dsp:sp modelId="{02132A52-3FD3-4A8A-868D-34A3FF7482F2}">
      <dsp:nvSpPr>
        <dsp:cNvPr id="0" name=""/>
        <dsp:cNvSpPr/>
      </dsp:nvSpPr>
      <dsp:spPr>
        <a:xfrm>
          <a:off x="1143222" y="1037483"/>
          <a:ext cx="807360" cy="629540"/>
        </a:xfrm>
        <a:prstGeom prst="rect">
          <a:avLst/>
        </a:prstGeom>
        <a:solidFill>
          <a:schemeClr val="accent1">
            <a:alpha val="90000"/>
            <a:tint val="40000"/>
            <a:hueOff val="0"/>
            <a:satOff val="0"/>
            <a:lumOff val="0"/>
            <a:alphaOff val="0"/>
          </a:schemeClr>
        </a:solidFill>
        <a:ln w="15875"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Құқықтық механизмдер</a:t>
          </a:r>
        </a:p>
      </dsp:txBody>
      <dsp:txXfrm>
        <a:off x="1143222" y="1037483"/>
        <a:ext cx="807360" cy="629540"/>
      </dsp:txXfrm>
    </dsp:sp>
    <dsp:sp modelId="{645AEEA8-9D42-497F-9D79-8C20415487DF}">
      <dsp:nvSpPr>
        <dsp:cNvPr id="0" name=""/>
        <dsp:cNvSpPr/>
      </dsp:nvSpPr>
      <dsp:spPr>
        <a:xfrm>
          <a:off x="1950582" y="1040675"/>
          <a:ext cx="1142894" cy="623156"/>
        </a:xfrm>
        <a:prstGeom prst="rect">
          <a:avLst/>
        </a:prstGeom>
        <a:solidFill>
          <a:schemeClr val="accent1">
            <a:alpha val="90000"/>
            <a:tint val="40000"/>
            <a:hueOff val="0"/>
            <a:satOff val="0"/>
            <a:lumOff val="0"/>
            <a:alphaOff val="0"/>
          </a:schemeClr>
        </a:solidFill>
        <a:ln w="15875"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Экономикалық ынталандыру, грейдинг </a:t>
          </a:r>
        </a:p>
      </dsp:txBody>
      <dsp:txXfrm>
        <a:off x="1950582" y="1040675"/>
        <a:ext cx="1142894" cy="623156"/>
      </dsp:txXfrm>
    </dsp:sp>
    <dsp:sp modelId="{006D9049-DFBF-4518-9D16-47B8214FF78A}">
      <dsp:nvSpPr>
        <dsp:cNvPr id="0" name=""/>
        <dsp:cNvSpPr/>
      </dsp:nvSpPr>
      <dsp:spPr>
        <a:xfrm>
          <a:off x="3093477" y="1040675"/>
          <a:ext cx="1161354" cy="623156"/>
        </a:xfrm>
        <a:prstGeom prst="rect">
          <a:avLst/>
        </a:prstGeom>
        <a:solidFill>
          <a:schemeClr val="accent1">
            <a:alpha val="90000"/>
            <a:tint val="40000"/>
            <a:hueOff val="0"/>
            <a:satOff val="0"/>
            <a:lumOff val="0"/>
            <a:alphaOff val="0"/>
          </a:schemeClr>
        </a:solidFill>
        <a:ln w="15875"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Тәуекелді қайта бөлу</a:t>
          </a:r>
        </a:p>
      </dsp:txBody>
      <dsp:txXfrm>
        <a:off x="3093477" y="1040675"/>
        <a:ext cx="1161354" cy="623156"/>
      </dsp:txXfrm>
    </dsp:sp>
    <dsp:sp modelId="{98AD6877-E37A-4CB1-93B9-4CB9EC098DC5}">
      <dsp:nvSpPr>
        <dsp:cNvPr id="0" name=""/>
        <dsp:cNvSpPr/>
      </dsp:nvSpPr>
      <dsp:spPr>
        <a:xfrm>
          <a:off x="4254831" y="1040675"/>
          <a:ext cx="1208060" cy="623156"/>
        </a:xfrm>
        <a:prstGeom prst="rect">
          <a:avLst/>
        </a:prstGeom>
        <a:solidFill>
          <a:schemeClr val="accent1">
            <a:alpha val="90000"/>
            <a:tint val="40000"/>
            <a:hueOff val="0"/>
            <a:satOff val="0"/>
            <a:lumOff val="0"/>
            <a:alphaOff val="0"/>
          </a:schemeClr>
        </a:solidFill>
        <a:ln w="15875"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Экономикалық жауапкершілік, залалды азайту</a:t>
          </a:r>
          <a:endParaRPr lang="ru-RU" sz="1100" kern="1200">
            <a:solidFill>
              <a:sysClr val="windowText" lastClr="000000"/>
            </a:solidFill>
            <a:latin typeface="Times New Roman" pitchFamily="18" charset="0"/>
            <a:cs typeface="Times New Roman" pitchFamily="18" charset="0"/>
          </a:endParaRPr>
        </a:p>
      </dsp:txBody>
      <dsp:txXfrm>
        <a:off x="4254831" y="1040675"/>
        <a:ext cx="1208060" cy="623156"/>
      </dsp:txXfrm>
    </dsp:sp>
    <dsp:sp modelId="{D1227A8F-BB92-4F35-A7D7-C1763C9017EE}">
      <dsp:nvSpPr>
        <dsp:cNvPr id="0" name=""/>
        <dsp:cNvSpPr/>
      </dsp:nvSpPr>
      <dsp:spPr>
        <a:xfrm rot="10800000">
          <a:off x="0" y="95"/>
          <a:ext cx="5463539" cy="694237"/>
        </a:xfrm>
        <a:prstGeom prst="upArrowCallout">
          <a:avLst/>
        </a:prstGeom>
        <a:noFill/>
        <a:ln w="158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Денсаулық сақтаудағы адами капиталды басқарудың экономикалық жүйесі</a:t>
          </a:r>
          <a:endParaRPr lang="ru-RU" sz="1100" kern="1200">
            <a:solidFill>
              <a:sysClr val="windowText" lastClr="000000"/>
            </a:solidFill>
            <a:latin typeface="Times New Roman" pitchFamily="18" charset="0"/>
            <a:cs typeface="Times New Roman" pitchFamily="18" charset="0"/>
          </a:endParaRPr>
        </a:p>
      </dsp:txBody>
      <dsp:txXfrm rot="10800000">
        <a:off x="0" y="95"/>
        <a:ext cx="5463539" cy="4510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35D1F-1EEB-4E1A-BA93-2ACD1AAD3E13}">
      <dsp:nvSpPr>
        <dsp:cNvPr id="0" name=""/>
        <dsp:cNvSpPr/>
      </dsp:nvSpPr>
      <dsp:spPr>
        <a:xfrm>
          <a:off x="667" y="3525"/>
          <a:ext cx="3050518" cy="851681"/>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Медицина қызметкерлерінің қауіпсіздігі мен құқықтарын қорғауды жақсарту жөніндегі мемлекеттік саясат</a:t>
          </a:r>
        </a:p>
      </dsp:txBody>
      <dsp:txXfrm>
        <a:off x="447405" y="128251"/>
        <a:ext cx="2157042" cy="602229"/>
      </dsp:txXfrm>
    </dsp:sp>
    <dsp:sp modelId="{9E93B94E-DEFD-4E98-A10C-FB48A506DA40}">
      <dsp:nvSpPr>
        <dsp:cNvPr id="0" name=""/>
        <dsp:cNvSpPr/>
      </dsp:nvSpPr>
      <dsp:spPr>
        <a:xfrm>
          <a:off x="1330046" y="904051"/>
          <a:ext cx="433479" cy="375815"/>
        </a:xfrm>
        <a:prstGeom prst="mathPlus">
          <a:avLst/>
        </a:prstGeom>
        <a:solidFill>
          <a:schemeClr val="accent1">
            <a:tint val="60000"/>
            <a:hueOff val="0"/>
            <a:satOff val="0"/>
            <a:lumOff val="0"/>
            <a:alphaOff val="0"/>
          </a:schemeClr>
        </a:solidFill>
        <a:ln>
          <a:solidFill>
            <a:schemeClr val="tx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itchFamily="18" charset="0"/>
            <a:cs typeface="Times New Roman" pitchFamily="18" charset="0"/>
          </a:endParaRPr>
        </a:p>
      </dsp:txBody>
      <dsp:txXfrm>
        <a:off x="1387504" y="1047763"/>
        <a:ext cx="318563" cy="88391"/>
      </dsp:txXfrm>
    </dsp:sp>
    <dsp:sp modelId="{88656B8F-4A14-4E26-84AE-E4CBF3516D3C}">
      <dsp:nvSpPr>
        <dsp:cNvPr id="0" name=""/>
        <dsp:cNvSpPr/>
      </dsp:nvSpPr>
      <dsp:spPr>
        <a:xfrm>
          <a:off x="236441" y="1302457"/>
          <a:ext cx="2578969" cy="700323"/>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Денсаулық сақтау саласындағы адами капиталды дамыту</a:t>
          </a:r>
        </a:p>
      </dsp:txBody>
      <dsp:txXfrm>
        <a:off x="614122" y="1405017"/>
        <a:ext cx="1823607" cy="495203"/>
      </dsp:txXfrm>
    </dsp:sp>
    <dsp:sp modelId="{449ED51A-512C-48C6-B04F-E1A627763C5F}">
      <dsp:nvSpPr>
        <dsp:cNvPr id="0" name=""/>
        <dsp:cNvSpPr/>
      </dsp:nvSpPr>
      <dsp:spPr>
        <a:xfrm rot="101835">
          <a:off x="2837373" y="988223"/>
          <a:ext cx="600516" cy="152154"/>
        </a:xfrm>
        <a:prstGeom prst="rightArrow">
          <a:avLst>
            <a:gd name="adj1" fmla="val 60000"/>
            <a:gd name="adj2" fmla="val 50000"/>
          </a:avLst>
        </a:prstGeom>
        <a:solidFill>
          <a:schemeClr val="accent1">
            <a:tint val="60000"/>
            <a:hueOff val="0"/>
            <a:satOff val="0"/>
            <a:lumOff val="0"/>
            <a:alphaOff val="0"/>
          </a:schemeClr>
        </a:solidFill>
        <a:ln>
          <a:solidFill>
            <a:schemeClr val="tx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itchFamily="18" charset="0"/>
            <a:cs typeface="Times New Roman" pitchFamily="18" charset="0"/>
          </a:endParaRPr>
        </a:p>
      </dsp:txBody>
      <dsp:txXfrm>
        <a:off x="2837383" y="1017978"/>
        <a:ext cx="554870" cy="91292"/>
      </dsp:txXfrm>
    </dsp:sp>
    <dsp:sp modelId="{64D9C7A2-756C-4E71-8D90-21E033A23F6D}">
      <dsp:nvSpPr>
        <dsp:cNvPr id="0" name=""/>
        <dsp:cNvSpPr/>
      </dsp:nvSpPr>
      <dsp:spPr>
        <a:xfrm>
          <a:off x="3648642" y="486996"/>
          <a:ext cx="1652808" cy="1207086"/>
        </a:xfrm>
        <a:prstGeom prst="ellipse">
          <a:avLst/>
        </a:prstGeom>
        <a:noFill/>
        <a:ln w="127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Халыққа сапалы медициналық қызмет көрсету</a:t>
          </a:r>
        </a:p>
      </dsp:txBody>
      <dsp:txXfrm>
        <a:off x="3890690" y="663770"/>
        <a:ext cx="1168712" cy="8535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6BB3D-17B0-493C-B412-2D1C2037CFC7}">
      <dsp:nvSpPr>
        <dsp:cNvPr id="0" name=""/>
        <dsp:cNvSpPr/>
      </dsp:nvSpPr>
      <dsp:spPr>
        <a:xfrm>
          <a:off x="7890662" y="2148450"/>
          <a:ext cx="91440" cy="152859"/>
        </a:xfrm>
        <a:custGeom>
          <a:avLst/>
          <a:gdLst/>
          <a:ahLst/>
          <a:cxnLst/>
          <a:rect l="0" t="0" r="0" b="0"/>
          <a:pathLst>
            <a:path>
              <a:moveTo>
                <a:pt x="45720" y="0"/>
              </a:moveTo>
              <a:lnTo>
                <a:pt x="45720" y="38235"/>
              </a:lnTo>
              <a:lnTo>
                <a:pt x="51942" y="38235"/>
              </a:lnTo>
              <a:lnTo>
                <a:pt x="51942" y="152859"/>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E0B12628-3B3F-4C46-A7C9-12F8AED10E3C}">
      <dsp:nvSpPr>
        <dsp:cNvPr id="0" name=""/>
        <dsp:cNvSpPr/>
      </dsp:nvSpPr>
      <dsp:spPr>
        <a:xfrm>
          <a:off x="6866776" y="1337856"/>
          <a:ext cx="284147" cy="454225"/>
        </a:xfrm>
        <a:custGeom>
          <a:avLst/>
          <a:gdLst/>
          <a:ahLst/>
          <a:cxnLst/>
          <a:rect l="0" t="0" r="0" b="0"/>
          <a:pathLst>
            <a:path>
              <a:moveTo>
                <a:pt x="0" y="0"/>
              </a:moveTo>
              <a:lnTo>
                <a:pt x="0" y="454225"/>
              </a:lnTo>
              <a:lnTo>
                <a:pt x="284147" y="454225"/>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9E14093D-F61E-4420-B1DA-ACA972C654C8}">
      <dsp:nvSpPr>
        <dsp:cNvPr id="0" name=""/>
        <dsp:cNvSpPr/>
      </dsp:nvSpPr>
      <dsp:spPr>
        <a:xfrm>
          <a:off x="5840829" y="2088479"/>
          <a:ext cx="91440" cy="175402"/>
        </a:xfrm>
        <a:custGeom>
          <a:avLst/>
          <a:gdLst/>
          <a:ahLst/>
          <a:cxnLst/>
          <a:rect l="0" t="0" r="0" b="0"/>
          <a:pathLst>
            <a:path>
              <a:moveTo>
                <a:pt x="45720" y="0"/>
              </a:moveTo>
              <a:lnTo>
                <a:pt x="45720" y="60778"/>
              </a:lnTo>
              <a:lnTo>
                <a:pt x="46473" y="60778"/>
              </a:lnTo>
              <a:lnTo>
                <a:pt x="46473" y="175402"/>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76D39A3-5F05-495B-88C9-D7008A4CDAE2}">
      <dsp:nvSpPr>
        <dsp:cNvPr id="0" name=""/>
        <dsp:cNvSpPr/>
      </dsp:nvSpPr>
      <dsp:spPr>
        <a:xfrm>
          <a:off x="6452443" y="1337856"/>
          <a:ext cx="414333" cy="416726"/>
        </a:xfrm>
        <a:custGeom>
          <a:avLst/>
          <a:gdLst/>
          <a:ahLst/>
          <a:cxnLst/>
          <a:rect l="0" t="0" r="0" b="0"/>
          <a:pathLst>
            <a:path>
              <a:moveTo>
                <a:pt x="414333" y="0"/>
              </a:moveTo>
              <a:lnTo>
                <a:pt x="414333" y="416726"/>
              </a:lnTo>
              <a:lnTo>
                <a:pt x="0" y="416726"/>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EC33048-DDB1-4CFE-B7AA-D5D7B40B9089}">
      <dsp:nvSpPr>
        <dsp:cNvPr id="0" name=""/>
        <dsp:cNvSpPr/>
      </dsp:nvSpPr>
      <dsp:spPr>
        <a:xfrm>
          <a:off x="7910129" y="3819860"/>
          <a:ext cx="91440" cy="487853"/>
        </a:xfrm>
        <a:custGeom>
          <a:avLst/>
          <a:gdLst/>
          <a:ahLst/>
          <a:cxnLst/>
          <a:rect l="0" t="0" r="0" b="0"/>
          <a:pathLst>
            <a:path>
              <a:moveTo>
                <a:pt x="116200" y="0"/>
              </a:moveTo>
              <a:lnTo>
                <a:pt x="116200" y="487853"/>
              </a:lnTo>
              <a:lnTo>
                <a:pt x="45720" y="487853"/>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E2DC6E23-1131-4702-B1DD-DC8DDC34AE58}">
      <dsp:nvSpPr>
        <dsp:cNvPr id="0" name=""/>
        <dsp:cNvSpPr/>
      </dsp:nvSpPr>
      <dsp:spPr>
        <a:xfrm>
          <a:off x="6866776" y="1337856"/>
          <a:ext cx="1625931" cy="1596642"/>
        </a:xfrm>
        <a:custGeom>
          <a:avLst/>
          <a:gdLst/>
          <a:ahLst/>
          <a:cxnLst/>
          <a:rect l="0" t="0" r="0" b="0"/>
          <a:pathLst>
            <a:path>
              <a:moveTo>
                <a:pt x="0" y="0"/>
              </a:moveTo>
              <a:lnTo>
                <a:pt x="0" y="1482018"/>
              </a:lnTo>
              <a:lnTo>
                <a:pt x="1625931" y="1482018"/>
              </a:lnTo>
              <a:lnTo>
                <a:pt x="1625931" y="1596642"/>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49D4BEC-13AB-45D7-8F44-DCBBED42717A}">
      <dsp:nvSpPr>
        <dsp:cNvPr id="0" name=""/>
        <dsp:cNvSpPr/>
      </dsp:nvSpPr>
      <dsp:spPr>
        <a:xfrm>
          <a:off x="4745545" y="3592091"/>
          <a:ext cx="91440" cy="340089"/>
        </a:xfrm>
        <a:custGeom>
          <a:avLst/>
          <a:gdLst/>
          <a:ahLst/>
          <a:cxnLst/>
          <a:rect l="0" t="0" r="0" b="0"/>
          <a:pathLst>
            <a:path>
              <a:moveTo>
                <a:pt x="45720" y="0"/>
              </a:moveTo>
              <a:lnTo>
                <a:pt x="103582" y="340089"/>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CDA3887-A1F5-48F9-832F-DE681882F3FB}">
      <dsp:nvSpPr>
        <dsp:cNvPr id="0" name=""/>
        <dsp:cNvSpPr/>
      </dsp:nvSpPr>
      <dsp:spPr>
        <a:xfrm>
          <a:off x="5914550" y="1337856"/>
          <a:ext cx="952225" cy="1596489"/>
        </a:xfrm>
        <a:custGeom>
          <a:avLst/>
          <a:gdLst/>
          <a:ahLst/>
          <a:cxnLst/>
          <a:rect l="0" t="0" r="0" b="0"/>
          <a:pathLst>
            <a:path>
              <a:moveTo>
                <a:pt x="952225" y="0"/>
              </a:moveTo>
              <a:lnTo>
                <a:pt x="952225" y="1481865"/>
              </a:lnTo>
              <a:lnTo>
                <a:pt x="0" y="1481865"/>
              </a:lnTo>
              <a:lnTo>
                <a:pt x="0" y="1596489"/>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5DB273C-0D2E-4417-9329-FD06A0EAE44A}">
      <dsp:nvSpPr>
        <dsp:cNvPr id="0" name=""/>
        <dsp:cNvSpPr/>
      </dsp:nvSpPr>
      <dsp:spPr>
        <a:xfrm>
          <a:off x="4550587" y="501591"/>
          <a:ext cx="2316189" cy="209161"/>
        </a:xfrm>
        <a:custGeom>
          <a:avLst/>
          <a:gdLst/>
          <a:ahLst/>
          <a:cxnLst/>
          <a:rect l="0" t="0" r="0" b="0"/>
          <a:pathLst>
            <a:path>
              <a:moveTo>
                <a:pt x="0" y="0"/>
              </a:moveTo>
              <a:lnTo>
                <a:pt x="0" y="94537"/>
              </a:lnTo>
              <a:lnTo>
                <a:pt x="2316189" y="94537"/>
              </a:lnTo>
              <a:lnTo>
                <a:pt x="2316189" y="209161"/>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56E3A3E-E79B-4C41-94F5-D10C0735E08D}">
      <dsp:nvSpPr>
        <dsp:cNvPr id="0" name=""/>
        <dsp:cNvSpPr/>
      </dsp:nvSpPr>
      <dsp:spPr>
        <a:xfrm>
          <a:off x="3146749" y="3543501"/>
          <a:ext cx="91440" cy="437896"/>
        </a:xfrm>
        <a:custGeom>
          <a:avLst/>
          <a:gdLst/>
          <a:ahLst/>
          <a:cxnLst/>
          <a:rect l="0" t="0" r="0" b="0"/>
          <a:pathLst>
            <a:path>
              <a:moveTo>
                <a:pt x="126480" y="0"/>
              </a:moveTo>
              <a:lnTo>
                <a:pt x="126480" y="437896"/>
              </a:lnTo>
              <a:lnTo>
                <a:pt x="45720" y="437896"/>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1B780C3-7396-4009-8C71-F950076B4DFB}">
      <dsp:nvSpPr>
        <dsp:cNvPr id="0" name=""/>
        <dsp:cNvSpPr/>
      </dsp:nvSpPr>
      <dsp:spPr>
        <a:xfrm>
          <a:off x="2225429" y="1281117"/>
          <a:ext cx="365869" cy="1915799"/>
        </a:xfrm>
        <a:custGeom>
          <a:avLst/>
          <a:gdLst/>
          <a:ahLst/>
          <a:cxnLst/>
          <a:rect l="0" t="0" r="0" b="0"/>
          <a:pathLst>
            <a:path>
              <a:moveTo>
                <a:pt x="0" y="0"/>
              </a:moveTo>
              <a:lnTo>
                <a:pt x="0" y="1915799"/>
              </a:lnTo>
              <a:lnTo>
                <a:pt x="365869" y="1915799"/>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E43B1300-7AA3-499C-9285-D182027D0A5F}">
      <dsp:nvSpPr>
        <dsp:cNvPr id="0" name=""/>
        <dsp:cNvSpPr/>
      </dsp:nvSpPr>
      <dsp:spPr>
        <a:xfrm>
          <a:off x="1154104" y="3617313"/>
          <a:ext cx="94821" cy="434468"/>
        </a:xfrm>
        <a:custGeom>
          <a:avLst/>
          <a:gdLst/>
          <a:ahLst/>
          <a:cxnLst/>
          <a:rect l="0" t="0" r="0" b="0"/>
          <a:pathLst>
            <a:path>
              <a:moveTo>
                <a:pt x="0" y="0"/>
              </a:moveTo>
              <a:lnTo>
                <a:pt x="0" y="434468"/>
              </a:lnTo>
              <a:lnTo>
                <a:pt x="94821" y="434468"/>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20BB7C6-9596-49F7-8B49-0E98AEB12182}">
      <dsp:nvSpPr>
        <dsp:cNvPr id="0" name=""/>
        <dsp:cNvSpPr/>
      </dsp:nvSpPr>
      <dsp:spPr>
        <a:xfrm>
          <a:off x="1826690" y="1281117"/>
          <a:ext cx="398738" cy="1954414"/>
        </a:xfrm>
        <a:custGeom>
          <a:avLst/>
          <a:gdLst/>
          <a:ahLst/>
          <a:cxnLst/>
          <a:rect l="0" t="0" r="0" b="0"/>
          <a:pathLst>
            <a:path>
              <a:moveTo>
                <a:pt x="398738" y="0"/>
              </a:moveTo>
              <a:lnTo>
                <a:pt x="398738" y="1954414"/>
              </a:lnTo>
              <a:lnTo>
                <a:pt x="0" y="1954414"/>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03DDCF2-9B9C-4F25-BA63-9273E90CC1F7}">
      <dsp:nvSpPr>
        <dsp:cNvPr id="0" name=""/>
        <dsp:cNvSpPr/>
      </dsp:nvSpPr>
      <dsp:spPr>
        <a:xfrm>
          <a:off x="3445268" y="2133559"/>
          <a:ext cx="91440" cy="204363"/>
        </a:xfrm>
        <a:custGeom>
          <a:avLst/>
          <a:gdLst/>
          <a:ahLst/>
          <a:cxnLst/>
          <a:rect l="0" t="0" r="0" b="0"/>
          <a:pathLst>
            <a:path>
              <a:moveTo>
                <a:pt x="45720" y="0"/>
              </a:moveTo>
              <a:lnTo>
                <a:pt x="45720" y="89739"/>
              </a:lnTo>
              <a:lnTo>
                <a:pt x="49464" y="89739"/>
              </a:lnTo>
              <a:lnTo>
                <a:pt x="49464" y="204363"/>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B3D64BA-E37B-4675-81F8-F56E91BBC540}">
      <dsp:nvSpPr>
        <dsp:cNvPr id="0" name=""/>
        <dsp:cNvSpPr/>
      </dsp:nvSpPr>
      <dsp:spPr>
        <a:xfrm>
          <a:off x="2225429" y="1281117"/>
          <a:ext cx="266670" cy="483195"/>
        </a:xfrm>
        <a:custGeom>
          <a:avLst/>
          <a:gdLst/>
          <a:ahLst/>
          <a:cxnLst/>
          <a:rect l="0" t="0" r="0" b="0"/>
          <a:pathLst>
            <a:path>
              <a:moveTo>
                <a:pt x="0" y="0"/>
              </a:moveTo>
              <a:lnTo>
                <a:pt x="0" y="483195"/>
              </a:lnTo>
              <a:lnTo>
                <a:pt x="266670" y="483195"/>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6917A3A-703E-41A3-97B7-595A1674CD7E}">
      <dsp:nvSpPr>
        <dsp:cNvPr id="0" name=""/>
        <dsp:cNvSpPr/>
      </dsp:nvSpPr>
      <dsp:spPr>
        <a:xfrm>
          <a:off x="1209373" y="1979832"/>
          <a:ext cx="91440" cy="204440"/>
        </a:xfrm>
        <a:custGeom>
          <a:avLst/>
          <a:gdLst/>
          <a:ahLst/>
          <a:cxnLst/>
          <a:rect l="0" t="0" r="0" b="0"/>
          <a:pathLst>
            <a:path>
              <a:moveTo>
                <a:pt x="49322" y="0"/>
              </a:moveTo>
              <a:lnTo>
                <a:pt x="49322" y="89816"/>
              </a:lnTo>
              <a:lnTo>
                <a:pt x="45720" y="89816"/>
              </a:lnTo>
              <a:lnTo>
                <a:pt x="45720" y="204440"/>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58C4E6E-9ED5-4C41-9113-9460B6818641}">
      <dsp:nvSpPr>
        <dsp:cNvPr id="0" name=""/>
        <dsp:cNvSpPr/>
      </dsp:nvSpPr>
      <dsp:spPr>
        <a:xfrm>
          <a:off x="2013222" y="1281117"/>
          <a:ext cx="212207" cy="405294"/>
        </a:xfrm>
        <a:custGeom>
          <a:avLst/>
          <a:gdLst/>
          <a:ahLst/>
          <a:cxnLst/>
          <a:rect l="0" t="0" r="0" b="0"/>
          <a:pathLst>
            <a:path>
              <a:moveTo>
                <a:pt x="212207" y="0"/>
              </a:moveTo>
              <a:lnTo>
                <a:pt x="212207" y="405294"/>
              </a:lnTo>
              <a:lnTo>
                <a:pt x="0" y="405294"/>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4CD0623-F0B9-4DDA-8DB1-68D493C36DBB}">
      <dsp:nvSpPr>
        <dsp:cNvPr id="0" name=""/>
        <dsp:cNvSpPr/>
      </dsp:nvSpPr>
      <dsp:spPr>
        <a:xfrm>
          <a:off x="2225429" y="501591"/>
          <a:ext cx="2325157" cy="204271"/>
        </a:xfrm>
        <a:custGeom>
          <a:avLst/>
          <a:gdLst/>
          <a:ahLst/>
          <a:cxnLst/>
          <a:rect l="0" t="0" r="0" b="0"/>
          <a:pathLst>
            <a:path>
              <a:moveTo>
                <a:pt x="2325157" y="0"/>
              </a:moveTo>
              <a:lnTo>
                <a:pt x="2325157" y="89646"/>
              </a:lnTo>
              <a:lnTo>
                <a:pt x="0" y="89646"/>
              </a:lnTo>
              <a:lnTo>
                <a:pt x="0" y="204271"/>
              </a:lnTo>
            </a:path>
          </a:pathLst>
        </a:custGeom>
        <a:noFill/>
        <a:ln w="1905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12004B2-DD9E-4DC6-AE97-A8BE0DE6C0E9}">
      <dsp:nvSpPr>
        <dsp:cNvPr id="0" name=""/>
        <dsp:cNvSpPr/>
      </dsp:nvSpPr>
      <dsp:spPr>
        <a:xfrm>
          <a:off x="3818270" y="31272"/>
          <a:ext cx="1464633" cy="470318"/>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kern="1200" baseline="0">
              <a:solidFill>
                <a:sysClr val="windowText" lastClr="000000"/>
              </a:solidFill>
              <a:latin typeface="Times New Roman" pitchFamily="18" charset="0"/>
              <a:cs typeface="Times New Roman" pitchFamily="18" charset="0"/>
            </a:rPr>
            <a:t>Өмір сапасының көрсеткіштері</a:t>
          </a:r>
        </a:p>
        <a:p>
          <a:pPr marR="0" lvl="0" algn="ctr" defTabSz="466725" rtl="0">
            <a:lnSpc>
              <a:spcPct val="90000"/>
            </a:lnSpc>
            <a:spcBef>
              <a:spcPct val="0"/>
            </a:spcBef>
            <a:spcAft>
              <a:spcPct val="35000"/>
            </a:spcAft>
          </a:pPr>
          <a:r>
            <a:rPr lang="en-US" sz="1050" b="1" kern="1200" baseline="0">
              <a:solidFill>
                <a:sysClr val="windowText" lastClr="000000"/>
              </a:solidFill>
              <a:latin typeface="Times New Roman" pitchFamily="18" charset="0"/>
              <a:cs typeface="Times New Roman" pitchFamily="18" charset="0"/>
            </a:rPr>
            <a:t>SF-36</a:t>
          </a:r>
          <a:endParaRPr lang="ru-RU" sz="1050" kern="1200">
            <a:solidFill>
              <a:sysClr val="windowText" lastClr="000000"/>
            </a:solidFill>
            <a:latin typeface="Times New Roman" pitchFamily="18" charset="0"/>
            <a:cs typeface="Times New Roman" pitchFamily="18" charset="0"/>
          </a:endParaRPr>
        </a:p>
      </dsp:txBody>
      <dsp:txXfrm>
        <a:off x="3818270" y="31272"/>
        <a:ext cx="1464633" cy="470318"/>
      </dsp:txXfrm>
    </dsp:sp>
    <dsp:sp modelId="{CF93BE80-C4B3-4FE4-9A13-03B4066D1C31}">
      <dsp:nvSpPr>
        <dsp:cNvPr id="0" name=""/>
        <dsp:cNvSpPr/>
      </dsp:nvSpPr>
      <dsp:spPr>
        <a:xfrm>
          <a:off x="1028983" y="705862"/>
          <a:ext cx="2392892" cy="575254"/>
        </a:xfrm>
        <a:prstGeom prst="rect">
          <a:avLst/>
        </a:prstGeom>
        <a:no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PH</a:t>
          </a:r>
          <a:endParaRPr lang="ru-RU" sz="1000" kern="1200" baseline="0">
            <a:solidFill>
              <a:sysClr val="windowText" lastClr="000000"/>
            </a:solidFill>
            <a:latin typeface="Times New Roman" pitchFamily="18" charset="0"/>
            <a:cs typeface="Times New Roman" pitchFamily="18" charset="0"/>
          </a:endParaRPr>
        </a:p>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Денсаулықтың физикалық компоненті-Физический компонент здоровья (</a:t>
          </a:r>
          <a:r>
            <a:rPr lang="en-US" sz="1000" kern="1200" baseline="0">
              <a:solidFill>
                <a:sysClr val="windowText" lastClr="000000"/>
              </a:solidFill>
              <a:latin typeface="Times New Roman" pitchFamily="18" charset="0"/>
              <a:cs typeface="Times New Roman" pitchFamily="18" charset="0"/>
            </a:rPr>
            <a:t>PhysicalHealth)</a:t>
          </a:r>
          <a:endParaRPr lang="ru-RU" sz="1000" kern="1200">
            <a:solidFill>
              <a:sysClr val="windowText" lastClr="000000"/>
            </a:solidFill>
            <a:latin typeface="Times New Roman" pitchFamily="18" charset="0"/>
            <a:cs typeface="Times New Roman" pitchFamily="18" charset="0"/>
          </a:endParaRPr>
        </a:p>
      </dsp:txBody>
      <dsp:txXfrm>
        <a:off x="1028983" y="705862"/>
        <a:ext cx="2392892" cy="575254"/>
      </dsp:txXfrm>
    </dsp:sp>
    <dsp:sp modelId="{2E935095-924C-4DE3-886E-8B2DC40D8E92}">
      <dsp:nvSpPr>
        <dsp:cNvPr id="0" name=""/>
        <dsp:cNvSpPr/>
      </dsp:nvSpPr>
      <dsp:spPr>
        <a:xfrm>
          <a:off x="504169" y="1392990"/>
          <a:ext cx="1509053" cy="586842"/>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PF</a:t>
          </a:r>
          <a:r>
            <a:rPr lang="ru-RU" sz="1000" kern="1200" baseline="0">
              <a:solidFill>
                <a:sysClr val="windowText" lastClr="000000"/>
              </a:solidFill>
              <a:latin typeface="Times New Roman" pitchFamily="18" charset="0"/>
              <a:cs typeface="Times New Roman" pitchFamily="18" charset="0"/>
            </a:rPr>
            <a:t>: Дене қозғалысы-Физическое функционирование </a:t>
          </a:r>
        </a:p>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a:t>
          </a:r>
          <a:r>
            <a:rPr lang="en-US" sz="1000" kern="1200" baseline="0">
              <a:solidFill>
                <a:sysClr val="windowText" lastClr="000000"/>
              </a:solidFill>
              <a:latin typeface="Times New Roman" pitchFamily="18" charset="0"/>
              <a:cs typeface="Times New Roman" pitchFamily="18" charset="0"/>
            </a:rPr>
            <a:t>Physical Functioning)</a:t>
          </a:r>
          <a:endParaRPr lang="ru-RU" sz="1000" kern="1200">
            <a:solidFill>
              <a:sysClr val="windowText" lastClr="000000"/>
            </a:solidFill>
            <a:latin typeface="Times New Roman" pitchFamily="18" charset="0"/>
            <a:cs typeface="Times New Roman" pitchFamily="18" charset="0"/>
          </a:endParaRPr>
        </a:p>
      </dsp:txBody>
      <dsp:txXfrm>
        <a:off x="504169" y="1392990"/>
        <a:ext cx="1509053" cy="586842"/>
      </dsp:txXfrm>
    </dsp:sp>
    <dsp:sp modelId="{3CB4D4A3-089E-4474-8D1D-CCDF0F9251F5}">
      <dsp:nvSpPr>
        <dsp:cNvPr id="0" name=""/>
        <dsp:cNvSpPr/>
      </dsp:nvSpPr>
      <dsp:spPr>
        <a:xfrm>
          <a:off x="690564" y="2184272"/>
          <a:ext cx="1129057" cy="397723"/>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p>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RF3A – RF3K </a:t>
          </a:r>
          <a:endParaRPr lang="ru-RU" sz="1000" kern="1200">
            <a:solidFill>
              <a:sysClr val="windowText" lastClr="000000"/>
            </a:solidFill>
            <a:latin typeface="Times New Roman" pitchFamily="18" charset="0"/>
            <a:cs typeface="Times New Roman" pitchFamily="18" charset="0"/>
          </a:endParaRPr>
        </a:p>
      </dsp:txBody>
      <dsp:txXfrm>
        <a:off x="690564" y="2184272"/>
        <a:ext cx="1129057" cy="397723"/>
      </dsp:txXfrm>
    </dsp:sp>
    <dsp:sp modelId="{96F61AEC-A883-404B-925B-64D33E285459}">
      <dsp:nvSpPr>
        <dsp:cNvPr id="0" name=""/>
        <dsp:cNvSpPr/>
      </dsp:nvSpPr>
      <dsp:spPr>
        <a:xfrm>
          <a:off x="2492100" y="1395064"/>
          <a:ext cx="1997777" cy="738495"/>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RP</a:t>
          </a:r>
          <a:r>
            <a:rPr lang="ru-RU" sz="1000" kern="1200" baseline="0">
              <a:solidFill>
                <a:sysClr val="windowText" lastClr="000000"/>
              </a:solidFill>
              <a:latin typeface="Times New Roman" pitchFamily="18" charset="0"/>
              <a:cs typeface="Times New Roman" pitchFamily="18" charset="0"/>
            </a:rPr>
            <a:t>: Денсаулық жағдайына байланысты балама -</a:t>
          </a:r>
          <a:r>
            <a:rPr lang="ru-RU" sz="1000" b="0" i="0" kern="1200" baseline="0">
              <a:solidFill>
                <a:sysClr val="windowText" lastClr="000000"/>
              </a:solidFill>
              <a:latin typeface="Times New Roman" pitchFamily="18" charset="0"/>
              <a:cs typeface="Times New Roman" pitchFamily="18" charset="0"/>
            </a:rPr>
            <a:t>Ролевое функционирование, обусловленное физическим состоянием </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a:t>
          </a:r>
          <a:r>
            <a:rPr lang="en-US" sz="1000" b="0" i="0" kern="1200" baseline="0">
              <a:solidFill>
                <a:sysClr val="windowText" lastClr="000000"/>
              </a:solidFill>
              <a:latin typeface="Times New Roman" pitchFamily="18" charset="0"/>
              <a:cs typeface="Times New Roman" pitchFamily="18" charset="0"/>
            </a:rPr>
            <a:t>Role-Physical Functioning)</a:t>
          </a:r>
          <a:endParaRPr lang="ru-RU" sz="1000" b="0" i="0" kern="1200">
            <a:solidFill>
              <a:sysClr val="windowText" lastClr="000000"/>
            </a:solidFill>
            <a:latin typeface="Times New Roman" pitchFamily="18" charset="0"/>
            <a:cs typeface="Times New Roman" pitchFamily="18" charset="0"/>
          </a:endParaRPr>
        </a:p>
      </dsp:txBody>
      <dsp:txXfrm>
        <a:off x="2492100" y="1395064"/>
        <a:ext cx="1997777" cy="738495"/>
      </dsp:txXfrm>
    </dsp:sp>
    <dsp:sp modelId="{08D2933E-E54C-4E1D-AE0E-D28D64704C0A}">
      <dsp:nvSpPr>
        <dsp:cNvPr id="0" name=""/>
        <dsp:cNvSpPr/>
      </dsp:nvSpPr>
      <dsp:spPr>
        <a:xfrm>
          <a:off x="2948904" y="2337923"/>
          <a:ext cx="1091657" cy="376796"/>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p>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RP</a:t>
          </a:r>
          <a:r>
            <a:rPr lang="ru-RU" sz="1000" kern="1200" baseline="0">
              <a:solidFill>
                <a:sysClr val="windowText" lastClr="000000"/>
              </a:solidFill>
              <a:latin typeface="Times New Roman" pitchFamily="18" charset="0"/>
              <a:cs typeface="Times New Roman" pitchFamily="18" charset="0"/>
            </a:rPr>
            <a:t>4А</a:t>
          </a:r>
          <a:r>
            <a:rPr lang="en-US" sz="1000" kern="1200" baseline="0">
              <a:solidFill>
                <a:sysClr val="windowText" lastClr="000000"/>
              </a:solidFill>
              <a:latin typeface="Times New Roman" pitchFamily="18" charset="0"/>
              <a:cs typeface="Times New Roman" pitchFamily="18" charset="0"/>
            </a:rPr>
            <a:t> – RP4</a:t>
          </a:r>
          <a:r>
            <a:rPr lang="ru-RU" sz="1000" kern="1200" baseline="0">
              <a:solidFill>
                <a:sysClr val="windowText" lastClr="000000"/>
              </a:solidFill>
              <a:latin typeface="Times New Roman" pitchFamily="18" charset="0"/>
              <a:cs typeface="Times New Roman" pitchFamily="18" charset="0"/>
            </a:rPr>
            <a:t>Г</a:t>
          </a:r>
          <a:endParaRPr lang="ru-RU" sz="1000" kern="1200">
            <a:solidFill>
              <a:sysClr val="windowText" lastClr="000000"/>
            </a:solidFill>
            <a:latin typeface="Times New Roman" pitchFamily="18" charset="0"/>
            <a:cs typeface="Times New Roman" pitchFamily="18" charset="0"/>
          </a:endParaRPr>
        </a:p>
      </dsp:txBody>
      <dsp:txXfrm>
        <a:off x="2948904" y="2337923"/>
        <a:ext cx="1091657" cy="376796"/>
      </dsp:txXfrm>
    </dsp:sp>
    <dsp:sp modelId="{D8E74393-96B5-4159-8113-EB729EF47374}">
      <dsp:nvSpPr>
        <dsp:cNvPr id="0" name=""/>
        <dsp:cNvSpPr/>
      </dsp:nvSpPr>
      <dsp:spPr>
        <a:xfrm>
          <a:off x="481517" y="2853748"/>
          <a:ext cx="1345173" cy="763565"/>
        </a:xfrm>
        <a:prstGeom prst="rect">
          <a:avLst/>
        </a:prstGeom>
        <a:no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b="0" i="0" kern="1200" baseline="0">
              <a:solidFill>
                <a:sysClr val="windowText" lastClr="000000"/>
              </a:solidFill>
              <a:latin typeface="Times New Roman" pitchFamily="18" charset="0"/>
              <a:cs typeface="Times New Roman" pitchFamily="18" charset="0"/>
            </a:rPr>
            <a:t>BP</a:t>
          </a:r>
          <a:r>
            <a:rPr lang="ru-RU" sz="1000" b="0" i="0" kern="1200" baseline="0">
              <a:solidFill>
                <a:sysClr val="windowText" lastClr="000000"/>
              </a:solidFill>
              <a:latin typeface="Times New Roman" pitchFamily="18" charset="0"/>
              <a:cs typeface="Times New Roman" pitchFamily="18" charset="0"/>
            </a:rPr>
            <a:t>: </a:t>
          </a:r>
        </a:p>
        <a:p>
          <a:pPr lvl="0" algn="ctr" defTabSz="44450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Ауырсыну қарқындылығы-Интенсивность боли </a:t>
          </a:r>
        </a:p>
        <a:p>
          <a:pPr lvl="0" algn="ctr" defTabSz="44450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a:t>
          </a:r>
          <a:r>
            <a:rPr lang="en-US" sz="1000" b="0" i="0" kern="1200" baseline="0">
              <a:solidFill>
                <a:sysClr val="windowText" lastClr="000000"/>
              </a:solidFill>
              <a:latin typeface="Times New Roman" pitchFamily="18" charset="0"/>
              <a:cs typeface="Times New Roman" pitchFamily="18" charset="0"/>
            </a:rPr>
            <a:t>Bodily pain)</a:t>
          </a:r>
          <a:r>
            <a:rPr lang="ru-RU" sz="1000" b="0" i="0" kern="1200" baseline="0">
              <a:solidFill>
                <a:sysClr val="windowText" lastClr="000000"/>
              </a:solidFill>
              <a:latin typeface="Times New Roman" pitchFamily="18" charset="0"/>
              <a:cs typeface="Times New Roman" pitchFamily="18" charset="0"/>
            </a:rPr>
            <a:t> </a:t>
          </a:r>
          <a:endParaRPr lang="ru-RU" sz="1000" kern="1200">
            <a:solidFill>
              <a:sysClr val="windowText" lastClr="000000"/>
            </a:solidFill>
            <a:latin typeface="Times New Roman" pitchFamily="18" charset="0"/>
            <a:cs typeface="Times New Roman" pitchFamily="18" charset="0"/>
          </a:endParaRPr>
        </a:p>
      </dsp:txBody>
      <dsp:txXfrm>
        <a:off x="481517" y="2853748"/>
        <a:ext cx="1345173" cy="763565"/>
      </dsp:txXfrm>
    </dsp:sp>
    <dsp:sp modelId="{C8F5C8E7-563E-4B4C-AA85-D6F91A10C091}">
      <dsp:nvSpPr>
        <dsp:cNvPr id="0" name=""/>
        <dsp:cNvSpPr/>
      </dsp:nvSpPr>
      <dsp:spPr>
        <a:xfrm>
          <a:off x="1248925" y="3806801"/>
          <a:ext cx="920933" cy="489963"/>
        </a:xfrm>
        <a:prstGeom prst="rect">
          <a:avLst/>
        </a:prstGeom>
        <a:no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r>
            <a:rPr lang="ru-RU" sz="1000" kern="1200">
              <a:solidFill>
                <a:sysClr val="windowText" lastClr="000000"/>
              </a:solidFill>
              <a:latin typeface="Times New Roman" pitchFamily="18" charset="0"/>
              <a:cs typeface="Times New Roman" pitchFamily="18" charset="0"/>
            </a:rPr>
            <a:t> </a:t>
          </a:r>
        </a:p>
        <a:p>
          <a:pPr lvl="0" algn="ctr" defTabSz="444500">
            <a:lnSpc>
              <a:spcPct val="100000"/>
            </a:lnSpc>
            <a:spcBef>
              <a:spcPct val="0"/>
            </a:spcBef>
            <a:spcAft>
              <a:spcPts val="0"/>
            </a:spcAft>
          </a:pPr>
          <a:r>
            <a:rPr lang="en-US" sz="1000" kern="1200">
              <a:solidFill>
                <a:sysClr val="windowText" lastClr="000000"/>
              </a:solidFill>
              <a:latin typeface="Times New Roman" pitchFamily="18" charset="0"/>
              <a:cs typeface="Times New Roman" pitchFamily="18" charset="0"/>
            </a:rPr>
            <a:t>BP</a:t>
          </a:r>
          <a:r>
            <a:rPr lang="ru-RU" sz="1000" kern="1200">
              <a:solidFill>
                <a:sysClr val="windowText" lastClr="000000"/>
              </a:solidFill>
              <a:latin typeface="Times New Roman" pitchFamily="18" charset="0"/>
              <a:cs typeface="Times New Roman" pitchFamily="18" charset="0"/>
            </a:rPr>
            <a:t>71-ВР76, </a:t>
          </a:r>
          <a:r>
            <a:rPr lang="en-US" sz="1000" kern="1200">
              <a:solidFill>
                <a:sysClr val="windowText" lastClr="000000"/>
              </a:solidFill>
              <a:latin typeface="Times New Roman" pitchFamily="18" charset="0"/>
              <a:cs typeface="Times New Roman" pitchFamily="18" charset="0"/>
            </a:rPr>
            <a:t>BP</a:t>
          </a:r>
          <a:r>
            <a:rPr lang="ru-RU" sz="1000" kern="1200">
              <a:solidFill>
                <a:sysClr val="windowText" lastClr="000000"/>
              </a:solidFill>
              <a:latin typeface="Times New Roman" pitchFamily="18" charset="0"/>
              <a:cs typeface="Times New Roman" pitchFamily="18" charset="0"/>
            </a:rPr>
            <a:t>81-ВР86</a:t>
          </a:r>
        </a:p>
      </dsp:txBody>
      <dsp:txXfrm>
        <a:off x="1248925" y="3806801"/>
        <a:ext cx="920933" cy="489963"/>
      </dsp:txXfrm>
    </dsp:sp>
    <dsp:sp modelId="{0F1747D1-A310-4A30-9EAC-BE028E0782F0}">
      <dsp:nvSpPr>
        <dsp:cNvPr id="0" name=""/>
        <dsp:cNvSpPr/>
      </dsp:nvSpPr>
      <dsp:spPr>
        <a:xfrm>
          <a:off x="2591298" y="2850331"/>
          <a:ext cx="1363862" cy="693169"/>
        </a:xfrm>
        <a:prstGeom prst="rect">
          <a:avLst/>
        </a:prstGeom>
        <a:no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n-US" sz="1000" kern="1200">
              <a:solidFill>
                <a:sysClr val="windowText" lastClr="000000"/>
              </a:solidFill>
              <a:latin typeface="Times New Roman" pitchFamily="18" charset="0"/>
              <a:cs typeface="Times New Roman" pitchFamily="18" charset="0"/>
            </a:rPr>
            <a:t>GH</a:t>
          </a:r>
          <a:r>
            <a:rPr lang="ru-RU" sz="1000" kern="1200">
              <a:solidFill>
                <a:sysClr val="windowText" lastClr="000000"/>
              </a:solidFill>
              <a:latin typeface="Times New Roman" pitchFamily="18" charset="0"/>
              <a:cs typeface="Times New Roman" pitchFamily="18" charset="0"/>
            </a:rPr>
            <a:t>: </a:t>
          </a:r>
        </a:p>
        <a:p>
          <a:pPr lvl="0" algn="ctr" defTabSz="444500">
            <a:lnSpc>
              <a:spcPct val="100000"/>
            </a:lnSpc>
            <a:spcBef>
              <a:spcPct val="0"/>
            </a:spcBef>
            <a:spcAft>
              <a:spcPts val="0"/>
            </a:spcAft>
          </a:pPr>
          <a:r>
            <a:rPr lang="ru-RU" sz="1000" kern="1200">
              <a:solidFill>
                <a:sysClr val="windowText" lastClr="000000"/>
              </a:solidFill>
              <a:latin typeface="Times New Roman" pitchFamily="18" charset="0"/>
              <a:cs typeface="Times New Roman" pitchFamily="18" charset="0"/>
            </a:rPr>
            <a:t>Жалпы денсаулық жағдайы-Общее состояние здоровья (</a:t>
          </a:r>
          <a:r>
            <a:rPr lang="en-US" sz="1000" kern="1200">
              <a:solidFill>
                <a:sysClr val="windowText" lastClr="000000"/>
              </a:solidFill>
              <a:latin typeface="Times New Roman" pitchFamily="18" charset="0"/>
              <a:cs typeface="Times New Roman" pitchFamily="18" charset="0"/>
            </a:rPr>
            <a:t>General Health)</a:t>
          </a:r>
          <a:endParaRPr lang="ru-RU" sz="1000" kern="1200">
            <a:solidFill>
              <a:sysClr val="windowText" lastClr="000000"/>
            </a:solidFill>
            <a:latin typeface="Times New Roman" pitchFamily="18" charset="0"/>
            <a:cs typeface="Times New Roman" pitchFamily="18" charset="0"/>
          </a:endParaRPr>
        </a:p>
      </dsp:txBody>
      <dsp:txXfrm>
        <a:off x="2591298" y="2850331"/>
        <a:ext cx="1363862" cy="693169"/>
      </dsp:txXfrm>
    </dsp:sp>
    <dsp:sp modelId="{609A3B9F-2D17-4EDE-B388-AE2D03D36E11}">
      <dsp:nvSpPr>
        <dsp:cNvPr id="0" name=""/>
        <dsp:cNvSpPr/>
      </dsp:nvSpPr>
      <dsp:spPr>
        <a:xfrm>
          <a:off x="2289439" y="3736421"/>
          <a:ext cx="903030" cy="489952"/>
        </a:xfrm>
        <a:prstGeom prst="rect">
          <a:avLst/>
        </a:prstGeom>
        <a:no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r>
            <a:rPr lang="ru-RU" sz="1000" kern="1200">
              <a:solidFill>
                <a:sysClr val="windowText" lastClr="000000"/>
              </a:solidFill>
              <a:latin typeface="Times New Roman" pitchFamily="18" charset="0"/>
              <a:cs typeface="Times New Roman" pitchFamily="18" charset="0"/>
            </a:rPr>
            <a:t> </a:t>
          </a:r>
        </a:p>
        <a:p>
          <a:pPr lvl="0" algn="ctr" defTabSz="444500">
            <a:lnSpc>
              <a:spcPct val="100000"/>
            </a:lnSpc>
            <a:spcBef>
              <a:spcPct val="0"/>
            </a:spcBef>
            <a:spcAft>
              <a:spcPts val="0"/>
            </a:spcAft>
          </a:pPr>
          <a:r>
            <a:rPr lang="en-US" sz="1000" kern="1200">
              <a:solidFill>
                <a:sysClr val="windowText" lastClr="000000"/>
              </a:solidFill>
              <a:latin typeface="Times New Roman" pitchFamily="18" charset="0"/>
              <a:cs typeface="Times New Roman" pitchFamily="18" charset="0"/>
            </a:rPr>
            <a:t>GH1</a:t>
          </a:r>
          <a:r>
            <a:rPr lang="ru-RU" sz="1000" kern="1200">
              <a:solidFill>
                <a:sysClr val="windowText" lastClr="000000"/>
              </a:solidFill>
              <a:latin typeface="Times New Roman" pitchFamily="18" charset="0"/>
              <a:cs typeface="Times New Roman" pitchFamily="18" charset="0"/>
            </a:rPr>
            <a:t>1</a:t>
          </a:r>
          <a:r>
            <a:rPr lang="en-US" sz="1000" kern="1200">
              <a:solidFill>
                <a:sysClr val="windowText" lastClr="000000"/>
              </a:solidFill>
              <a:latin typeface="Times New Roman" pitchFamily="18" charset="0"/>
              <a:cs typeface="Times New Roman" pitchFamily="18" charset="0"/>
            </a:rPr>
            <a:t>-GH</a:t>
          </a:r>
          <a:r>
            <a:rPr lang="ru-RU" sz="1000" kern="1200">
              <a:solidFill>
                <a:sysClr val="windowText" lastClr="000000"/>
              </a:solidFill>
              <a:latin typeface="Times New Roman" pitchFamily="18" charset="0"/>
              <a:cs typeface="Times New Roman" pitchFamily="18" charset="0"/>
            </a:rPr>
            <a:t>15, </a:t>
          </a:r>
          <a:r>
            <a:rPr lang="en-US" sz="1000" kern="1200">
              <a:solidFill>
                <a:sysClr val="windowText" lastClr="000000"/>
              </a:solidFill>
              <a:latin typeface="Times New Roman" pitchFamily="18" charset="0"/>
              <a:cs typeface="Times New Roman" pitchFamily="18" charset="0"/>
            </a:rPr>
            <a:t>GH</a:t>
          </a:r>
          <a:r>
            <a:rPr lang="ru-RU" sz="1000" kern="1200">
              <a:solidFill>
                <a:sysClr val="windowText" lastClr="000000"/>
              </a:solidFill>
              <a:latin typeface="Times New Roman" pitchFamily="18" charset="0"/>
              <a:cs typeface="Times New Roman" pitchFamily="18" charset="0"/>
            </a:rPr>
            <a:t>11</a:t>
          </a:r>
          <a:r>
            <a:rPr lang="en-US" sz="1000" kern="1200">
              <a:solidFill>
                <a:sysClr val="windowText" lastClr="000000"/>
              </a:solidFill>
              <a:latin typeface="Times New Roman" pitchFamily="18" charset="0"/>
              <a:cs typeface="Times New Roman" pitchFamily="18" charset="0"/>
            </a:rPr>
            <a:t>A-GH11</a:t>
          </a:r>
          <a:r>
            <a:rPr lang="ru-RU" sz="1000" kern="1200">
              <a:solidFill>
                <a:sysClr val="windowText" lastClr="000000"/>
              </a:solidFill>
              <a:latin typeface="Times New Roman" pitchFamily="18" charset="0"/>
              <a:cs typeface="Times New Roman" pitchFamily="18" charset="0"/>
            </a:rPr>
            <a:t>Г</a:t>
          </a:r>
        </a:p>
      </dsp:txBody>
      <dsp:txXfrm>
        <a:off x="2289439" y="3736421"/>
        <a:ext cx="903030" cy="489952"/>
      </dsp:txXfrm>
    </dsp:sp>
    <dsp:sp modelId="{21D88320-62B1-42DB-84ED-37E95A09C04B}">
      <dsp:nvSpPr>
        <dsp:cNvPr id="0" name=""/>
        <dsp:cNvSpPr/>
      </dsp:nvSpPr>
      <dsp:spPr>
        <a:xfrm>
          <a:off x="5584324" y="710753"/>
          <a:ext cx="2564904" cy="627102"/>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MH</a:t>
          </a:r>
          <a:endParaRPr lang="ru-RU" sz="1000" kern="1200" baseline="0">
            <a:solidFill>
              <a:sysClr val="windowText" lastClr="000000"/>
            </a:solidFill>
            <a:latin typeface="Times New Roman" pitchFamily="18" charset="0"/>
            <a:cs typeface="Times New Roman" pitchFamily="18" charset="0"/>
          </a:endParaRPr>
        </a:p>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Денсаулықтың психологиялық компоненті-Психологический компонент здоровья (</a:t>
          </a:r>
          <a:r>
            <a:rPr lang="en-US" sz="1000" kern="1200" baseline="0">
              <a:solidFill>
                <a:sysClr val="windowText" lastClr="000000"/>
              </a:solidFill>
              <a:latin typeface="Times New Roman" pitchFamily="18" charset="0"/>
              <a:cs typeface="Times New Roman" pitchFamily="18" charset="0"/>
            </a:rPr>
            <a:t>MentalHealth)</a:t>
          </a:r>
          <a:endParaRPr lang="ru-RU" sz="1000" kern="1200">
            <a:solidFill>
              <a:sysClr val="windowText" lastClr="000000"/>
            </a:solidFill>
            <a:latin typeface="Times New Roman" pitchFamily="18" charset="0"/>
            <a:cs typeface="Times New Roman" pitchFamily="18" charset="0"/>
          </a:endParaRPr>
        </a:p>
      </dsp:txBody>
      <dsp:txXfrm>
        <a:off x="5584324" y="710753"/>
        <a:ext cx="2564904" cy="627102"/>
      </dsp:txXfrm>
    </dsp:sp>
    <dsp:sp modelId="{7002B49E-F333-4EAC-A0D5-E60C38DC4148}">
      <dsp:nvSpPr>
        <dsp:cNvPr id="0" name=""/>
        <dsp:cNvSpPr/>
      </dsp:nvSpPr>
      <dsp:spPr>
        <a:xfrm>
          <a:off x="4510444" y="2934345"/>
          <a:ext cx="2808213" cy="657745"/>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b="0" i="0" kern="1200" baseline="0">
              <a:solidFill>
                <a:sysClr val="windowText" lastClr="000000"/>
              </a:solidFill>
              <a:latin typeface="Times New Roman" pitchFamily="18" charset="0"/>
              <a:cs typeface="Times New Roman" pitchFamily="18" charset="0"/>
            </a:rPr>
            <a:t>RE</a:t>
          </a:r>
          <a:r>
            <a:rPr lang="ru-RU" sz="1000" b="0" i="0" kern="1200" baseline="0">
              <a:solidFill>
                <a:sysClr val="windowText" lastClr="000000"/>
              </a:solidFill>
              <a:latin typeface="Times New Roman" pitchFamily="18" charset="0"/>
              <a:cs typeface="Times New Roman" pitchFamily="18" charset="0"/>
            </a:rPr>
            <a:t>: </a:t>
          </a:r>
          <a:endParaRPr lang="en-US" sz="1000" b="0" i="0" kern="1200" baseline="0">
            <a:solidFill>
              <a:sysClr val="windowText" lastClr="000000"/>
            </a:solidFill>
            <a:latin typeface="Times New Roman" pitchFamily="18" charset="0"/>
            <a:cs typeface="Times New Roman" pitchFamily="18" charset="0"/>
          </a:endParaRPr>
        </a:p>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Денсаулық жағдайына байланысты эмоциялық балама </a:t>
          </a:r>
          <a:r>
            <a:rPr lang="ru-RU" sz="1000" b="0" i="0" kern="1200" baseline="0">
              <a:solidFill>
                <a:sysClr val="windowText" lastClr="000000"/>
              </a:solidFill>
              <a:latin typeface="Times New Roman" pitchFamily="18" charset="0"/>
              <a:cs typeface="Times New Roman" pitchFamily="18" charset="0"/>
            </a:rPr>
            <a:t>Ролевое функционирование, обусловленное эмоциональным состоянием (</a:t>
          </a:r>
          <a:r>
            <a:rPr lang="en-US" sz="1000" b="0" i="0" kern="1200" baseline="0">
              <a:solidFill>
                <a:sysClr val="windowText" lastClr="000000"/>
              </a:solidFill>
              <a:latin typeface="Times New Roman" pitchFamily="18" charset="0"/>
              <a:cs typeface="Times New Roman" pitchFamily="18" charset="0"/>
            </a:rPr>
            <a:t>Role-Emotional)</a:t>
          </a:r>
          <a:endParaRPr lang="ru-RU" sz="1000" b="0" i="0" kern="1200">
            <a:solidFill>
              <a:sysClr val="windowText" lastClr="000000"/>
            </a:solidFill>
            <a:latin typeface="Times New Roman" pitchFamily="18" charset="0"/>
            <a:cs typeface="Times New Roman" pitchFamily="18" charset="0"/>
          </a:endParaRPr>
        </a:p>
      </dsp:txBody>
      <dsp:txXfrm>
        <a:off x="4510444" y="2934345"/>
        <a:ext cx="2808213" cy="657745"/>
      </dsp:txXfrm>
    </dsp:sp>
    <dsp:sp modelId="{0663B467-DA1F-4D3E-A285-70C148464D57}">
      <dsp:nvSpPr>
        <dsp:cNvPr id="0" name=""/>
        <dsp:cNvSpPr/>
      </dsp:nvSpPr>
      <dsp:spPr>
        <a:xfrm>
          <a:off x="3873055" y="3693577"/>
          <a:ext cx="976073" cy="477207"/>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p>
        <a:p>
          <a:pPr marR="0" lvl="0" algn="ctr" defTabSz="444500" rtl="0">
            <a:lnSpc>
              <a:spcPct val="100000"/>
            </a:lnSpc>
            <a:spcBef>
              <a:spcPct val="0"/>
            </a:spcBef>
            <a:spcAft>
              <a:spcPts val="0"/>
            </a:spcAft>
          </a:pPr>
          <a:r>
            <a:rPr lang="en-US" sz="1000" kern="1200" baseline="0">
              <a:solidFill>
                <a:sysClr val="windowText" lastClr="000000"/>
              </a:solidFill>
              <a:latin typeface="Times New Roman" pitchFamily="18" charset="0"/>
              <a:cs typeface="Times New Roman" pitchFamily="18" charset="0"/>
            </a:rPr>
            <a:t>RE</a:t>
          </a:r>
          <a:r>
            <a:rPr lang="ru-RU" sz="1000" kern="1200" baseline="0">
              <a:solidFill>
                <a:sysClr val="windowText" lastClr="000000"/>
              </a:solidFill>
              <a:latin typeface="Times New Roman" pitchFamily="18" charset="0"/>
              <a:cs typeface="Times New Roman" pitchFamily="18" charset="0"/>
            </a:rPr>
            <a:t>5А, </a:t>
          </a:r>
          <a:r>
            <a:rPr lang="en-US" sz="1000" kern="1200" baseline="0">
              <a:solidFill>
                <a:sysClr val="windowText" lastClr="000000"/>
              </a:solidFill>
              <a:latin typeface="Times New Roman" pitchFamily="18" charset="0"/>
              <a:cs typeface="Times New Roman" pitchFamily="18" charset="0"/>
            </a:rPr>
            <a:t>RE</a:t>
          </a:r>
          <a:r>
            <a:rPr lang="ru-RU" sz="1000" kern="1200" baseline="0">
              <a:solidFill>
                <a:sysClr val="windowText" lastClr="000000"/>
              </a:solidFill>
              <a:latin typeface="Times New Roman" pitchFamily="18" charset="0"/>
              <a:cs typeface="Times New Roman" pitchFamily="18" charset="0"/>
            </a:rPr>
            <a:t>5Б, </a:t>
          </a:r>
          <a:r>
            <a:rPr lang="en-US" sz="1000" kern="1200" baseline="0">
              <a:solidFill>
                <a:sysClr val="windowText" lastClr="000000"/>
              </a:solidFill>
              <a:latin typeface="Times New Roman" pitchFamily="18" charset="0"/>
              <a:cs typeface="Times New Roman" pitchFamily="18" charset="0"/>
            </a:rPr>
            <a:t>RE</a:t>
          </a:r>
          <a:r>
            <a:rPr lang="ru-RU" sz="1000" kern="1200" baseline="0">
              <a:solidFill>
                <a:sysClr val="windowText" lastClr="000000"/>
              </a:solidFill>
              <a:latin typeface="Times New Roman" pitchFamily="18" charset="0"/>
              <a:cs typeface="Times New Roman" pitchFamily="18" charset="0"/>
            </a:rPr>
            <a:t>5В</a:t>
          </a:r>
          <a:endParaRPr lang="ru-RU" sz="1000" kern="1200">
            <a:solidFill>
              <a:sysClr val="windowText" lastClr="000000"/>
            </a:solidFill>
            <a:latin typeface="Times New Roman" pitchFamily="18" charset="0"/>
            <a:cs typeface="Times New Roman" pitchFamily="18" charset="0"/>
          </a:endParaRPr>
        </a:p>
      </dsp:txBody>
      <dsp:txXfrm>
        <a:off x="3873055" y="3693577"/>
        <a:ext cx="976073" cy="477207"/>
      </dsp:txXfrm>
    </dsp:sp>
    <dsp:sp modelId="{418B1204-51DA-4A28-9A96-77F3FECF9CD7}">
      <dsp:nvSpPr>
        <dsp:cNvPr id="0" name=""/>
        <dsp:cNvSpPr/>
      </dsp:nvSpPr>
      <dsp:spPr>
        <a:xfrm>
          <a:off x="7909735" y="2934498"/>
          <a:ext cx="1165945" cy="885361"/>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b="0" i="0" kern="1200" baseline="0">
              <a:solidFill>
                <a:sysClr val="windowText" lastClr="000000"/>
              </a:solidFill>
              <a:latin typeface="Times New Roman" pitchFamily="18" charset="0"/>
              <a:cs typeface="Times New Roman" pitchFamily="18" charset="0"/>
            </a:rPr>
            <a:t>MH</a:t>
          </a:r>
          <a:r>
            <a:rPr lang="ru-RU" sz="1000" b="0" i="0" kern="1200" baseline="0">
              <a:solidFill>
                <a:sysClr val="windowText" lastClr="000000"/>
              </a:solidFill>
              <a:latin typeface="Times New Roman" pitchFamily="18" charset="0"/>
              <a:cs typeface="Times New Roman" pitchFamily="18" charset="0"/>
            </a:rPr>
            <a:t>:</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Психикалық саулығы-Психическое здоровье </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a:t>
          </a:r>
          <a:r>
            <a:rPr lang="en-US" sz="1000" b="0" i="0" kern="1200" baseline="0">
              <a:solidFill>
                <a:sysClr val="windowText" lastClr="000000"/>
              </a:solidFill>
              <a:latin typeface="Times New Roman" pitchFamily="18" charset="0"/>
              <a:cs typeface="Times New Roman" pitchFamily="18" charset="0"/>
            </a:rPr>
            <a:t>Mental Health)</a:t>
          </a:r>
          <a:endParaRPr lang="ru-RU" sz="1000" b="0" i="0" kern="1200" baseline="0">
            <a:solidFill>
              <a:sysClr val="windowText" lastClr="000000"/>
            </a:solidFill>
            <a:latin typeface="Times New Roman" pitchFamily="18" charset="0"/>
            <a:cs typeface="Times New Roman" pitchFamily="18" charset="0"/>
          </a:endParaRPr>
        </a:p>
      </dsp:txBody>
      <dsp:txXfrm>
        <a:off x="7909735" y="2934498"/>
        <a:ext cx="1165945" cy="885361"/>
      </dsp:txXfrm>
    </dsp:sp>
    <dsp:sp modelId="{46A439AF-894D-46CA-B09D-265F71E09F05}">
      <dsp:nvSpPr>
        <dsp:cNvPr id="0" name=""/>
        <dsp:cNvSpPr/>
      </dsp:nvSpPr>
      <dsp:spPr>
        <a:xfrm>
          <a:off x="6864192" y="4001244"/>
          <a:ext cx="1091657" cy="612938"/>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Сұрақтар </a:t>
          </a:r>
          <a:r>
            <a:rPr lang="en-US" sz="1000" kern="1200" baseline="0">
              <a:solidFill>
                <a:sysClr val="windowText" lastClr="000000"/>
              </a:solidFill>
              <a:latin typeface="Times New Roman" pitchFamily="18" charset="0"/>
              <a:cs typeface="Times New Roman" pitchFamily="18" charset="0"/>
            </a:rPr>
            <a:t> </a:t>
          </a:r>
          <a:endParaRPr lang="ru-RU" sz="1000" kern="1200" baseline="0">
            <a:solidFill>
              <a:sysClr val="windowText" lastClr="000000"/>
            </a:solidFill>
            <a:latin typeface="Times New Roman" pitchFamily="18" charset="0"/>
            <a:cs typeface="Times New Roman" pitchFamily="18" charset="0"/>
          </a:endParaRPr>
        </a:p>
        <a:p>
          <a:pPr marR="0" lvl="0" algn="ctr" defTabSz="444500" rtl="0">
            <a:lnSpc>
              <a:spcPct val="100000"/>
            </a:lnSpc>
            <a:spcBef>
              <a:spcPct val="0"/>
            </a:spcBef>
            <a:spcAft>
              <a:spcPts val="0"/>
            </a:spcAft>
          </a:pPr>
          <a:r>
            <a:rPr lang="ru-RU" sz="1000" kern="1200" baseline="0">
              <a:solidFill>
                <a:sysClr val="windowText" lastClr="000000"/>
              </a:solidFill>
              <a:latin typeface="Times New Roman" pitchFamily="18" charset="0"/>
              <a:cs typeface="Times New Roman" pitchFamily="18" charset="0"/>
            </a:rPr>
            <a:t>МН9Б, МН9В, МН9Г, МН9Е, МН9З </a:t>
          </a:r>
          <a:endParaRPr lang="ru-RU" sz="1000" kern="1200">
            <a:solidFill>
              <a:sysClr val="windowText" lastClr="000000"/>
            </a:solidFill>
            <a:latin typeface="Times New Roman" pitchFamily="18" charset="0"/>
            <a:cs typeface="Times New Roman" pitchFamily="18" charset="0"/>
          </a:endParaRPr>
        </a:p>
      </dsp:txBody>
      <dsp:txXfrm>
        <a:off x="6864192" y="4001244"/>
        <a:ext cx="1091657" cy="612938"/>
      </dsp:txXfrm>
    </dsp:sp>
    <dsp:sp modelId="{7B118A73-5933-4397-AEED-9121A3D643F3}">
      <dsp:nvSpPr>
        <dsp:cNvPr id="0" name=""/>
        <dsp:cNvSpPr/>
      </dsp:nvSpPr>
      <dsp:spPr>
        <a:xfrm>
          <a:off x="5320656" y="1420685"/>
          <a:ext cx="1131787" cy="667794"/>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b="0" i="0" kern="1200" baseline="0">
              <a:solidFill>
                <a:sysClr val="windowText" lastClr="000000"/>
              </a:solidFill>
              <a:latin typeface="Times New Roman" pitchFamily="18" charset="0"/>
              <a:cs typeface="Times New Roman" pitchFamily="18" charset="0"/>
            </a:rPr>
            <a:t>VT</a:t>
          </a:r>
          <a:r>
            <a:rPr lang="ru-RU" sz="1000" b="0" i="0" kern="1200" baseline="0">
              <a:solidFill>
                <a:sysClr val="windowText" lastClr="000000"/>
              </a:solidFill>
              <a:latin typeface="Times New Roman" pitchFamily="18" charset="0"/>
              <a:cs typeface="Times New Roman" pitchFamily="18" charset="0"/>
            </a:rPr>
            <a:t>: Өмір белсенділігі-</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Жизненная активность </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a:t>
          </a:r>
          <a:r>
            <a:rPr lang="en-US" sz="1000" b="0" i="0" kern="1200" baseline="0">
              <a:solidFill>
                <a:sysClr val="windowText" lastClr="000000"/>
              </a:solidFill>
              <a:latin typeface="Times New Roman" pitchFamily="18" charset="0"/>
              <a:cs typeface="Times New Roman" pitchFamily="18" charset="0"/>
            </a:rPr>
            <a:t>Vitality)</a:t>
          </a:r>
          <a:endParaRPr lang="ru-RU" sz="1000" b="0" i="0" kern="1200" baseline="0">
            <a:solidFill>
              <a:sysClr val="windowText" lastClr="000000"/>
            </a:solidFill>
            <a:latin typeface="Times New Roman" pitchFamily="18" charset="0"/>
            <a:cs typeface="Times New Roman" pitchFamily="18" charset="0"/>
          </a:endParaRPr>
        </a:p>
      </dsp:txBody>
      <dsp:txXfrm>
        <a:off x="5320656" y="1420685"/>
        <a:ext cx="1131787" cy="667794"/>
      </dsp:txXfrm>
    </dsp:sp>
    <dsp:sp modelId="{452915DE-5296-4CFD-B38A-22D609E568A4}">
      <dsp:nvSpPr>
        <dsp:cNvPr id="0" name=""/>
        <dsp:cNvSpPr/>
      </dsp:nvSpPr>
      <dsp:spPr>
        <a:xfrm>
          <a:off x="5242695" y="2263882"/>
          <a:ext cx="1289215" cy="396277"/>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a:solidFill>
                <a:sysClr val="windowText" lastClr="000000"/>
              </a:solidFill>
              <a:latin typeface="Times New Roman" pitchFamily="18" charset="0"/>
              <a:cs typeface="Times New Roman" pitchFamily="18" charset="0"/>
            </a:rPr>
            <a:t>Сұрақтар </a:t>
          </a:r>
          <a:r>
            <a:rPr lang="en-US" sz="1000" kern="1200" baseline="0">
              <a:solidFill>
                <a:sysClr val="windowText" lastClr="000000"/>
              </a:solidFill>
              <a:latin typeface="Times New Roman" pitchFamily="18" charset="0"/>
              <a:cs typeface="Times New Roman" pitchFamily="18" charset="0"/>
            </a:rPr>
            <a:t> </a:t>
          </a:r>
          <a:endParaRPr lang="ru-RU" sz="1000" kern="1200" baseline="0">
            <a:solidFill>
              <a:sysClr val="windowText" lastClr="000000"/>
            </a:solidFill>
            <a:latin typeface="Times New Roman" pitchFamily="18" charset="0"/>
            <a:cs typeface="Times New Roman" pitchFamily="18" charset="0"/>
          </a:endParaRPr>
        </a:p>
        <a:p>
          <a:pPr marR="0" lvl="0" algn="ctr" defTabSz="444500" rtl="0">
            <a:lnSpc>
              <a:spcPct val="90000"/>
            </a:lnSpc>
            <a:spcBef>
              <a:spcPct val="0"/>
            </a:spcBef>
            <a:spcAft>
              <a:spcPct val="35000"/>
            </a:spcAft>
          </a:pPr>
          <a:r>
            <a:rPr lang="en-US" sz="1000" kern="1200" baseline="0">
              <a:solidFill>
                <a:sysClr val="windowText" lastClr="000000"/>
              </a:solidFill>
              <a:latin typeface="Times New Roman" pitchFamily="18" charset="0"/>
              <a:cs typeface="Times New Roman" pitchFamily="18" charset="0"/>
            </a:rPr>
            <a:t>VT9A</a:t>
          </a:r>
          <a:r>
            <a:rPr lang="ru-RU" sz="1000" kern="1200" baseline="0">
              <a:solidFill>
                <a:sysClr val="windowText" lastClr="000000"/>
              </a:solidFill>
              <a:latin typeface="Times New Roman" pitchFamily="18" charset="0"/>
              <a:cs typeface="Times New Roman" pitchFamily="18" charset="0"/>
            </a:rPr>
            <a:t>,</a:t>
          </a:r>
          <a:r>
            <a:rPr lang="en-US" sz="1000" kern="1200" baseline="0">
              <a:solidFill>
                <a:sysClr val="windowText" lastClr="000000"/>
              </a:solidFill>
              <a:latin typeface="Times New Roman" pitchFamily="18" charset="0"/>
              <a:cs typeface="Times New Roman" pitchFamily="18" charset="0"/>
            </a:rPr>
            <a:t>VT9</a:t>
          </a:r>
          <a:r>
            <a:rPr lang="ru-RU" sz="1000" kern="1200" baseline="0">
              <a:solidFill>
                <a:sysClr val="windowText" lastClr="000000"/>
              </a:solidFill>
              <a:latin typeface="Times New Roman" pitchFamily="18" charset="0"/>
              <a:cs typeface="Times New Roman" pitchFamily="18" charset="0"/>
            </a:rPr>
            <a:t>Д,</a:t>
          </a:r>
          <a:r>
            <a:rPr lang="en-US" sz="1000" kern="1200" baseline="0">
              <a:solidFill>
                <a:sysClr val="windowText" lastClr="000000"/>
              </a:solidFill>
              <a:latin typeface="Times New Roman" pitchFamily="18" charset="0"/>
              <a:cs typeface="Times New Roman" pitchFamily="18" charset="0"/>
            </a:rPr>
            <a:t>VT9</a:t>
          </a:r>
          <a:r>
            <a:rPr lang="ru-RU" sz="1000" kern="1200" baseline="0">
              <a:solidFill>
                <a:sysClr val="windowText" lastClr="000000"/>
              </a:solidFill>
              <a:latin typeface="Times New Roman" pitchFamily="18" charset="0"/>
              <a:cs typeface="Times New Roman" pitchFamily="18" charset="0"/>
            </a:rPr>
            <a:t>Ж,</a:t>
          </a:r>
          <a:r>
            <a:rPr lang="en-US" sz="1000" kern="1200" baseline="0">
              <a:solidFill>
                <a:sysClr val="windowText" lastClr="000000"/>
              </a:solidFill>
              <a:latin typeface="Times New Roman" pitchFamily="18" charset="0"/>
              <a:cs typeface="Times New Roman" pitchFamily="18" charset="0"/>
            </a:rPr>
            <a:t>VT9</a:t>
          </a:r>
          <a:r>
            <a:rPr lang="ru-RU" sz="1000" kern="1200" baseline="0">
              <a:solidFill>
                <a:sysClr val="windowText" lastClr="000000"/>
              </a:solidFill>
              <a:latin typeface="Times New Roman" pitchFamily="18" charset="0"/>
              <a:cs typeface="Times New Roman" pitchFamily="18" charset="0"/>
            </a:rPr>
            <a:t>И </a:t>
          </a:r>
          <a:endParaRPr lang="ru-RU" sz="1000" kern="1200">
            <a:solidFill>
              <a:sysClr val="windowText" lastClr="000000"/>
            </a:solidFill>
            <a:latin typeface="Times New Roman" pitchFamily="18" charset="0"/>
            <a:cs typeface="Times New Roman" pitchFamily="18" charset="0"/>
          </a:endParaRPr>
        </a:p>
      </dsp:txBody>
      <dsp:txXfrm>
        <a:off x="5242695" y="2263882"/>
        <a:ext cx="1289215" cy="396277"/>
      </dsp:txXfrm>
    </dsp:sp>
    <dsp:sp modelId="{A548D9EA-1CAF-4F2B-A8FA-57AD9ADDDB8B}">
      <dsp:nvSpPr>
        <dsp:cNvPr id="0" name=""/>
        <dsp:cNvSpPr/>
      </dsp:nvSpPr>
      <dsp:spPr>
        <a:xfrm>
          <a:off x="7150924" y="1435712"/>
          <a:ext cx="1570917" cy="712737"/>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en-US" sz="1000" b="0" i="0" kern="1200" baseline="0">
              <a:solidFill>
                <a:sysClr val="windowText" lastClr="000000"/>
              </a:solidFill>
              <a:latin typeface="Times New Roman" pitchFamily="18" charset="0"/>
              <a:cs typeface="Times New Roman" pitchFamily="18" charset="0"/>
            </a:rPr>
            <a:t>SF</a:t>
          </a:r>
          <a:r>
            <a:rPr lang="ru-RU" sz="1000" b="0" i="0" kern="1200" baseline="0">
              <a:solidFill>
                <a:sysClr val="windowText" lastClr="000000"/>
              </a:solidFill>
              <a:latin typeface="Times New Roman" pitchFamily="18" charset="0"/>
              <a:cs typeface="Times New Roman" pitchFamily="18" charset="0"/>
            </a:rPr>
            <a:t>: </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Әлеуметтік белсенділігі-Социальное функционирование </a:t>
          </a:r>
        </a:p>
        <a:p>
          <a:pPr marR="0" lvl="0" algn="ctr" defTabSz="444500" rtl="0">
            <a:lnSpc>
              <a:spcPct val="100000"/>
            </a:lnSpc>
            <a:spcBef>
              <a:spcPct val="0"/>
            </a:spcBef>
            <a:spcAft>
              <a:spcPts val="0"/>
            </a:spcAft>
          </a:pPr>
          <a:r>
            <a:rPr lang="ru-RU" sz="1000" b="0" i="0" kern="1200" baseline="0">
              <a:solidFill>
                <a:sysClr val="windowText" lastClr="000000"/>
              </a:solidFill>
              <a:latin typeface="Times New Roman" pitchFamily="18" charset="0"/>
              <a:cs typeface="Times New Roman" pitchFamily="18" charset="0"/>
            </a:rPr>
            <a:t>(</a:t>
          </a:r>
          <a:r>
            <a:rPr lang="en-US" sz="1000" b="0" i="0" kern="1200" baseline="0">
              <a:solidFill>
                <a:sysClr val="windowText" lastClr="000000"/>
              </a:solidFill>
              <a:latin typeface="Times New Roman" pitchFamily="18" charset="0"/>
              <a:cs typeface="Times New Roman" pitchFamily="18" charset="0"/>
            </a:rPr>
            <a:t>Social Functioning)</a:t>
          </a:r>
          <a:endParaRPr lang="ru-RU" sz="1000" b="0" i="0" kern="1200">
            <a:solidFill>
              <a:sysClr val="windowText" lastClr="000000"/>
            </a:solidFill>
            <a:latin typeface="Times New Roman" pitchFamily="18" charset="0"/>
            <a:cs typeface="Times New Roman" pitchFamily="18" charset="0"/>
          </a:endParaRPr>
        </a:p>
      </dsp:txBody>
      <dsp:txXfrm>
        <a:off x="7150924" y="1435712"/>
        <a:ext cx="1570917" cy="712737"/>
      </dsp:txXfrm>
    </dsp:sp>
    <dsp:sp modelId="{6097A006-70E5-49EF-843D-5DCDAE6C6A64}">
      <dsp:nvSpPr>
        <dsp:cNvPr id="0" name=""/>
        <dsp:cNvSpPr/>
      </dsp:nvSpPr>
      <dsp:spPr>
        <a:xfrm>
          <a:off x="7454896" y="2301309"/>
          <a:ext cx="975418" cy="350465"/>
        </a:xfrm>
        <a:prstGeom prst="rect">
          <a:avLst/>
        </a:prstGeom>
        <a:noFill/>
        <a:ln w="15875"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a:solidFill>
                <a:sysClr val="windowText" lastClr="000000"/>
              </a:solidFill>
              <a:latin typeface="Times New Roman" pitchFamily="18" charset="0"/>
              <a:cs typeface="Times New Roman" pitchFamily="18" charset="0"/>
            </a:rPr>
            <a:t>Сұрақтар  </a:t>
          </a:r>
        </a:p>
        <a:p>
          <a:pPr marR="0" lvl="0" algn="ctr" defTabSz="444500" rtl="0">
            <a:lnSpc>
              <a:spcPct val="90000"/>
            </a:lnSpc>
            <a:spcBef>
              <a:spcPct val="0"/>
            </a:spcBef>
            <a:spcAft>
              <a:spcPct val="35000"/>
            </a:spcAft>
          </a:pPr>
          <a:r>
            <a:rPr lang="en-US" sz="1000" kern="1200" baseline="0">
              <a:solidFill>
                <a:sysClr val="windowText" lastClr="000000"/>
              </a:solidFill>
              <a:latin typeface="Times New Roman" pitchFamily="18" charset="0"/>
              <a:cs typeface="Times New Roman" pitchFamily="18" charset="0"/>
            </a:rPr>
            <a:t>SF6A-SF6</a:t>
          </a:r>
          <a:r>
            <a:rPr lang="ru-RU" sz="1000" kern="1200" baseline="0">
              <a:solidFill>
                <a:sysClr val="windowText" lastClr="000000"/>
              </a:solidFill>
              <a:latin typeface="Times New Roman" pitchFamily="18" charset="0"/>
              <a:cs typeface="Times New Roman" pitchFamily="18" charset="0"/>
            </a:rPr>
            <a:t>Д</a:t>
          </a:r>
          <a:r>
            <a:rPr lang="en-US" sz="1000" kern="1200" baseline="0">
              <a:solidFill>
                <a:sysClr val="windowText" lastClr="000000"/>
              </a:solidFill>
              <a:latin typeface="Times New Roman" pitchFamily="18" charset="0"/>
              <a:cs typeface="Times New Roman" pitchFamily="18" charset="0"/>
            </a:rPr>
            <a:t>, SF10</a:t>
          </a:r>
          <a:endParaRPr lang="ru-RU" sz="1000" kern="1200">
            <a:solidFill>
              <a:sysClr val="windowText" lastClr="000000"/>
            </a:solidFill>
            <a:latin typeface="Times New Roman" pitchFamily="18" charset="0"/>
            <a:cs typeface="Times New Roman" pitchFamily="18" charset="0"/>
          </a:endParaRPr>
        </a:p>
      </dsp:txBody>
      <dsp:txXfrm>
        <a:off x="7454896" y="2301309"/>
        <a:ext cx="975418" cy="35046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0.71182</cdr:x>
      <cdr:y>0.09187</cdr:y>
    </cdr:from>
    <cdr:to>
      <cdr:x>0.91587</cdr:x>
      <cdr:y>0.15516</cdr:y>
    </cdr:to>
    <cdr:sp macro="" textlink="">
      <cdr:nvSpPr>
        <cdr:cNvPr id="4" name="TextBox 1"/>
        <cdr:cNvSpPr txBox="1"/>
      </cdr:nvSpPr>
      <cdr:spPr>
        <a:xfrm xmlns:a="http://schemas.openxmlformats.org/drawingml/2006/main">
          <a:off x="3858490" y="308661"/>
          <a:ext cx="1106056" cy="2126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baseline="0">
              <a:latin typeface="Times New Roman" pitchFamily="18" charset="0"/>
              <a:cs typeface="Times New Roman" pitchFamily="18" charset="0"/>
            </a:rPr>
            <a:t>Парето Қисығы</a:t>
          </a:r>
          <a:endParaRPr lang="ru-RU" sz="1000" b="0">
            <a:latin typeface="Times New Roman" pitchFamily="18" charset="0"/>
            <a:cs typeface="Times New Roman" pitchFamily="18" charset="0"/>
          </a:endParaRPr>
        </a:p>
      </cdr:txBody>
    </cdr:sp>
  </cdr:relSizeAnchor>
  <cdr:relSizeAnchor xmlns:cdr="http://schemas.openxmlformats.org/drawingml/2006/chartDrawing">
    <cdr:from>
      <cdr:x>0.99779</cdr:x>
      <cdr:y>0.11093</cdr:y>
    </cdr:from>
    <cdr:to>
      <cdr:x>1</cdr:x>
      <cdr:y>1</cdr:y>
    </cdr:to>
    <cdr:sp macro="" textlink="">
      <cdr:nvSpPr>
        <cdr:cNvPr id="8" name="Прямая соединительная линия 6"/>
        <cdr:cNvSpPr/>
      </cdr:nvSpPr>
      <cdr:spPr>
        <a:xfrm xmlns:a="http://schemas.openxmlformats.org/drawingml/2006/main" rot="16200000" flipH="1">
          <a:off x="6981978" y="3298674"/>
          <a:ext cx="3562370" cy="13023"/>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6FFDF6-6859-43D0-AF5D-AAA377DC041F}">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D368E-6ABB-4FF9-9FB8-0FFF4F64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49118</Words>
  <Characters>279975</Characters>
  <Application>Microsoft Office Word</Application>
  <DocSecurity>0</DocSecurity>
  <Lines>2333</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Кульшат</dc:creator>
  <cp:lastModifiedBy>user</cp:lastModifiedBy>
  <cp:revision>6</cp:revision>
  <dcterms:created xsi:type="dcterms:W3CDTF">2023-05-23T08:41:00Z</dcterms:created>
  <dcterms:modified xsi:type="dcterms:W3CDTF">2023-05-24T05:57:00Z</dcterms:modified>
</cp:coreProperties>
</file>